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690" w:rsidRPr="00793C0E" w:rsidRDefault="006F0690" w:rsidP="00930BE0">
      <w:pPr>
        <w:spacing w:after="120"/>
        <w:rPr>
          <w:sz w:val="22"/>
          <w:szCs w:val="22"/>
        </w:rPr>
      </w:pPr>
      <w:r>
        <w:rPr>
          <w:sz w:val="22"/>
          <w:szCs w:val="22"/>
        </w:rPr>
        <w:t>Assignment</w:t>
      </w:r>
      <w:r w:rsidRPr="00793C0E">
        <w:rPr>
          <w:sz w:val="22"/>
          <w:szCs w:val="22"/>
        </w:rPr>
        <w:t>:</w:t>
      </w:r>
      <w:r>
        <w:rPr>
          <w:sz w:val="22"/>
          <w:szCs w:val="22"/>
        </w:rPr>
        <w:t xml:space="preserve"> </w:t>
      </w:r>
      <w:r w:rsidRPr="00793C0E">
        <w:rPr>
          <w:sz w:val="22"/>
          <w:szCs w:val="22"/>
        </w:rPr>
        <w:t>BRIEFING THE WORK TEAM</w:t>
      </w:r>
      <w:bookmarkStart w:id="0" w:name="_GoBack"/>
      <w:bookmarkEnd w:id="0"/>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5"/>
        <w:gridCol w:w="1829"/>
        <w:gridCol w:w="2977"/>
      </w:tblGrid>
      <w:tr w:rsidR="006F0690">
        <w:trPr>
          <w:trHeight w:val="397"/>
        </w:trPr>
        <w:tc>
          <w:tcPr>
            <w:tcW w:w="4125" w:type="dxa"/>
          </w:tcPr>
          <w:p w:rsidR="006F0690" w:rsidRPr="00D55588" w:rsidRDefault="006F0690" w:rsidP="00B57EC1">
            <w:pPr>
              <w:rPr>
                <w:sz w:val="20"/>
                <w:szCs w:val="20"/>
              </w:rPr>
            </w:pPr>
            <w:r w:rsidRPr="00D55588">
              <w:rPr>
                <w:sz w:val="20"/>
                <w:szCs w:val="20"/>
              </w:rPr>
              <w:t>Centre Number:</w:t>
            </w:r>
          </w:p>
        </w:tc>
        <w:tc>
          <w:tcPr>
            <w:tcW w:w="4806" w:type="dxa"/>
            <w:gridSpan w:val="2"/>
          </w:tcPr>
          <w:p w:rsidR="006F0690" w:rsidRPr="00D55588" w:rsidRDefault="006F0690" w:rsidP="00B57EC1">
            <w:pPr>
              <w:rPr>
                <w:sz w:val="20"/>
                <w:szCs w:val="20"/>
              </w:rPr>
            </w:pPr>
            <w:r w:rsidRPr="00D55588">
              <w:rPr>
                <w:sz w:val="20"/>
                <w:szCs w:val="20"/>
              </w:rPr>
              <w:t>Centre Name:</w:t>
            </w:r>
          </w:p>
        </w:tc>
      </w:tr>
      <w:tr w:rsidR="006F0690">
        <w:trPr>
          <w:trHeight w:val="397"/>
        </w:trPr>
        <w:tc>
          <w:tcPr>
            <w:tcW w:w="4125" w:type="dxa"/>
          </w:tcPr>
          <w:p w:rsidR="006F0690" w:rsidRPr="00D55588" w:rsidRDefault="006F0690" w:rsidP="00B57EC1">
            <w:pPr>
              <w:rPr>
                <w:sz w:val="20"/>
                <w:szCs w:val="20"/>
              </w:rPr>
            </w:pPr>
            <w:r w:rsidRPr="00D55588">
              <w:rPr>
                <w:sz w:val="20"/>
                <w:szCs w:val="20"/>
              </w:rPr>
              <w:t>Learner Registration No:</w:t>
            </w:r>
          </w:p>
        </w:tc>
        <w:tc>
          <w:tcPr>
            <w:tcW w:w="4806" w:type="dxa"/>
            <w:gridSpan w:val="2"/>
          </w:tcPr>
          <w:p w:rsidR="006F0690" w:rsidRPr="00D55588" w:rsidRDefault="006F0690" w:rsidP="00B57EC1">
            <w:pPr>
              <w:rPr>
                <w:sz w:val="20"/>
                <w:szCs w:val="20"/>
              </w:rPr>
            </w:pPr>
            <w:r w:rsidRPr="00D55588">
              <w:rPr>
                <w:sz w:val="20"/>
                <w:szCs w:val="20"/>
              </w:rPr>
              <w:t>Learner Name:</w:t>
            </w:r>
          </w:p>
        </w:tc>
      </w:tr>
      <w:tr w:rsidR="006F0690">
        <w:trPr>
          <w:trHeight w:val="397"/>
        </w:trPr>
        <w:tc>
          <w:tcPr>
            <w:tcW w:w="8931" w:type="dxa"/>
            <w:gridSpan w:val="3"/>
          </w:tcPr>
          <w:p w:rsidR="006F0690" w:rsidRPr="00D55588" w:rsidRDefault="006F0690" w:rsidP="00E9287F">
            <w:pPr>
              <w:rPr>
                <w:sz w:val="20"/>
                <w:szCs w:val="20"/>
              </w:rPr>
            </w:pPr>
            <w:r w:rsidRPr="00D55588">
              <w:rPr>
                <w:sz w:val="20"/>
                <w:szCs w:val="20"/>
              </w:rPr>
              <w:t>TASK</w:t>
            </w:r>
          </w:p>
          <w:p w:rsidR="006F0690" w:rsidRPr="00D55588" w:rsidRDefault="006F0690" w:rsidP="00E9287F">
            <w:pPr>
              <w:rPr>
                <w:sz w:val="20"/>
                <w:szCs w:val="20"/>
              </w:rPr>
            </w:pPr>
          </w:p>
          <w:p w:rsidR="006F0690" w:rsidRPr="00D55588" w:rsidRDefault="006F0690" w:rsidP="00E9287F">
            <w:pPr>
              <w:rPr>
                <w:b w:val="0"/>
                <w:bCs w:val="0"/>
                <w:sz w:val="20"/>
                <w:szCs w:val="20"/>
              </w:rPr>
            </w:pPr>
            <w:r w:rsidRPr="00D55588">
              <w:rPr>
                <w:b w:val="0"/>
                <w:bCs w:val="0"/>
                <w:sz w:val="20"/>
                <w:szCs w:val="20"/>
              </w:rPr>
              <w:t>The purpose of this unit is to enable you to develop your skills in giving team briefing.</w:t>
            </w:r>
          </w:p>
          <w:p w:rsidR="006F0690" w:rsidRPr="00D55588" w:rsidRDefault="006F0690" w:rsidP="00E9287F">
            <w:pPr>
              <w:rPr>
                <w:sz w:val="20"/>
                <w:szCs w:val="20"/>
              </w:rPr>
            </w:pPr>
          </w:p>
          <w:p w:rsidR="006F0690" w:rsidRPr="00D55588" w:rsidRDefault="006F0690" w:rsidP="00D55588">
            <w:pPr>
              <w:tabs>
                <w:tab w:val="left" w:pos="972"/>
              </w:tabs>
              <w:rPr>
                <w:b w:val="0"/>
                <w:bCs w:val="0"/>
                <w:sz w:val="20"/>
                <w:szCs w:val="20"/>
              </w:rPr>
            </w:pPr>
            <w:r w:rsidRPr="00D55588">
              <w:rPr>
                <w:b w:val="0"/>
                <w:bCs w:val="0"/>
                <w:sz w:val="20"/>
                <w:szCs w:val="20"/>
              </w:rPr>
              <w:t>To complete this task you need to prepare and present a briefing to your team. The topic of the briefing should relate to a work issue that you and your team will be required to participate in – e.g. reviewing production figures with the aim of improving production or a forthcoming team building event. The briefing is likely to take between 5 - 10 minutes to deliver.</w:t>
            </w:r>
          </w:p>
          <w:p w:rsidR="006F0690" w:rsidRPr="00D55588" w:rsidRDefault="006F0690" w:rsidP="00D55588">
            <w:pPr>
              <w:tabs>
                <w:tab w:val="left" w:pos="972"/>
              </w:tabs>
              <w:rPr>
                <w:b w:val="0"/>
                <w:bCs w:val="0"/>
                <w:sz w:val="20"/>
                <w:szCs w:val="20"/>
              </w:rPr>
            </w:pPr>
          </w:p>
          <w:p w:rsidR="006F0690" w:rsidRPr="00D55588" w:rsidRDefault="006F0690" w:rsidP="00D55588">
            <w:pPr>
              <w:tabs>
                <w:tab w:val="left" w:pos="972"/>
              </w:tabs>
              <w:rPr>
                <w:b w:val="0"/>
                <w:bCs w:val="0"/>
                <w:i/>
                <w:iCs/>
                <w:sz w:val="20"/>
                <w:szCs w:val="20"/>
              </w:rPr>
            </w:pPr>
            <w:r w:rsidRPr="00D55588">
              <w:rPr>
                <w:b w:val="0"/>
                <w:bCs w:val="0"/>
                <w:i/>
                <w:iCs/>
                <w:sz w:val="20"/>
                <w:szCs w:val="20"/>
              </w:rPr>
              <w:t>Note: Alternatively you can prepare a briefing on a work related topic and present this to an independent group not necessarily from the workplace.</w:t>
            </w:r>
          </w:p>
          <w:p w:rsidR="006F0690" w:rsidRDefault="006F0690" w:rsidP="00D55588">
            <w:pPr>
              <w:tabs>
                <w:tab w:val="left" w:pos="972"/>
              </w:tabs>
              <w:rPr>
                <w:b w:val="0"/>
                <w:bCs w:val="0"/>
                <w:sz w:val="20"/>
                <w:szCs w:val="20"/>
              </w:rPr>
            </w:pPr>
          </w:p>
          <w:p w:rsidR="006F0690" w:rsidRDefault="006F0690" w:rsidP="003052BA">
            <w:pPr>
              <w:rPr>
                <w:b w:val="0"/>
                <w:bCs w:val="0"/>
                <w:sz w:val="20"/>
                <w:szCs w:val="20"/>
              </w:rPr>
            </w:pPr>
            <w:r w:rsidRPr="00DA261F">
              <w:rPr>
                <w:b w:val="0"/>
                <w:bCs w:val="0"/>
                <w:sz w:val="20"/>
                <w:szCs w:val="20"/>
              </w:rPr>
              <w:t>NOTE:</w:t>
            </w:r>
          </w:p>
          <w:p w:rsidR="006F0690" w:rsidRPr="00617A49" w:rsidRDefault="006F0690" w:rsidP="003052BA">
            <w:pPr>
              <w:spacing w:after="120"/>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6F0690" w:rsidRPr="00617A49" w:rsidRDefault="006F0690" w:rsidP="003052BA">
            <w:pPr>
              <w:rPr>
                <w:i/>
                <w:iCs/>
                <w:sz w:val="20"/>
                <w:szCs w:val="20"/>
              </w:rPr>
            </w:pPr>
            <w:r w:rsidRPr="00617A49">
              <w:rPr>
                <w:i/>
                <w:iCs/>
                <w:sz w:val="20"/>
                <w:szCs w:val="20"/>
              </w:rPr>
              <w:t>You should plan to spend approximately 4 hours preparing for and writing or presenting the outcomes of this assignment for assessment. The 'nominal' word count for this assignment is 1000 words: the suggested range is between 800 and 1500 words.</w:t>
            </w:r>
          </w:p>
          <w:p w:rsidR="006F0690" w:rsidRPr="00617A49" w:rsidRDefault="006F0690" w:rsidP="003052BA">
            <w:pPr>
              <w:rPr>
                <w:i/>
                <w:iCs/>
                <w:sz w:val="20"/>
                <w:szCs w:val="20"/>
              </w:rPr>
            </w:pPr>
          </w:p>
          <w:p w:rsidR="006F0690" w:rsidRPr="00617A49" w:rsidRDefault="006F0690" w:rsidP="003052BA">
            <w:pPr>
              <w:rPr>
                <w:i/>
                <w:iCs/>
                <w:sz w:val="20"/>
                <w:szCs w:val="20"/>
              </w:rPr>
            </w:pPr>
            <w:r w:rsidRPr="00617A49">
              <w:rPr>
                <w:i/>
                <w:iCs/>
                <w:sz w:val="20"/>
                <w:szCs w:val="20"/>
              </w:rPr>
              <w:t>Check your assignment carefully prior to submission using the assessment criteria.</w:t>
            </w:r>
          </w:p>
          <w:p w:rsidR="006F0690" w:rsidRPr="00D55588" w:rsidRDefault="006F0690" w:rsidP="00D55588">
            <w:pPr>
              <w:tabs>
                <w:tab w:val="left" w:pos="972"/>
              </w:tabs>
              <w:rPr>
                <w:b w:val="0"/>
                <w:bCs w:val="0"/>
                <w:sz w:val="20"/>
                <w:szCs w:val="20"/>
              </w:rPr>
            </w:pPr>
          </w:p>
        </w:tc>
      </w:tr>
      <w:tr w:rsidR="006F0690">
        <w:trPr>
          <w:trHeight w:val="397"/>
        </w:trPr>
        <w:tc>
          <w:tcPr>
            <w:tcW w:w="5954" w:type="dxa"/>
            <w:gridSpan w:val="2"/>
          </w:tcPr>
          <w:p w:rsidR="006F0690" w:rsidRPr="00D55588" w:rsidRDefault="006F0690" w:rsidP="00D55588">
            <w:pPr>
              <w:spacing w:after="120"/>
              <w:rPr>
                <w:i/>
                <w:iCs/>
                <w:sz w:val="20"/>
                <w:szCs w:val="20"/>
              </w:rPr>
            </w:pPr>
            <w:r w:rsidRPr="00D55588">
              <w:rPr>
                <w:i/>
                <w:iCs/>
                <w:sz w:val="20"/>
                <w:szCs w:val="20"/>
              </w:rPr>
              <w:t>Please use the headings shown below when writing up your assignment</w:t>
            </w:r>
          </w:p>
        </w:tc>
        <w:tc>
          <w:tcPr>
            <w:tcW w:w="2977" w:type="dxa"/>
          </w:tcPr>
          <w:p w:rsidR="006F0690" w:rsidRPr="00D55588" w:rsidRDefault="006F0690" w:rsidP="00D55588">
            <w:pPr>
              <w:jc w:val="center"/>
              <w:rPr>
                <w:b w:val="0"/>
                <w:bCs w:val="0"/>
                <w:sz w:val="20"/>
                <w:szCs w:val="20"/>
              </w:rPr>
            </w:pPr>
            <w:r w:rsidRPr="00D55588">
              <w:rPr>
                <w:b w:val="0"/>
                <w:bCs w:val="0"/>
                <w:sz w:val="20"/>
                <w:szCs w:val="20"/>
              </w:rPr>
              <w:t>Assessment Criteria</w:t>
            </w:r>
          </w:p>
        </w:tc>
      </w:tr>
      <w:tr w:rsidR="006F0690">
        <w:trPr>
          <w:trHeight w:val="2259"/>
        </w:trPr>
        <w:tc>
          <w:tcPr>
            <w:tcW w:w="5954" w:type="dxa"/>
            <w:gridSpan w:val="2"/>
          </w:tcPr>
          <w:p w:rsidR="006F0690" w:rsidRPr="00D55588" w:rsidRDefault="006F0690" w:rsidP="00D55588">
            <w:pPr>
              <w:spacing w:before="60" w:after="120"/>
              <w:rPr>
                <w:sz w:val="20"/>
                <w:szCs w:val="20"/>
              </w:rPr>
            </w:pPr>
          </w:p>
          <w:p w:rsidR="006F0690" w:rsidRPr="00D55588" w:rsidRDefault="006F0690" w:rsidP="00D55588">
            <w:pPr>
              <w:spacing w:before="60" w:after="120"/>
              <w:rPr>
                <w:sz w:val="20"/>
                <w:szCs w:val="20"/>
              </w:rPr>
            </w:pPr>
            <w:r w:rsidRPr="00D55588">
              <w:rPr>
                <w:sz w:val="20"/>
                <w:szCs w:val="20"/>
              </w:rPr>
              <w:t>Understand how to plan for a team briefing</w:t>
            </w:r>
          </w:p>
          <w:p w:rsidR="006F0690" w:rsidRPr="00D55588" w:rsidRDefault="006F0690" w:rsidP="00D55588">
            <w:pPr>
              <w:spacing w:before="60" w:after="120"/>
              <w:rPr>
                <w:b w:val="0"/>
                <w:bCs w:val="0"/>
                <w:i/>
                <w:iCs/>
                <w:sz w:val="20"/>
                <w:szCs w:val="20"/>
              </w:rPr>
            </w:pPr>
            <w:r w:rsidRPr="00D55588">
              <w:rPr>
                <w:b w:val="0"/>
                <w:bCs w:val="0"/>
                <w:i/>
                <w:iCs/>
                <w:sz w:val="20"/>
                <w:szCs w:val="20"/>
              </w:rPr>
              <w:t xml:space="preserve">In order to complete this part of the task you will need to </w:t>
            </w:r>
            <w:r w:rsidRPr="00D55588">
              <w:rPr>
                <w:b w:val="0"/>
                <w:bCs w:val="0"/>
                <w:i/>
                <w:iCs/>
                <w:sz w:val="20"/>
                <w:szCs w:val="20"/>
                <w:u w:val="single"/>
              </w:rPr>
              <w:t>prepare</w:t>
            </w:r>
            <w:r w:rsidRPr="00D55588">
              <w:rPr>
                <w:b w:val="0"/>
                <w:bCs w:val="0"/>
                <w:i/>
                <w:iCs/>
                <w:sz w:val="20"/>
                <w:szCs w:val="20"/>
              </w:rPr>
              <w:t xml:space="preserve"> </w:t>
            </w:r>
            <w:r w:rsidRPr="00D55588">
              <w:rPr>
                <w:b w:val="0"/>
                <w:bCs w:val="0"/>
                <w:i/>
                <w:iCs/>
                <w:sz w:val="20"/>
                <w:szCs w:val="20"/>
                <w:u w:val="single"/>
              </w:rPr>
              <w:t>a short summary</w:t>
            </w:r>
            <w:r w:rsidRPr="00D55588">
              <w:rPr>
                <w:b w:val="0"/>
                <w:bCs w:val="0"/>
                <w:i/>
                <w:iCs/>
                <w:sz w:val="20"/>
                <w:szCs w:val="20"/>
              </w:rPr>
              <w:t xml:space="preserve"> which states why you are holding the briefing and what you hope to achieve. You need also to include details of who will be attending the briefing and what their needs or expectations from the briefing will be. </w:t>
            </w:r>
          </w:p>
          <w:p w:rsidR="006F0690" w:rsidRPr="00D55588" w:rsidRDefault="006F0690" w:rsidP="00D55588">
            <w:pPr>
              <w:spacing w:before="60" w:after="120"/>
              <w:rPr>
                <w:b w:val="0"/>
                <w:bCs w:val="0"/>
                <w:i/>
                <w:iCs/>
                <w:sz w:val="20"/>
                <w:szCs w:val="20"/>
              </w:rPr>
            </w:pPr>
            <w:r w:rsidRPr="00D55588">
              <w:rPr>
                <w:b w:val="0"/>
                <w:bCs w:val="0"/>
                <w:i/>
                <w:iCs/>
                <w:sz w:val="20"/>
                <w:szCs w:val="20"/>
              </w:rPr>
              <w:t xml:space="preserve">You will also need to </w:t>
            </w:r>
            <w:r w:rsidRPr="00D55588">
              <w:rPr>
                <w:b w:val="0"/>
                <w:bCs w:val="0"/>
                <w:i/>
                <w:iCs/>
                <w:sz w:val="20"/>
                <w:szCs w:val="20"/>
                <w:u w:val="single"/>
              </w:rPr>
              <w:t>prepare a short agenda or list of the topics</w:t>
            </w:r>
            <w:r w:rsidRPr="00D55588">
              <w:rPr>
                <w:b w:val="0"/>
                <w:bCs w:val="0"/>
                <w:i/>
                <w:iCs/>
                <w:sz w:val="20"/>
                <w:szCs w:val="20"/>
              </w:rPr>
              <w:t xml:space="preserve"> you intend to cover and the order in which you will present them. You may also want to prepare some visual aids to support your briefing. When doing this consider the amount of time you have available for the briefing. </w:t>
            </w:r>
          </w:p>
          <w:p w:rsidR="006F0690" w:rsidRPr="00D55588" w:rsidRDefault="006F0690" w:rsidP="00D55588">
            <w:pPr>
              <w:spacing w:after="120"/>
              <w:rPr>
                <w:b w:val="0"/>
                <w:bCs w:val="0"/>
                <w:sz w:val="20"/>
                <w:szCs w:val="20"/>
              </w:rPr>
            </w:pPr>
          </w:p>
          <w:p w:rsidR="006F0690" w:rsidRPr="00D55588" w:rsidRDefault="006F0690" w:rsidP="00D55588">
            <w:pPr>
              <w:spacing w:before="60" w:after="120"/>
              <w:rPr>
                <w:sz w:val="20"/>
                <w:szCs w:val="20"/>
              </w:rPr>
            </w:pPr>
            <w:r w:rsidRPr="00D55588">
              <w:rPr>
                <w:sz w:val="20"/>
                <w:szCs w:val="20"/>
              </w:rPr>
              <w:t>Be able to deliver a team briefing</w:t>
            </w:r>
          </w:p>
          <w:p w:rsidR="006F0690" w:rsidRPr="00D55588" w:rsidRDefault="006F0690" w:rsidP="00D55588">
            <w:pPr>
              <w:spacing w:before="60" w:after="120"/>
              <w:rPr>
                <w:b w:val="0"/>
                <w:bCs w:val="0"/>
                <w:i/>
                <w:iCs/>
                <w:sz w:val="20"/>
                <w:szCs w:val="20"/>
              </w:rPr>
            </w:pPr>
            <w:r w:rsidRPr="00D55588">
              <w:rPr>
                <w:b w:val="0"/>
                <w:bCs w:val="0"/>
                <w:i/>
                <w:iCs/>
                <w:sz w:val="20"/>
                <w:szCs w:val="20"/>
              </w:rPr>
              <w:t xml:space="preserve">Prior to delivering your briefing you will need to </w:t>
            </w:r>
            <w:r w:rsidRPr="00D55588">
              <w:rPr>
                <w:b w:val="0"/>
                <w:bCs w:val="0"/>
                <w:i/>
                <w:iCs/>
                <w:sz w:val="20"/>
                <w:szCs w:val="20"/>
                <w:u w:val="single"/>
              </w:rPr>
              <w:t>check the venue</w:t>
            </w:r>
            <w:r w:rsidRPr="00D55588">
              <w:rPr>
                <w:b w:val="0"/>
                <w:bCs w:val="0"/>
                <w:i/>
                <w:iCs/>
                <w:sz w:val="20"/>
                <w:szCs w:val="20"/>
              </w:rPr>
              <w:t xml:space="preserve"> and resources available and </w:t>
            </w:r>
            <w:r w:rsidRPr="00D55588">
              <w:rPr>
                <w:b w:val="0"/>
                <w:bCs w:val="0"/>
                <w:i/>
                <w:iCs/>
                <w:sz w:val="20"/>
                <w:szCs w:val="20"/>
                <w:u w:val="single"/>
              </w:rPr>
              <w:t>notify those attending</w:t>
            </w:r>
            <w:r w:rsidRPr="00D55588">
              <w:rPr>
                <w:b w:val="0"/>
                <w:bCs w:val="0"/>
                <w:i/>
                <w:iCs/>
                <w:sz w:val="20"/>
                <w:szCs w:val="20"/>
              </w:rPr>
              <w:t xml:space="preserve"> of the briefing of the topic, time and location. </w:t>
            </w:r>
          </w:p>
          <w:p w:rsidR="006F0690" w:rsidRPr="00D55588" w:rsidRDefault="006F0690" w:rsidP="00D55588">
            <w:pPr>
              <w:spacing w:before="60" w:after="120"/>
              <w:rPr>
                <w:b w:val="0"/>
                <w:bCs w:val="0"/>
                <w:i/>
                <w:iCs/>
                <w:sz w:val="20"/>
                <w:szCs w:val="20"/>
              </w:rPr>
            </w:pPr>
          </w:p>
          <w:p w:rsidR="006F0690" w:rsidRPr="00D55588" w:rsidRDefault="006F0690" w:rsidP="00D55588">
            <w:pPr>
              <w:spacing w:after="120"/>
              <w:rPr>
                <w:b w:val="0"/>
                <w:bCs w:val="0"/>
                <w:i/>
                <w:iCs/>
                <w:sz w:val="20"/>
                <w:szCs w:val="20"/>
              </w:rPr>
            </w:pPr>
            <w:r w:rsidRPr="00D55588">
              <w:rPr>
                <w:b w:val="0"/>
                <w:bCs w:val="0"/>
                <w:i/>
                <w:iCs/>
                <w:sz w:val="20"/>
                <w:szCs w:val="20"/>
                <w:u w:val="single"/>
              </w:rPr>
              <w:t xml:space="preserve">Conduct your </w:t>
            </w:r>
            <w:r w:rsidRPr="00D55588">
              <w:rPr>
                <w:sz w:val="20"/>
                <w:szCs w:val="20"/>
                <w:u w:val="single"/>
              </w:rPr>
              <w:t xml:space="preserve"> </w:t>
            </w:r>
            <w:r w:rsidRPr="00D55588">
              <w:rPr>
                <w:b w:val="0"/>
                <w:bCs w:val="0"/>
                <w:i/>
                <w:iCs/>
                <w:sz w:val="20"/>
                <w:szCs w:val="20"/>
                <w:u w:val="single"/>
              </w:rPr>
              <w:t>briefing</w:t>
            </w:r>
            <w:r w:rsidRPr="00D55588">
              <w:rPr>
                <w:b w:val="0"/>
                <w:bCs w:val="0"/>
                <w:i/>
                <w:iCs/>
                <w:sz w:val="20"/>
                <w:szCs w:val="20"/>
              </w:rPr>
              <w:t xml:space="preserve"> including answering any questions that may arise as a result.</w:t>
            </w:r>
          </w:p>
          <w:p w:rsidR="006F0690" w:rsidRPr="00D55588" w:rsidRDefault="006F0690" w:rsidP="00D55588">
            <w:pPr>
              <w:spacing w:after="120"/>
              <w:rPr>
                <w:b w:val="0"/>
                <w:bCs w:val="0"/>
                <w:i/>
                <w:iCs/>
                <w:sz w:val="20"/>
                <w:szCs w:val="20"/>
              </w:rPr>
            </w:pPr>
          </w:p>
          <w:p w:rsidR="006F0690" w:rsidRPr="00D55588" w:rsidRDefault="006F0690" w:rsidP="00D55588">
            <w:pPr>
              <w:spacing w:after="120"/>
              <w:rPr>
                <w:b w:val="0"/>
                <w:bCs w:val="0"/>
                <w:i/>
                <w:iCs/>
                <w:sz w:val="20"/>
                <w:szCs w:val="20"/>
              </w:rPr>
            </w:pPr>
            <w:r w:rsidRPr="00D55588">
              <w:rPr>
                <w:i/>
                <w:iCs/>
                <w:sz w:val="20"/>
                <w:szCs w:val="20"/>
              </w:rPr>
              <w:lastRenderedPageBreak/>
              <w:t>Note:</w:t>
            </w:r>
            <w:r w:rsidRPr="00D55588">
              <w:rPr>
                <w:b w:val="0"/>
                <w:bCs w:val="0"/>
                <w:i/>
                <w:iCs/>
                <w:sz w:val="20"/>
                <w:szCs w:val="20"/>
              </w:rPr>
              <w:t xml:space="preserve"> Your assessor may be observing or recording the briefing if not you should </w:t>
            </w:r>
            <w:r w:rsidRPr="00D55588">
              <w:rPr>
                <w:b w:val="0"/>
                <w:bCs w:val="0"/>
                <w:i/>
                <w:iCs/>
                <w:sz w:val="20"/>
                <w:szCs w:val="20"/>
                <w:u w:val="single"/>
              </w:rPr>
              <w:t>prepare a  summary of the content of your</w:t>
            </w:r>
            <w:r w:rsidRPr="00D55588">
              <w:rPr>
                <w:b w:val="0"/>
                <w:bCs w:val="0"/>
                <w:i/>
                <w:iCs/>
                <w:sz w:val="20"/>
                <w:szCs w:val="20"/>
              </w:rPr>
              <w:t xml:space="preserve"> </w:t>
            </w:r>
            <w:r w:rsidRPr="00D55588">
              <w:rPr>
                <w:b w:val="0"/>
                <w:bCs w:val="0"/>
                <w:i/>
                <w:iCs/>
                <w:sz w:val="20"/>
                <w:szCs w:val="20"/>
                <w:u w:val="single"/>
              </w:rPr>
              <w:t>briefing and queries handled</w:t>
            </w:r>
            <w:r w:rsidRPr="00D55588">
              <w:rPr>
                <w:b w:val="0"/>
                <w:bCs w:val="0"/>
                <w:i/>
                <w:iCs/>
                <w:sz w:val="20"/>
                <w:szCs w:val="20"/>
              </w:rPr>
              <w:t xml:space="preserve"> and submit this with the planning notes.</w:t>
            </w:r>
          </w:p>
          <w:p w:rsidR="006F0690" w:rsidRPr="00D55588" w:rsidRDefault="006F0690" w:rsidP="00D55588">
            <w:pPr>
              <w:spacing w:after="120"/>
              <w:rPr>
                <w:b w:val="0"/>
                <w:bCs w:val="0"/>
                <w:i/>
                <w:iCs/>
                <w:sz w:val="20"/>
                <w:szCs w:val="20"/>
              </w:rPr>
            </w:pPr>
          </w:p>
          <w:p w:rsidR="006F0690" w:rsidRPr="00D55588" w:rsidRDefault="006F0690" w:rsidP="00D55588">
            <w:pPr>
              <w:spacing w:after="120"/>
              <w:rPr>
                <w:b w:val="0"/>
                <w:bCs w:val="0"/>
                <w:i/>
                <w:iCs/>
                <w:sz w:val="20"/>
                <w:szCs w:val="20"/>
                <w:u w:val="single"/>
              </w:rPr>
            </w:pPr>
            <w:r w:rsidRPr="00D55588">
              <w:rPr>
                <w:b w:val="0"/>
                <w:bCs w:val="0"/>
                <w:i/>
                <w:iCs/>
                <w:sz w:val="20"/>
                <w:szCs w:val="20"/>
              </w:rPr>
              <w:t xml:space="preserve">When you have completed your briefing you will need to </w:t>
            </w:r>
            <w:r w:rsidRPr="00D55588">
              <w:rPr>
                <w:b w:val="0"/>
                <w:bCs w:val="0"/>
                <w:i/>
                <w:iCs/>
                <w:sz w:val="20"/>
                <w:szCs w:val="20"/>
                <w:u w:val="single"/>
              </w:rPr>
              <w:t>prepare</w:t>
            </w:r>
            <w:r w:rsidRPr="00D55588">
              <w:rPr>
                <w:b w:val="0"/>
                <w:bCs w:val="0"/>
                <w:i/>
                <w:iCs/>
                <w:sz w:val="20"/>
                <w:szCs w:val="20"/>
              </w:rPr>
              <w:t xml:space="preserve"> a</w:t>
            </w:r>
            <w:r w:rsidRPr="00D55588">
              <w:rPr>
                <w:b w:val="0"/>
                <w:bCs w:val="0"/>
                <w:i/>
                <w:iCs/>
                <w:sz w:val="20"/>
                <w:szCs w:val="20"/>
                <w:u w:val="single"/>
              </w:rPr>
              <w:t xml:space="preserve"> summary of how you intend to ensure that the team has understood the briefing.</w:t>
            </w:r>
          </w:p>
          <w:p w:rsidR="006F0690" w:rsidRPr="00D55588" w:rsidRDefault="006F0690" w:rsidP="00D55588">
            <w:pPr>
              <w:spacing w:after="120"/>
              <w:rPr>
                <w:b w:val="0"/>
                <w:bCs w:val="0"/>
                <w:i/>
                <w:iCs/>
                <w:sz w:val="20"/>
                <w:szCs w:val="20"/>
              </w:rPr>
            </w:pPr>
          </w:p>
          <w:p w:rsidR="006F0690" w:rsidRPr="00D55588" w:rsidRDefault="006F0690" w:rsidP="00D55588">
            <w:pPr>
              <w:spacing w:before="60" w:after="120"/>
              <w:rPr>
                <w:sz w:val="20"/>
                <w:szCs w:val="20"/>
              </w:rPr>
            </w:pPr>
            <w:r w:rsidRPr="00D55588">
              <w:rPr>
                <w:sz w:val="20"/>
                <w:szCs w:val="20"/>
              </w:rPr>
              <w:t>Be able to report back on team briefing</w:t>
            </w:r>
          </w:p>
          <w:p w:rsidR="006F0690" w:rsidRPr="00D55588" w:rsidRDefault="006F0690" w:rsidP="00D55588">
            <w:pPr>
              <w:spacing w:after="120"/>
              <w:rPr>
                <w:b w:val="0"/>
                <w:bCs w:val="0"/>
                <w:i/>
                <w:iCs/>
                <w:sz w:val="20"/>
                <w:szCs w:val="20"/>
                <w:u w:val="single"/>
              </w:rPr>
            </w:pPr>
            <w:r w:rsidRPr="00D55588">
              <w:rPr>
                <w:b w:val="0"/>
                <w:bCs w:val="0"/>
                <w:i/>
                <w:iCs/>
                <w:sz w:val="20"/>
                <w:szCs w:val="20"/>
              </w:rPr>
              <w:t xml:space="preserve">The final part of this task also requires you to  </w:t>
            </w:r>
            <w:r w:rsidRPr="00D55588">
              <w:rPr>
                <w:b w:val="0"/>
                <w:bCs w:val="0"/>
                <w:i/>
                <w:iCs/>
                <w:sz w:val="20"/>
                <w:szCs w:val="20"/>
                <w:u w:val="single"/>
              </w:rPr>
              <w:t>prepare a</w:t>
            </w:r>
            <w:r w:rsidRPr="00D55588">
              <w:rPr>
                <w:b w:val="0"/>
                <w:bCs w:val="0"/>
                <w:i/>
                <w:iCs/>
                <w:sz w:val="20"/>
                <w:szCs w:val="20"/>
              </w:rPr>
              <w:t xml:space="preserve"> </w:t>
            </w:r>
            <w:r w:rsidRPr="00D55588">
              <w:rPr>
                <w:b w:val="0"/>
                <w:bCs w:val="0"/>
                <w:i/>
                <w:iCs/>
                <w:sz w:val="20"/>
                <w:szCs w:val="20"/>
                <w:u w:val="single"/>
              </w:rPr>
              <w:t>summary that states how the outcomes of the briefing can be reported back to management.</w:t>
            </w:r>
          </w:p>
          <w:p w:rsidR="006F0690" w:rsidRPr="00D55588" w:rsidRDefault="006F0690" w:rsidP="00D55588">
            <w:pPr>
              <w:spacing w:after="120"/>
              <w:rPr>
                <w:i/>
                <w:iCs/>
                <w:sz w:val="20"/>
                <w:szCs w:val="20"/>
              </w:rPr>
            </w:pPr>
          </w:p>
        </w:tc>
        <w:tc>
          <w:tcPr>
            <w:tcW w:w="2977" w:type="dxa"/>
          </w:tcPr>
          <w:p w:rsidR="006F0690" w:rsidRPr="00D55588" w:rsidRDefault="006F0690" w:rsidP="00D55588">
            <w:pPr>
              <w:ind w:left="360"/>
              <w:rPr>
                <w:b w:val="0"/>
                <w:bCs w:val="0"/>
                <w:sz w:val="20"/>
                <w:szCs w:val="20"/>
              </w:rPr>
            </w:pPr>
          </w:p>
          <w:p w:rsidR="006F0690" w:rsidRPr="00D55588" w:rsidRDefault="006F0690" w:rsidP="00D55588">
            <w:pPr>
              <w:ind w:left="360"/>
              <w:rPr>
                <w:b w:val="0"/>
                <w:bCs w:val="0"/>
                <w:sz w:val="20"/>
                <w:szCs w:val="20"/>
              </w:rPr>
            </w:pPr>
          </w:p>
          <w:p w:rsidR="006F0690" w:rsidRPr="00D55588" w:rsidRDefault="006F0690" w:rsidP="00D55588">
            <w:pPr>
              <w:numPr>
                <w:ilvl w:val="0"/>
                <w:numId w:val="1"/>
              </w:numPr>
              <w:rPr>
                <w:b w:val="0"/>
                <w:bCs w:val="0"/>
                <w:sz w:val="20"/>
                <w:szCs w:val="20"/>
              </w:rPr>
            </w:pPr>
            <w:r w:rsidRPr="00D55588">
              <w:rPr>
                <w:b w:val="0"/>
                <w:bCs w:val="0"/>
                <w:sz w:val="20"/>
                <w:szCs w:val="20"/>
              </w:rPr>
              <w:t>State the aim(s) of the team briefing (8 marks)</w:t>
            </w:r>
          </w:p>
          <w:p w:rsidR="006F0690" w:rsidRPr="00D55588" w:rsidRDefault="006F0690" w:rsidP="00D55588">
            <w:pPr>
              <w:numPr>
                <w:ilvl w:val="0"/>
                <w:numId w:val="1"/>
              </w:numPr>
              <w:rPr>
                <w:b w:val="0"/>
                <w:bCs w:val="0"/>
                <w:sz w:val="20"/>
                <w:szCs w:val="20"/>
              </w:rPr>
            </w:pPr>
            <w:r w:rsidRPr="00D55588">
              <w:rPr>
                <w:b w:val="0"/>
                <w:bCs w:val="0"/>
                <w:sz w:val="20"/>
                <w:szCs w:val="20"/>
              </w:rPr>
              <w:t>Anticipate the needs/ expectations of the team prior to the briefing (8 marks)</w:t>
            </w:r>
          </w:p>
          <w:p w:rsidR="006F0690" w:rsidRPr="00D55588" w:rsidRDefault="006F0690" w:rsidP="00D55588">
            <w:pPr>
              <w:numPr>
                <w:ilvl w:val="0"/>
                <w:numId w:val="1"/>
              </w:numPr>
              <w:rPr>
                <w:b w:val="0"/>
                <w:bCs w:val="0"/>
                <w:sz w:val="20"/>
                <w:szCs w:val="20"/>
              </w:rPr>
            </w:pPr>
            <w:r w:rsidRPr="00D55588">
              <w:rPr>
                <w:b w:val="0"/>
                <w:bCs w:val="0"/>
                <w:sz w:val="20"/>
                <w:szCs w:val="20"/>
              </w:rPr>
              <w:t>Define the objectives of the team briefing its structure and content (12 marks)</w:t>
            </w:r>
          </w:p>
          <w:p w:rsidR="006F0690" w:rsidRPr="00D55588" w:rsidRDefault="006F0690" w:rsidP="00D55588">
            <w:pPr>
              <w:ind w:left="360"/>
              <w:rPr>
                <w:b w:val="0"/>
                <w:bCs w:val="0"/>
                <w:sz w:val="20"/>
                <w:szCs w:val="20"/>
              </w:rPr>
            </w:pPr>
          </w:p>
          <w:p w:rsidR="006F0690" w:rsidRPr="00D55588" w:rsidRDefault="006F0690" w:rsidP="00D55588">
            <w:pPr>
              <w:ind w:left="360"/>
              <w:rPr>
                <w:b w:val="0"/>
                <w:bCs w:val="0"/>
                <w:sz w:val="20"/>
                <w:szCs w:val="20"/>
              </w:rPr>
            </w:pPr>
          </w:p>
          <w:p w:rsidR="006F0690" w:rsidRPr="00D55588" w:rsidRDefault="006F0690" w:rsidP="00D526F8">
            <w:pPr>
              <w:rPr>
                <w:b w:val="0"/>
                <w:bCs w:val="0"/>
                <w:sz w:val="20"/>
                <w:szCs w:val="20"/>
              </w:rPr>
            </w:pPr>
          </w:p>
          <w:p w:rsidR="006F0690" w:rsidRPr="00D55588" w:rsidRDefault="006F0690" w:rsidP="00D55588">
            <w:pPr>
              <w:ind w:left="360"/>
              <w:rPr>
                <w:b w:val="0"/>
                <w:bCs w:val="0"/>
                <w:sz w:val="20"/>
                <w:szCs w:val="20"/>
              </w:rPr>
            </w:pPr>
          </w:p>
          <w:p w:rsidR="006F0690" w:rsidRPr="00D55588" w:rsidRDefault="006F0690" w:rsidP="00D55588">
            <w:pPr>
              <w:ind w:left="360"/>
              <w:rPr>
                <w:b w:val="0"/>
                <w:bCs w:val="0"/>
                <w:sz w:val="20"/>
                <w:szCs w:val="20"/>
              </w:rPr>
            </w:pPr>
          </w:p>
          <w:p w:rsidR="006F0690" w:rsidRPr="00D55588" w:rsidRDefault="006F0690" w:rsidP="00D55588">
            <w:pPr>
              <w:numPr>
                <w:ilvl w:val="0"/>
                <w:numId w:val="1"/>
              </w:numPr>
              <w:rPr>
                <w:b w:val="0"/>
                <w:bCs w:val="0"/>
                <w:sz w:val="20"/>
                <w:szCs w:val="20"/>
              </w:rPr>
            </w:pPr>
            <w:r w:rsidRPr="00D55588">
              <w:rPr>
                <w:b w:val="0"/>
                <w:bCs w:val="0"/>
                <w:sz w:val="20"/>
                <w:szCs w:val="20"/>
              </w:rPr>
              <w:t>Prepare the location for the team brief ensuring relevant equipment is sourced (12 marks)</w:t>
            </w:r>
          </w:p>
          <w:p w:rsidR="006F0690" w:rsidRPr="00D55588" w:rsidRDefault="006F0690" w:rsidP="00D55588">
            <w:pPr>
              <w:numPr>
                <w:ilvl w:val="0"/>
                <w:numId w:val="1"/>
              </w:numPr>
              <w:rPr>
                <w:b w:val="0"/>
                <w:bCs w:val="0"/>
                <w:sz w:val="20"/>
                <w:szCs w:val="20"/>
              </w:rPr>
            </w:pPr>
            <w:r w:rsidRPr="00D55588">
              <w:rPr>
                <w:b w:val="0"/>
                <w:bCs w:val="0"/>
                <w:sz w:val="20"/>
                <w:szCs w:val="20"/>
              </w:rPr>
              <w:t>Communicate the location and any relevant information to the team prior to the briefing (12 marks)</w:t>
            </w:r>
          </w:p>
          <w:p w:rsidR="006F0690" w:rsidRPr="00D55588" w:rsidRDefault="006F0690" w:rsidP="00D55588">
            <w:pPr>
              <w:numPr>
                <w:ilvl w:val="0"/>
                <w:numId w:val="9"/>
              </w:numPr>
              <w:rPr>
                <w:b w:val="0"/>
                <w:bCs w:val="0"/>
                <w:sz w:val="20"/>
                <w:szCs w:val="20"/>
              </w:rPr>
            </w:pPr>
            <w:r w:rsidRPr="00D55588">
              <w:rPr>
                <w:b w:val="0"/>
                <w:bCs w:val="0"/>
                <w:sz w:val="20"/>
                <w:szCs w:val="20"/>
              </w:rPr>
              <w:lastRenderedPageBreak/>
              <w:t>Conduct a team briefing effectively responding to any enquiries during/after the team briefing (24 marks)</w:t>
            </w:r>
          </w:p>
          <w:p w:rsidR="006F0690" w:rsidRPr="00D55588" w:rsidRDefault="006F0690" w:rsidP="00D526F8">
            <w:pPr>
              <w:rPr>
                <w:b w:val="0"/>
                <w:bCs w:val="0"/>
                <w:sz w:val="20"/>
                <w:szCs w:val="20"/>
              </w:rPr>
            </w:pPr>
          </w:p>
          <w:p w:rsidR="006F0690" w:rsidRPr="00D55588" w:rsidRDefault="006F0690" w:rsidP="00D55588">
            <w:pPr>
              <w:numPr>
                <w:ilvl w:val="0"/>
                <w:numId w:val="9"/>
              </w:numPr>
              <w:rPr>
                <w:sz w:val="20"/>
                <w:szCs w:val="20"/>
              </w:rPr>
            </w:pPr>
            <w:r w:rsidRPr="00D55588">
              <w:rPr>
                <w:b w:val="0"/>
                <w:bCs w:val="0"/>
                <w:sz w:val="20"/>
                <w:szCs w:val="20"/>
              </w:rPr>
              <w:t>Outline how to ensure the team’s understanding of the team brief (12 marks)</w:t>
            </w:r>
          </w:p>
          <w:p w:rsidR="006F0690" w:rsidRPr="00D55588" w:rsidRDefault="006F0690" w:rsidP="00D55588">
            <w:pPr>
              <w:ind w:left="360"/>
              <w:rPr>
                <w:b w:val="0"/>
                <w:bCs w:val="0"/>
                <w:sz w:val="20"/>
                <w:szCs w:val="20"/>
              </w:rPr>
            </w:pPr>
          </w:p>
          <w:p w:rsidR="006F0690" w:rsidRPr="00D55588" w:rsidRDefault="006F0690" w:rsidP="00F46339">
            <w:pPr>
              <w:rPr>
                <w:b w:val="0"/>
                <w:bCs w:val="0"/>
                <w:sz w:val="20"/>
                <w:szCs w:val="20"/>
              </w:rPr>
            </w:pPr>
          </w:p>
          <w:p w:rsidR="006F0690" w:rsidRPr="00D55588" w:rsidRDefault="006F0690" w:rsidP="00D55588">
            <w:pPr>
              <w:numPr>
                <w:ilvl w:val="0"/>
                <w:numId w:val="1"/>
              </w:numPr>
              <w:rPr>
                <w:b w:val="0"/>
                <w:bCs w:val="0"/>
                <w:sz w:val="20"/>
                <w:szCs w:val="20"/>
              </w:rPr>
            </w:pPr>
            <w:r w:rsidRPr="00D55588">
              <w:rPr>
                <w:b w:val="0"/>
                <w:bCs w:val="0"/>
                <w:sz w:val="20"/>
                <w:szCs w:val="20"/>
              </w:rPr>
              <w:t>State how outcomes of the briefing can be reported back to management (12 marks)</w:t>
            </w:r>
          </w:p>
        </w:tc>
      </w:tr>
    </w:tbl>
    <w:p w:rsidR="006F0690" w:rsidRPr="00F46339" w:rsidRDefault="006F0690" w:rsidP="00F46339">
      <w:pPr>
        <w:pStyle w:val="Heading1"/>
        <w:rPr>
          <w:i/>
          <w:iCs/>
          <w:sz w:val="18"/>
          <w:szCs w:val="18"/>
        </w:rPr>
      </w:pPr>
    </w:p>
    <w:sectPr w:rsidR="006F0690" w:rsidRPr="00F46339" w:rsidSect="00793C0E">
      <w:headerReference w:type="default" r:id="rId10"/>
      <w:footerReference w:type="default" r:id="rId11"/>
      <w:pgSz w:w="12240" w:h="15840"/>
      <w:pgMar w:top="1105" w:right="1440" w:bottom="899" w:left="1440" w:header="708" w:footer="5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218" w:rsidRDefault="00091218" w:rsidP="009A3379">
      <w:pPr>
        <w:pStyle w:val="Question"/>
      </w:pPr>
      <w:r>
        <w:separator/>
      </w:r>
    </w:p>
  </w:endnote>
  <w:endnote w:type="continuationSeparator" w:id="0">
    <w:p w:rsidR="00091218" w:rsidRDefault="00091218" w:rsidP="009A3379">
      <w:pPr>
        <w:pStyle w:val="Ques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E0" w:rsidRPr="008D1969" w:rsidRDefault="00930BE0" w:rsidP="00930BE0">
    <w:pPr>
      <w:pStyle w:val="Footer"/>
      <w:rPr>
        <w:b w:val="0"/>
        <w:bCs w:val="0"/>
        <w:sz w:val="20"/>
        <w:szCs w:val="20"/>
      </w:rPr>
    </w:pPr>
    <w:r w:rsidRPr="00930BE0">
      <w:rPr>
        <w:b w:val="0"/>
        <w:bCs w:val="0"/>
        <w:sz w:val="20"/>
        <w:szCs w:val="20"/>
      </w:rPr>
      <w:t>Awarded by City &amp; Guilds</w:t>
    </w:r>
  </w:p>
  <w:p w:rsidR="00930BE0" w:rsidRDefault="00930BE0" w:rsidP="00930BE0">
    <w:pPr>
      <w:pStyle w:val="Footer"/>
      <w:tabs>
        <w:tab w:val="clear" w:pos="4320"/>
        <w:tab w:val="clear" w:pos="8640"/>
        <w:tab w:val="center" w:pos="4680"/>
      </w:tabs>
      <w:rPr>
        <w:b w:val="0"/>
        <w:bCs w:val="0"/>
        <w:sz w:val="20"/>
        <w:szCs w:val="20"/>
      </w:rPr>
    </w:pPr>
    <w:r w:rsidRPr="008D1969">
      <w:rPr>
        <w:b w:val="0"/>
        <w:bCs w:val="0"/>
        <w:sz w:val="20"/>
        <w:szCs w:val="20"/>
      </w:rPr>
      <w:t>Assignment – Briefing the work team</w:t>
    </w:r>
    <w:r>
      <w:rPr>
        <w:b w:val="0"/>
        <w:bCs w:val="0"/>
        <w:sz w:val="20"/>
        <w:szCs w:val="20"/>
      </w:rPr>
      <w:tab/>
    </w:r>
  </w:p>
  <w:p w:rsidR="008D1969" w:rsidRPr="00930BE0" w:rsidRDefault="00930BE0" w:rsidP="00930BE0">
    <w:pPr>
      <w:pStyle w:val="Footer"/>
      <w:rPr>
        <w:b w:val="0"/>
        <w:bCs w:val="0"/>
        <w:sz w:val="20"/>
        <w:szCs w:val="20"/>
      </w:rPr>
    </w:pPr>
    <w:r w:rsidRPr="008D1969">
      <w:rPr>
        <w:b w:val="0"/>
        <w:bCs w:val="0"/>
        <w:sz w:val="20"/>
        <w:szCs w:val="20"/>
      </w:rPr>
      <w:t>Version 1.0 (February 2016)</w:t>
    </w:r>
    <w:r>
      <w:tab/>
    </w:r>
    <w:r>
      <w:tab/>
    </w:r>
    <w:sdt>
      <w:sdtPr>
        <w:id w:val="-654529677"/>
        <w:docPartObj>
          <w:docPartGallery w:val="Page Numbers (Bottom of Page)"/>
          <w:docPartUnique/>
        </w:docPartObj>
      </w:sdtPr>
      <w:sdtEndPr>
        <w:rPr>
          <w:b w:val="0"/>
          <w:bCs w:val="0"/>
          <w:noProof/>
          <w:sz w:val="20"/>
          <w:szCs w:val="20"/>
        </w:rPr>
      </w:sdtEndPr>
      <w:sdtContent>
        <w:r w:rsidR="008D1969" w:rsidRPr="00930BE0">
          <w:rPr>
            <w:b w:val="0"/>
            <w:bCs w:val="0"/>
            <w:sz w:val="20"/>
            <w:szCs w:val="20"/>
          </w:rPr>
          <w:fldChar w:fldCharType="begin"/>
        </w:r>
        <w:r w:rsidR="008D1969" w:rsidRPr="00930BE0">
          <w:rPr>
            <w:b w:val="0"/>
            <w:bCs w:val="0"/>
            <w:sz w:val="20"/>
            <w:szCs w:val="20"/>
          </w:rPr>
          <w:instrText xml:space="preserve"> PAGE   \* MERGEFORMAT </w:instrText>
        </w:r>
        <w:r w:rsidR="008D1969" w:rsidRPr="00930BE0">
          <w:rPr>
            <w:b w:val="0"/>
            <w:bCs w:val="0"/>
            <w:sz w:val="20"/>
            <w:szCs w:val="20"/>
          </w:rPr>
          <w:fldChar w:fldCharType="separate"/>
        </w:r>
        <w:r w:rsidR="00AF0EDB">
          <w:rPr>
            <w:b w:val="0"/>
            <w:bCs w:val="0"/>
            <w:noProof/>
            <w:sz w:val="20"/>
            <w:szCs w:val="20"/>
          </w:rPr>
          <w:t>1</w:t>
        </w:r>
        <w:r w:rsidR="008D1969" w:rsidRPr="00930BE0">
          <w:rPr>
            <w:b w:val="0"/>
            <w:bCs w:val="0"/>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218" w:rsidRDefault="00091218" w:rsidP="009A3379">
      <w:pPr>
        <w:pStyle w:val="Question"/>
      </w:pPr>
      <w:r>
        <w:separator/>
      </w:r>
    </w:p>
  </w:footnote>
  <w:footnote w:type="continuationSeparator" w:id="0">
    <w:p w:rsidR="00091218" w:rsidRDefault="00091218" w:rsidP="009A3379">
      <w:pPr>
        <w:pStyle w:val="Questio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E0" w:rsidRDefault="00AF0EDB" w:rsidP="00930BE0">
    <w:pPr>
      <w:pStyle w:val="Header"/>
      <w:tabs>
        <w:tab w:val="center" w:pos="4680"/>
        <w:tab w:val="left" w:pos="7230"/>
      </w:tabs>
      <w:rPr>
        <w:noProof/>
        <w:lang w:val="en-US" w:bidi="hi-IN"/>
      </w:rPr>
    </w:pPr>
    <w:r>
      <w:rPr>
        <w:noProof/>
        <w:lang w:eastAsia="en-GB"/>
      </w:rPr>
      <w:drawing>
        <wp:anchor distT="0" distB="0" distL="114300" distR="114300" simplePos="0" relativeHeight="251658240" behindDoc="0" locked="0" layoutInCell="1" allowOverlap="1">
          <wp:simplePos x="0" y="0"/>
          <wp:positionH relativeFrom="column">
            <wp:posOffset>4968240</wp:posOffset>
          </wp:positionH>
          <wp:positionV relativeFrom="page">
            <wp:posOffset>137160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p w:rsidR="006F0690" w:rsidRDefault="00930BE0" w:rsidP="00930BE0">
    <w:pPr>
      <w:pStyle w:val="Header"/>
      <w:tabs>
        <w:tab w:val="center" w:pos="4680"/>
        <w:tab w:val="left" w:pos="7230"/>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2CC4"/>
    <w:multiLevelType w:val="hybridMultilevel"/>
    <w:tmpl w:val="7722BAB6"/>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75C4E60"/>
    <w:multiLevelType w:val="hybridMultilevel"/>
    <w:tmpl w:val="327641A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 w15:restartNumberingAfterBreak="0">
    <w:nsid w:val="2B400140"/>
    <w:multiLevelType w:val="hybridMultilevel"/>
    <w:tmpl w:val="22B4B5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832221"/>
    <w:multiLevelType w:val="hybridMultilevel"/>
    <w:tmpl w:val="2E804486"/>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4" w15:restartNumberingAfterBreak="0">
    <w:nsid w:val="3DF054EE"/>
    <w:multiLevelType w:val="hybridMultilevel"/>
    <w:tmpl w:val="E7A8BE58"/>
    <w:lvl w:ilvl="0" w:tplc="04090001">
      <w:start w:val="1"/>
      <w:numFmt w:val="bullet"/>
      <w:lvlText w:val=""/>
      <w:lvlJc w:val="left"/>
      <w:pPr>
        <w:tabs>
          <w:tab w:val="num" w:pos="1455"/>
        </w:tabs>
        <w:ind w:left="1455" w:hanging="360"/>
      </w:pPr>
      <w:rPr>
        <w:rFonts w:ascii="Symbol" w:hAnsi="Symbol" w:hint="default"/>
      </w:rPr>
    </w:lvl>
    <w:lvl w:ilvl="1" w:tplc="04090003">
      <w:start w:val="1"/>
      <w:numFmt w:val="bullet"/>
      <w:lvlText w:val="o"/>
      <w:lvlJc w:val="left"/>
      <w:pPr>
        <w:tabs>
          <w:tab w:val="num" w:pos="2175"/>
        </w:tabs>
        <w:ind w:left="2175" w:hanging="360"/>
      </w:pPr>
      <w:rPr>
        <w:rFonts w:ascii="Courier New" w:hAnsi="Courier New" w:hint="default"/>
      </w:rPr>
    </w:lvl>
    <w:lvl w:ilvl="2" w:tplc="04090005">
      <w:start w:val="1"/>
      <w:numFmt w:val="bullet"/>
      <w:lvlText w:val=""/>
      <w:lvlJc w:val="left"/>
      <w:pPr>
        <w:tabs>
          <w:tab w:val="num" w:pos="2895"/>
        </w:tabs>
        <w:ind w:left="2895" w:hanging="360"/>
      </w:pPr>
      <w:rPr>
        <w:rFonts w:ascii="Wingdings" w:hAnsi="Wingdings" w:hint="default"/>
      </w:rPr>
    </w:lvl>
    <w:lvl w:ilvl="3" w:tplc="04090001">
      <w:start w:val="1"/>
      <w:numFmt w:val="bullet"/>
      <w:lvlText w:val=""/>
      <w:lvlJc w:val="left"/>
      <w:pPr>
        <w:tabs>
          <w:tab w:val="num" w:pos="3615"/>
        </w:tabs>
        <w:ind w:left="3615" w:hanging="360"/>
      </w:pPr>
      <w:rPr>
        <w:rFonts w:ascii="Symbol" w:hAnsi="Symbol" w:hint="default"/>
      </w:rPr>
    </w:lvl>
    <w:lvl w:ilvl="4" w:tplc="04090003">
      <w:start w:val="1"/>
      <w:numFmt w:val="bullet"/>
      <w:lvlText w:val="o"/>
      <w:lvlJc w:val="left"/>
      <w:pPr>
        <w:tabs>
          <w:tab w:val="num" w:pos="4335"/>
        </w:tabs>
        <w:ind w:left="4335" w:hanging="360"/>
      </w:pPr>
      <w:rPr>
        <w:rFonts w:ascii="Courier New" w:hAnsi="Courier New" w:hint="default"/>
      </w:rPr>
    </w:lvl>
    <w:lvl w:ilvl="5" w:tplc="04090005">
      <w:start w:val="1"/>
      <w:numFmt w:val="bullet"/>
      <w:lvlText w:val=""/>
      <w:lvlJc w:val="left"/>
      <w:pPr>
        <w:tabs>
          <w:tab w:val="num" w:pos="5055"/>
        </w:tabs>
        <w:ind w:left="5055" w:hanging="360"/>
      </w:pPr>
      <w:rPr>
        <w:rFonts w:ascii="Wingdings" w:hAnsi="Wingdings" w:hint="default"/>
      </w:rPr>
    </w:lvl>
    <w:lvl w:ilvl="6" w:tplc="04090001">
      <w:start w:val="1"/>
      <w:numFmt w:val="bullet"/>
      <w:lvlText w:val=""/>
      <w:lvlJc w:val="left"/>
      <w:pPr>
        <w:tabs>
          <w:tab w:val="num" w:pos="5775"/>
        </w:tabs>
        <w:ind w:left="5775" w:hanging="360"/>
      </w:pPr>
      <w:rPr>
        <w:rFonts w:ascii="Symbol" w:hAnsi="Symbol" w:hint="default"/>
      </w:rPr>
    </w:lvl>
    <w:lvl w:ilvl="7" w:tplc="04090003">
      <w:start w:val="1"/>
      <w:numFmt w:val="bullet"/>
      <w:lvlText w:val="o"/>
      <w:lvlJc w:val="left"/>
      <w:pPr>
        <w:tabs>
          <w:tab w:val="num" w:pos="6495"/>
        </w:tabs>
        <w:ind w:left="6495" w:hanging="360"/>
      </w:pPr>
      <w:rPr>
        <w:rFonts w:ascii="Courier New" w:hAnsi="Courier New" w:hint="default"/>
      </w:rPr>
    </w:lvl>
    <w:lvl w:ilvl="8" w:tplc="04090005">
      <w:start w:val="1"/>
      <w:numFmt w:val="bullet"/>
      <w:lvlText w:val=""/>
      <w:lvlJc w:val="left"/>
      <w:pPr>
        <w:tabs>
          <w:tab w:val="num" w:pos="7215"/>
        </w:tabs>
        <w:ind w:left="7215" w:hanging="360"/>
      </w:pPr>
      <w:rPr>
        <w:rFonts w:ascii="Wingdings" w:hAnsi="Wingdings" w:hint="default"/>
      </w:rPr>
    </w:lvl>
  </w:abstractNum>
  <w:abstractNum w:abstractNumId="5" w15:restartNumberingAfterBreak="0">
    <w:nsid w:val="4AF449FF"/>
    <w:multiLevelType w:val="hybridMultilevel"/>
    <w:tmpl w:val="ECBA3CD8"/>
    <w:lvl w:ilvl="0" w:tplc="04090001">
      <w:start w:val="1"/>
      <w:numFmt w:val="bullet"/>
      <w:lvlText w:val=""/>
      <w:lvlJc w:val="left"/>
      <w:pPr>
        <w:tabs>
          <w:tab w:val="num" w:pos="1395"/>
        </w:tabs>
        <w:ind w:left="1395" w:hanging="360"/>
      </w:pPr>
      <w:rPr>
        <w:rFonts w:ascii="Symbol" w:hAnsi="Symbol" w:hint="default"/>
      </w:rPr>
    </w:lvl>
    <w:lvl w:ilvl="1" w:tplc="04090003">
      <w:start w:val="1"/>
      <w:numFmt w:val="bullet"/>
      <w:lvlText w:val="o"/>
      <w:lvlJc w:val="left"/>
      <w:pPr>
        <w:tabs>
          <w:tab w:val="num" w:pos="2115"/>
        </w:tabs>
        <w:ind w:left="2115" w:hanging="360"/>
      </w:pPr>
      <w:rPr>
        <w:rFonts w:ascii="Courier New" w:hAnsi="Courier New" w:hint="default"/>
      </w:rPr>
    </w:lvl>
    <w:lvl w:ilvl="2" w:tplc="04090005">
      <w:start w:val="1"/>
      <w:numFmt w:val="bullet"/>
      <w:lvlText w:val=""/>
      <w:lvlJc w:val="left"/>
      <w:pPr>
        <w:tabs>
          <w:tab w:val="num" w:pos="2835"/>
        </w:tabs>
        <w:ind w:left="2835" w:hanging="360"/>
      </w:pPr>
      <w:rPr>
        <w:rFonts w:ascii="Wingdings" w:hAnsi="Wingdings" w:hint="default"/>
      </w:rPr>
    </w:lvl>
    <w:lvl w:ilvl="3" w:tplc="04090001">
      <w:start w:val="1"/>
      <w:numFmt w:val="bullet"/>
      <w:lvlText w:val=""/>
      <w:lvlJc w:val="left"/>
      <w:pPr>
        <w:tabs>
          <w:tab w:val="num" w:pos="3555"/>
        </w:tabs>
        <w:ind w:left="3555" w:hanging="360"/>
      </w:pPr>
      <w:rPr>
        <w:rFonts w:ascii="Symbol" w:hAnsi="Symbol" w:hint="default"/>
      </w:rPr>
    </w:lvl>
    <w:lvl w:ilvl="4" w:tplc="04090003">
      <w:start w:val="1"/>
      <w:numFmt w:val="bullet"/>
      <w:lvlText w:val="o"/>
      <w:lvlJc w:val="left"/>
      <w:pPr>
        <w:tabs>
          <w:tab w:val="num" w:pos="4275"/>
        </w:tabs>
        <w:ind w:left="4275" w:hanging="360"/>
      </w:pPr>
      <w:rPr>
        <w:rFonts w:ascii="Courier New" w:hAnsi="Courier New" w:hint="default"/>
      </w:rPr>
    </w:lvl>
    <w:lvl w:ilvl="5" w:tplc="04090005">
      <w:start w:val="1"/>
      <w:numFmt w:val="bullet"/>
      <w:lvlText w:val=""/>
      <w:lvlJc w:val="left"/>
      <w:pPr>
        <w:tabs>
          <w:tab w:val="num" w:pos="4995"/>
        </w:tabs>
        <w:ind w:left="4995" w:hanging="360"/>
      </w:pPr>
      <w:rPr>
        <w:rFonts w:ascii="Wingdings" w:hAnsi="Wingdings" w:hint="default"/>
      </w:rPr>
    </w:lvl>
    <w:lvl w:ilvl="6" w:tplc="04090001">
      <w:start w:val="1"/>
      <w:numFmt w:val="bullet"/>
      <w:lvlText w:val=""/>
      <w:lvlJc w:val="left"/>
      <w:pPr>
        <w:tabs>
          <w:tab w:val="num" w:pos="5715"/>
        </w:tabs>
        <w:ind w:left="5715" w:hanging="360"/>
      </w:pPr>
      <w:rPr>
        <w:rFonts w:ascii="Symbol" w:hAnsi="Symbol" w:hint="default"/>
      </w:rPr>
    </w:lvl>
    <w:lvl w:ilvl="7" w:tplc="04090003">
      <w:start w:val="1"/>
      <w:numFmt w:val="bullet"/>
      <w:lvlText w:val="o"/>
      <w:lvlJc w:val="left"/>
      <w:pPr>
        <w:tabs>
          <w:tab w:val="num" w:pos="6435"/>
        </w:tabs>
        <w:ind w:left="6435" w:hanging="360"/>
      </w:pPr>
      <w:rPr>
        <w:rFonts w:ascii="Courier New" w:hAnsi="Courier New" w:hint="default"/>
      </w:rPr>
    </w:lvl>
    <w:lvl w:ilvl="8" w:tplc="04090005">
      <w:start w:val="1"/>
      <w:numFmt w:val="bullet"/>
      <w:lvlText w:val=""/>
      <w:lvlJc w:val="left"/>
      <w:pPr>
        <w:tabs>
          <w:tab w:val="num" w:pos="7155"/>
        </w:tabs>
        <w:ind w:left="7155" w:hanging="360"/>
      </w:pPr>
      <w:rPr>
        <w:rFonts w:ascii="Wingdings" w:hAnsi="Wingdings" w:hint="default"/>
      </w:rPr>
    </w:lvl>
  </w:abstractNum>
  <w:abstractNum w:abstractNumId="6" w15:restartNumberingAfterBreak="0">
    <w:nsid w:val="503C646E"/>
    <w:multiLevelType w:val="hybridMultilevel"/>
    <w:tmpl w:val="53AE91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FD5349C"/>
    <w:multiLevelType w:val="hybridMultilevel"/>
    <w:tmpl w:val="037E76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16D69AC"/>
    <w:multiLevelType w:val="hybridMultilevel"/>
    <w:tmpl w:val="5E1AA30C"/>
    <w:lvl w:ilvl="0" w:tplc="04090001">
      <w:start w:val="1"/>
      <w:numFmt w:val="bullet"/>
      <w:lvlText w:val=""/>
      <w:lvlJc w:val="left"/>
      <w:pPr>
        <w:tabs>
          <w:tab w:val="num" w:pos="1395"/>
        </w:tabs>
        <w:ind w:left="1395" w:hanging="360"/>
      </w:pPr>
      <w:rPr>
        <w:rFonts w:ascii="Symbol" w:hAnsi="Symbol" w:hint="default"/>
      </w:rPr>
    </w:lvl>
    <w:lvl w:ilvl="1" w:tplc="04090003">
      <w:start w:val="1"/>
      <w:numFmt w:val="bullet"/>
      <w:lvlText w:val="o"/>
      <w:lvlJc w:val="left"/>
      <w:pPr>
        <w:tabs>
          <w:tab w:val="num" w:pos="2115"/>
        </w:tabs>
        <w:ind w:left="2115" w:hanging="360"/>
      </w:pPr>
      <w:rPr>
        <w:rFonts w:ascii="Courier New" w:hAnsi="Courier New" w:hint="default"/>
      </w:rPr>
    </w:lvl>
    <w:lvl w:ilvl="2" w:tplc="04090005">
      <w:start w:val="1"/>
      <w:numFmt w:val="bullet"/>
      <w:lvlText w:val=""/>
      <w:lvlJc w:val="left"/>
      <w:pPr>
        <w:tabs>
          <w:tab w:val="num" w:pos="2835"/>
        </w:tabs>
        <w:ind w:left="2835" w:hanging="360"/>
      </w:pPr>
      <w:rPr>
        <w:rFonts w:ascii="Wingdings" w:hAnsi="Wingdings" w:hint="default"/>
      </w:rPr>
    </w:lvl>
    <w:lvl w:ilvl="3" w:tplc="04090001">
      <w:start w:val="1"/>
      <w:numFmt w:val="bullet"/>
      <w:lvlText w:val=""/>
      <w:lvlJc w:val="left"/>
      <w:pPr>
        <w:tabs>
          <w:tab w:val="num" w:pos="3555"/>
        </w:tabs>
        <w:ind w:left="3555" w:hanging="360"/>
      </w:pPr>
      <w:rPr>
        <w:rFonts w:ascii="Symbol" w:hAnsi="Symbol" w:hint="default"/>
      </w:rPr>
    </w:lvl>
    <w:lvl w:ilvl="4" w:tplc="04090003">
      <w:start w:val="1"/>
      <w:numFmt w:val="bullet"/>
      <w:lvlText w:val="o"/>
      <w:lvlJc w:val="left"/>
      <w:pPr>
        <w:tabs>
          <w:tab w:val="num" w:pos="4275"/>
        </w:tabs>
        <w:ind w:left="4275" w:hanging="360"/>
      </w:pPr>
      <w:rPr>
        <w:rFonts w:ascii="Courier New" w:hAnsi="Courier New" w:hint="default"/>
      </w:rPr>
    </w:lvl>
    <w:lvl w:ilvl="5" w:tplc="04090005">
      <w:start w:val="1"/>
      <w:numFmt w:val="bullet"/>
      <w:lvlText w:val=""/>
      <w:lvlJc w:val="left"/>
      <w:pPr>
        <w:tabs>
          <w:tab w:val="num" w:pos="4995"/>
        </w:tabs>
        <w:ind w:left="4995" w:hanging="360"/>
      </w:pPr>
      <w:rPr>
        <w:rFonts w:ascii="Wingdings" w:hAnsi="Wingdings" w:hint="default"/>
      </w:rPr>
    </w:lvl>
    <w:lvl w:ilvl="6" w:tplc="04090001">
      <w:start w:val="1"/>
      <w:numFmt w:val="bullet"/>
      <w:lvlText w:val=""/>
      <w:lvlJc w:val="left"/>
      <w:pPr>
        <w:tabs>
          <w:tab w:val="num" w:pos="5715"/>
        </w:tabs>
        <w:ind w:left="5715" w:hanging="360"/>
      </w:pPr>
      <w:rPr>
        <w:rFonts w:ascii="Symbol" w:hAnsi="Symbol" w:hint="default"/>
      </w:rPr>
    </w:lvl>
    <w:lvl w:ilvl="7" w:tplc="04090003">
      <w:start w:val="1"/>
      <w:numFmt w:val="bullet"/>
      <w:lvlText w:val="o"/>
      <w:lvlJc w:val="left"/>
      <w:pPr>
        <w:tabs>
          <w:tab w:val="num" w:pos="6435"/>
        </w:tabs>
        <w:ind w:left="6435" w:hanging="360"/>
      </w:pPr>
      <w:rPr>
        <w:rFonts w:ascii="Courier New" w:hAnsi="Courier New" w:hint="default"/>
      </w:rPr>
    </w:lvl>
    <w:lvl w:ilvl="8" w:tplc="04090005">
      <w:start w:val="1"/>
      <w:numFmt w:val="bullet"/>
      <w:lvlText w:val=""/>
      <w:lvlJc w:val="left"/>
      <w:pPr>
        <w:tabs>
          <w:tab w:val="num" w:pos="7155"/>
        </w:tabs>
        <w:ind w:left="7155" w:hanging="360"/>
      </w:pPr>
      <w:rPr>
        <w:rFonts w:ascii="Wingdings" w:hAnsi="Wingdings" w:hint="default"/>
      </w:rPr>
    </w:lvl>
  </w:abstractNum>
  <w:abstractNum w:abstractNumId="9" w15:restartNumberingAfterBreak="0">
    <w:nsid w:val="7E455E83"/>
    <w:multiLevelType w:val="hybridMultilevel"/>
    <w:tmpl w:val="2034EDC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9"/>
  </w:num>
  <w:num w:numId="4">
    <w:abstractNumId w:val="0"/>
  </w:num>
  <w:num w:numId="5">
    <w:abstractNumId w:val="5"/>
  </w:num>
  <w:num w:numId="6">
    <w:abstractNumId w:val="4"/>
  </w:num>
  <w:num w:numId="7">
    <w:abstractNumId w:val="8"/>
  </w:num>
  <w:num w:numId="8">
    <w:abstractNumId w:val="3"/>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26"/>
    <w:rsid w:val="0005039C"/>
    <w:rsid w:val="00091218"/>
    <w:rsid w:val="000A4896"/>
    <w:rsid w:val="000D3CD4"/>
    <w:rsid w:val="00243208"/>
    <w:rsid w:val="002A40C9"/>
    <w:rsid w:val="002B070E"/>
    <w:rsid w:val="002E24FA"/>
    <w:rsid w:val="003052BA"/>
    <w:rsid w:val="003742E0"/>
    <w:rsid w:val="003D08D7"/>
    <w:rsid w:val="00440EC8"/>
    <w:rsid w:val="00471716"/>
    <w:rsid w:val="004E7D2C"/>
    <w:rsid w:val="005462BC"/>
    <w:rsid w:val="005748D9"/>
    <w:rsid w:val="00581EA5"/>
    <w:rsid w:val="005B2346"/>
    <w:rsid w:val="005D433C"/>
    <w:rsid w:val="005E6688"/>
    <w:rsid w:val="00601E8E"/>
    <w:rsid w:val="00612F95"/>
    <w:rsid w:val="00617A49"/>
    <w:rsid w:val="006238FB"/>
    <w:rsid w:val="006462E3"/>
    <w:rsid w:val="0067423D"/>
    <w:rsid w:val="006D0704"/>
    <w:rsid w:val="006F0690"/>
    <w:rsid w:val="0071160D"/>
    <w:rsid w:val="00712981"/>
    <w:rsid w:val="00721FE5"/>
    <w:rsid w:val="00730D55"/>
    <w:rsid w:val="00750D38"/>
    <w:rsid w:val="007564DD"/>
    <w:rsid w:val="00793C0E"/>
    <w:rsid w:val="007F29E8"/>
    <w:rsid w:val="007F36A9"/>
    <w:rsid w:val="007F43E1"/>
    <w:rsid w:val="00823DE5"/>
    <w:rsid w:val="00840305"/>
    <w:rsid w:val="00847E03"/>
    <w:rsid w:val="00891491"/>
    <w:rsid w:val="008D1969"/>
    <w:rsid w:val="00930BE0"/>
    <w:rsid w:val="009508EF"/>
    <w:rsid w:val="009817A1"/>
    <w:rsid w:val="009A3379"/>
    <w:rsid w:val="009D6D0E"/>
    <w:rsid w:val="009E658C"/>
    <w:rsid w:val="00A134AA"/>
    <w:rsid w:val="00A5655E"/>
    <w:rsid w:val="00A97A14"/>
    <w:rsid w:val="00A97F8F"/>
    <w:rsid w:val="00AE2FA0"/>
    <w:rsid w:val="00AF0EDB"/>
    <w:rsid w:val="00B01085"/>
    <w:rsid w:val="00B37E91"/>
    <w:rsid w:val="00B57EC1"/>
    <w:rsid w:val="00BB2DE7"/>
    <w:rsid w:val="00BE3B13"/>
    <w:rsid w:val="00BF4D20"/>
    <w:rsid w:val="00CA08B8"/>
    <w:rsid w:val="00D17967"/>
    <w:rsid w:val="00D50B46"/>
    <w:rsid w:val="00D526F8"/>
    <w:rsid w:val="00D55588"/>
    <w:rsid w:val="00D80F01"/>
    <w:rsid w:val="00DA1495"/>
    <w:rsid w:val="00DA261F"/>
    <w:rsid w:val="00DA371B"/>
    <w:rsid w:val="00DE6126"/>
    <w:rsid w:val="00E25438"/>
    <w:rsid w:val="00E63D04"/>
    <w:rsid w:val="00E9287F"/>
    <w:rsid w:val="00ED311A"/>
    <w:rsid w:val="00F22831"/>
    <w:rsid w:val="00F37134"/>
    <w:rsid w:val="00F46339"/>
    <w:rsid w:val="00F46B2A"/>
    <w:rsid w:val="00F94D25"/>
    <w:rsid w:val="00FE25A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5:docId w15:val="{4E8C8B94-B034-4697-9067-EBCD23BB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B2A"/>
    <w:rPr>
      <w:rFonts w:ascii="Arial" w:hAnsi="Arial" w:cs="Arial"/>
      <w:b/>
      <w:bCs/>
      <w:sz w:val="24"/>
      <w:szCs w:val="24"/>
      <w:lang w:eastAsia="en-US"/>
    </w:rPr>
  </w:style>
  <w:style w:type="paragraph" w:styleId="Heading1">
    <w:name w:val="heading 1"/>
    <w:basedOn w:val="Normal"/>
    <w:next w:val="Normal"/>
    <w:link w:val="Heading1Char"/>
    <w:uiPriority w:val="99"/>
    <w:qFormat/>
    <w:rsid w:val="009508EF"/>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F46B2A"/>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paragraph" w:customStyle="1" w:styleId="Question">
    <w:name w:val="Question"/>
    <w:basedOn w:val="Normal"/>
    <w:uiPriority w:val="99"/>
    <w:rsid w:val="00F46B2A"/>
    <w:pPr>
      <w:tabs>
        <w:tab w:val="right" w:pos="8931"/>
      </w:tabs>
      <w:ind w:left="567" w:hanging="567"/>
    </w:pPr>
    <w:rPr>
      <w:sz w:val="22"/>
      <w:szCs w:val="22"/>
    </w:rPr>
  </w:style>
  <w:style w:type="paragraph" w:styleId="Header">
    <w:name w:val="header"/>
    <w:basedOn w:val="Normal"/>
    <w:link w:val="HeaderChar"/>
    <w:uiPriority w:val="99"/>
    <w:rsid w:val="002E24FA"/>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Footer">
    <w:name w:val="footer"/>
    <w:basedOn w:val="Normal"/>
    <w:link w:val="FooterChar"/>
    <w:uiPriority w:val="99"/>
    <w:rsid w:val="002E24FA"/>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b/>
      <w:bCs/>
      <w:sz w:val="24"/>
      <w:szCs w:val="24"/>
      <w:lang w:val="x-none" w:eastAsia="en-US"/>
    </w:rPr>
  </w:style>
  <w:style w:type="table" w:styleId="TableColorful2">
    <w:name w:val="Table Colorful 2"/>
    <w:basedOn w:val="TableNormal"/>
    <w:uiPriority w:val="99"/>
    <w:rsid w:val="0005039C"/>
    <w:rPr>
      <w:rFonts w:ascii="Arial" w:hAnsi="Arial"/>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Grid">
    <w:name w:val="Table Grid"/>
    <w:basedOn w:val="TableNormal"/>
    <w:uiPriority w:val="99"/>
    <w:rsid w:val="0005039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uiPriority w:val="99"/>
    <w:rsid w:val="0005039C"/>
    <w:rPr>
      <w:rFonts w:ascii="Arial" w:hAnsi="Arial"/>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3052B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sz w:val="2"/>
      <w:lang w:val="x-none" w:eastAsia="en-US"/>
    </w:rPr>
  </w:style>
  <w:style w:type="paragraph" w:styleId="Revision">
    <w:name w:val="Revision"/>
    <w:hidden/>
    <w:uiPriority w:val="99"/>
    <w:semiHidden/>
    <w:rsid w:val="00930BE0"/>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646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213</Value>
      <Value>1384</Value>
      <Value>97</Value>
      <Value>95</Value>
      <Value>191</Value>
      <Value>88</Value>
      <Value>194</Value>
      <Value>193</Value>
      <Value>192</Value>
      <Value>940</Value>
      <Value>190</Value>
      <Value>189</Value>
      <Value>188</Value>
      <Value>187</Value>
      <Value>186</Value>
      <Value>972</Value>
      <Value>284</Value>
      <Value>390</Value>
      <Value>448</Value>
      <Value>923</Value>
      <Value>922</Value>
      <Value>921</Value>
      <Value>920</Value>
      <Value>169</Value>
      <Value>168</Value>
      <Value>1446</Value>
      <Value>1445</Value>
      <Value>1444</Value>
      <Value>1294</Value>
      <Value>49</Value>
      <Value>1224</Value>
      <Value>46</Value>
      <Value>1080</Value>
      <Value>1079</Value>
      <Value>1078</Value>
      <Value>363</Value>
      <Value>246</Value>
      <Value>37</Value>
      <Value>36</Value>
      <Value>33</Value>
      <Value>32</Value>
      <Value>1314</Value>
      <Value>1313</Value>
      <Value>1312</Value>
      <Value>1097</Value>
      <Value>1310</Value>
      <Value>1309</Value>
      <Value>1308</Value>
      <Value>20</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8601-214</TermName>
          <TermId xmlns="http://schemas.microsoft.com/office/infopath/2007/PartnerControls">35772a47-bc3a-4a45-b425-cd03aa631d7c</TermId>
        </TermInfo>
        <TermInfo xmlns="http://schemas.microsoft.com/office/infopath/2007/PartnerControls">
          <TermName xmlns="http://schemas.microsoft.com/office/infopath/2007/PartnerControls">8001-264</TermName>
          <TermId xmlns="http://schemas.microsoft.com/office/infopath/2007/PartnerControls">696179da-80ad-4a68-ad93-94eef898fc72</TermId>
        </TermInfo>
        <TermInfo xmlns="http://schemas.microsoft.com/office/infopath/2007/PartnerControls">
          <TermName xmlns="http://schemas.microsoft.com/office/infopath/2007/PartnerControls">8000-264</TermName>
          <TermId xmlns="http://schemas.microsoft.com/office/infopath/2007/PartnerControls">d7001d25-df51-45a7-80b9-cf77602c0780</TermId>
        </TermInfo>
        <TermInfo xmlns="http://schemas.microsoft.com/office/infopath/2007/PartnerControls">
          <TermName xmlns="http://schemas.microsoft.com/office/infopath/2007/PartnerControls">8600-214</TermName>
          <TermId xmlns="http://schemas.microsoft.com/office/infopath/2007/PartnerControls">037cdd8c-2ebd-4850-a844-c8acd82580d2</TermId>
        </TermInfo>
        <TermInfo xmlns="http://schemas.microsoft.com/office/infopath/2007/PartnerControls">
          <TermName xmlns="http://schemas.microsoft.com/office/infopath/2007/PartnerControls">8602-214</TermName>
          <TermId xmlns="http://schemas.microsoft.com/office/infopath/2007/PartnerControls">50727165-5d07-48c8-990b-d90b0683f6ed</TermId>
        </TermInfo>
        <TermInfo xmlns="http://schemas.microsoft.com/office/infopath/2007/PartnerControls">
          <TermName xmlns="http://schemas.microsoft.com/office/infopath/2007/PartnerControls">8611-204</TermName>
          <TermId xmlns="http://schemas.microsoft.com/office/infopath/2007/PartnerControls">13aa9539-12d1-43a7-85fd-5065289c058d</TermId>
        </TermInfo>
        <TermInfo xmlns="http://schemas.microsoft.com/office/infopath/2007/PartnerControls">
          <TermName xmlns="http://schemas.microsoft.com/office/infopath/2007/PartnerControls">8002-264</TermName>
          <TermId xmlns="http://schemas.microsoft.com/office/infopath/2007/PartnerControls">26897a74-3314-4736-a3a6-2597b690109e</TermId>
        </TermInfo>
        <TermInfo xmlns="http://schemas.microsoft.com/office/infopath/2007/PartnerControls">
          <TermName xmlns="http://schemas.microsoft.com/office/infopath/2007/PartnerControls">8606-214</TermName>
          <TermId xmlns="http://schemas.microsoft.com/office/infopath/2007/PartnerControls">00cf0daa-55af-4957-9f40-fc9f38864a40</TermId>
        </TermInfo>
        <TermInfo xmlns="http://schemas.microsoft.com/office/infopath/2007/PartnerControls">
          <TermName xmlns="http://schemas.microsoft.com/office/infopath/2007/PartnerControls">8815-514</TermName>
          <TermId xmlns="http://schemas.microsoft.com/office/infopath/2007/PartnerControls">77f1a3c6-87e7-4975-a5e1-3d5a0298bdc2</TermId>
        </TermInfo>
        <TermInfo xmlns="http://schemas.microsoft.com/office/infopath/2007/PartnerControls">
          <TermName xmlns="http://schemas.microsoft.com/office/infopath/2007/PartnerControls">8814-564</TermName>
          <TermId xmlns="http://schemas.microsoft.com/office/infopath/2007/PartnerControls">32b1fc5c-aec8-44ed-9e07-b338f830b6eb</TermId>
        </TermInfo>
        <TermInfo xmlns="http://schemas.microsoft.com/office/infopath/2007/PartnerControls">
          <TermName xmlns="http://schemas.microsoft.com/office/infopath/2007/PartnerControls">8822-564</TermName>
          <TermId xmlns="http://schemas.microsoft.com/office/infopath/2007/PartnerControls">2b484127-2753-43af-8f71-deb891003899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AD639-1A4A-474F-82F6-78FDF1C2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9D06B-8DAE-46D2-A95C-5636750CAB1A}">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5f8ea682-3a42-454b-8035-422047e146b2"/>
    <ds:schemaRef ds:uri="http://www.w3.org/XML/1998/namespace"/>
  </ds:schemaRefs>
</ds:datastoreItem>
</file>

<file path=customXml/itemProps3.xml><?xml version="1.0" encoding="utf-8"?>
<ds:datastoreItem xmlns:ds="http://schemas.openxmlformats.org/officeDocument/2006/customXml" ds:itemID="{0DF4C149-FD3D-45A6-B9A1-44333AF2C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Briefing the Work Team</vt:lpstr>
    </vt:vector>
  </TitlesOfParts>
  <Company>City &amp; Guilds</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the Work Team</dc:title>
  <dc:creator>laptop</dc:creator>
  <cp:lastModifiedBy>Jurgita Baleviciute</cp:lastModifiedBy>
  <cp:revision>2</cp:revision>
  <dcterms:created xsi:type="dcterms:W3CDTF">2017-01-06T10:28:00Z</dcterms:created>
  <dcterms:modified xsi:type="dcterms:W3CDTF">2017-01-06T10:28:00Z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213;#8601-214|35772a47-bc3a-4a45-b425-cd03aa631d7c;#246;#8001-264|696179da-80ad-4a68-ad93-94eef898fc72;#284;#8000-264|d7001d25-df51-45a7-80b9-cf77602c0780;#363;#8600-214|037cdd8c-2ebd-4850-a844-c8acd82580d2;#448;#8602-214|50727165-5d07-48c8-990b-d90b0683f</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32;#8601|42797d61-dfe4-4e2c-8ed4-cf6d079f5f75;#168;#8001|852b7008-d117-4584-89f5-ee937955043f;#20;#8000|5fec6ae0-4f06-487f-bf53-ff04bf41d5fb;#8;#8600|099f2cf7-8bb5-4962-b2c4-31f26d542cc5;#390;#8602|f4456173-9a20-43c0-8161-f248f6218207;#920;#8611|235323b9-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