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808AA" w14:textId="0C065743" w:rsidR="005253A4" w:rsidRDefault="005253A4" w:rsidP="005253A4">
      <w:pPr>
        <w:spacing w:after="120"/>
        <w:rPr>
          <w:bCs w:val="0"/>
          <w:sz w:val="22"/>
        </w:rPr>
      </w:pPr>
      <w:bookmarkStart w:id="0" w:name="_GoBack"/>
      <w:bookmarkEnd w:id="0"/>
    </w:p>
    <w:p w14:paraId="52D13A66" w14:textId="77777777" w:rsidR="005253A4" w:rsidRDefault="005253A4" w:rsidP="005253A4">
      <w:pPr>
        <w:rPr>
          <w:bCs w:val="0"/>
          <w:szCs w:val="24"/>
        </w:rPr>
      </w:pPr>
      <w:r>
        <w:rPr>
          <w:bCs w:val="0"/>
          <w:szCs w:val="24"/>
        </w:rPr>
        <w:t>STRUCTURED ANSWER QUESTIONS</w:t>
      </w:r>
    </w:p>
    <w:p w14:paraId="3FBA3053" w14:textId="77777777" w:rsidR="005253A4" w:rsidRDefault="005253A4" w:rsidP="005253A4">
      <w:pPr>
        <w:rPr>
          <w:bCs w:val="0"/>
          <w:szCs w:val="24"/>
        </w:rPr>
      </w:pPr>
    </w:p>
    <w:p w14:paraId="64DCAEC0" w14:textId="36F705CE" w:rsidR="005253A4" w:rsidRDefault="005253A4" w:rsidP="005253A4">
      <w:pPr>
        <w:rPr>
          <w:bCs w:val="0"/>
          <w:szCs w:val="24"/>
        </w:rPr>
      </w:pPr>
      <w:r>
        <w:rPr>
          <w:bCs w:val="0"/>
          <w:szCs w:val="24"/>
        </w:rPr>
        <w:t>Unit: Meeting customer needs</w:t>
      </w:r>
    </w:p>
    <w:p w14:paraId="0128EA59" w14:textId="77777777" w:rsidR="005253A4" w:rsidRPr="00F021D8" w:rsidRDefault="005253A4" w:rsidP="005253A4">
      <w:pPr>
        <w:rPr>
          <w:bCs w:val="0"/>
          <w:sz w:val="22"/>
        </w:rPr>
      </w:pPr>
    </w:p>
    <w:p w14:paraId="19B30FB5" w14:textId="77777777" w:rsidR="005253A4" w:rsidRPr="002D0289" w:rsidRDefault="005253A4" w:rsidP="005253A4">
      <w:pPr>
        <w:spacing w:after="120"/>
        <w:rPr>
          <w:rFonts w:cs="Times New Roman"/>
          <w:bCs w:val="0"/>
          <w:sz w:val="22"/>
        </w:rPr>
      </w:pPr>
      <w:r>
        <w:rPr>
          <w:rFonts w:cs="Times New Roman"/>
          <w:bCs w:val="0"/>
          <w:sz w:val="22"/>
        </w:rPr>
        <w:t>Learner</w:t>
      </w:r>
      <w:r w:rsidRPr="002D0289">
        <w:rPr>
          <w:rFonts w:cs="Times New Roman"/>
          <w:bCs w:val="0"/>
          <w:sz w:val="22"/>
        </w:rPr>
        <w:t xml:space="preserve"> name</w:t>
      </w:r>
    </w:p>
    <w:p w14:paraId="056E4F27" w14:textId="77777777" w:rsidR="005253A4" w:rsidRPr="00FA5530" w:rsidRDefault="005253A4" w:rsidP="005253A4">
      <w:pPr>
        <w:spacing w:after="120"/>
        <w:rPr>
          <w:rFonts w:cs="Times New Roman"/>
          <w:bCs w:val="0"/>
          <w:sz w:val="22"/>
        </w:rPr>
      </w:pPr>
      <w:r>
        <w:rPr>
          <w:rFonts w:cs="Times New Roman"/>
          <w:bCs w:val="0"/>
          <w:sz w:val="22"/>
        </w:rPr>
        <w:t>Learner</w:t>
      </w:r>
      <w:r w:rsidRPr="002D0289">
        <w:rPr>
          <w:rFonts w:cs="Times New Roman"/>
          <w:bCs w:val="0"/>
          <w:sz w:val="22"/>
        </w:rPr>
        <w:t xml:space="preserve"> registration number</w:t>
      </w:r>
    </w:p>
    <w:p w14:paraId="73DF3337" w14:textId="77777777" w:rsidR="005253A4" w:rsidRDefault="005253A4" w:rsidP="005253A4">
      <w:pPr>
        <w:pBdr>
          <w:bottom w:val="single" w:sz="4" w:space="1" w:color="auto"/>
        </w:pBdr>
        <w:spacing w:after="120"/>
        <w:rPr>
          <w:rFonts w:cs="Times New Roman"/>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253A4" w14:paraId="298505D7" w14:textId="77777777" w:rsidTr="00333C8F">
        <w:tc>
          <w:tcPr>
            <w:tcW w:w="9855" w:type="dxa"/>
            <w:tcBorders>
              <w:top w:val="single" w:sz="4" w:space="0" w:color="auto"/>
              <w:left w:val="single" w:sz="4" w:space="0" w:color="auto"/>
              <w:bottom w:val="single" w:sz="4" w:space="0" w:color="auto"/>
              <w:right w:val="single" w:sz="4" w:space="0" w:color="auto"/>
            </w:tcBorders>
            <w:hideMark/>
          </w:tcPr>
          <w:p w14:paraId="189C18C7" w14:textId="77777777" w:rsidR="004124D9" w:rsidRDefault="005253A4" w:rsidP="004124D9">
            <w:pPr>
              <w:spacing w:after="120"/>
              <w:rPr>
                <w:b w:val="0"/>
                <w:i/>
                <w:color w:val="auto"/>
                <w:sz w:val="22"/>
                <w:szCs w:val="24"/>
              </w:rPr>
            </w:pPr>
            <w:r>
              <w:rPr>
                <w:i/>
                <w:sz w:val="22"/>
              </w:rPr>
              <w:t xml:space="preserve">Note: </w:t>
            </w:r>
            <w:r w:rsidR="004124D9">
              <w:rPr>
                <w:b w:val="0"/>
                <w:i/>
                <w:sz w:val="22"/>
              </w:rPr>
              <w:t xml:space="preserve">In order to achieve each Learning Outcome, learners must satisfy </w:t>
            </w:r>
            <w:r w:rsidR="004124D9">
              <w:rPr>
                <w:b w:val="0"/>
                <w:i/>
                <w:sz w:val="22"/>
                <w:u w:val="single"/>
              </w:rPr>
              <w:t>all</w:t>
            </w:r>
            <w:r w:rsidR="004124D9">
              <w:rPr>
                <w:b w:val="0"/>
                <w:i/>
                <w:sz w:val="22"/>
              </w:rPr>
              <w:t xml:space="preserve"> of the related assessment criteria by obtaining a minimum score of 50% for each criterion.  </w:t>
            </w:r>
          </w:p>
          <w:p w14:paraId="66857922" w14:textId="376F4410" w:rsidR="005253A4" w:rsidRDefault="004124D9" w:rsidP="004124D9">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6F3DBF93" w14:textId="77777777" w:rsidR="005253A4" w:rsidRDefault="005253A4" w:rsidP="005253A4">
      <w:pPr>
        <w:pBdr>
          <w:bottom w:val="single" w:sz="4" w:space="1" w:color="auto"/>
        </w:pBdr>
        <w:spacing w:after="120"/>
        <w:rPr>
          <w:rFonts w:cs="Times New Roman"/>
          <w:bCs w:val="0"/>
          <w:sz w:val="20"/>
          <w:szCs w:val="20"/>
        </w:rPr>
      </w:pPr>
    </w:p>
    <w:p w14:paraId="2EEB6CA1" w14:textId="77777777" w:rsidR="005253A4" w:rsidRDefault="005253A4" w:rsidP="005253A4">
      <w:pPr>
        <w:pBdr>
          <w:bottom w:val="single" w:sz="4" w:space="1" w:color="auto"/>
        </w:pBdr>
        <w:spacing w:after="120"/>
        <w:rPr>
          <w:rFonts w:cs="Times New Roman"/>
          <w:bCs w:val="0"/>
          <w:sz w:val="20"/>
          <w:szCs w:val="20"/>
        </w:rPr>
      </w:pPr>
    </w:p>
    <w:p w14:paraId="18B32AA4" w14:textId="77777777" w:rsidR="005253A4" w:rsidRDefault="005253A4" w:rsidP="005253A4">
      <w:pPr>
        <w:rPr>
          <w:sz w:val="20"/>
          <w:szCs w:val="20"/>
        </w:rPr>
      </w:pPr>
    </w:p>
    <w:p w14:paraId="2C779A5D" w14:textId="77777777" w:rsidR="005253A4" w:rsidRDefault="005253A4" w:rsidP="005253A4">
      <w:pPr>
        <w:rPr>
          <w:sz w:val="20"/>
          <w:szCs w:val="20"/>
        </w:rPr>
      </w:pPr>
    </w:p>
    <w:p w14:paraId="0369B1E3" w14:textId="77777777" w:rsidR="005253A4" w:rsidRDefault="005253A4" w:rsidP="005253A4">
      <w:pPr>
        <w:rPr>
          <w:sz w:val="20"/>
        </w:rPr>
      </w:pPr>
      <w:r>
        <w:rPr>
          <w:sz w:val="20"/>
        </w:rPr>
        <w:t>UNDERSTAND CUSTOMER CARE AND THE BENEFITS OF GOOD CUSTOMER CARE</w:t>
      </w:r>
    </w:p>
    <w:p w14:paraId="08DA0B9D" w14:textId="77777777" w:rsidR="005253A4" w:rsidRPr="00D60103" w:rsidRDefault="005253A4" w:rsidP="005253A4">
      <w:pPr>
        <w:rPr>
          <w:sz w:val="20"/>
          <w:szCs w:val="20"/>
        </w:rPr>
      </w:pPr>
    </w:p>
    <w:p w14:paraId="2FFC37B7" w14:textId="77777777" w:rsidR="005253A4" w:rsidRDefault="005253A4" w:rsidP="005253A4">
      <w:pPr>
        <w:rPr>
          <w:rFonts w:cs="Times New Roman"/>
          <w:b w:val="0"/>
          <w:bCs w:val="0"/>
          <w:sz w:val="22"/>
        </w:rPr>
      </w:pPr>
    </w:p>
    <w:p w14:paraId="79F22B5D" w14:textId="77777777" w:rsidR="005253A4" w:rsidRPr="00E626B9" w:rsidRDefault="005253A4" w:rsidP="005253A4">
      <w:pPr>
        <w:numPr>
          <w:ilvl w:val="0"/>
          <w:numId w:val="17"/>
        </w:numPr>
        <w:rPr>
          <w:sz w:val="22"/>
        </w:rPr>
      </w:pPr>
      <w:r>
        <w:rPr>
          <w:sz w:val="22"/>
        </w:rPr>
        <w:t xml:space="preserve">List basic principles associated with good customer care   </w:t>
      </w:r>
      <w:r>
        <w:rPr>
          <w:b w:val="0"/>
          <w:sz w:val="22"/>
        </w:rPr>
        <w:t xml:space="preserve">(4 </w:t>
      </w:r>
      <w:r w:rsidRPr="00BF1F7B">
        <w:rPr>
          <w:b w:val="0"/>
          <w:sz w:val="22"/>
        </w:rPr>
        <w:t>marks)</w:t>
      </w:r>
    </w:p>
    <w:p w14:paraId="5A767E5A" w14:textId="77777777" w:rsidR="005253A4" w:rsidRPr="00E626B9" w:rsidRDefault="005253A4" w:rsidP="005253A4">
      <w:pPr>
        <w:rPr>
          <w:sz w:val="22"/>
        </w:rPr>
      </w:pPr>
    </w:p>
    <w:p w14:paraId="0EDA2E5F" w14:textId="77777777" w:rsidR="005253A4" w:rsidRDefault="00C06981" w:rsidP="005253A4">
      <w:r>
        <w:pict w14:anchorId="6DD47F03">
          <v:rect id="_x0000_i1025" style="width:0;height:1.5pt" o:hralign="center" o:hrstd="t" o:hr="t" fillcolor="gray" stroked="f"/>
        </w:pict>
      </w:r>
    </w:p>
    <w:p w14:paraId="6331A6A9" w14:textId="77777777" w:rsidR="005253A4" w:rsidRDefault="005253A4" w:rsidP="005253A4"/>
    <w:p w14:paraId="02D38B6C" w14:textId="77777777" w:rsidR="005253A4" w:rsidRDefault="00C06981" w:rsidP="005253A4">
      <w:r>
        <w:pict w14:anchorId="0C1982A1">
          <v:rect id="_x0000_i1026" style="width:0;height:1.5pt" o:hralign="center" o:hrstd="t" o:hr="t" fillcolor="gray" stroked="f"/>
        </w:pict>
      </w:r>
    </w:p>
    <w:p w14:paraId="0898628A" w14:textId="77777777" w:rsidR="005253A4" w:rsidRDefault="005253A4" w:rsidP="005253A4"/>
    <w:p w14:paraId="5908F35E" w14:textId="77777777" w:rsidR="005253A4" w:rsidRDefault="00C06981" w:rsidP="005253A4">
      <w:r>
        <w:pict w14:anchorId="49B4FEFA">
          <v:rect id="_x0000_i1027" style="width:0;height:1.5pt" o:hralign="center" o:hrstd="t" o:hr="t" fillcolor="gray" stroked="f"/>
        </w:pict>
      </w:r>
    </w:p>
    <w:p w14:paraId="476D4690" w14:textId="77777777" w:rsidR="005253A4" w:rsidRDefault="005253A4" w:rsidP="005253A4"/>
    <w:p w14:paraId="4638E2AC" w14:textId="77777777" w:rsidR="005253A4" w:rsidRPr="008B0D1C" w:rsidRDefault="00C06981" w:rsidP="005253A4">
      <w:r>
        <w:pict w14:anchorId="3FA6A845">
          <v:rect id="_x0000_i1028" style="width:0;height:1.5pt" o:hralign="center" o:hrstd="t" o:hr="t" fillcolor="gray" stroked="f"/>
        </w:pict>
      </w:r>
    </w:p>
    <w:p w14:paraId="0F5CAA97" w14:textId="77777777" w:rsidR="005253A4" w:rsidRDefault="005253A4" w:rsidP="005253A4"/>
    <w:p w14:paraId="71092EFB" w14:textId="77777777" w:rsidR="005253A4" w:rsidRDefault="00C06981" w:rsidP="005253A4">
      <w:r>
        <w:pict w14:anchorId="779224AC">
          <v:rect id="_x0000_i1029" style="width:0;height:1.5pt" o:hralign="center" o:hrstd="t" o:hr="t" fillcolor="gray" stroked="f"/>
        </w:pict>
      </w:r>
    </w:p>
    <w:p w14:paraId="085C4202" w14:textId="77777777" w:rsidR="005253A4" w:rsidRDefault="005253A4" w:rsidP="005253A4"/>
    <w:p w14:paraId="565CECB7" w14:textId="77777777" w:rsidR="005253A4" w:rsidRDefault="00C06981" w:rsidP="005253A4">
      <w:r>
        <w:pict w14:anchorId="3C95D0DF">
          <v:rect id="_x0000_i1030" style="width:0;height:1.5pt" o:hralign="center" o:hrstd="t" o:hr="t" fillcolor="gray" stroked="f"/>
        </w:pict>
      </w:r>
    </w:p>
    <w:p w14:paraId="45F205D7" w14:textId="77777777" w:rsidR="005253A4" w:rsidRDefault="005253A4" w:rsidP="005253A4"/>
    <w:p w14:paraId="70D6EF61" w14:textId="77777777" w:rsidR="005253A4" w:rsidRDefault="00C06981" w:rsidP="005253A4">
      <w:r>
        <w:pict w14:anchorId="5A7AD48D">
          <v:rect id="_x0000_i1031" style="width:0;height:1.5pt" o:hralign="center" o:hrstd="t" o:hr="t" fillcolor="gray" stroked="f"/>
        </w:pict>
      </w:r>
    </w:p>
    <w:p w14:paraId="00AA5A1F" w14:textId="77777777" w:rsidR="005253A4" w:rsidRDefault="005253A4" w:rsidP="005253A4"/>
    <w:p w14:paraId="225010BC" w14:textId="77777777" w:rsidR="005253A4" w:rsidRDefault="00C06981" w:rsidP="005253A4">
      <w:pPr>
        <w:rPr>
          <w:sz w:val="22"/>
        </w:rPr>
      </w:pPr>
      <w:r>
        <w:pict w14:anchorId="35390163">
          <v:rect id="_x0000_i1032" style="width:0;height:1.5pt" o:hralign="center" o:hrstd="t" o:hr="t" fillcolor="gray" stroked="f"/>
        </w:pict>
      </w:r>
    </w:p>
    <w:p w14:paraId="749EBBFC" w14:textId="77777777" w:rsidR="005253A4" w:rsidRDefault="005253A4" w:rsidP="005253A4">
      <w:pPr>
        <w:rPr>
          <w:sz w:val="22"/>
        </w:rPr>
      </w:pPr>
    </w:p>
    <w:p w14:paraId="089EA707" w14:textId="77777777" w:rsidR="005253A4" w:rsidRDefault="005253A4" w:rsidP="005253A4">
      <w:pPr>
        <w:rPr>
          <w:sz w:val="22"/>
        </w:rPr>
      </w:pPr>
    </w:p>
    <w:p w14:paraId="497A65C6" w14:textId="77777777" w:rsidR="005253A4" w:rsidRPr="00E626B9" w:rsidRDefault="005253A4" w:rsidP="005253A4">
      <w:pPr>
        <w:rPr>
          <w:sz w:val="22"/>
        </w:rPr>
      </w:pPr>
    </w:p>
    <w:p w14:paraId="779F398A" w14:textId="7245E6FF" w:rsidR="005253A4" w:rsidRPr="00E626B9" w:rsidRDefault="005253A4" w:rsidP="005253A4">
      <w:pPr>
        <w:numPr>
          <w:ilvl w:val="0"/>
          <w:numId w:val="17"/>
        </w:numPr>
        <w:rPr>
          <w:sz w:val="22"/>
        </w:rPr>
      </w:pPr>
      <w:r>
        <w:rPr>
          <w:sz w:val="22"/>
        </w:rPr>
        <w:t xml:space="preserve">Outline a </w:t>
      </w:r>
      <w:r w:rsidRPr="00B14E79">
        <w:rPr>
          <w:sz w:val="22"/>
        </w:rPr>
        <w:t xml:space="preserve">company’s </w:t>
      </w:r>
      <w:r>
        <w:rPr>
          <w:sz w:val="22"/>
        </w:rPr>
        <w:t xml:space="preserve">customer care policy   </w:t>
      </w:r>
      <w:r>
        <w:rPr>
          <w:b w:val="0"/>
          <w:sz w:val="22"/>
        </w:rPr>
        <w:t>(4</w:t>
      </w:r>
      <w:r w:rsidRPr="00BF1F7B">
        <w:rPr>
          <w:b w:val="0"/>
          <w:sz w:val="22"/>
        </w:rPr>
        <w:t xml:space="preserve"> marks)</w:t>
      </w:r>
    </w:p>
    <w:p w14:paraId="326F5074" w14:textId="77777777" w:rsidR="005253A4" w:rsidRDefault="005253A4" w:rsidP="005253A4">
      <w:pPr>
        <w:rPr>
          <w:sz w:val="22"/>
        </w:rPr>
      </w:pPr>
    </w:p>
    <w:p w14:paraId="736E4C94" w14:textId="77777777" w:rsidR="005253A4" w:rsidRDefault="00C06981" w:rsidP="005253A4">
      <w:r>
        <w:pict w14:anchorId="66F6F679">
          <v:rect id="_x0000_i1033" style="width:0;height:1.5pt" o:hralign="center" o:hrstd="t" o:hr="t" fillcolor="gray" stroked="f"/>
        </w:pict>
      </w:r>
    </w:p>
    <w:p w14:paraId="697CACD2" w14:textId="77777777" w:rsidR="005253A4" w:rsidRDefault="005253A4" w:rsidP="005253A4"/>
    <w:p w14:paraId="6EFED338" w14:textId="77777777" w:rsidR="005253A4" w:rsidRDefault="00C06981" w:rsidP="005253A4">
      <w:r>
        <w:pict w14:anchorId="2B5A730C">
          <v:rect id="_x0000_i1034" style="width:0;height:1.5pt" o:hralign="center" o:hrstd="t" o:hr="t" fillcolor="gray" stroked="f"/>
        </w:pict>
      </w:r>
    </w:p>
    <w:p w14:paraId="40FA10DE" w14:textId="77777777" w:rsidR="005253A4" w:rsidRDefault="005253A4" w:rsidP="005253A4"/>
    <w:p w14:paraId="5465E27F" w14:textId="77777777" w:rsidR="005253A4" w:rsidRDefault="00C06981" w:rsidP="005253A4">
      <w:r>
        <w:pict w14:anchorId="47FC6D33">
          <v:rect id="_x0000_i1035" style="width:0;height:1.5pt" o:hralign="center" o:hrstd="t" o:hr="t" fillcolor="gray" stroked="f"/>
        </w:pict>
      </w:r>
    </w:p>
    <w:p w14:paraId="63AF17C6" w14:textId="77777777" w:rsidR="005253A4" w:rsidRDefault="005253A4" w:rsidP="005253A4"/>
    <w:p w14:paraId="11FFDA2C" w14:textId="77777777" w:rsidR="00CE491B" w:rsidRDefault="00CE491B" w:rsidP="005253A4"/>
    <w:p w14:paraId="1F618B19" w14:textId="77777777" w:rsidR="00CE491B" w:rsidRDefault="00CE491B" w:rsidP="005253A4"/>
    <w:p w14:paraId="7C221200" w14:textId="77777777" w:rsidR="00CE491B" w:rsidRDefault="00CE491B" w:rsidP="005253A4"/>
    <w:p w14:paraId="421974A0" w14:textId="77777777" w:rsidR="00CE491B" w:rsidRDefault="00CE491B" w:rsidP="005253A4"/>
    <w:p w14:paraId="4F2FE783" w14:textId="77777777" w:rsidR="005253A4" w:rsidRPr="008B0D1C" w:rsidRDefault="00C06981" w:rsidP="005253A4">
      <w:r>
        <w:pict w14:anchorId="39F60F33">
          <v:rect id="_x0000_i1036" style="width:0;height:1.5pt" o:hralign="center" o:hrstd="t" o:hr="t" fillcolor="gray" stroked="f"/>
        </w:pict>
      </w:r>
    </w:p>
    <w:p w14:paraId="7BD16B98" w14:textId="77777777" w:rsidR="005253A4" w:rsidRDefault="005253A4" w:rsidP="005253A4"/>
    <w:p w14:paraId="6600CC27" w14:textId="792EC31B" w:rsidR="00F83525" w:rsidRDefault="00C06981" w:rsidP="005253A4">
      <w:r>
        <w:pict w14:anchorId="2FB1F0EB">
          <v:rect id="_x0000_i1037" style="width:0;height:1.5pt" o:hralign="center" o:hrstd="t" o:hr="t" fillcolor="gray" stroked="f"/>
        </w:pict>
      </w:r>
    </w:p>
    <w:p w14:paraId="47A4DE0B" w14:textId="77777777" w:rsidR="00F83525" w:rsidRDefault="00F83525" w:rsidP="005253A4"/>
    <w:p w14:paraId="5188A99C" w14:textId="77777777" w:rsidR="005253A4" w:rsidRDefault="00C06981" w:rsidP="005253A4">
      <w:r>
        <w:pict w14:anchorId="58743598">
          <v:rect id="_x0000_i1038" style="width:0;height:1.5pt" o:hralign="center" o:hrstd="t" o:hr="t" fillcolor="gray" stroked="f"/>
        </w:pict>
      </w:r>
    </w:p>
    <w:p w14:paraId="02DFA702" w14:textId="77777777" w:rsidR="005253A4" w:rsidRDefault="005253A4" w:rsidP="005253A4"/>
    <w:p w14:paraId="5916A954" w14:textId="77777777" w:rsidR="005253A4" w:rsidRDefault="00C06981" w:rsidP="005253A4">
      <w:r>
        <w:pict w14:anchorId="7D38FA55">
          <v:rect id="_x0000_i1039" style="width:0;height:1.5pt" o:hralign="center" o:hrstd="t" o:hr="t" fillcolor="gray" stroked="f"/>
        </w:pict>
      </w:r>
    </w:p>
    <w:p w14:paraId="556ADECC" w14:textId="77777777" w:rsidR="005253A4" w:rsidRDefault="005253A4" w:rsidP="005253A4"/>
    <w:p w14:paraId="7FF21C6F" w14:textId="77777777" w:rsidR="005253A4" w:rsidRPr="006718D3" w:rsidRDefault="00C06981" w:rsidP="005253A4">
      <w:pPr>
        <w:pStyle w:val="Header"/>
        <w:rPr>
          <w:sz w:val="22"/>
        </w:rPr>
      </w:pPr>
      <w:r>
        <w:pict w14:anchorId="0DE88139">
          <v:rect id="_x0000_i1040" style="width:0;height:1.5pt" o:hralign="center" o:hrstd="t" o:hr="t" fillcolor="gray" stroked="f"/>
        </w:pict>
      </w:r>
    </w:p>
    <w:p w14:paraId="70F80979" w14:textId="77777777" w:rsidR="005253A4" w:rsidRDefault="005253A4" w:rsidP="005253A4">
      <w:pPr>
        <w:rPr>
          <w:sz w:val="22"/>
        </w:rPr>
      </w:pPr>
    </w:p>
    <w:p w14:paraId="769056AC" w14:textId="77777777" w:rsidR="005253A4" w:rsidRDefault="005253A4" w:rsidP="005253A4">
      <w:pPr>
        <w:rPr>
          <w:sz w:val="22"/>
        </w:rPr>
      </w:pPr>
    </w:p>
    <w:p w14:paraId="1A59FE18" w14:textId="77777777" w:rsidR="005253A4" w:rsidRDefault="005253A4" w:rsidP="005253A4">
      <w:pPr>
        <w:rPr>
          <w:sz w:val="22"/>
        </w:rPr>
      </w:pPr>
    </w:p>
    <w:p w14:paraId="0975B112" w14:textId="77777777" w:rsidR="005253A4" w:rsidRPr="005D4AA3" w:rsidRDefault="005253A4" w:rsidP="005253A4">
      <w:pPr>
        <w:numPr>
          <w:ilvl w:val="0"/>
          <w:numId w:val="17"/>
        </w:numPr>
        <w:rPr>
          <w:sz w:val="22"/>
        </w:rPr>
      </w:pPr>
      <w:r>
        <w:rPr>
          <w:sz w:val="22"/>
        </w:rPr>
        <w:t xml:space="preserve">Explain the benefits of an organisation having customer service standards  </w:t>
      </w:r>
      <w:r w:rsidRPr="005D4AA3">
        <w:rPr>
          <w:b w:val="0"/>
          <w:sz w:val="22"/>
        </w:rPr>
        <w:t>(</w:t>
      </w:r>
      <w:r>
        <w:rPr>
          <w:b w:val="0"/>
          <w:sz w:val="22"/>
        </w:rPr>
        <w:t>8</w:t>
      </w:r>
      <w:r w:rsidRPr="005D4AA3">
        <w:rPr>
          <w:b w:val="0"/>
          <w:sz w:val="22"/>
        </w:rPr>
        <w:t xml:space="preserve"> marks)</w:t>
      </w:r>
    </w:p>
    <w:p w14:paraId="16B3AB16" w14:textId="77777777" w:rsidR="005253A4" w:rsidRDefault="005253A4" w:rsidP="005253A4"/>
    <w:p w14:paraId="05B73A1F" w14:textId="77777777" w:rsidR="005253A4" w:rsidRDefault="00C06981" w:rsidP="005253A4">
      <w:r>
        <w:pict w14:anchorId="2BB22261">
          <v:rect id="_x0000_i1041" style="width:0;height:1.5pt" o:hralign="center" o:hrstd="t" o:hr="t" fillcolor="gray" stroked="f"/>
        </w:pict>
      </w:r>
    </w:p>
    <w:p w14:paraId="613D7A8C" w14:textId="77777777" w:rsidR="005253A4" w:rsidRDefault="005253A4" w:rsidP="005253A4"/>
    <w:p w14:paraId="0E932B0C" w14:textId="77777777" w:rsidR="005253A4" w:rsidRDefault="00C06981" w:rsidP="005253A4">
      <w:r>
        <w:pict w14:anchorId="6BDD9F54">
          <v:rect id="_x0000_i1042" style="width:0;height:1.5pt" o:hralign="center" o:hrstd="t" o:hr="t" fillcolor="gray" stroked="f"/>
        </w:pict>
      </w:r>
    </w:p>
    <w:p w14:paraId="3EE72B33" w14:textId="77777777" w:rsidR="005253A4" w:rsidRDefault="005253A4" w:rsidP="005253A4"/>
    <w:p w14:paraId="45711413" w14:textId="77777777" w:rsidR="005253A4" w:rsidRPr="008B0D1C" w:rsidRDefault="00C06981" w:rsidP="005253A4">
      <w:r>
        <w:pict w14:anchorId="30364D48">
          <v:rect id="_x0000_i1043" style="width:0;height:1.5pt" o:hralign="center" o:hrstd="t" o:hr="t" fillcolor="gray" stroked="f"/>
        </w:pict>
      </w:r>
    </w:p>
    <w:p w14:paraId="1E1C00DC" w14:textId="77777777" w:rsidR="005253A4" w:rsidRDefault="005253A4" w:rsidP="005253A4"/>
    <w:p w14:paraId="3359B73D" w14:textId="77777777" w:rsidR="005253A4" w:rsidRDefault="00C06981" w:rsidP="005253A4">
      <w:r>
        <w:pict w14:anchorId="2E3F8F0F">
          <v:rect id="_x0000_i1044" style="width:0;height:1.5pt" o:hralign="center" o:hrstd="t" o:hr="t" fillcolor="gray" stroked="f"/>
        </w:pict>
      </w:r>
    </w:p>
    <w:p w14:paraId="13D7654C" w14:textId="77777777" w:rsidR="005253A4" w:rsidRDefault="005253A4" w:rsidP="005253A4"/>
    <w:p w14:paraId="4955C8AF" w14:textId="77777777" w:rsidR="005253A4" w:rsidRDefault="00C06981" w:rsidP="005253A4">
      <w:r>
        <w:pict w14:anchorId="57600C5D">
          <v:rect id="_x0000_i1045" style="width:0;height:1.5pt" o:hralign="center" o:hrstd="t" o:hr="t" fillcolor="gray" stroked="f"/>
        </w:pict>
      </w:r>
    </w:p>
    <w:p w14:paraId="7B00C4A0" w14:textId="77777777" w:rsidR="005253A4" w:rsidRDefault="005253A4" w:rsidP="005253A4"/>
    <w:p w14:paraId="67843345" w14:textId="77777777" w:rsidR="005253A4" w:rsidRDefault="00C06981" w:rsidP="005253A4">
      <w:r>
        <w:pict w14:anchorId="1AC7246E">
          <v:rect id="_x0000_i1046" style="width:0;height:1.5pt" o:hralign="center" o:hrstd="t" o:hr="t" fillcolor="gray" stroked="f"/>
        </w:pict>
      </w:r>
    </w:p>
    <w:p w14:paraId="55AFD5BA" w14:textId="77777777" w:rsidR="005253A4" w:rsidRDefault="005253A4" w:rsidP="005253A4"/>
    <w:p w14:paraId="55A71D7B" w14:textId="77777777" w:rsidR="005253A4" w:rsidRPr="005D4AA3" w:rsidRDefault="00C06981" w:rsidP="005253A4">
      <w:pPr>
        <w:rPr>
          <w:sz w:val="22"/>
        </w:rPr>
      </w:pPr>
      <w:r>
        <w:pict w14:anchorId="64CD3EDD">
          <v:rect id="_x0000_i1047" style="width:0;height:1.5pt" o:hralign="center" o:hrstd="t" o:hr="t" fillcolor="gray" stroked="f"/>
        </w:pict>
      </w:r>
    </w:p>
    <w:p w14:paraId="0722DA85" w14:textId="77777777" w:rsidR="005253A4" w:rsidRDefault="005253A4" w:rsidP="005253A4">
      <w:pPr>
        <w:rPr>
          <w:sz w:val="22"/>
        </w:rPr>
      </w:pPr>
    </w:p>
    <w:p w14:paraId="5F25C3D5" w14:textId="77777777" w:rsidR="005253A4" w:rsidRDefault="005253A4" w:rsidP="005253A4">
      <w:pPr>
        <w:rPr>
          <w:sz w:val="22"/>
        </w:rPr>
      </w:pPr>
    </w:p>
    <w:p w14:paraId="5BB87090" w14:textId="77777777" w:rsidR="00CE491B" w:rsidRDefault="00CE491B" w:rsidP="005253A4">
      <w:pPr>
        <w:rPr>
          <w:sz w:val="22"/>
        </w:rPr>
      </w:pPr>
    </w:p>
    <w:p w14:paraId="46D69FF7" w14:textId="0CCF45FB" w:rsidR="005253A4" w:rsidRDefault="005253A4" w:rsidP="005253A4">
      <w:pPr>
        <w:numPr>
          <w:ilvl w:val="0"/>
          <w:numId w:val="17"/>
        </w:numPr>
        <w:rPr>
          <w:sz w:val="22"/>
        </w:rPr>
      </w:pPr>
      <w:r>
        <w:rPr>
          <w:sz w:val="22"/>
        </w:rPr>
        <w:t xml:space="preserve">Outline </w:t>
      </w:r>
      <w:r w:rsidR="00B14E79">
        <w:rPr>
          <w:sz w:val="22"/>
        </w:rPr>
        <w:t xml:space="preserve">common </w:t>
      </w:r>
      <w:r>
        <w:rPr>
          <w:sz w:val="22"/>
        </w:rPr>
        <w:t>barriers to good customer care</w:t>
      </w:r>
      <w:r w:rsidRPr="005D4AA3">
        <w:rPr>
          <w:sz w:val="22"/>
        </w:rPr>
        <w:t xml:space="preserve">  </w:t>
      </w:r>
      <w:r w:rsidRPr="005D4AA3">
        <w:rPr>
          <w:b w:val="0"/>
          <w:sz w:val="22"/>
        </w:rPr>
        <w:t>(</w:t>
      </w:r>
      <w:r>
        <w:rPr>
          <w:b w:val="0"/>
          <w:sz w:val="22"/>
        </w:rPr>
        <w:t>4</w:t>
      </w:r>
      <w:r w:rsidRPr="005D4AA3">
        <w:rPr>
          <w:b w:val="0"/>
          <w:sz w:val="22"/>
        </w:rPr>
        <w:t xml:space="preserve"> marks)</w:t>
      </w:r>
    </w:p>
    <w:p w14:paraId="15333B61" w14:textId="77777777" w:rsidR="005253A4" w:rsidRDefault="005253A4" w:rsidP="005253A4"/>
    <w:p w14:paraId="6979B2D4" w14:textId="77777777" w:rsidR="005253A4" w:rsidRDefault="00C06981" w:rsidP="005253A4">
      <w:r>
        <w:pict w14:anchorId="30F19940">
          <v:rect id="_x0000_i1048" style="width:0;height:1.5pt" o:hralign="center" o:hrstd="t" o:hr="t" fillcolor="gray" stroked="f"/>
        </w:pict>
      </w:r>
    </w:p>
    <w:p w14:paraId="7CCE70DD" w14:textId="77777777" w:rsidR="005253A4" w:rsidRDefault="005253A4" w:rsidP="005253A4"/>
    <w:p w14:paraId="16CCC62C" w14:textId="77777777" w:rsidR="005253A4" w:rsidRDefault="00C06981" w:rsidP="005253A4">
      <w:r>
        <w:pict w14:anchorId="3F90F47B">
          <v:rect id="_x0000_i1049" style="width:0;height:1.5pt" o:hralign="center" o:hrstd="t" o:hr="t" fillcolor="gray" stroked="f"/>
        </w:pict>
      </w:r>
    </w:p>
    <w:p w14:paraId="48DB5170" w14:textId="77777777" w:rsidR="005253A4" w:rsidRDefault="005253A4" w:rsidP="005253A4"/>
    <w:p w14:paraId="20D00C28" w14:textId="77777777" w:rsidR="005253A4" w:rsidRPr="008B0D1C" w:rsidRDefault="00C06981" w:rsidP="005253A4">
      <w:r>
        <w:pict w14:anchorId="36FFF06B">
          <v:rect id="_x0000_i1050" style="width:0;height:1.5pt" o:hralign="center" o:hrstd="t" o:hr="t" fillcolor="gray" stroked="f"/>
        </w:pict>
      </w:r>
    </w:p>
    <w:p w14:paraId="686F2588" w14:textId="77777777" w:rsidR="005253A4" w:rsidRDefault="005253A4" w:rsidP="005253A4"/>
    <w:p w14:paraId="0AFFCBCB" w14:textId="77777777" w:rsidR="005253A4" w:rsidRDefault="00C06981" w:rsidP="005253A4">
      <w:r>
        <w:pict w14:anchorId="13B71BA1">
          <v:rect id="_x0000_i1051" style="width:0;height:1.5pt" o:hralign="center" o:hrstd="t" o:hr="t" fillcolor="gray" stroked="f"/>
        </w:pict>
      </w:r>
    </w:p>
    <w:p w14:paraId="1239E81E" w14:textId="77777777" w:rsidR="005253A4" w:rsidRDefault="005253A4" w:rsidP="005253A4"/>
    <w:p w14:paraId="528A714F" w14:textId="77777777" w:rsidR="005253A4" w:rsidRDefault="00C06981" w:rsidP="005253A4">
      <w:r>
        <w:pict w14:anchorId="72ABB265">
          <v:rect id="_x0000_i1052" style="width:0;height:1.5pt" o:hralign="center" o:hrstd="t" o:hr="t" fillcolor="gray" stroked="f"/>
        </w:pict>
      </w:r>
    </w:p>
    <w:p w14:paraId="2429B633" w14:textId="77777777" w:rsidR="005253A4" w:rsidRDefault="005253A4" w:rsidP="005253A4"/>
    <w:p w14:paraId="6F3F757A" w14:textId="77777777" w:rsidR="005253A4" w:rsidRDefault="00C06981" w:rsidP="005253A4">
      <w:r>
        <w:pict w14:anchorId="3FE7D4C3">
          <v:rect id="_x0000_i1053" style="width:0;height:1.5pt" o:hralign="center" o:hrstd="t" o:hr="t" fillcolor="gray" stroked="f"/>
        </w:pict>
      </w:r>
    </w:p>
    <w:p w14:paraId="2CA31516" w14:textId="77777777" w:rsidR="00CE491B" w:rsidRDefault="00CE491B" w:rsidP="005253A4"/>
    <w:p w14:paraId="14990B81" w14:textId="77777777" w:rsidR="005253A4" w:rsidRPr="005D4AA3" w:rsidRDefault="00C06981" w:rsidP="005253A4">
      <w:pPr>
        <w:rPr>
          <w:sz w:val="22"/>
        </w:rPr>
      </w:pPr>
      <w:r>
        <w:pict w14:anchorId="3BDA1149">
          <v:rect id="_x0000_i1054" style="width:0;height:1.5pt" o:hralign="center" o:hrstd="t" o:hr="t" fillcolor="gray" stroked="f"/>
        </w:pict>
      </w:r>
    </w:p>
    <w:p w14:paraId="4E5B0025" w14:textId="77777777" w:rsidR="005253A4" w:rsidRDefault="005253A4" w:rsidP="005253A4">
      <w:pPr>
        <w:rPr>
          <w:sz w:val="20"/>
        </w:rPr>
      </w:pPr>
    </w:p>
    <w:p w14:paraId="142172B2" w14:textId="77777777" w:rsidR="005253A4" w:rsidRDefault="005253A4" w:rsidP="005253A4">
      <w:pPr>
        <w:rPr>
          <w:sz w:val="20"/>
        </w:rPr>
      </w:pPr>
    </w:p>
    <w:p w14:paraId="6239D5AD" w14:textId="77777777" w:rsidR="005253A4" w:rsidRDefault="005253A4" w:rsidP="005253A4">
      <w:pPr>
        <w:numPr>
          <w:ilvl w:val="0"/>
          <w:numId w:val="17"/>
        </w:numPr>
        <w:rPr>
          <w:sz w:val="22"/>
        </w:rPr>
      </w:pPr>
      <w:r w:rsidRPr="000B6AA8">
        <w:rPr>
          <w:sz w:val="22"/>
        </w:rPr>
        <w:t>Describe examples of good practice in customer care</w:t>
      </w:r>
      <w:r>
        <w:rPr>
          <w:sz w:val="22"/>
        </w:rPr>
        <w:t xml:space="preserve">  </w:t>
      </w:r>
      <w:r w:rsidRPr="000B6AA8">
        <w:rPr>
          <w:b w:val="0"/>
          <w:sz w:val="22"/>
        </w:rPr>
        <w:t>(8 marks)</w:t>
      </w:r>
    </w:p>
    <w:p w14:paraId="7AA88A4C" w14:textId="77777777" w:rsidR="005253A4" w:rsidRDefault="005253A4" w:rsidP="005253A4">
      <w:pPr>
        <w:rPr>
          <w:sz w:val="22"/>
        </w:rPr>
      </w:pPr>
    </w:p>
    <w:p w14:paraId="4DC33168" w14:textId="77777777" w:rsidR="00CE491B" w:rsidRDefault="00CE491B" w:rsidP="005253A4"/>
    <w:p w14:paraId="22C7DD09" w14:textId="076CA977" w:rsidR="00F83525" w:rsidRDefault="00C06981" w:rsidP="005253A4">
      <w:r>
        <w:pict w14:anchorId="37D5EC32">
          <v:rect id="_x0000_i1055" style="width:0;height:1.5pt" o:hralign="center" o:hrstd="t" o:hr="t" fillcolor="gray" stroked="f"/>
        </w:pict>
      </w:r>
    </w:p>
    <w:p w14:paraId="6EADDDBE" w14:textId="77777777" w:rsidR="00CE491B" w:rsidRDefault="00CE491B" w:rsidP="005253A4"/>
    <w:p w14:paraId="535087AA" w14:textId="77777777" w:rsidR="005253A4" w:rsidRDefault="00C06981" w:rsidP="005253A4">
      <w:r>
        <w:pict w14:anchorId="24D3095E">
          <v:rect id="_x0000_i1056" style="width:0;height:1.5pt" o:hralign="center" o:hrstd="t" o:hr="t" fillcolor="gray" stroked="f"/>
        </w:pict>
      </w:r>
    </w:p>
    <w:p w14:paraId="53717154" w14:textId="77777777" w:rsidR="005253A4" w:rsidRDefault="005253A4" w:rsidP="005253A4"/>
    <w:p w14:paraId="421584EC" w14:textId="77777777" w:rsidR="005253A4" w:rsidRPr="008B0D1C" w:rsidRDefault="00C06981" w:rsidP="005253A4">
      <w:r>
        <w:pict w14:anchorId="4F1B0E66">
          <v:rect id="_x0000_i1057" style="width:0;height:1.5pt" o:hralign="center" o:hrstd="t" o:hr="t" fillcolor="gray" stroked="f"/>
        </w:pict>
      </w:r>
    </w:p>
    <w:p w14:paraId="4E9930AB" w14:textId="77777777" w:rsidR="005253A4" w:rsidRDefault="005253A4" w:rsidP="005253A4"/>
    <w:p w14:paraId="65ECEF47" w14:textId="77777777" w:rsidR="005253A4" w:rsidRDefault="00C06981" w:rsidP="005253A4">
      <w:r>
        <w:pict w14:anchorId="5C04422F">
          <v:rect id="_x0000_i1058" style="width:0;height:1.5pt" o:hralign="center" o:hrstd="t" o:hr="t" fillcolor="gray" stroked="f"/>
        </w:pict>
      </w:r>
    </w:p>
    <w:p w14:paraId="4DA46ADB" w14:textId="77777777" w:rsidR="005253A4" w:rsidRDefault="005253A4" w:rsidP="005253A4"/>
    <w:p w14:paraId="37A43B43" w14:textId="77777777" w:rsidR="005253A4" w:rsidRDefault="00C06981" w:rsidP="005253A4">
      <w:r>
        <w:pict w14:anchorId="2A6BEAD4">
          <v:rect id="_x0000_i1059" style="width:0;height:1.5pt" o:hralign="center" o:hrstd="t" o:hr="t" fillcolor="gray" stroked="f"/>
        </w:pict>
      </w:r>
    </w:p>
    <w:p w14:paraId="32823BCD" w14:textId="77777777" w:rsidR="005253A4" w:rsidRDefault="005253A4" w:rsidP="005253A4"/>
    <w:p w14:paraId="493D05BB" w14:textId="77777777" w:rsidR="005253A4" w:rsidRDefault="00C06981" w:rsidP="005253A4">
      <w:r>
        <w:pict w14:anchorId="091C941F">
          <v:rect id="_x0000_i1060" style="width:0;height:1.5pt" o:hralign="center" o:hrstd="t" o:hr="t" fillcolor="gray" stroked="f"/>
        </w:pict>
      </w:r>
    </w:p>
    <w:p w14:paraId="4511C41B" w14:textId="77777777" w:rsidR="005253A4" w:rsidRDefault="005253A4" w:rsidP="005253A4"/>
    <w:p w14:paraId="559D0C3C" w14:textId="77777777" w:rsidR="005253A4" w:rsidRPr="000B6AA8" w:rsidRDefault="00C06981" w:rsidP="005253A4">
      <w:pPr>
        <w:rPr>
          <w:sz w:val="22"/>
        </w:rPr>
      </w:pPr>
      <w:r>
        <w:pict w14:anchorId="286B1938">
          <v:rect id="_x0000_i1061" style="width:0;height:1.5pt" o:hralign="center" o:hrstd="t" o:hr="t" fillcolor="gray" stroked="f"/>
        </w:pict>
      </w:r>
    </w:p>
    <w:p w14:paraId="04EB3E21" w14:textId="77777777" w:rsidR="005253A4" w:rsidRDefault="005253A4" w:rsidP="005253A4">
      <w:pPr>
        <w:rPr>
          <w:sz w:val="20"/>
        </w:rPr>
      </w:pPr>
    </w:p>
    <w:p w14:paraId="544B4E9A" w14:textId="77777777" w:rsidR="00CE491B" w:rsidRDefault="00CE491B" w:rsidP="005253A4">
      <w:pPr>
        <w:rPr>
          <w:sz w:val="20"/>
        </w:rPr>
      </w:pPr>
    </w:p>
    <w:p w14:paraId="4FBB33C8" w14:textId="77777777" w:rsidR="005253A4" w:rsidRDefault="005253A4" w:rsidP="005253A4">
      <w:pPr>
        <w:rPr>
          <w:sz w:val="20"/>
        </w:rPr>
      </w:pPr>
    </w:p>
    <w:p w14:paraId="5BBE578C" w14:textId="77777777" w:rsidR="005253A4" w:rsidRDefault="005253A4" w:rsidP="005253A4">
      <w:pPr>
        <w:rPr>
          <w:sz w:val="20"/>
        </w:rPr>
      </w:pPr>
      <w:r>
        <w:rPr>
          <w:sz w:val="20"/>
        </w:rPr>
        <w:t>KNOW HOW TO MEET CUSTOMER NEEDS</w:t>
      </w:r>
    </w:p>
    <w:p w14:paraId="3031722C" w14:textId="77777777" w:rsidR="005253A4" w:rsidRDefault="005253A4" w:rsidP="005253A4">
      <w:pPr>
        <w:rPr>
          <w:sz w:val="20"/>
        </w:rPr>
      </w:pPr>
    </w:p>
    <w:p w14:paraId="73F5D36E" w14:textId="77777777" w:rsidR="005253A4" w:rsidRPr="00E626B9" w:rsidRDefault="005253A4" w:rsidP="005253A4">
      <w:pPr>
        <w:rPr>
          <w:sz w:val="22"/>
        </w:rPr>
      </w:pPr>
    </w:p>
    <w:p w14:paraId="38BD0DCF" w14:textId="77777777" w:rsidR="005253A4" w:rsidRPr="00E626B9" w:rsidRDefault="005253A4" w:rsidP="005253A4">
      <w:pPr>
        <w:numPr>
          <w:ilvl w:val="0"/>
          <w:numId w:val="17"/>
        </w:numPr>
        <w:rPr>
          <w:sz w:val="22"/>
        </w:rPr>
      </w:pPr>
      <w:r>
        <w:rPr>
          <w:sz w:val="22"/>
        </w:rPr>
        <w:t xml:space="preserve">Describe the difference between internal and external customers  </w:t>
      </w:r>
      <w:r w:rsidRPr="00E626B9">
        <w:rPr>
          <w:sz w:val="22"/>
        </w:rPr>
        <w:t xml:space="preserve"> </w:t>
      </w:r>
      <w:r>
        <w:rPr>
          <w:b w:val="0"/>
          <w:sz w:val="22"/>
        </w:rPr>
        <w:t xml:space="preserve">(8 </w:t>
      </w:r>
      <w:r w:rsidRPr="00E626B9">
        <w:rPr>
          <w:b w:val="0"/>
          <w:sz w:val="22"/>
        </w:rPr>
        <w:t>marks)</w:t>
      </w:r>
    </w:p>
    <w:p w14:paraId="47C798F0" w14:textId="77777777" w:rsidR="005253A4" w:rsidRDefault="005253A4" w:rsidP="005253A4">
      <w:pPr>
        <w:rPr>
          <w:sz w:val="22"/>
        </w:rPr>
      </w:pPr>
    </w:p>
    <w:p w14:paraId="4F4307C1" w14:textId="77777777" w:rsidR="005253A4" w:rsidRDefault="00C06981" w:rsidP="005253A4">
      <w:r>
        <w:pict w14:anchorId="2FB33669">
          <v:rect id="_x0000_i1062" style="width:0;height:1.5pt" o:hralign="center" o:hrstd="t" o:hr="t" fillcolor="gray" stroked="f"/>
        </w:pict>
      </w:r>
    </w:p>
    <w:p w14:paraId="598D456A" w14:textId="77777777" w:rsidR="005253A4" w:rsidRDefault="005253A4" w:rsidP="005253A4"/>
    <w:p w14:paraId="1BACC63B" w14:textId="77777777" w:rsidR="005253A4" w:rsidRDefault="00C06981" w:rsidP="005253A4">
      <w:r>
        <w:pict w14:anchorId="093B3569">
          <v:rect id="_x0000_i1063" style="width:0;height:1.5pt" o:hralign="center" o:hrstd="t" o:hr="t" fillcolor="gray" stroked="f"/>
        </w:pict>
      </w:r>
    </w:p>
    <w:p w14:paraId="4E3D8D4A" w14:textId="77777777" w:rsidR="005253A4" w:rsidRDefault="005253A4" w:rsidP="005253A4"/>
    <w:p w14:paraId="2A623124" w14:textId="77777777" w:rsidR="005253A4" w:rsidRDefault="00C06981" w:rsidP="005253A4">
      <w:r>
        <w:pict w14:anchorId="3F7CB9C3">
          <v:rect id="_x0000_i1064" style="width:0;height:1.5pt" o:hralign="center" o:hrstd="t" o:hr="t" fillcolor="gray" stroked="f"/>
        </w:pict>
      </w:r>
    </w:p>
    <w:p w14:paraId="14040314" w14:textId="77777777" w:rsidR="005253A4" w:rsidRDefault="005253A4" w:rsidP="005253A4"/>
    <w:p w14:paraId="78F6D74D" w14:textId="77777777" w:rsidR="005253A4" w:rsidRPr="008B0D1C" w:rsidRDefault="00C06981" w:rsidP="005253A4">
      <w:r>
        <w:pict w14:anchorId="2EEF45A8">
          <v:rect id="_x0000_i1065" style="width:0;height:1.5pt" o:hralign="center" o:hrstd="t" o:hr="t" fillcolor="gray" stroked="f"/>
        </w:pict>
      </w:r>
    </w:p>
    <w:p w14:paraId="30AE984A" w14:textId="77777777" w:rsidR="005253A4" w:rsidRDefault="005253A4" w:rsidP="005253A4"/>
    <w:p w14:paraId="35151757" w14:textId="77777777" w:rsidR="005253A4" w:rsidRDefault="00C06981" w:rsidP="005253A4">
      <w:r>
        <w:pict w14:anchorId="2C501360">
          <v:rect id="_x0000_i1066" style="width:0;height:1.5pt" o:hralign="center" o:hrstd="t" o:hr="t" fillcolor="gray" stroked="f"/>
        </w:pict>
      </w:r>
    </w:p>
    <w:p w14:paraId="052D30E3" w14:textId="77777777" w:rsidR="005253A4" w:rsidRDefault="005253A4" w:rsidP="005253A4"/>
    <w:p w14:paraId="31B9247F" w14:textId="77777777" w:rsidR="005253A4" w:rsidRDefault="00C06981" w:rsidP="005253A4">
      <w:r>
        <w:pict w14:anchorId="17041F72">
          <v:rect id="_x0000_i1067" style="width:0;height:1.5pt" o:hralign="center" o:hrstd="t" o:hr="t" fillcolor="gray" stroked="f"/>
        </w:pict>
      </w:r>
    </w:p>
    <w:p w14:paraId="26B9E02C" w14:textId="77777777" w:rsidR="005253A4" w:rsidRDefault="005253A4" w:rsidP="005253A4"/>
    <w:p w14:paraId="43D9CF20" w14:textId="77777777" w:rsidR="005253A4" w:rsidRDefault="00C06981" w:rsidP="005253A4">
      <w:r>
        <w:pict w14:anchorId="14371C87">
          <v:rect id="_x0000_i1068" style="width:0;height:1.5pt" o:hralign="center" o:hrstd="t" o:hr="t" fillcolor="gray" stroked="f"/>
        </w:pict>
      </w:r>
    </w:p>
    <w:p w14:paraId="15EBE1FC" w14:textId="77777777" w:rsidR="005253A4" w:rsidRDefault="005253A4" w:rsidP="005253A4"/>
    <w:p w14:paraId="15492E7B" w14:textId="77777777" w:rsidR="005253A4" w:rsidRPr="00E626B9" w:rsidRDefault="00C06981" w:rsidP="005253A4">
      <w:pPr>
        <w:rPr>
          <w:sz w:val="22"/>
        </w:rPr>
      </w:pPr>
      <w:r>
        <w:pict w14:anchorId="214E1ECB">
          <v:rect id="_x0000_i1069" style="width:0;height:1.5pt" o:hralign="center" o:hrstd="t" o:hr="t" fillcolor="gray" stroked="f"/>
        </w:pict>
      </w:r>
    </w:p>
    <w:p w14:paraId="3388E56C" w14:textId="77777777" w:rsidR="005253A4" w:rsidRDefault="005253A4" w:rsidP="005253A4">
      <w:pPr>
        <w:rPr>
          <w:sz w:val="22"/>
        </w:rPr>
      </w:pPr>
    </w:p>
    <w:p w14:paraId="25D637AD" w14:textId="77777777" w:rsidR="005253A4" w:rsidRPr="00E626B9" w:rsidRDefault="005253A4" w:rsidP="005253A4">
      <w:pPr>
        <w:rPr>
          <w:sz w:val="22"/>
        </w:rPr>
      </w:pPr>
    </w:p>
    <w:p w14:paraId="2622C0B7" w14:textId="77777777" w:rsidR="005253A4" w:rsidRPr="00E626B9" w:rsidRDefault="005253A4" w:rsidP="005253A4">
      <w:pPr>
        <w:numPr>
          <w:ilvl w:val="0"/>
          <w:numId w:val="17"/>
        </w:numPr>
        <w:rPr>
          <w:sz w:val="22"/>
        </w:rPr>
      </w:pPr>
      <w:r>
        <w:rPr>
          <w:sz w:val="22"/>
        </w:rPr>
        <w:t>Identify the needs and expectations of a customer</w:t>
      </w:r>
      <w:r w:rsidRPr="00E626B9">
        <w:rPr>
          <w:sz w:val="22"/>
        </w:rPr>
        <w:t xml:space="preserve">  </w:t>
      </w:r>
      <w:r>
        <w:rPr>
          <w:b w:val="0"/>
          <w:sz w:val="22"/>
        </w:rPr>
        <w:t xml:space="preserve">(4 </w:t>
      </w:r>
      <w:r w:rsidRPr="00E626B9">
        <w:rPr>
          <w:b w:val="0"/>
          <w:sz w:val="22"/>
        </w:rPr>
        <w:t>marks)</w:t>
      </w:r>
    </w:p>
    <w:p w14:paraId="1E47F04B" w14:textId="77777777" w:rsidR="005253A4" w:rsidRDefault="005253A4" w:rsidP="005253A4">
      <w:pPr>
        <w:rPr>
          <w:sz w:val="22"/>
        </w:rPr>
      </w:pPr>
    </w:p>
    <w:p w14:paraId="48DA2F7C" w14:textId="77777777" w:rsidR="005253A4" w:rsidRDefault="00C06981" w:rsidP="005253A4">
      <w:r>
        <w:pict w14:anchorId="4D000A9E">
          <v:rect id="_x0000_i1070" style="width:0;height:1.5pt" o:hralign="center" o:hrstd="t" o:hr="t" fillcolor="gray" stroked="f"/>
        </w:pict>
      </w:r>
    </w:p>
    <w:p w14:paraId="755C7166" w14:textId="77777777" w:rsidR="005253A4" w:rsidRDefault="005253A4" w:rsidP="005253A4"/>
    <w:p w14:paraId="0AFB6CD2" w14:textId="68135265" w:rsidR="00CE491B" w:rsidRDefault="00C06981" w:rsidP="005253A4">
      <w:r>
        <w:pict w14:anchorId="15A42412">
          <v:rect id="_x0000_i1071" style="width:0;height:1.5pt" o:hralign="center" o:hrstd="t" o:hr="t" fillcolor="gray" stroked="f"/>
        </w:pict>
      </w:r>
    </w:p>
    <w:p w14:paraId="484CCE79" w14:textId="77777777" w:rsidR="00CE491B" w:rsidRDefault="00CE491B" w:rsidP="005253A4"/>
    <w:p w14:paraId="42FEF03E" w14:textId="77777777" w:rsidR="005253A4" w:rsidRDefault="00C06981" w:rsidP="005253A4">
      <w:r>
        <w:pict w14:anchorId="550883C1">
          <v:rect id="_x0000_i1072" style="width:0;height:1.5pt" o:hralign="center" o:hrstd="t" o:hr="t" fillcolor="gray" stroked="f"/>
        </w:pict>
      </w:r>
    </w:p>
    <w:p w14:paraId="49534C7F" w14:textId="77777777" w:rsidR="005253A4" w:rsidRDefault="005253A4" w:rsidP="005253A4"/>
    <w:p w14:paraId="1BAA730A" w14:textId="77777777" w:rsidR="005253A4" w:rsidRPr="008B0D1C" w:rsidRDefault="00C06981" w:rsidP="005253A4">
      <w:r>
        <w:pict w14:anchorId="42B36C50">
          <v:rect id="_x0000_i1073" style="width:0;height:1.5pt" o:hralign="center" o:hrstd="t" o:hr="t" fillcolor="gray" stroked="f"/>
        </w:pict>
      </w:r>
    </w:p>
    <w:p w14:paraId="750C045F" w14:textId="77777777" w:rsidR="005253A4" w:rsidRDefault="005253A4" w:rsidP="005253A4"/>
    <w:p w14:paraId="4599D35F" w14:textId="77777777" w:rsidR="00CE491B" w:rsidRDefault="00CE491B" w:rsidP="005253A4"/>
    <w:p w14:paraId="394EAE11" w14:textId="77777777" w:rsidR="00CE491B" w:rsidRDefault="00CE491B" w:rsidP="005253A4"/>
    <w:p w14:paraId="1A7891C1" w14:textId="77777777" w:rsidR="00CE491B" w:rsidRDefault="00CE491B" w:rsidP="005253A4"/>
    <w:p w14:paraId="1E7C48D8" w14:textId="77777777" w:rsidR="00CE491B" w:rsidRDefault="00CE491B" w:rsidP="005253A4"/>
    <w:p w14:paraId="6910A420" w14:textId="77777777" w:rsidR="005253A4" w:rsidRDefault="00C06981" w:rsidP="005253A4">
      <w:r>
        <w:pict w14:anchorId="784F13CC">
          <v:rect id="_x0000_i1074" style="width:0;height:1.5pt" o:hralign="center" o:hrstd="t" o:hr="t" fillcolor="gray" stroked="f"/>
        </w:pict>
      </w:r>
    </w:p>
    <w:p w14:paraId="3E7543F4" w14:textId="77777777" w:rsidR="005253A4" w:rsidRDefault="005253A4" w:rsidP="005253A4"/>
    <w:p w14:paraId="33BCC9CC" w14:textId="77777777" w:rsidR="005253A4" w:rsidRDefault="00C06981" w:rsidP="005253A4">
      <w:r>
        <w:pict w14:anchorId="0CB7780B">
          <v:rect id="_x0000_i1075" style="width:0;height:1.5pt" o:hralign="center" o:hrstd="t" o:hr="t" fillcolor="gray" stroked="f"/>
        </w:pict>
      </w:r>
    </w:p>
    <w:p w14:paraId="6C966EFF" w14:textId="77777777" w:rsidR="005253A4" w:rsidRDefault="005253A4" w:rsidP="005253A4"/>
    <w:p w14:paraId="14AF677F" w14:textId="0EB4887A" w:rsidR="00F83525" w:rsidRDefault="00C06981" w:rsidP="005253A4">
      <w:r>
        <w:pict w14:anchorId="7584E614">
          <v:rect id="_x0000_i1076" style="width:0;height:1.5pt" o:hralign="center" o:hrstd="t" o:hr="t" fillcolor="gray" stroked="f"/>
        </w:pict>
      </w:r>
    </w:p>
    <w:p w14:paraId="3EE469B7" w14:textId="77777777" w:rsidR="00CE491B" w:rsidRDefault="00CE491B" w:rsidP="005253A4"/>
    <w:p w14:paraId="23E42314" w14:textId="77777777" w:rsidR="005253A4" w:rsidRPr="00E626B9" w:rsidRDefault="00C06981" w:rsidP="005253A4">
      <w:pPr>
        <w:rPr>
          <w:sz w:val="22"/>
        </w:rPr>
      </w:pPr>
      <w:r>
        <w:pict w14:anchorId="067B944A">
          <v:rect id="_x0000_i1077" style="width:0;height:1.5pt" o:hralign="center" o:hrstd="t" o:hr="t" fillcolor="gray" stroked="f"/>
        </w:pict>
      </w:r>
    </w:p>
    <w:p w14:paraId="02226AA5" w14:textId="77777777" w:rsidR="005253A4" w:rsidRDefault="005253A4" w:rsidP="005253A4">
      <w:pPr>
        <w:rPr>
          <w:sz w:val="22"/>
        </w:rPr>
      </w:pPr>
    </w:p>
    <w:p w14:paraId="7D61EE24" w14:textId="77777777" w:rsidR="005253A4" w:rsidRDefault="005253A4" w:rsidP="005253A4">
      <w:pPr>
        <w:rPr>
          <w:sz w:val="22"/>
        </w:rPr>
      </w:pPr>
    </w:p>
    <w:p w14:paraId="30F9CFBF" w14:textId="77777777" w:rsidR="005253A4" w:rsidRDefault="005253A4" w:rsidP="005253A4">
      <w:pPr>
        <w:numPr>
          <w:ilvl w:val="0"/>
          <w:numId w:val="17"/>
        </w:numPr>
        <w:rPr>
          <w:b w:val="0"/>
          <w:sz w:val="22"/>
        </w:rPr>
      </w:pPr>
      <w:r>
        <w:rPr>
          <w:sz w:val="22"/>
        </w:rPr>
        <w:t xml:space="preserve">Explain why it is important to meet or exceed customer expectations  </w:t>
      </w:r>
      <w:r>
        <w:rPr>
          <w:b w:val="0"/>
          <w:sz w:val="22"/>
        </w:rPr>
        <w:t>(12 marks)</w:t>
      </w:r>
    </w:p>
    <w:p w14:paraId="70B4A58A" w14:textId="77777777" w:rsidR="005253A4" w:rsidRDefault="005253A4" w:rsidP="005253A4">
      <w:pPr>
        <w:rPr>
          <w:sz w:val="22"/>
        </w:rPr>
      </w:pPr>
    </w:p>
    <w:p w14:paraId="210354FF" w14:textId="77777777" w:rsidR="00CE491B" w:rsidRDefault="00CE491B" w:rsidP="005253A4"/>
    <w:p w14:paraId="5D3F815D" w14:textId="77777777" w:rsidR="005253A4" w:rsidRDefault="00C06981" w:rsidP="005253A4">
      <w:r>
        <w:pict w14:anchorId="4DF49AA5">
          <v:rect id="_x0000_i1078" style="width:0;height:1.5pt" o:hralign="center" o:hrstd="t" o:hr="t" fillcolor="gray" stroked="f"/>
        </w:pict>
      </w:r>
    </w:p>
    <w:p w14:paraId="6852ABB8" w14:textId="77777777" w:rsidR="005253A4" w:rsidRDefault="005253A4" w:rsidP="005253A4"/>
    <w:p w14:paraId="46929101" w14:textId="77777777" w:rsidR="005253A4" w:rsidRDefault="00C06981" w:rsidP="005253A4">
      <w:r>
        <w:pict w14:anchorId="3BDD9BE3">
          <v:rect id="_x0000_i1079" style="width:0;height:1.5pt" o:hralign="center" o:hrstd="t" o:hr="t" fillcolor="gray" stroked="f"/>
        </w:pict>
      </w:r>
    </w:p>
    <w:p w14:paraId="7FD1A10F" w14:textId="77777777" w:rsidR="005253A4" w:rsidRDefault="005253A4" w:rsidP="005253A4"/>
    <w:p w14:paraId="281CCA84" w14:textId="77777777" w:rsidR="005253A4" w:rsidRPr="008B0D1C" w:rsidRDefault="00C06981" w:rsidP="005253A4">
      <w:r>
        <w:pict w14:anchorId="3FB2152D">
          <v:rect id="_x0000_i1080" style="width:0;height:1.5pt" o:hralign="center" o:hrstd="t" o:hr="t" fillcolor="gray" stroked="f"/>
        </w:pict>
      </w:r>
    </w:p>
    <w:p w14:paraId="7391EC69" w14:textId="77777777" w:rsidR="005253A4" w:rsidRDefault="005253A4" w:rsidP="005253A4"/>
    <w:p w14:paraId="40277CC5" w14:textId="77777777" w:rsidR="005253A4" w:rsidRDefault="00C06981" w:rsidP="005253A4">
      <w:r>
        <w:pict w14:anchorId="2DE344A7">
          <v:rect id="_x0000_i1081" style="width:0;height:1.5pt" o:hralign="center" o:hrstd="t" o:hr="t" fillcolor="gray" stroked="f"/>
        </w:pict>
      </w:r>
    </w:p>
    <w:p w14:paraId="45EA5886" w14:textId="77777777" w:rsidR="005253A4" w:rsidRDefault="005253A4" w:rsidP="005253A4"/>
    <w:p w14:paraId="4A52E70B" w14:textId="77777777" w:rsidR="005253A4" w:rsidRDefault="00C06981" w:rsidP="005253A4">
      <w:r>
        <w:pict w14:anchorId="02CD8454">
          <v:rect id="_x0000_i1082" style="width:0;height:1.5pt" o:hralign="center" o:hrstd="t" o:hr="t" fillcolor="gray" stroked="f"/>
        </w:pict>
      </w:r>
    </w:p>
    <w:p w14:paraId="69766D15" w14:textId="77777777" w:rsidR="005253A4" w:rsidRDefault="005253A4" w:rsidP="005253A4"/>
    <w:p w14:paraId="7F43A188" w14:textId="77777777" w:rsidR="005253A4" w:rsidRDefault="00C06981" w:rsidP="005253A4">
      <w:r>
        <w:pict w14:anchorId="215A2CD6">
          <v:rect id="_x0000_i1083" style="width:0;height:1.5pt" o:hralign="center" o:hrstd="t" o:hr="t" fillcolor="gray" stroked="f"/>
        </w:pict>
      </w:r>
    </w:p>
    <w:p w14:paraId="6098D59E" w14:textId="77777777" w:rsidR="005253A4" w:rsidRDefault="005253A4" w:rsidP="005253A4"/>
    <w:p w14:paraId="6247E7F0" w14:textId="77777777" w:rsidR="005253A4" w:rsidRDefault="00C06981" w:rsidP="005253A4">
      <w:r>
        <w:pict w14:anchorId="1B76C891">
          <v:rect id="_x0000_i1084" style="width:0;height:1.5pt" o:hralign="center" o:hrstd="t" o:hr="t" fillcolor="gray" stroked="f"/>
        </w:pict>
      </w:r>
    </w:p>
    <w:p w14:paraId="7B99BE59" w14:textId="77777777" w:rsidR="005253A4" w:rsidRDefault="005253A4" w:rsidP="005253A4"/>
    <w:p w14:paraId="54284634" w14:textId="77777777" w:rsidR="005253A4" w:rsidRDefault="005253A4" w:rsidP="005253A4"/>
    <w:p w14:paraId="281A2C0F" w14:textId="77777777" w:rsidR="005253A4" w:rsidRDefault="005253A4" w:rsidP="005253A4">
      <w:pPr>
        <w:numPr>
          <w:ilvl w:val="0"/>
          <w:numId w:val="17"/>
        </w:numPr>
        <w:rPr>
          <w:b w:val="0"/>
          <w:sz w:val="22"/>
        </w:rPr>
      </w:pPr>
      <w:r w:rsidRPr="008215C7">
        <w:rPr>
          <w:sz w:val="22"/>
        </w:rPr>
        <w:t>Explain</w:t>
      </w:r>
      <w:r>
        <w:rPr>
          <w:sz w:val="22"/>
        </w:rPr>
        <w:t xml:space="preserve"> how to effectively deal with complaints in own area of responsibility  </w:t>
      </w:r>
      <w:r>
        <w:rPr>
          <w:b w:val="0"/>
          <w:sz w:val="22"/>
        </w:rPr>
        <w:t>(8 marks)</w:t>
      </w:r>
    </w:p>
    <w:p w14:paraId="0F18F5E6" w14:textId="77777777" w:rsidR="005253A4" w:rsidRDefault="005253A4" w:rsidP="005253A4">
      <w:pPr>
        <w:rPr>
          <w:sz w:val="22"/>
        </w:rPr>
      </w:pPr>
    </w:p>
    <w:p w14:paraId="4B9E1FBE" w14:textId="77777777" w:rsidR="005253A4" w:rsidRDefault="005253A4" w:rsidP="005253A4"/>
    <w:p w14:paraId="0C3495CB" w14:textId="77777777" w:rsidR="005253A4" w:rsidRDefault="00C06981" w:rsidP="005253A4">
      <w:r>
        <w:pict w14:anchorId="36F91D58">
          <v:rect id="_x0000_i1085" style="width:0;height:1.5pt" o:hralign="center" o:hrstd="t" o:hr="t" fillcolor="gray" stroked="f"/>
        </w:pict>
      </w:r>
    </w:p>
    <w:p w14:paraId="58633116" w14:textId="77777777" w:rsidR="005253A4" w:rsidRDefault="005253A4" w:rsidP="005253A4"/>
    <w:p w14:paraId="705EF680" w14:textId="77777777" w:rsidR="005253A4" w:rsidRDefault="00C06981" w:rsidP="005253A4">
      <w:r>
        <w:pict w14:anchorId="0DE79B6E">
          <v:rect id="_x0000_i1086" style="width:0;height:1.5pt" o:hralign="center" o:hrstd="t" o:hr="t" fillcolor="gray" stroked="f"/>
        </w:pict>
      </w:r>
    </w:p>
    <w:p w14:paraId="062380B8" w14:textId="77777777" w:rsidR="005253A4" w:rsidRDefault="005253A4" w:rsidP="005253A4"/>
    <w:p w14:paraId="1B0DBBD5" w14:textId="77777777" w:rsidR="005253A4" w:rsidRPr="008B0D1C" w:rsidRDefault="00C06981" w:rsidP="005253A4">
      <w:r>
        <w:pict w14:anchorId="09427201">
          <v:rect id="_x0000_i1087" style="width:0;height:1.5pt" o:hralign="center" o:hrstd="t" o:hr="t" fillcolor="gray" stroked="f"/>
        </w:pict>
      </w:r>
    </w:p>
    <w:p w14:paraId="78EB9B90" w14:textId="77777777" w:rsidR="005253A4" w:rsidRDefault="005253A4" w:rsidP="005253A4"/>
    <w:p w14:paraId="25584565" w14:textId="17E07BE7" w:rsidR="00CE491B" w:rsidRDefault="00C06981" w:rsidP="005253A4">
      <w:r>
        <w:pict w14:anchorId="551C35D4">
          <v:rect id="_x0000_i1088" style="width:0;height:1.5pt" o:hralign="center" o:hrstd="t" o:hr="t" fillcolor="gray" stroked="f"/>
        </w:pict>
      </w:r>
    </w:p>
    <w:p w14:paraId="466AEA8A" w14:textId="77777777" w:rsidR="00CE491B" w:rsidRDefault="00CE491B" w:rsidP="005253A4"/>
    <w:p w14:paraId="44AB4DDB" w14:textId="77777777" w:rsidR="005253A4" w:rsidRDefault="00C06981" w:rsidP="005253A4">
      <w:r>
        <w:pict w14:anchorId="3649D8F6">
          <v:rect id="_x0000_i1089" style="width:0;height:1.5pt" o:hralign="center" o:hrstd="t" o:hr="t" fillcolor="gray" stroked="f"/>
        </w:pict>
      </w:r>
    </w:p>
    <w:p w14:paraId="7AD6B0E8" w14:textId="77777777" w:rsidR="005253A4" w:rsidRDefault="005253A4" w:rsidP="005253A4"/>
    <w:p w14:paraId="194DB922" w14:textId="77777777" w:rsidR="005253A4" w:rsidRDefault="00C06981" w:rsidP="005253A4">
      <w:r>
        <w:pict w14:anchorId="4A153221">
          <v:rect id="_x0000_i1090" style="width:0;height:1.5pt" o:hralign="center" o:hrstd="t" o:hr="t" fillcolor="gray" stroked="f"/>
        </w:pict>
      </w:r>
    </w:p>
    <w:p w14:paraId="55C402C6" w14:textId="77777777" w:rsidR="005253A4" w:rsidRDefault="005253A4" w:rsidP="005253A4"/>
    <w:p w14:paraId="5BAB5353" w14:textId="77777777" w:rsidR="005253A4" w:rsidRDefault="00C06981" w:rsidP="005253A4">
      <w:r>
        <w:pict w14:anchorId="2A30F0E2">
          <v:rect id="_x0000_i1091" style="width:0;height:1.5pt" o:hralign="center" o:hrstd="t" o:hr="t" fillcolor="gray" stroked="f"/>
        </w:pict>
      </w:r>
    </w:p>
    <w:p w14:paraId="56A8787C" w14:textId="77777777" w:rsidR="005253A4" w:rsidRDefault="005253A4" w:rsidP="005253A4"/>
    <w:p w14:paraId="19FE086A" w14:textId="77777777" w:rsidR="00CE491B" w:rsidRDefault="00CE491B" w:rsidP="005253A4"/>
    <w:p w14:paraId="18230504" w14:textId="77777777" w:rsidR="005253A4" w:rsidRDefault="005253A4" w:rsidP="005253A4"/>
    <w:p w14:paraId="1284275F" w14:textId="06BC6BA1" w:rsidR="005253A4" w:rsidRDefault="005253A4" w:rsidP="005253A4">
      <w:pPr>
        <w:numPr>
          <w:ilvl w:val="0"/>
          <w:numId w:val="17"/>
        </w:numPr>
        <w:rPr>
          <w:b w:val="0"/>
          <w:sz w:val="22"/>
        </w:rPr>
      </w:pPr>
      <w:r w:rsidRPr="008215C7">
        <w:rPr>
          <w:sz w:val="22"/>
        </w:rPr>
        <w:t>Des</w:t>
      </w:r>
      <w:r>
        <w:rPr>
          <w:sz w:val="22"/>
        </w:rPr>
        <w:t>cribe how to deal with difficult customer</w:t>
      </w:r>
      <w:r w:rsidR="00B14E79">
        <w:rPr>
          <w:sz w:val="22"/>
        </w:rPr>
        <w:t>(s)</w:t>
      </w:r>
      <w:r>
        <w:rPr>
          <w:sz w:val="22"/>
        </w:rPr>
        <w:t xml:space="preserve"> behaviour  </w:t>
      </w:r>
      <w:r>
        <w:rPr>
          <w:b w:val="0"/>
          <w:sz w:val="22"/>
        </w:rPr>
        <w:t>(4 marks)</w:t>
      </w:r>
    </w:p>
    <w:p w14:paraId="5CDD3ADF" w14:textId="77777777" w:rsidR="005253A4" w:rsidRDefault="005253A4" w:rsidP="005253A4"/>
    <w:p w14:paraId="2E28605E" w14:textId="77777777" w:rsidR="005253A4" w:rsidRDefault="00C06981" w:rsidP="005253A4">
      <w:r>
        <w:pict w14:anchorId="3295E039">
          <v:rect id="_x0000_i1092" style="width:0;height:1.5pt" o:hralign="center" o:hrstd="t" o:hr="t" fillcolor="gray" stroked="f"/>
        </w:pict>
      </w:r>
    </w:p>
    <w:p w14:paraId="5E05CA71" w14:textId="77777777" w:rsidR="005253A4" w:rsidRDefault="005253A4" w:rsidP="005253A4"/>
    <w:p w14:paraId="1F343828" w14:textId="77777777" w:rsidR="005253A4" w:rsidRDefault="00C06981" w:rsidP="005253A4">
      <w:r>
        <w:pict w14:anchorId="3AC7C78B">
          <v:rect id="_x0000_i1093" style="width:0;height:1.5pt" o:hralign="center" o:hrstd="t" o:hr="t" fillcolor="gray" stroked="f"/>
        </w:pict>
      </w:r>
    </w:p>
    <w:p w14:paraId="315B079C" w14:textId="77777777" w:rsidR="005253A4" w:rsidRDefault="005253A4" w:rsidP="005253A4"/>
    <w:p w14:paraId="0C3FC48A" w14:textId="77777777" w:rsidR="005253A4" w:rsidRPr="008B0D1C" w:rsidRDefault="00C06981" w:rsidP="005253A4">
      <w:r>
        <w:pict w14:anchorId="1D3EFB5C">
          <v:rect id="_x0000_i1094" style="width:0;height:1.5pt" o:hralign="center" o:hrstd="t" o:hr="t" fillcolor="gray" stroked="f"/>
        </w:pict>
      </w:r>
    </w:p>
    <w:p w14:paraId="4B3B0964" w14:textId="77777777" w:rsidR="00F83525" w:rsidRDefault="00F83525" w:rsidP="005253A4"/>
    <w:p w14:paraId="5AE1F726" w14:textId="77777777" w:rsidR="005253A4" w:rsidRDefault="00C06981" w:rsidP="005253A4">
      <w:r>
        <w:pict w14:anchorId="143DC66D">
          <v:rect id="_x0000_i1095" style="width:0;height:1.5pt" o:hralign="center" o:hrstd="t" o:hr="t" fillcolor="gray" stroked="f"/>
        </w:pict>
      </w:r>
    </w:p>
    <w:p w14:paraId="29D35C86" w14:textId="77777777" w:rsidR="005253A4" w:rsidRDefault="005253A4" w:rsidP="005253A4"/>
    <w:p w14:paraId="2C9153DA" w14:textId="77777777" w:rsidR="005253A4" w:rsidRDefault="00C06981" w:rsidP="005253A4">
      <w:r>
        <w:pict w14:anchorId="20F1FA73">
          <v:rect id="_x0000_i1096" style="width:0;height:1.5pt" o:hralign="center" o:hrstd="t" o:hr="t" fillcolor="gray" stroked="f"/>
        </w:pict>
      </w:r>
    </w:p>
    <w:p w14:paraId="5E4A9D7F" w14:textId="77777777" w:rsidR="005253A4" w:rsidRDefault="005253A4" w:rsidP="005253A4"/>
    <w:p w14:paraId="6F890007" w14:textId="77777777" w:rsidR="005253A4" w:rsidRDefault="00C06981" w:rsidP="005253A4">
      <w:r>
        <w:pict w14:anchorId="7E21BFC0">
          <v:rect id="_x0000_i1097" style="width:0;height:1.5pt" o:hralign="center" o:hrstd="t" o:hr="t" fillcolor="gray" stroked="f"/>
        </w:pict>
      </w:r>
    </w:p>
    <w:p w14:paraId="75D30626" w14:textId="77777777" w:rsidR="005253A4" w:rsidRDefault="005253A4" w:rsidP="005253A4"/>
    <w:p w14:paraId="3B9FD884" w14:textId="77777777" w:rsidR="005253A4" w:rsidRDefault="00C06981" w:rsidP="005253A4">
      <w:r>
        <w:pict w14:anchorId="6FC62EDE">
          <v:rect id="_x0000_i1098" style="width:0;height:1.5pt" o:hralign="center" o:hrstd="t" o:hr="t" fillcolor="gray" stroked="f"/>
        </w:pict>
      </w:r>
    </w:p>
    <w:p w14:paraId="1D650E28" w14:textId="77777777" w:rsidR="005253A4" w:rsidRDefault="005253A4" w:rsidP="005253A4">
      <w:pPr>
        <w:rPr>
          <w:sz w:val="20"/>
          <w:szCs w:val="20"/>
        </w:rPr>
      </w:pPr>
    </w:p>
    <w:p w14:paraId="48DCC4A3" w14:textId="77777777" w:rsidR="005253A4" w:rsidRDefault="005253A4" w:rsidP="005253A4">
      <w:pPr>
        <w:rPr>
          <w:sz w:val="20"/>
          <w:szCs w:val="20"/>
        </w:rPr>
      </w:pPr>
    </w:p>
    <w:p w14:paraId="58706C38" w14:textId="77777777" w:rsidR="005253A4" w:rsidRDefault="005253A4" w:rsidP="005253A4">
      <w:pPr>
        <w:rPr>
          <w:sz w:val="20"/>
          <w:szCs w:val="20"/>
        </w:rPr>
      </w:pPr>
    </w:p>
    <w:p w14:paraId="6BF4735D" w14:textId="77777777" w:rsidR="005253A4" w:rsidRDefault="005253A4" w:rsidP="005253A4">
      <w:pPr>
        <w:rPr>
          <w:sz w:val="20"/>
          <w:szCs w:val="20"/>
        </w:rPr>
      </w:pPr>
    </w:p>
    <w:p w14:paraId="1BFA9A84" w14:textId="77777777" w:rsidR="005253A4" w:rsidRDefault="005253A4" w:rsidP="005253A4">
      <w:pPr>
        <w:rPr>
          <w:sz w:val="20"/>
          <w:szCs w:val="20"/>
        </w:rPr>
      </w:pPr>
      <w:r>
        <w:rPr>
          <w:sz w:val="20"/>
          <w:szCs w:val="20"/>
        </w:rPr>
        <w:t>UNDERSTAND THE IMPORTANCE OF COLLECTING STORING AND INTERPRETING CUSTOMER FEEDBACK</w:t>
      </w:r>
    </w:p>
    <w:p w14:paraId="78068ACC" w14:textId="77777777" w:rsidR="005253A4" w:rsidRDefault="005253A4" w:rsidP="005253A4">
      <w:pPr>
        <w:rPr>
          <w:sz w:val="20"/>
          <w:szCs w:val="20"/>
        </w:rPr>
      </w:pPr>
    </w:p>
    <w:p w14:paraId="2E07B3F0" w14:textId="77777777" w:rsidR="005253A4" w:rsidRDefault="005253A4" w:rsidP="005253A4">
      <w:pPr>
        <w:rPr>
          <w:sz w:val="20"/>
          <w:szCs w:val="20"/>
        </w:rPr>
      </w:pPr>
    </w:p>
    <w:p w14:paraId="788ED387" w14:textId="77777777" w:rsidR="005253A4" w:rsidRDefault="005253A4" w:rsidP="005253A4">
      <w:pPr>
        <w:numPr>
          <w:ilvl w:val="0"/>
          <w:numId w:val="17"/>
        </w:numPr>
        <w:rPr>
          <w:b w:val="0"/>
          <w:sz w:val="22"/>
        </w:rPr>
      </w:pPr>
      <w:r>
        <w:rPr>
          <w:sz w:val="22"/>
        </w:rPr>
        <w:t xml:space="preserve">Explain the importance of customer feedback </w:t>
      </w:r>
      <w:r>
        <w:rPr>
          <w:b w:val="0"/>
          <w:sz w:val="22"/>
        </w:rPr>
        <w:t xml:space="preserve"> (8 marks)</w:t>
      </w:r>
    </w:p>
    <w:p w14:paraId="1A55DDFA" w14:textId="77777777" w:rsidR="005253A4" w:rsidRDefault="005253A4" w:rsidP="005253A4">
      <w:pPr>
        <w:rPr>
          <w:sz w:val="22"/>
        </w:rPr>
      </w:pPr>
    </w:p>
    <w:p w14:paraId="6B318414" w14:textId="77777777" w:rsidR="005253A4" w:rsidRDefault="005253A4" w:rsidP="005253A4"/>
    <w:p w14:paraId="65A4DF4F" w14:textId="77777777" w:rsidR="005253A4" w:rsidRDefault="00C06981" w:rsidP="005253A4">
      <w:r>
        <w:pict w14:anchorId="2101003F">
          <v:rect id="_x0000_i1099" style="width:0;height:1.5pt" o:hralign="center" o:hrstd="t" o:hr="t" fillcolor="gray" stroked="f"/>
        </w:pict>
      </w:r>
    </w:p>
    <w:p w14:paraId="0117D735" w14:textId="77777777" w:rsidR="005253A4" w:rsidRDefault="005253A4" w:rsidP="005253A4"/>
    <w:p w14:paraId="0AA7C940" w14:textId="77777777" w:rsidR="005253A4" w:rsidRDefault="00C06981" w:rsidP="005253A4">
      <w:r>
        <w:pict w14:anchorId="3E7345A2">
          <v:rect id="_x0000_i1100" style="width:0;height:1.5pt" o:hralign="center" o:hrstd="t" o:hr="t" fillcolor="gray" stroked="f"/>
        </w:pict>
      </w:r>
    </w:p>
    <w:p w14:paraId="61E04A2E" w14:textId="77777777" w:rsidR="005253A4" w:rsidRDefault="005253A4" w:rsidP="005253A4"/>
    <w:p w14:paraId="748AB950" w14:textId="77777777" w:rsidR="005253A4" w:rsidRPr="008B0D1C" w:rsidRDefault="00C06981" w:rsidP="005253A4">
      <w:r>
        <w:pict w14:anchorId="67431C09">
          <v:rect id="_x0000_i1101" style="width:0;height:1.5pt" o:hralign="center" o:hrstd="t" o:hr="t" fillcolor="gray" stroked="f"/>
        </w:pict>
      </w:r>
    </w:p>
    <w:p w14:paraId="08F4181E" w14:textId="77777777" w:rsidR="005253A4" w:rsidRDefault="005253A4" w:rsidP="005253A4"/>
    <w:p w14:paraId="174DF9AA" w14:textId="77777777" w:rsidR="005253A4" w:rsidRDefault="00C06981" w:rsidP="005253A4">
      <w:r>
        <w:pict w14:anchorId="14976A5A">
          <v:rect id="_x0000_i1102" style="width:0;height:1.5pt" o:hralign="center" o:hrstd="t" o:hr="t" fillcolor="gray" stroked="f"/>
        </w:pict>
      </w:r>
    </w:p>
    <w:p w14:paraId="256F9C2B" w14:textId="77777777" w:rsidR="005253A4" w:rsidRDefault="005253A4" w:rsidP="005253A4"/>
    <w:p w14:paraId="45C6D3F2" w14:textId="77777777" w:rsidR="005253A4" w:rsidRDefault="00C06981" w:rsidP="005253A4">
      <w:r>
        <w:pict w14:anchorId="0FD7B373">
          <v:rect id="_x0000_i1103" style="width:0;height:1.5pt" o:hralign="center" o:hrstd="t" o:hr="t" fillcolor="gray" stroked="f"/>
        </w:pict>
      </w:r>
    </w:p>
    <w:p w14:paraId="77BDB8D6" w14:textId="77777777" w:rsidR="005253A4" w:rsidRDefault="005253A4" w:rsidP="005253A4"/>
    <w:p w14:paraId="4468E659" w14:textId="77777777" w:rsidR="005253A4" w:rsidRDefault="00C06981" w:rsidP="005253A4">
      <w:r>
        <w:pict w14:anchorId="610BF175">
          <v:rect id="_x0000_i1104" style="width:0;height:1.5pt" o:hralign="center" o:hrstd="t" o:hr="t" fillcolor="gray" stroked="f"/>
        </w:pict>
      </w:r>
    </w:p>
    <w:p w14:paraId="0759C0DF" w14:textId="77777777" w:rsidR="005253A4" w:rsidRDefault="005253A4" w:rsidP="005253A4"/>
    <w:p w14:paraId="1948EB01" w14:textId="77777777" w:rsidR="005253A4" w:rsidRDefault="00C06981" w:rsidP="005253A4">
      <w:r>
        <w:pict w14:anchorId="223AF590">
          <v:rect id="_x0000_i1105" style="width:0;height:1.5pt" o:hralign="center" o:hrstd="t" o:hr="t" fillcolor="gray" stroked="f"/>
        </w:pict>
      </w:r>
    </w:p>
    <w:p w14:paraId="1D6C3D7D" w14:textId="77777777" w:rsidR="005253A4" w:rsidRDefault="005253A4" w:rsidP="005253A4"/>
    <w:p w14:paraId="5C7F99C2" w14:textId="77777777" w:rsidR="005253A4" w:rsidRDefault="005253A4" w:rsidP="005253A4"/>
    <w:p w14:paraId="263A8DE8" w14:textId="0579B0DF" w:rsidR="005253A4" w:rsidRDefault="005253A4" w:rsidP="005253A4">
      <w:pPr>
        <w:numPr>
          <w:ilvl w:val="0"/>
          <w:numId w:val="17"/>
        </w:numPr>
        <w:rPr>
          <w:b w:val="0"/>
          <w:sz w:val="22"/>
        </w:rPr>
      </w:pPr>
      <w:r>
        <w:rPr>
          <w:sz w:val="22"/>
        </w:rPr>
        <w:t xml:space="preserve">Describe different methods of collecting formal and informal feedback </w:t>
      </w:r>
      <w:r w:rsidR="00B14E79">
        <w:rPr>
          <w:sz w:val="22"/>
        </w:rPr>
        <w:t>from customers</w:t>
      </w:r>
      <w:r>
        <w:rPr>
          <w:sz w:val="22"/>
        </w:rPr>
        <w:t xml:space="preserve">  </w:t>
      </w:r>
      <w:r>
        <w:rPr>
          <w:b w:val="0"/>
          <w:sz w:val="22"/>
        </w:rPr>
        <w:t>(8 marks)</w:t>
      </w:r>
    </w:p>
    <w:p w14:paraId="2F62BC5F" w14:textId="77777777" w:rsidR="005253A4" w:rsidRDefault="005253A4" w:rsidP="005253A4">
      <w:pPr>
        <w:rPr>
          <w:sz w:val="22"/>
        </w:rPr>
      </w:pPr>
    </w:p>
    <w:p w14:paraId="5630AC3F" w14:textId="77777777" w:rsidR="005253A4" w:rsidRDefault="005253A4" w:rsidP="005253A4"/>
    <w:p w14:paraId="244CCED2" w14:textId="77777777" w:rsidR="005253A4" w:rsidRDefault="00C06981" w:rsidP="005253A4">
      <w:r>
        <w:pict w14:anchorId="4AEB69E8">
          <v:rect id="_x0000_i1106" style="width:0;height:1.5pt" o:hralign="center" o:hrstd="t" o:hr="t" fillcolor="gray" stroked="f"/>
        </w:pict>
      </w:r>
    </w:p>
    <w:p w14:paraId="31A71147" w14:textId="77777777" w:rsidR="005253A4" w:rsidRDefault="005253A4" w:rsidP="005253A4"/>
    <w:p w14:paraId="714E931A" w14:textId="77777777" w:rsidR="005253A4" w:rsidRDefault="00C06981" w:rsidP="005253A4">
      <w:r>
        <w:pict w14:anchorId="444AC5E5">
          <v:rect id="_x0000_i1107" style="width:0;height:1.5pt" o:hralign="center" o:hrstd="t" o:hr="t" fillcolor="gray" stroked="f"/>
        </w:pict>
      </w:r>
    </w:p>
    <w:p w14:paraId="6E6E4321" w14:textId="77777777" w:rsidR="005253A4" w:rsidRDefault="005253A4" w:rsidP="005253A4"/>
    <w:p w14:paraId="17123E67" w14:textId="77777777" w:rsidR="005253A4" w:rsidRPr="008B0D1C" w:rsidRDefault="00C06981" w:rsidP="005253A4">
      <w:r>
        <w:pict w14:anchorId="0396A927">
          <v:rect id="_x0000_i1108" style="width:0;height:1.5pt" o:hralign="center" o:hrstd="t" o:hr="t" fillcolor="gray" stroked="f"/>
        </w:pict>
      </w:r>
    </w:p>
    <w:p w14:paraId="31F0C12C" w14:textId="77777777" w:rsidR="005253A4" w:rsidRDefault="005253A4" w:rsidP="005253A4"/>
    <w:p w14:paraId="41958687" w14:textId="77777777" w:rsidR="00CE491B" w:rsidRDefault="00CE491B" w:rsidP="005253A4"/>
    <w:p w14:paraId="2056AF7A" w14:textId="77777777" w:rsidR="00CE491B" w:rsidRDefault="00CE491B" w:rsidP="005253A4"/>
    <w:p w14:paraId="3896AB45" w14:textId="77777777" w:rsidR="00CE491B" w:rsidRDefault="00CE491B" w:rsidP="005253A4"/>
    <w:p w14:paraId="7C2F80F5" w14:textId="77777777" w:rsidR="005253A4" w:rsidRDefault="00C06981" w:rsidP="005253A4">
      <w:r>
        <w:pict w14:anchorId="45E3F12B">
          <v:rect id="_x0000_i1109" style="width:0;height:1.5pt" o:hralign="center" o:hrstd="t" o:hr="t" fillcolor="gray" stroked="f"/>
        </w:pict>
      </w:r>
    </w:p>
    <w:p w14:paraId="2FAA76C2" w14:textId="77777777" w:rsidR="00F83525" w:rsidRDefault="00F83525" w:rsidP="005253A4"/>
    <w:p w14:paraId="7127F1D7" w14:textId="77777777" w:rsidR="005253A4" w:rsidRDefault="00C06981" w:rsidP="005253A4">
      <w:r>
        <w:pict w14:anchorId="54A7DAB5">
          <v:rect id="_x0000_i1110" style="width:0;height:1.5pt" o:hralign="center" o:hrstd="t" o:hr="t" fillcolor="gray" stroked="f"/>
        </w:pict>
      </w:r>
    </w:p>
    <w:p w14:paraId="2475C815" w14:textId="77777777" w:rsidR="005253A4" w:rsidRDefault="005253A4" w:rsidP="005253A4"/>
    <w:p w14:paraId="55899496" w14:textId="77777777" w:rsidR="005253A4" w:rsidRDefault="00C06981" w:rsidP="005253A4">
      <w:r>
        <w:pict w14:anchorId="467E34A9">
          <v:rect id="_x0000_i1111" style="width:0;height:1.5pt" o:hralign="center" o:hrstd="t" o:hr="t" fillcolor="gray" stroked="f"/>
        </w:pict>
      </w:r>
    </w:p>
    <w:p w14:paraId="1A1618DC" w14:textId="77777777" w:rsidR="005253A4" w:rsidRDefault="005253A4" w:rsidP="005253A4"/>
    <w:p w14:paraId="5CC465A5" w14:textId="77777777" w:rsidR="005253A4" w:rsidRDefault="00C06981" w:rsidP="005253A4">
      <w:r>
        <w:pict w14:anchorId="72B7083D">
          <v:rect id="_x0000_i1112" style="width:0;height:1.5pt" o:hralign="center" o:hrstd="t" o:hr="t" fillcolor="gray" stroked="f"/>
        </w:pict>
      </w:r>
    </w:p>
    <w:p w14:paraId="4517D6DE" w14:textId="77777777" w:rsidR="00B14E79" w:rsidRDefault="00B14E79" w:rsidP="005253A4">
      <w:pPr>
        <w:rPr>
          <w:b w:val="0"/>
          <w:sz w:val="22"/>
        </w:rPr>
      </w:pPr>
    </w:p>
    <w:p w14:paraId="3E9AECBF" w14:textId="77777777" w:rsidR="00B14E79" w:rsidRDefault="00B14E79" w:rsidP="005253A4">
      <w:pPr>
        <w:rPr>
          <w:b w:val="0"/>
          <w:sz w:val="22"/>
        </w:rPr>
      </w:pPr>
    </w:p>
    <w:p w14:paraId="58793D04" w14:textId="77777777" w:rsidR="00B14E79" w:rsidRDefault="00B14E79" w:rsidP="005253A4">
      <w:pPr>
        <w:rPr>
          <w:b w:val="0"/>
          <w:sz w:val="22"/>
        </w:rPr>
      </w:pPr>
    </w:p>
    <w:p w14:paraId="2BAE42C0" w14:textId="77777777" w:rsidR="005253A4" w:rsidRDefault="005253A4" w:rsidP="005253A4">
      <w:pPr>
        <w:numPr>
          <w:ilvl w:val="0"/>
          <w:numId w:val="17"/>
        </w:numPr>
        <w:rPr>
          <w:b w:val="0"/>
          <w:sz w:val="22"/>
        </w:rPr>
      </w:pPr>
      <w:r w:rsidRPr="00EB01E2">
        <w:rPr>
          <w:sz w:val="22"/>
        </w:rPr>
        <w:t>Explain how to interpret feedback from customers</w:t>
      </w:r>
      <w:r>
        <w:rPr>
          <w:b w:val="0"/>
          <w:sz w:val="22"/>
        </w:rPr>
        <w:t xml:space="preserve">   (8 marks)</w:t>
      </w:r>
    </w:p>
    <w:p w14:paraId="57439BE9" w14:textId="77777777" w:rsidR="005253A4" w:rsidRDefault="005253A4" w:rsidP="005253A4">
      <w:pPr>
        <w:rPr>
          <w:sz w:val="22"/>
        </w:rPr>
      </w:pPr>
    </w:p>
    <w:p w14:paraId="277C720B" w14:textId="77777777" w:rsidR="005253A4" w:rsidRDefault="005253A4" w:rsidP="005253A4"/>
    <w:p w14:paraId="6C2FE9D5" w14:textId="77777777" w:rsidR="005253A4" w:rsidRDefault="00C06981" w:rsidP="005253A4">
      <w:r>
        <w:pict w14:anchorId="72C40BFC">
          <v:rect id="_x0000_i1113" style="width:0;height:1.5pt" o:hralign="center" o:hrstd="t" o:hr="t" fillcolor="gray" stroked="f"/>
        </w:pict>
      </w:r>
    </w:p>
    <w:p w14:paraId="052A886B" w14:textId="77777777" w:rsidR="005253A4" w:rsidRDefault="005253A4" w:rsidP="005253A4"/>
    <w:p w14:paraId="4BC0240C" w14:textId="77777777" w:rsidR="005253A4" w:rsidRDefault="00C06981" w:rsidP="005253A4">
      <w:r>
        <w:pict w14:anchorId="660CBE40">
          <v:rect id="_x0000_i1114" style="width:0;height:1.5pt" o:hralign="center" o:hrstd="t" o:hr="t" fillcolor="gray" stroked="f"/>
        </w:pict>
      </w:r>
    </w:p>
    <w:p w14:paraId="2533BC86" w14:textId="77777777" w:rsidR="005253A4" w:rsidRDefault="005253A4" w:rsidP="005253A4"/>
    <w:p w14:paraId="4CD42431" w14:textId="77777777" w:rsidR="005253A4" w:rsidRPr="008B0D1C" w:rsidRDefault="00C06981" w:rsidP="005253A4">
      <w:r>
        <w:pict w14:anchorId="11EB9942">
          <v:rect id="_x0000_i1115" style="width:0;height:1.5pt" o:hralign="center" o:hrstd="t" o:hr="t" fillcolor="gray" stroked="f"/>
        </w:pict>
      </w:r>
    </w:p>
    <w:p w14:paraId="017D3888" w14:textId="77777777" w:rsidR="005253A4" w:rsidRDefault="005253A4" w:rsidP="005253A4"/>
    <w:p w14:paraId="3BEE6CE2" w14:textId="77777777" w:rsidR="005253A4" w:rsidRDefault="00C06981" w:rsidP="005253A4">
      <w:r>
        <w:pict w14:anchorId="1663440F">
          <v:rect id="_x0000_i1116" style="width:0;height:1.5pt" o:hralign="center" o:hrstd="t" o:hr="t" fillcolor="gray" stroked="f"/>
        </w:pict>
      </w:r>
    </w:p>
    <w:p w14:paraId="44D3EBC6" w14:textId="77777777" w:rsidR="005253A4" w:rsidRDefault="005253A4" w:rsidP="005253A4"/>
    <w:p w14:paraId="1108EFC9" w14:textId="77777777" w:rsidR="005253A4" w:rsidRDefault="00C06981" w:rsidP="005253A4">
      <w:r>
        <w:pict w14:anchorId="7936A712">
          <v:rect id="_x0000_i1117" style="width:0;height:1.5pt" o:hralign="center" o:hrstd="t" o:hr="t" fillcolor="gray" stroked="f"/>
        </w:pict>
      </w:r>
    </w:p>
    <w:p w14:paraId="1EE3B83B" w14:textId="77777777" w:rsidR="005253A4" w:rsidRDefault="005253A4" w:rsidP="005253A4"/>
    <w:p w14:paraId="211F6A7B" w14:textId="77777777" w:rsidR="005253A4" w:rsidRDefault="00C06981" w:rsidP="005253A4">
      <w:r>
        <w:pict w14:anchorId="40B46383">
          <v:rect id="_x0000_i1118" style="width:0;height:1.5pt" o:hralign="center" o:hrstd="t" o:hr="t" fillcolor="gray" stroked="f"/>
        </w:pict>
      </w:r>
    </w:p>
    <w:p w14:paraId="4D44A941" w14:textId="77777777" w:rsidR="005253A4" w:rsidRDefault="005253A4" w:rsidP="005253A4"/>
    <w:p w14:paraId="5E1E01C5" w14:textId="77777777" w:rsidR="005253A4" w:rsidRDefault="00C06981" w:rsidP="005253A4">
      <w:r>
        <w:pict w14:anchorId="635A69BC">
          <v:rect id="_x0000_i1119" style="width:0;height:1.5pt" o:hralign="center" o:hrstd="t" o:hr="t" fillcolor="gray" stroked="f"/>
        </w:pict>
      </w:r>
    </w:p>
    <w:p w14:paraId="067DD09A" w14:textId="77777777" w:rsidR="005253A4" w:rsidRDefault="005253A4" w:rsidP="005253A4"/>
    <w:p w14:paraId="23B86AC1" w14:textId="77777777" w:rsidR="005253A4" w:rsidRDefault="005253A4" w:rsidP="005253A4"/>
    <w:p w14:paraId="74E43A8A" w14:textId="77777777" w:rsidR="005253A4" w:rsidRDefault="005253A4" w:rsidP="005253A4"/>
    <w:p w14:paraId="72A6A476" w14:textId="77777777" w:rsidR="005253A4" w:rsidRDefault="005253A4" w:rsidP="005253A4">
      <w:pPr>
        <w:numPr>
          <w:ilvl w:val="0"/>
          <w:numId w:val="17"/>
        </w:numPr>
        <w:rPr>
          <w:b w:val="0"/>
          <w:sz w:val="22"/>
        </w:rPr>
      </w:pPr>
      <w:r>
        <w:rPr>
          <w:sz w:val="22"/>
        </w:rPr>
        <w:t xml:space="preserve">Describe how to improve customer satisfaction  </w:t>
      </w:r>
      <w:r>
        <w:rPr>
          <w:b w:val="0"/>
          <w:sz w:val="22"/>
        </w:rPr>
        <w:t>(8 marks)</w:t>
      </w:r>
    </w:p>
    <w:p w14:paraId="7E002518" w14:textId="77777777" w:rsidR="005253A4" w:rsidRDefault="005253A4" w:rsidP="005253A4">
      <w:pPr>
        <w:rPr>
          <w:sz w:val="22"/>
        </w:rPr>
      </w:pPr>
    </w:p>
    <w:p w14:paraId="0BF8EBB1" w14:textId="77777777" w:rsidR="005253A4" w:rsidRDefault="005253A4" w:rsidP="005253A4"/>
    <w:p w14:paraId="6776939B" w14:textId="77777777" w:rsidR="005253A4" w:rsidRDefault="00C06981" w:rsidP="005253A4">
      <w:r>
        <w:pict w14:anchorId="1E9746A3">
          <v:rect id="_x0000_i1120" style="width:0;height:1.5pt" o:hralign="center" o:hrstd="t" o:hr="t" fillcolor="gray" stroked="f"/>
        </w:pict>
      </w:r>
    </w:p>
    <w:p w14:paraId="4B0984E3" w14:textId="77777777" w:rsidR="005253A4" w:rsidRDefault="005253A4" w:rsidP="005253A4"/>
    <w:p w14:paraId="473BE1AA" w14:textId="77777777" w:rsidR="005253A4" w:rsidRDefault="00C06981" w:rsidP="005253A4">
      <w:r>
        <w:pict w14:anchorId="2C7D9FED">
          <v:rect id="_x0000_i1121" style="width:0;height:1.5pt" o:hralign="center" o:hrstd="t" o:hr="t" fillcolor="gray" stroked="f"/>
        </w:pict>
      </w:r>
    </w:p>
    <w:p w14:paraId="5F4D117F" w14:textId="77777777" w:rsidR="005253A4" w:rsidRDefault="005253A4" w:rsidP="005253A4"/>
    <w:p w14:paraId="2AA50DB4" w14:textId="77777777" w:rsidR="005253A4" w:rsidRPr="008B0D1C" w:rsidRDefault="00C06981" w:rsidP="005253A4">
      <w:r>
        <w:pict w14:anchorId="6A6D103A">
          <v:rect id="_x0000_i1122" style="width:0;height:1.5pt" o:hralign="center" o:hrstd="t" o:hr="t" fillcolor="gray" stroked="f"/>
        </w:pict>
      </w:r>
    </w:p>
    <w:p w14:paraId="190B80B2" w14:textId="77777777" w:rsidR="005253A4" w:rsidRDefault="005253A4" w:rsidP="005253A4"/>
    <w:p w14:paraId="6954D905" w14:textId="77777777" w:rsidR="005253A4" w:rsidRDefault="00C06981" w:rsidP="005253A4">
      <w:r>
        <w:pict w14:anchorId="751465B2">
          <v:rect id="_x0000_i1123" style="width:0;height:1.5pt" o:hralign="center" o:hrstd="t" o:hr="t" fillcolor="gray" stroked="f"/>
        </w:pict>
      </w:r>
    </w:p>
    <w:p w14:paraId="77168308" w14:textId="77777777" w:rsidR="005253A4" w:rsidRDefault="005253A4" w:rsidP="005253A4"/>
    <w:p w14:paraId="35ADD187" w14:textId="77777777" w:rsidR="005253A4" w:rsidRDefault="00C06981" w:rsidP="005253A4">
      <w:r>
        <w:pict w14:anchorId="2A8E5BB2">
          <v:rect id="_x0000_i1124" style="width:0;height:1.5pt" o:hralign="center" o:hrstd="t" o:hr="t" fillcolor="gray" stroked="f"/>
        </w:pict>
      </w:r>
    </w:p>
    <w:p w14:paraId="684BF930" w14:textId="77777777" w:rsidR="005253A4" w:rsidRDefault="005253A4" w:rsidP="005253A4"/>
    <w:p w14:paraId="45A39BC6" w14:textId="77777777" w:rsidR="005253A4" w:rsidRDefault="00C06981" w:rsidP="005253A4">
      <w:r>
        <w:pict w14:anchorId="32608339">
          <v:rect id="_x0000_i1125" style="width:0;height:1.5pt" o:hralign="center" o:hrstd="t" o:hr="t" fillcolor="gray" stroked="f"/>
        </w:pict>
      </w:r>
    </w:p>
    <w:p w14:paraId="789E76F1" w14:textId="77777777" w:rsidR="00F83525" w:rsidRDefault="00F83525" w:rsidP="005253A4"/>
    <w:p w14:paraId="67D37D7E" w14:textId="77777777" w:rsidR="005253A4" w:rsidRDefault="00C06981" w:rsidP="005253A4">
      <w:r>
        <w:pict w14:anchorId="3B96E717">
          <v:rect id="_x0000_i1126" style="width:0;height:1.5pt" o:hralign="center" o:hrstd="t" o:hr="t" fillcolor="gray" stroked="f"/>
        </w:pict>
      </w:r>
    </w:p>
    <w:p w14:paraId="37822F67" w14:textId="77777777" w:rsidR="005253A4" w:rsidRDefault="005253A4" w:rsidP="005253A4"/>
    <w:p w14:paraId="18615A16" w14:textId="77777777" w:rsidR="005253A4" w:rsidRDefault="005253A4" w:rsidP="005253A4"/>
    <w:p w14:paraId="69C9C566" w14:textId="19A001F9" w:rsidR="005253A4" w:rsidRDefault="005253A4" w:rsidP="005253A4">
      <w:pPr>
        <w:numPr>
          <w:ilvl w:val="0"/>
          <w:numId w:val="17"/>
        </w:numPr>
        <w:rPr>
          <w:b w:val="0"/>
          <w:sz w:val="22"/>
        </w:rPr>
      </w:pPr>
      <w:r>
        <w:rPr>
          <w:sz w:val="22"/>
        </w:rPr>
        <w:t xml:space="preserve">Outline implications of the Data Protection Act for collecting, storing and using customer feedback  </w:t>
      </w:r>
      <w:r>
        <w:rPr>
          <w:b w:val="0"/>
          <w:sz w:val="22"/>
        </w:rPr>
        <w:t>(4 marks)</w:t>
      </w:r>
    </w:p>
    <w:p w14:paraId="7CA6B7DD" w14:textId="77777777" w:rsidR="005253A4" w:rsidRDefault="005253A4" w:rsidP="005253A4">
      <w:pPr>
        <w:rPr>
          <w:sz w:val="22"/>
        </w:rPr>
      </w:pPr>
    </w:p>
    <w:p w14:paraId="22E88303" w14:textId="77777777" w:rsidR="005253A4" w:rsidRDefault="005253A4" w:rsidP="005253A4"/>
    <w:p w14:paraId="4CF6C8F4" w14:textId="77777777" w:rsidR="005253A4" w:rsidRDefault="00C06981" w:rsidP="005253A4">
      <w:r>
        <w:pict w14:anchorId="272C3ED7">
          <v:rect id="_x0000_i1127" style="width:0;height:1.5pt" o:hralign="center" o:hrstd="t" o:hr="t" fillcolor="gray" stroked="f"/>
        </w:pict>
      </w:r>
    </w:p>
    <w:p w14:paraId="328821B1" w14:textId="77777777" w:rsidR="005253A4" w:rsidRDefault="005253A4" w:rsidP="005253A4"/>
    <w:p w14:paraId="2B81501B" w14:textId="77777777" w:rsidR="005253A4" w:rsidRDefault="00C06981" w:rsidP="005253A4">
      <w:r>
        <w:pict w14:anchorId="67737DA5">
          <v:rect id="_x0000_i1128" style="width:0;height:1.5pt" o:hralign="center" o:hrstd="t" o:hr="t" fillcolor="gray" stroked="f"/>
        </w:pict>
      </w:r>
    </w:p>
    <w:p w14:paraId="1AEAD641" w14:textId="77777777" w:rsidR="005253A4" w:rsidRDefault="005253A4" w:rsidP="005253A4"/>
    <w:p w14:paraId="3E2A492A" w14:textId="77777777" w:rsidR="005253A4" w:rsidRPr="008B0D1C" w:rsidRDefault="00C06981" w:rsidP="005253A4">
      <w:r>
        <w:pict w14:anchorId="54A7FDFA">
          <v:rect id="_x0000_i1129" style="width:0;height:1.5pt" o:hralign="center" o:hrstd="t" o:hr="t" fillcolor="gray" stroked="f"/>
        </w:pict>
      </w:r>
    </w:p>
    <w:p w14:paraId="7745AA05" w14:textId="77777777" w:rsidR="005253A4" w:rsidRDefault="005253A4" w:rsidP="005253A4"/>
    <w:p w14:paraId="469872E2" w14:textId="77777777" w:rsidR="005253A4" w:rsidRDefault="00C06981" w:rsidP="005253A4">
      <w:r>
        <w:pict w14:anchorId="4BC75442">
          <v:rect id="_x0000_i1130" style="width:0;height:1.5pt" o:hralign="center" o:hrstd="t" o:hr="t" fillcolor="gray" stroked="f"/>
        </w:pict>
      </w:r>
    </w:p>
    <w:p w14:paraId="617C25AF" w14:textId="77777777" w:rsidR="005253A4" w:rsidRDefault="005253A4" w:rsidP="005253A4"/>
    <w:p w14:paraId="72BEA5C1" w14:textId="77777777" w:rsidR="005253A4" w:rsidRDefault="00C06981" w:rsidP="005253A4">
      <w:r>
        <w:pict w14:anchorId="38F84C28">
          <v:rect id="_x0000_i1131" style="width:0;height:1.5pt" o:hralign="center" o:hrstd="t" o:hr="t" fillcolor="gray" stroked="f"/>
        </w:pict>
      </w:r>
    </w:p>
    <w:p w14:paraId="16E9CEA2" w14:textId="77777777" w:rsidR="005253A4" w:rsidRDefault="005253A4" w:rsidP="005253A4"/>
    <w:p w14:paraId="22A8D786" w14:textId="77777777" w:rsidR="005253A4" w:rsidRDefault="00C06981" w:rsidP="005253A4">
      <w:r>
        <w:pict w14:anchorId="288E6EC1">
          <v:rect id="_x0000_i1132" style="width:0;height:1.5pt" o:hralign="center" o:hrstd="t" o:hr="t" fillcolor="gray" stroked="f"/>
        </w:pict>
      </w:r>
    </w:p>
    <w:p w14:paraId="4260EBC6" w14:textId="77777777" w:rsidR="005253A4" w:rsidRDefault="005253A4" w:rsidP="005253A4"/>
    <w:p w14:paraId="1B41D855" w14:textId="77777777" w:rsidR="005253A4" w:rsidRDefault="00C06981" w:rsidP="005253A4">
      <w:pPr>
        <w:rPr>
          <w:b w:val="0"/>
          <w:sz w:val="22"/>
        </w:rPr>
      </w:pPr>
      <w:r>
        <w:pict w14:anchorId="7B3B9BE1">
          <v:rect id="_x0000_i1133" style="width:0;height:1.5pt" o:hralign="center" o:hrstd="t" o:hr="t" fillcolor="gray" stroked="f"/>
        </w:pict>
      </w:r>
    </w:p>
    <w:p w14:paraId="481500B5" w14:textId="77777777" w:rsidR="005253A4" w:rsidRDefault="005253A4" w:rsidP="005253A4">
      <w:pPr>
        <w:rPr>
          <w:b w:val="0"/>
          <w:sz w:val="22"/>
        </w:rPr>
      </w:pPr>
    </w:p>
    <w:p w14:paraId="68C8F2B3" w14:textId="77777777" w:rsidR="005253A4" w:rsidRDefault="005253A4" w:rsidP="005253A4">
      <w:pPr>
        <w:rPr>
          <w:b w:val="0"/>
          <w:sz w:val="22"/>
        </w:rPr>
      </w:pPr>
    </w:p>
    <w:p w14:paraId="001399CB" w14:textId="77777777" w:rsidR="005253A4" w:rsidRPr="00EB01E2" w:rsidRDefault="005253A4" w:rsidP="005253A4">
      <w:pPr>
        <w:rPr>
          <w:b w:val="0"/>
          <w:sz w:val="22"/>
        </w:rPr>
      </w:pPr>
    </w:p>
    <w:p w14:paraId="1CCC707A" w14:textId="77777777" w:rsidR="005D6863" w:rsidRPr="005253A4" w:rsidRDefault="005D6863" w:rsidP="005253A4"/>
    <w:sectPr w:rsidR="005D6863" w:rsidRPr="005253A4" w:rsidSect="00272F19">
      <w:headerReference w:type="default" r:id="rId11"/>
      <w:footerReference w:type="default" r:id="rId12"/>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C70EC" w14:textId="77777777" w:rsidR="00C731BA" w:rsidRDefault="00C731BA">
      <w:r>
        <w:separator/>
      </w:r>
    </w:p>
  </w:endnote>
  <w:endnote w:type="continuationSeparator" w:id="0">
    <w:p w14:paraId="1CCC70ED" w14:textId="77777777" w:rsidR="00C731BA" w:rsidRDefault="00C7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CC698" w14:textId="77777777" w:rsidR="00CE491B" w:rsidRPr="00CE491B" w:rsidRDefault="00CE491B" w:rsidP="00CE491B">
    <w:pPr>
      <w:pStyle w:val="Footer"/>
      <w:rPr>
        <w:b w:val="0"/>
      </w:rPr>
    </w:pPr>
    <w:r w:rsidRPr="00CE491B">
      <w:rPr>
        <w:b w:val="0"/>
      </w:rPr>
      <w:t>Awarded by City and Guilds</w:t>
    </w:r>
  </w:p>
  <w:p w14:paraId="526B72F5" w14:textId="43180902" w:rsidR="00CE491B" w:rsidRPr="00CE491B" w:rsidRDefault="00CE491B" w:rsidP="00CE491B">
    <w:pPr>
      <w:pStyle w:val="Footer"/>
      <w:rPr>
        <w:b w:val="0"/>
      </w:rPr>
    </w:pPr>
    <w:r>
      <w:rPr>
        <w:b w:val="0"/>
      </w:rPr>
      <w:t>SAQ</w:t>
    </w:r>
    <w:r w:rsidRPr="00CE491B">
      <w:rPr>
        <w:b w:val="0"/>
      </w:rPr>
      <w:t xml:space="preserve"> – </w:t>
    </w:r>
    <w:r>
      <w:rPr>
        <w:b w:val="0"/>
      </w:rPr>
      <w:t>Meeting Customer Needs</w:t>
    </w:r>
  </w:p>
  <w:p w14:paraId="7F26149D" w14:textId="050057A3" w:rsidR="00CE491B" w:rsidRPr="00CE491B" w:rsidRDefault="00CE491B" w:rsidP="00CE491B">
    <w:pPr>
      <w:pStyle w:val="Footer"/>
      <w:rPr>
        <w:b w:val="0"/>
      </w:rPr>
    </w:pPr>
    <w:r>
      <w:rPr>
        <w:b w:val="0"/>
      </w:rPr>
      <w:t xml:space="preserve">Version 1.0 (June 2016) </w:t>
    </w:r>
    <w:r>
      <w:rPr>
        <w:b w:val="0"/>
      </w:rPr>
      <w:tab/>
    </w:r>
    <w:r w:rsidRPr="00CE491B">
      <w:rPr>
        <w:b w:val="0"/>
      </w:rPr>
      <w:tab/>
    </w:r>
    <w:r w:rsidRPr="00CE491B">
      <w:rPr>
        <w:b w:val="0"/>
      </w:rPr>
      <w:tab/>
    </w:r>
    <w:r w:rsidRPr="00CE491B">
      <w:rPr>
        <w:b w:val="0"/>
      </w:rPr>
      <w:tab/>
    </w:r>
    <w:r w:rsidRPr="00CE491B">
      <w:rPr>
        <w:b w:val="0"/>
      </w:rPr>
      <w:fldChar w:fldCharType="begin"/>
    </w:r>
    <w:r w:rsidRPr="00CE491B">
      <w:rPr>
        <w:b w:val="0"/>
      </w:rPr>
      <w:instrText xml:space="preserve"> PAGE   \* MERGEFORMAT </w:instrText>
    </w:r>
    <w:r w:rsidRPr="00CE491B">
      <w:rPr>
        <w:b w:val="0"/>
      </w:rPr>
      <w:fldChar w:fldCharType="separate"/>
    </w:r>
    <w:r w:rsidR="00C06981">
      <w:rPr>
        <w:b w:val="0"/>
        <w:noProof/>
      </w:rPr>
      <w:t>4</w:t>
    </w:r>
    <w:r w:rsidRPr="00CE491B">
      <w:rPr>
        <w:b w:val="0"/>
      </w:rPr>
      <w:fldChar w:fldCharType="end"/>
    </w:r>
  </w:p>
  <w:p w14:paraId="55782C9A" w14:textId="77777777" w:rsidR="00CE491B" w:rsidRDefault="00CE4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C70EA" w14:textId="77777777" w:rsidR="00C731BA" w:rsidRDefault="00C731BA">
      <w:r>
        <w:separator/>
      </w:r>
    </w:p>
  </w:footnote>
  <w:footnote w:type="continuationSeparator" w:id="0">
    <w:p w14:paraId="1CCC70EB" w14:textId="77777777" w:rsidR="00C731BA" w:rsidRDefault="00C73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70EF" w14:textId="73CFF3E4" w:rsidR="00E3524F" w:rsidRPr="00CE491B" w:rsidRDefault="00C06981" w:rsidP="00EE39ED">
    <w:pPr>
      <w:pStyle w:val="Header"/>
      <w:jc w:val="center"/>
      <w:rPr>
        <w:b w:val="0"/>
        <w:sz w:val="18"/>
        <w:szCs w:val="18"/>
      </w:rPr>
    </w:pPr>
    <w:r>
      <w:rPr>
        <w:noProof/>
        <w:lang w:eastAsia="en-GB"/>
      </w:rPr>
      <w:drawing>
        <wp:anchor distT="0" distB="0" distL="114300" distR="114300" simplePos="0" relativeHeight="251659264" behindDoc="0" locked="0" layoutInCell="1" allowOverlap="1" wp14:anchorId="0BCC74CE" wp14:editId="169560B9">
          <wp:simplePos x="0" y="0"/>
          <wp:positionH relativeFrom="column">
            <wp:posOffset>5133975</wp:posOffset>
          </wp:positionH>
          <wp:positionV relativeFrom="paragraph">
            <wp:posOffset>-446405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15017"/>
    <w:multiLevelType w:val="hybridMultilevel"/>
    <w:tmpl w:val="7584C3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4EFB3CA5"/>
    <w:multiLevelType w:val="hybridMultilevel"/>
    <w:tmpl w:val="8DE658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cs="Times New Roman" w:hint="default"/>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7CE3520"/>
    <w:multiLevelType w:val="hybridMultilevel"/>
    <w:tmpl w:val="FDB24D3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1"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37A7C"/>
    <w:multiLevelType w:val="hybridMultilevel"/>
    <w:tmpl w:val="36EA3954"/>
    <w:lvl w:ilvl="0" w:tplc="5A2A94E2">
      <w:start w:val="1"/>
      <w:numFmt w:val="decimal"/>
      <w:lvlText w:val="%1."/>
      <w:lvlJc w:val="left"/>
      <w:pPr>
        <w:ind w:left="786"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E402AC9"/>
    <w:multiLevelType w:val="hybridMultilevel"/>
    <w:tmpl w:val="2334E8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4"/>
  </w:num>
  <w:num w:numId="6">
    <w:abstractNumId w:val="14"/>
  </w:num>
  <w:num w:numId="7">
    <w:abstractNumId w:val="10"/>
  </w:num>
  <w:num w:numId="8">
    <w:abstractNumId w:val="2"/>
  </w:num>
  <w:num w:numId="9">
    <w:abstractNumId w:val="16"/>
  </w:num>
  <w:num w:numId="10">
    <w:abstractNumId w:val="13"/>
  </w:num>
  <w:num w:numId="11">
    <w:abstractNumId w:val="12"/>
  </w:num>
  <w:num w:numId="12">
    <w:abstractNumId w:val="11"/>
  </w:num>
  <w:num w:numId="13">
    <w:abstractNumId w:val="8"/>
  </w:num>
  <w:num w:numId="14">
    <w:abstractNumId w:val="5"/>
  </w:num>
  <w:num w:numId="15">
    <w:abstractNumId w:val="7"/>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EB"/>
    <w:rsid w:val="0000221C"/>
    <w:rsid w:val="0000489D"/>
    <w:rsid w:val="00014762"/>
    <w:rsid w:val="00014B77"/>
    <w:rsid w:val="0005086C"/>
    <w:rsid w:val="000967D4"/>
    <w:rsid w:val="000B47D0"/>
    <w:rsid w:val="000B6AA8"/>
    <w:rsid w:val="000C7F53"/>
    <w:rsid w:val="000D4EC5"/>
    <w:rsid w:val="000D5B5F"/>
    <w:rsid w:val="000F53E4"/>
    <w:rsid w:val="00105D5B"/>
    <w:rsid w:val="00107786"/>
    <w:rsid w:val="00110364"/>
    <w:rsid w:val="001103BF"/>
    <w:rsid w:val="00144746"/>
    <w:rsid w:val="00163988"/>
    <w:rsid w:val="00173E62"/>
    <w:rsid w:val="0017710F"/>
    <w:rsid w:val="00183E09"/>
    <w:rsid w:val="00195E03"/>
    <w:rsid w:val="001A0F85"/>
    <w:rsid w:val="001A320C"/>
    <w:rsid w:val="001F3E8D"/>
    <w:rsid w:val="00214BA1"/>
    <w:rsid w:val="00272F19"/>
    <w:rsid w:val="00283E7D"/>
    <w:rsid w:val="002A3446"/>
    <w:rsid w:val="002C258F"/>
    <w:rsid w:val="002D0289"/>
    <w:rsid w:val="002D5E59"/>
    <w:rsid w:val="002D6104"/>
    <w:rsid w:val="002D7576"/>
    <w:rsid w:val="0033464D"/>
    <w:rsid w:val="003463B7"/>
    <w:rsid w:val="0035247D"/>
    <w:rsid w:val="003910EE"/>
    <w:rsid w:val="003A1B34"/>
    <w:rsid w:val="003B7400"/>
    <w:rsid w:val="003B7CB8"/>
    <w:rsid w:val="003C2DED"/>
    <w:rsid w:val="003E10D7"/>
    <w:rsid w:val="004055E1"/>
    <w:rsid w:val="004124D9"/>
    <w:rsid w:val="004219A1"/>
    <w:rsid w:val="00452C25"/>
    <w:rsid w:val="0048691A"/>
    <w:rsid w:val="00495E99"/>
    <w:rsid w:val="004A0A55"/>
    <w:rsid w:val="004A1C62"/>
    <w:rsid w:val="004A24EB"/>
    <w:rsid w:val="004C6F2F"/>
    <w:rsid w:val="004E5AA2"/>
    <w:rsid w:val="004F2813"/>
    <w:rsid w:val="004F5913"/>
    <w:rsid w:val="00505901"/>
    <w:rsid w:val="005253A4"/>
    <w:rsid w:val="00532F9C"/>
    <w:rsid w:val="005339AB"/>
    <w:rsid w:val="0054114D"/>
    <w:rsid w:val="00542533"/>
    <w:rsid w:val="0055306D"/>
    <w:rsid w:val="00573EBD"/>
    <w:rsid w:val="00583485"/>
    <w:rsid w:val="005C1846"/>
    <w:rsid w:val="005D00F6"/>
    <w:rsid w:val="005D4AA3"/>
    <w:rsid w:val="005D6863"/>
    <w:rsid w:val="006242B3"/>
    <w:rsid w:val="00647CC4"/>
    <w:rsid w:val="00650E03"/>
    <w:rsid w:val="00663307"/>
    <w:rsid w:val="006718D3"/>
    <w:rsid w:val="006833F6"/>
    <w:rsid w:val="00691DE7"/>
    <w:rsid w:val="006A4217"/>
    <w:rsid w:val="006B6607"/>
    <w:rsid w:val="006C014F"/>
    <w:rsid w:val="006C79F8"/>
    <w:rsid w:val="007015AB"/>
    <w:rsid w:val="00713F00"/>
    <w:rsid w:val="0071589D"/>
    <w:rsid w:val="00750213"/>
    <w:rsid w:val="007517DB"/>
    <w:rsid w:val="0076291C"/>
    <w:rsid w:val="0076754E"/>
    <w:rsid w:val="0078288C"/>
    <w:rsid w:val="007C2B30"/>
    <w:rsid w:val="007D7457"/>
    <w:rsid w:val="007E6D89"/>
    <w:rsid w:val="007E6ED6"/>
    <w:rsid w:val="00800E13"/>
    <w:rsid w:val="00802A42"/>
    <w:rsid w:val="00807F60"/>
    <w:rsid w:val="008215C7"/>
    <w:rsid w:val="008241EF"/>
    <w:rsid w:val="00826331"/>
    <w:rsid w:val="00876E83"/>
    <w:rsid w:val="00892670"/>
    <w:rsid w:val="008B0D1C"/>
    <w:rsid w:val="008C25F3"/>
    <w:rsid w:val="008E6F3E"/>
    <w:rsid w:val="008F2D87"/>
    <w:rsid w:val="00901FD8"/>
    <w:rsid w:val="0092622B"/>
    <w:rsid w:val="0093728A"/>
    <w:rsid w:val="00995909"/>
    <w:rsid w:val="0099702A"/>
    <w:rsid w:val="00997993"/>
    <w:rsid w:val="009A1A91"/>
    <w:rsid w:val="009A64CB"/>
    <w:rsid w:val="009C1A1E"/>
    <w:rsid w:val="00A034BE"/>
    <w:rsid w:val="00A42F01"/>
    <w:rsid w:val="00A871CA"/>
    <w:rsid w:val="00AE5FF8"/>
    <w:rsid w:val="00AF23B4"/>
    <w:rsid w:val="00AF7F17"/>
    <w:rsid w:val="00B14E79"/>
    <w:rsid w:val="00B3151A"/>
    <w:rsid w:val="00B453A5"/>
    <w:rsid w:val="00B66CDB"/>
    <w:rsid w:val="00B8334D"/>
    <w:rsid w:val="00BB3D9E"/>
    <w:rsid w:val="00BB57D8"/>
    <w:rsid w:val="00BF1F7B"/>
    <w:rsid w:val="00BF544B"/>
    <w:rsid w:val="00BF6B0E"/>
    <w:rsid w:val="00C06981"/>
    <w:rsid w:val="00C14489"/>
    <w:rsid w:val="00C5758C"/>
    <w:rsid w:val="00C731BA"/>
    <w:rsid w:val="00C91315"/>
    <w:rsid w:val="00CE18F7"/>
    <w:rsid w:val="00CE491B"/>
    <w:rsid w:val="00CF0978"/>
    <w:rsid w:val="00CF3227"/>
    <w:rsid w:val="00D60103"/>
    <w:rsid w:val="00D734C2"/>
    <w:rsid w:val="00D866E3"/>
    <w:rsid w:val="00DA0B1F"/>
    <w:rsid w:val="00DA57A3"/>
    <w:rsid w:val="00DB120E"/>
    <w:rsid w:val="00DC205A"/>
    <w:rsid w:val="00DD172F"/>
    <w:rsid w:val="00DD2531"/>
    <w:rsid w:val="00DE5BE4"/>
    <w:rsid w:val="00E159E0"/>
    <w:rsid w:val="00E3295C"/>
    <w:rsid w:val="00E3524F"/>
    <w:rsid w:val="00E5596B"/>
    <w:rsid w:val="00E626B9"/>
    <w:rsid w:val="00E6688D"/>
    <w:rsid w:val="00E82B6C"/>
    <w:rsid w:val="00E82E46"/>
    <w:rsid w:val="00EA4FD2"/>
    <w:rsid w:val="00EB01E2"/>
    <w:rsid w:val="00EB7ED6"/>
    <w:rsid w:val="00ED42FB"/>
    <w:rsid w:val="00EE39ED"/>
    <w:rsid w:val="00F00E6F"/>
    <w:rsid w:val="00F021D8"/>
    <w:rsid w:val="00F06B7E"/>
    <w:rsid w:val="00F10DE8"/>
    <w:rsid w:val="00F30803"/>
    <w:rsid w:val="00F726C0"/>
    <w:rsid w:val="00F83525"/>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CC6F40"/>
  <w14:defaultImageDpi w14:val="0"/>
  <w15:docId w15:val="{F03764DE-4DAF-42A4-B60F-03946994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link w:val="Heading1Char"/>
    <w:uiPriority w:val="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lang w:eastAsia="en-US"/>
    </w:rPr>
  </w:style>
  <w:style w:type="paragraph" w:styleId="BodyText">
    <w:name w:val="Body Text"/>
    <w:basedOn w:val="Normal"/>
    <w:link w:val="BodyTextChar"/>
    <w:uiPriority w:val="99"/>
    <w:rsid w:val="004A24EB"/>
    <w:rPr>
      <w:bCs w:val="0"/>
      <w:sz w:val="20"/>
      <w:szCs w:val="20"/>
    </w:rPr>
  </w:style>
  <w:style w:type="character" w:customStyle="1" w:styleId="BodyTextChar">
    <w:name w:val="Body Text Char"/>
    <w:basedOn w:val="DefaultParagraphFont"/>
    <w:link w:val="BodyText"/>
    <w:uiPriority w:val="99"/>
    <w:semiHidden/>
    <w:rPr>
      <w:rFonts w:ascii="Arial" w:hAnsi="Arial" w:cs="Arial"/>
      <w:b/>
      <w:bCs/>
      <w:color w:val="000000"/>
      <w:sz w:val="24"/>
      <w:szCs w:val="22"/>
      <w:lang w:eastAsia="en-US"/>
    </w:rPr>
  </w:style>
  <w:style w:type="paragraph" w:styleId="BodyTextIndent">
    <w:name w:val="Body Text Indent"/>
    <w:basedOn w:val="Normal"/>
    <w:link w:val="BodyTextIndentChar"/>
    <w:uiPriority w:val="99"/>
    <w:rsid w:val="004A24EB"/>
    <w:pPr>
      <w:ind w:left="360"/>
    </w:pPr>
    <w:rPr>
      <w:sz w:val="20"/>
    </w:rPr>
  </w:style>
  <w:style w:type="character" w:customStyle="1" w:styleId="BodyTextIndentChar">
    <w:name w:val="Body Text Indent Char"/>
    <w:basedOn w:val="DefaultParagraphFont"/>
    <w:link w:val="BodyTextIndent"/>
    <w:uiPriority w:val="99"/>
    <w:semiHidden/>
    <w:rPr>
      <w:rFonts w:ascii="Arial" w:hAnsi="Arial" w:cs="Arial"/>
      <w:b/>
      <w:bCs/>
      <w:color w:val="000000"/>
      <w:sz w:val="24"/>
      <w:szCs w:val="22"/>
      <w:lang w:eastAsia="en-US"/>
    </w:rPr>
  </w:style>
  <w:style w:type="table" w:styleId="TableGrid">
    <w:name w:val="Table Grid"/>
    <w:basedOn w:val="TableNormal"/>
    <w:uiPriority w:val="5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uiPriority w:val="99"/>
    <w:rsid w:val="007E6D89"/>
    <w:pPr>
      <w:tabs>
        <w:tab w:val="center" w:pos="4153"/>
        <w:tab w:val="right" w:pos="8306"/>
      </w:tabs>
    </w:pPr>
  </w:style>
  <w:style w:type="character" w:customStyle="1" w:styleId="HeaderChar">
    <w:name w:val="Header Char"/>
    <w:basedOn w:val="DefaultParagraphFont"/>
    <w:link w:val="Header"/>
    <w:uiPriority w:val="99"/>
    <w:locked/>
    <w:rsid w:val="005339AB"/>
    <w:rPr>
      <w:rFonts w:ascii="Arial" w:hAnsi="Arial"/>
      <w:b/>
      <w:color w:val="000000"/>
      <w:sz w:val="22"/>
      <w:lang w:val="en-GB"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rPr>
      <w:rFonts w:ascii="Arial" w:hAnsi="Arial" w:cs="Arial"/>
      <w:b/>
      <w:bCs/>
      <w:color w:val="000000"/>
      <w:sz w:val="24"/>
      <w:szCs w:val="22"/>
      <w:lang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b/>
      <w:bCs/>
      <w:color w:val="000000"/>
      <w:sz w:val="16"/>
      <w:szCs w:val="16"/>
      <w:lang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rPr>
      <w:rFonts w:ascii="Arial" w:hAnsi="Arial" w:cs="Arial"/>
      <w:b/>
      <w:bCs/>
      <w:color w:val="000000"/>
      <w:sz w:val="24"/>
      <w:szCs w:val="22"/>
      <w:lang w:eastAsia="en-US"/>
    </w:r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basedOn w:val="DefaultParagraphFont"/>
    <w:uiPriority w:val="99"/>
    <w:semiHidden/>
    <w:rsid w:val="00144746"/>
    <w:rPr>
      <w:sz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rPr>
      <w:rFonts w:ascii="Arial" w:hAnsi="Arial" w:cs="Arial"/>
      <w:b/>
      <w:bCs/>
      <w:color w:val="000000"/>
      <w:lang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rPr>
      <w:rFonts w:ascii="Arial" w:hAnsi="Arial" w:cs="Arial"/>
      <w:b/>
      <w:bCs/>
      <w:color w:val="000000"/>
      <w:lang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b/>
      <w:bCs/>
      <w:color w:val="000000"/>
      <w:sz w:val="16"/>
      <w:szCs w:val="16"/>
      <w:lang w:eastAsia="en-US"/>
    </w:rPr>
  </w:style>
  <w:style w:type="paragraph" w:styleId="ListParagraph">
    <w:name w:val="List Paragraph"/>
    <w:basedOn w:val="Normal"/>
    <w:uiPriority w:val="34"/>
    <w:qFormat/>
    <w:rsid w:val="003910EE"/>
    <w:pPr>
      <w:ind w:left="720"/>
    </w:p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21367">
      <w:bodyDiv w:val="1"/>
      <w:marLeft w:val="0"/>
      <w:marRight w:val="0"/>
      <w:marTop w:val="0"/>
      <w:marBottom w:val="0"/>
      <w:divBdr>
        <w:top w:val="none" w:sz="0" w:space="0" w:color="auto"/>
        <w:left w:val="none" w:sz="0" w:space="0" w:color="auto"/>
        <w:bottom w:val="none" w:sz="0" w:space="0" w:color="auto"/>
        <w:right w:val="none" w:sz="0" w:space="0" w:color="auto"/>
      </w:divBdr>
    </w:div>
    <w:div w:id="1746223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204</Value>
      <Value>1602</Value>
      <Value>1601</Value>
      <Value>1384</Value>
      <Value>97</Value>
      <Value>95</Value>
      <Value>191</Value>
      <Value>88</Value>
      <Value>194</Value>
      <Value>193</Value>
      <Value>192</Value>
      <Value>940</Value>
      <Value>190</Value>
      <Value>189</Value>
      <Value>188</Value>
      <Value>187</Value>
      <Value>186</Value>
      <Value>275</Value>
      <Value>390</Value>
      <Value>175</Value>
      <Value>169</Value>
      <Value>168</Value>
      <Value>1294</Value>
      <Value>1603</Value>
      <Value>49</Value>
      <Value>1114</Value>
      <Value>46</Value>
      <Value>1080</Value>
      <Value>1079</Value>
      <Value>1078</Value>
      <Value>439</Value>
      <Value>40</Value>
      <Value>1215</Value>
      <Value>37</Value>
      <Value>36</Value>
      <Value>33</Value>
      <Value>32</Value>
      <Value>1314</Value>
      <Value>1313</Value>
      <Value>1312</Value>
      <Value>1310</Value>
      <Value>1309</Value>
      <Value>1308</Value>
      <Value>20</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8601-205</TermName>
          <TermId xmlns="http://schemas.microsoft.com/office/infopath/2007/PartnerControls">8c4c0cff-1321-4ccc-bf28-7ff7d0927486</TermId>
        </TermInfo>
        <TermInfo xmlns="http://schemas.microsoft.com/office/infopath/2007/PartnerControls">
          <TermName xmlns="http://schemas.microsoft.com/office/infopath/2007/PartnerControls">8001-255</TermName>
          <TermId xmlns="http://schemas.microsoft.com/office/infopath/2007/PartnerControls">b30bd43c-f00a-41b7-934f-33f2c642f39c</TermId>
        </TermInfo>
        <TermInfo xmlns="http://schemas.microsoft.com/office/infopath/2007/PartnerControls">
          <TermName xmlns="http://schemas.microsoft.com/office/infopath/2007/PartnerControls">8000-255</TermName>
          <TermId xmlns="http://schemas.microsoft.com/office/infopath/2007/PartnerControls">666a478e-e79e-4300-97e4-9a6a8ab8496a</TermId>
        </TermInfo>
        <TermInfo xmlns="http://schemas.microsoft.com/office/infopath/2007/PartnerControls">
          <TermName xmlns="http://schemas.microsoft.com/office/infopath/2007/PartnerControls">8600-205</TermName>
          <TermId xmlns="http://schemas.microsoft.com/office/infopath/2007/PartnerControls">e1a6b626-b964-41ab-9cc2-6530bdb9bbe3</TermId>
        </TermInfo>
        <TermInfo xmlns="http://schemas.microsoft.com/office/infopath/2007/PartnerControls">
          <TermName xmlns="http://schemas.microsoft.com/office/infopath/2007/PartnerControls">8602-205</TermName>
          <TermId xmlns="http://schemas.microsoft.com/office/infopath/2007/PartnerControls">84c2e83f-7a96-4036-8699-82287f7e277a</TermId>
        </TermInfo>
        <TermInfo xmlns="http://schemas.microsoft.com/office/infopath/2007/PartnerControls">
          <TermName xmlns="http://schemas.microsoft.com/office/infopath/2007/PartnerControls">8814-555</TermName>
          <TermId xmlns="http://schemas.microsoft.com/office/infopath/2007/PartnerControls">8963d2b3-de16-45cf-b9cf-b0240c3aba29</TermId>
        </TermInfo>
        <TermInfo xmlns="http://schemas.microsoft.com/office/infopath/2007/PartnerControls">
          <TermName xmlns="http://schemas.microsoft.com/office/infopath/2007/PartnerControls">8815-505</TermName>
          <TermId xmlns="http://schemas.microsoft.com/office/infopath/2007/PartnerControls">e288e2b9-ad2e-440c-a3ec-e2a08cff6d96</TermId>
        </TermInfo>
        <TermInfo xmlns="http://schemas.microsoft.com/office/infopath/2007/PartnerControls">
          <TermName xmlns="http://schemas.microsoft.com/office/infopath/2007/PartnerControls">8822-555</TermName>
          <TermId xmlns="http://schemas.microsoft.com/office/infopath/2007/PartnerControls">ca03b5c6-bdb7-463e-8bc2-d3eda7d02bca</TermId>
        </TermInfo>
        <TermInfo xmlns="http://schemas.microsoft.com/office/infopath/2007/PartnerControls">
          <TermName xmlns="http://schemas.microsoft.com/office/infopath/2007/PartnerControls">8002-255</TermName>
          <TermId xmlns="http://schemas.microsoft.com/office/infopath/2007/PartnerControls">4656bd12-41b4-4237-ad84-36d02696cbfa</TermId>
        </TermInfo>
        <TermInfo xmlns="http://schemas.microsoft.com/office/infopath/2007/PartnerControls">
          <TermName xmlns="http://schemas.microsoft.com/office/infopath/2007/PartnerControls">8606-205</TermName>
          <TermId xmlns="http://schemas.microsoft.com/office/infopath/2007/PartnerControls">972cc8b7-cb4c-4f9d-a4ea-11fd6a231694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9874A-E439-420E-9EA3-8C2BA18C1681}"/>
</file>

<file path=customXml/itemProps2.xml><?xml version="1.0" encoding="utf-8"?>
<ds:datastoreItem xmlns:ds="http://schemas.openxmlformats.org/officeDocument/2006/customXml" ds:itemID="{2F1D691D-0DEA-4644-9A91-52294F94E2D8}"/>
</file>

<file path=customXml/itemProps3.xml><?xml version="1.0" encoding="utf-8"?>
<ds:datastoreItem xmlns:ds="http://schemas.openxmlformats.org/officeDocument/2006/customXml" ds:itemID="{C1189439-D7D3-4B85-9C69-60684A3AAC50}"/>
</file>

<file path=customXml/itemProps4.xml><?xml version="1.0" encoding="utf-8"?>
<ds:datastoreItem xmlns:ds="http://schemas.openxmlformats.org/officeDocument/2006/customXml" ds:itemID="{BA601B9A-E8AC-428B-8903-266849B1FFD5}"/>
</file>

<file path=docProps/app.xml><?xml version="1.0" encoding="utf-8"?>
<Properties xmlns="http://schemas.openxmlformats.org/officeDocument/2006/extended-properties" xmlns:vt="http://schemas.openxmlformats.org/officeDocument/2006/docPropsVTypes">
  <Template>Normal</Template>
  <TotalTime>10</TotalTime>
  <Pages>7</Pages>
  <Words>295</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Meeting Customer Needs</vt:lpstr>
    </vt:vector>
  </TitlesOfParts>
  <Company>BCUC</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Customer Needs</dc:title>
  <dc:creator>Dave Bullers</dc:creator>
  <cp:lastModifiedBy>Jurgita Baleviciute</cp:lastModifiedBy>
  <cp:revision>5</cp:revision>
  <cp:lastPrinted>2007-07-16T10:01:00Z</cp:lastPrinted>
  <dcterms:created xsi:type="dcterms:W3CDTF">2016-06-20T09:24:00Z</dcterms:created>
  <dcterms:modified xsi:type="dcterms:W3CDTF">2017-02-13T16:32:00Z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204;#8601-205|8c4c0cff-1321-4ccc-bf28-7ff7d0927486;#175;#8001-255|b30bd43c-f00a-41b7-934f-33f2c642f39c;#275;#8000-255|666a478e-e79e-4300-97e4-9a6a8ab8496a;#40;#8600-205|e1a6b626-b964-41ab-9cc2-6530bdb9bbe3;#439;#8602-205|84c2e83f-7a96-4036-8699-82287f7e277a;#1601;#8814-555|8963d2b3-de16-45cf-b9cf-b0240c3aba29;#1602;#8815-505|e288e2b9-ad2e-440c-a3ec-e2a08cff6d96;#1603;#8822-555|ca03b5c6-bdb7-463e-8bc2-d3eda7d02bca;#1114;#8002-255|4656bd12-41b4-4237-ad84-36d02696cbfa;#1215;#8606-205|972cc8b7-cb4c-4f9d-a4ea-11fd6a231694</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940;#8002|ee2743db-2a1b-4400-b56f-307392d7319a;#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1076;#8002-21|1783a04f-3414-4e83-9aab-f833b03f616b;#1077;#8002-23|e320b5d0-b9ea-4be6-83ab-986d2d5a5b50;#1078;#8002-24|1a50e1c1-7a01-4065-88ea-862ffbe99c92;#1079;#8002-25|dd1d3393-0444-4f96-8e07-98c640a2ce64;#1081;#8606-21|26d1b72f-bb4e-485e-9568-58c8c8baba7b;#1082;#8606-23|b52bd660-cb67-4782-8e08-eb04cc3ecbae;#1083;#8606-24|e97d150b-be94-4195-a3ad-26a33cded2ce;#1084;#8606-25|b07edb05-1541-437f-b599-8d045febb040</vt:lpwstr>
  </property>
</Properties>
</file>