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07A61" w14:textId="72AA7F9F" w:rsidR="00153CF0" w:rsidRDefault="00153CF0" w:rsidP="00E159E0">
      <w:pPr>
        <w:spacing w:after="120"/>
        <w:rPr>
          <w:sz w:val="22"/>
          <w:szCs w:val="22"/>
        </w:rPr>
      </w:pPr>
      <w:bookmarkStart w:id="0" w:name="_GoBack"/>
      <w:bookmarkEnd w:id="0"/>
    </w:p>
    <w:p w14:paraId="4DA07A62" w14:textId="1C459222" w:rsidR="00153CF0" w:rsidRDefault="00153CF0" w:rsidP="005339AB">
      <w:pPr>
        <w:rPr>
          <w:sz w:val="22"/>
          <w:szCs w:val="22"/>
        </w:rPr>
      </w:pPr>
      <w:bookmarkStart w:id="1" w:name="OLE_LINK1"/>
      <w:r w:rsidRPr="00B8334D">
        <w:rPr>
          <w:sz w:val="22"/>
          <w:szCs w:val="22"/>
        </w:rPr>
        <w:t>WORKPLACE RECORDS AND INFORMATION SYSTEMS</w:t>
      </w:r>
      <w:bookmarkEnd w:id="1"/>
      <w:r w:rsidRPr="00B8334D">
        <w:rPr>
          <w:sz w:val="22"/>
          <w:szCs w:val="22"/>
        </w:rPr>
        <w:t xml:space="preserve"> </w:t>
      </w:r>
    </w:p>
    <w:p w14:paraId="7AFF8486" w14:textId="77777777" w:rsidR="008A200C" w:rsidRDefault="008A200C" w:rsidP="005339AB">
      <w:pPr>
        <w:rPr>
          <w:sz w:val="22"/>
          <w:szCs w:val="22"/>
        </w:rPr>
      </w:pPr>
    </w:p>
    <w:p w14:paraId="3403F11A" w14:textId="1645489E" w:rsidR="008A200C" w:rsidRDefault="008A200C" w:rsidP="005339AB">
      <w:pPr>
        <w:rPr>
          <w:sz w:val="22"/>
          <w:szCs w:val="22"/>
        </w:rPr>
      </w:pPr>
      <w:r>
        <w:rPr>
          <w:sz w:val="22"/>
          <w:szCs w:val="22"/>
        </w:rPr>
        <w:t>STRUCTURED</w:t>
      </w:r>
      <w:r w:rsidRPr="00AF23B4">
        <w:rPr>
          <w:sz w:val="22"/>
          <w:szCs w:val="22"/>
        </w:rPr>
        <w:t xml:space="preserve"> QUESTIONS</w:t>
      </w:r>
    </w:p>
    <w:p w14:paraId="4DA07A63" w14:textId="77777777" w:rsidR="00153CF0" w:rsidRPr="00B8334D" w:rsidRDefault="00153CF0" w:rsidP="005339AB">
      <w:pPr>
        <w:rPr>
          <w:sz w:val="22"/>
          <w:szCs w:val="22"/>
        </w:rPr>
      </w:pPr>
    </w:p>
    <w:p w14:paraId="4DA07A64" w14:textId="77777777" w:rsidR="00153CF0" w:rsidRPr="002D0289" w:rsidRDefault="00153CF0" w:rsidP="00E159E0">
      <w:pPr>
        <w:spacing w:after="120"/>
        <w:rPr>
          <w:sz w:val="22"/>
          <w:szCs w:val="22"/>
        </w:rPr>
      </w:pPr>
      <w:r>
        <w:rPr>
          <w:sz w:val="22"/>
          <w:szCs w:val="22"/>
        </w:rPr>
        <w:t>Learner</w:t>
      </w:r>
      <w:r w:rsidRPr="002D0289">
        <w:rPr>
          <w:sz w:val="22"/>
          <w:szCs w:val="22"/>
        </w:rPr>
        <w:t xml:space="preserve"> name</w:t>
      </w:r>
    </w:p>
    <w:p w14:paraId="156E1DB3" w14:textId="3C761A25" w:rsidR="00ED30CE" w:rsidRDefault="00153CF0" w:rsidP="00FA5530">
      <w:pPr>
        <w:spacing w:after="120"/>
        <w:rPr>
          <w:sz w:val="22"/>
          <w:szCs w:val="22"/>
        </w:rPr>
      </w:pPr>
      <w:r>
        <w:rPr>
          <w:sz w:val="22"/>
          <w:szCs w:val="22"/>
        </w:rPr>
        <w:t>Learner</w:t>
      </w:r>
      <w:r w:rsidRPr="002D0289">
        <w:rPr>
          <w:sz w:val="22"/>
          <w:szCs w:val="22"/>
        </w:rPr>
        <w:t xml:space="preserve"> registration number</w:t>
      </w:r>
    </w:p>
    <w:p w14:paraId="45C444BA" w14:textId="77777777" w:rsidR="00E9544B" w:rsidRDefault="00E9544B" w:rsidP="00FA5530">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D30CE" w:rsidRPr="00A41DEB" w14:paraId="1891EC2A" w14:textId="77777777" w:rsidTr="0069170D">
        <w:tc>
          <w:tcPr>
            <w:tcW w:w="9855" w:type="dxa"/>
            <w:shd w:val="clear" w:color="auto" w:fill="auto"/>
          </w:tcPr>
          <w:p w14:paraId="214F9B6A" w14:textId="77777777" w:rsidR="00DC498F" w:rsidRDefault="00ED30CE" w:rsidP="00DC498F">
            <w:pPr>
              <w:spacing w:after="120"/>
              <w:rPr>
                <w:b w:val="0"/>
                <w:i/>
                <w:color w:val="auto"/>
                <w:sz w:val="22"/>
              </w:rPr>
            </w:pPr>
            <w:r w:rsidRPr="00A41DEB">
              <w:rPr>
                <w:i/>
                <w:sz w:val="22"/>
              </w:rPr>
              <w:t xml:space="preserve">Note: </w:t>
            </w:r>
            <w:r w:rsidR="00DC498F">
              <w:rPr>
                <w:b w:val="0"/>
                <w:i/>
                <w:sz w:val="22"/>
              </w:rPr>
              <w:t xml:space="preserve">In order to achieve each Learning Outcome, learners must satisfy </w:t>
            </w:r>
            <w:r w:rsidR="00DC498F">
              <w:rPr>
                <w:b w:val="0"/>
                <w:i/>
                <w:sz w:val="22"/>
                <w:u w:val="single"/>
              </w:rPr>
              <w:t>all</w:t>
            </w:r>
            <w:r w:rsidR="00DC498F">
              <w:rPr>
                <w:b w:val="0"/>
                <w:i/>
                <w:sz w:val="22"/>
              </w:rPr>
              <w:t xml:space="preserve"> of the related assessment criteria by obtaining a minimum score of 50% for each criterion.  </w:t>
            </w:r>
          </w:p>
          <w:p w14:paraId="18EB5E6B" w14:textId="5DAB7D0F" w:rsidR="00ED30CE" w:rsidRPr="00A41DEB" w:rsidRDefault="00DC498F" w:rsidP="0069170D">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397F1166" w14:textId="77777777" w:rsidR="00ED30CE" w:rsidRPr="00FA5530" w:rsidRDefault="00ED30CE" w:rsidP="00FA5530">
      <w:pPr>
        <w:spacing w:after="120"/>
        <w:rPr>
          <w:sz w:val="22"/>
          <w:szCs w:val="22"/>
        </w:rPr>
      </w:pPr>
    </w:p>
    <w:p w14:paraId="4DA07A66" w14:textId="77777777" w:rsidR="00153CF0" w:rsidRDefault="00153CF0" w:rsidP="00901FD8">
      <w:pPr>
        <w:pBdr>
          <w:bottom w:val="single" w:sz="4" w:space="1" w:color="auto"/>
        </w:pBdr>
        <w:spacing w:after="120"/>
        <w:rPr>
          <w:sz w:val="20"/>
          <w:szCs w:val="20"/>
        </w:rPr>
      </w:pPr>
    </w:p>
    <w:p w14:paraId="4DA07A67" w14:textId="77777777" w:rsidR="00153CF0" w:rsidRDefault="00153CF0" w:rsidP="00CF3227">
      <w:pPr>
        <w:rPr>
          <w:sz w:val="20"/>
          <w:szCs w:val="20"/>
        </w:rPr>
      </w:pPr>
      <w:r w:rsidRPr="0032324C">
        <w:rPr>
          <w:sz w:val="20"/>
          <w:szCs w:val="20"/>
        </w:rPr>
        <w:t xml:space="preserve">UNDERSTAND THE </w:t>
      </w:r>
      <w:r>
        <w:rPr>
          <w:sz w:val="20"/>
          <w:szCs w:val="20"/>
        </w:rPr>
        <w:t>REASONS FOR KEEPING RECORDS WITHIN AN ORGANISATION</w:t>
      </w:r>
    </w:p>
    <w:p w14:paraId="4DA07A68" w14:textId="77777777" w:rsidR="00153CF0" w:rsidRDefault="00153CF0" w:rsidP="00105D5B">
      <w:pPr>
        <w:rPr>
          <w:b w:val="0"/>
          <w:bCs w:val="0"/>
          <w:sz w:val="22"/>
          <w:szCs w:val="22"/>
        </w:rPr>
      </w:pPr>
    </w:p>
    <w:p w14:paraId="4DA07A69" w14:textId="77777777" w:rsidR="00153CF0" w:rsidRPr="0035247D" w:rsidRDefault="00153CF0" w:rsidP="00105D5B">
      <w:pPr>
        <w:rPr>
          <w:sz w:val="22"/>
          <w:szCs w:val="22"/>
        </w:rPr>
      </w:pPr>
      <w:r w:rsidRPr="00CF3227">
        <w:rPr>
          <w:sz w:val="22"/>
          <w:szCs w:val="22"/>
        </w:rPr>
        <w:t>1. Explain why organisations need to keep records</w:t>
      </w:r>
      <w:r>
        <w:rPr>
          <w:sz w:val="20"/>
          <w:szCs w:val="20"/>
        </w:rPr>
        <w:t xml:space="preserve">  </w:t>
      </w:r>
      <w:r w:rsidRPr="0035247D">
        <w:rPr>
          <w:b w:val="0"/>
          <w:bCs w:val="0"/>
          <w:sz w:val="22"/>
          <w:szCs w:val="22"/>
        </w:rPr>
        <w:t xml:space="preserve"> </w:t>
      </w:r>
      <w:r>
        <w:rPr>
          <w:b w:val="0"/>
          <w:bCs w:val="0"/>
          <w:sz w:val="22"/>
          <w:szCs w:val="22"/>
        </w:rPr>
        <w:t>(12</w:t>
      </w:r>
      <w:r w:rsidRPr="0035247D">
        <w:rPr>
          <w:b w:val="0"/>
          <w:bCs w:val="0"/>
          <w:sz w:val="22"/>
          <w:szCs w:val="22"/>
        </w:rPr>
        <w:t xml:space="preserve"> marks)</w:t>
      </w:r>
    </w:p>
    <w:p w14:paraId="4DA07A6A" w14:textId="77777777" w:rsidR="00153CF0" w:rsidRPr="00195E03" w:rsidRDefault="00153CF0" w:rsidP="00195E03">
      <w:pPr>
        <w:pStyle w:val="Question"/>
        <w:ind w:left="0" w:firstLine="0"/>
        <w:rPr>
          <w:b w:val="0"/>
          <w:bCs w:val="0"/>
          <w:sz w:val="20"/>
          <w:szCs w:val="20"/>
        </w:rPr>
      </w:pPr>
      <w:r>
        <w:rPr>
          <w:sz w:val="20"/>
          <w:szCs w:val="20"/>
        </w:rPr>
        <w:tab/>
      </w:r>
    </w:p>
    <w:p w14:paraId="4DA07A6B" w14:textId="77777777" w:rsidR="00153CF0" w:rsidRDefault="008E0751" w:rsidP="002D0289">
      <w:r>
        <w:pict w14:anchorId="4DA07AF7">
          <v:rect id="_x0000_i1025" style="width:0;height:1.5pt" o:hralign="center" o:hrstd="t" o:hr="t" fillcolor="gray" stroked="f"/>
        </w:pict>
      </w:r>
    </w:p>
    <w:p w14:paraId="4DA07A6C" w14:textId="77777777" w:rsidR="00153CF0" w:rsidRDefault="00153CF0" w:rsidP="002D0289"/>
    <w:p w14:paraId="4DA07A6D" w14:textId="77777777" w:rsidR="00153CF0" w:rsidRDefault="008E0751" w:rsidP="002D0289">
      <w:r>
        <w:pict w14:anchorId="4DA07AF8">
          <v:rect id="_x0000_i1026" style="width:0;height:1.5pt" o:hralign="center" o:hrstd="t" o:hr="t" fillcolor="gray" stroked="f"/>
        </w:pict>
      </w:r>
    </w:p>
    <w:p w14:paraId="4DA07A6E" w14:textId="77777777" w:rsidR="00153CF0" w:rsidRDefault="00153CF0" w:rsidP="002D0289"/>
    <w:p w14:paraId="4DA07A6F" w14:textId="77777777" w:rsidR="00153CF0" w:rsidRPr="008B0D1C" w:rsidRDefault="008E0751" w:rsidP="002D0289">
      <w:r>
        <w:pict w14:anchorId="4DA07AF9">
          <v:rect id="_x0000_i1027" style="width:0;height:1.5pt" o:hralign="center" o:hrstd="t" o:hr="t" fillcolor="gray" stroked="f"/>
        </w:pict>
      </w:r>
    </w:p>
    <w:p w14:paraId="4DA07A70" w14:textId="77777777" w:rsidR="00153CF0" w:rsidRDefault="00153CF0" w:rsidP="002D0289"/>
    <w:p w14:paraId="4DA07A71" w14:textId="77777777" w:rsidR="00153CF0" w:rsidRDefault="008E0751" w:rsidP="002D0289">
      <w:r>
        <w:pict w14:anchorId="4DA07AFA">
          <v:rect id="_x0000_i1028" style="width:0;height:1.5pt" o:hralign="center" o:hrstd="t" o:hr="t" fillcolor="gray" stroked="f"/>
        </w:pict>
      </w:r>
    </w:p>
    <w:p w14:paraId="4DA07A72" w14:textId="77777777" w:rsidR="00153CF0" w:rsidRDefault="00153CF0" w:rsidP="002D0289"/>
    <w:p w14:paraId="4DA07A73" w14:textId="77777777" w:rsidR="00153CF0" w:rsidRDefault="008E0751" w:rsidP="002D0289">
      <w:r>
        <w:pict w14:anchorId="4DA07AFB">
          <v:rect id="_x0000_i1029" style="width:0;height:1.5pt" o:hralign="center" o:hrstd="t" o:hr="t" fillcolor="gray" stroked="f"/>
        </w:pict>
      </w:r>
    </w:p>
    <w:p w14:paraId="4DA07A74" w14:textId="77777777" w:rsidR="00153CF0" w:rsidRDefault="00153CF0" w:rsidP="002D0289"/>
    <w:p w14:paraId="4DA07A75" w14:textId="77777777" w:rsidR="00153CF0" w:rsidRDefault="008E0751" w:rsidP="002D0289">
      <w:r>
        <w:pict w14:anchorId="4DA07AFC">
          <v:rect id="_x0000_i1030" style="width:0;height:1.5pt" o:hralign="center" o:hrstd="t" o:hr="t" fillcolor="gray" stroked="f"/>
        </w:pict>
      </w:r>
    </w:p>
    <w:p w14:paraId="4DA07A76" w14:textId="77777777" w:rsidR="00153CF0" w:rsidRDefault="00153CF0" w:rsidP="002D0289"/>
    <w:p w14:paraId="4DA07A77" w14:textId="77777777" w:rsidR="00153CF0" w:rsidRDefault="00153CF0" w:rsidP="002D0289"/>
    <w:p w14:paraId="4DA07A78" w14:textId="77777777" w:rsidR="00153CF0" w:rsidRPr="002A3446" w:rsidRDefault="00153CF0" w:rsidP="00E159E0">
      <w:pPr>
        <w:pStyle w:val="Question"/>
        <w:ind w:left="0" w:hanging="348"/>
        <w:rPr>
          <w:b w:val="0"/>
          <w:bCs w:val="0"/>
          <w:sz w:val="20"/>
          <w:szCs w:val="20"/>
        </w:rPr>
      </w:pPr>
    </w:p>
    <w:p w14:paraId="4DA07A79" w14:textId="77777777" w:rsidR="00153CF0" w:rsidRPr="00105D5B" w:rsidRDefault="00153CF0" w:rsidP="0035247D">
      <w:pPr>
        <w:rPr>
          <w:b w:val="0"/>
          <w:bCs w:val="0"/>
          <w:sz w:val="22"/>
          <w:szCs w:val="22"/>
        </w:rPr>
      </w:pPr>
      <w:r w:rsidRPr="00CF3227">
        <w:rPr>
          <w:sz w:val="22"/>
          <w:szCs w:val="22"/>
        </w:rPr>
        <w:t>2. Outline the benefits of record keeping</w:t>
      </w:r>
      <w:r>
        <w:rPr>
          <w:sz w:val="20"/>
          <w:szCs w:val="20"/>
        </w:rPr>
        <w:t xml:space="preserve"> (</w:t>
      </w:r>
      <w:r>
        <w:rPr>
          <w:b w:val="0"/>
          <w:bCs w:val="0"/>
          <w:sz w:val="22"/>
          <w:szCs w:val="22"/>
        </w:rPr>
        <w:t>12</w:t>
      </w:r>
      <w:r w:rsidRPr="00105D5B">
        <w:rPr>
          <w:b w:val="0"/>
          <w:bCs w:val="0"/>
          <w:sz w:val="22"/>
          <w:szCs w:val="22"/>
        </w:rPr>
        <w:t xml:space="preserve"> marks)</w:t>
      </w:r>
      <w:r w:rsidRPr="00105D5B">
        <w:rPr>
          <w:b w:val="0"/>
          <w:bCs w:val="0"/>
          <w:sz w:val="22"/>
          <w:szCs w:val="22"/>
        </w:rPr>
        <w:tab/>
      </w:r>
      <w:r w:rsidRPr="00105D5B">
        <w:rPr>
          <w:b w:val="0"/>
          <w:bCs w:val="0"/>
          <w:sz w:val="22"/>
          <w:szCs w:val="22"/>
        </w:rPr>
        <w:tab/>
      </w:r>
      <w:r w:rsidRPr="00105D5B">
        <w:rPr>
          <w:b w:val="0"/>
          <w:bCs w:val="0"/>
          <w:sz w:val="22"/>
          <w:szCs w:val="22"/>
        </w:rPr>
        <w:tab/>
      </w:r>
      <w:r w:rsidRPr="00105D5B">
        <w:rPr>
          <w:b w:val="0"/>
          <w:bCs w:val="0"/>
          <w:sz w:val="22"/>
          <w:szCs w:val="22"/>
        </w:rPr>
        <w:tab/>
      </w:r>
      <w:r w:rsidRPr="00105D5B">
        <w:rPr>
          <w:b w:val="0"/>
          <w:bCs w:val="0"/>
          <w:sz w:val="22"/>
          <w:szCs w:val="22"/>
        </w:rPr>
        <w:tab/>
      </w:r>
    </w:p>
    <w:p w14:paraId="4DA07A7A" w14:textId="77777777" w:rsidR="00153CF0" w:rsidRDefault="008E0751" w:rsidP="002D0289">
      <w:r>
        <w:pict w14:anchorId="4DA07AFD">
          <v:rect id="_x0000_i1031" style="width:0;height:1.5pt" o:hralign="center" o:hrstd="t" o:hr="t" fillcolor="gray" stroked="f"/>
        </w:pict>
      </w:r>
    </w:p>
    <w:p w14:paraId="4DA07A7B" w14:textId="77777777" w:rsidR="00153CF0" w:rsidRDefault="00153CF0" w:rsidP="002D0289"/>
    <w:p w14:paraId="4DA07A7C" w14:textId="77777777" w:rsidR="00153CF0" w:rsidRDefault="008E0751" w:rsidP="002D0289">
      <w:r>
        <w:pict w14:anchorId="4DA07AFE">
          <v:rect id="_x0000_i1032" style="width:0;height:1.5pt" o:hralign="center" o:hrstd="t" o:hr="t" fillcolor="gray" stroked="f"/>
        </w:pict>
      </w:r>
    </w:p>
    <w:p w14:paraId="4DA07A7D" w14:textId="77777777" w:rsidR="00153CF0" w:rsidRDefault="00153CF0" w:rsidP="002D0289"/>
    <w:p w14:paraId="4DA07A7E" w14:textId="77777777" w:rsidR="00153CF0" w:rsidRDefault="008E0751" w:rsidP="00901FD8">
      <w:r>
        <w:pict w14:anchorId="4DA07AFF">
          <v:rect id="_x0000_i1033" style="width:0;height:1.5pt" o:hralign="center" o:hrstd="t" o:hr="t" fillcolor="gray" stroked="f"/>
        </w:pict>
      </w:r>
    </w:p>
    <w:p w14:paraId="4DA07A7F" w14:textId="77777777" w:rsidR="00153CF0" w:rsidRDefault="00153CF0" w:rsidP="002D0289"/>
    <w:p w14:paraId="4DA07A80" w14:textId="77777777" w:rsidR="00153CF0" w:rsidRPr="008B0D1C" w:rsidRDefault="008E0751" w:rsidP="002D0289">
      <w:r>
        <w:pict w14:anchorId="4DA07B00">
          <v:rect id="_x0000_i1034" style="width:0;height:1.5pt" o:hralign="center" o:hrstd="t" o:hr="t" fillcolor="gray" stroked="f"/>
        </w:pict>
      </w:r>
    </w:p>
    <w:p w14:paraId="4DA07A81" w14:textId="77777777" w:rsidR="00153CF0" w:rsidRDefault="00153CF0" w:rsidP="002D0289"/>
    <w:p w14:paraId="4DA07A82" w14:textId="77777777" w:rsidR="00153CF0" w:rsidRDefault="008E0751" w:rsidP="002D0289">
      <w:r>
        <w:pict w14:anchorId="4DA07B01">
          <v:rect id="_x0000_i1035" style="width:0;height:1.5pt" o:hralign="center" o:hrstd="t" o:hr="t" fillcolor="gray" stroked="f"/>
        </w:pict>
      </w:r>
    </w:p>
    <w:p w14:paraId="4DA07A83" w14:textId="77777777" w:rsidR="00153CF0" w:rsidRDefault="00153CF0" w:rsidP="002D0289"/>
    <w:p w14:paraId="4DA07A84" w14:textId="77777777" w:rsidR="00153CF0" w:rsidRDefault="008E0751" w:rsidP="003910EE">
      <w:r>
        <w:pict w14:anchorId="4DA07B02">
          <v:rect id="_x0000_i1036" style="width:0;height:1.5pt" o:hralign="center" o:hrstd="t" o:hr="t" fillcolor="gray" stroked="f"/>
        </w:pict>
      </w:r>
    </w:p>
    <w:p w14:paraId="4DA07A85" w14:textId="77777777" w:rsidR="00153CF0" w:rsidRDefault="00153CF0" w:rsidP="003910EE"/>
    <w:p w14:paraId="378C128C" w14:textId="77777777" w:rsidR="008A200C" w:rsidRDefault="008A200C" w:rsidP="003910EE"/>
    <w:p w14:paraId="13B06718" w14:textId="77777777" w:rsidR="008A200C" w:rsidRDefault="008A200C" w:rsidP="003910EE"/>
    <w:p w14:paraId="716FBC36" w14:textId="77777777" w:rsidR="008A200C" w:rsidRDefault="008A200C" w:rsidP="003910EE"/>
    <w:p w14:paraId="4DA07A86" w14:textId="77777777" w:rsidR="00153CF0" w:rsidRDefault="00153CF0" w:rsidP="003910EE">
      <w:pPr>
        <w:rPr>
          <w:sz w:val="22"/>
          <w:szCs w:val="22"/>
        </w:rPr>
      </w:pPr>
    </w:p>
    <w:p w14:paraId="4DA07A87" w14:textId="77777777" w:rsidR="00153CF0" w:rsidRPr="001B5D9B" w:rsidRDefault="00153CF0" w:rsidP="00CF3227">
      <w:pPr>
        <w:tabs>
          <w:tab w:val="left" w:pos="330"/>
        </w:tabs>
        <w:rPr>
          <w:sz w:val="20"/>
          <w:szCs w:val="20"/>
        </w:rPr>
      </w:pPr>
      <w:r w:rsidRPr="0032324C">
        <w:rPr>
          <w:sz w:val="20"/>
          <w:szCs w:val="20"/>
        </w:rPr>
        <w:t xml:space="preserve">UNDERSTAND HOW </w:t>
      </w:r>
      <w:r>
        <w:rPr>
          <w:sz w:val="20"/>
          <w:szCs w:val="20"/>
        </w:rPr>
        <w:t xml:space="preserve">DATA AND </w:t>
      </w:r>
      <w:r w:rsidRPr="0032324C">
        <w:rPr>
          <w:sz w:val="20"/>
          <w:szCs w:val="20"/>
        </w:rPr>
        <w:t>INFORMATION IS STORED, INDEXED AND RETRIEVED</w:t>
      </w:r>
    </w:p>
    <w:p w14:paraId="4DA07A88" w14:textId="77777777" w:rsidR="00153CF0" w:rsidRPr="009C1A1E" w:rsidRDefault="00153CF0" w:rsidP="003910EE">
      <w:pPr>
        <w:rPr>
          <w:sz w:val="22"/>
          <w:szCs w:val="22"/>
        </w:rPr>
      </w:pPr>
    </w:p>
    <w:p w14:paraId="4DA07A89" w14:textId="77777777" w:rsidR="00153CF0" w:rsidRDefault="00153CF0" w:rsidP="00CF3227">
      <w:pPr>
        <w:tabs>
          <w:tab w:val="left" w:pos="9"/>
        </w:tabs>
        <w:rPr>
          <w:b w:val="0"/>
          <w:bCs w:val="0"/>
          <w:sz w:val="22"/>
          <w:szCs w:val="22"/>
        </w:rPr>
      </w:pPr>
      <w:r w:rsidRPr="00CF3227">
        <w:rPr>
          <w:sz w:val="22"/>
          <w:szCs w:val="22"/>
        </w:rPr>
        <w:t>3. Outline the purpose of spreadsheets and databases in the workplace</w:t>
      </w:r>
      <w:r>
        <w:rPr>
          <w:sz w:val="20"/>
          <w:szCs w:val="20"/>
        </w:rPr>
        <w:tab/>
      </w:r>
      <w:r>
        <w:rPr>
          <w:b w:val="0"/>
          <w:bCs w:val="0"/>
          <w:sz w:val="22"/>
          <w:szCs w:val="22"/>
        </w:rPr>
        <w:t>(12</w:t>
      </w:r>
      <w:r w:rsidRPr="0035247D">
        <w:rPr>
          <w:b w:val="0"/>
          <w:bCs w:val="0"/>
          <w:sz w:val="22"/>
          <w:szCs w:val="22"/>
        </w:rPr>
        <w:t xml:space="preserve"> marks)</w:t>
      </w:r>
    </w:p>
    <w:p w14:paraId="4DA07A8A" w14:textId="77777777" w:rsidR="00153CF0" w:rsidRPr="0035247D" w:rsidRDefault="00153CF0" w:rsidP="00105D5B">
      <w:pPr>
        <w:rPr>
          <w:sz w:val="22"/>
          <w:szCs w:val="22"/>
        </w:rPr>
      </w:pPr>
    </w:p>
    <w:p w14:paraId="4DA07A8B" w14:textId="77777777" w:rsidR="00153CF0" w:rsidRDefault="008E0751" w:rsidP="003910EE">
      <w:r>
        <w:rPr>
          <w:sz w:val="22"/>
          <w:szCs w:val="22"/>
        </w:rPr>
        <w:pict w14:anchorId="4DA07B03">
          <v:rect id="_x0000_i1037" style="width:0;height:1.5pt" o:hralign="center" o:hrstd="t" o:hr="t" fillcolor="gray" stroked="f"/>
        </w:pict>
      </w:r>
    </w:p>
    <w:p w14:paraId="4DA07A8C" w14:textId="77777777" w:rsidR="00153CF0" w:rsidRDefault="00153CF0" w:rsidP="003910EE"/>
    <w:p w14:paraId="4DA07A8D" w14:textId="77777777" w:rsidR="00153CF0" w:rsidRPr="008B0D1C" w:rsidRDefault="008E0751" w:rsidP="003910EE">
      <w:r>
        <w:pict w14:anchorId="4DA07B04">
          <v:rect id="_x0000_i1038" style="width:0;height:1.5pt" o:hralign="center" o:hrstd="t" o:hr="t" fillcolor="gray" stroked="f"/>
        </w:pict>
      </w:r>
    </w:p>
    <w:p w14:paraId="4DA07A8E" w14:textId="77777777" w:rsidR="00153CF0" w:rsidRDefault="00153CF0" w:rsidP="003910EE"/>
    <w:p w14:paraId="4DA07A8F" w14:textId="77777777" w:rsidR="00153CF0" w:rsidRDefault="008E0751" w:rsidP="003910EE">
      <w:r>
        <w:pict w14:anchorId="4DA07B05">
          <v:rect id="_x0000_i1039" style="width:0;height:1.5pt" o:hralign="center" o:hrstd="t" o:hr="t" fillcolor="gray" stroked="f"/>
        </w:pict>
      </w:r>
    </w:p>
    <w:p w14:paraId="4DA07A90" w14:textId="77777777" w:rsidR="00153CF0" w:rsidRDefault="00153CF0" w:rsidP="0000221C">
      <w:pPr>
        <w:rPr>
          <w:sz w:val="22"/>
          <w:szCs w:val="22"/>
        </w:rPr>
      </w:pPr>
    </w:p>
    <w:p w14:paraId="4DA07A91" w14:textId="77777777" w:rsidR="00153CF0" w:rsidRDefault="008E0751" w:rsidP="0000221C">
      <w:r>
        <w:rPr>
          <w:sz w:val="22"/>
          <w:szCs w:val="22"/>
        </w:rPr>
        <w:pict w14:anchorId="4DA07B06">
          <v:rect id="_x0000_i1040" style="width:0;height:1.5pt" o:hralign="center" o:hrstd="t" o:hr="t" fillcolor="gray" stroked="f"/>
        </w:pict>
      </w:r>
    </w:p>
    <w:p w14:paraId="4DA07A92" w14:textId="77777777" w:rsidR="00153CF0" w:rsidRDefault="00153CF0" w:rsidP="0000221C"/>
    <w:p w14:paraId="4DA07A93" w14:textId="77777777" w:rsidR="00153CF0" w:rsidRPr="008B0D1C" w:rsidRDefault="008E0751" w:rsidP="0000221C">
      <w:r>
        <w:pict w14:anchorId="4DA07B07">
          <v:rect id="_x0000_i1041" style="width:0;height:1.5pt" o:hralign="center" o:hrstd="t" o:hr="t" fillcolor="gray" stroked="f"/>
        </w:pict>
      </w:r>
    </w:p>
    <w:p w14:paraId="4DA07A94" w14:textId="77777777" w:rsidR="00153CF0" w:rsidRDefault="00153CF0" w:rsidP="0000221C"/>
    <w:p w14:paraId="4DA07A95" w14:textId="77777777" w:rsidR="00153CF0" w:rsidRDefault="008E0751" w:rsidP="002D0289">
      <w:r>
        <w:pict w14:anchorId="4DA07B08">
          <v:rect id="_x0000_i1042" style="width:0;height:1.5pt" o:hralign="center" o:hrstd="t" o:hr="t" fillcolor="gray" stroked="f"/>
        </w:pict>
      </w:r>
    </w:p>
    <w:p w14:paraId="4DA07A96" w14:textId="77777777" w:rsidR="00153CF0" w:rsidRDefault="00153CF0" w:rsidP="0035247D">
      <w:pPr>
        <w:pStyle w:val="Header"/>
      </w:pPr>
    </w:p>
    <w:p w14:paraId="6694622B" w14:textId="77777777" w:rsidR="008A200C" w:rsidRDefault="008A200C" w:rsidP="0035247D">
      <w:pPr>
        <w:pStyle w:val="Header"/>
      </w:pPr>
    </w:p>
    <w:p w14:paraId="4DA07A97" w14:textId="77777777" w:rsidR="00153CF0" w:rsidRPr="00CF3227" w:rsidRDefault="00153CF0" w:rsidP="00CF3227">
      <w:pPr>
        <w:tabs>
          <w:tab w:val="left" w:pos="9"/>
        </w:tabs>
        <w:rPr>
          <w:sz w:val="22"/>
          <w:szCs w:val="22"/>
        </w:rPr>
      </w:pPr>
      <w:r w:rsidRPr="00CF3227">
        <w:rPr>
          <w:sz w:val="22"/>
          <w:szCs w:val="22"/>
        </w:rPr>
        <w:t>4. Describe how information relevant to the team is stored and indexed for future retrieval</w:t>
      </w:r>
    </w:p>
    <w:p w14:paraId="4DA07A98" w14:textId="77777777" w:rsidR="00153CF0" w:rsidRPr="00105D5B" w:rsidRDefault="00153CF0" w:rsidP="00105D5B">
      <w:pPr>
        <w:rPr>
          <w:sz w:val="22"/>
          <w:szCs w:val="22"/>
        </w:rPr>
      </w:pPr>
      <w:r w:rsidRPr="00105D5B">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05D5B">
        <w:rPr>
          <w:sz w:val="22"/>
          <w:szCs w:val="22"/>
        </w:rPr>
        <w:t xml:space="preserve"> </w:t>
      </w:r>
      <w:r>
        <w:rPr>
          <w:b w:val="0"/>
          <w:bCs w:val="0"/>
          <w:sz w:val="22"/>
          <w:szCs w:val="22"/>
        </w:rPr>
        <w:t>(12</w:t>
      </w:r>
      <w:r w:rsidRPr="00105D5B">
        <w:rPr>
          <w:b w:val="0"/>
          <w:bCs w:val="0"/>
          <w:sz w:val="22"/>
          <w:szCs w:val="22"/>
        </w:rPr>
        <w:t xml:space="preserve"> marks)</w:t>
      </w:r>
    </w:p>
    <w:p w14:paraId="4DA07A99" w14:textId="77777777" w:rsidR="00153CF0" w:rsidRDefault="00153CF0" w:rsidP="0035247D"/>
    <w:p w14:paraId="4DA07A9A" w14:textId="77777777" w:rsidR="00153CF0" w:rsidRDefault="008E0751" w:rsidP="0035247D">
      <w:r>
        <w:rPr>
          <w:sz w:val="22"/>
          <w:szCs w:val="22"/>
        </w:rPr>
        <w:pict w14:anchorId="4DA07B09">
          <v:rect id="_x0000_i1043" style="width:0;height:1.5pt" o:hralign="center" o:hrstd="t" o:hr="t" fillcolor="gray" stroked="f"/>
        </w:pict>
      </w:r>
    </w:p>
    <w:p w14:paraId="4DA07A9B" w14:textId="77777777" w:rsidR="00153CF0" w:rsidRDefault="00153CF0" w:rsidP="0035247D"/>
    <w:p w14:paraId="4DA07A9C" w14:textId="77777777" w:rsidR="00153CF0" w:rsidRPr="008B0D1C" w:rsidRDefault="008E0751" w:rsidP="0035247D">
      <w:r>
        <w:pict w14:anchorId="4DA07B0A">
          <v:rect id="_x0000_i1044" style="width:0;height:1.5pt" o:hralign="center" o:hrstd="t" o:hr="t" fillcolor="gray" stroked="f"/>
        </w:pict>
      </w:r>
    </w:p>
    <w:p w14:paraId="4DA07A9D" w14:textId="77777777" w:rsidR="00153CF0" w:rsidRDefault="00153CF0" w:rsidP="0035247D"/>
    <w:p w14:paraId="4DA07A9E" w14:textId="77777777" w:rsidR="00153CF0" w:rsidRDefault="008E0751" w:rsidP="0035247D">
      <w:r>
        <w:pict w14:anchorId="4DA07B0B">
          <v:rect id="_x0000_i1045" style="width:0;height:1.5pt" o:hralign="center" o:hrstd="t" o:hr="t" fillcolor="gray" stroked="f"/>
        </w:pict>
      </w:r>
    </w:p>
    <w:p w14:paraId="4DA07A9F" w14:textId="77777777" w:rsidR="00153CF0" w:rsidRDefault="00153CF0" w:rsidP="0035247D">
      <w:pPr>
        <w:rPr>
          <w:sz w:val="22"/>
          <w:szCs w:val="22"/>
        </w:rPr>
      </w:pPr>
    </w:p>
    <w:p w14:paraId="4DA07AA0" w14:textId="77777777" w:rsidR="00153CF0" w:rsidRDefault="008E0751" w:rsidP="0035247D">
      <w:r>
        <w:rPr>
          <w:sz w:val="22"/>
          <w:szCs w:val="22"/>
        </w:rPr>
        <w:pict w14:anchorId="4DA07B0C">
          <v:rect id="_x0000_i1046" style="width:0;height:1.5pt" o:hralign="center" o:hrstd="t" o:hr="t" fillcolor="gray" stroked="f"/>
        </w:pict>
      </w:r>
    </w:p>
    <w:p w14:paraId="4DA07AA1" w14:textId="77777777" w:rsidR="00153CF0" w:rsidRDefault="00153CF0" w:rsidP="0035247D"/>
    <w:p w14:paraId="4DA07AA2" w14:textId="77777777" w:rsidR="00153CF0" w:rsidRPr="008B0D1C" w:rsidRDefault="008E0751" w:rsidP="0035247D">
      <w:r>
        <w:pict w14:anchorId="4DA07B0D">
          <v:rect id="_x0000_i1047" style="width:0;height:1.5pt" o:hralign="center" o:hrstd="t" o:hr="t" fillcolor="gray" stroked="f"/>
        </w:pict>
      </w:r>
    </w:p>
    <w:p w14:paraId="4DA07AA3" w14:textId="77777777" w:rsidR="00153CF0" w:rsidRDefault="00153CF0" w:rsidP="0035247D"/>
    <w:p w14:paraId="4DA07AA4" w14:textId="77777777" w:rsidR="00153CF0" w:rsidRDefault="008E0751" w:rsidP="0035247D">
      <w:r>
        <w:pict w14:anchorId="4DA07B0E">
          <v:rect id="_x0000_i1048" style="width:0;height:1.5pt" o:hralign="center" o:hrstd="t" o:hr="t" fillcolor="gray" stroked="f"/>
        </w:pict>
      </w:r>
    </w:p>
    <w:p w14:paraId="4DA07AA5" w14:textId="77777777" w:rsidR="00153CF0" w:rsidRDefault="00153CF0" w:rsidP="001F3E8D">
      <w:pPr>
        <w:rPr>
          <w:sz w:val="22"/>
          <w:szCs w:val="22"/>
        </w:rPr>
      </w:pPr>
    </w:p>
    <w:p w14:paraId="658703E1" w14:textId="77777777" w:rsidR="008A200C" w:rsidRPr="009C1A1E" w:rsidRDefault="008A200C" w:rsidP="001F3E8D">
      <w:pPr>
        <w:rPr>
          <w:sz w:val="22"/>
          <w:szCs w:val="22"/>
        </w:rPr>
      </w:pPr>
    </w:p>
    <w:p w14:paraId="4DA07AA6" w14:textId="77777777" w:rsidR="00153CF0" w:rsidRPr="00E82E46" w:rsidRDefault="00153CF0" w:rsidP="00CF3227">
      <w:pPr>
        <w:tabs>
          <w:tab w:val="left" w:pos="9"/>
        </w:tabs>
        <w:rPr>
          <w:sz w:val="22"/>
          <w:szCs w:val="22"/>
        </w:rPr>
      </w:pPr>
      <w:r w:rsidRPr="00CF3227">
        <w:rPr>
          <w:sz w:val="22"/>
          <w:szCs w:val="22"/>
        </w:rPr>
        <w:t xml:space="preserve">5. Give reasons for regular and secure backup of data </w:t>
      </w:r>
      <w:r>
        <w:rPr>
          <w:sz w:val="22"/>
          <w:szCs w:val="22"/>
        </w:rPr>
        <w:tab/>
      </w:r>
      <w:r>
        <w:rPr>
          <w:b w:val="0"/>
          <w:bCs w:val="0"/>
          <w:sz w:val="22"/>
          <w:szCs w:val="22"/>
        </w:rPr>
        <w:t>(12</w:t>
      </w:r>
      <w:r w:rsidRPr="00E82E46">
        <w:rPr>
          <w:b w:val="0"/>
          <w:bCs w:val="0"/>
          <w:sz w:val="22"/>
          <w:szCs w:val="22"/>
        </w:rPr>
        <w:t xml:space="preserve"> marks)</w:t>
      </w:r>
    </w:p>
    <w:p w14:paraId="4DA07AA7" w14:textId="77777777" w:rsidR="00153CF0" w:rsidRDefault="00153CF0" w:rsidP="00E82E46">
      <w:pPr>
        <w:rPr>
          <w:sz w:val="20"/>
          <w:szCs w:val="20"/>
        </w:rPr>
      </w:pPr>
    </w:p>
    <w:p w14:paraId="4DA07AA8" w14:textId="77777777" w:rsidR="00153CF0" w:rsidRDefault="008E0751" w:rsidP="00CF3227">
      <w:r>
        <w:pict w14:anchorId="4DA07B0F">
          <v:rect id="_x0000_i1049" style="width:0;height:1.5pt" o:hralign="center" o:hrstd="t" o:hr="t" fillcolor="gray" stroked="f"/>
        </w:pict>
      </w:r>
    </w:p>
    <w:p w14:paraId="4DA07AA9" w14:textId="77777777" w:rsidR="00153CF0" w:rsidRDefault="00153CF0" w:rsidP="00CF3227"/>
    <w:p w14:paraId="4DA07AAA" w14:textId="77777777" w:rsidR="00153CF0" w:rsidRDefault="008E0751" w:rsidP="00CF3227">
      <w:r>
        <w:pict w14:anchorId="4DA07B10">
          <v:rect id="_x0000_i1050" style="width:0;height:1.5pt" o:hralign="center" o:hrstd="t" o:hr="t" fillcolor="gray" stroked="f"/>
        </w:pict>
      </w:r>
    </w:p>
    <w:p w14:paraId="4DA07AAB" w14:textId="77777777" w:rsidR="00153CF0" w:rsidRPr="001F3E8D" w:rsidRDefault="00153CF0" w:rsidP="00CF3227">
      <w:pPr>
        <w:rPr>
          <w:sz w:val="22"/>
          <w:szCs w:val="22"/>
        </w:rPr>
      </w:pPr>
    </w:p>
    <w:p w14:paraId="4DA07AAC" w14:textId="77777777" w:rsidR="00153CF0" w:rsidRPr="00AF7F17" w:rsidRDefault="008E0751" w:rsidP="0000221C">
      <w:pPr>
        <w:rPr>
          <w:sz w:val="22"/>
          <w:szCs w:val="22"/>
        </w:rPr>
      </w:pPr>
      <w:r>
        <w:rPr>
          <w:sz w:val="22"/>
          <w:szCs w:val="22"/>
        </w:rPr>
        <w:pict w14:anchorId="4DA07B11">
          <v:rect id="_x0000_i1051" style="width:0;height:1.5pt" o:hralign="center" o:hrstd="t" o:hr="t" fillcolor="gray" stroked="f"/>
        </w:pict>
      </w:r>
    </w:p>
    <w:p w14:paraId="4DA07AAD" w14:textId="77777777" w:rsidR="00153CF0" w:rsidRDefault="00153CF0" w:rsidP="0000221C"/>
    <w:p w14:paraId="4DA07AAE" w14:textId="77777777" w:rsidR="00153CF0" w:rsidRPr="008B0D1C" w:rsidRDefault="008E0751" w:rsidP="0000221C">
      <w:r>
        <w:pict w14:anchorId="4DA07B12">
          <v:rect id="_x0000_i1052" style="width:0;height:1.5pt" o:hralign="center" o:hrstd="t" o:hr="t" fillcolor="gray" stroked="f"/>
        </w:pict>
      </w:r>
    </w:p>
    <w:p w14:paraId="4DA07AAF" w14:textId="77777777" w:rsidR="00153CF0" w:rsidRDefault="00153CF0" w:rsidP="0000221C"/>
    <w:p w14:paraId="4DA07AB0" w14:textId="77777777" w:rsidR="00153CF0" w:rsidRDefault="008E0751" w:rsidP="0000221C">
      <w:r>
        <w:pict w14:anchorId="4DA07B13">
          <v:rect id="_x0000_i1053" style="width:0;height:1.5pt" o:hralign="center" o:hrstd="t" o:hr="t" fillcolor="gray" stroked="f"/>
        </w:pict>
      </w:r>
    </w:p>
    <w:p w14:paraId="4DA07AB1" w14:textId="77777777" w:rsidR="00153CF0" w:rsidRDefault="00153CF0" w:rsidP="0000221C">
      <w:pPr>
        <w:rPr>
          <w:sz w:val="22"/>
          <w:szCs w:val="22"/>
        </w:rPr>
      </w:pPr>
    </w:p>
    <w:p w14:paraId="4DA07AB2" w14:textId="77777777" w:rsidR="00153CF0" w:rsidRDefault="008E0751" w:rsidP="0000221C">
      <w:r>
        <w:rPr>
          <w:sz w:val="22"/>
          <w:szCs w:val="22"/>
        </w:rPr>
        <w:pict w14:anchorId="4DA07B14">
          <v:rect id="_x0000_i1054" style="width:0;height:1.5pt" o:hralign="center" o:hrstd="t" o:hr="t" fillcolor="gray" stroked="f"/>
        </w:pict>
      </w:r>
    </w:p>
    <w:p w14:paraId="4DA07AB3" w14:textId="77777777" w:rsidR="00153CF0" w:rsidRDefault="00153CF0" w:rsidP="0000221C"/>
    <w:p w14:paraId="4DA07AB4" w14:textId="77777777" w:rsidR="00153CF0" w:rsidRPr="008B0D1C" w:rsidRDefault="008E0751" w:rsidP="0000221C">
      <w:r>
        <w:pict w14:anchorId="4DA07B15">
          <v:rect id="_x0000_i1055" style="width:0;height:1.5pt" o:hralign="center" o:hrstd="t" o:hr="t" fillcolor="gray" stroked="f"/>
        </w:pict>
      </w:r>
    </w:p>
    <w:p w14:paraId="4DA07AB5" w14:textId="77777777" w:rsidR="00153CF0" w:rsidRDefault="00153CF0" w:rsidP="0000221C">
      <w:pPr>
        <w:rPr>
          <w:sz w:val="22"/>
          <w:szCs w:val="22"/>
        </w:rPr>
      </w:pPr>
    </w:p>
    <w:p w14:paraId="4DA07AB6" w14:textId="77777777" w:rsidR="00153CF0" w:rsidRDefault="00153CF0" w:rsidP="0000221C">
      <w:pPr>
        <w:rPr>
          <w:sz w:val="22"/>
          <w:szCs w:val="22"/>
        </w:rPr>
      </w:pPr>
    </w:p>
    <w:p w14:paraId="07ACBD09" w14:textId="77777777" w:rsidR="008A200C" w:rsidRDefault="008A200C" w:rsidP="0000221C">
      <w:pPr>
        <w:rPr>
          <w:sz w:val="22"/>
          <w:szCs w:val="22"/>
        </w:rPr>
      </w:pPr>
    </w:p>
    <w:p w14:paraId="08DCC423" w14:textId="77777777" w:rsidR="008A200C" w:rsidRDefault="008A200C" w:rsidP="0000221C">
      <w:pPr>
        <w:rPr>
          <w:sz w:val="22"/>
          <w:szCs w:val="22"/>
        </w:rPr>
      </w:pPr>
    </w:p>
    <w:p w14:paraId="185D193B" w14:textId="77777777" w:rsidR="008A200C" w:rsidRDefault="008A200C" w:rsidP="0000221C">
      <w:pPr>
        <w:rPr>
          <w:sz w:val="22"/>
          <w:szCs w:val="22"/>
        </w:rPr>
      </w:pPr>
    </w:p>
    <w:p w14:paraId="4DA07AB7" w14:textId="77777777" w:rsidR="00153CF0" w:rsidRDefault="00153CF0" w:rsidP="00CF3227">
      <w:pPr>
        <w:rPr>
          <w:sz w:val="20"/>
          <w:szCs w:val="20"/>
        </w:rPr>
      </w:pPr>
      <w:r w:rsidRPr="0032324C">
        <w:rPr>
          <w:sz w:val="20"/>
          <w:szCs w:val="20"/>
        </w:rPr>
        <w:t xml:space="preserve">UNDERSTAND THE IMPORTANCE OF </w:t>
      </w:r>
      <w:r>
        <w:rPr>
          <w:sz w:val="20"/>
          <w:szCs w:val="20"/>
        </w:rPr>
        <w:t>ENSURING THE CONFIDENTIALITY AND SECURITY</w:t>
      </w:r>
      <w:r w:rsidRPr="0032324C">
        <w:rPr>
          <w:sz w:val="20"/>
          <w:szCs w:val="20"/>
        </w:rPr>
        <w:t xml:space="preserve"> OF RECORDS </w:t>
      </w:r>
    </w:p>
    <w:p w14:paraId="4DA07AB8" w14:textId="77777777" w:rsidR="00153CF0" w:rsidRPr="00E82E46" w:rsidRDefault="00153CF0" w:rsidP="0000221C">
      <w:pPr>
        <w:rPr>
          <w:sz w:val="22"/>
          <w:szCs w:val="22"/>
        </w:rPr>
      </w:pPr>
    </w:p>
    <w:p w14:paraId="4DA07AB9" w14:textId="77777777" w:rsidR="00153CF0" w:rsidRPr="00997993" w:rsidRDefault="00153CF0" w:rsidP="00CF3227">
      <w:pPr>
        <w:rPr>
          <w:sz w:val="22"/>
          <w:szCs w:val="22"/>
        </w:rPr>
      </w:pPr>
      <w:r w:rsidRPr="00CF3227">
        <w:rPr>
          <w:sz w:val="22"/>
          <w:szCs w:val="22"/>
        </w:rPr>
        <w:t>6. Outline the main requirements of data storage under the Data Protection Act</w:t>
      </w:r>
      <w:r>
        <w:rPr>
          <w:sz w:val="22"/>
          <w:szCs w:val="22"/>
        </w:rPr>
        <w:t xml:space="preserve"> (</w:t>
      </w:r>
      <w:r>
        <w:rPr>
          <w:b w:val="0"/>
          <w:bCs w:val="0"/>
          <w:sz w:val="22"/>
          <w:szCs w:val="22"/>
        </w:rPr>
        <w:t>16</w:t>
      </w:r>
      <w:r w:rsidRPr="00997993">
        <w:rPr>
          <w:b w:val="0"/>
          <w:bCs w:val="0"/>
          <w:sz w:val="22"/>
          <w:szCs w:val="22"/>
        </w:rPr>
        <w:t xml:space="preserve"> marks)</w:t>
      </w:r>
    </w:p>
    <w:p w14:paraId="4DA07ABA" w14:textId="77777777" w:rsidR="00153CF0" w:rsidRPr="001F3E8D" w:rsidRDefault="00153CF0" w:rsidP="002D0289">
      <w:pPr>
        <w:rPr>
          <w:sz w:val="22"/>
          <w:szCs w:val="22"/>
        </w:rPr>
      </w:pPr>
    </w:p>
    <w:p w14:paraId="4DA07ABB" w14:textId="77777777" w:rsidR="00153CF0" w:rsidRDefault="008E0751" w:rsidP="002D0289">
      <w:r>
        <w:pict w14:anchorId="4DA07B16">
          <v:rect id="_x0000_i1056" style="width:0;height:1.5pt" o:hralign="center" o:hrstd="t" o:hr="t" fillcolor="gray" stroked="f"/>
        </w:pict>
      </w:r>
    </w:p>
    <w:p w14:paraId="4DA07ABC" w14:textId="77777777" w:rsidR="00153CF0" w:rsidRDefault="00153CF0" w:rsidP="002D0289"/>
    <w:p w14:paraId="4DA07ABD" w14:textId="77777777" w:rsidR="00153CF0" w:rsidRDefault="008E0751" w:rsidP="002D0289">
      <w:r>
        <w:pict w14:anchorId="4DA07B17">
          <v:rect id="_x0000_i1057" style="width:0;height:1.5pt" o:hralign="center" o:hrstd="t" o:hr="t" fillcolor="gray" stroked="f"/>
        </w:pict>
      </w:r>
    </w:p>
    <w:p w14:paraId="4DA07ABE" w14:textId="77777777" w:rsidR="00153CF0" w:rsidRDefault="00153CF0" w:rsidP="002D0289"/>
    <w:p w14:paraId="4DA07ABF" w14:textId="77777777" w:rsidR="00153CF0" w:rsidRPr="008B0D1C" w:rsidRDefault="008E0751" w:rsidP="002D0289">
      <w:r>
        <w:pict w14:anchorId="4DA07B18">
          <v:rect id="_x0000_i1058" style="width:0;height:1.5pt" o:hralign="center" o:hrstd="t" o:hr="t" fillcolor="gray" stroked="f"/>
        </w:pict>
      </w:r>
    </w:p>
    <w:p w14:paraId="4DA07AC0" w14:textId="77777777" w:rsidR="00153CF0" w:rsidRDefault="00153CF0" w:rsidP="002D0289"/>
    <w:p w14:paraId="4DA07AC1" w14:textId="77777777" w:rsidR="00153CF0" w:rsidRDefault="008E0751" w:rsidP="002D0289">
      <w:r>
        <w:pict w14:anchorId="4DA07B19">
          <v:rect id="_x0000_i1059" style="width:0;height:1.5pt" o:hralign="center" o:hrstd="t" o:hr="t" fillcolor="gray" stroked="f"/>
        </w:pict>
      </w:r>
    </w:p>
    <w:p w14:paraId="4DA07AC2" w14:textId="77777777" w:rsidR="00153CF0" w:rsidRDefault="00153CF0" w:rsidP="002D0289"/>
    <w:p w14:paraId="4DA07AC3" w14:textId="77777777" w:rsidR="00153CF0" w:rsidRDefault="008E0751" w:rsidP="00AF7F17">
      <w:r>
        <w:pict w14:anchorId="4DA07B1A">
          <v:rect id="_x0000_i1060" style="width:0;height:1.5pt" o:hralign="center" o:hrstd="t" o:hr="t" fillcolor="gray" stroked="f"/>
        </w:pict>
      </w:r>
    </w:p>
    <w:p w14:paraId="4DA07AC4" w14:textId="77777777" w:rsidR="00153CF0" w:rsidRDefault="00153CF0" w:rsidP="00AF7F17"/>
    <w:p w14:paraId="4DA07AC5" w14:textId="77777777" w:rsidR="00153CF0" w:rsidRDefault="008E0751" w:rsidP="00AF7F17">
      <w:r>
        <w:pict w14:anchorId="4DA07B1B">
          <v:rect id="_x0000_i1061" style="width:0;height:1.5pt" o:hralign="center" o:hrstd="t" o:hr="t" fillcolor="gray" stroked="f"/>
        </w:pict>
      </w:r>
    </w:p>
    <w:p w14:paraId="4DA07AC6" w14:textId="77777777" w:rsidR="00153CF0" w:rsidRDefault="00153CF0" w:rsidP="00AF7F17"/>
    <w:p w14:paraId="4DA07AC7" w14:textId="77777777" w:rsidR="00153CF0" w:rsidRDefault="00153CF0" w:rsidP="00AF7F17"/>
    <w:p w14:paraId="4DA07AC8" w14:textId="77777777" w:rsidR="00153CF0" w:rsidRPr="00CF3227" w:rsidRDefault="00153CF0" w:rsidP="00CF3227">
      <w:pPr>
        <w:rPr>
          <w:b w:val="0"/>
          <w:bCs w:val="0"/>
          <w:sz w:val="22"/>
          <w:szCs w:val="22"/>
        </w:rPr>
      </w:pPr>
      <w:r w:rsidRPr="00CF3227">
        <w:rPr>
          <w:sz w:val="22"/>
          <w:szCs w:val="22"/>
        </w:rPr>
        <w:t>7. Describe why a team leader should ensure that information is retained securely and confidentially (</w:t>
      </w:r>
      <w:r>
        <w:rPr>
          <w:b w:val="0"/>
          <w:bCs w:val="0"/>
          <w:sz w:val="22"/>
          <w:szCs w:val="22"/>
        </w:rPr>
        <w:t>12 marks)</w:t>
      </w:r>
    </w:p>
    <w:p w14:paraId="4DA07AC9" w14:textId="77777777" w:rsidR="00153CF0" w:rsidRDefault="00153CF0" w:rsidP="00CF3227">
      <w:pPr>
        <w:rPr>
          <w:sz w:val="20"/>
          <w:szCs w:val="20"/>
        </w:rPr>
      </w:pPr>
    </w:p>
    <w:p w14:paraId="4DA07ACA" w14:textId="77777777" w:rsidR="00153CF0" w:rsidRDefault="008E0751" w:rsidP="00CF3227">
      <w:r>
        <w:pict w14:anchorId="4DA07B1C">
          <v:rect id="_x0000_i1062" style="width:0;height:1.5pt" o:hralign="center" o:hrstd="t" o:hr="t" fillcolor="gray" stroked="f"/>
        </w:pict>
      </w:r>
    </w:p>
    <w:p w14:paraId="4DA07ACB" w14:textId="77777777" w:rsidR="00153CF0" w:rsidRDefault="00153CF0" w:rsidP="00CF3227"/>
    <w:p w14:paraId="4DA07ACC" w14:textId="77777777" w:rsidR="00153CF0" w:rsidRDefault="008E0751" w:rsidP="00CF3227">
      <w:r>
        <w:pict w14:anchorId="4DA07B1D">
          <v:rect id="_x0000_i1063" style="width:0;height:1.5pt" o:hralign="center" o:hrstd="t" o:hr="t" fillcolor="gray" stroked="f"/>
        </w:pict>
      </w:r>
    </w:p>
    <w:p w14:paraId="4DA07ACD" w14:textId="77777777" w:rsidR="00153CF0" w:rsidRDefault="00153CF0" w:rsidP="00CF3227"/>
    <w:p w14:paraId="4DA07ACE" w14:textId="77777777" w:rsidR="00153CF0" w:rsidRPr="008B0D1C" w:rsidRDefault="008E0751" w:rsidP="00CF3227">
      <w:r>
        <w:pict w14:anchorId="4DA07B1E">
          <v:rect id="_x0000_i1064" style="width:0;height:1.5pt" o:hralign="center" o:hrstd="t" o:hr="t" fillcolor="gray" stroked="f"/>
        </w:pict>
      </w:r>
    </w:p>
    <w:p w14:paraId="4DA07ACF" w14:textId="77777777" w:rsidR="00153CF0" w:rsidRDefault="00153CF0" w:rsidP="00CF3227"/>
    <w:p w14:paraId="4DA07AD0" w14:textId="77777777" w:rsidR="00153CF0" w:rsidRDefault="008E0751" w:rsidP="00CF3227">
      <w:r>
        <w:pict w14:anchorId="4DA07B1F">
          <v:rect id="_x0000_i1065" style="width:0;height:1.5pt" o:hralign="center" o:hrstd="t" o:hr="t" fillcolor="gray" stroked="f"/>
        </w:pict>
      </w:r>
    </w:p>
    <w:p w14:paraId="4DA07AD1" w14:textId="77777777" w:rsidR="00153CF0" w:rsidRDefault="00153CF0" w:rsidP="00CF3227"/>
    <w:p w14:paraId="4DA07AD2" w14:textId="77777777" w:rsidR="00153CF0" w:rsidRDefault="008E0751" w:rsidP="00CF3227">
      <w:r>
        <w:pict w14:anchorId="4DA07B20">
          <v:rect id="_x0000_i1066" style="width:0;height:1.5pt" o:hralign="center" o:hrstd="t" o:hr="t" fillcolor="gray" stroked="f"/>
        </w:pict>
      </w:r>
    </w:p>
    <w:p w14:paraId="4DA07AD3" w14:textId="77777777" w:rsidR="00153CF0" w:rsidRDefault="00153CF0" w:rsidP="00CF3227"/>
    <w:p w14:paraId="4DA07AD4" w14:textId="77777777" w:rsidR="00153CF0" w:rsidRDefault="008E0751" w:rsidP="00CF3227">
      <w:r>
        <w:pict w14:anchorId="4DA07B21">
          <v:rect id="_x0000_i1067" style="width:0;height:1.5pt" o:hralign="center" o:hrstd="t" o:hr="t" fillcolor="gray" stroked="f"/>
        </w:pict>
      </w:r>
    </w:p>
    <w:p w14:paraId="4DA07AD5" w14:textId="77777777" w:rsidR="00153CF0" w:rsidRDefault="00153CF0" w:rsidP="00CF3227"/>
    <w:p w14:paraId="4DA07AD6" w14:textId="77777777" w:rsidR="00153CF0" w:rsidRDefault="008E0751" w:rsidP="00CF3227">
      <w:r>
        <w:pict w14:anchorId="4DA07B22">
          <v:rect id="_x0000_i1068" style="width:0;height:1.5pt" o:hralign="center" o:hrstd="t" o:hr="t" fillcolor="gray" stroked="f"/>
        </w:pict>
      </w:r>
    </w:p>
    <w:p w14:paraId="4DA07AD7" w14:textId="77777777" w:rsidR="00153CF0" w:rsidRDefault="00153CF0" w:rsidP="00CF3227"/>
    <w:p w14:paraId="4DA07AD8" w14:textId="77777777" w:rsidR="00153CF0" w:rsidRDefault="008E0751" w:rsidP="00CF3227">
      <w:r>
        <w:pict w14:anchorId="4DA07B23">
          <v:rect id="_x0000_i1069" style="width:0;height:1.5pt" o:hralign="center" o:hrstd="t" o:hr="t" fillcolor="gray" stroked="f"/>
        </w:pict>
      </w:r>
    </w:p>
    <w:p w14:paraId="4DA07AD9" w14:textId="77777777" w:rsidR="00153CF0" w:rsidRDefault="00153CF0" w:rsidP="00CF3227"/>
    <w:p w14:paraId="4DA07ADA" w14:textId="77777777" w:rsidR="00153CF0" w:rsidRDefault="008E0751" w:rsidP="00CF3227">
      <w:r>
        <w:pict w14:anchorId="4DA07B24">
          <v:rect id="_x0000_i1070" style="width:0;height:1.5pt" o:hralign="center" o:hrstd="t" o:hr="t" fillcolor="gray" stroked="f"/>
        </w:pict>
      </w:r>
    </w:p>
    <w:p w14:paraId="4DA07ADB" w14:textId="77777777" w:rsidR="00153CF0" w:rsidRDefault="00153CF0" w:rsidP="00CF3227">
      <w:pPr>
        <w:rPr>
          <w:sz w:val="22"/>
          <w:szCs w:val="22"/>
        </w:rPr>
      </w:pPr>
    </w:p>
    <w:p w14:paraId="4DA07ADC" w14:textId="77777777" w:rsidR="00153CF0" w:rsidRPr="00CF3227" w:rsidRDefault="00153CF0" w:rsidP="00CF3227">
      <w:pPr>
        <w:rPr>
          <w:sz w:val="22"/>
          <w:szCs w:val="22"/>
        </w:rPr>
      </w:pPr>
      <w:r w:rsidRPr="00CF3227">
        <w:rPr>
          <w:sz w:val="22"/>
          <w:szCs w:val="22"/>
        </w:rPr>
        <w:t xml:space="preserve">8. Outline </w:t>
      </w:r>
      <w:r w:rsidRPr="006D1DFD">
        <w:rPr>
          <w:sz w:val="22"/>
          <w:szCs w:val="22"/>
        </w:rPr>
        <w:t xml:space="preserve">what </w:t>
      </w:r>
      <w:r w:rsidRPr="00CF3227">
        <w:rPr>
          <w:sz w:val="22"/>
          <w:szCs w:val="22"/>
        </w:rPr>
        <w:t xml:space="preserve">the team leader could do to ensure confidentiality/security of manual/electronic records in line with organisational practice </w:t>
      </w:r>
      <w:r w:rsidRPr="00CF3227">
        <w:rPr>
          <w:b w:val="0"/>
          <w:bCs w:val="0"/>
          <w:sz w:val="22"/>
          <w:szCs w:val="22"/>
        </w:rPr>
        <w:t>(12 marks)</w:t>
      </w:r>
      <w:r w:rsidRPr="00CF3227">
        <w:rPr>
          <w:sz w:val="22"/>
          <w:szCs w:val="22"/>
        </w:rPr>
        <w:t xml:space="preserve"> </w:t>
      </w:r>
    </w:p>
    <w:p w14:paraId="4DA07ADD" w14:textId="77777777" w:rsidR="00153CF0" w:rsidRDefault="00153CF0" w:rsidP="00CF3227"/>
    <w:p w14:paraId="4DA07ADE" w14:textId="77777777" w:rsidR="00153CF0" w:rsidRDefault="008E0751" w:rsidP="00CF3227">
      <w:r>
        <w:pict w14:anchorId="4DA07B25">
          <v:rect id="_x0000_i1071" style="width:0;height:1.5pt" o:hralign="center" o:hrstd="t" o:hr="t" fillcolor="gray" stroked="f"/>
        </w:pict>
      </w:r>
    </w:p>
    <w:p w14:paraId="4DA07ADF" w14:textId="77777777" w:rsidR="00153CF0" w:rsidRDefault="00153CF0" w:rsidP="00CF3227"/>
    <w:p w14:paraId="4DA07AE0" w14:textId="77777777" w:rsidR="00153CF0" w:rsidRPr="008B0D1C" w:rsidRDefault="008E0751" w:rsidP="00CF3227">
      <w:r>
        <w:pict w14:anchorId="4DA07B26">
          <v:rect id="_x0000_i1072" style="width:0;height:1.5pt" o:hralign="center" o:hrstd="t" o:hr="t" fillcolor="gray" stroked="f"/>
        </w:pict>
      </w:r>
    </w:p>
    <w:p w14:paraId="4DA07AE1" w14:textId="77777777" w:rsidR="00153CF0" w:rsidRDefault="00153CF0" w:rsidP="00CF3227"/>
    <w:p w14:paraId="4DA07AE2" w14:textId="77777777" w:rsidR="00153CF0" w:rsidRDefault="008E0751" w:rsidP="00CF3227">
      <w:r>
        <w:pict w14:anchorId="4DA07B27">
          <v:rect id="_x0000_i1073" style="width:0;height:1.5pt" o:hralign="center" o:hrstd="t" o:hr="t" fillcolor="gray" stroked="f"/>
        </w:pict>
      </w:r>
    </w:p>
    <w:p w14:paraId="4DA07AE3" w14:textId="77777777" w:rsidR="00153CF0" w:rsidRDefault="00153CF0" w:rsidP="00CF3227"/>
    <w:p w14:paraId="4DA07AE4" w14:textId="77777777" w:rsidR="00153CF0" w:rsidRDefault="008E0751" w:rsidP="00CF3227">
      <w:r>
        <w:pict w14:anchorId="4DA07B28">
          <v:rect id="_x0000_i1074" style="width:0;height:1.5pt" o:hralign="center" o:hrstd="t" o:hr="t" fillcolor="gray" stroked="f"/>
        </w:pict>
      </w:r>
    </w:p>
    <w:p w14:paraId="4DA07AE5" w14:textId="77777777" w:rsidR="00153CF0" w:rsidRDefault="00153CF0" w:rsidP="00CF3227"/>
    <w:p w14:paraId="4DA07AE6" w14:textId="77777777" w:rsidR="00153CF0" w:rsidRDefault="008E0751" w:rsidP="00CF3227">
      <w:r>
        <w:pict w14:anchorId="4DA07B29">
          <v:rect id="_x0000_i1075" style="width:0;height:1.5pt" o:hralign="center" o:hrstd="t" o:hr="t" fillcolor="gray" stroked="f"/>
        </w:pict>
      </w:r>
    </w:p>
    <w:p w14:paraId="4DA07AE7" w14:textId="77777777" w:rsidR="00153CF0" w:rsidRDefault="00153CF0" w:rsidP="00CF3227"/>
    <w:p w14:paraId="4DA07AE8" w14:textId="77777777" w:rsidR="00153CF0" w:rsidRDefault="008E0751" w:rsidP="00CF3227">
      <w:r>
        <w:lastRenderedPageBreak/>
        <w:pict w14:anchorId="4DA07B2A">
          <v:rect id="_x0000_i1076" style="width:0;height:1.5pt" o:hralign="center" o:hrstd="t" o:hr="t" fillcolor="gray" stroked="f"/>
        </w:pict>
      </w:r>
    </w:p>
    <w:p w14:paraId="4DA07AE9" w14:textId="77777777" w:rsidR="00153CF0" w:rsidRDefault="00153CF0" w:rsidP="00CF3227"/>
    <w:p w14:paraId="4DA07AEA" w14:textId="77777777" w:rsidR="00153CF0" w:rsidRDefault="008E0751" w:rsidP="00CF3227">
      <w:r>
        <w:pict w14:anchorId="4DA07B2B">
          <v:rect id="_x0000_i1077" style="width:0;height:1.5pt" o:hralign="center" o:hrstd="t" o:hr="t" fillcolor="gray" stroked="f"/>
        </w:pict>
      </w:r>
    </w:p>
    <w:p w14:paraId="4DA07AEB" w14:textId="77777777" w:rsidR="00153CF0" w:rsidRDefault="00153CF0" w:rsidP="00CF3227"/>
    <w:p w14:paraId="4DA07AEC" w14:textId="77777777" w:rsidR="00153CF0" w:rsidRDefault="008E0751" w:rsidP="00CF3227">
      <w:pPr>
        <w:pBdr>
          <w:bottom w:val="single" w:sz="4" w:space="1" w:color="auto"/>
        </w:pBdr>
      </w:pPr>
      <w:r>
        <w:pict w14:anchorId="4DA07B2C">
          <v:rect id="_x0000_i1078" style="width:0;height:1.5pt" o:hralign="center" o:hrstd="t" o:hr="t" fillcolor="gray" stroked="f"/>
        </w:pict>
      </w:r>
    </w:p>
    <w:p w14:paraId="4DA07AED" w14:textId="77777777" w:rsidR="00153CF0" w:rsidRDefault="00153CF0" w:rsidP="00CF3227">
      <w:pPr>
        <w:pBdr>
          <w:bottom w:val="single" w:sz="4" w:space="1" w:color="auto"/>
        </w:pBdr>
      </w:pPr>
    </w:p>
    <w:p w14:paraId="4DA07AEE" w14:textId="77777777" w:rsidR="00153CF0" w:rsidRDefault="00153CF0" w:rsidP="00CF3227">
      <w:pPr>
        <w:pBdr>
          <w:bottom w:val="single" w:sz="4" w:space="1" w:color="auto"/>
        </w:pBdr>
      </w:pPr>
    </w:p>
    <w:p w14:paraId="4DA07AEF" w14:textId="77777777" w:rsidR="00153CF0" w:rsidRDefault="00153CF0" w:rsidP="00CF3227">
      <w:pPr>
        <w:pBdr>
          <w:bottom w:val="single" w:sz="4" w:space="1" w:color="auto"/>
        </w:pBdr>
      </w:pPr>
    </w:p>
    <w:p w14:paraId="4DA07AF0" w14:textId="77777777" w:rsidR="00153CF0" w:rsidRDefault="00153CF0" w:rsidP="00CF3227">
      <w:pPr>
        <w:pBdr>
          <w:bottom w:val="single" w:sz="4" w:space="1" w:color="auto"/>
        </w:pBdr>
      </w:pPr>
    </w:p>
    <w:p w14:paraId="4DA07AF1" w14:textId="77777777" w:rsidR="00153CF0" w:rsidRDefault="00153CF0" w:rsidP="00CF3227">
      <w:pPr>
        <w:pBdr>
          <w:bottom w:val="single" w:sz="4" w:space="1" w:color="auto"/>
        </w:pBdr>
        <w:rPr>
          <w:b w:val="0"/>
          <w:bCs w:val="0"/>
          <w:sz w:val="22"/>
          <w:szCs w:val="22"/>
        </w:rPr>
      </w:pPr>
    </w:p>
    <w:p w14:paraId="4DA07AF2" w14:textId="77777777" w:rsidR="00153CF0" w:rsidRDefault="00153CF0" w:rsidP="003E10D7"/>
    <w:p w14:paraId="4DA07AF3" w14:textId="77777777" w:rsidR="00153CF0" w:rsidRPr="00901FD8" w:rsidRDefault="00153CF0"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sectPr w:rsidR="00153CF0" w:rsidRPr="00901FD8" w:rsidSect="00272F19">
      <w:headerReference w:type="default" r:id="rId11"/>
      <w:footerReference w:type="default" r:id="rId12"/>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07B2F" w14:textId="77777777" w:rsidR="00153CF0" w:rsidRDefault="00153CF0">
      <w:r>
        <w:separator/>
      </w:r>
    </w:p>
  </w:endnote>
  <w:endnote w:type="continuationSeparator" w:id="0">
    <w:p w14:paraId="4DA07B30" w14:textId="77777777" w:rsidR="00153CF0" w:rsidRDefault="0015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858B6" w14:textId="77777777" w:rsidR="008A200C" w:rsidRPr="00A943E8" w:rsidRDefault="008A200C" w:rsidP="008A200C">
    <w:pPr>
      <w:pStyle w:val="Footer"/>
      <w:rPr>
        <w:b w:val="0"/>
        <w:bCs w:val="0"/>
        <w:color w:val="auto"/>
        <w:sz w:val="20"/>
        <w:szCs w:val="20"/>
      </w:rPr>
    </w:pPr>
    <w:r w:rsidRPr="00A943E8">
      <w:rPr>
        <w:b w:val="0"/>
        <w:sz w:val="20"/>
        <w:szCs w:val="20"/>
      </w:rPr>
      <w:t>Awarded by City &amp; Guilds</w:t>
    </w:r>
  </w:p>
  <w:p w14:paraId="4DD03A93" w14:textId="77777777" w:rsidR="008A200C" w:rsidRPr="00A943E8" w:rsidRDefault="008A200C" w:rsidP="008A200C">
    <w:pPr>
      <w:pStyle w:val="Footer"/>
      <w:rPr>
        <w:b w:val="0"/>
        <w:sz w:val="20"/>
        <w:szCs w:val="20"/>
      </w:rPr>
    </w:pPr>
    <w:r>
      <w:rPr>
        <w:b w:val="0"/>
        <w:sz w:val="20"/>
        <w:szCs w:val="20"/>
      </w:rPr>
      <w:t>SAQ</w:t>
    </w:r>
    <w:r w:rsidRPr="00A943E8">
      <w:rPr>
        <w:b w:val="0"/>
        <w:sz w:val="20"/>
        <w:szCs w:val="20"/>
      </w:rPr>
      <w:t xml:space="preserve"> – Workplace records and information systems</w:t>
    </w:r>
  </w:p>
  <w:p w14:paraId="4863E800" w14:textId="64AC90B6" w:rsidR="008A200C" w:rsidRPr="00A943E8" w:rsidRDefault="008A200C" w:rsidP="008A200C">
    <w:pPr>
      <w:pStyle w:val="Footer"/>
      <w:tabs>
        <w:tab w:val="left" w:pos="4890"/>
      </w:tabs>
      <w:rPr>
        <w:b w:val="0"/>
        <w:sz w:val="20"/>
        <w:szCs w:val="20"/>
      </w:rPr>
    </w:pPr>
    <w:r w:rsidRPr="00A943E8">
      <w:rPr>
        <w:b w:val="0"/>
        <w:sz w:val="20"/>
        <w:szCs w:val="20"/>
      </w:rPr>
      <w:t>Version 1.0 (February 2016)</w:t>
    </w:r>
    <w:r w:rsidRPr="00A943E8">
      <w:rPr>
        <w:b w:val="0"/>
        <w:sz w:val="20"/>
        <w:szCs w:val="20"/>
      </w:rPr>
      <w:tab/>
    </w:r>
    <w:r w:rsidRPr="00A943E8">
      <w:rPr>
        <w:b w:val="0"/>
        <w:sz w:val="20"/>
        <w:szCs w:val="20"/>
      </w:rPr>
      <w:tab/>
    </w:r>
    <w:r>
      <w:rPr>
        <w:b w:val="0"/>
        <w:sz w:val="20"/>
        <w:szCs w:val="20"/>
      </w:rPr>
      <w:tab/>
    </w:r>
    <w:r>
      <w:rPr>
        <w:b w:val="0"/>
        <w:sz w:val="20"/>
        <w:szCs w:val="20"/>
      </w:rPr>
      <w:tab/>
    </w:r>
    <w:r w:rsidRPr="00A943E8">
      <w:rPr>
        <w:b w:val="0"/>
        <w:sz w:val="20"/>
        <w:szCs w:val="20"/>
      </w:rPr>
      <w:tab/>
    </w:r>
    <w:r w:rsidRPr="00A943E8">
      <w:rPr>
        <w:b w:val="0"/>
        <w:sz w:val="20"/>
        <w:szCs w:val="20"/>
      </w:rPr>
      <w:fldChar w:fldCharType="begin"/>
    </w:r>
    <w:r w:rsidRPr="00A943E8">
      <w:rPr>
        <w:b w:val="0"/>
        <w:sz w:val="20"/>
        <w:szCs w:val="20"/>
      </w:rPr>
      <w:instrText xml:space="preserve"> PAGE   \* MERGEFORMAT </w:instrText>
    </w:r>
    <w:r w:rsidRPr="00A943E8">
      <w:rPr>
        <w:b w:val="0"/>
        <w:sz w:val="20"/>
        <w:szCs w:val="20"/>
      </w:rPr>
      <w:fldChar w:fldCharType="separate"/>
    </w:r>
    <w:r w:rsidR="008E0751">
      <w:rPr>
        <w:b w:val="0"/>
        <w:noProof/>
        <w:sz w:val="20"/>
        <w:szCs w:val="20"/>
      </w:rPr>
      <w:t>1</w:t>
    </w:r>
    <w:r w:rsidRPr="00A943E8">
      <w:rPr>
        <w:b w:val="0"/>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07B2D" w14:textId="77777777" w:rsidR="00153CF0" w:rsidRDefault="00153CF0">
      <w:r>
        <w:separator/>
      </w:r>
    </w:p>
  </w:footnote>
  <w:footnote w:type="continuationSeparator" w:id="0">
    <w:p w14:paraId="4DA07B2E" w14:textId="77777777" w:rsidR="00153CF0" w:rsidRDefault="0015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07B31" w14:textId="0F0D76D9" w:rsidR="00153CF0" w:rsidRPr="00DD172F" w:rsidRDefault="008A200C" w:rsidP="00EE39ED">
    <w:pPr>
      <w:pStyle w:val="Header"/>
      <w:jc w:val="center"/>
      <w:rPr>
        <w:b w:val="0"/>
        <w:bCs/>
        <w:sz w:val="18"/>
        <w:szCs w:val="18"/>
      </w:rPr>
    </w:pPr>
    <w:r>
      <w:rPr>
        <w:noProof/>
        <w:lang w:eastAsia="en-GB"/>
      </w:rPr>
      <w:drawing>
        <wp:anchor distT="0" distB="0" distL="114300" distR="114300" simplePos="0" relativeHeight="251659264" behindDoc="0" locked="0" layoutInCell="1" allowOverlap="1" wp14:anchorId="12951FAE" wp14:editId="7FD1589D">
          <wp:simplePos x="0" y="0"/>
          <wp:positionH relativeFrom="column">
            <wp:posOffset>5097536</wp:posOffset>
          </wp:positionH>
          <wp:positionV relativeFrom="paragraph">
            <wp:posOffset>-351677</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9990E4A"/>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04090001">
      <w:start w:val="1"/>
      <w:numFmt w:val="decimal"/>
      <w:lvlText w:val="%1."/>
      <w:lvlJc w:val="left"/>
      <w:pPr>
        <w:ind w:left="720" w:hanging="360"/>
      </w:pPr>
      <w:rPr>
        <w:rFonts w:cs="Times New Roman"/>
      </w:rPr>
    </w:lvl>
    <w:lvl w:ilvl="1" w:tplc="0809000F">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1" w15:restartNumberingAfterBreak="0">
    <w:nsid w:val="723359C7"/>
    <w:multiLevelType w:val="hybridMultilevel"/>
    <w:tmpl w:val="C91A94FC"/>
    <w:lvl w:ilvl="0" w:tplc="112C2108">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6568CD4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6"/>
  </w:num>
  <w:num w:numId="3">
    <w:abstractNumId w:val="0"/>
  </w:num>
  <w:num w:numId="4">
    <w:abstractNumId w:val="1"/>
  </w:num>
  <w:num w:numId="5">
    <w:abstractNumId w:val="5"/>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EB"/>
    <w:rsid w:val="0000221C"/>
    <w:rsid w:val="00014762"/>
    <w:rsid w:val="00014B77"/>
    <w:rsid w:val="00017CD3"/>
    <w:rsid w:val="0005086C"/>
    <w:rsid w:val="000967D4"/>
    <w:rsid w:val="000B47D0"/>
    <w:rsid w:val="000C7F53"/>
    <w:rsid w:val="000D4EC5"/>
    <w:rsid w:val="000F53E4"/>
    <w:rsid w:val="00105D5B"/>
    <w:rsid w:val="00107786"/>
    <w:rsid w:val="001103BF"/>
    <w:rsid w:val="00144746"/>
    <w:rsid w:val="00153CF0"/>
    <w:rsid w:val="00173E62"/>
    <w:rsid w:val="0017710F"/>
    <w:rsid w:val="00183E09"/>
    <w:rsid w:val="00195E03"/>
    <w:rsid w:val="001A320C"/>
    <w:rsid w:val="001B5D9B"/>
    <w:rsid w:val="001F3E8D"/>
    <w:rsid w:val="00204C2D"/>
    <w:rsid w:val="00214BA1"/>
    <w:rsid w:val="002307CE"/>
    <w:rsid w:val="00272F19"/>
    <w:rsid w:val="00283E7D"/>
    <w:rsid w:val="002A3446"/>
    <w:rsid w:val="002C258F"/>
    <w:rsid w:val="002D0289"/>
    <w:rsid w:val="0032324C"/>
    <w:rsid w:val="0033464D"/>
    <w:rsid w:val="003424C4"/>
    <w:rsid w:val="003463B7"/>
    <w:rsid w:val="0035247D"/>
    <w:rsid w:val="003910EE"/>
    <w:rsid w:val="003B7400"/>
    <w:rsid w:val="003B7CB8"/>
    <w:rsid w:val="003E10D7"/>
    <w:rsid w:val="004219A1"/>
    <w:rsid w:val="00446921"/>
    <w:rsid w:val="00452C25"/>
    <w:rsid w:val="0048691A"/>
    <w:rsid w:val="00495E99"/>
    <w:rsid w:val="004A24EB"/>
    <w:rsid w:val="004C6F2F"/>
    <w:rsid w:val="004E5AA2"/>
    <w:rsid w:val="004F2813"/>
    <w:rsid w:val="00505901"/>
    <w:rsid w:val="00532F9C"/>
    <w:rsid w:val="005339AB"/>
    <w:rsid w:val="0054114D"/>
    <w:rsid w:val="00542533"/>
    <w:rsid w:val="0055306D"/>
    <w:rsid w:val="00573EBD"/>
    <w:rsid w:val="005745AC"/>
    <w:rsid w:val="00583485"/>
    <w:rsid w:val="005C1846"/>
    <w:rsid w:val="005C7A51"/>
    <w:rsid w:val="006242B3"/>
    <w:rsid w:val="00663307"/>
    <w:rsid w:val="006833F6"/>
    <w:rsid w:val="00685CA6"/>
    <w:rsid w:val="006A4217"/>
    <w:rsid w:val="006B6607"/>
    <w:rsid w:val="006C014F"/>
    <w:rsid w:val="006C79F8"/>
    <w:rsid w:val="006D1DFD"/>
    <w:rsid w:val="006D5C7A"/>
    <w:rsid w:val="00713F00"/>
    <w:rsid w:val="0071589D"/>
    <w:rsid w:val="007517DB"/>
    <w:rsid w:val="0076291C"/>
    <w:rsid w:val="0076754E"/>
    <w:rsid w:val="0078288C"/>
    <w:rsid w:val="007D7457"/>
    <w:rsid w:val="007E6D89"/>
    <w:rsid w:val="007E6ED6"/>
    <w:rsid w:val="00800E13"/>
    <w:rsid w:val="00802A42"/>
    <w:rsid w:val="00807F60"/>
    <w:rsid w:val="008241EF"/>
    <w:rsid w:val="00892670"/>
    <w:rsid w:val="008A200C"/>
    <w:rsid w:val="008B0D1C"/>
    <w:rsid w:val="008C25F3"/>
    <w:rsid w:val="008E0751"/>
    <w:rsid w:val="008E6F3E"/>
    <w:rsid w:val="008F2D87"/>
    <w:rsid w:val="00901FD8"/>
    <w:rsid w:val="00920793"/>
    <w:rsid w:val="0093728A"/>
    <w:rsid w:val="00995909"/>
    <w:rsid w:val="00997993"/>
    <w:rsid w:val="009A64CB"/>
    <w:rsid w:val="009C1A1E"/>
    <w:rsid w:val="00A034BE"/>
    <w:rsid w:val="00A42F01"/>
    <w:rsid w:val="00A871CA"/>
    <w:rsid w:val="00AE5FF8"/>
    <w:rsid w:val="00AF23B4"/>
    <w:rsid w:val="00AF7F17"/>
    <w:rsid w:val="00B3151A"/>
    <w:rsid w:val="00B453A5"/>
    <w:rsid w:val="00B66CDB"/>
    <w:rsid w:val="00B8334D"/>
    <w:rsid w:val="00BB3D9E"/>
    <w:rsid w:val="00BF544B"/>
    <w:rsid w:val="00BF6B0E"/>
    <w:rsid w:val="00C14489"/>
    <w:rsid w:val="00C5758C"/>
    <w:rsid w:val="00C91315"/>
    <w:rsid w:val="00CE18F7"/>
    <w:rsid w:val="00CF0978"/>
    <w:rsid w:val="00CF3227"/>
    <w:rsid w:val="00D734C2"/>
    <w:rsid w:val="00D866E3"/>
    <w:rsid w:val="00DA0B1F"/>
    <w:rsid w:val="00DA57A3"/>
    <w:rsid w:val="00DB120E"/>
    <w:rsid w:val="00DC205A"/>
    <w:rsid w:val="00DC498F"/>
    <w:rsid w:val="00DD172F"/>
    <w:rsid w:val="00E159E0"/>
    <w:rsid w:val="00E6688D"/>
    <w:rsid w:val="00E82E46"/>
    <w:rsid w:val="00E9544B"/>
    <w:rsid w:val="00EA4FD2"/>
    <w:rsid w:val="00EB7ED6"/>
    <w:rsid w:val="00ED30CE"/>
    <w:rsid w:val="00ED42FB"/>
    <w:rsid w:val="00EE39ED"/>
    <w:rsid w:val="00F00E6F"/>
    <w:rsid w:val="00F06B7E"/>
    <w:rsid w:val="00F10DE8"/>
    <w:rsid w:val="00F30803"/>
    <w:rsid w:val="00F876CB"/>
    <w:rsid w:val="00F91BF8"/>
    <w:rsid w:val="00FA5530"/>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ocId w14:val="4DA07A61"/>
  <w15:docId w15:val="{632BD464-F32F-4F0C-ADEB-16325DE8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998238">
      <w:bodyDiv w:val="1"/>
      <w:marLeft w:val="0"/>
      <w:marRight w:val="0"/>
      <w:marTop w:val="0"/>
      <w:marBottom w:val="0"/>
      <w:divBdr>
        <w:top w:val="none" w:sz="0" w:space="0" w:color="auto"/>
        <w:left w:val="none" w:sz="0" w:space="0" w:color="auto"/>
        <w:bottom w:val="none" w:sz="0" w:space="0" w:color="auto"/>
        <w:right w:val="none" w:sz="0" w:space="0" w:color="auto"/>
      </w:divBdr>
    </w:div>
    <w:div w:id="1207836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1384</Value>
      <Value>97</Value>
      <Value>95</Value>
      <Value>1226</Value>
      <Value>88</Value>
      <Value>194</Value>
      <Value>193</Value>
      <Value>192</Value>
      <Value>191</Value>
      <Value>190</Value>
      <Value>189</Value>
      <Value>188</Value>
      <Value>187</Value>
      <Value>186</Value>
      <Value>286</Value>
      <Value>390</Value>
      <Value>169</Value>
      <Value>168</Value>
      <Value>1558</Value>
      <Value>1294</Value>
      <Value>49</Value>
      <Value>46</Value>
      <Value>1080</Value>
      <Value>365</Value>
      <Value>37</Value>
      <Value>36</Value>
      <Value>248</Value>
      <Value>33</Value>
      <Value>32</Value>
      <Value>1314</Value>
      <Value>1313</Value>
      <Value>1312</Value>
      <Value>1310</Value>
      <Value>1309</Value>
      <Value>1308</Value>
      <Value>450</Value>
      <Value>20</Value>
      <Value>1084</Value>
      <Value>1083</Value>
      <Value>1082</Value>
      <Value>1081</Value>
      <Value>10</Value>
      <Value>9</Value>
      <Value>8</Value>
      <Value>1560</Value>
      <Value>1559</Value>
      <Value>215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8601-216</TermName>
          <TermId xmlns="http://schemas.microsoft.com/office/infopath/2007/PartnerControls">4fcf5b2f-1ef3-4236-8d1d-7f534c227bbb</TermId>
        </TermInfo>
        <TermInfo xmlns="http://schemas.microsoft.com/office/infopath/2007/PartnerControls">
          <TermName xmlns="http://schemas.microsoft.com/office/infopath/2007/PartnerControls">8001-266</TermName>
          <TermId xmlns="http://schemas.microsoft.com/office/infopath/2007/PartnerControls">ee2bdf8d-5d3a-4289-b858-baec8db5301e</TermId>
        </TermInfo>
        <TermInfo xmlns="http://schemas.microsoft.com/office/infopath/2007/PartnerControls">
          <TermName xmlns="http://schemas.microsoft.com/office/infopath/2007/PartnerControls">8000-266</TermName>
          <TermId xmlns="http://schemas.microsoft.com/office/infopath/2007/PartnerControls">62c7a7a9-4193-4ca7-b4ab-4275ead800e2</TermId>
        </TermInfo>
        <TermInfo xmlns="http://schemas.microsoft.com/office/infopath/2007/PartnerControls">
          <TermName xmlns="http://schemas.microsoft.com/office/infopath/2007/PartnerControls">8600-216</TermName>
          <TermId xmlns="http://schemas.microsoft.com/office/infopath/2007/PartnerControls">4eb5116b-517a-4d54-8b6f-8d0f3c8612a1</TermId>
        </TermInfo>
        <TermInfo xmlns="http://schemas.microsoft.com/office/infopath/2007/PartnerControls">
          <TermName xmlns="http://schemas.microsoft.com/office/infopath/2007/PartnerControls">8602-216</TermName>
          <TermId xmlns="http://schemas.microsoft.com/office/infopath/2007/PartnerControls">0e3c80f7-6976-41ae-b776-0da17bade452</TermId>
        </TermInfo>
        <TermInfo xmlns="http://schemas.microsoft.com/office/infopath/2007/PartnerControls">
          <TermName xmlns="http://schemas.microsoft.com/office/infopath/2007/PartnerControls">8814-566</TermName>
          <TermId xmlns="http://schemas.microsoft.com/office/infopath/2007/PartnerControls">ab80fa6b-4bda-4d00-a4e3-498f46d2b770</TermId>
        </TermInfo>
        <TermInfo xmlns="http://schemas.microsoft.com/office/infopath/2007/PartnerControls">
          <TermName xmlns="http://schemas.microsoft.com/office/infopath/2007/PartnerControls">8815-516</TermName>
          <TermId xmlns="http://schemas.microsoft.com/office/infopath/2007/PartnerControls">d13abd08-43c5-4266-b40c-7564abaaac2c</TermId>
        </TermInfo>
        <TermInfo xmlns="http://schemas.microsoft.com/office/infopath/2007/PartnerControls">
          <TermName xmlns="http://schemas.microsoft.com/office/infopath/2007/PartnerControls">8822-566</TermName>
          <TermId xmlns="http://schemas.microsoft.com/office/infopath/2007/PartnerControls">06a35184-e95c-42f7-a601-407d646dfe56</TermId>
        </TermInfo>
        <TermInfo xmlns="http://schemas.microsoft.com/office/infopath/2007/PartnerControls">
          <TermName xmlns="http://schemas.microsoft.com/office/infopath/2007/PartnerControls">8606-216</TermName>
          <TermId xmlns="http://schemas.microsoft.com/office/infopath/2007/PartnerControls">f3aca877-35b9-43fd-ba73-b55dd6ef1ab6</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CFD0D-A583-4382-A791-349CD17E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D627-C257-4F2E-BC4A-B54F8D051B3E}">
  <ds:schemaRefs>
    <ds:schemaRef ds:uri="http://schemas.microsoft.com/office/2006/metadata/customXsn"/>
  </ds:schemaRefs>
</ds:datastoreItem>
</file>

<file path=customXml/itemProps3.xml><?xml version="1.0" encoding="utf-8"?>
<ds:datastoreItem xmlns:ds="http://schemas.openxmlformats.org/officeDocument/2006/customXml" ds:itemID="{53474871-1E26-4E88-968B-13B259F0FB19}">
  <ds:schemaRefs>
    <ds:schemaRef ds:uri="http://schemas.openxmlformats.org/package/2006/metadata/core-properties"/>
    <ds:schemaRef ds:uri="http://schemas.microsoft.com/sharepoint/v3"/>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5f8ea682-3a42-454b-8035-422047e146b2"/>
    <ds:schemaRef ds:uri="http://www.w3.org/XML/1998/namespace"/>
  </ds:schemaRefs>
</ds:datastoreItem>
</file>

<file path=customXml/itemProps4.xml><?xml version="1.0" encoding="utf-8"?>
<ds:datastoreItem xmlns:ds="http://schemas.openxmlformats.org/officeDocument/2006/customXml" ds:itemID="{0143E7B5-ACA9-42D7-B947-E8719233F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Workplace Records and Information Systems</vt:lpstr>
    </vt:vector>
  </TitlesOfParts>
  <Company>BCUC</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Records and Information Systems</dc:title>
  <dc:creator>Dave Bullers</dc:creator>
  <cp:lastModifiedBy>Saarankan Sivaloganathan</cp:lastModifiedBy>
  <cp:revision>2</cp:revision>
  <cp:lastPrinted>2007-07-16T10:01:00Z</cp:lastPrinted>
  <dcterms:created xsi:type="dcterms:W3CDTF">2021-10-15T12:44:00Z</dcterms:created>
  <dcterms:modified xsi:type="dcterms:W3CDTF">2021-10-15T12:44:00Z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215;#8601-216|4fcf5b2f-1ef3-4236-8d1d-7f534c227bbb;#248;#8001-266|ee2bdf8d-5d3a-4289-b858-baec8db5301e;#286;#8000-266|62c7a7a9-4193-4ca7-b4ab-4275ead800e2;#365;#8600-216|4eb5116b-517a-4d54-8b6f-8d0f3c8612a1;#450;#8602-216|0e3c80f7-6976-41ae-b776-0da17bade</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