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1260"/>
        <w:gridCol w:w="576"/>
        <w:gridCol w:w="4536"/>
      </w:tblGrid>
      <w:tr w:rsidR="00E945BF" w:rsidRPr="003F3E8E" w:rsidTr="00E86CC3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945BF" w:rsidRPr="003F3E8E" w:rsidRDefault="00E945BF" w:rsidP="00E945BF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4B5359" w:rsidRDefault="00E945BF" w:rsidP="00E945BF">
            <w:pPr>
              <w:pStyle w:val="TableText"/>
              <w:rPr>
                <w:b/>
              </w:rPr>
            </w:pPr>
            <w:r>
              <w:rPr>
                <w:b/>
              </w:rPr>
              <w:t>Understanding</w:t>
            </w:r>
            <w:r w:rsidR="008904D1">
              <w:rPr>
                <w:b/>
              </w:rPr>
              <w:t xml:space="preserve"> </w:t>
            </w:r>
            <w:r>
              <w:rPr>
                <w:b/>
              </w:rPr>
              <w:t>human resources</w:t>
            </w:r>
            <w:r w:rsidR="00094A3C">
              <w:rPr>
                <w:b/>
              </w:rPr>
              <w:t xml:space="preserve"> </w:t>
            </w:r>
            <w:r>
              <w:rPr>
                <w:b/>
              </w:rPr>
              <w:t xml:space="preserve">for the enterprise </w:t>
            </w:r>
          </w:p>
        </w:tc>
      </w:tr>
      <w:tr w:rsidR="00E945BF" w:rsidRPr="003F3E8E" w:rsidTr="00E86CC3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945BF" w:rsidRPr="003F3E8E" w:rsidRDefault="00E945BF" w:rsidP="00E945BF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094A3C" w:rsidRDefault="00E945BF">
            <w:pPr>
              <w:pStyle w:val="TableText"/>
              <w:jc w:val="both"/>
              <w:rPr>
                <w:b/>
              </w:rPr>
            </w:pPr>
            <w:r w:rsidRPr="00094A3C">
              <w:rPr>
                <w:b/>
              </w:rPr>
              <w:t>3</w:t>
            </w:r>
          </w:p>
        </w:tc>
      </w:tr>
      <w:tr w:rsidR="00E945BF" w:rsidRPr="003F3E8E" w:rsidTr="00E86CC3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945BF" w:rsidRPr="003F3E8E" w:rsidRDefault="00E945BF" w:rsidP="00E945BF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094A3C" w:rsidRDefault="00E945BF">
            <w:pPr>
              <w:pStyle w:val="TableText"/>
              <w:jc w:val="both"/>
              <w:rPr>
                <w:b/>
              </w:rPr>
            </w:pPr>
            <w:r w:rsidRPr="00094A3C">
              <w:rPr>
                <w:b/>
              </w:rPr>
              <w:t>2</w:t>
            </w:r>
          </w:p>
        </w:tc>
      </w:tr>
      <w:tr w:rsidR="00E945BF" w:rsidRPr="003F3E8E" w:rsidTr="00E86CC3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945BF" w:rsidRPr="003F3E8E" w:rsidRDefault="00E945BF" w:rsidP="00E945BF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094A3C" w:rsidRDefault="00E945BF" w:rsidP="00E945BF">
            <w:pPr>
              <w:pStyle w:val="TableText"/>
              <w:jc w:val="both"/>
              <w:rPr>
                <w:b/>
                <w:bCs/>
              </w:rPr>
            </w:pPr>
            <w:r w:rsidRPr="00094A3C">
              <w:rPr>
                <w:b/>
                <w:bCs/>
              </w:rPr>
              <w:t>6</w:t>
            </w:r>
          </w:p>
        </w:tc>
      </w:tr>
      <w:tr w:rsidR="00E945BF" w:rsidRPr="003F3E8E" w:rsidTr="00E86CC3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945BF" w:rsidRPr="003F3E8E" w:rsidRDefault="00E945BF" w:rsidP="00E945BF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945BF" w:rsidRPr="003F3E8E" w:rsidRDefault="00E945BF" w:rsidP="00E945BF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E945BF" w:rsidRPr="003F3E8E" w:rsidTr="00E86CC3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5F29BE" w:rsidRDefault="00E945BF" w:rsidP="00094A3C">
            <w:pPr>
              <w:ind w:left="34"/>
              <w:jc w:val="left"/>
              <w:rPr>
                <w:sz w:val="20"/>
                <w:szCs w:val="20"/>
              </w:rPr>
            </w:pPr>
          </w:p>
          <w:p w:rsidR="00E945BF" w:rsidRDefault="00E945BF" w:rsidP="00094A3C">
            <w:pPr>
              <w:numPr>
                <w:ilvl w:val="1"/>
                <w:numId w:val="5"/>
              </w:numPr>
              <w:tabs>
                <w:tab w:val="clear" w:pos="1440"/>
                <w:tab w:val="num" w:pos="318"/>
              </w:tabs>
              <w:ind w:left="318" w:hanging="284"/>
              <w:jc w:val="left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 xml:space="preserve">Understand </w:t>
            </w:r>
            <w:r>
              <w:rPr>
                <w:sz w:val="20"/>
                <w:szCs w:val="20"/>
              </w:rPr>
              <w:t>how to select the right person for the enterprise</w:t>
            </w:r>
          </w:p>
          <w:p w:rsidR="00E945BF" w:rsidRPr="005F29BE" w:rsidRDefault="00E945BF" w:rsidP="00094A3C">
            <w:pPr>
              <w:ind w:left="34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5BF" w:rsidRPr="005F29BE" w:rsidRDefault="00E945BF" w:rsidP="00E945BF">
            <w:pPr>
              <w:jc w:val="center"/>
              <w:rPr>
                <w:sz w:val="20"/>
                <w:szCs w:val="20"/>
              </w:rPr>
            </w:pPr>
          </w:p>
          <w:p w:rsidR="00E945BF" w:rsidRPr="005F29BE" w:rsidRDefault="00E945BF" w:rsidP="00E945BF">
            <w:pPr>
              <w:jc w:val="center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1.1</w:t>
            </w:r>
          </w:p>
          <w:p w:rsidR="00E945BF" w:rsidRPr="005F29BE" w:rsidRDefault="00E945BF" w:rsidP="00E945BF">
            <w:pPr>
              <w:rPr>
                <w:sz w:val="20"/>
                <w:szCs w:val="20"/>
              </w:rPr>
            </w:pPr>
          </w:p>
          <w:p w:rsidR="00E945BF" w:rsidRDefault="00E945BF" w:rsidP="00E945BF">
            <w:pPr>
              <w:jc w:val="center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1.2</w:t>
            </w:r>
          </w:p>
          <w:p w:rsidR="00E945BF" w:rsidRDefault="00E945BF" w:rsidP="00E945BF">
            <w:pPr>
              <w:jc w:val="center"/>
              <w:rPr>
                <w:sz w:val="20"/>
                <w:szCs w:val="20"/>
              </w:rPr>
            </w:pPr>
          </w:p>
          <w:p w:rsidR="00E945BF" w:rsidRDefault="00E945BF" w:rsidP="00E945BF">
            <w:pPr>
              <w:rPr>
                <w:sz w:val="20"/>
                <w:szCs w:val="20"/>
              </w:rPr>
            </w:pPr>
          </w:p>
          <w:p w:rsidR="00E945BF" w:rsidRPr="005F29BE" w:rsidRDefault="00E945BF" w:rsidP="00E945BF">
            <w:pPr>
              <w:jc w:val="center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5BF" w:rsidRPr="00E945BF" w:rsidRDefault="00E945BF" w:rsidP="00715990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  <w:p w:rsidR="00E945BF" w:rsidRPr="00E945BF" w:rsidRDefault="00E945BF" w:rsidP="00715990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E945BF">
              <w:rPr>
                <w:rFonts w:cs="Arial"/>
                <w:sz w:val="20"/>
                <w:szCs w:val="22"/>
              </w:rPr>
              <w:t xml:space="preserve">Identify the skills mix to establish and maintain the enterprise </w:t>
            </w:r>
          </w:p>
          <w:p w:rsidR="00E945BF" w:rsidRPr="00E945BF" w:rsidRDefault="00E945BF" w:rsidP="00715990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E945BF">
              <w:rPr>
                <w:rFonts w:cs="Arial"/>
                <w:sz w:val="20"/>
                <w:szCs w:val="22"/>
              </w:rPr>
              <w:t xml:space="preserve">Collect information on job requirements sufficient to decide whether to outsource, sub contract or recruit </w:t>
            </w:r>
          </w:p>
          <w:p w:rsidR="00E945BF" w:rsidRPr="00E945BF" w:rsidRDefault="00E945BF" w:rsidP="00715990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E945BF">
              <w:rPr>
                <w:rFonts w:cs="Arial"/>
                <w:sz w:val="20"/>
                <w:szCs w:val="22"/>
              </w:rPr>
              <w:t xml:space="preserve">Conduct a job analysis to prepare a job description and person specification for a post within the enterprise </w:t>
            </w:r>
          </w:p>
          <w:p w:rsidR="00E945BF" w:rsidRPr="00E945BF" w:rsidRDefault="00E945BF" w:rsidP="00715990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  <w:p w:rsidR="00E945BF" w:rsidRPr="00E945BF" w:rsidRDefault="00E945BF" w:rsidP="00715990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E945BF" w:rsidRPr="003F3E8E" w:rsidTr="00E86CC3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5F29BE" w:rsidRDefault="00E945BF" w:rsidP="00094A3C">
            <w:pPr>
              <w:ind w:left="34"/>
              <w:jc w:val="left"/>
              <w:rPr>
                <w:sz w:val="20"/>
                <w:szCs w:val="20"/>
              </w:rPr>
            </w:pPr>
          </w:p>
          <w:p w:rsidR="00E945BF" w:rsidRPr="007229F7" w:rsidRDefault="00E945BF" w:rsidP="00094A3C">
            <w:pPr>
              <w:numPr>
                <w:ilvl w:val="1"/>
                <w:numId w:val="5"/>
              </w:numPr>
              <w:tabs>
                <w:tab w:val="clear" w:pos="1440"/>
                <w:tab w:val="num" w:pos="318"/>
              </w:tabs>
              <w:ind w:left="318" w:hanging="284"/>
              <w:jc w:val="left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 xml:space="preserve">Understand the legal implications of acquiring people for the </w:t>
            </w:r>
            <w:r w:rsidRPr="00B77A99">
              <w:rPr>
                <w:sz w:val="20"/>
                <w:szCs w:val="20"/>
              </w:rPr>
              <w:t>enterprise</w:t>
            </w:r>
          </w:p>
          <w:p w:rsidR="00E945BF" w:rsidRPr="00097F04" w:rsidRDefault="00E945BF" w:rsidP="00094A3C">
            <w:pPr>
              <w:ind w:left="34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5BF" w:rsidRPr="005F29BE" w:rsidRDefault="00E945BF" w:rsidP="00E945BF">
            <w:pPr>
              <w:jc w:val="center"/>
              <w:rPr>
                <w:sz w:val="20"/>
                <w:szCs w:val="20"/>
              </w:rPr>
            </w:pPr>
          </w:p>
          <w:p w:rsidR="00E945BF" w:rsidRPr="005F29BE" w:rsidRDefault="00E945BF" w:rsidP="00E945BF">
            <w:pPr>
              <w:jc w:val="center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2.1</w:t>
            </w:r>
          </w:p>
          <w:p w:rsidR="00E945BF" w:rsidRPr="005F29BE" w:rsidRDefault="00E945BF" w:rsidP="00E945BF">
            <w:pPr>
              <w:jc w:val="center"/>
              <w:rPr>
                <w:sz w:val="20"/>
                <w:szCs w:val="20"/>
              </w:rPr>
            </w:pPr>
          </w:p>
          <w:p w:rsidR="00E945BF" w:rsidRPr="005F29BE" w:rsidRDefault="00E945BF" w:rsidP="00E945BF">
            <w:pPr>
              <w:jc w:val="center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2.2</w:t>
            </w:r>
          </w:p>
          <w:p w:rsidR="00E945BF" w:rsidRDefault="00E945BF" w:rsidP="00E945BF">
            <w:pPr>
              <w:jc w:val="center"/>
              <w:rPr>
                <w:sz w:val="20"/>
                <w:szCs w:val="20"/>
              </w:rPr>
            </w:pPr>
          </w:p>
          <w:p w:rsidR="00E945BF" w:rsidRPr="005F29BE" w:rsidRDefault="00E945BF" w:rsidP="00E945BF">
            <w:pPr>
              <w:jc w:val="center"/>
              <w:rPr>
                <w:sz w:val="20"/>
                <w:szCs w:val="20"/>
              </w:rPr>
            </w:pPr>
          </w:p>
          <w:p w:rsidR="00E945BF" w:rsidRDefault="00E945BF" w:rsidP="00E945BF">
            <w:pPr>
              <w:jc w:val="center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2.3</w:t>
            </w:r>
          </w:p>
          <w:p w:rsidR="00E945BF" w:rsidRPr="005F29BE" w:rsidRDefault="00E945BF" w:rsidP="00E945BF">
            <w:pPr>
              <w:jc w:val="center"/>
              <w:rPr>
                <w:sz w:val="20"/>
                <w:szCs w:val="20"/>
              </w:rPr>
            </w:pPr>
          </w:p>
          <w:p w:rsidR="00E945BF" w:rsidRPr="005F29BE" w:rsidRDefault="00E945BF" w:rsidP="00E945BF">
            <w:pPr>
              <w:jc w:val="center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2.4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5BF" w:rsidRPr="005F29BE" w:rsidRDefault="00E945BF" w:rsidP="00715990">
            <w:pPr>
              <w:jc w:val="left"/>
              <w:rPr>
                <w:sz w:val="20"/>
                <w:szCs w:val="20"/>
              </w:rPr>
            </w:pPr>
          </w:p>
          <w:p w:rsidR="00E945BF" w:rsidRPr="005F29BE" w:rsidRDefault="00E945BF" w:rsidP="0071599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F29BE">
              <w:rPr>
                <w:sz w:val="20"/>
                <w:szCs w:val="20"/>
              </w:rPr>
              <w:t>utline</w:t>
            </w:r>
            <w:r>
              <w:rPr>
                <w:sz w:val="20"/>
                <w:szCs w:val="20"/>
              </w:rPr>
              <w:t xml:space="preserve"> the</w:t>
            </w:r>
            <w:r w:rsidRPr="005F29BE">
              <w:rPr>
                <w:sz w:val="20"/>
                <w:szCs w:val="20"/>
              </w:rPr>
              <w:t xml:space="preserve"> legal aspects of recruitment and selection and/or of contracting/sub-contracting</w:t>
            </w:r>
            <w:r>
              <w:rPr>
                <w:sz w:val="20"/>
                <w:szCs w:val="20"/>
              </w:rPr>
              <w:t xml:space="preserve"> </w:t>
            </w:r>
          </w:p>
          <w:p w:rsidR="00E945BF" w:rsidRPr="005F29BE" w:rsidRDefault="00E945BF" w:rsidP="0071599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</w:t>
            </w:r>
            <w:r w:rsidRPr="005F29BE">
              <w:rPr>
                <w:sz w:val="20"/>
                <w:szCs w:val="20"/>
              </w:rPr>
              <w:t xml:space="preserve"> the employment, diversity and equal opportunities legislation that could impact on the </w:t>
            </w:r>
            <w:r>
              <w:rPr>
                <w:sz w:val="20"/>
                <w:szCs w:val="20"/>
              </w:rPr>
              <w:t xml:space="preserve">enterprise </w:t>
            </w:r>
          </w:p>
          <w:p w:rsidR="00E945BF" w:rsidRPr="005F29BE" w:rsidRDefault="00E945BF" w:rsidP="0071599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</w:t>
            </w:r>
            <w:r w:rsidRPr="005F29BE">
              <w:rPr>
                <w:sz w:val="20"/>
                <w:szCs w:val="20"/>
              </w:rPr>
              <w:t>sources of</w:t>
            </w:r>
            <w:r>
              <w:rPr>
                <w:sz w:val="20"/>
                <w:szCs w:val="20"/>
              </w:rPr>
              <w:t xml:space="preserve"> information, advice and</w:t>
            </w:r>
            <w:r w:rsidR="00094A3C">
              <w:rPr>
                <w:sz w:val="20"/>
                <w:szCs w:val="20"/>
              </w:rPr>
              <w:t xml:space="preserve"> </w:t>
            </w:r>
            <w:r w:rsidRPr="005F29BE">
              <w:rPr>
                <w:sz w:val="20"/>
                <w:szCs w:val="20"/>
              </w:rPr>
              <w:t>guidance on employment</w:t>
            </w:r>
            <w:r>
              <w:rPr>
                <w:sz w:val="20"/>
                <w:szCs w:val="20"/>
              </w:rPr>
              <w:t xml:space="preserve"> </w:t>
            </w:r>
          </w:p>
          <w:p w:rsidR="00E945BF" w:rsidRDefault="00E945BF" w:rsidP="0071599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how to ensure compliance of the relevant legislation </w:t>
            </w:r>
          </w:p>
          <w:p w:rsidR="00E945BF" w:rsidRPr="005F29BE" w:rsidRDefault="00E945BF" w:rsidP="00715990">
            <w:pPr>
              <w:jc w:val="left"/>
              <w:rPr>
                <w:sz w:val="20"/>
                <w:szCs w:val="20"/>
              </w:rPr>
            </w:pPr>
          </w:p>
        </w:tc>
      </w:tr>
      <w:tr w:rsidR="00E945BF" w:rsidRPr="003F3E8E" w:rsidTr="00E86CC3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:rsidR="00E945BF" w:rsidRPr="003F3E8E" w:rsidRDefault="00E945BF" w:rsidP="00E945BF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945BF" w:rsidRPr="003F3E8E" w:rsidRDefault="00E945BF" w:rsidP="00E945BF">
            <w:pPr>
              <w:pStyle w:val="TableText"/>
              <w:jc w:val="both"/>
            </w:pPr>
          </w:p>
        </w:tc>
      </w:tr>
      <w:tr w:rsidR="00E945BF" w:rsidRPr="003F3E8E" w:rsidTr="00E86CC3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3F3E8E" w:rsidRDefault="00E945BF" w:rsidP="00E945BF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Default="00E945BF" w:rsidP="00E945BF">
            <w:pPr>
              <w:pStyle w:val="TableText"/>
            </w:pPr>
            <w:r>
              <w:t>To understand the implications of acquiring human resources for the enterprise.</w:t>
            </w:r>
          </w:p>
        </w:tc>
      </w:tr>
      <w:tr w:rsidR="00E945BF" w:rsidRPr="003F3E8E" w:rsidTr="00E86CC3">
        <w:trPr>
          <w:cantSplit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3F3E8E" w:rsidRDefault="00E945BF" w:rsidP="00E945BF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Default="00E945BF" w:rsidP="00E945BF">
            <w:pPr>
              <w:pStyle w:val="TableText"/>
            </w:pPr>
            <w:r>
              <w:t>Links to SFEDI 2010</w:t>
            </w:r>
            <w:r w:rsidRPr="005F29BE">
              <w:t xml:space="preserve"> NOS: </w:t>
            </w:r>
            <w:r>
              <w:t>OP1, OP2, OP3, OP4, OP1O,</w:t>
            </w:r>
            <w:r w:rsidRPr="005F29BE">
              <w:t xml:space="preserve"> OP11</w:t>
            </w:r>
            <w:r>
              <w:t xml:space="preserve">, BS1, BS2, LG2, </w:t>
            </w:r>
          </w:p>
          <w:p w:rsidR="00E945BF" w:rsidRDefault="00E945BF" w:rsidP="00E945BF">
            <w:pPr>
              <w:pStyle w:val="TableText"/>
            </w:pPr>
          </w:p>
          <w:p w:rsidR="00E945BF" w:rsidRPr="005F29BE" w:rsidRDefault="00E945BF" w:rsidP="00E945BF">
            <w:pPr>
              <w:pStyle w:val="TableText"/>
              <w:rPr>
                <w:bCs/>
              </w:rPr>
            </w:pPr>
            <w:r>
              <w:t>Links to CfA 2009 NOS: M&amp;LB8, M&amp;LD3</w:t>
            </w:r>
          </w:p>
        </w:tc>
      </w:tr>
      <w:tr w:rsidR="00E945BF" w:rsidRPr="003F3E8E" w:rsidTr="00E86CC3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3F3E8E" w:rsidRDefault="00E945BF" w:rsidP="00E945BF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Default="00E945BF" w:rsidP="00E945BF">
            <w:pPr>
              <w:pStyle w:val="TableText"/>
              <w:jc w:val="both"/>
            </w:pPr>
          </w:p>
        </w:tc>
      </w:tr>
    </w:tbl>
    <w:p w:rsidR="00E945BF" w:rsidRDefault="00E945BF">
      <w:pPr>
        <w:jc w:val="left"/>
      </w:pPr>
      <w:r>
        <w:br w:type="page"/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676"/>
        <w:gridCol w:w="5112"/>
      </w:tblGrid>
      <w:tr w:rsidR="00E945BF" w:rsidRPr="003F3E8E" w:rsidTr="00E86CC3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3F3E8E" w:rsidRDefault="00E945BF" w:rsidP="00E945BF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Default="00E945BF" w:rsidP="00E945BF">
            <w:pPr>
              <w:pStyle w:val="TableText"/>
            </w:pPr>
            <w:r>
              <w:t>Council for Administration (CfA)</w:t>
            </w:r>
          </w:p>
        </w:tc>
      </w:tr>
      <w:tr w:rsidR="00E945BF" w:rsidRPr="003F3E8E" w:rsidTr="00E86CC3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3F3E8E" w:rsidRDefault="00E945BF" w:rsidP="00E945BF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BF" w:rsidRPr="00982303" w:rsidRDefault="00E945BF" w:rsidP="00E945BF">
            <w:pPr>
              <w:jc w:val="left"/>
              <w:rPr>
                <w:sz w:val="20"/>
                <w:szCs w:val="20"/>
              </w:rPr>
            </w:pPr>
            <w:r w:rsidRPr="00982303">
              <w:rPr>
                <w:sz w:val="20"/>
                <w:szCs w:val="20"/>
              </w:rPr>
              <w:t>E3.10 -</w:t>
            </w:r>
            <w:r>
              <w:rPr>
                <w:sz w:val="20"/>
                <w:szCs w:val="20"/>
              </w:rPr>
              <w:t xml:space="preserve"> </w:t>
            </w:r>
            <w:r w:rsidR="00DD5718">
              <w:rPr>
                <w:sz w:val="20"/>
                <w:szCs w:val="20"/>
              </w:rPr>
              <w:t xml:space="preserve">Acquiring human </w:t>
            </w:r>
            <w:r w:rsidRPr="00982303">
              <w:rPr>
                <w:sz w:val="20"/>
                <w:szCs w:val="20"/>
              </w:rPr>
              <w:t xml:space="preserve">skills for the business </w:t>
            </w:r>
          </w:p>
          <w:p w:rsidR="00E945BF" w:rsidRPr="003F3E8E" w:rsidRDefault="00E945BF" w:rsidP="00E945BF">
            <w:pPr>
              <w:jc w:val="left"/>
            </w:pPr>
          </w:p>
        </w:tc>
      </w:tr>
      <w:tr w:rsidR="00E945BF" w:rsidRPr="003F3E8E" w:rsidTr="00E86CC3"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3F3E8E" w:rsidRDefault="00E945BF" w:rsidP="00E945BF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Default="00E945BF" w:rsidP="00E945BF">
            <w:pPr>
              <w:pStyle w:val="TableText"/>
              <w:jc w:val="both"/>
            </w:pPr>
            <w:r>
              <w:t>15.3 - Business Management</w:t>
            </w:r>
          </w:p>
        </w:tc>
      </w:tr>
      <w:tr w:rsidR="00E945BF" w:rsidRPr="003F3E8E" w:rsidTr="00E86CC3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945BF" w:rsidRPr="003F3E8E" w:rsidRDefault="00E945BF" w:rsidP="00E945BF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E945BF" w:rsidRPr="003F3E8E" w:rsidTr="00E86CC3">
        <w:trPr>
          <w:trHeight w:val="44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3F3E8E" w:rsidRDefault="00E945BF" w:rsidP="00E945BF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E945BF" w:rsidRPr="003F3E8E" w:rsidTr="00E86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3F3E8E" w:rsidRDefault="00E945BF" w:rsidP="00E945BF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5F29BE" w:rsidRDefault="00E945BF" w:rsidP="00E945BF">
            <w:pPr>
              <w:rPr>
                <w:sz w:val="20"/>
                <w:szCs w:val="20"/>
              </w:rPr>
            </w:pPr>
          </w:p>
          <w:p w:rsidR="00E945BF" w:rsidRPr="005F29BE" w:rsidRDefault="00E945BF" w:rsidP="00E945BF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Human resource factors to provide appropriate skills for the business/enterprise</w:t>
            </w:r>
          </w:p>
          <w:p w:rsidR="00E945BF" w:rsidRPr="005F29BE" w:rsidRDefault="00E945BF" w:rsidP="00E945BF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Job analysis, job specification, job description, person profile for identifying requirements</w:t>
            </w:r>
          </w:p>
          <w:p w:rsidR="00E945BF" w:rsidRPr="005F29BE" w:rsidRDefault="00E945BF" w:rsidP="00E945BF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Flexible working arrangements</w:t>
            </w:r>
          </w:p>
          <w:p w:rsidR="00E945BF" w:rsidRPr="005F29BE" w:rsidRDefault="00E945BF" w:rsidP="00E945BF">
            <w:pPr>
              <w:numPr>
                <w:ilvl w:val="0"/>
                <w:numId w:val="7"/>
              </w:numPr>
              <w:tabs>
                <w:tab w:val="clear" w:pos="720"/>
              </w:tabs>
              <w:ind w:left="359" w:hanging="359"/>
              <w:jc w:val="left"/>
              <w:rPr>
                <w:b/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Use of outsourcing, sub-contracting and volunteers, if appropriate</w:t>
            </w:r>
          </w:p>
          <w:p w:rsidR="00E945BF" w:rsidRPr="005F29BE" w:rsidRDefault="00E945BF" w:rsidP="00E945BF">
            <w:pPr>
              <w:rPr>
                <w:b/>
                <w:sz w:val="20"/>
                <w:szCs w:val="20"/>
              </w:rPr>
            </w:pPr>
          </w:p>
        </w:tc>
      </w:tr>
      <w:tr w:rsidR="00E945BF" w:rsidRPr="003F3E8E" w:rsidTr="00E86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3F3E8E" w:rsidRDefault="00E945BF" w:rsidP="00E945BF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BF" w:rsidRPr="005F29BE" w:rsidRDefault="00E945BF" w:rsidP="00E945BF">
            <w:pPr>
              <w:rPr>
                <w:sz w:val="20"/>
                <w:szCs w:val="20"/>
              </w:rPr>
            </w:pPr>
          </w:p>
          <w:p w:rsidR="00E945BF" w:rsidRPr="005F29BE" w:rsidRDefault="00E945BF" w:rsidP="00E945BF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Current employment legislation relating to recruitment, selection, minimum pay, discipline, grievance and severance</w:t>
            </w:r>
          </w:p>
          <w:p w:rsidR="00E945BF" w:rsidRPr="005F29BE" w:rsidRDefault="00E945BF" w:rsidP="00E945BF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Systems, records and procedures to facilitate compliance</w:t>
            </w:r>
          </w:p>
          <w:p w:rsidR="00E945BF" w:rsidRPr="005F29BE" w:rsidRDefault="00E945BF" w:rsidP="00E945BF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 xml:space="preserve">Sources of assistance, such as </w:t>
            </w:r>
            <w:r>
              <w:rPr>
                <w:sz w:val="20"/>
                <w:szCs w:val="20"/>
              </w:rPr>
              <w:t xml:space="preserve">BIS, </w:t>
            </w:r>
            <w:r w:rsidRPr="005F29BE">
              <w:rPr>
                <w:sz w:val="20"/>
                <w:szCs w:val="20"/>
              </w:rPr>
              <w:t>ACAS, solicitor</w:t>
            </w:r>
            <w:r>
              <w:rPr>
                <w:sz w:val="20"/>
                <w:szCs w:val="20"/>
              </w:rPr>
              <w:t>s, CAB, professional institutes</w:t>
            </w:r>
            <w:r w:rsidRPr="005F29BE">
              <w:rPr>
                <w:sz w:val="20"/>
                <w:szCs w:val="20"/>
              </w:rPr>
              <w:t xml:space="preserve"> </w:t>
            </w:r>
          </w:p>
          <w:p w:rsidR="00E945BF" w:rsidRPr="005F29BE" w:rsidRDefault="00E945BF" w:rsidP="00E945BF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Consequences of non-compliance, including Employment Tribunals</w:t>
            </w:r>
          </w:p>
          <w:p w:rsidR="00E945BF" w:rsidRPr="005F29BE" w:rsidRDefault="00E945BF" w:rsidP="00E945BF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Brief outline of legal aspects of recruitment and selection, and</w:t>
            </w:r>
            <w:r>
              <w:rPr>
                <w:sz w:val="20"/>
                <w:szCs w:val="20"/>
              </w:rPr>
              <w:t xml:space="preserve"> of contracting/sub-contracting</w:t>
            </w:r>
          </w:p>
          <w:p w:rsidR="00E945BF" w:rsidRPr="005F29BE" w:rsidRDefault="00E945BF" w:rsidP="00E945BF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Techniques for recruitment</w:t>
            </w:r>
          </w:p>
          <w:p w:rsidR="00E945BF" w:rsidRPr="005F29BE" w:rsidRDefault="00E945BF" w:rsidP="00E945BF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Selection methods as appropriate to the business/enterprise</w:t>
            </w:r>
          </w:p>
          <w:p w:rsidR="00E945BF" w:rsidRPr="005F29BE" w:rsidRDefault="00E945BF" w:rsidP="00E945BF">
            <w:pPr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Current employment legislation relating to di</w:t>
            </w:r>
            <w:r>
              <w:rPr>
                <w:sz w:val="20"/>
                <w:szCs w:val="20"/>
              </w:rPr>
              <w:t>versity and equal opportunities</w:t>
            </w:r>
          </w:p>
          <w:p w:rsidR="00E945BF" w:rsidRPr="005F29BE" w:rsidRDefault="00E945BF" w:rsidP="00E945BF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Systems, records and procedures to facilitate compliance</w:t>
            </w:r>
          </w:p>
          <w:p w:rsidR="00E945BF" w:rsidRPr="005F29BE" w:rsidRDefault="00E945BF" w:rsidP="00E945BF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 xml:space="preserve">Sources of assistance, such as </w:t>
            </w:r>
            <w:r>
              <w:rPr>
                <w:sz w:val="20"/>
                <w:szCs w:val="20"/>
              </w:rPr>
              <w:t xml:space="preserve">BIS, </w:t>
            </w:r>
            <w:r w:rsidRPr="005F29BE">
              <w:rPr>
                <w:sz w:val="20"/>
                <w:szCs w:val="20"/>
              </w:rPr>
              <w:t>ACAS, solicitors, CAB, RRC</w:t>
            </w:r>
          </w:p>
          <w:p w:rsidR="00E945BF" w:rsidRPr="005F29BE" w:rsidRDefault="00E945BF" w:rsidP="00E945BF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5F29BE">
              <w:rPr>
                <w:sz w:val="20"/>
                <w:szCs w:val="20"/>
              </w:rPr>
              <w:t>Consequences of non-compliance, including Employment Tribunals</w:t>
            </w:r>
          </w:p>
          <w:p w:rsidR="00E945BF" w:rsidRPr="005F29BE" w:rsidRDefault="00E945BF" w:rsidP="00E945BF">
            <w:pPr>
              <w:rPr>
                <w:b/>
                <w:sz w:val="20"/>
                <w:szCs w:val="20"/>
              </w:rPr>
            </w:pPr>
          </w:p>
        </w:tc>
      </w:tr>
      <w:bookmarkEnd w:id="0"/>
      <w:bookmarkEnd w:id="1"/>
    </w:tbl>
    <w:p w:rsidR="00E945BF" w:rsidRPr="009E01ED" w:rsidRDefault="00E945BF"/>
    <w:sectPr w:rsidR="00E945BF" w:rsidRPr="009E01ED" w:rsidSect="00E94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C86" w:rsidRDefault="009A7C86">
      <w:r>
        <w:separator/>
      </w:r>
    </w:p>
  </w:endnote>
  <w:endnote w:type="continuationSeparator" w:id="0">
    <w:p w:rsidR="009A7C86" w:rsidRDefault="009A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C3" w:rsidRDefault="00E86C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C3" w:rsidRPr="00EF2B03" w:rsidRDefault="00E86CC3" w:rsidP="00E86CC3">
    <w:pPr>
      <w:pStyle w:val="Footer"/>
      <w:ind w:hanging="851"/>
      <w:rPr>
        <w:sz w:val="20"/>
        <w:szCs w:val="20"/>
      </w:rPr>
    </w:pPr>
    <w:r w:rsidRPr="00EF2B03">
      <w:rPr>
        <w:sz w:val="20"/>
        <w:szCs w:val="20"/>
      </w:rPr>
      <w:t>Awarded by City &amp; Guilds.</w:t>
    </w:r>
  </w:p>
  <w:p w:rsidR="00E86CC3" w:rsidRDefault="00E86CC3" w:rsidP="00E86CC3">
    <w:pPr>
      <w:pStyle w:val="Footer"/>
      <w:tabs>
        <w:tab w:val="clear" w:pos="4153"/>
        <w:tab w:val="clear" w:pos="8306"/>
      </w:tabs>
      <w:ind w:hanging="851"/>
      <w:rPr>
        <w:bCs/>
        <w:sz w:val="20"/>
        <w:szCs w:val="20"/>
      </w:rPr>
    </w:pPr>
    <w:r w:rsidRPr="00E86CC3">
      <w:rPr>
        <w:bCs/>
        <w:sz w:val="20"/>
        <w:szCs w:val="20"/>
      </w:rPr>
      <w:t xml:space="preserve">Understanding human resources for the enterprise </w:t>
    </w:r>
  </w:p>
  <w:p w:rsidR="00E86CC3" w:rsidRDefault="00E86CC3" w:rsidP="00E86CC3">
    <w:pPr>
      <w:pStyle w:val="Footer"/>
      <w:tabs>
        <w:tab w:val="clear" w:pos="4153"/>
        <w:tab w:val="clear" w:pos="8306"/>
      </w:tabs>
      <w:ind w:hanging="851"/>
    </w:pPr>
    <w:bookmarkStart w:id="2" w:name="_GoBack"/>
    <w:bookmarkEnd w:id="2"/>
    <w:r>
      <w:rPr>
        <w:sz w:val="20"/>
        <w:szCs w:val="20"/>
      </w:rPr>
      <w:t>Version 1.0 (January</w:t>
    </w:r>
    <w:r w:rsidRPr="00EF2B03">
      <w:rPr>
        <w:sz w:val="20"/>
        <w:szCs w:val="20"/>
      </w:rPr>
      <w:t xml:space="preserve"> 201</w:t>
    </w:r>
    <w:r>
      <w:rPr>
        <w:sz w:val="20"/>
        <w:szCs w:val="20"/>
      </w:rPr>
      <w:t>8</w:t>
    </w:r>
    <w:r w:rsidRPr="00EF2B03">
      <w:rPr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C3" w:rsidRDefault="00E86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C86" w:rsidRDefault="009A7C86">
      <w:r>
        <w:separator/>
      </w:r>
    </w:p>
  </w:footnote>
  <w:footnote w:type="continuationSeparator" w:id="0">
    <w:p w:rsidR="009A7C86" w:rsidRDefault="009A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C3" w:rsidRDefault="00E86C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C3" w:rsidRDefault="00E86CC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DA40C57" wp14:editId="197A72EC">
          <wp:simplePos x="0" y="0"/>
          <wp:positionH relativeFrom="column">
            <wp:posOffset>4724400</wp:posOffset>
          </wp:positionH>
          <wp:positionV relativeFrom="paragraph">
            <wp:posOffset>-324485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C3" w:rsidRDefault="00E86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704D98"/>
    <w:multiLevelType w:val="multilevel"/>
    <w:tmpl w:val="1C042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AA7285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741A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1A01E51"/>
    <w:multiLevelType w:val="hybridMultilevel"/>
    <w:tmpl w:val="A086A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384B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6B"/>
    <w:rsid w:val="00052E88"/>
    <w:rsid w:val="00094A3C"/>
    <w:rsid w:val="00290026"/>
    <w:rsid w:val="004615EE"/>
    <w:rsid w:val="00715990"/>
    <w:rsid w:val="008904D1"/>
    <w:rsid w:val="009A7C86"/>
    <w:rsid w:val="00CD3995"/>
    <w:rsid w:val="00DD5718"/>
    <w:rsid w:val="00E86CC3"/>
    <w:rsid w:val="00E9056B"/>
    <w:rsid w:val="00E9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oNotEmbedSmartTags/>
  <w:decimalSymbol w:val="."/>
  <w:listSeparator w:val=","/>
  <w14:docId w14:val="7AEA7EFC"/>
  <w15:docId w15:val="{D1D3C510-EB3D-4F5A-B170-94193F26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9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1952</Value>
      <Value>153</Value>
      <Value>152</Value>
      <Value>1920</Value>
      <Value>1919</Value>
      <Value>1918</Value>
      <Value>2</Value>
      <Value>161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8141-310</TermName>
          <TermId xmlns="http://schemas.microsoft.com/office/infopath/2007/PartnerControls">85759715-9a70-4be1-8aa2-dcd8f8af36bd</TermId>
        </TermInfo>
        <TermInfo xmlns="http://schemas.microsoft.com/office/infopath/2007/PartnerControls">
          <TermName xmlns="http://schemas.microsoft.com/office/infopath/2007/PartnerControls">8149-310</TermName>
          <TermId xmlns="http://schemas.microsoft.com/office/infopath/2007/PartnerControls">e3e2cb2f-f2a7-452a-8b2a-b5a49fb0d38a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9899B-9671-41A3-AA32-0B9C6C0E399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f8ea682-3a42-454b-8035-422047e146b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FD4193-0D8F-4415-8DEF-13D50D682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B0958-11B3-4CB5-97C6-06BDC5C85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Human Resources for the Enterprise</vt:lpstr>
    </vt:vector>
  </TitlesOfParts>
  <Company>City &amp; Guilds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Human Resources for the Enterprise</dc:title>
  <dc:creator>shalinis</dc:creator>
  <cp:lastModifiedBy>Jurgita Baleviciute</cp:lastModifiedBy>
  <cp:revision>2</cp:revision>
  <cp:lastPrinted>2012-02-02T09:55:00Z</cp:lastPrinted>
  <dcterms:created xsi:type="dcterms:W3CDTF">2018-01-30T16:05:00Z</dcterms:created>
  <dcterms:modified xsi:type="dcterms:W3CDTF">2018-01-30T16:05:00Z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161;#8141-310|85759715-9a70-4be1-8aa2-dcd8f8af36bd;#1952;#8149-310|e3e2cb2f-f2a7-452a-8b2a-b5a49fb0d38a</vt:lpwstr>
  </property>
  <property fmtid="{D5CDD505-2E9C-101B-9397-08002B2CF9AE}" pid="4" name="Family Code">
    <vt:lpwstr>152;#8141|0a96f987-c3f6-445b-96f5-00ef78c40aeb;#1918;#8149|ed71c4d9-9f4d-4190-82eb-b2dcfc0df266</vt:lpwstr>
  </property>
  <property fmtid="{D5CDD505-2E9C-101B-9397-08002B2CF9AE}" pid="5" name="PoS">
    <vt:lpwstr>153;#8141-11|8704c40b-00c5-4b17-9d19-68941a40081f;#2;#8141-21|f2cec86b-3462-41d2-bbd6-cdc44a215850;#1919;#8149-21|74f4835a-85f3-4e09-b251-4aa58f528285;#1920;#8149-22|7843e07a-7bab-4c3d-9e39-290c33a93a9b</vt:lpwstr>
  </property>
</Properties>
</file>