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C9EB5" w14:textId="5E8A7F5E" w:rsidR="007005C6" w:rsidRPr="008F570C" w:rsidRDefault="007005C6"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3612E2">
        <w:rPr>
          <w:b/>
        </w:rPr>
        <w:t xml:space="preserve">Personal Professional Development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7005C6" w:rsidRPr="008F570C" w14:paraId="29BC9EBA" w14:textId="77777777">
        <w:tc>
          <w:tcPr>
            <w:tcW w:w="3294" w:type="dxa"/>
            <w:gridSpan w:val="2"/>
            <w:vAlign w:val="center"/>
          </w:tcPr>
          <w:p w14:paraId="29BC9EB6" w14:textId="77777777"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14:paraId="29BC9EB7" w14:textId="77777777"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14:paraId="29BC9EB8" w14:textId="77777777"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4"/>
            <w:vAlign w:val="center"/>
          </w:tcPr>
          <w:p w14:paraId="29BC9EB9" w14:textId="77777777" w:rsidR="007005C6" w:rsidRPr="003301DB" w:rsidRDefault="007005C6" w:rsidP="003301DB">
            <w:pPr>
              <w:jc w:val="left"/>
              <w:rPr>
                <w:rFonts w:ascii="Arial Narrow" w:hAnsi="Arial Narrow" w:cs="Arial Narrow"/>
                <w:b/>
                <w:bCs/>
                <w:color w:val="000000"/>
                <w:sz w:val="20"/>
                <w:szCs w:val="20"/>
              </w:rPr>
            </w:pPr>
          </w:p>
        </w:tc>
      </w:tr>
      <w:tr w:rsidR="007005C6" w:rsidRPr="008F570C" w14:paraId="29BC9EBF" w14:textId="77777777">
        <w:tc>
          <w:tcPr>
            <w:tcW w:w="3294" w:type="dxa"/>
            <w:gridSpan w:val="2"/>
            <w:vAlign w:val="center"/>
          </w:tcPr>
          <w:p w14:paraId="29BC9EBB" w14:textId="77777777" w:rsidR="007005C6" w:rsidRPr="003301DB" w:rsidRDefault="007005C6" w:rsidP="003301DB">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14:paraId="29BC9EBC" w14:textId="77777777"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14:paraId="29BC9EBD" w14:textId="77777777" w:rsidR="007005C6" w:rsidRPr="003301DB" w:rsidRDefault="007005C6" w:rsidP="003301DB">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4"/>
            <w:vAlign w:val="center"/>
          </w:tcPr>
          <w:p w14:paraId="29BC9EBE" w14:textId="77777777" w:rsidR="007005C6" w:rsidRPr="003301DB" w:rsidRDefault="007005C6" w:rsidP="003301DB">
            <w:pPr>
              <w:spacing w:line="226" w:lineRule="auto"/>
              <w:jc w:val="left"/>
              <w:rPr>
                <w:rFonts w:ascii="Arial Narrow" w:hAnsi="Arial Narrow" w:cs="Arial Narrow"/>
                <w:b/>
                <w:bCs/>
                <w:color w:val="000000"/>
                <w:sz w:val="20"/>
                <w:szCs w:val="20"/>
              </w:rPr>
            </w:pPr>
          </w:p>
        </w:tc>
      </w:tr>
      <w:tr w:rsidR="007005C6" w:rsidRPr="008F570C" w14:paraId="29BC9ECD" w14:textId="77777777">
        <w:tc>
          <w:tcPr>
            <w:tcW w:w="9322" w:type="dxa"/>
            <w:gridSpan w:val="7"/>
            <w:vAlign w:val="center"/>
          </w:tcPr>
          <w:p w14:paraId="29BC9EC0" w14:textId="77777777" w:rsidR="007005C6" w:rsidRPr="003301DB" w:rsidRDefault="007005C6" w:rsidP="003301DB">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14:paraId="29BC9EC1" w14:textId="77777777"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14:paraId="29BC9EC2" w14:textId="77777777"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29BC9EC3" w14:textId="77777777" w:rsidR="007005C6" w:rsidRPr="003301DB" w:rsidRDefault="007005C6" w:rsidP="003301DB">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9BC9EC4" w14:textId="77777777" w:rsidR="007005C6" w:rsidRPr="003301DB" w:rsidRDefault="007005C6" w:rsidP="003301DB">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9BC9EC5" w14:textId="77777777" w:rsidR="007005C6" w:rsidRPr="003301DB" w:rsidRDefault="007005C6" w:rsidP="003301DB">
            <w:pPr>
              <w:spacing w:line="226" w:lineRule="auto"/>
              <w:jc w:val="left"/>
              <w:rPr>
                <w:rFonts w:ascii="Arial Narrow" w:hAnsi="Arial Narrow" w:cs="Arial Narrow"/>
                <w:color w:val="000000"/>
                <w:sz w:val="20"/>
                <w:szCs w:val="20"/>
              </w:rPr>
            </w:pPr>
          </w:p>
        </w:tc>
        <w:tc>
          <w:tcPr>
            <w:tcW w:w="3854" w:type="dxa"/>
            <w:gridSpan w:val="3"/>
            <w:vAlign w:val="center"/>
          </w:tcPr>
          <w:p w14:paraId="29BC9EC6" w14:textId="77777777" w:rsidR="007005C6" w:rsidRPr="003301DB" w:rsidRDefault="007005C6" w:rsidP="003301DB">
            <w:pPr>
              <w:tabs>
                <w:tab w:val="num" w:pos="720"/>
              </w:tabs>
              <w:jc w:val="left"/>
              <w:rPr>
                <w:rFonts w:ascii="Arial Narrow" w:hAnsi="Arial Narrow" w:cs="Arial Narrow"/>
                <w:b/>
                <w:bCs/>
                <w:color w:val="000000"/>
                <w:sz w:val="18"/>
                <w:szCs w:val="18"/>
              </w:rPr>
            </w:pPr>
          </w:p>
          <w:p w14:paraId="29BC9EC7" w14:textId="77777777"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14:paraId="29BC9EC8" w14:textId="77777777" w:rsidR="007005C6" w:rsidRPr="003301DB" w:rsidRDefault="007005C6" w:rsidP="003301DB">
            <w:pPr>
              <w:tabs>
                <w:tab w:val="num" w:pos="720"/>
              </w:tabs>
              <w:jc w:val="left"/>
              <w:rPr>
                <w:rFonts w:ascii="Arial Narrow" w:hAnsi="Arial Narrow" w:cs="Arial Narrow"/>
                <w:b/>
                <w:bCs/>
                <w:color w:val="000000"/>
                <w:sz w:val="18"/>
                <w:szCs w:val="18"/>
              </w:rPr>
            </w:pPr>
          </w:p>
          <w:p w14:paraId="29BC9EC9" w14:textId="77777777"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9BC9ECA" w14:textId="77777777" w:rsidR="007005C6" w:rsidRPr="003301DB" w:rsidRDefault="007005C6" w:rsidP="003301DB">
            <w:pPr>
              <w:jc w:val="left"/>
              <w:rPr>
                <w:rFonts w:ascii="Arial Narrow" w:hAnsi="Arial Narrow" w:cs="Arial Narrow"/>
                <w:b/>
                <w:bCs/>
                <w:color w:val="000000"/>
                <w:sz w:val="18"/>
                <w:szCs w:val="18"/>
              </w:rPr>
            </w:pPr>
          </w:p>
          <w:p w14:paraId="29BC9ECB" w14:textId="77777777" w:rsidR="007005C6" w:rsidRPr="003301DB" w:rsidRDefault="007005C6" w:rsidP="003301DB">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14:paraId="29BC9ECC" w14:textId="77777777" w:rsidR="007005C6" w:rsidRPr="003301DB" w:rsidRDefault="007005C6" w:rsidP="003301DB">
            <w:pPr>
              <w:jc w:val="left"/>
              <w:rPr>
                <w:rFonts w:ascii="Arial Narrow" w:hAnsi="Arial Narrow" w:cs="Arial Narrow"/>
                <w:b/>
                <w:bCs/>
                <w:color w:val="000000"/>
                <w:sz w:val="20"/>
                <w:szCs w:val="20"/>
              </w:rPr>
            </w:pPr>
          </w:p>
        </w:tc>
      </w:tr>
      <w:tr w:rsidR="007005C6" w:rsidRPr="008F570C" w14:paraId="29BC9ECF" w14:textId="77777777">
        <w:tc>
          <w:tcPr>
            <w:tcW w:w="13176" w:type="dxa"/>
            <w:gridSpan w:val="10"/>
            <w:shd w:val="clear" w:color="auto" w:fill="E0E0E0"/>
            <w:vAlign w:val="bottom"/>
          </w:tcPr>
          <w:p w14:paraId="29BC9ECE" w14:textId="77777777" w:rsidR="00E11254" w:rsidRDefault="007005C6">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sidR="003612E2">
              <w:rPr>
                <w:sz w:val="20"/>
              </w:rPr>
              <w:t>Understand</w:t>
            </w:r>
            <w:r w:rsidR="003612E2" w:rsidRPr="0027208D">
              <w:rPr>
                <w:sz w:val="20"/>
              </w:rPr>
              <w:t xml:space="preserve"> the ethical and professional standards expected of </w:t>
            </w:r>
            <w:r w:rsidR="003612E2">
              <w:rPr>
                <w:sz w:val="20"/>
              </w:rPr>
              <w:t>business professionals</w:t>
            </w:r>
          </w:p>
        </w:tc>
      </w:tr>
      <w:tr w:rsidR="007005C6" w:rsidRPr="008F570C" w14:paraId="29BC9ED5" w14:textId="77777777">
        <w:tc>
          <w:tcPr>
            <w:tcW w:w="2518" w:type="dxa"/>
            <w:vAlign w:val="center"/>
          </w:tcPr>
          <w:p w14:paraId="29BC9ED0" w14:textId="77777777"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7"/>
            <w:vAlign w:val="center"/>
          </w:tcPr>
          <w:p w14:paraId="29BC9ED1"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29BC9ED2" w14:textId="77777777"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29BC9ED3"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29BC9ED4" w14:textId="77777777"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14:paraId="29BC9EE1" w14:textId="77777777">
        <w:tc>
          <w:tcPr>
            <w:tcW w:w="2518" w:type="dxa"/>
            <w:vMerge w:val="restart"/>
          </w:tcPr>
          <w:p w14:paraId="29BC9ED6" w14:textId="77777777" w:rsidR="007005C6" w:rsidRPr="003301DB" w:rsidRDefault="007005C6" w:rsidP="003301DB">
            <w:pPr>
              <w:spacing w:line="216" w:lineRule="auto"/>
              <w:jc w:val="left"/>
              <w:rPr>
                <w:rFonts w:ascii="Arial Narrow" w:hAnsi="Arial Narrow" w:cs="Arial Narrow"/>
                <w:color w:val="000000"/>
              </w:rPr>
            </w:pPr>
          </w:p>
          <w:p w14:paraId="29BC9ED7" w14:textId="77777777" w:rsidR="00721575" w:rsidRDefault="007005C6" w:rsidP="003301DB">
            <w:pPr>
              <w:spacing w:line="216" w:lineRule="auto"/>
              <w:jc w:val="left"/>
              <w:rPr>
                <w:rFonts w:ascii="Arial Narrow" w:hAnsi="Arial Narrow" w:cs="Arial Narrow"/>
                <w:color w:val="000000"/>
                <w:sz w:val="18"/>
                <w:szCs w:val="18"/>
              </w:rPr>
            </w:pPr>
            <w:r w:rsidRPr="003301DB">
              <w:rPr>
                <w:rFonts w:ascii="Arial Narrow" w:hAnsi="Arial Narrow" w:cs="Arial Narrow"/>
                <w:color w:val="000000"/>
              </w:rPr>
              <w:t>AC 1.1</w:t>
            </w:r>
          </w:p>
          <w:p w14:paraId="29BC9ED8" w14:textId="07B87238" w:rsidR="005442B2" w:rsidRPr="00C112D3" w:rsidRDefault="003612E2" w:rsidP="00B233A5">
            <w:pPr>
              <w:spacing w:line="216" w:lineRule="auto"/>
              <w:jc w:val="left"/>
              <w:rPr>
                <w:rFonts w:ascii="Arial Narrow" w:hAnsi="Arial Narrow" w:cs="Arial Narrow"/>
                <w:color w:val="000000"/>
                <w:sz w:val="18"/>
                <w:szCs w:val="18"/>
              </w:rPr>
            </w:pPr>
            <w:r w:rsidRPr="00C112D3">
              <w:rPr>
                <w:rFonts w:ascii="Arial Narrow" w:hAnsi="Arial Narrow"/>
                <w:sz w:val="18"/>
                <w:szCs w:val="18"/>
              </w:rPr>
              <w:t>Assess own work practices for meeting ethical and professional business performance standards</w:t>
            </w:r>
            <w:r w:rsidRPr="00C112D3" w:rsidDel="00805F3C">
              <w:rPr>
                <w:rFonts w:ascii="Arial Narrow" w:hAnsi="Arial Narrow" w:cs="Arial Narrow"/>
                <w:color w:val="000000"/>
                <w:sz w:val="18"/>
                <w:szCs w:val="18"/>
              </w:rPr>
              <w:t xml:space="preserve"> </w:t>
            </w:r>
          </w:p>
        </w:tc>
        <w:tc>
          <w:tcPr>
            <w:tcW w:w="2504" w:type="dxa"/>
            <w:gridSpan w:val="2"/>
          </w:tcPr>
          <w:p w14:paraId="29BC9ED9" w14:textId="29AECB2F"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sidRPr="003301DB">
              <w:rPr>
                <w:rFonts w:ascii="Arial Narrow" w:hAnsi="Arial Narrow" w:cs="Arial Narrow"/>
                <w:b/>
                <w:bCs/>
                <w:color w:val="000000"/>
                <w:sz w:val="20"/>
                <w:szCs w:val="20"/>
              </w:rPr>
              <w:t>.</w:t>
            </w:r>
            <w:r w:rsidR="003612E2">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29BC9EDA"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3612E2">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14:paraId="29BC9EDB"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sidR="003612E2">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Merge w:val="restart"/>
            <w:vAlign w:val="center"/>
          </w:tcPr>
          <w:p w14:paraId="29BC9EDC"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EDD"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EDE"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EDF"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EE0"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29BC9EE9" w14:textId="77777777">
        <w:trPr>
          <w:trHeight w:val="270"/>
        </w:trPr>
        <w:tc>
          <w:tcPr>
            <w:tcW w:w="2518" w:type="dxa"/>
            <w:vMerge/>
            <w:vAlign w:val="center"/>
          </w:tcPr>
          <w:p w14:paraId="29BC9EE2"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14:paraId="29BC9EE3" w14:textId="77777777" w:rsidR="002107F0" w:rsidRDefault="00DE63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Own work practices for meeting ethical and professional business performance standards are not assessed, or the assessment is incorrect or inappropriate, or the criteria for the assessment are inappropriate, or own work practices are merely listed or described with no assessment to make a judgement as to how well they meet ethical and professional business performance standards</w:t>
            </w:r>
          </w:p>
          <w:p w14:paraId="29BC9EE4" w14:textId="77777777" w:rsidR="005442B2" w:rsidRDefault="005442B2" w:rsidP="00B233A5">
            <w:pPr>
              <w:spacing w:line="226" w:lineRule="auto"/>
              <w:ind w:left="312"/>
              <w:jc w:val="left"/>
              <w:rPr>
                <w:rFonts w:ascii="Arial Narrow" w:hAnsi="Arial Narrow" w:cs="Arial Narrow"/>
                <w:color w:val="000000"/>
                <w:sz w:val="18"/>
                <w:szCs w:val="18"/>
              </w:rPr>
            </w:pPr>
          </w:p>
        </w:tc>
        <w:tc>
          <w:tcPr>
            <w:tcW w:w="2504" w:type="dxa"/>
            <w:gridSpan w:val="2"/>
            <w:vMerge w:val="restart"/>
          </w:tcPr>
          <w:p w14:paraId="29BC9EE5" w14:textId="77777777" w:rsidR="003277FA" w:rsidRPr="00B233A5" w:rsidRDefault="00DE635A" w:rsidP="003277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Own work practices are correctly and appropriately assessed to make a judgement as to how well they meet ethical and professional business performance standards, although the criteria for the assessment are limited and/or subjective</w:t>
            </w:r>
          </w:p>
          <w:p w14:paraId="29BC9EE6" w14:textId="77777777" w:rsidR="005442B2" w:rsidRDefault="005442B2" w:rsidP="00B233A5">
            <w:pPr>
              <w:spacing w:line="226" w:lineRule="auto"/>
              <w:jc w:val="left"/>
              <w:rPr>
                <w:rFonts w:ascii="Arial Narrow" w:hAnsi="Arial Narrow" w:cs="Arial Narrow"/>
                <w:color w:val="000000"/>
                <w:sz w:val="18"/>
                <w:szCs w:val="18"/>
              </w:rPr>
            </w:pPr>
          </w:p>
        </w:tc>
        <w:tc>
          <w:tcPr>
            <w:tcW w:w="2505" w:type="dxa"/>
            <w:gridSpan w:val="3"/>
            <w:vMerge w:val="restart"/>
          </w:tcPr>
          <w:p w14:paraId="29BC9EE7" w14:textId="77777777" w:rsidR="005442B2" w:rsidRDefault="00DE635A"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Own work practices are correctly and appropriately assessed to make a judgement as to how well they meet ethical and professional business performance standards using a full range of objective criteria</w:t>
            </w:r>
          </w:p>
        </w:tc>
        <w:tc>
          <w:tcPr>
            <w:tcW w:w="3145" w:type="dxa"/>
            <w:gridSpan w:val="2"/>
            <w:vMerge/>
            <w:vAlign w:val="center"/>
          </w:tcPr>
          <w:p w14:paraId="29BC9EE8"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29BC9EF1" w14:textId="77777777">
        <w:tc>
          <w:tcPr>
            <w:tcW w:w="2518" w:type="dxa"/>
            <w:vMerge/>
            <w:vAlign w:val="center"/>
          </w:tcPr>
          <w:p w14:paraId="29BC9EEA" w14:textId="77777777"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14:paraId="29BC9EEB" w14:textId="77777777"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14:paraId="29BC9EEC" w14:textId="77777777" w:rsidR="007005C6" w:rsidRPr="003301DB" w:rsidRDefault="007005C6" w:rsidP="003301DB">
            <w:pPr>
              <w:spacing w:line="216" w:lineRule="auto"/>
              <w:jc w:val="center"/>
              <w:rPr>
                <w:rFonts w:ascii="Arial Narrow" w:hAnsi="Arial Narrow" w:cs="Arial Narrow"/>
                <w:b/>
                <w:bCs/>
                <w:color w:val="000000"/>
              </w:rPr>
            </w:pPr>
          </w:p>
        </w:tc>
        <w:tc>
          <w:tcPr>
            <w:tcW w:w="2505" w:type="dxa"/>
            <w:gridSpan w:val="3"/>
            <w:vMerge/>
          </w:tcPr>
          <w:p w14:paraId="29BC9EED" w14:textId="77777777"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14:paraId="29BC9EEE"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3612E2">
              <w:rPr>
                <w:rFonts w:ascii="Arial Narrow" w:hAnsi="Arial Narrow" w:cs="Arial Narrow"/>
                <w:color w:val="000000"/>
                <w:sz w:val="20"/>
                <w:szCs w:val="20"/>
              </w:rPr>
              <w:t>12</w:t>
            </w:r>
          </w:p>
          <w:p w14:paraId="29BC9EEF"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3612E2">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29BC9EF0"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29BC9EF2" w14:textId="77777777" w:rsidR="002107F0" w:rsidRDefault="002107F0">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7005C6" w:rsidRPr="008F570C" w14:paraId="29BC9EFA" w14:textId="77777777">
        <w:tc>
          <w:tcPr>
            <w:tcW w:w="2518" w:type="dxa"/>
            <w:vMerge w:val="restart"/>
            <w:vAlign w:val="center"/>
          </w:tcPr>
          <w:p w14:paraId="29BC9EF3" w14:textId="77777777" w:rsidR="002107F0" w:rsidRDefault="002107F0" w:rsidP="003301DB">
            <w:pPr>
              <w:spacing w:line="216" w:lineRule="auto"/>
              <w:jc w:val="left"/>
              <w:rPr>
                <w:rFonts w:ascii="Arial Narrow" w:hAnsi="Arial Narrow" w:cs="Arial Narrow"/>
                <w:color w:val="000000"/>
              </w:rPr>
            </w:pPr>
          </w:p>
          <w:p w14:paraId="29BC9EF4"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1.2</w:t>
            </w:r>
          </w:p>
          <w:p w14:paraId="29BC9EF5" w14:textId="77777777" w:rsidR="005442B2" w:rsidRDefault="003612E2" w:rsidP="00B233A5">
            <w:pPr>
              <w:spacing w:line="226" w:lineRule="auto"/>
              <w:jc w:val="left"/>
              <w:rPr>
                <w:rFonts w:ascii="Arial Narrow" w:hAnsi="Arial Narrow" w:cs="Arial Narrow"/>
                <w:color w:val="000000"/>
              </w:rPr>
            </w:pPr>
            <w:r w:rsidRPr="00C112D3">
              <w:rPr>
                <w:rFonts w:ascii="Arial Narrow" w:hAnsi="Arial Narrow"/>
                <w:sz w:val="18"/>
                <w:szCs w:val="18"/>
              </w:rPr>
              <w:t>Appraise feedback from colleagues to determine actions for own professional developmen</w:t>
            </w:r>
            <w:r>
              <w:rPr>
                <w:sz w:val="20"/>
              </w:rPr>
              <w:t>t</w:t>
            </w:r>
            <w:r w:rsidRPr="003301DB" w:rsidDel="00805F3C">
              <w:rPr>
                <w:rFonts w:ascii="Arial Narrow" w:hAnsi="Arial Narrow" w:cs="Arial Narrow"/>
                <w:color w:val="000000"/>
                <w:sz w:val="18"/>
                <w:szCs w:val="18"/>
              </w:rPr>
              <w:t xml:space="preserve"> </w:t>
            </w:r>
          </w:p>
        </w:tc>
        <w:tc>
          <w:tcPr>
            <w:tcW w:w="2504" w:type="dxa"/>
          </w:tcPr>
          <w:p w14:paraId="29BC9EF6" w14:textId="31B58EDC"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sidRPr="003301DB">
              <w:rPr>
                <w:rFonts w:ascii="Arial Narrow" w:hAnsi="Arial Narrow" w:cs="Arial Narrow"/>
                <w:b/>
                <w:bCs/>
                <w:color w:val="000000"/>
                <w:sz w:val="20"/>
                <w:szCs w:val="20"/>
              </w:rPr>
              <w:t>.</w:t>
            </w:r>
            <w:r w:rsidR="003612E2">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29BC9EF7"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3612E2">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29BC9EF8"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sidR="003612E2">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Align w:val="center"/>
          </w:tcPr>
          <w:p w14:paraId="29BC9EF9"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14:paraId="29BC9F06" w14:textId="77777777">
        <w:trPr>
          <w:trHeight w:val="312"/>
        </w:trPr>
        <w:tc>
          <w:tcPr>
            <w:tcW w:w="2518" w:type="dxa"/>
            <w:vMerge/>
          </w:tcPr>
          <w:p w14:paraId="29BC9EFB" w14:textId="77777777"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29BC9EFC" w14:textId="77777777" w:rsidR="002107F0" w:rsidRDefault="00DE63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Feedback from colleagues to determine actions for own professional development to meet ethical and professional business performance standards is not appraised or is appraised incorrectly or inappropriately, or feedback is merely listed or described and not appraised to identify strengths and weaknesses, or feedback from colleagues is inappropriate or insufficient to undertake a meaningful appraisal</w:t>
            </w:r>
          </w:p>
          <w:p w14:paraId="29BC9EFD" w14:textId="77777777" w:rsidR="005442B2" w:rsidRDefault="005442B2" w:rsidP="00B233A5">
            <w:pPr>
              <w:spacing w:line="226" w:lineRule="auto"/>
              <w:ind w:left="312"/>
              <w:jc w:val="left"/>
              <w:rPr>
                <w:rFonts w:ascii="Arial Narrow" w:hAnsi="Arial Narrow" w:cs="Arial Narrow"/>
                <w:color w:val="000000"/>
                <w:sz w:val="18"/>
                <w:szCs w:val="18"/>
              </w:rPr>
            </w:pPr>
          </w:p>
        </w:tc>
        <w:tc>
          <w:tcPr>
            <w:tcW w:w="2504" w:type="dxa"/>
            <w:gridSpan w:val="2"/>
            <w:vMerge w:val="restart"/>
          </w:tcPr>
          <w:p w14:paraId="29BC9EFE" w14:textId="77777777" w:rsidR="005442B2" w:rsidRDefault="00DE635A"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Sufficient but limited appropriate feedback from colleagues to determine actions for own professional development to improve own professional work role and responsibilities is appraised correctly and appropriately to identify a narrow range of strengths and weaknesses</w:t>
            </w:r>
          </w:p>
        </w:tc>
        <w:tc>
          <w:tcPr>
            <w:tcW w:w="2505" w:type="dxa"/>
            <w:vMerge w:val="restart"/>
          </w:tcPr>
          <w:p w14:paraId="29BC9EFF" w14:textId="77777777" w:rsidR="005442B2" w:rsidRDefault="00DE635A"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Complete and appropriate feedback from colleagues to determine actions for own professional development to improve own professional work role and responsibilities is appraised correctly and appropriately to identify a full range of strengths and weaknesses</w:t>
            </w:r>
          </w:p>
        </w:tc>
        <w:tc>
          <w:tcPr>
            <w:tcW w:w="3145" w:type="dxa"/>
            <w:gridSpan w:val="2"/>
            <w:vAlign w:val="center"/>
          </w:tcPr>
          <w:p w14:paraId="29BC9F00"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01"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02"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03"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04"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05"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29BC9F0E" w14:textId="77777777">
        <w:trPr>
          <w:trHeight w:val="312"/>
        </w:trPr>
        <w:tc>
          <w:tcPr>
            <w:tcW w:w="2518" w:type="dxa"/>
            <w:vMerge/>
          </w:tcPr>
          <w:p w14:paraId="29BC9F07" w14:textId="77777777" w:rsidR="007005C6" w:rsidRPr="003301DB" w:rsidRDefault="007005C6" w:rsidP="003301DB">
            <w:pPr>
              <w:spacing w:line="216" w:lineRule="auto"/>
              <w:jc w:val="left"/>
              <w:rPr>
                <w:rFonts w:ascii="Arial Narrow" w:hAnsi="Arial Narrow" w:cs="Arial Narrow"/>
                <w:color w:val="000000"/>
              </w:rPr>
            </w:pPr>
          </w:p>
        </w:tc>
        <w:tc>
          <w:tcPr>
            <w:tcW w:w="2504" w:type="dxa"/>
            <w:vMerge/>
          </w:tcPr>
          <w:p w14:paraId="29BC9F08"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29BC9F09"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29BC9F0A"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9BC9F0B"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3612E2">
              <w:rPr>
                <w:rFonts w:ascii="Arial Narrow" w:hAnsi="Arial Narrow" w:cs="Arial Narrow"/>
                <w:color w:val="000000"/>
                <w:sz w:val="20"/>
                <w:szCs w:val="20"/>
              </w:rPr>
              <w:t>12</w:t>
            </w:r>
          </w:p>
          <w:p w14:paraId="29BC9F0C"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721575">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29BC9F0D"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21575" w:rsidRPr="003301DB" w14:paraId="29BC9F15" w14:textId="77777777">
        <w:tc>
          <w:tcPr>
            <w:tcW w:w="2518" w:type="dxa"/>
            <w:vMerge w:val="restart"/>
            <w:vAlign w:val="center"/>
          </w:tcPr>
          <w:p w14:paraId="29BC9F0F" w14:textId="77777777" w:rsidR="00721575" w:rsidRPr="003301DB" w:rsidRDefault="00721575" w:rsidP="003301DB">
            <w:pPr>
              <w:spacing w:line="216" w:lineRule="auto"/>
              <w:jc w:val="left"/>
              <w:rPr>
                <w:rFonts w:ascii="Arial Narrow" w:hAnsi="Arial Narrow" w:cs="Arial Narrow"/>
                <w:color w:val="000000"/>
              </w:rPr>
            </w:pPr>
            <w:r>
              <w:rPr>
                <w:rFonts w:ascii="Arial Narrow" w:hAnsi="Arial Narrow" w:cs="Arial Narrow"/>
                <w:color w:val="000000"/>
              </w:rPr>
              <w:t>AC 1.3</w:t>
            </w:r>
          </w:p>
          <w:p w14:paraId="29BC9F10" w14:textId="77777777" w:rsidR="00721575" w:rsidRPr="00C112D3" w:rsidRDefault="003612E2">
            <w:pPr>
              <w:spacing w:line="226" w:lineRule="auto"/>
              <w:jc w:val="left"/>
              <w:rPr>
                <w:rFonts w:ascii="Arial Narrow" w:hAnsi="Arial Narrow" w:cs="Arial Narrow"/>
                <w:color w:val="000000"/>
                <w:sz w:val="18"/>
                <w:szCs w:val="18"/>
              </w:rPr>
            </w:pPr>
            <w:r w:rsidRPr="00C112D3">
              <w:rPr>
                <w:rFonts w:ascii="Arial Narrow" w:hAnsi="Arial Narrow"/>
                <w:sz w:val="18"/>
                <w:szCs w:val="18"/>
              </w:rPr>
              <w:t>Set objectives for improvements to be made to own professional work role and responsibilities</w:t>
            </w:r>
          </w:p>
        </w:tc>
        <w:tc>
          <w:tcPr>
            <w:tcW w:w="2504" w:type="dxa"/>
          </w:tcPr>
          <w:p w14:paraId="29BC9F11" w14:textId="21AB4573"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14:paraId="29BC9F12" w14:textId="77777777"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tcPr>
          <w:p w14:paraId="29BC9F13" w14:textId="77777777"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Align w:val="center"/>
          </w:tcPr>
          <w:p w14:paraId="29BC9F14" w14:textId="77777777" w:rsidR="00721575" w:rsidRPr="003301DB" w:rsidRDefault="00721575"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21575" w:rsidRPr="003301DB" w14:paraId="29BC9F21" w14:textId="77777777">
        <w:trPr>
          <w:trHeight w:val="312"/>
        </w:trPr>
        <w:tc>
          <w:tcPr>
            <w:tcW w:w="2518" w:type="dxa"/>
            <w:vMerge/>
          </w:tcPr>
          <w:p w14:paraId="29BC9F16" w14:textId="77777777" w:rsidR="00721575" w:rsidRPr="003301DB" w:rsidRDefault="00721575"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29BC9F17" w14:textId="77777777" w:rsidR="00721575" w:rsidRDefault="00DE63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Objectives for improvements to be made to own professional work role and responsibilities are not set or are unrealistic or inappropriate, or objectives are not based on an assessment or appraisal, or objectives are merely listed or stated with no attempt to make them SMART</w:t>
            </w:r>
          </w:p>
        </w:tc>
        <w:tc>
          <w:tcPr>
            <w:tcW w:w="2504" w:type="dxa"/>
            <w:gridSpan w:val="2"/>
            <w:vMerge w:val="restart"/>
          </w:tcPr>
          <w:p w14:paraId="29BC9F18" w14:textId="77777777" w:rsidR="00721575" w:rsidRDefault="00DE63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DE635A">
              <w:rPr>
                <w:rFonts w:ascii="Arial Narrow" w:hAnsi="Arial Narrow" w:cs="Arial Narrow"/>
                <w:color w:val="000000"/>
                <w:sz w:val="18"/>
                <w:szCs w:val="18"/>
              </w:rPr>
              <w:t>Limited but realistic and appropriate objectives for improvements to be made to own professional work role and responsibilities are based on an assessment and appraisal, although further development is required to make the objectives fully SMART and/or objectives are not broken-down into long-term and short-term objectives</w:t>
            </w:r>
          </w:p>
          <w:p w14:paraId="29BC9F19" w14:textId="77777777" w:rsidR="002107F0" w:rsidRDefault="002107F0" w:rsidP="00B233A5">
            <w:pPr>
              <w:spacing w:line="226" w:lineRule="auto"/>
              <w:ind w:left="312"/>
              <w:jc w:val="left"/>
              <w:rPr>
                <w:rFonts w:ascii="Arial Narrow" w:hAnsi="Arial Narrow" w:cs="Arial Narrow"/>
                <w:color w:val="000000"/>
                <w:sz w:val="18"/>
                <w:szCs w:val="18"/>
              </w:rPr>
            </w:pPr>
          </w:p>
        </w:tc>
        <w:tc>
          <w:tcPr>
            <w:tcW w:w="2505" w:type="dxa"/>
            <w:vMerge w:val="restart"/>
          </w:tcPr>
          <w:p w14:paraId="29BC9F1A" w14:textId="77777777" w:rsidR="00721575" w:rsidRDefault="005516E7">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16E7">
              <w:rPr>
                <w:rFonts w:ascii="Arial Narrow" w:hAnsi="Arial Narrow" w:cs="Arial Narrow"/>
                <w:color w:val="000000"/>
                <w:sz w:val="18"/>
                <w:szCs w:val="18"/>
              </w:rPr>
              <w:t>A complete range of realistic and appropriate long-term and short-term fully SMART objectives for improvements to be made to own professional work role and responsibilities are based on an appropriate and complete assessment and appraisal</w:t>
            </w:r>
          </w:p>
        </w:tc>
        <w:tc>
          <w:tcPr>
            <w:tcW w:w="3145" w:type="dxa"/>
            <w:gridSpan w:val="2"/>
            <w:vAlign w:val="center"/>
          </w:tcPr>
          <w:p w14:paraId="29BC9F1B"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29BC9F1C"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29BC9F1D"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29BC9F1E"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29BC9F1F" w14:textId="77777777" w:rsidR="00721575" w:rsidRPr="003301DB" w:rsidRDefault="00721575" w:rsidP="003301DB">
            <w:pPr>
              <w:spacing w:line="216" w:lineRule="auto"/>
              <w:jc w:val="center"/>
              <w:rPr>
                <w:rFonts w:ascii="Arial Narrow" w:hAnsi="Arial Narrow" w:cs="Arial Narrow"/>
                <w:b/>
                <w:bCs/>
                <w:color w:val="000000"/>
                <w:sz w:val="18"/>
                <w:szCs w:val="18"/>
              </w:rPr>
            </w:pPr>
          </w:p>
          <w:p w14:paraId="29BC9F20" w14:textId="77777777" w:rsidR="00721575" w:rsidRPr="003301DB" w:rsidRDefault="00721575" w:rsidP="003301DB">
            <w:pPr>
              <w:spacing w:line="216" w:lineRule="auto"/>
              <w:jc w:val="center"/>
              <w:rPr>
                <w:rFonts w:ascii="Arial Narrow" w:hAnsi="Arial Narrow" w:cs="Arial Narrow"/>
                <w:b/>
                <w:bCs/>
                <w:color w:val="000000"/>
                <w:sz w:val="18"/>
                <w:szCs w:val="18"/>
              </w:rPr>
            </w:pPr>
          </w:p>
        </w:tc>
      </w:tr>
      <w:tr w:rsidR="00721575" w:rsidRPr="003301DB" w14:paraId="29BC9F29" w14:textId="77777777">
        <w:trPr>
          <w:trHeight w:val="312"/>
        </w:trPr>
        <w:tc>
          <w:tcPr>
            <w:tcW w:w="2518" w:type="dxa"/>
            <w:vMerge/>
          </w:tcPr>
          <w:p w14:paraId="29BC9F22" w14:textId="77777777" w:rsidR="00721575" w:rsidRPr="003301DB" w:rsidRDefault="00721575" w:rsidP="003301DB">
            <w:pPr>
              <w:spacing w:line="216" w:lineRule="auto"/>
              <w:jc w:val="left"/>
              <w:rPr>
                <w:rFonts w:ascii="Arial Narrow" w:hAnsi="Arial Narrow" w:cs="Arial Narrow"/>
                <w:color w:val="000000"/>
              </w:rPr>
            </w:pPr>
          </w:p>
        </w:tc>
        <w:tc>
          <w:tcPr>
            <w:tcW w:w="2504" w:type="dxa"/>
            <w:vMerge/>
          </w:tcPr>
          <w:p w14:paraId="29BC9F23" w14:textId="77777777" w:rsidR="00721575" w:rsidRPr="003301DB" w:rsidRDefault="00721575"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29BC9F24" w14:textId="77777777" w:rsidR="00721575" w:rsidRPr="003301DB" w:rsidRDefault="00721575"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29BC9F25" w14:textId="77777777" w:rsidR="00721575" w:rsidRPr="003301DB" w:rsidRDefault="00721575"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9BC9F26" w14:textId="77777777" w:rsidR="00721575" w:rsidRPr="003301DB" w:rsidRDefault="00721575"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29BC9F27" w14:textId="77777777" w:rsidR="00721575" w:rsidRPr="003301DB" w:rsidRDefault="00721575"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C11C10">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14:paraId="29BC9F28" w14:textId="77777777" w:rsidR="00721575" w:rsidRPr="003301DB" w:rsidRDefault="00721575"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29BC9F2E" w14:textId="77777777">
        <w:trPr>
          <w:trHeight w:val="312"/>
        </w:trPr>
        <w:tc>
          <w:tcPr>
            <w:tcW w:w="6588" w:type="dxa"/>
            <w:gridSpan w:val="3"/>
          </w:tcPr>
          <w:p w14:paraId="29BC9F2A" w14:textId="77777777"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14:paraId="29BC9F2B" w14:textId="77777777"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29BC9F2C" w14:textId="77777777" w:rsidR="007005C6" w:rsidRPr="003301DB" w:rsidRDefault="007005C6" w:rsidP="003301DB">
            <w:pPr>
              <w:spacing w:line="216" w:lineRule="auto"/>
              <w:jc w:val="left"/>
              <w:rPr>
                <w:rFonts w:ascii="Arial Narrow" w:hAnsi="Arial Narrow" w:cs="Arial Narrow"/>
                <w:color w:val="000000"/>
                <w:sz w:val="20"/>
                <w:szCs w:val="20"/>
              </w:rPr>
            </w:pPr>
          </w:p>
          <w:p w14:paraId="29BC9F2D" w14:textId="77777777" w:rsidR="007005C6" w:rsidRPr="003301DB" w:rsidRDefault="007005C6" w:rsidP="003301DB">
            <w:pPr>
              <w:spacing w:line="216" w:lineRule="auto"/>
              <w:jc w:val="left"/>
              <w:rPr>
                <w:rFonts w:ascii="Arial Narrow" w:hAnsi="Arial Narrow" w:cs="Arial Narrow"/>
                <w:b/>
                <w:bCs/>
                <w:color w:val="000000"/>
                <w:sz w:val="20"/>
                <w:szCs w:val="20"/>
              </w:rPr>
            </w:pPr>
          </w:p>
        </w:tc>
      </w:tr>
      <w:tr w:rsidR="007005C6" w:rsidRPr="008F570C" w14:paraId="29BC9F30" w14:textId="77777777">
        <w:tc>
          <w:tcPr>
            <w:tcW w:w="13176" w:type="dxa"/>
            <w:gridSpan w:val="7"/>
            <w:shd w:val="clear" w:color="auto" w:fill="E0E0E0"/>
            <w:vAlign w:val="bottom"/>
          </w:tcPr>
          <w:p w14:paraId="29BC9F2F" w14:textId="77777777" w:rsidR="005442B2" w:rsidRDefault="007005C6" w:rsidP="00B233A5">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sidR="00AA7C43">
              <w:rPr>
                <w:sz w:val="20"/>
              </w:rPr>
              <w:t>Understand the p</w:t>
            </w:r>
            <w:r w:rsidR="00AA7C43" w:rsidRPr="0027208D">
              <w:rPr>
                <w:sz w:val="20"/>
              </w:rPr>
              <w:t>lan</w:t>
            </w:r>
            <w:r w:rsidR="00AA7C43">
              <w:rPr>
                <w:sz w:val="20"/>
              </w:rPr>
              <w:t xml:space="preserve">ning for </w:t>
            </w:r>
            <w:r w:rsidR="00AA7C43" w:rsidRPr="0027208D">
              <w:rPr>
                <w:sz w:val="20"/>
              </w:rPr>
              <w:t xml:space="preserve"> own personal professional development</w:t>
            </w:r>
          </w:p>
        </w:tc>
      </w:tr>
    </w:tbl>
    <w:p w14:paraId="29BC9F31" w14:textId="77777777" w:rsidR="002107F0" w:rsidRDefault="002107F0">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7005C6" w:rsidRPr="008F570C" w14:paraId="29BC9F37" w14:textId="77777777">
        <w:tc>
          <w:tcPr>
            <w:tcW w:w="2518" w:type="dxa"/>
            <w:vAlign w:val="center"/>
          </w:tcPr>
          <w:p w14:paraId="29BC9F32" w14:textId="77777777"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29BC9F33"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29BC9F34" w14:textId="77777777"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29BC9F35"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29BC9F36" w14:textId="77777777"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14:paraId="29BC9F44" w14:textId="77777777">
        <w:tc>
          <w:tcPr>
            <w:tcW w:w="2518" w:type="dxa"/>
            <w:vMerge w:val="restart"/>
          </w:tcPr>
          <w:p w14:paraId="29BC9F38" w14:textId="77777777" w:rsidR="007005C6" w:rsidRPr="003301DB" w:rsidRDefault="007005C6" w:rsidP="003301DB">
            <w:pPr>
              <w:spacing w:line="216" w:lineRule="auto"/>
              <w:jc w:val="left"/>
              <w:rPr>
                <w:rFonts w:ascii="Arial Narrow" w:hAnsi="Arial Narrow" w:cs="Arial Narrow"/>
                <w:color w:val="000000"/>
              </w:rPr>
            </w:pPr>
          </w:p>
          <w:p w14:paraId="29BC9F39"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2.1</w:t>
            </w:r>
          </w:p>
          <w:p w14:paraId="29BC9F3A" w14:textId="77777777" w:rsidR="00AA7C43" w:rsidRPr="00C112D3" w:rsidRDefault="00AA7C43" w:rsidP="00AA7C43">
            <w:pPr>
              <w:jc w:val="left"/>
              <w:rPr>
                <w:rFonts w:ascii="Arial Narrow" w:hAnsi="Arial Narrow"/>
                <w:sz w:val="18"/>
                <w:szCs w:val="18"/>
              </w:rPr>
            </w:pPr>
            <w:r w:rsidRPr="00C112D3">
              <w:rPr>
                <w:rFonts w:ascii="Arial Narrow" w:hAnsi="Arial Narrow"/>
                <w:sz w:val="18"/>
                <w:szCs w:val="18"/>
              </w:rPr>
              <w:t>Review own continuing professional development (CPD) needs, taking into account current and future work role, responsibilities</w:t>
            </w:r>
          </w:p>
          <w:p w14:paraId="29BC9F3B" w14:textId="77777777" w:rsidR="005442B2" w:rsidRDefault="005442B2" w:rsidP="00B233A5">
            <w:pPr>
              <w:spacing w:line="226" w:lineRule="auto"/>
              <w:jc w:val="left"/>
              <w:rPr>
                <w:rFonts w:ascii="Arial Narrow" w:hAnsi="Arial Narrow" w:cs="Arial Narrow"/>
                <w:color w:val="000000"/>
                <w:sz w:val="18"/>
                <w:szCs w:val="18"/>
              </w:rPr>
            </w:pPr>
          </w:p>
        </w:tc>
        <w:tc>
          <w:tcPr>
            <w:tcW w:w="2504" w:type="dxa"/>
          </w:tcPr>
          <w:p w14:paraId="29BC9F3C" w14:textId="264F7459"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sidR="00AA7C43">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14:paraId="29BC9F3D" w14:textId="77777777"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AA7C43">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tcPr>
          <w:p w14:paraId="29BC9F3E" w14:textId="77777777" w:rsidR="007005C6" w:rsidRPr="003301DB" w:rsidRDefault="00AA7C43" w:rsidP="003301DB">
            <w:pPr>
              <w:jc w:val="center"/>
              <w:rPr>
                <w:rFonts w:ascii="Arial Narrow" w:hAnsi="Arial Narrow" w:cs="Arial Narrow"/>
                <w:color w:val="000000"/>
              </w:rPr>
            </w:pPr>
            <w:r>
              <w:rPr>
                <w:rFonts w:ascii="Arial Narrow" w:hAnsi="Arial Narrow" w:cs="Arial Narrow"/>
                <w:b/>
                <w:bCs/>
                <w:color w:val="000000"/>
                <w:sz w:val="20"/>
                <w:szCs w:val="20"/>
              </w:rPr>
              <w:t>Good Pass [ca. 6/8</w:t>
            </w:r>
            <w:r w:rsidR="007005C6" w:rsidRPr="003301DB">
              <w:rPr>
                <w:rFonts w:ascii="Arial Narrow" w:hAnsi="Arial Narrow" w:cs="Arial Narrow"/>
                <w:b/>
                <w:bCs/>
                <w:color w:val="000000"/>
                <w:sz w:val="20"/>
                <w:szCs w:val="20"/>
              </w:rPr>
              <w:t>]</w:t>
            </w:r>
          </w:p>
        </w:tc>
        <w:tc>
          <w:tcPr>
            <w:tcW w:w="3145" w:type="dxa"/>
            <w:gridSpan w:val="2"/>
            <w:vMerge w:val="restart"/>
            <w:vAlign w:val="center"/>
          </w:tcPr>
          <w:p w14:paraId="29BC9F3F"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40"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41"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42"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43"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29BC9F4B" w14:textId="77777777">
        <w:trPr>
          <w:trHeight w:val="270"/>
        </w:trPr>
        <w:tc>
          <w:tcPr>
            <w:tcW w:w="2518" w:type="dxa"/>
            <w:vMerge/>
            <w:vAlign w:val="center"/>
          </w:tcPr>
          <w:p w14:paraId="29BC9F45" w14:textId="77777777" w:rsidR="007005C6" w:rsidRPr="003301DB" w:rsidRDefault="007005C6" w:rsidP="003301DB">
            <w:pPr>
              <w:spacing w:line="216" w:lineRule="auto"/>
              <w:jc w:val="center"/>
              <w:rPr>
                <w:rFonts w:ascii="Arial Narrow" w:hAnsi="Arial Narrow" w:cs="Arial Narrow"/>
                <w:color w:val="000000"/>
              </w:rPr>
            </w:pPr>
          </w:p>
        </w:tc>
        <w:tc>
          <w:tcPr>
            <w:tcW w:w="2504" w:type="dxa"/>
            <w:vMerge w:val="restart"/>
          </w:tcPr>
          <w:p w14:paraId="29BC9F46" w14:textId="77777777" w:rsidR="005442B2" w:rsidRDefault="00335C2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35C20">
              <w:rPr>
                <w:rFonts w:ascii="Arial Narrow" w:hAnsi="Arial Narrow" w:cs="Arial Narrow"/>
                <w:color w:val="000000"/>
                <w:sz w:val="18"/>
                <w:szCs w:val="18"/>
              </w:rPr>
              <w:t xml:space="preserve">Own continuing professional development (CPD) needs taking into account current and future work responsibilities are not reviewed, or are reviewed incorrectly or inappropriately, or the review does not take account of current and future work responsibilities, or the review takes account of current </w:t>
            </w:r>
            <w:r w:rsidRPr="00335C20">
              <w:rPr>
                <w:rFonts w:ascii="Arial Narrow" w:hAnsi="Arial Narrow" w:cs="Arial Narrow"/>
                <w:b/>
                <w:i/>
                <w:color w:val="000000"/>
                <w:sz w:val="18"/>
                <w:szCs w:val="18"/>
              </w:rPr>
              <w:t>or</w:t>
            </w:r>
            <w:r w:rsidRPr="00335C20">
              <w:rPr>
                <w:rFonts w:ascii="Arial Narrow" w:hAnsi="Arial Narrow" w:cs="Arial Narrow"/>
                <w:color w:val="000000"/>
                <w:sz w:val="18"/>
                <w:szCs w:val="18"/>
              </w:rPr>
              <w:t xml:space="preserve"> future work responsibilities but not both, or CPD needs are merely listed or described with no review to make a judgement based on a combination of evidence and practice</w:t>
            </w:r>
          </w:p>
          <w:p w14:paraId="29BC9F47" w14:textId="77777777" w:rsidR="002107F0" w:rsidRDefault="002107F0" w:rsidP="00B233A5">
            <w:pPr>
              <w:spacing w:line="226" w:lineRule="auto"/>
              <w:ind w:left="312"/>
              <w:jc w:val="left"/>
              <w:rPr>
                <w:rFonts w:ascii="Arial Narrow" w:hAnsi="Arial Narrow" w:cs="Arial Narrow"/>
                <w:color w:val="000000"/>
                <w:sz w:val="18"/>
                <w:szCs w:val="18"/>
              </w:rPr>
            </w:pPr>
          </w:p>
        </w:tc>
        <w:tc>
          <w:tcPr>
            <w:tcW w:w="2504" w:type="dxa"/>
            <w:gridSpan w:val="2"/>
            <w:vMerge w:val="restart"/>
          </w:tcPr>
          <w:p w14:paraId="29BC9F48" w14:textId="77777777" w:rsidR="005442B2" w:rsidRDefault="00335C20"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35C20">
              <w:rPr>
                <w:rFonts w:ascii="Arial Narrow" w:hAnsi="Arial Narrow" w:cs="Arial Narrow"/>
                <w:color w:val="000000"/>
                <w:sz w:val="18"/>
                <w:szCs w:val="18"/>
              </w:rPr>
              <w:t>Own continuing professional development (CPD) needs taking into account current and future work responsibilities are reviewed correctly and appropriately to make a limited judgement based on a combination of evidence and practice, although the evidence for the judgement is limited or subjective</w:t>
            </w:r>
          </w:p>
        </w:tc>
        <w:tc>
          <w:tcPr>
            <w:tcW w:w="2505" w:type="dxa"/>
            <w:vMerge w:val="restart"/>
          </w:tcPr>
          <w:p w14:paraId="29BC9F49" w14:textId="77777777" w:rsidR="005442B2" w:rsidRDefault="00335C20"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35C20">
              <w:rPr>
                <w:rFonts w:ascii="Arial Narrow" w:hAnsi="Arial Narrow" w:cs="Arial Narrow"/>
                <w:color w:val="000000"/>
                <w:sz w:val="18"/>
                <w:szCs w:val="18"/>
              </w:rPr>
              <w:t>Own continuing professional development (CPD) needs taking into account current and future work responsibilities are reviewed correctly and appropriately to make a full judgement based on a combination of comprehensive objective evidence and practice</w:t>
            </w:r>
          </w:p>
        </w:tc>
        <w:tc>
          <w:tcPr>
            <w:tcW w:w="3145" w:type="dxa"/>
            <w:gridSpan w:val="2"/>
            <w:vMerge/>
            <w:vAlign w:val="center"/>
          </w:tcPr>
          <w:p w14:paraId="29BC9F4A"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29BC9F53" w14:textId="77777777">
        <w:tc>
          <w:tcPr>
            <w:tcW w:w="2518" w:type="dxa"/>
            <w:vMerge/>
            <w:vAlign w:val="center"/>
          </w:tcPr>
          <w:p w14:paraId="29BC9F4C" w14:textId="77777777" w:rsidR="007005C6" w:rsidRPr="003301DB" w:rsidRDefault="007005C6" w:rsidP="003301DB">
            <w:pPr>
              <w:spacing w:line="216" w:lineRule="auto"/>
              <w:jc w:val="center"/>
              <w:rPr>
                <w:rFonts w:ascii="Arial Narrow" w:hAnsi="Arial Narrow" w:cs="Arial Narrow"/>
                <w:color w:val="000000"/>
              </w:rPr>
            </w:pPr>
          </w:p>
        </w:tc>
        <w:tc>
          <w:tcPr>
            <w:tcW w:w="2504" w:type="dxa"/>
            <w:vMerge/>
            <w:vAlign w:val="center"/>
          </w:tcPr>
          <w:p w14:paraId="29BC9F4D" w14:textId="77777777"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14:paraId="29BC9F4E" w14:textId="77777777" w:rsidR="007005C6" w:rsidRPr="003301DB" w:rsidRDefault="007005C6" w:rsidP="003301DB">
            <w:pPr>
              <w:spacing w:line="216" w:lineRule="auto"/>
              <w:jc w:val="center"/>
              <w:rPr>
                <w:rFonts w:ascii="Arial Narrow" w:hAnsi="Arial Narrow" w:cs="Arial Narrow"/>
                <w:b/>
                <w:bCs/>
                <w:color w:val="000000"/>
              </w:rPr>
            </w:pPr>
          </w:p>
        </w:tc>
        <w:tc>
          <w:tcPr>
            <w:tcW w:w="2505" w:type="dxa"/>
            <w:vMerge/>
          </w:tcPr>
          <w:p w14:paraId="29BC9F4F" w14:textId="77777777"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14:paraId="29BC9F50" w14:textId="77777777" w:rsidR="007005C6" w:rsidRPr="003301DB" w:rsidRDefault="00AA7C43"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29BC9F51" w14:textId="77777777" w:rsidR="007005C6" w:rsidRPr="003301DB" w:rsidRDefault="00AA7C43"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7005C6" w:rsidRPr="003301DB">
              <w:rPr>
                <w:rFonts w:ascii="Arial Narrow" w:hAnsi="Arial Narrow" w:cs="Arial Narrow"/>
                <w:color w:val="000000"/>
                <w:sz w:val="20"/>
                <w:szCs w:val="20"/>
              </w:rPr>
              <w:t>)</w:t>
            </w:r>
          </w:p>
        </w:tc>
        <w:tc>
          <w:tcPr>
            <w:tcW w:w="1728" w:type="dxa"/>
            <w:vAlign w:val="center"/>
          </w:tcPr>
          <w:p w14:paraId="29BC9F52"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29BC9F5A" w14:textId="77777777">
        <w:tc>
          <w:tcPr>
            <w:tcW w:w="2518" w:type="dxa"/>
            <w:vMerge w:val="restart"/>
            <w:vAlign w:val="center"/>
          </w:tcPr>
          <w:p w14:paraId="29BC9F54" w14:textId="77777777"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2.2</w:t>
            </w:r>
          </w:p>
          <w:p w14:paraId="29BC9F55" w14:textId="77777777" w:rsidR="005442B2" w:rsidRPr="00C112D3" w:rsidRDefault="00AA7C43" w:rsidP="00B233A5">
            <w:pPr>
              <w:spacing w:line="226" w:lineRule="auto"/>
              <w:jc w:val="left"/>
              <w:rPr>
                <w:rFonts w:ascii="Arial Narrow" w:hAnsi="Arial Narrow" w:cs="Arial Narrow"/>
                <w:color w:val="000000"/>
                <w:sz w:val="18"/>
                <w:szCs w:val="18"/>
              </w:rPr>
            </w:pPr>
            <w:r w:rsidRPr="00C112D3">
              <w:rPr>
                <w:rFonts w:ascii="Arial Narrow" w:hAnsi="Arial Narrow"/>
                <w:sz w:val="18"/>
                <w:szCs w:val="18"/>
              </w:rPr>
              <w:t>Construct a personal development plan based on identified needs</w:t>
            </w:r>
          </w:p>
        </w:tc>
        <w:tc>
          <w:tcPr>
            <w:tcW w:w="2504" w:type="dxa"/>
          </w:tcPr>
          <w:p w14:paraId="29BC9F56" w14:textId="512F493B"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sidR="00AA7C43">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14:paraId="29BC9F57"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AA7C43">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tcPr>
          <w:p w14:paraId="29BC9F58"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sidR="00AA7C43">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Align w:val="center"/>
          </w:tcPr>
          <w:p w14:paraId="29BC9F59" w14:textId="77777777"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14:paraId="29BC9F66" w14:textId="77777777">
        <w:trPr>
          <w:trHeight w:val="312"/>
        </w:trPr>
        <w:tc>
          <w:tcPr>
            <w:tcW w:w="2518" w:type="dxa"/>
            <w:vMerge/>
          </w:tcPr>
          <w:p w14:paraId="29BC9F5B" w14:textId="77777777"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29BC9F5C" w14:textId="77777777" w:rsidR="005442B2" w:rsidRDefault="00335C20"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35C20">
              <w:rPr>
                <w:rFonts w:ascii="Arial Narrow" w:hAnsi="Arial Narrow" w:cs="Arial Narrow"/>
                <w:color w:val="000000"/>
                <w:sz w:val="18"/>
                <w:szCs w:val="18"/>
              </w:rPr>
              <w:t>A personal development plan based on identified needs is not constructed or the plan does not address the identified needs, or the plan is incorrect, inappropriate or deficien</w:t>
            </w:r>
            <w:r>
              <w:rPr>
                <w:rFonts w:ascii="Arial Narrow" w:hAnsi="Arial Narrow" w:cs="Arial Narrow"/>
                <w:color w:val="000000"/>
                <w:sz w:val="18"/>
                <w:szCs w:val="18"/>
              </w:rPr>
              <w:t>t</w:t>
            </w:r>
          </w:p>
        </w:tc>
        <w:tc>
          <w:tcPr>
            <w:tcW w:w="2504" w:type="dxa"/>
            <w:gridSpan w:val="2"/>
            <w:vMerge w:val="restart"/>
          </w:tcPr>
          <w:p w14:paraId="29BC9F5D" w14:textId="77777777" w:rsidR="005442B2" w:rsidRDefault="00335C20"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35C20">
              <w:rPr>
                <w:rFonts w:ascii="Arial Narrow" w:hAnsi="Arial Narrow" w:cs="Arial Narrow"/>
                <w:color w:val="000000"/>
                <w:sz w:val="18"/>
                <w:szCs w:val="18"/>
              </w:rPr>
              <w:t>A limited but sufficient personal development plan that identifies the learning activities and resource requirements is constructed correctly and appropriately to address the identified needs, although further development is required for full implementation and/or to make the plan fully SMART</w:t>
            </w:r>
          </w:p>
        </w:tc>
        <w:tc>
          <w:tcPr>
            <w:tcW w:w="2505" w:type="dxa"/>
            <w:vMerge w:val="restart"/>
          </w:tcPr>
          <w:p w14:paraId="29BC9F5E" w14:textId="77777777" w:rsidR="005442B2" w:rsidRDefault="00335C20">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335C20">
              <w:rPr>
                <w:rFonts w:ascii="Arial Narrow" w:hAnsi="Arial Narrow" w:cs="Arial Narrow"/>
                <w:color w:val="000000"/>
                <w:sz w:val="18"/>
                <w:szCs w:val="18"/>
              </w:rPr>
              <w:t>A fully-developed and SMART personal development plan that identifies the learning activities, resource requirements, support needed, links to enterprise objectives and the evidence that will show the identified needs have been met is constructed correctly and appropriately to address the identified needs</w:t>
            </w:r>
          </w:p>
          <w:p w14:paraId="29BC9F5F" w14:textId="77777777" w:rsidR="002107F0" w:rsidRDefault="002107F0" w:rsidP="00B233A5">
            <w:pPr>
              <w:spacing w:line="226" w:lineRule="auto"/>
              <w:ind w:left="312"/>
              <w:jc w:val="left"/>
              <w:rPr>
                <w:rFonts w:ascii="Arial Narrow" w:hAnsi="Arial Narrow" w:cs="Arial Narrow"/>
                <w:color w:val="000000"/>
                <w:sz w:val="18"/>
                <w:szCs w:val="18"/>
              </w:rPr>
            </w:pPr>
          </w:p>
        </w:tc>
        <w:tc>
          <w:tcPr>
            <w:tcW w:w="3145" w:type="dxa"/>
            <w:gridSpan w:val="2"/>
            <w:vAlign w:val="center"/>
          </w:tcPr>
          <w:p w14:paraId="29BC9F60"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61"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62"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63"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64" w14:textId="77777777" w:rsidR="007005C6" w:rsidRPr="003301DB" w:rsidRDefault="007005C6" w:rsidP="003301DB">
            <w:pPr>
              <w:spacing w:line="216" w:lineRule="auto"/>
              <w:jc w:val="center"/>
              <w:rPr>
                <w:rFonts w:ascii="Arial Narrow" w:hAnsi="Arial Narrow" w:cs="Arial Narrow"/>
                <w:b/>
                <w:bCs/>
                <w:color w:val="000000"/>
                <w:sz w:val="18"/>
                <w:szCs w:val="18"/>
              </w:rPr>
            </w:pPr>
          </w:p>
          <w:p w14:paraId="29BC9F65" w14:textId="77777777"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14:paraId="29BC9F6E" w14:textId="77777777">
        <w:trPr>
          <w:trHeight w:val="312"/>
        </w:trPr>
        <w:tc>
          <w:tcPr>
            <w:tcW w:w="2518" w:type="dxa"/>
            <w:vMerge/>
          </w:tcPr>
          <w:p w14:paraId="29BC9F67" w14:textId="77777777" w:rsidR="007005C6" w:rsidRPr="003301DB" w:rsidRDefault="007005C6" w:rsidP="003301DB">
            <w:pPr>
              <w:spacing w:line="216" w:lineRule="auto"/>
              <w:jc w:val="left"/>
              <w:rPr>
                <w:rFonts w:ascii="Arial Narrow" w:hAnsi="Arial Narrow" w:cs="Arial Narrow"/>
                <w:color w:val="000000"/>
              </w:rPr>
            </w:pPr>
          </w:p>
        </w:tc>
        <w:tc>
          <w:tcPr>
            <w:tcW w:w="2504" w:type="dxa"/>
            <w:vMerge/>
          </w:tcPr>
          <w:p w14:paraId="29BC9F68"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29BC9F69"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29BC9F6A" w14:textId="77777777"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9BC9F6B" w14:textId="77777777" w:rsidR="007005C6" w:rsidRPr="003301DB" w:rsidRDefault="00AA7C43"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29BC9F6C" w14:textId="77777777" w:rsidR="007005C6" w:rsidRPr="003301DB" w:rsidRDefault="00AA7C43"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7005C6" w:rsidRPr="003301DB">
              <w:rPr>
                <w:rFonts w:ascii="Arial Narrow" w:hAnsi="Arial Narrow" w:cs="Arial Narrow"/>
                <w:color w:val="000000"/>
                <w:sz w:val="20"/>
                <w:szCs w:val="20"/>
              </w:rPr>
              <w:t>)</w:t>
            </w:r>
          </w:p>
        </w:tc>
        <w:tc>
          <w:tcPr>
            <w:tcW w:w="1728" w:type="dxa"/>
            <w:vAlign w:val="center"/>
          </w:tcPr>
          <w:p w14:paraId="29BC9F6D" w14:textId="77777777"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14:paraId="29BC9F73" w14:textId="77777777">
        <w:trPr>
          <w:trHeight w:val="312"/>
        </w:trPr>
        <w:tc>
          <w:tcPr>
            <w:tcW w:w="6588" w:type="dxa"/>
            <w:gridSpan w:val="3"/>
          </w:tcPr>
          <w:p w14:paraId="29BC9F6F" w14:textId="77777777"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14:paraId="29BC9F70" w14:textId="77777777"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29BC9F71" w14:textId="77777777" w:rsidR="007005C6" w:rsidRPr="003301DB" w:rsidRDefault="007005C6" w:rsidP="003301DB">
            <w:pPr>
              <w:spacing w:line="216" w:lineRule="auto"/>
              <w:jc w:val="left"/>
              <w:rPr>
                <w:rFonts w:ascii="Arial Narrow" w:hAnsi="Arial Narrow" w:cs="Arial Narrow"/>
                <w:color w:val="000000"/>
                <w:sz w:val="20"/>
                <w:szCs w:val="20"/>
              </w:rPr>
            </w:pPr>
          </w:p>
          <w:p w14:paraId="29BC9F72" w14:textId="77777777" w:rsidR="007005C6" w:rsidRPr="003301DB" w:rsidRDefault="007005C6" w:rsidP="003301DB">
            <w:pPr>
              <w:spacing w:line="216" w:lineRule="auto"/>
              <w:jc w:val="left"/>
              <w:rPr>
                <w:rFonts w:ascii="Arial Narrow" w:hAnsi="Arial Narrow" w:cs="Arial Narrow"/>
                <w:b/>
                <w:bCs/>
                <w:color w:val="000000"/>
                <w:sz w:val="20"/>
                <w:szCs w:val="20"/>
              </w:rPr>
            </w:pPr>
          </w:p>
        </w:tc>
      </w:tr>
      <w:tr w:rsidR="0026545B" w:rsidRPr="003301DB" w14:paraId="29BC9F75" w14:textId="77777777">
        <w:tc>
          <w:tcPr>
            <w:tcW w:w="13176" w:type="dxa"/>
            <w:gridSpan w:val="7"/>
            <w:shd w:val="clear" w:color="auto" w:fill="E0E0E0"/>
            <w:vAlign w:val="bottom"/>
          </w:tcPr>
          <w:p w14:paraId="29BC9F74" w14:textId="77777777" w:rsidR="005442B2" w:rsidRDefault="0026545B" w:rsidP="00B233A5">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sidR="009878B9">
              <w:rPr>
                <w:sz w:val="20"/>
              </w:rPr>
              <w:t xml:space="preserve">Be able to improve </w:t>
            </w:r>
            <w:r w:rsidR="009878B9" w:rsidRPr="0027208D">
              <w:rPr>
                <w:sz w:val="20"/>
              </w:rPr>
              <w:t xml:space="preserve"> own professional</w:t>
            </w:r>
            <w:r w:rsidR="009878B9">
              <w:rPr>
                <w:sz w:val="20"/>
              </w:rPr>
              <w:t xml:space="preserve"> practice through</w:t>
            </w:r>
            <w:r w:rsidR="009878B9" w:rsidRPr="0027208D">
              <w:rPr>
                <w:sz w:val="20"/>
              </w:rPr>
              <w:t xml:space="preserve"> </w:t>
            </w:r>
            <w:r w:rsidR="009878B9">
              <w:rPr>
                <w:sz w:val="20"/>
              </w:rPr>
              <w:t xml:space="preserve">recognised support </w:t>
            </w:r>
            <w:r w:rsidR="009878B9" w:rsidRPr="0027208D">
              <w:rPr>
                <w:sz w:val="20"/>
              </w:rPr>
              <w:t>networks</w:t>
            </w:r>
          </w:p>
        </w:tc>
      </w:tr>
    </w:tbl>
    <w:p w14:paraId="29BC9F76" w14:textId="77777777" w:rsidR="002107F0" w:rsidRDefault="002107F0">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26545B" w:rsidRPr="003301DB" w14:paraId="29BC9F7C" w14:textId="77777777">
        <w:tc>
          <w:tcPr>
            <w:tcW w:w="2518" w:type="dxa"/>
            <w:vAlign w:val="center"/>
          </w:tcPr>
          <w:p w14:paraId="29BC9F77" w14:textId="77777777" w:rsidR="0026545B" w:rsidRPr="003301DB" w:rsidRDefault="0026545B"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29BC9F78"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29BC9F79" w14:textId="77777777" w:rsidR="0026545B" w:rsidRPr="003301DB" w:rsidRDefault="0026545B"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29BC9F7A"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29BC9F7B" w14:textId="77777777" w:rsidR="0026545B" w:rsidRPr="003301DB" w:rsidRDefault="0026545B" w:rsidP="003301DB">
            <w:pPr>
              <w:spacing w:line="216" w:lineRule="auto"/>
              <w:jc w:val="center"/>
              <w:rPr>
                <w:rFonts w:ascii="Arial Narrow" w:hAnsi="Arial Narrow" w:cs="Arial Narrow"/>
                <w:i/>
                <w:iCs/>
                <w:color w:val="000000"/>
                <w:sz w:val="16"/>
                <w:szCs w:val="16"/>
              </w:rPr>
            </w:pPr>
          </w:p>
        </w:tc>
      </w:tr>
      <w:tr w:rsidR="0026545B" w:rsidRPr="003301DB" w14:paraId="29BC9F88" w14:textId="77777777">
        <w:tc>
          <w:tcPr>
            <w:tcW w:w="2518" w:type="dxa"/>
            <w:vMerge w:val="restart"/>
          </w:tcPr>
          <w:p w14:paraId="29BC9F7D" w14:textId="77777777" w:rsidR="0026545B" w:rsidRPr="003301DB" w:rsidRDefault="0026545B" w:rsidP="003301DB">
            <w:pPr>
              <w:spacing w:line="216" w:lineRule="auto"/>
              <w:jc w:val="left"/>
              <w:rPr>
                <w:rFonts w:ascii="Arial Narrow" w:hAnsi="Arial Narrow" w:cs="Arial Narrow"/>
                <w:color w:val="000000"/>
              </w:rPr>
            </w:pPr>
          </w:p>
          <w:p w14:paraId="29BC9F7E" w14:textId="77777777"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14:paraId="29BC9F7F" w14:textId="77777777" w:rsidR="005442B2" w:rsidRPr="00C112D3" w:rsidRDefault="009878B9" w:rsidP="00B233A5">
            <w:pPr>
              <w:spacing w:line="226" w:lineRule="auto"/>
              <w:jc w:val="left"/>
              <w:rPr>
                <w:rFonts w:ascii="Arial Narrow" w:hAnsi="Arial Narrow" w:cs="Arial Narrow"/>
                <w:color w:val="000000"/>
                <w:sz w:val="18"/>
                <w:szCs w:val="18"/>
              </w:rPr>
            </w:pPr>
            <w:r w:rsidRPr="00C112D3">
              <w:rPr>
                <w:rFonts w:ascii="Arial Narrow" w:hAnsi="Arial Narrow"/>
                <w:sz w:val="18"/>
                <w:szCs w:val="18"/>
              </w:rPr>
              <w:t>Review the effectiveness of own networks in supporting professional practice</w:t>
            </w:r>
          </w:p>
        </w:tc>
        <w:tc>
          <w:tcPr>
            <w:tcW w:w="2504" w:type="dxa"/>
          </w:tcPr>
          <w:p w14:paraId="29BC9F80" w14:textId="7B8E0E16"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sidR="003B4ABD">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29BC9F81" w14:textId="77777777"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3B4ABD">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29BC9F82" w14:textId="77777777" w:rsidR="0026545B" w:rsidRPr="003301DB" w:rsidRDefault="003B4ABD" w:rsidP="003301DB">
            <w:pPr>
              <w:jc w:val="center"/>
              <w:rPr>
                <w:rFonts w:ascii="Arial Narrow" w:hAnsi="Arial Narrow" w:cs="Arial Narrow"/>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Merge w:val="restart"/>
            <w:vAlign w:val="center"/>
          </w:tcPr>
          <w:p w14:paraId="29BC9F83"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84"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85"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86"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87"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29BC9F8F" w14:textId="77777777">
        <w:trPr>
          <w:trHeight w:val="270"/>
        </w:trPr>
        <w:tc>
          <w:tcPr>
            <w:tcW w:w="2518" w:type="dxa"/>
            <w:vMerge/>
            <w:vAlign w:val="center"/>
          </w:tcPr>
          <w:p w14:paraId="29BC9F89" w14:textId="77777777" w:rsidR="0026545B" w:rsidRPr="003301DB" w:rsidRDefault="0026545B" w:rsidP="003301DB">
            <w:pPr>
              <w:spacing w:line="216" w:lineRule="auto"/>
              <w:jc w:val="center"/>
              <w:rPr>
                <w:rFonts w:ascii="Arial Narrow" w:hAnsi="Arial Narrow" w:cs="Arial Narrow"/>
                <w:color w:val="000000"/>
              </w:rPr>
            </w:pPr>
          </w:p>
        </w:tc>
        <w:tc>
          <w:tcPr>
            <w:tcW w:w="2504" w:type="dxa"/>
            <w:vMerge w:val="restart"/>
          </w:tcPr>
          <w:p w14:paraId="29BC9F8A" w14:textId="77777777" w:rsidR="005442B2" w:rsidRDefault="000417AC">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The effectiveness of own networks in supporting professional practice is not reviewed or is reviewed incorrectly or inappropriately, or only one network is reviewed, or networks are merely listed or described with no review to make a judgement on their effectiveness based on a combination of evidence and practice</w:t>
            </w:r>
          </w:p>
          <w:p w14:paraId="29BC9F8B" w14:textId="77777777" w:rsidR="002107F0" w:rsidRDefault="002107F0" w:rsidP="00B233A5">
            <w:pPr>
              <w:spacing w:line="226" w:lineRule="auto"/>
              <w:ind w:left="312"/>
              <w:jc w:val="left"/>
              <w:rPr>
                <w:rFonts w:ascii="Arial Narrow" w:hAnsi="Arial Narrow" w:cs="Arial Narrow"/>
                <w:color w:val="000000"/>
                <w:sz w:val="18"/>
                <w:szCs w:val="18"/>
              </w:rPr>
            </w:pPr>
          </w:p>
        </w:tc>
        <w:tc>
          <w:tcPr>
            <w:tcW w:w="2504" w:type="dxa"/>
            <w:gridSpan w:val="2"/>
            <w:vMerge w:val="restart"/>
          </w:tcPr>
          <w:p w14:paraId="29BC9F8C" w14:textId="77777777" w:rsidR="005442B2" w:rsidRDefault="000417AC" w:rsidP="00B233A5">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Own networks in supporting professional practice are reviewed correctly and appropriately to make a judgement on their effectiveness based on a combination of evidence and practice, although the scope of the networks is narrow and/or evidence for the judgement is limited or subjective</w:t>
            </w:r>
          </w:p>
        </w:tc>
        <w:tc>
          <w:tcPr>
            <w:tcW w:w="2505" w:type="dxa"/>
            <w:vMerge w:val="restart"/>
          </w:tcPr>
          <w:p w14:paraId="29BC9F8D" w14:textId="77777777" w:rsidR="005442B2" w:rsidRDefault="000417AC"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The full scope of own networks in supporting professional practice is reviewed correctly and appropriately to make a judgement on their effectiveness based on a combination of detailed objective evidence and practice</w:t>
            </w:r>
          </w:p>
        </w:tc>
        <w:tc>
          <w:tcPr>
            <w:tcW w:w="3145" w:type="dxa"/>
            <w:gridSpan w:val="2"/>
            <w:vMerge/>
            <w:vAlign w:val="center"/>
          </w:tcPr>
          <w:p w14:paraId="29BC9F8E"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29BC9F97" w14:textId="77777777">
        <w:tc>
          <w:tcPr>
            <w:tcW w:w="2518" w:type="dxa"/>
            <w:vMerge/>
            <w:vAlign w:val="center"/>
          </w:tcPr>
          <w:p w14:paraId="29BC9F90" w14:textId="77777777" w:rsidR="0026545B" w:rsidRPr="003301DB" w:rsidRDefault="0026545B" w:rsidP="003301DB">
            <w:pPr>
              <w:spacing w:line="216" w:lineRule="auto"/>
              <w:jc w:val="center"/>
              <w:rPr>
                <w:rFonts w:ascii="Arial Narrow" w:hAnsi="Arial Narrow" w:cs="Arial Narrow"/>
                <w:color w:val="000000"/>
              </w:rPr>
            </w:pPr>
          </w:p>
        </w:tc>
        <w:tc>
          <w:tcPr>
            <w:tcW w:w="2504" w:type="dxa"/>
            <w:vMerge/>
            <w:vAlign w:val="center"/>
          </w:tcPr>
          <w:p w14:paraId="29BC9F91" w14:textId="77777777" w:rsidR="0026545B" w:rsidRPr="003301DB" w:rsidRDefault="0026545B" w:rsidP="003301DB">
            <w:pPr>
              <w:spacing w:line="216" w:lineRule="auto"/>
              <w:jc w:val="center"/>
              <w:rPr>
                <w:rFonts w:ascii="Arial Narrow" w:hAnsi="Arial Narrow" w:cs="Arial Narrow"/>
                <w:b/>
                <w:bCs/>
                <w:color w:val="000000"/>
              </w:rPr>
            </w:pPr>
          </w:p>
        </w:tc>
        <w:tc>
          <w:tcPr>
            <w:tcW w:w="2504" w:type="dxa"/>
            <w:gridSpan w:val="2"/>
            <w:vMerge/>
          </w:tcPr>
          <w:p w14:paraId="29BC9F92" w14:textId="77777777" w:rsidR="0026545B" w:rsidRPr="003301DB" w:rsidRDefault="0026545B" w:rsidP="003301DB">
            <w:pPr>
              <w:spacing w:line="216" w:lineRule="auto"/>
              <w:jc w:val="center"/>
              <w:rPr>
                <w:rFonts w:ascii="Arial Narrow" w:hAnsi="Arial Narrow" w:cs="Arial Narrow"/>
                <w:b/>
                <w:bCs/>
                <w:color w:val="000000"/>
              </w:rPr>
            </w:pPr>
          </w:p>
        </w:tc>
        <w:tc>
          <w:tcPr>
            <w:tcW w:w="2505" w:type="dxa"/>
            <w:vMerge/>
          </w:tcPr>
          <w:p w14:paraId="29BC9F93" w14:textId="77777777" w:rsidR="0026545B" w:rsidRPr="003301DB" w:rsidRDefault="0026545B" w:rsidP="003301DB">
            <w:pPr>
              <w:spacing w:line="216" w:lineRule="auto"/>
              <w:jc w:val="center"/>
              <w:rPr>
                <w:rFonts w:ascii="Arial Narrow" w:hAnsi="Arial Narrow" w:cs="Arial Narrow"/>
                <w:b/>
                <w:bCs/>
                <w:color w:val="000000"/>
              </w:rPr>
            </w:pPr>
          </w:p>
        </w:tc>
        <w:tc>
          <w:tcPr>
            <w:tcW w:w="1417" w:type="dxa"/>
            <w:vAlign w:val="center"/>
          </w:tcPr>
          <w:p w14:paraId="29BC9F94"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29BC9F95"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14:paraId="29BC9F96" w14:textId="77777777"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14:paraId="29BC9F9E" w14:textId="77777777">
        <w:tc>
          <w:tcPr>
            <w:tcW w:w="2518" w:type="dxa"/>
            <w:vMerge w:val="restart"/>
            <w:vAlign w:val="center"/>
          </w:tcPr>
          <w:p w14:paraId="29BC9F98" w14:textId="77777777"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14:paraId="29BC9F99" w14:textId="77777777" w:rsidR="005442B2" w:rsidRPr="00C112D3" w:rsidRDefault="00092F8A" w:rsidP="00B233A5">
            <w:pPr>
              <w:spacing w:line="226" w:lineRule="auto"/>
              <w:jc w:val="left"/>
              <w:rPr>
                <w:rFonts w:ascii="Arial Narrow" w:hAnsi="Arial Narrow" w:cs="Arial Narrow"/>
                <w:color w:val="000000"/>
                <w:sz w:val="18"/>
                <w:szCs w:val="18"/>
              </w:rPr>
            </w:pPr>
            <w:r w:rsidRPr="00C112D3">
              <w:rPr>
                <w:rFonts w:ascii="Arial Narrow" w:hAnsi="Arial Narrow"/>
                <w:sz w:val="18"/>
                <w:szCs w:val="18"/>
              </w:rPr>
              <w:t>Identify and describe other networks that will meet and support own professional development</w:t>
            </w:r>
          </w:p>
        </w:tc>
        <w:tc>
          <w:tcPr>
            <w:tcW w:w="2504" w:type="dxa"/>
          </w:tcPr>
          <w:p w14:paraId="29BC9F9A" w14:textId="13BF4B92"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sidR="003B4ABD">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29BC9F9B"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3B4ABD">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29BC9F9C" w14:textId="77777777" w:rsidR="0026545B" w:rsidRPr="003301DB" w:rsidRDefault="003B4ABD"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Align w:val="center"/>
          </w:tcPr>
          <w:p w14:paraId="29BC9F9D" w14:textId="77777777"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26545B" w:rsidRPr="003301DB" w14:paraId="29BC9FAA" w14:textId="77777777">
        <w:trPr>
          <w:trHeight w:val="312"/>
        </w:trPr>
        <w:tc>
          <w:tcPr>
            <w:tcW w:w="2518" w:type="dxa"/>
            <w:vMerge/>
          </w:tcPr>
          <w:p w14:paraId="29BC9F9F" w14:textId="77777777" w:rsidR="0026545B" w:rsidRPr="003301DB" w:rsidRDefault="0026545B"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29BC9FA0" w14:textId="77777777" w:rsidR="005442B2" w:rsidRDefault="000417AC">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Other networks that will meet and support own professional development are not identified and described, or other networks are inappropriate, or other networks  are merely identified with no description of their principal features that will meet and support own professional development</w:t>
            </w:r>
          </w:p>
          <w:p w14:paraId="29BC9FA1" w14:textId="77777777" w:rsidR="002107F0" w:rsidRDefault="002107F0" w:rsidP="00B233A5">
            <w:pPr>
              <w:spacing w:line="226" w:lineRule="auto"/>
              <w:ind w:left="312"/>
              <w:jc w:val="left"/>
              <w:rPr>
                <w:rFonts w:ascii="Arial Narrow" w:hAnsi="Arial Narrow" w:cs="Arial Narrow"/>
                <w:color w:val="000000"/>
                <w:sz w:val="18"/>
                <w:szCs w:val="18"/>
              </w:rPr>
            </w:pPr>
          </w:p>
        </w:tc>
        <w:tc>
          <w:tcPr>
            <w:tcW w:w="2504" w:type="dxa"/>
            <w:gridSpan w:val="2"/>
            <w:vMerge w:val="restart"/>
          </w:tcPr>
          <w:p w14:paraId="29BC9FA2" w14:textId="77777777" w:rsidR="005442B2" w:rsidRDefault="00DF55FA"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B233A5">
              <w:rPr>
                <w:rFonts w:ascii="Arial Narrow" w:hAnsi="Arial Narrow"/>
                <w:sz w:val="18"/>
                <w:szCs w:val="16"/>
              </w:rPr>
              <w:t>Other networks that will meet and support own professional development are identified and a limited account of their principal features describes how they will meet and support own professional development</w:t>
            </w:r>
          </w:p>
        </w:tc>
        <w:tc>
          <w:tcPr>
            <w:tcW w:w="2505" w:type="dxa"/>
            <w:vMerge w:val="restart"/>
          </w:tcPr>
          <w:p w14:paraId="29BC9FA3" w14:textId="77777777" w:rsidR="005442B2" w:rsidRDefault="00DF55FA" w:rsidP="00B233A5">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B233A5">
              <w:rPr>
                <w:rFonts w:ascii="Arial Narrow" w:hAnsi="Arial Narrow"/>
                <w:sz w:val="18"/>
                <w:szCs w:val="16"/>
              </w:rPr>
              <w:t>Other networks that will meet and support own professional development are identified and a limited account of their principal features describes how they will meet and support own professional development</w:t>
            </w:r>
          </w:p>
        </w:tc>
        <w:tc>
          <w:tcPr>
            <w:tcW w:w="3145" w:type="dxa"/>
            <w:gridSpan w:val="2"/>
            <w:vAlign w:val="center"/>
          </w:tcPr>
          <w:p w14:paraId="29BC9FA4"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A5"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A6"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A7"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A8" w14:textId="77777777" w:rsidR="0026545B" w:rsidRPr="003301DB" w:rsidRDefault="0026545B" w:rsidP="003301DB">
            <w:pPr>
              <w:spacing w:line="216" w:lineRule="auto"/>
              <w:jc w:val="center"/>
              <w:rPr>
                <w:rFonts w:ascii="Arial Narrow" w:hAnsi="Arial Narrow" w:cs="Arial Narrow"/>
                <w:b/>
                <w:bCs/>
                <w:color w:val="000000"/>
                <w:sz w:val="18"/>
                <w:szCs w:val="18"/>
              </w:rPr>
            </w:pPr>
          </w:p>
          <w:p w14:paraId="29BC9FA9" w14:textId="77777777"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14:paraId="29BC9FB2" w14:textId="77777777">
        <w:trPr>
          <w:trHeight w:val="312"/>
        </w:trPr>
        <w:tc>
          <w:tcPr>
            <w:tcW w:w="2518" w:type="dxa"/>
            <w:vMerge/>
          </w:tcPr>
          <w:p w14:paraId="29BC9FAB" w14:textId="77777777" w:rsidR="0026545B" w:rsidRPr="003301DB" w:rsidRDefault="0026545B" w:rsidP="003301DB">
            <w:pPr>
              <w:spacing w:line="216" w:lineRule="auto"/>
              <w:jc w:val="left"/>
              <w:rPr>
                <w:rFonts w:ascii="Arial Narrow" w:hAnsi="Arial Narrow" w:cs="Arial Narrow"/>
                <w:color w:val="000000"/>
              </w:rPr>
            </w:pPr>
          </w:p>
        </w:tc>
        <w:tc>
          <w:tcPr>
            <w:tcW w:w="2504" w:type="dxa"/>
            <w:vMerge/>
          </w:tcPr>
          <w:p w14:paraId="29BC9FAC"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29BC9FAD"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29BC9FAE" w14:textId="77777777"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9BC9FAF"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29BC9FB0" w14:textId="77777777" w:rsidR="0026545B"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14:paraId="29BC9FB1" w14:textId="77777777"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3B4ABD" w:rsidRPr="003301DB" w14:paraId="29BC9FB9" w14:textId="77777777">
        <w:tc>
          <w:tcPr>
            <w:tcW w:w="2518" w:type="dxa"/>
            <w:vMerge w:val="restart"/>
            <w:vAlign w:val="center"/>
          </w:tcPr>
          <w:p w14:paraId="29BC9FB3" w14:textId="77777777" w:rsidR="003B4ABD" w:rsidRPr="003301DB" w:rsidRDefault="003B4ABD" w:rsidP="003301DB">
            <w:pPr>
              <w:spacing w:line="216" w:lineRule="auto"/>
              <w:jc w:val="left"/>
              <w:rPr>
                <w:rFonts w:ascii="Arial Narrow" w:hAnsi="Arial Narrow" w:cs="Arial Narrow"/>
                <w:color w:val="000000"/>
              </w:rPr>
            </w:pPr>
            <w:r>
              <w:rPr>
                <w:rFonts w:ascii="Arial Narrow" w:hAnsi="Arial Narrow" w:cs="Arial Narrow"/>
                <w:color w:val="000000"/>
              </w:rPr>
              <w:t>AC 3.3</w:t>
            </w:r>
          </w:p>
          <w:p w14:paraId="29BC9FB4" w14:textId="77777777" w:rsidR="003B4ABD" w:rsidRPr="00C112D3" w:rsidRDefault="00092F8A">
            <w:pPr>
              <w:spacing w:line="226" w:lineRule="auto"/>
              <w:jc w:val="left"/>
              <w:rPr>
                <w:rFonts w:ascii="Arial Narrow" w:hAnsi="Arial Narrow" w:cs="Arial Narrow"/>
                <w:color w:val="000000"/>
                <w:sz w:val="18"/>
                <w:szCs w:val="18"/>
              </w:rPr>
            </w:pPr>
            <w:r w:rsidRPr="00C112D3">
              <w:rPr>
                <w:rFonts w:ascii="Arial Narrow" w:hAnsi="Arial Narrow"/>
                <w:sz w:val="18"/>
                <w:szCs w:val="18"/>
              </w:rPr>
              <w:t>Set objectives for improving own professional development networks to achieve  identified performance improvements</w:t>
            </w:r>
          </w:p>
        </w:tc>
        <w:tc>
          <w:tcPr>
            <w:tcW w:w="2504" w:type="dxa"/>
          </w:tcPr>
          <w:p w14:paraId="29BC9FB5" w14:textId="2CC2D0F8"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14:paraId="29BC9FB6"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tcPr>
          <w:p w14:paraId="29BC9FB7" w14:textId="77777777" w:rsidR="003B4ABD" w:rsidRPr="003301DB" w:rsidRDefault="003B4ABD"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6/8</w:t>
            </w:r>
            <w:r w:rsidRPr="003301DB">
              <w:rPr>
                <w:rFonts w:ascii="Arial Narrow" w:hAnsi="Arial Narrow" w:cs="Arial Narrow"/>
                <w:b/>
                <w:bCs/>
                <w:color w:val="000000"/>
                <w:sz w:val="20"/>
                <w:szCs w:val="20"/>
              </w:rPr>
              <w:t>]</w:t>
            </w:r>
          </w:p>
        </w:tc>
        <w:tc>
          <w:tcPr>
            <w:tcW w:w="3145" w:type="dxa"/>
            <w:gridSpan w:val="2"/>
            <w:vAlign w:val="center"/>
          </w:tcPr>
          <w:p w14:paraId="29BC9FB8"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3B4ABD" w:rsidRPr="003301DB" w14:paraId="29BC9FC5" w14:textId="77777777">
        <w:trPr>
          <w:trHeight w:val="312"/>
        </w:trPr>
        <w:tc>
          <w:tcPr>
            <w:tcW w:w="2518" w:type="dxa"/>
            <w:vMerge/>
          </w:tcPr>
          <w:p w14:paraId="29BC9FBA" w14:textId="77777777" w:rsidR="003B4ABD" w:rsidRPr="003301DB" w:rsidRDefault="003B4ABD"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29BC9FBB" w14:textId="77777777" w:rsidR="003B4ABD" w:rsidRDefault="000417AC">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Objectives for improving own professional development networks to achieve identified performance improvements are not set, or are incorrect or appropriate, or objectives are merely listed or stated with no attempt to make them SMART</w:t>
            </w:r>
          </w:p>
        </w:tc>
        <w:tc>
          <w:tcPr>
            <w:tcW w:w="2504" w:type="dxa"/>
            <w:gridSpan w:val="2"/>
            <w:vMerge w:val="restart"/>
          </w:tcPr>
          <w:p w14:paraId="29BC9FBC" w14:textId="77777777" w:rsidR="003B4ABD" w:rsidRDefault="000417AC">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Limited but realistic and appropriate objectives for improving own professional development networks to achieve identified performance improvements are set, although further development is required to make the objectives fully SMART and/or objectives are not broken-down into long-term and short-term objectives</w:t>
            </w:r>
          </w:p>
          <w:p w14:paraId="29BC9FBD" w14:textId="77777777" w:rsidR="002107F0" w:rsidRPr="00CF2B23" w:rsidRDefault="002107F0" w:rsidP="00B233A5">
            <w:pPr>
              <w:spacing w:line="226" w:lineRule="auto"/>
              <w:ind w:left="312"/>
              <w:jc w:val="left"/>
              <w:rPr>
                <w:rFonts w:ascii="Arial Narrow" w:hAnsi="Arial Narrow" w:cs="Arial Narrow"/>
                <w:color w:val="000000"/>
                <w:sz w:val="18"/>
                <w:szCs w:val="18"/>
              </w:rPr>
            </w:pPr>
          </w:p>
        </w:tc>
        <w:tc>
          <w:tcPr>
            <w:tcW w:w="2505" w:type="dxa"/>
            <w:vMerge w:val="restart"/>
          </w:tcPr>
          <w:p w14:paraId="29BC9FBE" w14:textId="77777777" w:rsidR="003B4ABD" w:rsidRPr="00CF2B23" w:rsidRDefault="000417AC">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A complete range of realistic and appropriate long-term and short-term fully SMART objectives for improving own professional development networks to achieve identified performance improvements are set</w:t>
            </w:r>
          </w:p>
        </w:tc>
        <w:tc>
          <w:tcPr>
            <w:tcW w:w="3145" w:type="dxa"/>
            <w:gridSpan w:val="2"/>
            <w:vAlign w:val="center"/>
          </w:tcPr>
          <w:p w14:paraId="29BC9FBF"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C0"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C1"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C2"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C3"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C4" w14:textId="77777777" w:rsidR="003B4ABD" w:rsidRPr="003301DB" w:rsidRDefault="003B4ABD" w:rsidP="003301DB">
            <w:pPr>
              <w:spacing w:line="216" w:lineRule="auto"/>
              <w:jc w:val="center"/>
              <w:rPr>
                <w:rFonts w:ascii="Arial Narrow" w:hAnsi="Arial Narrow" w:cs="Arial Narrow"/>
                <w:b/>
                <w:bCs/>
                <w:color w:val="000000"/>
                <w:sz w:val="18"/>
                <w:szCs w:val="18"/>
              </w:rPr>
            </w:pPr>
          </w:p>
        </w:tc>
      </w:tr>
      <w:tr w:rsidR="003B4ABD" w:rsidRPr="003301DB" w14:paraId="29BC9FCD" w14:textId="77777777">
        <w:trPr>
          <w:trHeight w:val="312"/>
        </w:trPr>
        <w:tc>
          <w:tcPr>
            <w:tcW w:w="2518" w:type="dxa"/>
            <w:vMerge/>
          </w:tcPr>
          <w:p w14:paraId="29BC9FC6" w14:textId="77777777" w:rsidR="003B4ABD" w:rsidRPr="003301DB" w:rsidRDefault="003B4ABD" w:rsidP="003301DB">
            <w:pPr>
              <w:spacing w:line="216" w:lineRule="auto"/>
              <w:jc w:val="left"/>
              <w:rPr>
                <w:rFonts w:ascii="Arial Narrow" w:hAnsi="Arial Narrow" w:cs="Arial Narrow"/>
                <w:color w:val="000000"/>
              </w:rPr>
            </w:pPr>
          </w:p>
        </w:tc>
        <w:tc>
          <w:tcPr>
            <w:tcW w:w="2504" w:type="dxa"/>
            <w:vMerge/>
          </w:tcPr>
          <w:p w14:paraId="29BC9FC7"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29BC9FC8"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29BC9FC9"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9BC9FCA" w14:textId="77777777" w:rsidR="003B4ABD"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29BC9FCB" w14:textId="77777777" w:rsidR="003B4ABD"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29BC9FCC" w14:textId="77777777" w:rsidR="003B4ABD" w:rsidRPr="003301DB" w:rsidRDefault="003B4ABD"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14:paraId="29BC9FD2" w14:textId="77777777">
        <w:trPr>
          <w:trHeight w:val="312"/>
        </w:trPr>
        <w:tc>
          <w:tcPr>
            <w:tcW w:w="6588" w:type="dxa"/>
            <w:gridSpan w:val="3"/>
          </w:tcPr>
          <w:p w14:paraId="29BC9FCE" w14:textId="77777777" w:rsidR="0026545B" w:rsidRPr="003301DB" w:rsidRDefault="0026545B"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14:paraId="29BC9FCF" w14:textId="77777777" w:rsidR="0026545B" w:rsidRPr="003301DB" w:rsidRDefault="0026545B"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29BC9FD0" w14:textId="77777777" w:rsidR="0026545B" w:rsidRPr="003301DB" w:rsidRDefault="0026545B" w:rsidP="003301DB">
            <w:pPr>
              <w:spacing w:line="216" w:lineRule="auto"/>
              <w:jc w:val="left"/>
              <w:rPr>
                <w:rFonts w:ascii="Arial Narrow" w:hAnsi="Arial Narrow" w:cs="Arial Narrow"/>
                <w:color w:val="000000"/>
                <w:sz w:val="20"/>
                <w:szCs w:val="20"/>
              </w:rPr>
            </w:pPr>
          </w:p>
          <w:p w14:paraId="29BC9FD1" w14:textId="77777777" w:rsidR="0026545B" w:rsidRPr="003301DB" w:rsidRDefault="0026545B" w:rsidP="003301DB">
            <w:pPr>
              <w:spacing w:line="216" w:lineRule="auto"/>
              <w:jc w:val="left"/>
              <w:rPr>
                <w:rFonts w:ascii="Arial Narrow" w:hAnsi="Arial Narrow" w:cs="Arial Narrow"/>
                <w:b/>
                <w:bCs/>
                <w:color w:val="000000"/>
                <w:sz w:val="20"/>
                <w:szCs w:val="20"/>
              </w:rPr>
            </w:pPr>
          </w:p>
        </w:tc>
      </w:tr>
      <w:tr w:rsidR="003B4ABD" w:rsidRPr="003301DB" w14:paraId="29BC9FD4" w14:textId="77777777">
        <w:tc>
          <w:tcPr>
            <w:tcW w:w="13176" w:type="dxa"/>
            <w:gridSpan w:val="7"/>
            <w:shd w:val="clear" w:color="auto" w:fill="E0E0E0"/>
            <w:vAlign w:val="bottom"/>
          </w:tcPr>
          <w:p w14:paraId="29BC9FD3" w14:textId="77777777" w:rsidR="005442B2" w:rsidRDefault="003B4ABD" w:rsidP="00B233A5">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4</w:t>
            </w:r>
            <w:r w:rsidRPr="003301DB">
              <w:rPr>
                <w:rFonts w:ascii="Arial Narrow" w:hAnsi="Arial Narrow" w:cs="Arial Narrow"/>
                <w:b/>
                <w:bCs/>
                <w:color w:val="000000"/>
                <w:sz w:val="20"/>
                <w:szCs w:val="20"/>
              </w:rPr>
              <w:t xml:space="preserve">: </w:t>
            </w:r>
            <w:r w:rsidR="00785C28">
              <w:rPr>
                <w:sz w:val="20"/>
              </w:rPr>
              <w:t>Understand</w:t>
            </w:r>
            <w:r w:rsidR="00785C28" w:rsidRPr="0027208D">
              <w:rPr>
                <w:sz w:val="20"/>
              </w:rPr>
              <w:t xml:space="preserve"> </w:t>
            </w:r>
            <w:r w:rsidR="00785C28">
              <w:rPr>
                <w:sz w:val="20"/>
              </w:rPr>
              <w:t>own ability to</w:t>
            </w:r>
            <w:r w:rsidR="00785C28" w:rsidRPr="0027208D">
              <w:rPr>
                <w:sz w:val="20"/>
              </w:rPr>
              <w:t xml:space="preserve"> improve business</w:t>
            </w:r>
            <w:r w:rsidR="00785C28">
              <w:rPr>
                <w:sz w:val="20"/>
              </w:rPr>
              <w:t>/enterprise</w:t>
            </w:r>
            <w:r w:rsidR="00785C28" w:rsidRPr="0027208D">
              <w:rPr>
                <w:sz w:val="20"/>
              </w:rPr>
              <w:t xml:space="preserve"> support services</w:t>
            </w:r>
          </w:p>
        </w:tc>
      </w:tr>
      <w:tr w:rsidR="003B4ABD" w:rsidRPr="003301DB" w14:paraId="29BC9FDA" w14:textId="77777777">
        <w:tc>
          <w:tcPr>
            <w:tcW w:w="2518" w:type="dxa"/>
            <w:vAlign w:val="center"/>
          </w:tcPr>
          <w:p w14:paraId="29BC9FD5" w14:textId="77777777" w:rsidR="003B4ABD" w:rsidRPr="003301DB" w:rsidRDefault="003B4ABD"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29BC9FD6"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29BC9FD7" w14:textId="77777777" w:rsidR="003B4ABD" w:rsidRPr="003301DB" w:rsidRDefault="003B4ABD"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29BC9FD8"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29BC9FD9" w14:textId="77777777" w:rsidR="003B4ABD" w:rsidRPr="003301DB" w:rsidRDefault="003B4ABD" w:rsidP="003301DB">
            <w:pPr>
              <w:spacing w:line="216" w:lineRule="auto"/>
              <w:jc w:val="center"/>
              <w:rPr>
                <w:rFonts w:ascii="Arial Narrow" w:hAnsi="Arial Narrow" w:cs="Arial Narrow"/>
                <w:i/>
                <w:iCs/>
                <w:color w:val="000000"/>
                <w:sz w:val="16"/>
                <w:szCs w:val="16"/>
              </w:rPr>
            </w:pPr>
          </w:p>
        </w:tc>
      </w:tr>
      <w:tr w:rsidR="003B4ABD" w:rsidRPr="003301DB" w14:paraId="29BC9FE6" w14:textId="77777777">
        <w:tc>
          <w:tcPr>
            <w:tcW w:w="2518" w:type="dxa"/>
            <w:vMerge w:val="restart"/>
          </w:tcPr>
          <w:p w14:paraId="29BC9FDB" w14:textId="77777777" w:rsidR="003B4ABD" w:rsidRPr="003301DB" w:rsidRDefault="003B4ABD" w:rsidP="003301DB">
            <w:pPr>
              <w:spacing w:line="216" w:lineRule="auto"/>
              <w:jc w:val="left"/>
              <w:rPr>
                <w:rFonts w:ascii="Arial Narrow" w:hAnsi="Arial Narrow" w:cs="Arial Narrow"/>
                <w:color w:val="000000"/>
              </w:rPr>
            </w:pPr>
          </w:p>
          <w:p w14:paraId="29BC9FDC" w14:textId="77777777" w:rsidR="003B4ABD" w:rsidRPr="003301DB" w:rsidRDefault="003B4ABD" w:rsidP="003301DB">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.1</w:t>
            </w:r>
          </w:p>
          <w:p w14:paraId="29BC9FDD" w14:textId="77777777" w:rsidR="003B4ABD" w:rsidRPr="00C112D3" w:rsidRDefault="00785C28" w:rsidP="003B4ABD">
            <w:pPr>
              <w:spacing w:line="226" w:lineRule="auto"/>
              <w:jc w:val="left"/>
              <w:rPr>
                <w:rFonts w:ascii="Arial Narrow" w:hAnsi="Arial Narrow" w:cs="Arial Narrow"/>
                <w:color w:val="000000"/>
                <w:sz w:val="18"/>
                <w:szCs w:val="18"/>
              </w:rPr>
            </w:pPr>
            <w:r w:rsidRPr="00C112D3">
              <w:rPr>
                <w:rFonts w:ascii="Arial Narrow" w:hAnsi="Arial Narrow"/>
                <w:sz w:val="18"/>
                <w:szCs w:val="18"/>
              </w:rPr>
              <w:t>Apply performance monitoring techniques to review business/enterprise support services offered by self or employers</w:t>
            </w:r>
          </w:p>
        </w:tc>
        <w:tc>
          <w:tcPr>
            <w:tcW w:w="2504" w:type="dxa"/>
          </w:tcPr>
          <w:p w14:paraId="29BC9FDE" w14:textId="4C096073" w:rsidR="003B4ABD" w:rsidRPr="003301DB" w:rsidRDefault="003B4ABD"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14:paraId="29BC9FDF" w14:textId="77777777" w:rsidR="003B4ABD" w:rsidRPr="003301DB" w:rsidRDefault="003B4ABD"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tcPr>
          <w:p w14:paraId="29BC9FE0" w14:textId="77777777" w:rsidR="003B4ABD" w:rsidRPr="003301DB" w:rsidRDefault="003B4ABD" w:rsidP="003301DB">
            <w:pPr>
              <w:jc w:val="center"/>
              <w:rPr>
                <w:rFonts w:ascii="Arial Narrow" w:hAnsi="Arial Narrow" w:cs="Arial Narrow"/>
                <w:color w:val="000000"/>
              </w:rPr>
            </w:pPr>
            <w:r>
              <w:rPr>
                <w:rFonts w:ascii="Arial Narrow" w:hAnsi="Arial Narrow" w:cs="Arial Narrow"/>
                <w:b/>
                <w:bCs/>
                <w:color w:val="000000"/>
                <w:sz w:val="20"/>
                <w:szCs w:val="20"/>
              </w:rPr>
              <w:t>Good Pass [ca. 6/8</w:t>
            </w:r>
            <w:r w:rsidRPr="003301DB">
              <w:rPr>
                <w:rFonts w:ascii="Arial Narrow" w:hAnsi="Arial Narrow" w:cs="Arial Narrow"/>
                <w:b/>
                <w:bCs/>
                <w:color w:val="000000"/>
                <w:sz w:val="20"/>
                <w:szCs w:val="20"/>
              </w:rPr>
              <w:t>]</w:t>
            </w:r>
          </w:p>
        </w:tc>
        <w:tc>
          <w:tcPr>
            <w:tcW w:w="3145" w:type="dxa"/>
            <w:gridSpan w:val="2"/>
            <w:vMerge w:val="restart"/>
            <w:vAlign w:val="center"/>
          </w:tcPr>
          <w:p w14:paraId="29BC9FE1"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E2"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E3"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E4"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9FE5" w14:textId="77777777" w:rsidR="003B4ABD" w:rsidRPr="003301DB" w:rsidRDefault="003B4ABD" w:rsidP="003301DB">
            <w:pPr>
              <w:spacing w:line="216" w:lineRule="auto"/>
              <w:jc w:val="center"/>
              <w:rPr>
                <w:rFonts w:ascii="Arial Narrow" w:hAnsi="Arial Narrow" w:cs="Arial Narrow"/>
                <w:b/>
                <w:bCs/>
                <w:color w:val="000000"/>
                <w:sz w:val="18"/>
                <w:szCs w:val="18"/>
              </w:rPr>
            </w:pPr>
          </w:p>
        </w:tc>
      </w:tr>
      <w:tr w:rsidR="003B4ABD" w:rsidRPr="003301DB" w14:paraId="29BC9FED" w14:textId="77777777">
        <w:trPr>
          <w:trHeight w:val="270"/>
        </w:trPr>
        <w:tc>
          <w:tcPr>
            <w:tcW w:w="2518" w:type="dxa"/>
            <w:vMerge/>
            <w:vAlign w:val="center"/>
          </w:tcPr>
          <w:p w14:paraId="29BC9FE7" w14:textId="77777777" w:rsidR="003B4ABD" w:rsidRPr="003301DB" w:rsidRDefault="003B4ABD" w:rsidP="003301DB">
            <w:pPr>
              <w:spacing w:line="216" w:lineRule="auto"/>
              <w:jc w:val="center"/>
              <w:rPr>
                <w:rFonts w:ascii="Arial Narrow" w:hAnsi="Arial Narrow" w:cs="Arial Narrow"/>
                <w:color w:val="000000"/>
              </w:rPr>
            </w:pPr>
          </w:p>
        </w:tc>
        <w:tc>
          <w:tcPr>
            <w:tcW w:w="2504" w:type="dxa"/>
            <w:vMerge w:val="restart"/>
          </w:tcPr>
          <w:p w14:paraId="29BC9FE8" w14:textId="77777777" w:rsidR="005442B2" w:rsidRDefault="000417AC">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Performance monitoring techniques to review business/enterprise support services offered by self or employers are not applied or are applied incorrectly or inappropriately, or the performance monitoring techniques are identified but there is no evidence that they are applied, or the performance monitoring techniques are incorrect, inappropriate or deficient</w:t>
            </w:r>
          </w:p>
          <w:p w14:paraId="29BC9FE9" w14:textId="77777777" w:rsidR="002107F0" w:rsidRDefault="002107F0" w:rsidP="00B233A5">
            <w:pPr>
              <w:spacing w:line="226" w:lineRule="auto"/>
              <w:ind w:left="312"/>
              <w:jc w:val="left"/>
              <w:rPr>
                <w:rFonts w:ascii="Arial Narrow" w:hAnsi="Arial Narrow" w:cs="Arial Narrow"/>
                <w:color w:val="000000"/>
                <w:sz w:val="18"/>
                <w:szCs w:val="18"/>
              </w:rPr>
            </w:pPr>
          </w:p>
        </w:tc>
        <w:tc>
          <w:tcPr>
            <w:tcW w:w="2504" w:type="dxa"/>
            <w:gridSpan w:val="2"/>
            <w:vMerge w:val="restart"/>
          </w:tcPr>
          <w:p w14:paraId="29BC9FEA" w14:textId="77777777" w:rsidR="005442B2" w:rsidRDefault="000417AC" w:rsidP="00B233A5">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Evidence is provided that a limited but sufficient range of appropriate performance monitoring techniques are applied correctly and appropriately to review business/enterprise support services offered by self or employers</w:t>
            </w:r>
          </w:p>
        </w:tc>
        <w:tc>
          <w:tcPr>
            <w:tcW w:w="2505" w:type="dxa"/>
            <w:vMerge w:val="restart"/>
          </w:tcPr>
          <w:p w14:paraId="29BC9FEB" w14:textId="77777777" w:rsidR="003B4ABD" w:rsidRDefault="000417AC">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Evidence is provided that a full range of appropriate performance monitoring techniques are applied correctly and appropriately to review all business/enterprise support services offered by self or employers</w:t>
            </w:r>
          </w:p>
        </w:tc>
        <w:tc>
          <w:tcPr>
            <w:tcW w:w="3145" w:type="dxa"/>
            <w:gridSpan w:val="2"/>
            <w:vMerge/>
            <w:vAlign w:val="center"/>
          </w:tcPr>
          <w:p w14:paraId="29BC9FEC" w14:textId="77777777" w:rsidR="003B4ABD" w:rsidRPr="003301DB" w:rsidRDefault="003B4ABD" w:rsidP="003301DB">
            <w:pPr>
              <w:spacing w:line="216" w:lineRule="auto"/>
              <w:jc w:val="center"/>
              <w:rPr>
                <w:rFonts w:ascii="Arial Narrow" w:hAnsi="Arial Narrow" w:cs="Arial Narrow"/>
                <w:b/>
                <w:bCs/>
                <w:color w:val="000000"/>
                <w:sz w:val="18"/>
                <w:szCs w:val="18"/>
              </w:rPr>
            </w:pPr>
          </w:p>
        </w:tc>
      </w:tr>
      <w:tr w:rsidR="003B4ABD" w:rsidRPr="003301DB" w14:paraId="29BC9FF5" w14:textId="77777777">
        <w:tc>
          <w:tcPr>
            <w:tcW w:w="2518" w:type="dxa"/>
            <w:vMerge/>
            <w:vAlign w:val="center"/>
          </w:tcPr>
          <w:p w14:paraId="29BC9FEE" w14:textId="77777777" w:rsidR="003B4ABD" w:rsidRPr="003301DB" w:rsidRDefault="003B4ABD" w:rsidP="003301DB">
            <w:pPr>
              <w:spacing w:line="216" w:lineRule="auto"/>
              <w:jc w:val="center"/>
              <w:rPr>
                <w:rFonts w:ascii="Arial Narrow" w:hAnsi="Arial Narrow" w:cs="Arial Narrow"/>
                <w:color w:val="000000"/>
              </w:rPr>
            </w:pPr>
          </w:p>
        </w:tc>
        <w:tc>
          <w:tcPr>
            <w:tcW w:w="2504" w:type="dxa"/>
            <w:vMerge/>
            <w:vAlign w:val="center"/>
          </w:tcPr>
          <w:p w14:paraId="29BC9FEF" w14:textId="77777777" w:rsidR="003B4ABD" w:rsidRPr="003301DB" w:rsidRDefault="003B4ABD" w:rsidP="003301DB">
            <w:pPr>
              <w:spacing w:line="216" w:lineRule="auto"/>
              <w:jc w:val="center"/>
              <w:rPr>
                <w:rFonts w:ascii="Arial Narrow" w:hAnsi="Arial Narrow" w:cs="Arial Narrow"/>
                <w:b/>
                <w:bCs/>
                <w:color w:val="000000"/>
              </w:rPr>
            </w:pPr>
          </w:p>
        </w:tc>
        <w:tc>
          <w:tcPr>
            <w:tcW w:w="2504" w:type="dxa"/>
            <w:gridSpan w:val="2"/>
            <w:vMerge/>
          </w:tcPr>
          <w:p w14:paraId="29BC9FF0" w14:textId="77777777" w:rsidR="003B4ABD" w:rsidRPr="003301DB" w:rsidRDefault="003B4ABD" w:rsidP="003301DB">
            <w:pPr>
              <w:spacing w:line="216" w:lineRule="auto"/>
              <w:jc w:val="center"/>
              <w:rPr>
                <w:rFonts w:ascii="Arial Narrow" w:hAnsi="Arial Narrow" w:cs="Arial Narrow"/>
                <w:b/>
                <w:bCs/>
                <w:color w:val="000000"/>
              </w:rPr>
            </w:pPr>
          </w:p>
        </w:tc>
        <w:tc>
          <w:tcPr>
            <w:tcW w:w="2505" w:type="dxa"/>
            <w:vMerge/>
          </w:tcPr>
          <w:p w14:paraId="29BC9FF1" w14:textId="77777777" w:rsidR="003B4ABD" w:rsidRPr="003301DB" w:rsidRDefault="003B4ABD" w:rsidP="003301DB">
            <w:pPr>
              <w:spacing w:line="216" w:lineRule="auto"/>
              <w:jc w:val="center"/>
              <w:rPr>
                <w:rFonts w:ascii="Arial Narrow" w:hAnsi="Arial Narrow" w:cs="Arial Narrow"/>
                <w:b/>
                <w:bCs/>
                <w:color w:val="000000"/>
              </w:rPr>
            </w:pPr>
          </w:p>
        </w:tc>
        <w:tc>
          <w:tcPr>
            <w:tcW w:w="1417" w:type="dxa"/>
            <w:vAlign w:val="center"/>
          </w:tcPr>
          <w:p w14:paraId="29BC9FF2" w14:textId="77777777" w:rsidR="003B4ABD"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29BC9FF3" w14:textId="77777777" w:rsidR="003B4ABD" w:rsidRPr="003301DB" w:rsidRDefault="003B4ABD"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29BC9FF4" w14:textId="77777777" w:rsidR="003B4ABD" w:rsidRPr="003301DB" w:rsidRDefault="003B4ABD"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3B4ABD" w:rsidRPr="003301DB" w14:paraId="29BC9FFC" w14:textId="77777777">
        <w:tc>
          <w:tcPr>
            <w:tcW w:w="2518" w:type="dxa"/>
            <w:vMerge w:val="restart"/>
            <w:vAlign w:val="center"/>
          </w:tcPr>
          <w:p w14:paraId="29BC9FF6" w14:textId="77777777" w:rsidR="003B4ABD" w:rsidRPr="003301DB" w:rsidRDefault="003B4ABD" w:rsidP="003301DB">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.2</w:t>
            </w:r>
          </w:p>
          <w:p w14:paraId="29BC9FF7" w14:textId="77777777" w:rsidR="003B4ABD" w:rsidRPr="00C112D3" w:rsidRDefault="00785C28">
            <w:pPr>
              <w:spacing w:line="226" w:lineRule="auto"/>
              <w:jc w:val="left"/>
              <w:rPr>
                <w:rFonts w:ascii="Arial Narrow" w:hAnsi="Arial Narrow" w:cs="Arial Narrow"/>
                <w:color w:val="000000"/>
                <w:sz w:val="18"/>
                <w:szCs w:val="18"/>
              </w:rPr>
            </w:pPr>
            <w:r w:rsidRPr="00C112D3">
              <w:rPr>
                <w:rFonts w:ascii="Arial Narrow" w:hAnsi="Arial Narrow"/>
                <w:sz w:val="18"/>
                <w:szCs w:val="18"/>
              </w:rPr>
              <w:t>Establish opportunities for improving business support services offered by self, employers and business/enterprise networks</w:t>
            </w:r>
          </w:p>
        </w:tc>
        <w:tc>
          <w:tcPr>
            <w:tcW w:w="2504" w:type="dxa"/>
          </w:tcPr>
          <w:p w14:paraId="29BC9FF8" w14:textId="1EC5E6B5"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C112D3">
              <w:rPr>
                <w:rFonts w:ascii="Arial Narrow" w:hAnsi="Arial Narrow" w:cs="Arial Narrow"/>
                <w:b/>
                <w:bCs/>
                <w:color w:val="000000"/>
                <w:sz w:val="20"/>
                <w:szCs w:val="20"/>
              </w:rPr>
              <w:t xml:space="preserve"> </w:t>
            </w:r>
            <w:r w:rsidR="00785C28">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29BC9FF9"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785C28">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tcPr>
          <w:p w14:paraId="29BC9FFA" w14:textId="293079CF" w:rsidR="003B4ABD" w:rsidRPr="003301DB" w:rsidRDefault="00785C28"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w:t>
            </w:r>
            <w:r w:rsidR="00C112D3">
              <w:rPr>
                <w:rFonts w:ascii="Arial Narrow" w:hAnsi="Arial Narrow" w:cs="Arial Narrow"/>
                <w:b/>
                <w:bCs/>
                <w:color w:val="000000"/>
                <w:sz w:val="20"/>
                <w:szCs w:val="20"/>
              </w:rPr>
              <w:t xml:space="preserve"> </w:t>
            </w:r>
            <w:r>
              <w:rPr>
                <w:rFonts w:ascii="Arial Narrow" w:hAnsi="Arial Narrow" w:cs="Arial Narrow"/>
                <w:b/>
                <w:bCs/>
                <w:color w:val="000000"/>
                <w:sz w:val="20"/>
                <w:szCs w:val="20"/>
              </w:rPr>
              <w:t>9/12</w:t>
            </w:r>
            <w:r w:rsidR="003B4ABD" w:rsidRPr="003301DB">
              <w:rPr>
                <w:rFonts w:ascii="Arial Narrow" w:hAnsi="Arial Narrow" w:cs="Arial Narrow"/>
                <w:b/>
                <w:bCs/>
                <w:color w:val="000000"/>
                <w:sz w:val="20"/>
                <w:szCs w:val="20"/>
              </w:rPr>
              <w:t>]</w:t>
            </w:r>
          </w:p>
        </w:tc>
        <w:tc>
          <w:tcPr>
            <w:tcW w:w="3145" w:type="dxa"/>
            <w:gridSpan w:val="2"/>
            <w:vAlign w:val="center"/>
          </w:tcPr>
          <w:p w14:paraId="29BC9FFB" w14:textId="77777777" w:rsidR="003B4ABD" w:rsidRPr="003301DB" w:rsidRDefault="003B4ABD"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3B4ABD" w:rsidRPr="003301DB" w14:paraId="29BCA008" w14:textId="77777777">
        <w:trPr>
          <w:trHeight w:val="312"/>
        </w:trPr>
        <w:tc>
          <w:tcPr>
            <w:tcW w:w="2518" w:type="dxa"/>
            <w:vMerge/>
          </w:tcPr>
          <w:p w14:paraId="29BC9FFD" w14:textId="77777777" w:rsidR="003B4ABD" w:rsidRPr="003301DB" w:rsidRDefault="003B4ABD"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29BC9FFE" w14:textId="77777777" w:rsidR="003B4ABD" w:rsidRPr="00B233A5" w:rsidRDefault="00DF55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B233A5">
              <w:rPr>
                <w:rFonts w:ascii="Arial Narrow" w:hAnsi="Arial Narrow"/>
                <w:sz w:val="18"/>
                <w:szCs w:val="16"/>
              </w:rPr>
              <w:t xml:space="preserve">There is no evidence that opportunities for improving business support services offered by self, employers and business/enterprise networks have been established, or opportunities for improving business support services offered by self </w:t>
            </w:r>
            <w:r w:rsidRPr="00B233A5">
              <w:rPr>
                <w:rFonts w:ascii="Arial Narrow" w:hAnsi="Arial Narrow"/>
                <w:b/>
                <w:i/>
                <w:sz w:val="18"/>
                <w:szCs w:val="16"/>
              </w:rPr>
              <w:t>or</w:t>
            </w:r>
            <w:r w:rsidRPr="00B233A5">
              <w:rPr>
                <w:rFonts w:ascii="Arial Narrow" w:hAnsi="Arial Narrow"/>
                <w:sz w:val="18"/>
                <w:szCs w:val="16"/>
              </w:rPr>
              <w:t xml:space="preserve"> employers </w:t>
            </w:r>
            <w:r w:rsidRPr="00B233A5">
              <w:rPr>
                <w:rFonts w:ascii="Arial Narrow" w:hAnsi="Arial Narrow"/>
                <w:b/>
                <w:i/>
                <w:sz w:val="18"/>
                <w:szCs w:val="16"/>
              </w:rPr>
              <w:t>or</w:t>
            </w:r>
            <w:r w:rsidRPr="00B233A5">
              <w:rPr>
                <w:rFonts w:ascii="Arial Narrow" w:hAnsi="Arial Narrow"/>
                <w:sz w:val="18"/>
                <w:szCs w:val="16"/>
              </w:rPr>
              <w:t xml:space="preserve"> business/enterprise networks have been established but not all three, or opportunities are unrealistic or merely stated without making it clear how they would improve business support service</w:t>
            </w:r>
          </w:p>
          <w:p w14:paraId="29BC9FFF" w14:textId="77777777" w:rsidR="002107F0" w:rsidRPr="000417AC" w:rsidRDefault="002107F0" w:rsidP="00B233A5">
            <w:pPr>
              <w:spacing w:line="226" w:lineRule="auto"/>
              <w:ind w:left="312"/>
              <w:jc w:val="left"/>
              <w:rPr>
                <w:rFonts w:ascii="Arial Narrow" w:hAnsi="Arial Narrow" w:cs="Arial Narrow"/>
                <w:color w:val="000000"/>
                <w:sz w:val="18"/>
                <w:szCs w:val="18"/>
              </w:rPr>
            </w:pPr>
          </w:p>
        </w:tc>
        <w:tc>
          <w:tcPr>
            <w:tcW w:w="2504" w:type="dxa"/>
            <w:gridSpan w:val="2"/>
            <w:vMerge w:val="restart"/>
          </w:tcPr>
          <w:p w14:paraId="29BCA000" w14:textId="77777777" w:rsidR="003B4ABD" w:rsidRDefault="000417AC">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Evidence is provided that a limited but sufficient range of realistic opportunities for improving business support services offered by self, employers and business/enterprise networks have been established, although how these opportunities will improve business support service or opportunities requires further development</w:t>
            </w:r>
          </w:p>
        </w:tc>
        <w:tc>
          <w:tcPr>
            <w:tcW w:w="2505" w:type="dxa"/>
            <w:vMerge w:val="restart"/>
          </w:tcPr>
          <w:p w14:paraId="29BCA001" w14:textId="77777777" w:rsidR="003B4ABD" w:rsidRDefault="000417AC">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0417AC">
              <w:rPr>
                <w:rFonts w:ascii="Arial Narrow" w:hAnsi="Arial Narrow" w:cs="Arial Narrow"/>
                <w:color w:val="000000"/>
                <w:sz w:val="18"/>
                <w:szCs w:val="18"/>
              </w:rPr>
              <w:t>Evidence is provided that a full range of fully-developed realistic opportunities for improving business support services offered by self, employers and business/enterprise networks have been established</w:t>
            </w:r>
          </w:p>
        </w:tc>
        <w:tc>
          <w:tcPr>
            <w:tcW w:w="3145" w:type="dxa"/>
            <w:gridSpan w:val="2"/>
            <w:vAlign w:val="center"/>
          </w:tcPr>
          <w:p w14:paraId="29BCA002"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A003"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A004"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A005"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A006" w14:textId="77777777" w:rsidR="003B4ABD" w:rsidRPr="003301DB" w:rsidRDefault="003B4ABD" w:rsidP="003301DB">
            <w:pPr>
              <w:spacing w:line="216" w:lineRule="auto"/>
              <w:jc w:val="center"/>
              <w:rPr>
                <w:rFonts w:ascii="Arial Narrow" w:hAnsi="Arial Narrow" w:cs="Arial Narrow"/>
                <w:b/>
                <w:bCs/>
                <w:color w:val="000000"/>
                <w:sz w:val="18"/>
                <w:szCs w:val="18"/>
              </w:rPr>
            </w:pPr>
          </w:p>
          <w:p w14:paraId="29BCA007" w14:textId="77777777" w:rsidR="003B4ABD" w:rsidRPr="003301DB" w:rsidRDefault="003B4ABD" w:rsidP="003301DB">
            <w:pPr>
              <w:spacing w:line="216" w:lineRule="auto"/>
              <w:jc w:val="center"/>
              <w:rPr>
                <w:rFonts w:ascii="Arial Narrow" w:hAnsi="Arial Narrow" w:cs="Arial Narrow"/>
                <w:b/>
                <w:bCs/>
                <w:color w:val="000000"/>
                <w:sz w:val="18"/>
                <w:szCs w:val="18"/>
              </w:rPr>
            </w:pPr>
          </w:p>
        </w:tc>
      </w:tr>
      <w:tr w:rsidR="003B4ABD" w:rsidRPr="003301DB" w14:paraId="29BCA010" w14:textId="77777777">
        <w:trPr>
          <w:trHeight w:val="312"/>
        </w:trPr>
        <w:tc>
          <w:tcPr>
            <w:tcW w:w="2518" w:type="dxa"/>
            <w:vMerge/>
          </w:tcPr>
          <w:p w14:paraId="29BCA009" w14:textId="77777777" w:rsidR="003B4ABD" w:rsidRPr="003301DB" w:rsidRDefault="003B4ABD" w:rsidP="003301DB">
            <w:pPr>
              <w:spacing w:line="216" w:lineRule="auto"/>
              <w:jc w:val="left"/>
              <w:rPr>
                <w:rFonts w:ascii="Arial Narrow" w:hAnsi="Arial Narrow" w:cs="Arial Narrow"/>
                <w:color w:val="000000"/>
              </w:rPr>
            </w:pPr>
          </w:p>
        </w:tc>
        <w:tc>
          <w:tcPr>
            <w:tcW w:w="2504" w:type="dxa"/>
            <w:vMerge/>
          </w:tcPr>
          <w:p w14:paraId="29BCA00A"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29BCA00B"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29BCA00C" w14:textId="77777777" w:rsidR="003B4ABD" w:rsidRPr="003301DB" w:rsidRDefault="003B4ABD"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9BCA00D" w14:textId="77777777" w:rsidR="003B4ABD" w:rsidRPr="003301DB" w:rsidRDefault="00785C28"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29BCA00E" w14:textId="77777777" w:rsidR="003B4ABD" w:rsidRPr="003301DB" w:rsidRDefault="00785C28"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3B4ABD" w:rsidRPr="003301DB">
              <w:rPr>
                <w:rFonts w:ascii="Arial Narrow" w:hAnsi="Arial Narrow" w:cs="Arial Narrow"/>
                <w:color w:val="000000"/>
                <w:sz w:val="20"/>
                <w:szCs w:val="20"/>
              </w:rPr>
              <w:t>)</w:t>
            </w:r>
          </w:p>
        </w:tc>
        <w:tc>
          <w:tcPr>
            <w:tcW w:w="1728" w:type="dxa"/>
            <w:vAlign w:val="center"/>
          </w:tcPr>
          <w:p w14:paraId="29BCA00F" w14:textId="77777777" w:rsidR="003B4ABD" w:rsidRPr="003301DB" w:rsidRDefault="003B4ABD"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29BCA011" w14:textId="77777777" w:rsidR="002107F0" w:rsidRDefault="002107F0">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294"/>
        <w:gridCol w:w="3018"/>
        <w:gridCol w:w="425"/>
        <w:gridCol w:w="3145"/>
      </w:tblGrid>
      <w:tr w:rsidR="003B4ABD" w:rsidRPr="003301DB" w14:paraId="29BCA016" w14:textId="77777777">
        <w:trPr>
          <w:trHeight w:val="312"/>
        </w:trPr>
        <w:tc>
          <w:tcPr>
            <w:tcW w:w="6588" w:type="dxa"/>
            <w:gridSpan w:val="2"/>
          </w:tcPr>
          <w:p w14:paraId="29BCA012" w14:textId="77777777" w:rsidR="003B4ABD" w:rsidRPr="003301DB" w:rsidRDefault="003B4ABD"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3"/>
          </w:tcPr>
          <w:p w14:paraId="29BCA013" w14:textId="77777777" w:rsidR="003B4ABD" w:rsidRPr="003301DB" w:rsidRDefault="003B4ABD"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29BCA014" w14:textId="77777777" w:rsidR="003B4ABD" w:rsidRPr="003301DB" w:rsidRDefault="003B4ABD" w:rsidP="003301DB">
            <w:pPr>
              <w:spacing w:line="216" w:lineRule="auto"/>
              <w:jc w:val="left"/>
              <w:rPr>
                <w:rFonts w:ascii="Arial Narrow" w:hAnsi="Arial Narrow" w:cs="Arial Narrow"/>
                <w:color w:val="000000"/>
                <w:sz w:val="20"/>
                <w:szCs w:val="20"/>
              </w:rPr>
            </w:pPr>
          </w:p>
          <w:p w14:paraId="29BCA015" w14:textId="77777777" w:rsidR="003B4ABD" w:rsidRPr="003301DB" w:rsidRDefault="003B4ABD" w:rsidP="003301DB">
            <w:pPr>
              <w:spacing w:line="216" w:lineRule="auto"/>
              <w:jc w:val="left"/>
              <w:rPr>
                <w:rFonts w:ascii="Arial Narrow" w:hAnsi="Arial Narrow" w:cs="Arial Narrow"/>
                <w:b/>
                <w:bCs/>
                <w:color w:val="000000"/>
                <w:sz w:val="20"/>
                <w:szCs w:val="20"/>
              </w:rPr>
            </w:pPr>
          </w:p>
        </w:tc>
      </w:tr>
      <w:tr w:rsidR="007005C6" w:rsidRPr="008F570C" w14:paraId="29BCA01A" w14:textId="77777777">
        <w:trPr>
          <w:trHeight w:val="312"/>
        </w:trPr>
        <w:tc>
          <w:tcPr>
            <w:tcW w:w="9606" w:type="dxa"/>
            <w:gridSpan w:val="3"/>
          </w:tcPr>
          <w:p w14:paraId="29BCA017" w14:textId="77777777" w:rsidR="007005C6" w:rsidRPr="003301DB" w:rsidRDefault="007005C6" w:rsidP="003301DB">
            <w:pPr>
              <w:jc w:val="left"/>
              <w:rPr>
                <w:rFonts w:ascii="Arial Narrow" w:hAnsi="Arial Narrow" w:cs="Arial Narrow"/>
                <w:i/>
                <w:iCs/>
                <w:color w:val="000000"/>
                <w:sz w:val="20"/>
                <w:szCs w:val="20"/>
              </w:rPr>
            </w:pPr>
          </w:p>
        </w:tc>
        <w:tc>
          <w:tcPr>
            <w:tcW w:w="3570" w:type="dxa"/>
            <w:gridSpan w:val="2"/>
            <w:vAlign w:val="center"/>
          </w:tcPr>
          <w:p w14:paraId="29BCA018" w14:textId="77777777" w:rsidR="007005C6" w:rsidRPr="003301DB" w:rsidRDefault="007005C6" w:rsidP="003301DB">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14:paraId="29BCA019" w14:textId="77777777"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7005C6" w:rsidRPr="008F570C" w14:paraId="29BCA01D" w14:textId="77777777">
        <w:trPr>
          <w:trHeight w:val="312"/>
        </w:trPr>
        <w:tc>
          <w:tcPr>
            <w:tcW w:w="6588" w:type="dxa"/>
            <w:gridSpan w:val="2"/>
            <w:shd w:val="clear" w:color="auto" w:fill="E0E0E0"/>
            <w:vAlign w:val="center"/>
          </w:tcPr>
          <w:p w14:paraId="29BCA01B" w14:textId="77777777" w:rsidR="007005C6" w:rsidRPr="003301DB" w:rsidDel="003C592C" w:rsidRDefault="007005C6" w:rsidP="003301DB">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3"/>
            <w:shd w:val="clear" w:color="auto" w:fill="E0E0E0"/>
            <w:vAlign w:val="center"/>
          </w:tcPr>
          <w:p w14:paraId="29BCA01C" w14:textId="77777777"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7005C6" w:rsidRPr="008F570C" w14:paraId="29BCA026" w14:textId="77777777">
        <w:trPr>
          <w:trHeight w:val="312"/>
        </w:trPr>
        <w:tc>
          <w:tcPr>
            <w:tcW w:w="3294" w:type="dxa"/>
            <w:vAlign w:val="center"/>
          </w:tcPr>
          <w:p w14:paraId="29BCA01E"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vAlign w:val="center"/>
          </w:tcPr>
          <w:p w14:paraId="29BCA01F" w14:textId="77777777"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14:paraId="29BCA020" w14:textId="77777777"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p>
          <w:p w14:paraId="29BCA021"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2"/>
            <w:vAlign w:val="center"/>
          </w:tcPr>
          <w:p w14:paraId="29BCA022" w14:textId="77777777" w:rsidR="007005C6" w:rsidRPr="003301DB" w:rsidRDefault="007005C6" w:rsidP="003301DB">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vAlign w:val="center"/>
          </w:tcPr>
          <w:p w14:paraId="29BCA023"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14:paraId="29BCA024" w14:textId="77777777" w:rsidR="007005C6" w:rsidRPr="003301DB" w:rsidRDefault="007005C6" w:rsidP="003301DB">
            <w:pPr>
              <w:spacing w:line="216" w:lineRule="auto"/>
              <w:jc w:val="left"/>
              <w:rPr>
                <w:rFonts w:ascii="Arial Narrow" w:hAnsi="Arial Narrow" w:cs="Arial Narrow"/>
                <w:b/>
                <w:bCs/>
                <w:sz w:val="20"/>
                <w:szCs w:val="20"/>
              </w:rPr>
            </w:pPr>
          </w:p>
          <w:p w14:paraId="29BCA025" w14:textId="77777777"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14:paraId="29BCA027" w14:textId="77777777" w:rsidR="007005C6" w:rsidRPr="008F570C" w:rsidRDefault="007005C6">
      <w:pPr>
        <w:rPr>
          <w:rFonts w:ascii="Arial Narrow" w:hAnsi="Arial Narrow" w:cs="Arial Narrow"/>
          <w:color w:val="000000"/>
        </w:rPr>
      </w:pPr>
    </w:p>
    <w:sectPr w:rsidR="007005C6" w:rsidRPr="008F570C" w:rsidSect="00B233A5">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1A317" w14:textId="77777777" w:rsidR="00CC1B1C" w:rsidRDefault="00CC1B1C" w:rsidP="00CC1B1C">
      <w:r>
        <w:separator/>
      </w:r>
    </w:p>
  </w:endnote>
  <w:endnote w:type="continuationSeparator" w:id="0">
    <w:p w14:paraId="73375364" w14:textId="77777777" w:rsidR="00CC1B1C" w:rsidRDefault="00CC1B1C" w:rsidP="00CC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B0964" w14:textId="77777777" w:rsidR="00CC1B1C" w:rsidRPr="001F74AF" w:rsidRDefault="00CC1B1C" w:rsidP="00CC1B1C">
    <w:pPr>
      <w:pStyle w:val="Footer"/>
      <w:rPr>
        <w:sz w:val="20"/>
        <w:szCs w:val="20"/>
      </w:rPr>
    </w:pPr>
    <w:r w:rsidRPr="001F74AF">
      <w:rPr>
        <w:sz w:val="20"/>
        <w:szCs w:val="20"/>
      </w:rPr>
      <w:t>Awarded by City &amp; Guilds.</w:t>
    </w:r>
  </w:p>
  <w:p w14:paraId="5E243B03" w14:textId="77777777" w:rsidR="00CC1B1C" w:rsidRPr="001F74AF" w:rsidRDefault="00CC1B1C" w:rsidP="00CC1B1C">
    <w:pPr>
      <w:pStyle w:val="Footer"/>
      <w:rPr>
        <w:sz w:val="20"/>
        <w:szCs w:val="20"/>
      </w:rPr>
    </w:pPr>
    <w:r w:rsidRPr="001F74AF">
      <w:rPr>
        <w:sz w:val="20"/>
        <w:szCs w:val="20"/>
      </w:rPr>
      <w:t xml:space="preserve">Mark sheet – </w:t>
    </w:r>
    <w:r>
      <w:rPr>
        <w:sz w:val="20"/>
        <w:szCs w:val="20"/>
      </w:rPr>
      <w:t>Personal professional d</w:t>
    </w:r>
    <w:r w:rsidRPr="00F71094">
      <w:rPr>
        <w:sz w:val="20"/>
        <w:szCs w:val="20"/>
      </w:rPr>
      <w:t>evelopment</w:t>
    </w:r>
  </w:p>
  <w:p w14:paraId="2EF8BB55" w14:textId="77777777" w:rsidR="00CC1B1C" w:rsidRPr="00DC7B27" w:rsidRDefault="00CC1B1C" w:rsidP="00CC1B1C">
    <w:pPr>
      <w:pStyle w:val="Footer"/>
      <w:tabs>
        <w:tab w:val="clear" w:pos="9026"/>
        <w:tab w:val="right" w:pos="12900"/>
      </w:tabs>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5</w:t>
    </w:r>
    <w:r w:rsidRPr="007A239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DAE6C" w14:textId="77777777" w:rsidR="00CC1B1C" w:rsidRDefault="00CC1B1C" w:rsidP="00CC1B1C">
      <w:r>
        <w:separator/>
      </w:r>
    </w:p>
  </w:footnote>
  <w:footnote w:type="continuationSeparator" w:id="0">
    <w:p w14:paraId="52662F86" w14:textId="77777777" w:rsidR="00CC1B1C" w:rsidRDefault="00CC1B1C" w:rsidP="00CC1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34FC6" w14:textId="3A1D90DB" w:rsidR="00CC1B1C" w:rsidRDefault="00CC1B1C">
    <w:pPr>
      <w:pStyle w:val="Header"/>
    </w:pPr>
    <w:r>
      <w:rPr>
        <w:noProof/>
        <w:lang w:eastAsia="en-GB"/>
      </w:rPr>
      <w:drawing>
        <wp:anchor distT="0" distB="0" distL="114300" distR="114300" simplePos="0" relativeHeight="251659264" behindDoc="0" locked="0" layoutInCell="1" allowOverlap="1" wp14:anchorId="1B4B0631" wp14:editId="06E28E19">
          <wp:simplePos x="0" y="0"/>
          <wp:positionH relativeFrom="column">
            <wp:posOffset>7202465</wp:posOffset>
          </wp:positionH>
          <wp:positionV relativeFrom="paragraph">
            <wp:posOffset>-276486</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4A0"/>
    <w:multiLevelType w:val="hybridMultilevel"/>
    <w:tmpl w:val="BE5E8DC2"/>
    <w:lvl w:ilvl="0" w:tplc="58B21B76">
      <w:start w:val="1"/>
      <w:numFmt w:val="decimal"/>
      <w:lvlText w:val="%1"/>
      <w:lvlJc w:val="left"/>
      <w:pPr>
        <w:tabs>
          <w:tab w:val="num" w:pos="450"/>
        </w:tabs>
        <w:ind w:left="450" w:hanging="360"/>
      </w:pPr>
      <w:rPr>
        <w:rFonts w:ascii="Arial" w:hAnsi="Arial" w:cs="Symbo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161AA"/>
    <w:multiLevelType w:val="hybridMultilevel"/>
    <w:tmpl w:val="EB581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Arial" w:hint="default"/>
        <w:sz w:val="22"/>
        <w:szCs w:val="22"/>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Arial" w:hint="default"/>
      </w:rPr>
    </w:lvl>
    <w:lvl w:ilvl="1" w:tplc="08090003">
      <w:start w:val="1"/>
      <w:numFmt w:val="bullet"/>
      <w:lvlText w:val="o"/>
      <w:lvlJc w:val="left"/>
      <w:pPr>
        <w:tabs>
          <w:tab w:val="num" w:pos="788"/>
        </w:tabs>
        <w:ind w:left="788" w:hanging="360"/>
      </w:pPr>
      <w:rPr>
        <w:rFonts w:ascii="Courier New" w:hAnsi="Courier New" w:cs="Symbol" w:hint="default"/>
      </w:rPr>
    </w:lvl>
    <w:lvl w:ilvl="2" w:tplc="08090005">
      <w:start w:val="1"/>
      <w:numFmt w:val="bullet"/>
      <w:lvlText w:val=""/>
      <w:lvlJc w:val="left"/>
      <w:pPr>
        <w:tabs>
          <w:tab w:val="num" w:pos="1508"/>
        </w:tabs>
        <w:ind w:left="1508" w:hanging="360"/>
      </w:pPr>
      <w:rPr>
        <w:rFonts w:ascii="Wingdings" w:hAnsi="Wingdings" w:cs="Tahoma" w:hint="default"/>
      </w:rPr>
    </w:lvl>
    <w:lvl w:ilvl="3" w:tplc="08090001">
      <w:start w:val="1"/>
      <w:numFmt w:val="bullet"/>
      <w:lvlText w:val=""/>
      <w:lvlJc w:val="left"/>
      <w:pPr>
        <w:tabs>
          <w:tab w:val="num" w:pos="2228"/>
        </w:tabs>
        <w:ind w:left="2228" w:hanging="360"/>
      </w:pPr>
      <w:rPr>
        <w:rFonts w:ascii="Symbol" w:hAnsi="Symbol" w:cs="Arial" w:hint="default"/>
      </w:rPr>
    </w:lvl>
    <w:lvl w:ilvl="4" w:tplc="08090003">
      <w:start w:val="1"/>
      <w:numFmt w:val="bullet"/>
      <w:lvlText w:val="o"/>
      <w:lvlJc w:val="left"/>
      <w:pPr>
        <w:tabs>
          <w:tab w:val="num" w:pos="2948"/>
        </w:tabs>
        <w:ind w:left="2948" w:hanging="360"/>
      </w:pPr>
      <w:rPr>
        <w:rFonts w:ascii="Courier New" w:hAnsi="Courier New" w:cs="Symbol" w:hint="default"/>
      </w:rPr>
    </w:lvl>
    <w:lvl w:ilvl="5" w:tplc="08090005">
      <w:start w:val="1"/>
      <w:numFmt w:val="bullet"/>
      <w:lvlText w:val=""/>
      <w:lvlJc w:val="left"/>
      <w:pPr>
        <w:tabs>
          <w:tab w:val="num" w:pos="3668"/>
        </w:tabs>
        <w:ind w:left="3668" w:hanging="360"/>
      </w:pPr>
      <w:rPr>
        <w:rFonts w:ascii="Wingdings" w:hAnsi="Wingdings" w:cs="Tahoma" w:hint="default"/>
      </w:rPr>
    </w:lvl>
    <w:lvl w:ilvl="6" w:tplc="08090001">
      <w:start w:val="1"/>
      <w:numFmt w:val="bullet"/>
      <w:lvlText w:val=""/>
      <w:lvlJc w:val="left"/>
      <w:pPr>
        <w:tabs>
          <w:tab w:val="num" w:pos="4388"/>
        </w:tabs>
        <w:ind w:left="4388" w:hanging="360"/>
      </w:pPr>
      <w:rPr>
        <w:rFonts w:ascii="Symbol" w:hAnsi="Symbol" w:cs="Arial" w:hint="default"/>
      </w:rPr>
    </w:lvl>
    <w:lvl w:ilvl="7" w:tplc="08090003">
      <w:start w:val="1"/>
      <w:numFmt w:val="bullet"/>
      <w:lvlText w:val="o"/>
      <w:lvlJc w:val="left"/>
      <w:pPr>
        <w:tabs>
          <w:tab w:val="num" w:pos="5108"/>
        </w:tabs>
        <w:ind w:left="5108" w:hanging="360"/>
      </w:pPr>
      <w:rPr>
        <w:rFonts w:ascii="Courier New" w:hAnsi="Courier New" w:cs="Symbol" w:hint="default"/>
      </w:rPr>
    </w:lvl>
    <w:lvl w:ilvl="8" w:tplc="08090005">
      <w:start w:val="1"/>
      <w:numFmt w:val="bullet"/>
      <w:lvlText w:val=""/>
      <w:lvlJc w:val="left"/>
      <w:pPr>
        <w:tabs>
          <w:tab w:val="num" w:pos="5828"/>
        </w:tabs>
        <w:ind w:left="5828" w:hanging="360"/>
      </w:pPr>
      <w:rPr>
        <w:rFonts w:ascii="Wingdings" w:hAnsi="Wingdings" w:cs="Tahoma" w:hint="default"/>
      </w:rPr>
    </w:lvl>
  </w:abstractNum>
  <w:abstractNum w:abstractNumId="7" w15:restartNumberingAfterBreak="0">
    <w:nsid w:val="3DEE1C12"/>
    <w:multiLevelType w:val="hybridMultilevel"/>
    <w:tmpl w:val="40E4F3E0"/>
    <w:lvl w:ilvl="0" w:tplc="97842C5E">
      <w:start w:val="1"/>
      <w:numFmt w:val="bullet"/>
      <w:lvlText w:val=""/>
      <w:lvlJc w:val="left"/>
      <w:pPr>
        <w:tabs>
          <w:tab w:val="num" w:pos="113"/>
        </w:tabs>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Tahoma"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Tahoma"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Tahoma"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Arial" w:hint="default"/>
      </w:rPr>
    </w:lvl>
    <w:lvl w:ilvl="1" w:tplc="08090003">
      <w:start w:val="1"/>
      <w:numFmt w:val="bullet"/>
      <w:lvlText w:val="o"/>
      <w:lvlJc w:val="left"/>
      <w:pPr>
        <w:tabs>
          <w:tab w:val="num" w:pos="1148"/>
        </w:tabs>
        <w:ind w:left="1148" w:hanging="360"/>
      </w:pPr>
      <w:rPr>
        <w:rFonts w:ascii="Courier New" w:hAnsi="Courier New" w:cs="Symbol"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Arial" w:hint="default"/>
      </w:rPr>
    </w:lvl>
    <w:lvl w:ilvl="4" w:tplc="08090003">
      <w:start w:val="1"/>
      <w:numFmt w:val="bullet"/>
      <w:lvlText w:val="o"/>
      <w:lvlJc w:val="left"/>
      <w:pPr>
        <w:tabs>
          <w:tab w:val="num" w:pos="3308"/>
        </w:tabs>
        <w:ind w:left="3308" w:hanging="360"/>
      </w:pPr>
      <w:rPr>
        <w:rFonts w:ascii="Courier New" w:hAnsi="Courier New" w:cs="Symbol"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Arial" w:hint="default"/>
      </w:rPr>
    </w:lvl>
    <w:lvl w:ilvl="7" w:tplc="08090003">
      <w:start w:val="1"/>
      <w:numFmt w:val="bullet"/>
      <w:lvlText w:val="o"/>
      <w:lvlJc w:val="left"/>
      <w:pPr>
        <w:tabs>
          <w:tab w:val="num" w:pos="5468"/>
        </w:tabs>
        <w:ind w:left="5468" w:hanging="360"/>
      </w:pPr>
      <w:rPr>
        <w:rFonts w:ascii="Courier New" w:hAnsi="Courier New" w:cs="Symbol" w:hint="default"/>
      </w:rPr>
    </w:lvl>
    <w:lvl w:ilvl="8" w:tplc="08090005">
      <w:start w:val="1"/>
      <w:numFmt w:val="bullet"/>
      <w:lvlText w:val=""/>
      <w:lvlJc w:val="left"/>
      <w:pPr>
        <w:tabs>
          <w:tab w:val="num" w:pos="6188"/>
        </w:tabs>
        <w:ind w:left="6188" w:hanging="360"/>
      </w:pPr>
      <w:rPr>
        <w:rFonts w:ascii="Wingdings" w:hAnsi="Wingdings" w:cs="Tahoma"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num w:numId="1">
    <w:abstractNumId w:val="4"/>
  </w:num>
  <w:num w:numId="2">
    <w:abstractNumId w:val="1"/>
  </w:num>
  <w:num w:numId="3">
    <w:abstractNumId w:val="5"/>
  </w:num>
  <w:num w:numId="4">
    <w:abstractNumId w:val="8"/>
  </w:num>
  <w:num w:numId="5">
    <w:abstractNumId w:val="6"/>
  </w:num>
  <w:num w:numId="6">
    <w:abstractNumId w:val="9"/>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284"/>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17AC"/>
    <w:rsid w:val="0005312C"/>
    <w:rsid w:val="00071E68"/>
    <w:rsid w:val="00092F8A"/>
    <w:rsid w:val="00094ABB"/>
    <w:rsid w:val="000965D4"/>
    <w:rsid w:val="000C65AE"/>
    <w:rsid w:val="00101164"/>
    <w:rsid w:val="0010428B"/>
    <w:rsid w:val="0010758D"/>
    <w:rsid w:val="0011724E"/>
    <w:rsid w:val="00124B84"/>
    <w:rsid w:val="0014586B"/>
    <w:rsid w:val="001717E6"/>
    <w:rsid w:val="00174405"/>
    <w:rsid w:val="00183606"/>
    <w:rsid w:val="001A731D"/>
    <w:rsid w:val="002107F0"/>
    <w:rsid w:val="0026545B"/>
    <w:rsid w:val="00265640"/>
    <w:rsid w:val="002A7914"/>
    <w:rsid w:val="003277FA"/>
    <w:rsid w:val="003301DB"/>
    <w:rsid w:val="00335C20"/>
    <w:rsid w:val="003612E2"/>
    <w:rsid w:val="003729B5"/>
    <w:rsid w:val="00390DDE"/>
    <w:rsid w:val="00390F8A"/>
    <w:rsid w:val="003A0A18"/>
    <w:rsid w:val="003B4ABD"/>
    <w:rsid w:val="003C592C"/>
    <w:rsid w:val="003D0952"/>
    <w:rsid w:val="003D4AFD"/>
    <w:rsid w:val="00463264"/>
    <w:rsid w:val="0048263A"/>
    <w:rsid w:val="00483726"/>
    <w:rsid w:val="004C5262"/>
    <w:rsid w:val="004D1842"/>
    <w:rsid w:val="004D22FD"/>
    <w:rsid w:val="004D2C05"/>
    <w:rsid w:val="004D3B3C"/>
    <w:rsid w:val="005171DB"/>
    <w:rsid w:val="005308BE"/>
    <w:rsid w:val="00534A88"/>
    <w:rsid w:val="005442B2"/>
    <w:rsid w:val="005516E7"/>
    <w:rsid w:val="005651B7"/>
    <w:rsid w:val="005C37DA"/>
    <w:rsid w:val="005D3AC0"/>
    <w:rsid w:val="00611975"/>
    <w:rsid w:val="006711F1"/>
    <w:rsid w:val="006B6C77"/>
    <w:rsid w:val="006C0C44"/>
    <w:rsid w:val="006F7FEB"/>
    <w:rsid w:val="007005C6"/>
    <w:rsid w:val="0071580E"/>
    <w:rsid w:val="00721575"/>
    <w:rsid w:val="00723A0B"/>
    <w:rsid w:val="00750ED9"/>
    <w:rsid w:val="00785C28"/>
    <w:rsid w:val="007A2661"/>
    <w:rsid w:val="007D2D6C"/>
    <w:rsid w:val="007E60CC"/>
    <w:rsid w:val="007F6503"/>
    <w:rsid w:val="00805F3C"/>
    <w:rsid w:val="008136C5"/>
    <w:rsid w:val="008233D1"/>
    <w:rsid w:val="00824411"/>
    <w:rsid w:val="00835E3A"/>
    <w:rsid w:val="0084196B"/>
    <w:rsid w:val="00887F71"/>
    <w:rsid w:val="008B2022"/>
    <w:rsid w:val="008D0664"/>
    <w:rsid w:val="008D10F0"/>
    <w:rsid w:val="008D1261"/>
    <w:rsid w:val="008D7D1C"/>
    <w:rsid w:val="008F570C"/>
    <w:rsid w:val="00933A65"/>
    <w:rsid w:val="00983F18"/>
    <w:rsid w:val="009878B9"/>
    <w:rsid w:val="009E01ED"/>
    <w:rsid w:val="00A0624C"/>
    <w:rsid w:val="00A15ED5"/>
    <w:rsid w:val="00A21D4E"/>
    <w:rsid w:val="00A235B9"/>
    <w:rsid w:val="00A6386C"/>
    <w:rsid w:val="00A70E5D"/>
    <w:rsid w:val="00A80EA6"/>
    <w:rsid w:val="00A82DB1"/>
    <w:rsid w:val="00A9492E"/>
    <w:rsid w:val="00AA7C43"/>
    <w:rsid w:val="00AB4D7D"/>
    <w:rsid w:val="00AD7EEB"/>
    <w:rsid w:val="00B176AB"/>
    <w:rsid w:val="00B1787D"/>
    <w:rsid w:val="00B21E4F"/>
    <w:rsid w:val="00B233A5"/>
    <w:rsid w:val="00B261FB"/>
    <w:rsid w:val="00B46D45"/>
    <w:rsid w:val="00B7023E"/>
    <w:rsid w:val="00B867F7"/>
    <w:rsid w:val="00BC4558"/>
    <w:rsid w:val="00BE6420"/>
    <w:rsid w:val="00C112D3"/>
    <w:rsid w:val="00C11C10"/>
    <w:rsid w:val="00C33E59"/>
    <w:rsid w:val="00C64C3F"/>
    <w:rsid w:val="00CB1EB5"/>
    <w:rsid w:val="00CC1B1C"/>
    <w:rsid w:val="00CD14CF"/>
    <w:rsid w:val="00CF0AEA"/>
    <w:rsid w:val="00CF2B23"/>
    <w:rsid w:val="00D234AA"/>
    <w:rsid w:val="00D263BB"/>
    <w:rsid w:val="00DC29E9"/>
    <w:rsid w:val="00DE23EE"/>
    <w:rsid w:val="00DE635A"/>
    <w:rsid w:val="00DF5554"/>
    <w:rsid w:val="00DF55FA"/>
    <w:rsid w:val="00E11254"/>
    <w:rsid w:val="00E5054D"/>
    <w:rsid w:val="00E52FB0"/>
    <w:rsid w:val="00E806B7"/>
    <w:rsid w:val="00E94F2E"/>
    <w:rsid w:val="00E96BE1"/>
    <w:rsid w:val="00EC1217"/>
    <w:rsid w:val="00EC6163"/>
    <w:rsid w:val="00EC64D7"/>
    <w:rsid w:val="00EF0ED2"/>
    <w:rsid w:val="00F10FED"/>
    <w:rsid w:val="00F12E20"/>
    <w:rsid w:val="00F433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9EB5"/>
  <w15:docId w15:val="{50DC9E13-8F0E-4518-A9B3-27744FD2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sz w:val="16"/>
      <w:szCs w:val="16"/>
    </w:rPr>
  </w:style>
  <w:style w:type="paragraph" w:styleId="CommentText">
    <w:name w:val="annotation text"/>
    <w:basedOn w:val="Normal"/>
    <w:link w:val="CommentTextChar"/>
    <w:semiHidden/>
    <w:rsid w:val="00824411"/>
    <w:rPr>
      <w:sz w:val="20"/>
      <w:szCs w:val="20"/>
    </w:rPr>
  </w:style>
  <w:style w:type="character" w:customStyle="1" w:styleId="CommentTextChar">
    <w:name w:val="Comment Text Char"/>
    <w:link w:val="CommentText"/>
    <w:uiPriority w:val="99"/>
    <w:locked/>
    <w:rsid w:val="00183606"/>
    <w:rPr>
      <w:rFonts w:ascii="Arial" w:hAnsi="Arial" w:cs="Arial"/>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183606"/>
    <w:rPr>
      <w:rFonts w:cs="Times New Roman"/>
      <w:sz w:val="2"/>
      <w:szCs w:val="2"/>
      <w:lang w:eastAsia="en-US"/>
    </w:rPr>
  </w:style>
  <w:style w:type="paragraph" w:styleId="ListParagraph">
    <w:name w:val="List Paragraph"/>
    <w:basedOn w:val="Normal"/>
    <w:uiPriority w:val="99"/>
    <w:qFormat/>
    <w:rsid w:val="00805F3C"/>
    <w:pPr>
      <w:ind w:left="720"/>
    </w:pPr>
  </w:style>
  <w:style w:type="paragraph" w:styleId="Header">
    <w:name w:val="header"/>
    <w:basedOn w:val="Normal"/>
    <w:link w:val="HeaderChar"/>
    <w:unhideWhenUsed/>
    <w:rsid w:val="00CC1B1C"/>
    <w:pPr>
      <w:tabs>
        <w:tab w:val="center" w:pos="4513"/>
        <w:tab w:val="right" w:pos="9026"/>
      </w:tabs>
    </w:pPr>
  </w:style>
  <w:style w:type="character" w:customStyle="1" w:styleId="HeaderChar">
    <w:name w:val="Header Char"/>
    <w:basedOn w:val="DefaultParagraphFont"/>
    <w:link w:val="Header"/>
    <w:rsid w:val="00CC1B1C"/>
    <w:rPr>
      <w:rFonts w:ascii="Arial" w:hAnsi="Arial" w:cs="Arial"/>
      <w:sz w:val="22"/>
      <w:szCs w:val="22"/>
      <w:lang w:eastAsia="en-US"/>
    </w:rPr>
  </w:style>
  <w:style w:type="paragraph" w:styleId="Footer">
    <w:name w:val="footer"/>
    <w:basedOn w:val="Normal"/>
    <w:link w:val="FooterChar"/>
    <w:unhideWhenUsed/>
    <w:rsid w:val="00CC1B1C"/>
    <w:pPr>
      <w:tabs>
        <w:tab w:val="center" w:pos="4513"/>
        <w:tab w:val="right" w:pos="9026"/>
      </w:tabs>
    </w:pPr>
  </w:style>
  <w:style w:type="character" w:customStyle="1" w:styleId="FooterChar">
    <w:name w:val="Footer Char"/>
    <w:basedOn w:val="DefaultParagraphFont"/>
    <w:link w:val="Footer"/>
    <w:rsid w:val="00CC1B1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8148-21</TermName>
          <TermId xmlns="http://schemas.microsoft.com/office/infopath/2007/PartnerControls">f819f4b6-d5dd-4c30-8bbe-980ee98a6f7b</TermId>
        </TermInfo>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s>
    </j5a7449248d447e983365f9ccc7bf26f>
    <KpiDescription xmlns="http://schemas.microsoft.com/sharepoint/v3" xsi:nil="true"/>
    <TaxCatchAll xmlns="5f8ea682-3a42-454b-8035-422047e146b2">
      <Value>871</Value>
      <Value>870</Value>
      <Value>863</Value>
      <Value>862</Value>
      <Value>861</Value>
      <Value>860</Value>
      <Value>859</Value>
      <Value>858</Value>
      <Value>898</Value>
      <Value>897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8148-506</TermName>
          <TermId xmlns="http://schemas.microsoft.com/office/infopath/2007/PartnerControls">a8178c68-c840-4343-8e5c-2c49bbb925a4</TermId>
        </TermInfo>
        <TermInfo xmlns="http://schemas.microsoft.com/office/infopath/2007/PartnerControls">
          <TermName xmlns="http://schemas.microsoft.com/office/infopath/2007/PartnerControls">8142-506</TermName>
          <TermId xmlns="http://schemas.microsoft.com/office/infopath/2007/PartnerControls">878cff06-087d-40ef-b4e5-6adedb2f5060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8148</TermName>
          <TermId xmlns="http://schemas.microsoft.com/office/infopath/2007/PartnerControls">2a4ea791-890d-40ad-a726-bd7776c1baf9</TermId>
        </TermInfo>
        <TermInfo xmlns="http://schemas.microsoft.com/office/infopath/2007/PartnerControls">
          <TermName xmlns="http://schemas.microsoft.com/office/infopath/2007/PartnerControls">8142</TermName>
          <TermId xmlns="http://schemas.microsoft.com/office/infopath/2007/PartnerControls">63343861-762c-498c-b67d-c2d3f0a375f8</TermId>
        </TermInfo>
      </Terms>
    </kb5530885391492bb408a8b4151064ea>
  </documentManagement>
</p:properties>
</file>

<file path=customXml/itemProps1.xml><?xml version="1.0" encoding="utf-8"?>
<ds:datastoreItem xmlns:ds="http://schemas.openxmlformats.org/officeDocument/2006/customXml" ds:itemID="{BB9DC059-C262-494B-AC40-AA761D24FBB5}"/>
</file>

<file path=customXml/itemProps2.xml><?xml version="1.0" encoding="utf-8"?>
<ds:datastoreItem xmlns:ds="http://schemas.openxmlformats.org/officeDocument/2006/customXml" ds:itemID="{F9C3BFC3-F755-49F2-83F4-041F42F49121}"/>
</file>

<file path=customXml/itemProps3.xml><?xml version="1.0" encoding="utf-8"?>
<ds:datastoreItem xmlns:ds="http://schemas.openxmlformats.org/officeDocument/2006/customXml" ds:itemID="{902DBC1E-2F5D-4DCA-9C0A-C79767127A7C}"/>
</file>

<file path=docProps/app.xml><?xml version="1.0" encoding="utf-8"?>
<Properties xmlns="http://schemas.openxmlformats.org/officeDocument/2006/extended-properties" xmlns:vt="http://schemas.openxmlformats.org/officeDocument/2006/docPropsVTypes">
  <Template>Normal</Template>
  <TotalTime>3</TotalTime>
  <Pages>6</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Professional Development</dc:title>
  <dc:creator>shalinis</dc:creator>
  <cp:lastModifiedBy>Jurgita Baleviciute</cp:lastModifiedBy>
  <cp:revision>4</cp:revision>
  <dcterms:created xsi:type="dcterms:W3CDTF">2013-02-22T16:36:00Z</dcterms:created>
  <dcterms:modified xsi:type="dcterms:W3CDTF">2017-02-20T15:57:00Z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898;#8148-506|a8178c68-c840-4343-8e5c-2c49bbb925a4;#897;#8142-506|878cff06-087d-40ef-b4e5-6adedb2f5060</vt:lpwstr>
  </property>
  <property fmtid="{D5CDD505-2E9C-101B-9397-08002B2CF9AE}" pid="4" name="Family Code">
    <vt:lpwstr>870;#8148|2a4ea791-890d-40ad-a726-bd7776c1baf9;#858;#8142|63343861-762c-498c-b67d-c2d3f0a375f8</vt:lpwstr>
  </property>
  <property fmtid="{D5CDD505-2E9C-101B-9397-08002B2CF9AE}" pid="5" name="PoS">
    <vt:lpwstr>871;#8148-21|f819f4b6-d5dd-4c30-8bbe-980ee98a6f7b;#859;#8142-11|6fbfb220-1e1a-4acf-a71c-4c38d68867a8;#860;#8142-21|9aa5697d-90e6-461d-8f52-e65559668612;#861;#8142-22|e08cf827-699a-436e-9293-28e3fc437b6c;#862;#8142-31|0ac3a20c-2793-4f30-b1f7-6cb0bbb28485;#863;#8142-32|c53eb990-b6bc-454a-8611-670734967ec6</vt:lpwstr>
  </property>
</Properties>
</file>