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0F848" w14:textId="77777777" w:rsidR="00A87EC2" w:rsidRDefault="00A87EC2" w:rsidP="00A87EC2">
      <w:pPr>
        <w:jc w:val="left"/>
        <w:rPr>
          <w:b/>
          <w:bCs/>
          <w:sz w:val="24"/>
          <w:szCs w:val="24"/>
        </w:rPr>
      </w:pPr>
      <w:bookmarkStart w:id="0" w:name="_GoBack"/>
      <w:bookmarkEnd w:id="0"/>
      <w:r>
        <w:rPr>
          <w:b/>
          <w:bCs/>
          <w:sz w:val="24"/>
          <w:szCs w:val="24"/>
        </w:rPr>
        <w:t xml:space="preserve">ASSIGNMENT TASK for </w:t>
      </w:r>
      <w:r w:rsidR="00810496">
        <w:rPr>
          <w:b/>
          <w:bCs/>
          <w:sz w:val="24"/>
          <w:szCs w:val="24"/>
        </w:rPr>
        <w:t xml:space="preserve">Unit: </w:t>
      </w:r>
      <w:r w:rsidR="007A64E9">
        <w:rPr>
          <w:b/>
          <w:bCs/>
        </w:rPr>
        <w:t>Improving own leadership performance through action learning</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07C0F84B" w14:textId="77777777">
        <w:trPr>
          <w:trHeight w:val="397"/>
        </w:trPr>
        <w:tc>
          <w:tcPr>
            <w:tcW w:w="4560" w:type="dxa"/>
            <w:vAlign w:val="center"/>
          </w:tcPr>
          <w:p w14:paraId="07C0F849"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07C0F84A"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07C0F84E" w14:textId="77777777">
        <w:trPr>
          <w:trHeight w:val="397"/>
        </w:trPr>
        <w:tc>
          <w:tcPr>
            <w:tcW w:w="4560" w:type="dxa"/>
            <w:vAlign w:val="center"/>
          </w:tcPr>
          <w:p w14:paraId="07C0F84C" w14:textId="77777777" w:rsidR="00507647" w:rsidRPr="00DD45CD" w:rsidRDefault="0081049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07C0F84D" w14:textId="77777777" w:rsidR="00507647" w:rsidRPr="00DD45CD" w:rsidRDefault="0081049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07C0F858" w14:textId="77777777">
        <w:trPr>
          <w:trHeight w:val="397"/>
        </w:trPr>
        <w:tc>
          <w:tcPr>
            <w:tcW w:w="9468" w:type="dxa"/>
            <w:gridSpan w:val="3"/>
            <w:vAlign w:val="center"/>
          </w:tcPr>
          <w:p w14:paraId="07C0F84F" w14:textId="77777777" w:rsidR="00376F02" w:rsidRPr="008662DF" w:rsidRDefault="00376F02" w:rsidP="00376F02">
            <w:pPr>
              <w:rPr>
                <w:b/>
                <w:bCs/>
                <w:color w:val="000000"/>
                <w:sz w:val="20"/>
                <w:szCs w:val="20"/>
              </w:rPr>
            </w:pPr>
            <w:r w:rsidRPr="002F67C8">
              <w:rPr>
                <w:b/>
                <w:bCs/>
                <w:sz w:val="20"/>
                <w:szCs w:val="20"/>
              </w:rPr>
              <w:t>TASK</w:t>
            </w:r>
          </w:p>
          <w:p w14:paraId="07C0F850"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945553" w:rsidRPr="00945553">
              <w:rPr>
                <w:color w:val="000000"/>
                <w:sz w:val="20"/>
                <w:szCs w:val="20"/>
                <w:lang w:eastAsia="en-GB"/>
              </w:rPr>
              <w:t>enable candidates to participate in an action learning set and use action learning to develop leadership capability and performance.</w:t>
            </w:r>
          </w:p>
          <w:p w14:paraId="07C0F851" w14:textId="77777777" w:rsidR="00810496" w:rsidRDefault="00810496" w:rsidP="00376F02">
            <w:pPr>
              <w:jc w:val="left"/>
              <w:rPr>
                <w:rFonts w:ascii="Arial Bold" w:hAnsi="Arial Bold" w:cs="Arial Bold"/>
                <w:b/>
                <w:bCs/>
                <w:caps/>
                <w:sz w:val="20"/>
                <w:szCs w:val="20"/>
              </w:rPr>
            </w:pPr>
          </w:p>
          <w:p w14:paraId="07C0F852" w14:textId="77777777" w:rsidR="00376F02" w:rsidRDefault="00810496" w:rsidP="00376F02">
            <w:pPr>
              <w:jc w:val="left"/>
              <w:rPr>
                <w:rFonts w:ascii="Arial Bold" w:hAnsi="Arial Bold" w:cs="Arial Bold"/>
                <w:b/>
                <w:bCs/>
                <w:caps/>
                <w:sz w:val="20"/>
                <w:szCs w:val="20"/>
              </w:rPr>
            </w:pPr>
            <w:r>
              <w:rPr>
                <w:rFonts w:ascii="Arial Bold" w:hAnsi="Arial Bold" w:cs="Arial Bold"/>
                <w:b/>
                <w:bCs/>
                <w:caps/>
                <w:sz w:val="20"/>
                <w:szCs w:val="20"/>
              </w:rPr>
              <w:t>note</w:t>
            </w:r>
          </w:p>
          <w:p w14:paraId="07C0F853"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07C0F854" w14:textId="77777777" w:rsidR="00376F02" w:rsidRDefault="00376F02" w:rsidP="00376F02">
            <w:pPr>
              <w:rPr>
                <w:color w:val="000000"/>
                <w:sz w:val="20"/>
                <w:szCs w:val="20"/>
                <w:lang w:eastAsia="en-GB"/>
              </w:rPr>
            </w:pPr>
          </w:p>
          <w:p w14:paraId="07C0F855"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07C0F856" w14:textId="77777777" w:rsidR="00376F02" w:rsidRDefault="00376F02" w:rsidP="00376F02">
            <w:pPr>
              <w:rPr>
                <w:sz w:val="20"/>
                <w:szCs w:val="20"/>
              </w:rPr>
            </w:pPr>
          </w:p>
          <w:p w14:paraId="07C0F857" w14:textId="77777777" w:rsidR="00C24356" w:rsidRPr="00DD1481" w:rsidRDefault="00376F02" w:rsidP="00C53C2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w:t>
            </w:r>
            <w:r w:rsidR="00DD1481">
              <w:rPr>
                <w:sz w:val="20"/>
                <w:szCs w:val="20"/>
              </w:rPr>
              <w:t xml:space="preserve"> range is exceeded.</w:t>
            </w:r>
          </w:p>
        </w:tc>
      </w:tr>
      <w:tr w:rsidR="00507647" w:rsidRPr="00DD45CD" w14:paraId="07C0F85B" w14:textId="77777777">
        <w:trPr>
          <w:trHeight w:val="397"/>
        </w:trPr>
        <w:tc>
          <w:tcPr>
            <w:tcW w:w="5778" w:type="dxa"/>
            <w:gridSpan w:val="2"/>
            <w:vAlign w:val="center"/>
          </w:tcPr>
          <w:p w14:paraId="07C0F859"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07C0F85A"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07C0F869" w14:textId="77777777">
        <w:trPr>
          <w:trHeight w:val="397"/>
        </w:trPr>
        <w:tc>
          <w:tcPr>
            <w:tcW w:w="5778" w:type="dxa"/>
            <w:gridSpan w:val="2"/>
          </w:tcPr>
          <w:p w14:paraId="07C0F85C" w14:textId="77777777" w:rsidR="00507647" w:rsidRDefault="00226D5F" w:rsidP="00C53C22">
            <w:pPr>
              <w:jc w:val="left"/>
              <w:rPr>
                <w:i/>
                <w:iCs/>
                <w:color w:val="000000"/>
                <w:sz w:val="20"/>
                <w:szCs w:val="20"/>
              </w:rPr>
            </w:pPr>
            <w:r w:rsidRPr="00226D5F">
              <w:rPr>
                <w:b/>
                <w:bCs/>
                <w:sz w:val="20"/>
                <w:szCs w:val="20"/>
              </w:rPr>
              <w:t>Be able to use action learning for leadership development</w:t>
            </w:r>
          </w:p>
          <w:p w14:paraId="07C0F85D" w14:textId="77777777" w:rsidR="00693E7A" w:rsidRDefault="00693E7A" w:rsidP="00C53C22">
            <w:pPr>
              <w:jc w:val="left"/>
              <w:rPr>
                <w:i/>
                <w:iCs/>
                <w:color w:val="000000"/>
                <w:sz w:val="20"/>
                <w:szCs w:val="20"/>
              </w:rPr>
            </w:pPr>
          </w:p>
          <w:p w14:paraId="07C0F85E" w14:textId="77777777" w:rsidR="00810496" w:rsidRDefault="00810496" w:rsidP="00810496">
            <w:pPr>
              <w:jc w:val="left"/>
              <w:rPr>
                <w:color w:val="000000"/>
                <w:sz w:val="20"/>
                <w:szCs w:val="20"/>
                <w:lang w:eastAsia="en-GB"/>
              </w:rPr>
            </w:pPr>
            <w:r>
              <w:rPr>
                <w:color w:val="000000"/>
                <w:sz w:val="20"/>
                <w:szCs w:val="20"/>
                <w:lang w:eastAsia="en-GB"/>
              </w:rPr>
              <w:t>Provide an account</w:t>
            </w:r>
            <w:r w:rsidRPr="007A3E71">
              <w:rPr>
                <w:color w:val="000000"/>
                <w:sz w:val="20"/>
                <w:szCs w:val="20"/>
                <w:lang w:eastAsia="en-GB"/>
              </w:rPr>
              <w:t xml:space="preserve"> of the responsibilities of an individual within an action learning set th</w:t>
            </w:r>
            <w:r>
              <w:rPr>
                <w:color w:val="000000"/>
                <w:sz w:val="20"/>
                <w:szCs w:val="20"/>
                <w:lang w:eastAsia="en-GB"/>
              </w:rPr>
              <w:t>at explains the reasons for th</w:t>
            </w:r>
            <w:r w:rsidRPr="007A3E71">
              <w:rPr>
                <w:color w:val="000000"/>
                <w:sz w:val="20"/>
                <w:szCs w:val="20"/>
                <w:lang w:eastAsia="en-GB"/>
              </w:rPr>
              <w:t>e responsibilities</w:t>
            </w:r>
            <w:r>
              <w:rPr>
                <w:color w:val="000000"/>
                <w:sz w:val="20"/>
                <w:szCs w:val="20"/>
                <w:lang w:eastAsia="en-GB"/>
              </w:rPr>
              <w:t xml:space="preserve">, and to provide an account of </w:t>
            </w:r>
            <w:r w:rsidRPr="007A3E71">
              <w:rPr>
                <w:color w:val="000000"/>
                <w:sz w:val="20"/>
                <w:szCs w:val="20"/>
                <w:lang w:eastAsia="en-GB"/>
              </w:rPr>
              <w:t>group dynamics in action learning that explains how group dynamics in action learning can enhance leadership development</w:t>
            </w:r>
            <w:r>
              <w:rPr>
                <w:color w:val="000000"/>
                <w:sz w:val="20"/>
                <w:szCs w:val="20"/>
                <w:lang w:eastAsia="en-GB"/>
              </w:rPr>
              <w:t>.</w:t>
            </w:r>
          </w:p>
          <w:p w14:paraId="07C0F85F" w14:textId="77777777" w:rsidR="00810496" w:rsidRPr="007A3E71" w:rsidRDefault="00810496" w:rsidP="00810496">
            <w:pPr>
              <w:jc w:val="left"/>
              <w:rPr>
                <w:color w:val="000000"/>
                <w:sz w:val="20"/>
                <w:szCs w:val="20"/>
                <w:lang w:eastAsia="en-GB"/>
              </w:rPr>
            </w:pPr>
          </w:p>
          <w:p w14:paraId="07C0F860" w14:textId="77777777" w:rsidR="00810496" w:rsidRDefault="00810496" w:rsidP="00810496">
            <w:pPr>
              <w:jc w:val="left"/>
              <w:rPr>
                <w:color w:val="000000"/>
                <w:sz w:val="20"/>
                <w:szCs w:val="20"/>
                <w:lang w:eastAsia="en-GB"/>
              </w:rPr>
            </w:pPr>
            <w:r>
              <w:rPr>
                <w:color w:val="000000"/>
                <w:sz w:val="20"/>
                <w:szCs w:val="20"/>
                <w:lang w:eastAsia="en-GB"/>
              </w:rPr>
              <w:t xml:space="preserve">You are then required to actively engage in </w:t>
            </w:r>
            <w:r w:rsidRPr="007A3E71">
              <w:rPr>
                <w:color w:val="000000"/>
                <w:sz w:val="20"/>
                <w:szCs w:val="20"/>
                <w:lang w:eastAsia="en-GB"/>
              </w:rPr>
              <w:t xml:space="preserve">action </w:t>
            </w:r>
            <w:r>
              <w:rPr>
                <w:color w:val="000000"/>
                <w:sz w:val="20"/>
                <w:szCs w:val="20"/>
                <w:lang w:eastAsia="en-GB"/>
              </w:rPr>
              <w:t xml:space="preserve">learning </w:t>
            </w:r>
            <w:r w:rsidRPr="007A3E71">
              <w:rPr>
                <w:color w:val="000000"/>
                <w:sz w:val="20"/>
                <w:szCs w:val="20"/>
                <w:lang w:eastAsia="en-GB"/>
              </w:rPr>
              <w:t>to develop own leadership performance and the leadership performance of others in the action learning set</w:t>
            </w:r>
            <w:r>
              <w:rPr>
                <w:color w:val="000000"/>
                <w:sz w:val="20"/>
                <w:szCs w:val="20"/>
                <w:lang w:eastAsia="en-GB"/>
              </w:rPr>
              <w:t>.</w:t>
            </w:r>
          </w:p>
          <w:p w14:paraId="07C0F861" w14:textId="77777777" w:rsidR="00810496" w:rsidRDefault="00810496" w:rsidP="00810496">
            <w:pPr>
              <w:jc w:val="left"/>
              <w:rPr>
                <w:color w:val="000000"/>
                <w:sz w:val="20"/>
                <w:szCs w:val="20"/>
                <w:lang w:eastAsia="en-GB"/>
              </w:rPr>
            </w:pPr>
          </w:p>
          <w:p w14:paraId="07C0F862" w14:textId="77777777" w:rsidR="00810496" w:rsidRDefault="00810496" w:rsidP="00810496">
            <w:pPr>
              <w:jc w:val="left"/>
              <w:rPr>
                <w:color w:val="000000"/>
                <w:sz w:val="20"/>
                <w:szCs w:val="20"/>
                <w:lang w:eastAsia="en-GB"/>
              </w:rPr>
            </w:pPr>
            <w:r>
              <w:rPr>
                <w:color w:val="000000"/>
                <w:sz w:val="20"/>
                <w:szCs w:val="20"/>
                <w:lang w:eastAsia="en-GB"/>
              </w:rPr>
              <w:t>You will then evaluate a</w:t>
            </w:r>
            <w:r w:rsidRPr="007A3E71">
              <w:rPr>
                <w:color w:val="000000"/>
                <w:sz w:val="20"/>
                <w:szCs w:val="20"/>
                <w:lang w:eastAsia="en-GB"/>
              </w:rPr>
              <w:t xml:space="preserve">ction learning as a leadership development technique </w:t>
            </w:r>
            <w:r>
              <w:rPr>
                <w:color w:val="000000"/>
                <w:sz w:val="20"/>
                <w:szCs w:val="20"/>
                <w:lang w:eastAsia="en-GB"/>
              </w:rPr>
              <w:t>and evaluate t</w:t>
            </w:r>
            <w:r w:rsidRPr="007A3E71">
              <w:rPr>
                <w:color w:val="000000"/>
                <w:sz w:val="20"/>
                <w:szCs w:val="20"/>
                <w:lang w:eastAsia="en-GB"/>
              </w:rPr>
              <w:t>he role of action learning in own lead</w:t>
            </w:r>
            <w:r>
              <w:rPr>
                <w:color w:val="000000"/>
                <w:sz w:val="20"/>
                <w:szCs w:val="20"/>
                <w:lang w:eastAsia="en-GB"/>
              </w:rPr>
              <w:t>ership development in order to</w:t>
            </w:r>
            <w:r w:rsidRPr="007A3E71">
              <w:rPr>
                <w:color w:val="000000"/>
                <w:sz w:val="20"/>
                <w:szCs w:val="20"/>
                <w:lang w:eastAsia="en-GB"/>
              </w:rPr>
              <w:t xml:space="preserve"> provide conclusion</w:t>
            </w:r>
            <w:r>
              <w:rPr>
                <w:color w:val="000000"/>
                <w:sz w:val="20"/>
                <w:szCs w:val="20"/>
                <w:lang w:eastAsia="en-GB"/>
              </w:rPr>
              <w:t>s or recommendations.</w:t>
            </w:r>
            <w:r w:rsidRPr="007A3E71">
              <w:rPr>
                <w:color w:val="000000"/>
                <w:sz w:val="20"/>
                <w:szCs w:val="20"/>
                <w:lang w:eastAsia="en-GB"/>
              </w:rPr>
              <w:t xml:space="preserve">     </w:t>
            </w:r>
          </w:p>
          <w:p w14:paraId="07C0F863" w14:textId="77777777" w:rsidR="00507647" w:rsidRPr="00DD45CD" w:rsidDel="00AB55E9" w:rsidRDefault="00507647" w:rsidP="00810496">
            <w:pPr>
              <w:jc w:val="left"/>
              <w:rPr>
                <w:color w:val="000000"/>
                <w:sz w:val="20"/>
                <w:szCs w:val="20"/>
              </w:rPr>
            </w:pPr>
          </w:p>
        </w:tc>
        <w:tc>
          <w:tcPr>
            <w:tcW w:w="3690" w:type="dxa"/>
          </w:tcPr>
          <w:p w14:paraId="07C0F864" w14:textId="77777777" w:rsidR="00507647" w:rsidRPr="00DD45CD" w:rsidRDefault="00507647" w:rsidP="00C53C22">
            <w:pPr>
              <w:jc w:val="left"/>
              <w:rPr>
                <w:color w:val="000000"/>
                <w:sz w:val="20"/>
                <w:szCs w:val="20"/>
              </w:rPr>
            </w:pPr>
          </w:p>
          <w:p w14:paraId="07C0F865" w14:textId="77777777" w:rsidR="00226D5F" w:rsidRDefault="00226D5F" w:rsidP="00226D5F">
            <w:pPr>
              <w:numPr>
                <w:ilvl w:val="0"/>
                <w:numId w:val="5"/>
              </w:numPr>
              <w:tabs>
                <w:tab w:val="clear" w:pos="720"/>
                <w:tab w:val="num" w:pos="308"/>
              </w:tabs>
              <w:ind w:left="308" w:hanging="308"/>
              <w:jc w:val="left"/>
              <w:rPr>
                <w:color w:val="000000"/>
                <w:sz w:val="18"/>
                <w:szCs w:val="18"/>
              </w:rPr>
            </w:pPr>
            <w:r w:rsidRPr="00226D5F">
              <w:rPr>
                <w:color w:val="000000"/>
                <w:sz w:val="18"/>
                <w:szCs w:val="18"/>
              </w:rPr>
              <w:t xml:space="preserve">Explain the responsibilities of an individual within an action learning set </w:t>
            </w:r>
            <w:r w:rsidR="003C354F">
              <w:rPr>
                <w:color w:val="000000"/>
                <w:sz w:val="18"/>
                <w:szCs w:val="18"/>
              </w:rPr>
              <w:t>(8</w:t>
            </w:r>
            <w:r w:rsidRPr="00226D5F">
              <w:rPr>
                <w:color w:val="000000"/>
                <w:sz w:val="18"/>
                <w:szCs w:val="18"/>
              </w:rPr>
              <w:t xml:space="preserve"> marks)</w:t>
            </w:r>
          </w:p>
          <w:p w14:paraId="07C0F866" w14:textId="77777777" w:rsidR="00226D5F" w:rsidRDefault="00226D5F" w:rsidP="00226D5F">
            <w:pPr>
              <w:numPr>
                <w:ilvl w:val="0"/>
                <w:numId w:val="5"/>
              </w:numPr>
              <w:tabs>
                <w:tab w:val="clear" w:pos="720"/>
                <w:tab w:val="num" w:pos="308"/>
              </w:tabs>
              <w:ind w:left="308" w:hanging="308"/>
              <w:jc w:val="left"/>
              <w:rPr>
                <w:color w:val="000000"/>
                <w:sz w:val="18"/>
                <w:szCs w:val="18"/>
              </w:rPr>
            </w:pPr>
            <w:r w:rsidRPr="00226D5F">
              <w:rPr>
                <w:color w:val="000000"/>
                <w:sz w:val="18"/>
                <w:szCs w:val="18"/>
              </w:rPr>
              <w:t xml:space="preserve">Explain how group dynamics in action learning can enhance leadership development </w:t>
            </w:r>
            <w:r w:rsidR="003C354F">
              <w:rPr>
                <w:color w:val="000000"/>
                <w:sz w:val="18"/>
                <w:szCs w:val="18"/>
              </w:rPr>
              <w:t>(8</w:t>
            </w:r>
            <w:r w:rsidRPr="00226D5F">
              <w:rPr>
                <w:color w:val="000000"/>
                <w:sz w:val="18"/>
                <w:szCs w:val="18"/>
              </w:rPr>
              <w:t xml:space="preserve"> marks)</w:t>
            </w:r>
          </w:p>
          <w:p w14:paraId="07C0F867" w14:textId="77777777" w:rsidR="00226D5F" w:rsidRDefault="00226D5F" w:rsidP="00226D5F">
            <w:pPr>
              <w:numPr>
                <w:ilvl w:val="0"/>
                <w:numId w:val="5"/>
              </w:numPr>
              <w:tabs>
                <w:tab w:val="clear" w:pos="720"/>
                <w:tab w:val="num" w:pos="308"/>
              </w:tabs>
              <w:ind w:left="308" w:hanging="308"/>
              <w:jc w:val="left"/>
              <w:rPr>
                <w:color w:val="000000"/>
                <w:sz w:val="18"/>
                <w:szCs w:val="18"/>
              </w:rPr>
            </w:pPr>
            <w:r w:rsidRPr="00226D5F">
              <w:rPr>
                <w:color w:val="000000"/>
                <w:sz w:val="18"/>
                <w:szCs w:val="18"/>
              </w:rPr>
              <w:t xml:space="preserve">Engage actively in action learning to develop own leadership performance and the leadership performance of others in the action learning set </w:t>
            </w:r>
            <w:r w:rsidR="003C354F">
              <w:rPr>
                <w:color w:val="000000"/>
                <w:sz w:val="18"/>
                <w:szCs w:val="18"/>
              </w:rPr>
              <w:t>(36</w:t>
            </w:r>
            <w:r w:rsidRPr="00226D5F">
              <w:rPr>
                <w:color w:val="000000"/>
                <w:sz w:val="18"/>
                <w:szCs w:val="18"/>
              </w:rPr>
              <w:t xml:space="preserve"> marks)</w:t>
            </w:r>
          </w:p>
          <w:p w14:paraId="07C0F868" w14:textId="77777777" w:rsidR="00226D5F" w:rsidRPr="00226D5F" w:rsidDel="00AB55E9" w:rsidRDefault="00226D5F" w:rsidP="00226D5F">
            <w:pPr>
              <w:numPr>
                <w:ilvl w:val="0"/>
                <w:numId w:val="5"/>
              </w:numPr>
              <w:tabs>
                <w:tab w:val="clear" w:pos="720"/>
                <w:tab w:val="num" w:pos="308"/>
              </w:tabs>
              <w:spacing w:after="240"/>
              <w:ind w:left="308" w:hanging="308"/>
              <w:jc w:val="left"/>
              <w:rPr>
                <w:color w:val="000000"/>
                <w:sz w:val="18"/>
                <w:szCs w:val="18"/>
              </w:rPr>
            </w:pPr>
            <w:r w:rsidRPr="00226D5F">
              <w:rPr>
                <w:color w:val="000000"/>
                <w:sz w:val="18"/>
                <w:szCs w:val="18"/>
              </w:rPr>
              <w:t xml:space="preserve">Evaluate action learning as a leadership development technique and its role in own leadership development </w:t>
            </w:r>
            <w:r w:rsidR="003C354F">
              <w:rPr>
                <w:color w:val="000000"/>
                <w:sz w:val="18"/>
                <w:szCs w:val="18"/>
              </w:rPr>
              <w:t>(24</w:t>
            </w:r>
            <w:r w:rsidRPr="00226D5F">
              <w:rPr>
                <w:color w:val="000000"/>
                <w:sz w:val="18"/>
                <w:szCs w:val="18"/>
              </w:rPr>
              <w:t xml:space="preserve"> marks)</w:t>
            </w:r>
          </w:p>
        </w:tc>
      </w:tr>
      <w:tr w:rsidR="00250198" w:rsidRPr="00DD45CD" w14:paraId="07C0F876" w14:textId="77777777">
        <w:trPr>
          <w:trHeight w:val="397"/>
        </w:trPr>
        <w:tc>
          <w:tcPr>
            <w:tcW w:w="5778" w:type="dxa"/>
            <w:gridSpan w:val="2"/>
          </w:tcPr>
          <w:p w14:paraId="07C0F86A" w14:textId="77777777" w:rsidR="00226D5F" w:rsidRDefault="00226D5F" w:rsidP="00250198">
            <w:pPr>
              <w:jc w:val="left"/>
              <w:rPr>
                <w:b/>
                <w:bCs/>
                <w:sz w:val="20"/>
                <w:szCs w:val="20"/>
              </w:rPr>
            </w:pPr>
          </w:p>
          <w:p w14:paraId="07C0F86B" w14:textId="77777777" w:rsidR="00250198" w:rsidRDefault="00226D5F" w:rsidP="00250198">
            <w:pPr>
              <w:jc w:val="left"/>
              <w:rPr>
                <w:color w:val="000000"/>
                <w:sz w:val="20"/>
                <w:szCs w:val="20"/>
              </w:rPr>
            </w:pPr>
            <w:r w:rsidRPr="00226D5F">
              <w:rPr>
                <w:b/>
                <w:bCs/>
                <w:sz w:val="20"/>
                <w:szCs w:val="20"/>
              </w:rPr>
              <w:t>Be able to plan and undertake activities to develop own leadership performance</w:t>
            </w:r>
          </w:p>
          <w:p w14:paraId="07C0F86C" w14:textId="77777777" w:rsidR="00250198" w:rsidRDefault="00250198" w:rsidP="00250198">
            <w:pPr>
              <w:rPr>
                <w:b/>
                <w:bCs/>
                <w:color w:val="000000"/>
                <w:sz w:val="20"/>
                <w:szCs w:val="20"/>
              </w:rPr>
            </w:pPr>
          </w:p>
          <w:p w14:paraId="07C0F86D" w14:textId="77777777" w:rsidR="00810496" w:rsidRDefault="00810496" w:rsidP="00810496">
            <w:pPr>
              <w:jc w:val="left"/>
              <w:rPr>
                <w:color w:val="000000"/>
                <w:sz w:val="20"/>
                <w:szCs w:val="20"/>
                <w:lang w:eastAsia="en-GB"/>
              </w:rPr>
            </w:pPr>
            <w:r>
              <w:rPr>
                <w:color w:val="000000"/>
                <w:sz w:val="20"/>
                <w:szCs w:val="20"/>
                <w:lang w:eastAsia="en-GB"/>
              </w:rPr>
              <w:t xml:space="preserve">The second part of the task requires you to identify </w:t>
            </w:r>
            <w:r w:rsidRPr="007A3E71">
              <w:rPr>
                <w:color w:val="000000"/>
                <w:sz w:val="20"/>
                <w:szCs w:val="20"/>
                <w:lang w:eastAsia="en-GB"/>
              </w:rPr>
              <w:t xml:space="preserve">appropriate activities </w:t>
            </w:r>
            <w:r>
              <w:rPr>
                <w:color w:val="000000"/>
                <w:sz w:val="20"/>
                <w:szCs w:val="20"/>
                <w:lang w:eastAsia="en-GB"/>
              </w:rPr>
              <w:t xml:space="preserve">arising out of the action learning and sources of help and support </w:t>
            </w:r>
            <w:r w:rsidRPr="007A3E71">
              <w:rPr>
                <w:color w:val="000000"/>
                <w:sz w:val="20"/>
                <w:szCs w:val="20"/>
                <w:lang w:eastAsia="en-GB"/>
              </w:rPr>
              <w:t>to develop own leadership capacity</w:t>
            </w:r>
            <w:r>
              <w:rPr>
                <w:color w:val="000000"/>
                <w:sz w:val="20"/>
                <w:szCs w:val="20"/>
                <w:lang w:eastAsia="en-GB"/>
              </w:rPr>
              <w:t>.</w:t>
            </w:r>
          </w:p>
          <w:p w14:paraId="07C0F86E" w14:textId="77777777" w:rsidR="00810496" w:rsidRDefault="00810496" w:rsidP="00810496">
            <w:pPr>
              <w:jc w:val="left"/>
              <w:rPr>
                <w:color w:val="000000"/>
                <w:sz w:val="20"/>
                <w:szCs w:val="20"/>
                <w:lang w:eastAsia="en-GB"/>
              </w:rPr>
            </w:pPr>
          </w:p>
          <w:p w14:paraId="07C0F86F" w14:textId="77777777" w:rsidR="00810496" w:rsidRDefault="00810496" w:rsidP="00810496">
            <w:pPr>
              <w:jc w:val="left"/>
              <w:rPr>
                <w:color w:val="000000"/>
                <w:sz w:val="20"/>
                <w:szCs w:val="20"/>
                <w:lang w:eastAsia="en-GB"/>
              </w:rPr>
            </w:pPr>
            <w:r>
              <w:rPr>
                <w:color w:val="000000"/>
                <w:sz w:val="20"/>
                <w:szCs w:val="20"/>
                <w:lang w:eastAsia="en-GB"/>
              </w:rPr>
              <w:t xml:space="preserve">You are then required to plan and undertake activities </w:t>
            </w:r>
            <w:r w:rsidRPr="005E7DEA">
              <w:rPr>
                <w:color w:val="000000"/>
                <w:sz w:val="20"/>
                <w:szCs w:val="20"/>
                <w:lang w:eastAsia="en-GB"/>
              </w:rPr>
              <w:t>to improve own leadership performance</w:t>
            </w:r>
            <w:r>
              <w:rPr>
                <w:color w:val="000000"/>
                <w:sz w:val="20"/>
                <w:szCs w:val="20"/>
                <w:lang w:eastAsia="en-GB"/>
              </w:rPr>
              <w:t xml:space="preserve"> and to </w:t>
            </w:r>
            <w:r w:rsidRPr="005E7DEA">
              <w:rPr>
                <w:color w:val="000000"/>
                <w:sz w:val="20"/>
                <w:szCs w:val="20"/>
                <w:lang w:eastAsia="en-GB"/>
              </w:rPr>
              <w:t>make judge</w:t>
            </w:r>
            <w:r>
              <w:rPr>
                <w:color w:val="000000"/>
                <w:sz w:val="20"/>
                <w:szCs w:val="20"/>
                <w:lang w:eastAsia="en-GB"/>
              </w:rPr>
              <w:t>ments about their effectiveness.</w:t>
            </w:r>
          </w:p>
          <w:p w14:paraId="07C0F870" w14:textId="77777777" w:rsidR="00C24182" w:rsidRDefault="00C24182" w:rsidP="00250198">
            <w:pPr>
              <w:rPr>
                <w:b/>
                <w:bCs/>
                <w:color w:val="000000"/>
                <w:sz w:val="20"/>
                <w:szCs w:val="20"/>
              </w:rPr>
            </w:pPr>
          </w:p>
          <w:p w14:paraId="07C0F871" w14:textId="77777777" w:rsidR="00B317CF" w:rsidRPr="00250198" w:rsidRDefault="00B317CF" w:rsidP="00810496">
            <w:pPr>
              <w:jc w:val="left"/>
              <w:rPr>
                <w:b/>
                <w:bCs/>
                <w:sz w:val="20"/>
                <w:szCs w:val="20"/>
              </w:rPr>
            </w:pPr>
          </w:p>
        </w:tc>
        <w:tc>
          <w:tcPr>
            <w:tcW w:w="3690" w:type="dxa"/>
            <w:vAlign w:val="center"/>
          </w:tcPr>
          <w:p w14:paraId="07C0F872" w14:textId="77777777" w:rsidR="00226D5F" w:rsidRDefault="00226D5F" w:rsidP="00226D5F">
            <w:pPr>
              <w:numPr>
                <w:ilvl w:val="0"/>
                <w:numId w:val="4"/>
              </w:numPr>
              <w:tabs>
                <w:tab w:val="clear" w:pos="720"/>
              </w:tabs>
              <w:spacing w:before="240"/>
              <w:ind w:left="318" w:hanging="284"/>
              <w:jc w:val="left"/>
              <w:rPr>
                <w:color w:val="000000"/>
                <w:sz w:val="18"/>
                <w:szCs w:val="18"/>
              </w:rPr>
            </w:pPr>
            <w:r w:rsidRPr="00226D5F">
              <w:rPr>
                <w:color w:val="000000"/>
                <w:sz w:val="18"/>
                <w:szCs w:val="18"/>
              </w:rPr>
              <w:t xml:space="preserve">Identify and select appropriate activities and sources of help and support to develop own leadership capacity </w:t>
            </w:r>
            <w:r w:rsidR="00885760">
              <w:rPr>
                <w:color w:val="000000"/>
                <w:sz w:val="18"/>
                <w:szCs w:val="18"/>
              </w:rPr>
              <w:t>(8</w:t>
            </w:r>
            <w:r w:rsidRPr="00226D5F">
              <w:rPr>
                <w:color w:val="000000"/>
                <w:sz w:val="18"/>
                <w:szCs w:val="18"/>
              </w:rPr>
              <w:t xml:space="preserve"> marks)</w:t>
            </w:r>
          </w:p>
          <w:p w14:paraId="07C0F873" w14:textId="77777777" w:rsidR="00226D5F" w:rsidRDefault="00226D5F" w:rsidP="00226D5F">
            <w:pPr>
              <w:numPr>
                <w:ilvl w:val="0"/>
                <w:numId w:val="4"/>
              </w:numPr>
              <w:tabs>
                <w:tab w:val="clear" w:pos="720"/>
              </w:tabs>
              <w:ind w:left="318" w:hanging="284"/>
              <w:jc w:val="left"/>
              <w:rPr>
                <w:color w:val="000000"/>
                <w:sz w:val="18"/>
                <w:szCs w:val="18"/>
              </w:rPr>
            </w:pPr>
            <w:r w:rsidRPr="00226D5F">
              <w:rPr>
                <w:color w:val="000000"/>
                <w:sz w:val="18"/>
                <w:szCs w:val="18"/>
              </w:rPr>
              <w:t xml:space="preserve">Plan activities to develop own leadership capacity </w:t>
            </w:r>
            <w:r w:rsidR="00885760">
              <w:rPr>
                <w:color w:val="000000"/>
                <w:sz w:val="18"/>
                <w:szCs w:val="18"/>
              </w:rPr>
              <w:t>(8</w:t>
            </w:r>
            <w:r w:rsidRPr="00226D5F">
              <w:rPr>
                <w:color w:val="000000"/>
                <w:sz w:val="18"/>
                <w:szCs w:val="18"/>
              </w:rPr>
              <w:t xml:space="preserve"> marks)</w:t>
            </w:r>
          </w:p>
          <w:p w14:paraId="07C0F874" w14:textId="77777777" w:rsidR="00226D5F" w:rsidRPr="00226D5F" w:rsidRDefault="00226D5F" w:rsidP="00226D5F">
            <w:pPr>
              <w:numPr>
                <w:ilvl w:val="0"/>
                <w:numId w:val="4"/>
              </w:numPr>
              <w:tabs>
                <w:tab w:val="clear" w:pos="720"/>
              </w:tabs>
              <w:ind w:left="318" w:hanging="284"/>
              <w:jc w:val="left"/>
              <w:rPr>
                <w:color w:val="000000"/>
                <w:sz w:val="18"/>
                <w:szCs w:val="18"/>
              </w:rPr>
            </w:pPr>
            <w:r w:rsidRPr="00226D5F">
              <w:rPr>
                <w:color w:val="000000"/>
                <w:sz w:val="18"/>
                <w:szCs w:val="18"/>
              </w:rPr>
              <w:t xml:space="preserve">Undertake planned activities to improve own leadership performance and make judgements about their effectiveness </w:t>
            </w:r>
            <w:r w:rsidR="00885760">
              <w:rPr>
                <w:color w:val="000000"/>
                <w:sz w:val="18"/>
                <w:szCs w:val="18"/>
              </w:rPr>
              <w:t>(8</w:t>
            </w:r>
            <w:r w:rsidRPr="00226D5F">
              <w:rPr>
                <w:color w:val="000000"/>
                <w:sz w:val="18"/>
                <w:szCs w:val="18"/>
              </w:rPr>
              <w:t xml:space="preserve"> marks)</w:t>
            </w:r>
          </w:p>
          <w:p w14:paraId="07C0F875" w14:textId="77777777" w:rsidR="00250198" w:rsidRPr="00DD45CD" w:rsidRDefault="00250198" w:rsidP="00C53C22">
            <w:pPr>
              <w:jc w:val="left"/>
              <w:rPr>
                <w:b/>
                <w:bCs/>
                <w:color w:val="000000"/>
                <w:sz w:val="20"/>
                <w:szCs w:val="20"/>
              </w:rPr>
            </w:pPr>
          </w:p>
        </w:tc>
      </w:tr>
      <w:tr w:rsidR="00D859C2" w:rsidRPr="00DD45CD" w14:paraId="07C0F878" w14:textId="77777777">
        <w:trPr>
          <w:trHeight w:val="397"/>
        </w:trPr>
        <w:tc>
          <w:tcPr>
            <w:tcW w:w="9468" w:type="dxa"/>
            <w:gridSpan w:val="3"/>
            <w:vAlign w:val="center"/>
          </w:tcPr>
          <w:p w14:paraId="07C0F877"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07C0F879" w14:textId="77777777" w:rsidR="00B60A21" w:rsidRDefault="00B60A21" w:rsidP="00507647"/>
    <w:p w14:paraId="07C0F87A" w14:textId="77777777" w:rsidR="00B60A21" w:rsidRDefault="00A87EC2" w:rsidP="00A87EC2">
      <w:pPr>
        <w:pStyle w:val="Heading1"/>
      </w:pPr>
      <w:r>
        <w:t xml:space="preserve"> </w:t>
      </w:r>
    </w:p>
    <w:p w14:paraId="07C0F87B" w14:textId="77777777" w:rsidR="003A585E" w:rsidRDefault="003A585E" w:rsidP="00507647"/>
    <w:sectPr w:rsidR="003A585E" w:rsidSect="003A58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54D5E" w14:textId="77777777" w:rsidR="00E63075" w:rsidRDefault="00E63075" w:rsidP="00E63075">
      <w:r>
        <w:separator/>
      </w:r>
    </w:p>
  </w:endnote>
  <w:endnote w:type="continuationSeparator" w:id="0">
    <w:p w14:paraId="1A02057C" w14:textId="77777777" w:rsidR="00E63075" w:rsidRDefault="00E63075" w:rsidP="00E6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09532" w14:textId="77777777" w:rsidR="00E63075" w:rsidRDefault="00E63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C76F" w14:textId="77777777" w:rsidR="00E63075" w:rsidRDefault="00E63075" w:rsidP="00E63075">
    <w:pPr>
      <w:pStyle w:val="Footer"/>
      <w:rPr>
        <w:rFonts w:cs="Times New Roman"/>
        <w:sz w:val="20"/>
      </w:rPr>
    </w:pPr>
    <w:r>
      <w:rPr>
        <w:sz w:val="20"/>
      </w:rPr>
      <w:t>Awarded by City &amp; Guilds</w:t>
    </w:r>
  </w:p>
  <w:p w14:paraId="5BFDB57B" w14:textId="77777777" w:rsidR="00E63075" w:rsidRDefault="00E63075" w:rsidP="00E63075">
    <w:pPr>
      <w:jc w:val="left"/>
      <w:rPr>
        <w:bCs/>
        <w:sz w:val="20"/>
      </w:rPr>
    </w:pPr>
    <w:r w:rsidRPr="00717A8A">
      <w:rPr>
        <w:bCs/>
        <w:color w:val="000000" w:themeColor="text1"/>
        <w:sz w:val="20"/>
      </w:rPr>
      <w:t xml:space="preserve">Assignment - </w:t>
    </w:r>
    <w:r w:rsidRPr="00717A8A">
      <w:rPr>
        <w:bCs/>
        <w:color w:val="000000" w:themeColor="text1"/>
        <w:sz w:val="20"/>
        <w:szCs w:val="20"/>
      </w:rPr>
      <w:t xml:space="preserve">Improving </w:t>
    </w:r>
    <w:r w:rsidRPr="00772E94">
      <w:rPr>
        <w:bCs/>
        <w:sz w:val="20"/>
        <w:szCs w:val="20"/>
      </w:rPr>
      <w:t>own leadership performance through action learning</w:t>
    </w:r>
  </w:p>
  <w:p w14:paraId="2F280674" w14:textId="23172A35" w:rsidR="00E63075" w:rsidRDefault="00E63075" w:rsidP="00E63075">
    <w:pPr>
      <w:spacing w:after="120"/>
      <w:rPr>
        <w:rFonts w:cs="Times New Roman"/>
        <w:bCs/>
        <w:caps/>
        <w:sz w:val="20"/>
      </w:rPr>
    </w:pPr>
    <w:r>
      <w:rPr>
        <w:sz w:val="20"/>
      </w:rPr>
      <w:t>Version 1.0 (</w:t>
    </w:r>
    <w:r>
      <w:rPr>
        <w:sz w:val="20"/>
        <w:szCs w:val="20"/>
      </w:rPr>
      <w:t>March</w:t>
    </w:r>
    <w:r>
      <w:rPr>
        <w:sz w:val="20"/>
      </w:rPr>
      <w:t xml:space="preserve"> 2017)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r>
    <w:r>
      <w:rPr>
        <w:sz w:val="20"/>
      </w:rPr>
      <w:instrText xml:space="preserve"> PAGE   \* MERGEFORMAT </w:instrText>
    </w:r>
    <w:r>
      <w:rPr>
        <w:sz w:val="20"/>
      </w:rPr>
      <w:fldChar w:fldCharType="separate"/>
    </w:r>
    <w:r w:rsidR="00B045A4">
      <w:rPr>
        <w:noProof/>
        <w:sz w:val="20"/>
      </w:rPr>
      <w:t>1</w:t>
    </w:r>
    <w:r>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C041B" w14:textId="77777777" w:rsidR="00E63075" w:rsidRDefault="00E63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91BB9" w14:textId="77777777" w:rsidR="00E63075" w:rsidRDefault="00E63075" w:rsidP="00E63075">
      <w:r>
        <w:separator/>
      </w:r>
    </w:p>
  </w:footnote>
  <w:footnote w:type="continuationSeparator" w:id="0">
    <w:p w14:paraId="6F1AA271" w14:textId="77777777" w:rsidR="00E63075" w:rsidRDefault="00E63075" w:rsidP="00E63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A74A1" w14:textId="77777777" w:rsidR="00E63075" w:rsidRDefault="00E63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DB5C3" w14:textId="34FF81AB" w:rsidR="00E63075" w:rsidRDefault="00E63075">
    <w:pPr>
      <w:pStyle w:val="Header"/>
    </w:pPr>
    <w:r>
      <w:rPr>
        <w:noProof/>
        <w:lang w:eastAsia="en-GB"/>
      </w:rPr>
      <w:drawing>
        <wp:anchor distT="0" distB="0" distL="114300" distR="114300" simplePos="0" relativeHeight="251659264" behindDoc="0" locked="0" layoutInCell="1" allowOverlap="1" wp14:anchorId="491E56CF" wp14:editId="73EF81E2">
          <wp:simplePos x="0" y="0"/>
          <wp:positionH relativeFrom="column">
            <wp:posOffset>4947557</wp:posOffset>
          </wp:positionH>
          <wp:positionV relativeFrom="paragraph">
            <wp:posOffset>-278311</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EE3E7" w14:textId="77777777" w:rsidR="00E63075" w:rsidRDefault="00E63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647"/>
    <w:rsid w:val="0001657A"/>
    <w:rsid w:val="00020596"/>
    <w:rsid w:val="0003190B"/>
    <w:rsid w:val="0006645E"/>
    <w:rsid w:val="00091789"/>
    <w:rsid w:val="000F128C"/>
    <w:rsid w:val="000F2738"/>
    <w:rsid w:val="00117B04"/>
    <w:rsid w:val="001360FE"/>
    <w:rsid w:val="00136F3A"/>
    <w:rsid w:val="001453E6"/>
    <w:rsid w:val="00173649"/>
    <w:rsid w:val="00177A19"/>
    <w:rsid w:val="001D4DF6"/>
    <w:rsid w:val="00202AB2"/>
    <w:rsid w:val="00226D5F"/>
    <w:rsid w:val="00226FA6"/>
    <w:rsid w:val="002326A0"/>
    <w:rsid w:val="00240185"/>
    <w:rsid w:val="00245D5D"/>
    <w:rsid w:val="00250198"/>
    <w:rsid w:val="00255D23"/>
    <w:rsid w:val="002637A7"/>
    <w:rsid w:val="002865D1"/>
    <w:rsid w:val="002A27FF"/>
    <w:rsid w:val="002A2E70"/>
    <w:rsid w:val="002C6BA8"/>
    <w:rsid w:val="002F67C8"/>
    <w:rsid w:val="002F7629"/>
    <w:rsid w:val="00365955"/>
    <w:rsid w:val="00376F02"/>
    <w:rsid w:val="00394E9E"/>
    <w:rsid w:val="00396216"/>
    <w:rsid w:val="003A585E"/>
    <w:rsid w:val="003A6603"/>
    <w:rsid w:val="003C354F"/>
    <w:rsid w:val="003C5621"/>
    <w:rsid w:val="003E79E7"/>
    <w:rsid w:val="003F0BA6"/>
    <w:rsid w:val="003F6625"/>
    <w:rsid w:val="00420081"/>
    <w:rsid w:val="0042312C"/>
    <w:rsid w:val="00456A06"/>
    <w:rsid w:val="00473BD8"/>
    <w:rsid w:val="00476597"/>
    <w:rsid w:val="00496739"/>
    <w:rsid w:val="004A5C7B"/>
    <w:rsid w:val="004B4526"/>
    <w:rsid w:val="004D4F0F"/>
    <w:rsid w:val="004F6A3E"/>
    <w:rsid w:val="004F7743"/>
    <w:rsid w:val="00507647"/>
    <w:rsid w:val="0051290F"/>
    <w:rsid w:val="00571605"/>
    <w:rsid w:val="00574CBD"/>
    <w:rsid w:val="005773A2"/>
    <w:rsid w:val="005970C7"/>
    <w:rsid w:val="005A40F6"/>
    <w:rsid w:val="005C16CE"/>
    <w:rsid w:val="005C2A8B"/>
    <w:rsid w:val="005E7DEA"/>
    <w:rsid w:val="005F2112"/>
    <w:rsid w:val="00603EA4"/>
    <w:rsid w:val="00606782"/>
    <w:rsid w:val="00626D91"/>
    <w:rsid w:val="00665236"/>
    <w:rsid w:val="00674542"/>
    <w:rsid w:val="00685B32"/>
    <w:rsid w:val="00693E7A"/>
    <w:rsid w:val="006D2FDF"/>
    <w:rsid w:val="00712FEC"/>
    <w:rsid w:val="00750506"/>
    <w:rsid w:val="007A3E71"/>
    <w:rsid w:val="007A64E9"/>
    <w:rsid w:val="007D622F"/>
    <w:rsid w:val="00810496"/>
    <w:rsid w:val="00815F6F"/>
    <w:rsid w:val="00826736"/>
    <w:rsid w:val="0083097F"/>
    <w:rsid w:val="00836DD3"/>
    <w:rsid w:val="008662DF"/>
    <w:rsid w:val="008778CA"/>
    <w:rsid w:val="00885760"/>
    <w:rsid w:val="008F2ECF"/>
    <w:rsid w:val="00912322"/>
    <w:rsid w:val="00945553"/>
    <w:rsid w:val="00963173"/>
    <w:rsid w:val="009D71BD"/>
    <w:rsid w:val="00A11F61"/>
    <w:rsid w:val="00A226CA"/>
    <w:rsid w:val="00A236BF"/>
    <w:rsid w:val="00A24453"/>
    <w:rsid w:val="00A323DE"/>
    <w:rsid w:val="00A577D6"/>
    <w:rsid w:val="00A603A2"/>
    <w:rsid w:val="00A82663"/>
    <w:rsid w:val="00A87EC2"/>
    <w:rsid w:val="00AB55E9"/>
    <w:rsid w:val="00AD5F79"/>
    <w:rsid w:val="00AF562C"/>
    <w:rsid w:val="00B045A4"/>
    <w:rsid w:val="00B317CF"/>
    <w:rsid w:val="00B31DAB"/>
    <w:rsid w:val="00B4772E"/>
    <w:rsid w:val="00B505B2"/>
    <w:rsid w:val="00B60A21"/>
    <w:rsid w:val="00B96985"/>
    <w:rsid w:val="00BB0616"/>
    <w:rsid w:val="00BE2CB3"/>
    <w:rsid w:val="00BE5DC7"/>
    <w:rsid w:val="00C14C00"/>
    <w:rsid w:val="00C22165"/>
    <w:rsid w:val="00C24182"/>
    <w:rsid w:val="00C24356"/>
    <w:rsid w:val="00C53C22"/>
    <w:rsid w:val="00C6345A"/>
    <w:rsid w:val="00CB06C6"/>
    <w:rsid w:val="00CC07D1"/>
    <w:rsid w:val="00CC59FC"/>
    <w:rsid w:val="00CE1A48"/>
    <w:rsid w:val="00D71801"/>
    <w:rsid w:val="00D859C2"/>
    <w:rsid w:val="00D95879"/>
    <w:rsid w:val="00DA4C46"/>
    <w:rsid w:val="00DC00E2"/>
    <w:rsid w:val="00DC6338"/>
    <w:rsid w:val="00DD1481"/>
    <w:rsid w:val="00DD45CD"/>
    <w:rsid w:val="00E16A10"/>
    <w:rsid w:val="00E368C4"/>
    <w:rsid w:val="00E63075"/>
    <w:rsid w:val="00E9196A"/>
    <w:rsid w:val="00EA716B"/>
    <w:rsid w:val="00EC4749"/>
    <w:rsid w:val="00EF3C79"/>
    <w:rsid w:val="00EF4D34"/>
    <w:rsid w:val="00F2528B"/>
    <w:rsid w:val="00F26EC9"/>
    <w:rsid w:val="00F32AA1"/>
    <w:rsid w:val="00FC4B24"/>
    <w:rsid w:val="00FE5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C0F848"/>
  <w14:defaultImageDpi w14:val="0"/>
  <w15:docId w15:val="{55B98798-DC74-49F7-A9CA-3ED5CDF6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E63075"/>
    <w:pPr>
      <w:tabs>
        <w:tab w:val="center" w:pos="4513"/>
        <w:tab w:val="right" w:pos="9026"/>
      </w:tabs>
    </w:pPr>
  </w:style>
  <w:style w:type="character" w:customStyle="1" w:styleId="FooterChar">
    <w:name w:val="Footer Char"/>
    <w:basedOn w:val="DefaultParagraphFont"/>
    <w:link w:val="Footer"/>
    <w:uiPriority w:val="99"/>
    <w:rsid w:val="00E6307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Assignment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8322-501</TermName>
          <TermId xmlns="http://schemas.microsoft.com/office/infopath/2007/PartnerControls">342d8d44-7ea0-48f0-9be8-6e296566f2b9</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8322</TermName>
          <TermId xmlns="http://schemas.microsoft.com/office/infopath/2007/PartnerControls">dd32a42e-19a1-468d-b269-bf181e0eb2eb</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8322-10</TermName>
          <TermId xmlns="http://schemas.microsoft.com/office/infopath/2007/PartnerControls">5f01e40e-8778-485e-9db9-2c83b0c70e64</TermId>
        </TermInfo>
        <TermInfo xmlns="http://schemas.microsoft.com/office/infopath/2007/PartnerControls">
          <TermName xmlns="http://schemas.microsoft.com/office/infopath/2007/PartnerControls">8322-20</TermName>
          <TermId xmlns="http://schemas.microsoft.com/office/infopath/2007/PartnerControls">32ad61c3-5c6a-442c-b26e-2b5bbc6f41e0</TermId>
        </TermInfo>
        <TermInfo xmlns="http://schemas.microsoft.com/office/infopath/2007/PartnerControls">
          <TermName xmlns="http://schemas.microsoft.com/office/infopath/2007/PartnerControls">8322-21</TermName>
          <TermId xmlns="http://schemas.microsoft.com/office/infopath/2007/PartnerControls">2406c6b3-8ced-4b8e-ba00-123e54aeb24c</TermId>
        </TermInfo>
        <TermInfo xmlns="http://schemas.microsoft.com/office/infopath/2007/PartnerControls">
          <TermName xmlns="http://schemas.microsoft.com/office/infopath/2007/PartnerControls">8322-22</TermName>
          <TermId xmlns="http://schemas.microsoft.com/office/infopath/2007/PartnerControls">e367397a-eb46-4a3f-8ffc-a6f68b70c0cf</TermId>
        </TermInfo>
        <TermInfo xmlns="http://schemas.microsoft.com/office/infopath/2007/PartnerControls">
          <TermName xmlns="http://schemas.microsoft.com/office/infopath/2007/PartnerControls">8322-80</TermName>
          <TermId xmlns="http://schemas.microsoft.com/office/infopath/2007/PartnerControls">b173e23b-2f51-40a8-8433-34f33aecdc4c</TermId>
        </TermInfo>
        <TermInfo xmlns="http://schemas.microsoft.com/office/infopath/2007/PartnerControls">
          <TermName xmlns="http://schemas.microsoft.com/office/infopath/2007/PartnerControls">8322-90</TermName>
          <TermId xmlns="http://schemas.microsoft.com/office/infopath/2007/PartnerControls">e453ee09-a0ed-4433-8cf6-eb06309ad864</TermId>
        </TermInfo>
        <TermInfo xmlns="http://schemas.microsoft.com/office/infopath/2007/PartnerControls">
          <TermName xmlns="http://schemas.microsoft.com/office/infopath/2007/PartnerControls">8322-91</TermName>
          <TermId xmlns="http://schemas.microsoft.com/office/infopath/2007/PartnerControls">7f0c83c3-5175-4685-8596-33a5085139c9</TermId>
        </TermInfo>
        <TermInfo xmlns="http://schemas.microsoft.com/office/infopath/2007/PartnerControls">
          <TermName xmlns="http://schemas.microsoft.com/office/infopath/2007/PartnerControls">8322-92</TermName>
          <TermId xmlns="http://schemas.microsoft.com/office/infopath/2007/PartnerControls">806794e4-a712-4571-a4d2-602d9cc8c91f</TermId>
        </TermInfo>
      </Terms>
    </j5a7449248d447e983365f9ccc7bf26f>
    <TaxCatchAll xmlns="5f8ea682-3a42-454b-8035-422047e146b2">
      <Value>826</Value>
      <Value>825</Value>
      <Value>824</Value>
      <Value>823</Value>
      <Value>822</Value>
      <Value>821</Value>
      <Value>820</Value>
      <Value>819</Value>
      <Value>818</Value>
      <Value>828</Value>
    </TaxCatchAll>
    <KpiDescription xmlns="http://schemas.microsoft.com/sharepoint/v3" xsi:nil="true"/>
    <Qualification xmlns="5f8ea682-3a42-454b-8035-422047e146b2">
      <Value>VRQ</Value>
    </Qualification>
    <Level xmlns="5f8ea682-3a42-454b-8035-422047e146b2">1</Level>
  </documentManagement>
</p:properti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5FFE1-8CA3-4068-BCE5-4CC221A4BB12}">
  <ds:schemaRefs>
    <ds:schemaRef ds:uri="http://www.w3.org/XML/1998/namespace"/>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microsoft.com/sharepoint/v3"/>
    <ds:schemaRef ds:uri="http://purl.org/dc/elements/1.1/"/>
    <ds:schemaRef ds:uri="5f8ea682-3a42-454b-8035-422047e146b2"/>
    <ds:schemaRef ds:uri="http://purl.org/dc/dcmitype/"/>
  </ds:schemaRefs>
</ds:datastoreItem>
</file>

<file path=customXml/itemProps2.xml><?xml version="1.0" encoding="utf-8"?>
<ds:datastoreItem xmlns:ds="http://schemas.openxmlformats.org/officeDocument/2006/customXml" ds:itemID="{1F015842-A701-400B-987C-AB0D0492D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61DD5-4F35-415E-84D7-6D0BDCFC52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Improving Own Leadership Performance Through Action Learning</vt:lpstr>
    </vt:vector>
  </TitlesOfParts>
  <Company>City &amp; Guilds</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Own Leadership Performance Through Action Learning</dc:title>
  <dc:creator>Rod</dc:creator>
  <cp:lastModifiedBy>Ravinder Sundal</cp:lastModifiedBy>
  <cp:revision>2</cp:revision>
  <cp:lastPrinted>2011-02-01T15:39:00Z</cp:lastPrinted>
  <dcterms:created xsi:type="dcterms:W3CDTF">2019-05-07T13:40:00Z</dcterms:created>
  <dcterms:modified xsi:type="dcterms:W3CDTF">2019-05-07T13:40:00Z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828;#8322-501|342d8d44-7ea0-48f0-9be8-6e296566f2b9</vt:lpwstr>
  </property>
  <property fmtid="{D5CDD505-2E9C-101B-9397-08002B2CF9AE}" pid="3" name="Family Code">
    <vt:lpwstr>818;#8322|dd32a42e-19a1-468d-b269-bf181e0eb2eb</vt:lpwstr>
  </property>
  <property fmtid="{D5CDD505-2E9C-101B-9397-08002B2CF9AE}" pid="4" name="ContentTypeId">
    <vt:lpwstr>0x010100EC889E2311B5D948AD60A23A761E737D00999F4250CC2F4340AE4297E4E740EA2D</vt:lpwstr>
  </property>
  <property fmtid="{D5CDD505-2E9C-101B-9397-08002B2CF9AE}" pid="5" name="PoS">
    <vt:lpwstr>819;#8322-10|5f01e40e-8778-485e-9db9-2c83b0c70e64;#820;#8322-20|32ad61c3-5c6a-442c-b26e-2b5bbc6f41e0;#821;#8322-21|2406c6b3-8ced-4b8e-ba00-123e54aeb24c;#822;#8322-22|e367397a-eb46-4a3f-8ffc-a6f68b70c0cf;#823;#8322-80|b173e23b-2f51-40a8-8433-34f33aecdc4c;#</vt:lpwstr>
  </property>
</Properties>
</file>