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55" w:rsidRDefault="000E6F55" w:rsidP="000E6F55">
      <w:pPr>
        <w:bidi/>
        <w:jc w:val="left"/>
        <w:rPr>
          <w:b/>
          <w:bCs/>
        </w:rPr>
      </w:pPr>
      <w:bookmarkStart w:id="0" w:name="_GoBack"/>
      <w:bookmarkEnd w:id="0"/>
      <w:r>
        <w:rPr>
          <w:rFonts w:eastAsia="Arial"/>
          <w:b/>
          <w:bCs/>
          <w:sz w:val="24"/>
          <w:szCs w:val="24"/>
          <w:rtl/>
          <w:lang w:bidi="ar"/>
        </w:rPr>
        <w:t xml:space="preserve">التكليف بمهمة لوحدة: </w:t>
      </w:r>
      <w:r>
        <w:rPr>
          <w:rFonts w:eastAsia="Arial"/>
          <w:b/>
          <w:bCs/>
          <w:rtl/>
          <w:lang w:bidi="ar"/>
        </w:rPr>
        <w:t>طرق تحسين الأعمال</w:t>
      </w:r>
    </w:p>
    <w:p w:rsidR="000E6F55" w:rsidRPr="003D5C84" w:rsidRDefault="000E6F55" w:rsidP="000E6F55">
      <w:pPr>
        <w:bidi/>
        <w:jc w:val="left"/>
        <w:rPr>
          <w:b/>
          <w:bCs/>
          <w:sz w:val="24"/>
          <w:szCs w:val="24"/>
        </w:rPr>
      </w:pPr>
      <w:r>
        <w:rPr>
          <w:rFonts w:eastAsia="Arial"/>
          <w:b/>
          <w:bCs/>
          <w:rtl/>
          <w:lang w:bidi="ar"/>
        </w:rPr>
        <w:t>تقرير موجز</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E6F55" w:rsidRPr="00586E16">
        <w:trPr>
          <w:trHeight w:val="397"/>
        </w:trPr>
        <w:tc>
          <w:tcPr>
            <w:tcW w:w="4993" w:type="dxa"/>
            <w:vAlign w:val="center"/>
          </w:tcPr>
          <w:p w:rsidR="000E6F55" w:rsidRPr="00586E16" w:rsidRDefault="000E6F55" w:rsidP="000E6F55">
            <w:pPr>
              <w:bidi/>
              <w:jc w:val="left"/>
              <w:rPr>
                <w:b/>
                <w:bCs/>
                <w:sz w:val="20"/>
                <w:szCs w:val="20"/>
              </w:rPr>
            </w:pPr>
            <w:r>
              <w:rPr>
                <w:rFonts w:eastAsia="Arial"/>
                <w:b/>
                <w:bCs/>
                <w:sz w:val="20"/>
                <w:szCs w:val="20"/>
                <w:rtl/>
                <w:lang w:bidi="ar"/>
              </w:rPr>
              <w:t>رقم المركز:</w:t>
            </w:r>
          </w:p>
        </w:tc>
        <w:tc>
          <w:tcPr>
            <w:tcW w:w="4619" w:type="dxa"/>
            <w:gridSpan w:val="2"/>
            <w:vAlign w:val="center"/>
          </w:tcPr>
          <w:p w:rsidR="000E6F55" w:rsidRPr="00586E16" w:rsidRDefault="000E6F55" w:rsidP="000E6F55">
            <w:pPr>
              <w:bidi/>
              <w:jc w:val="left"/>
              <w:rPr>
                <w:b/>
                <w:bCs/>
                <w:sz w:val="20"/>
                <w:szCs w:val="20"/>
              </w:rPr>
            </w:pPr>
            <w:r>
              <w:rPr>
                <w:rFonts w:eastAsia="Arial"/>
                <w:b/>
                <w:bCs/>
                <w:sz w:val="20"/>
                <w:szCs w:val="20"/>
                <w:rtl/>
                <w:lang w:bidi="ar"/>
              </w:rPr>
              <w:t>اسم المركز:</w:t>
            </w:r>
          </w:p>
        </w:tc>
      </w:tr>
      <w:tr w:rsidR="000E6F55" w:rsidRPr="00586E16">
        <w:trPr>
          <w:trHeight w:val="397"/>
        </w:trPr>
        <w:tc>
          <w:tcPr>
            <w:tcW w:w="4993" w:type="dxa"/>
            <w:vAlign w:val="center"/>
          </w:tcPr>
          <w:p w:rsidR="000E6F55" w:rsidRPr="00586E16" w:rsidRDefault="000E6F55" w:rsidP="000E6F55">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0E6F55" w:rsidRPr="00586E16" w:rsidRDefault="000E6F55" w:rsidP="000E6F55">
            <w:pPr>
              <w:bidi/>
              <w:jc w:val="left"/>
              <w:rPr>
                <w:b/>
                <w:bCs/>
                <w:sz w:val="20"/>
                <w:szCs w:val="20"/>
              </w:rPr>
            </w:pPr>
            <w:r>
              <w:rPr>
                <w:rFonts w:eastAsia="Arial"/>
                <w:b/>
                <w:bCs/>
                <w:sz w:val="20"/>
                <w:szCs w:val="20"/>
                <w:rtl/>
                <w:lang w:bidi="ar"/>
              </w:rPr>
              <w:t>اسم المتعلم:</w:t>
            </w:r>
          </w:p>
        </w:tc>
      </w:tr>
      <w:tr w:rsidR="000E6F55" w:rsidRPr="00292EFC">
        <w:trPr>
          <w:trHeight w:val="397"/>
        </w:trPr>
        <w:tc>
          <w:tcPr>
            <w:tcW w:w="9612" w:type="dxa"/>
            <w:gridSpan w:val="3"/>
            <w:vAlign w:val="center"/>
          </w:tcPr>
          <w:p w:rsidR="000E6F55" w:rsidRDefault="000E6F55" w:rsidP="000E6F55">
            <w:pPr>
              <w:jc w:val="left"/>
              <w:rPr>
                <w:b/>
                <w:bCs/>
                <w:sz w:val="20"/>
                <w:szCs w:val="20"/>
              </w:rPr>
            </w:pPr>
          </w:p>
          <w:p w:rsidR="000E6F55" w:rsidRDefault="000E6F55" w:rsidP="000E6F55">
            <w:pPr>
              <w:bidi/>
              <w:jc w:val="left"/>
              <w:rPr>
                <w:b/>
                <w:bCs/>
                <w:sz w:val="20"/>
                <w:szCs w:val="20"/>
              </w:rPr>
            </w:pPr>
            <w:r>
              <w:rPr>
                <w:rFonts w:eastAsia="Arial"/>
                <w:b/>
                <w:bCs/>
                <w:sz w:val="20"/>
                <w:szCs w:val="20"/>
                <w:rtl/>
                <w:lang w:bidi="ar"/>
              </w:rPr>
              <w:t>المهمة</w:t>
            </w:r>
          </w:p>
          <w:p w:rsidR="000E6F55" w:rsidRPr="00E00E6E" w:rsidRDefault="000E6F55" w:rsidP="000E6F55">
            <w:pPr>
              <w:bidi/>
              <w:jc w:val="left"/>
              <w:rPr>
                <w:color w:val="000000"/>
                <w:sz w:val="20"/>
                <w:szCs w:val="20"/>
                <w:lang w:eastAsia="en-GB"/>
              </w:rPr>
            </w:pPr>
            <w:r>
              <w:rPr>
                <w:rFonts w:eastAsia="Arial"/>
                <w:sz w:val="20"/>
                <w:szCs w:val="20"/>
                <w:rtl/>
                <w:lang w:bidi="ar"/>
              </w:rPr>
              <w:t xml:space="preserve">تتطلب منك هذه المهمة كتابة تقرير موجز إلى مديرك المباشر توضح فيه </w:t>
            </w:r>
            <w:r>
              <w:rPr>
                <w:rFonts w:eastAsia="Arial"/>
                <w:color w:val="000000"/>
                <w:sz w:val="20"/>
                <w:szCs w:val="20"/>
                <w:rtl/>
                <w:lang w:bidi="ar"/>
              </w:rPr>
              <w:t xml:space="preserve">فوائد تطبيق عمليات التحسين المستمرة على الجودة والأداء وأهميتها. ستحتاج إلى تحديد مشكلة في الجودة و/أو الأداء وكيفية قيامك أنت وفريقك بحل المشكلة، فضلاً عن تبني أساليب مماثلة لعملية التحسين المستمرة. ستحتاج لأن تظهر أنك قمت بدراسة </w:t>
            </w:r>
            <w:r>
              <w:rPr>
                <w:rFonts w:eastAsia="Arial"/>
                <w:color w:val="000000"/>
                <w:sz w:val="20"/>
                <w:szCs w:val="20"/>
                <w:u w:val="single"/>
                <w:rtl/>
                <w:lang w:bidi="ar"/>
              </w:rPr>
              <w:t>أكثر من طريقة</w:t>
            </w:r>
            <w:r>
              <w:rPr>
                <w:rFonts w:eastAsia="Arial"/>
                <w:color w:val="000000"/>
                <w:sz w:val="20"/>
                <w:szCs w:val="20"/>
                <w:rtl/>
                <w:lang w:bidi="ar"/>
              </w:rPr>
              <w:t xml:space="preserve"> معترف بها للتحسين المستمر للأداء (مثل</w:t>
            </w:r>
            <w:r>
              <w:rPr>
                <w:rFonts w:eastAsia="Arial"/>
                <w:sz w:val="20"/>
                <w:szCs w:val="20"/>
                <w:rtl/>
                <w:lang w:bidi="ar"/>
              </w:rPr>
              <w:t xml:space="preserve"> تحسين أداء العمليات، أو الإدارة المرئية، أو كايزن (</w:t>
            </w:r>
            <w:r>
              <w:rPr>
                <w:rFonts w:eastAsia="Arial"/>
                <w:sz w:val="20"/>
                <w:szCs w:val="20"/>
                <w:lang w:bidi="ar"/>
              </w:rPr>
              <w:t>Kaizen</w:t>
            </w:r>
            <w:r>
              <w:rPr>
                <w:rFonts w:eastAsia="Arial"/>
                <w:sz w:val="20"/>
                <w:szCs w:val="20"/>
                <w:rtl/>
                <w:lang w:bidi="ar"/>
              </w:rPr>
              <w:t>)، أو معايير سيجما الستة (</w:t>
            </w:r>
            <w:r>
              <w:rPr>
                <w:rFonts w:eastAsia="Arial"/>
                <w:sz w:val="20"/>
                <w:szCs w:val="20"/>
                <w:lang w:bidi="ar"/>
              </w:rPr>
              <w:t>Six Sigma</w:t>
            </w:r>
            <w:r>
              <w:rPr>
                <w:rFonts w:eastAsia="Arial"/>
                <w:sz w:val="20"/>
                <w:szCs w:val="20"/>
                <w:rtl/>
                <w:lang w:bidi="ar"/>
              </w:rPr>
              <w:t>)، أو حلقات الجودة، أو مجموعات تحسين الجودة، أو المقارنة المرجعية، أو حل المشاكل)</w:t>
            </w:r>
            <w:r>
              <w:rPr>
                <w:rFonts w:eastAsia="Arial"/>
                <w:color w:val="000000"/>
                <w:sz w:val="20"/>
                <w:szCs w:val="20"/>
                <w:rtl/>
                <w:lang w:bidi="ar"/>
              </w:rPr>
              <w:t xml:space="preserve"> جنبًا إلى جنب مع </w:t>
            </w:r>
            <w:r>
              <w:rPr>
                <w:rFonts w:eastAsia="Arial"/>
                <w:color w:val="000000"/>
                <w:sz w:val="20"/>
                <w:szCs w:val="20"/>
                <w:u w:val="single"/>
                <w:rtl/>
                <w:lang w:bidi="ar"/>
              </w:rPr>
              <w:t>أكثر من أداة واحدة</w:t>
            </w:r>
            <w:r>
              <w:rPr>
                <w:rFonts w:eastAsia="Arial"/>
                <w:color w:val="000000"/>
                <w:sz w:val="20"/>
                <w:szCs w:val="20"/>
                <w:rtl/>
                <w:lang w:bidi="ar"/>
              </w:rPr>
              <w:t xml:space="preserve"> للتحسين (مثل</w:t>
            </w:r>
            <w:r>
              <w:rPr>
                <w:rFonts w:eastAsia="Arial"/>
                <w:sz w:val="20"/>
                <w:szCs w:val="20"/>
                <w:rtl/>
                <w:lang w:bidi="ar"/>
              </w:rPr>
              <w:t xml:space="preserve"> مخططات السبب والأثر/هيكل السمكة (</w:t>
            </w:r>
            <w:r>
              <w:rPr>
                <w:rFonts w:eastAsia="Arial"/>
                <w:sz w:val="20"/>
                <w:szCs w:val="20"/>
                <w:lang w:bidi="ar"/>
              </w:rPr>
              <w:t>Fishbone</w:t>
            </w:r>
            <w:r>
              <w:rPr>
                <w:rFonts w:eastAsia="Arial"/>
                <w:sz w:val="20"/>
                <w:szCs w:val="20"/>
                <w:rtl/>
                <w:lang w:bidi="ar"/>
              </w:rPr>
              <w:t>)، ومخططات باريتو (</w:t>
            </w:r>
            <w:r>
              <w:rPr>
                <w:rFonts w:eastAsia="Arial"/>
                <w:sz w:val="20"/>
                <w:szCs w:val="20"/>
                <w:lang w:bidi="ar"/>
              </w:rPr>
              <w:t>Pareto</w:t>
            </w:r>
            <w:r>
              <w:rPr>
                <w:rFonts w:eastAsia="Arial"/>
                <w:sz w:val="20"/>
                <w:szCs w:val="20"/>
                <w:rtl/>
                <w:lang w:bidi="ar"/>
              </w:rPr>
              <w:t>)، ومخططات تدفق العملية، وخرائط التبعثر، ومخططات المراقبة/الاتجاه). وباستخدام ما سبق سيكون بمقدورك المقارنة بين الأدوات والأساليب لتحسن الأداء المستقبلي وتبرير اختياراتك.</w:t>
            </w:r>
          </w:p>
          <w:p w:rsidR="000E6F55" w:rsidRPr="00410FF2" w:rsidRDefault="000E6F55" w:rsidP="000E6F55">
            <w:pPr>
              <w:jc w:val="left"/>
              <w:rPr>
                <w:b/>
                <w:bCs/>
                <w:color w:val="000000"/>
                <w:sz w:val="20"/>
                <w:szCs w:val="20"/>
                <w:lang w:eastAsia="en-GB"/>
              </w:rPr>
            </w:pPr>
          </w:p>
          <w:p w:rsidR="000E6F55" w:rsidRPr="00410FF2" w:rsidRDefault="000E6F55" w:rsidP="000E6F55">
            <w:pPr>
              <w:bidi/>
              <w:jc w:val="left"/>
              <w:rPr>
                <w:color w:val="000000"/>
                <w:sz w:val="20"/>
                <w:szCs w:val="20"/>
                <w:lang w:eastAsia="en-GB"/>
              </w:rPr>
            </w:pPr>
            <w:r>
              <w:rPr>
                <w:rFonts w:eastAsia="Arial"/>
                <w:color w:val="000000"/>
                <w:sz w:val="20"/>
                <w:szCs w:val="20"/>
                <w:rtl/>
                <w:lang w:bidi="ar"/>
              </w:rPr>
              <w:t>ولإثبات معرفتك بذلك، ينبغي عليك الإجابة عن جميع الأسئلة الواردة أدناه.</w:t>
            </w:r>
          </w:p>
          <w:p w:rsidR="000E6F55" w:rsidRDefault="000E6F55" w:rsidP="000E6F55">
            <w:pPr>
              <w:jc w:val="left"/>
              <w:rPr>
                <w:color w:val="000000"/>
                <w:sz w:val="20"/>
                <w:szCs w:val="20"/>
                <w:lang w:eastAsia="en-GB"/>
              </w:rPr>
            </w:pPr>
          </w:p>
          <w:p w:rsidR="000E6F55" w:rsidRDefault="000E6F55" w:rsidP="000E6F55">
            <w:pPr>
              <w:bidi/>
              <w:jc w:val="left"/>
              <w:rPr>
                <w:b/>
                <w:bCs/>
                <w:sz w:val="20"/>
                <w:szCs w:val="20"/>
              </w:rPr>
            </w:pPr>
            <w:r>
              <w:rPr>
                <w:rFonts w:eastAsia="Arial"/>
                <w:b/>
                <w:bCs/>
                <w:sz w:val="20"/>
                <w:szCs w:val="20"/>
                <w:rtl/>
                <w:lang w:bidi="ar"/>
              </w:rPr>
              <w:t>ملاحظة:</w:t>
            </w:r>
          </w:p>
          <w:p w:rsidR="000E6F55" w:rsidRPr="00617A49" w:rsidRDefault="000E6F55" w:rsidP="000E6F55">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0E6F55" w:rsidRPr="00617A49" w:rsidRDefault="000E6F55" w:rsidP="00FC598C">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10</w:t>
            </w:r>
            <w:r>
              <w:rPr>
                <w:rFonts w:eastAsia="Arial"/>
                <w:i/>
                <w:iCs/>
                <w:sz w:val="20"/>
                <w:szCs w:val="20"/>
                <w:rtl/>
                <w:lang w:bidi="ar"/>
              </w:rPr>
              <w:t xml:space="preserve"> ساعات تقريبًا في إعداد نتائج هذا التكليف وكتابتها أو تقديمها من أجل تقييمها. العدد </w:t>
            </w:r>
            <w:r w:rsidR="00FC598C">
              <w:rPr>
                <w:rFonts w:eastAsia="Arial"/>
                <w:i/>
                <w:iCs/>
                <w:sz w:val="20"/>
                <w:szCs w:val="20"/>
                <w:lang w:bidi="ar"/>
              </w:rPr>
              <w:t>”</w:t>
            </w:r>
            <w:r>
              <w:rPr>
                <w:rFonts w:eastAsia="Arial"/>
                <w:i/>
                <w:iCs/>
                <w:sz w:val="20"/>
                <w:szCs w:val="20"/>
                <w:rtl/>
                <w:lang w:bidi="ar"/>
              </w:rPr>
              <w:t>التقديري</w:t>
            </w:r>
            <w:r w:rsidR="00FC598C">
              <w:rPr>
                <w:rFonts w:eastAsia="Arial"/>
                <w:i/>
                <w:iCs/>
                <w:sz w:val="20"/>
                <w:szCs w:val="20"/>
                <w:lang w:bidi="ar"/>
              </w:rPr>
              <w:t>“</w:t>
            </w:r>
            <w:r w:rsidR="00FC598C">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1200</w:t>
            </w:r>
            <w:r>
              <w:rPr>
                <w:rFonts w:eastAsia="Arial"/>
                <w:i/>
                <w:iCs/>
                <w:sz w:val="20"/>
                <w:szCs w:val="20"/>
                <w:rtl/>
                <w:lang w:bidi="ar"/>
              </w:rPr>
              <w:t xml:space="preserve"> كلمة: ويتراوح المعدل المقترح بين </w:t>
            </w:r>
            <w:r>
              <w:rPr>
                <w:rFonts w:eastAsia="Arial"/>
                <w:i/>
                <w:iCs/>
                <w:sz w:val="20"/>
                <w:szCs w:val="20"/>
                <w:lang w:bidi="ar"/>
              </w:rPr>
              <w:t>1000</w:t>
            </w:r>
            <w:r>
              <w:rPr>
                <w:rFonts w:eastAsia="Arial"/>
                <w:i/>
                <w:iCs/>
                <w:sz w:val="20"/>
                <w:szCs w:val="20"/>
                <w:rtl/>
                <w:lang w:bidi="ar"/>
              </w:rPr>
              <w:t xml:space="preserve"> و</w:t>
            </w:r>
            <w:r>
              <w:rPr>
                <w:rFonts w:eastAsia="Arial"/>
                <w:i/>
                <w:iCs/>
                <w:sz w:val="20"/>
                <w:szCs w:val="20"/>
                <w:lang w:bidi="ar"/>
              </w:rPr>
              <w:t>1500</w:t>
            </w:r>
            <w:r>
              <w:rPr>
                <w:rFonts w:eastAsia="Arial"/>
                <w:i/>
                <w:iCs/>
                <w:sz w:val="20"/>
                <w:szCs w:val="20"/>
                <w:rtl/>
                <w:lang w:bidi="ar"/>
              </w:rPr>
              <w:t xml:space="preserve"> كلمة.</w:t>
            </w:r>
          </w:p>
          <w:p w:rsidR="000E6F55" w:rsidRPr="00617A49" w:rsidRDefault="000E6F55" w:rsidP="000E6F55">
            <w:pPr>
              <w:jc w:val="left"/>
              <w:rPr>
                <w:i/>
                <w:iCs/>
                <w:sz w:val="20"/>
                <w:szCs w:val="20"/>
              </w:rPr>
            </w:pPr>
          </w:p>
          <w:p w:rsidR="000E6F55" w:rsidRPr="00617A49" w:rsidRDefault="000E6F55" w:rsidP="000E6F55">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0E6F55" w:rsidRPr="00292EFC" w:rsidRDefault="000E6F55" w:rsidP="000E6F55">
            <w:pPr>
              <w:jc w:val="left"/>
              <w:rPr>
                <w:rFonts w:ascii="Arial Bold" w:hAnsi="Arial Bold" w:cs="Arial Bold"/>
                <w:b/>
                <w:bCs/>
                <w:caps/>
                <w:sz w:val="20"/>
                <w:szCs w:val="20"/>
              </w:rPr>
            </w:pPr>
          </w:p>
        </w:tc>
      </w:tr>
      <w:tr w:rsidR="000E6F55" w:rsidRPr="006025D1">
        <w:trPr>
          <w:trHeight w:val="397"/>
        </w:trPr>
        <w:tc>
          <w:tcPr>
            <w:tcW w:w="5268" w:type="dxa"/>
            <w:gridSpan w:val="2"/>
            <w:vAlign w:val="center"/>
          </w:tcPr>
          <w:p w:rsidR="000E6F55" w:rsidRPr="002F67C8" w:rsidRDefault="000E6F55" w:rsidP="000E6F55">
            <w:pPr>
              <w:bidi/>
              <w:spacing w:after="120"/>
              <w:jc w:val="left"/>
              <w:rPr>
                <w:i/>
                <w:iCs/>
                <w:sz w:val="20"/>
                <w:szCs w:val="20"/>
                <w:lang w:bidi="ar"/>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0E6F55" w:rsidRPr="006025D1" w:rsidRDefault="000E6F55" w:rsidP="000E6F55">
            <w:pPr>
              <w:bidi/>
              <w:jc w:val="center"/>
              <w:rPr>
                <w:sz w:val="20"/>
                <w:szCs w:val="20"/>
              </w:rPr>
            </w:pPr>
            <w:r>
              <w:rPr>
                <w:rFonts w:eastAsia="Arial"/>
                <w:sz w:val="20"/>
                <w:szCs w:val="20"/>
                <w:rtl/>
                <w:lang w:bidi="ar"/>
              </w:rPr>
              <w:t>معايير التقييم</w:t>
            </w:r>
          </w:p>
        </w:tc>
      </w:tr>
      <w:tr w:rsidR="000E6F55" w:rsidRPr="0068469F">
        <w:trPr>
          <w:trHeight w:val="397"/>
        </w:trPr>
        <w:tc>
          <w:tcPr>
            <w:tcW w:w="5268" w:type="dxa"/>
            <w:gridSpan w:val="2"/>
          </w:tcPr>
          <w:p w:rsidR="000E6F55" w:rsidRPr="0068469F" w:rsidRDefault="000E6F55" w:rsidP="000E6F55">
            <w:pPr>
              <w:rPr>
                <w:sz w:val="20"/>
                <w:szCs w:val="20"/>
              </w:rPr>
            </w:pPr>
          </w:p>
          <w:p w:rsidR="000E6F55" w:rsidRPr="004964AE" w:rsidRDefault="000E6F55" w:rsidP="000E6F55">
            <w:pPr>
              <w:bidi/>
              <w:jc w:val="left"/>
              <w:rPr>
                <w:b/>
                <w:bCs/>
                <w:sz w:val="20"/>
                <w:szCs w:val="20"/>
              </w:rPr>
            </w:pPr>
            <w:r>
              <w:rPr>
                <w:rFonts w:eastAsia="Arial"/>
                <w:b/>
                <w:bCs/>
                <w:sz w:val="20"/>
                <w:szCs w:val="20"/>
                <w:rtl/>
                <w:lang w:bidi="ar"/>
              </w:rPr>
              <w:t>إدراك أهمية التحسين المستمر للجودة والأداء في مكان العمل</w:t>
            </w:r>
          </w:p>
          <w:p w:rsidR="000E6F55" w:rsidRPr="0068469F" w:rsidRDefault="00343B99" w:rsidP="000E6F55">
            <w:pPr>
              <w:jc w:val="right"/>
              <w:rPr>
                <w:rFonts w:hint="cs"/>
                <w:sz w:val="20"/>
                <w:szCs w:val="20"/>
                <w:lang w:bidi="ar-EG"/>
              </w:rPr>
            </w:pPr>
            <w:r>
              <w:rPr>
                <w:rFonts w:hint="cs"/>
                <w:sz w:val="20"/>
                <w:szCs w:val="20"/>
                <w:rtl/>
                <w:lang w:bidi="ar-EG"/>
              </w:rPr>
              <w:t>32 درجة</w:t>
            </w:r>
          </w:p>
        </w:tc>
        <w:tc>
          <w:tcPr>
            <w:tcW w:w="4344" w:type="dxa"/>
          </w:tcPr>
          <w:p w:rsidR="000E6F55" w:rsidRPr="007877D3" w:rsidRDefault="000E6F55" w:rsidP="000E6F55">
            <w:pPr>
              <w:pStyle w:val="Header"/>
              <w:jc w:val="left"/>
              <w:rPr>
                <w:rFonts w:cs="Arial"/>
                <w:lang w:val="en-GB"/>
              </w:rPr>
            </w:pPr>
          </w:p>
          <w:p w:rsidR="000E6F55" w:rsidRPr="0068469F" w:rsidRDefault="000E6F55" w:rsidP="000E6F55">
            <w:pPr>
              <w:numPr>
                <w:ilvl w:val="0"/>
                <w:numId w:val="41"/>
              </w:numPr>
              <w:bidi/>
              <w:rPr>
                <w:sz w:val="20"/>
                <w:szCs w:val="20"/>
              </w:rPr>
            </w:pPr>
            <w:r>
              <w:rPr>
                <w:rFonts w:eastAsia="Arial"/>
                <w:sz w:val="20"/>
                <w:szCs w:val="20"/>
                <w:rtl/>
                <w:lang w:bidi="ar"/>
              </w:rPr>
              <w:t>شرح أسباب أهمية التحسين المستمر للجودة والأداء بالنسبة لأي مؤسسة (</w:t>
            </w:r>
            <w:r>
              <w:rPr>
                <w:rFonts w:eastAsia="Arial"/>
                <w:sz w:val="20"/>
                <w:szCs w:val="20"/>
                <w:lang w:bidi="ar"/>
              </w:rPr>
              <w:t>16</w:t>
            </w:r>
            <w:r>
              <w:rPr>
                <w:rFonts w:eastAsia="Arial"/>
                <w:sz w:val="20"/>
                <w:szCs w:val="20"/>
                <w:rtl/>
                <w:lang w:bidi="ar"/>
              </w:rPr>
              <w:t xml:space="preserve"> درجة)</w:t>
            </w:r>
          </w:p>
          <w:p w:rsidR="000E6F55" w:rsidRPr="0068469F" w:rsidRDefault="000E6F55" w:rsidP="000E6F55">
            <w:pPr>
              <w:numPr>
                <w:ilvl w:val="0"/>
                <w:numId w:val="41"/>
              </w:numPr>
              <w:bidi/>
              <w:rPr>
                <w:sz w:val="20"/>
                <w:szCs w:val="20"/>
              </w:rPr>
            </w:pPr>
            <w:r>
              <w:rPr>
                <w:rFonts w:eastAsia="Arial"/>
                <w:sz w:val="20"/>
                <w:szCs w:val="20"/>
                <w:rtl/>
                <w:lang w:bidi="ar"/>
              </w:rPr>
              <w:t>شرح كيفية تشجيع الفريق لتبني أساليب التحسن المستمر</w:t>
            </w:r>
          </w:p>
          <w:p w:rsidR="000E6F55" w:rsidRDefault="000E6F55" w:rsidP="000E6F55">
            <w:pPr>
              <w:numPr>
                <w:ilvl w:val="0"/>
                <w:numId w:val="41"/>
              </w:numPr>
              <w:bidi/>
              <w:rPr>
                <w:sz w:val="20"/>
                <w:szCs w:val="20"/>
              </w:rPr>
            </w:pPr>
            <w:r>
              <w:rPr>
                <w:rFonts w:eastAsia="Arial"/>
                <w:sz w:val="20"/>
                <w:szCs w:val="20"/>
                <w:rtl/>
                <w:lang w:bidi="ar"/>
              </w:rPr>
              <w:t>(</w:t>
            </w:r>
            <w:r>
              <w:rPr>
                <w:rFonts w:eastAsia="Arial"/>
                <w:sz w:val="20"/>
                <w:szCs w:val="20"/>
                <w:lang w:bidi="ar"/>
              </w:rPr>
              <w:t>16</w:t>
            </w:r>
            <w:r>
              <w:rPr>
                <w:rFonts w:eastAsia="Arial"/>
                <w:sz w:val="20"/>
                <w:szCs w:val="20"/>
                <w:rtl/>
                <w:lang w:bidi="ar"/>
              </w:rPr>
              <w:t xml:space="preserve"> درجة)</w:t>
            </w:r>
          </w:p>
          <w:p w:rsidR="000E6F55" w:rsidRPr="0068469F" w:rsidRDefault="000E6F55" w:rsidP="000E6F55">
            <w:pPr>
              <w:rPr>
                <w:sz w:val="20"/>
                <w:szCs w:val="20"/>
              </w:rPr>
            </w:pPr>
          </w:p>
        </w:tc>
      </w:tr>
      <w:tr w:rsidR="000E6F55" w:rsidRPr="0068469F">
        <w:trPr>
          <w:trHeight w:val="397"/>
        </w:trPr>
        <w:tc>
          <w:tcPr>
            <w:tcW w:w="5268" w:type="dxa"/>
            <w:gridSpan w:val="2"/>
          </w:tcPr>
          <w:p w:rsidR="000E6F55" w:rsidRPr="0068469F" w:rsidRDefault="000E6F55" w:rsidP="000E6F55">
            <w:pPr>
              <w:rPr>
                <w:sz w:val="20"/>
                <w:szCs w:val="20"/>
              </w:rPr>
            </w:pPr>
          </w:p>
          <w:p w:rsidR="000E6F55" w:rsidRPr="004964AE" w:rsidRDefault="000E6F55" w:rsidP="000E6F55">
            <w:pPr>
              <w:bidi/>
              <w:jc w:val="left"/>
              <w:rPr>
                <w:b/>
                <w:bCs/>
                <w:sz w:val="20"/>
                <w:szCs w:val="20"/>
              </w:rPr>
            </w:pPr>
            <w:r>
              <w:rPr>
                <w:rFonts w:eastAsia="Arial"/>
                <w:b/>
                <w:bCs/>
                <w:sz w:val="20"/>
                <w:szCs w:val="20"/>
                <w:rtl/>
                <w:lang w:bidi="ar"/>
              </w:rPr>
              <w:t>معرفة كيفية استخدام أدوات وأساليب تحسين الأعمال من أجل لتحسين المستمر لمكان العمل</w:t>
            </w:r>
          </w:p>
          <w:p w:rsidR="000E6F55" w:rsidRPr="0068469F" w:rsidRDefault="00343B99" w:rsidP="000E6F55">
            <w:pPr>
              <w:tabs>
                <w:tab w:val="left" w:pos="330"/>
              </w:tabs>
              <w:jc w:val="right"/>
              <w:rPr>
                <w:rFonts w:hint="cs"/>
                <w:sz w:val="20"/>
                <w:szCs w:val="20"/>
                <w:lang w:bidi="ar-EG"/>
              </w:rPr>
            </w:pPr>
            <w:r>
              <w:rPr>
                <w:rFonts w:hint="cs"/>
                <w:sz w:val="20"/>
                <w:szCs w:val="20"/>
                <w:rtl/>
                <w:lang w:bidi="ar-EG"/>
              </w:rPr>
              <w:t>44 درجة</w:t>
            </w:r>
          </w:p>
        </w:tc>
        <w:tc>
          <w:tcPr>
            <w:tcW w:w="4344" w:type="dxa"/>
          </w:tcPr>
          <w:p w:rsidR="000E6F55" w:rsidRPr="0068469F" w:rsidRDefault="000E6F55" w:rsidP="000E6F55">
            <w:pPr>
              <w:rPr>
                <w:sz w:val="20"/>
                <w:szCs w:val="20"/>
              </w:rPr>
            </w:pPr>
          </w:p>
          <w:p w:rsidR="000E6F55" w:rsidRDefault="000E6F55" w:rsidP="000E6F55">
            <w:pPr>
              <w:numPr>
                <w:ilvl w:val="0"/>
                <w:numId w:val="42"/>
              </w:numPr>
              <w:bidi/>
              <w:rPr>
                <w:sz w:val="20"/>
                <w:szCs w:val="20"/>
              </w:rPr>
            </w:pPr>
            <w:r>
              <w:rPr>
                <w:rFonts w:eastAsia="Arial"/>
                <w:sz w:val="20"/>
                <w:szCs w:val="20"/>
                <w:rtl/>
                <w:lang w:bidi="ar"/>
              </w:rPr>
              <w:t>تحديد مشكلة في الفريق أو المنطقة الخاصة بالمؤسسة</w:t>
            </w:r>
            <w:r>
              <w:rPr>
                <w:rFonts w:eastAsia="Arial"/>
                <w:sz w:val="20"/>
                <w:szCs w:val="20"/>
                <w:lang w:bidi="ar"/>
              </w:rPr>
              <w:br/>
            </w: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0E6F55" w:rsidRDefault="000E6F55" w:rsidP="000E6F55">
            <w:pPr>
              <w:numPr>
                <w:ilvl w:val="0"/>
                <w:numId w:val="42"/>
              </w:numPr>
              <w:bidi/>
              <w:rPr>
                <w:sz w:val="20"/>
                <w:szCs w:val="20"/>
              </w:rPr>
            </w:pPr>
            <w:r>
              <w:rPr>
                <w:rFonts w:eastAsia="Arial"/>
                <w:sz w:val="20"/>
                <w:szCs w:val="20"/>
                <w:rtl/>
                <w:lang w:bidi="ar"/>
              </w:rPr>
              <w:t xml:space="preserve">شرح </w:t>
            </w:r>
            <w:r>
              <w:rPr>
                <w:rFonts w:eastAsia="Arial"/>
                <w:sz w:val="20"/>
                <w:szCs w:val="20"/>
                <w:u w:val="single"/>
                <w:rtl/>
                <w:lang w:bidi="ar"/>
              </w:rPr>
              <w:t>سببين</w:t>
            </w:r>
            <w:r>
              <w:rPr>
                <w:rFonts w:eastAsia="Arial"/>
                <w:sz w:val="20"/>
                <w:szCs w:val="20"/>
                <w:rtl/>
                <w:lang w:bidi="ar"/>
              </w:rPr>
              <w:t xml:space="preserve"> محتملين للمشكلة </w:t>
            </w:r>
          </w:p>
          <w:p w:rsidR="000E6F55" w:rsidRDefault="000E6F55" w:rsidP="000E6F55">
            <w:pPr>
              <w:bidi/>
              <w:ind w:left="170"/>
              <w:rPr>
                <w:sz w:val="20"/>
                <w:szCs w:val="20"/>
              </w:rPr>
            </w:pPr>
            <w:r>
              <w:rPr>
                <w:rFonts w:eastAsia="Arial"/>
                <w:sz w:val="20"/>
                <w:szCs w:val="20"/>
                <w:rtl/>
                <w:lang w:bidi="ar"/>
              </w:rPr>
              <w:t>(</w:t>
            </w:r>
            <w:r>
              <w:rPr>
                <w:rFonts w:eastAsia="Arial"/>
                <w:sz w:val="20"/>
                <w:szCs w:val="20"/>
                <w:lang w:bidi="ar"/>
              </w:rPr>
              <w:t>8</w:t>
            </w:r>
            <w:r>
              <w:rPr>
                <w:rFonts w:eastAsia="Arial"/>
                <w:sz w:val="20"/>
                <w:szCs w:val="20"/>
                <w:rtl/>
                <w:lang w:bidi="ar"/>
              </w:rPr>
              <w:t xml:space="preserve"> درجات)</w:t>
            </w:r>
          </w:p>
          <w:p w:rsidR="000E6F55" w:rsidRDefault="000E6F55" w:rsidP="000E6F55">
            <w:pPr>
              <w:numPr>
                <w:ilvl w:val="0"/>
                <w:numId w:val="42"/>
              </w:numPr>
              <w:bidi/>
              <w:rPr>
                <w:sz w:val="20"/>
                <w:szCs w:val="20"/>
              </w:rPr>
            </w:pPr>
            <w:r>
              <w:rPr>
                <w:rFonts w:eastAsia="Arial"/>
                <w:sz w:val="20"/>
                <w:szCs w:val="20"/>
                <w:rtl/>
                <w:lang w:bidi="ar"/>
              </w:rPr>
              <w:t>شرح كيفية معالجة المشكلة باستخدام أسلوب و/أو أداة معترف بهما لتحسين الأعمال (</w:t>
            </w:r>
            <w:r>
              <w:rPr>
                <w:rFonts w:eastAsia="Arial"/>
                <w:sz w:val="20"/>
                <w:szCs w:val="20"/>
                <w:lang w:bidi="ar"/>
              </w:rPr>
              <w:t>16</w:t>
            </w:r>
            <w:r>
              <w:rPr>
                <w:rFonts w:eastAsia="Arial"/>
                <w:sz w:val="20"/>
                <w:szCs w:val="20"/>
                <w:rtl/>
                <w:lang w:bidi="ar"/>
              </w:rPr>
              <w:t xml:space="preserve"> درجة)</w:t>
            </w:r>
          </w:p>
          <w:p w:rsidR="000E6F55" w:rsidRPr="0068469F" w:rsidRDefault="000E6F55" w:rsidP="000E6F55">
            <w:pPr>
              <w:numPr>
                <w:ilvl w:val="0"/>
                <w:numId w:val="42"/>
              </w:numPr>
              <w:bidi/>
              <w:rPr>
                <w:sz w:val="20"/>
                <w:szCs w:val="20"/>
              </w:rPr>
            </w:pPr>
            <w:r>
              <w:rPr>
                <w:rFonts w:eastAsia="Arial"/>
                <w:sz w:val="20"/>
                <w:szCs w:val="20"/>
                <w:rtl/>
                <w:lang w:bidi="ar"/>
              </w:rPr>
              <w:t xml:space="preserve">توضيح طريقة </w:t>
            </w:r>
            <w:r>
              <w:rPr>
                <w:rFonts w:eastAsia="Arial"/>
                <w:sz w:val="20"/>
                <w:szCs w:val="20"/>
                <w:u w:val="single"/>
                <w:rtl/>
                <w:lang w:bidi="ar"/>
              </w:rPr>
              <w:t>واحدة</w:t>
            </w:r>
            <w:r>
              <w:rPr>
                <w:rFonts w:eastAsia="Arial"/>
                <w:sz w:val="20"/>
                <w:szCs w:val="20"/>
                <w:rtl/>
                <w:lang w:bidi="ar"/>
              </w:rPr>
              <w:t xml:space="preserve"> يمكنهم استخدامها لقياس مدى فعالية أداة أو أسلوب التحسين المقترح (</w:t>
            </w:r>
            <w:r>
              <w:rPr>
                <w:rFonts w:eastAsia="Arial"/>
                <w:sz w:val="20"/>
                <w:szCs w:val="20"/>
                <w:lang w:bidi="ar"/>
              </w:rPr>
              <w:t>12</w:t>
            </w:r>
            <w:r>
              <w:rPr>
                <w:rFonts w:eastAsia="Arial"/>
                <w:sz w:val="20"/>
                <w:szCs w:val="20"/>
                <w:rtl/>
                <w:lang w:bidi="ar"/>
              </w:rPr>
              <w:t xml:space="preserve"> درجة)</w:t>
            </w:r>
          </w:p>
          <w:p w:rsidR="000E6F55" w:rsidRPr="0068469F" w:rsidRDefault="000E6F55" w:rsidP="000E6F55">
            <w:pPr>
              <w:rPr>
                <w:sz w:val="20"/>
                <w:szCs w:val="20"/>
              </w:rPr>
            </w:pPr>
          </w:p>
        </w:tc>
      </w:tr>
      <w:tr w:rsidR="000E6F55" w:rsidRPr="0068469F">
        <w:trPr>
          <w:trHeight w:val="397"/>
        </w:trPr>
        <w:tc>
          <w:tcPr>
            <w:tcW w:w="5268" w:type="dxa"/>
            <w:gridSpan w:val="2"/>
          </w:tcPr>
          <w:p w:rsidR="000E6F55" w:rsidRPr="0068469F" w:rsidRDefault="000E6F55" w:rsidP="000E6F55">
            <w:pPr>
              <w:rPr>
                <w:sz w:val="20"/>
                <w:szCs w:val="20"/>
              </w:rPr>
            </w:pPr>
          </w:p>
          <w:p w:rsidR="000E6F55" w:rsidRPr="004964AE" w:rsidRDefault="000E6F55" w:rsidP="000E6F55">
            <w:pPr>
              <w:bidi/>
              <w:jc w:val="left"/>
              <w:rPr>
                <w:b/>
                <w:bCs/>
                <w:sz w:val="20"/>
                <w:szCs w:val="20"/>
              </w:rPr>
            </w:pPr>
            <w:r>
              <w:rPr>
                <w:rFonts w:eastAsia="Arial"/>
                <w:b/>
                <w:bCs/>
                <w:sz w:val="20"/>
                <w:szCs w:val="20"/>
                <w:rtl/>
                <w:lang w:bidi="ar"/>
              </w:rPr>
              <w:t>معرفة كيفية نشر فوائد التحسين المحدّد لتطبيقها</w:t>
            </w:r>
          </w:p>
          <w:p w:rsidR="000E6F55" w:rsidRPr="0068469F" w:rsidRDefault="00343B99" w:rsidP="000E6F55">
            <w:pPr>
              <w:jc w:val="right"/>
              <w:rPr>
                <w:rFonts w:hint="cs"/>
                <w:sz w:val="20"/>
                <w:szCs w:val="20"/>
                <w:lang w:bidi="ar-EG"/>
              </w:rPr>
            </w:pPr>
            <w:r>
              <w:rPr>
                <w:rFonts w:hint="cs"/>
                <w:sz w:val="20"/>
                <w:szCs w:val="20"/>
                <w:rtl/>
                <w:lang w:bidi="ar-EG"/>
              </w:rPr>
              <w:t>24 درجة</w:t>
            </w:r>
          </w:p>
        </w:tc>
        <w:tc>
          <w:tcPr>
            <w:tcW w:w="4344" w:type="dxa"/>
          </w:tcPr>
          <w:p w:rsidR="000E6F55" w:rsidRPr="0068469F" w:rsidRDefault="000E6F55" w:rsidP="000E6F55">
            <w:pPr>
              <w:rPr>
                <w:sz w:val="20"/>
                <w:szCs w:val="20"/>
              </w:rPr>
            </w:pPr>
          </w:p>
          <w:p w:rsidR="000E6F55" w:rsidRDefault="000E6F55" w:rsidP="000E6F55">
            <w:pPr>
              <w:numPr>
                <w:ilvl w:val="0"/>
                <w:numId w:val="43"/>
              </w:numPr>
              <w:bidi/>
              <w:rPr>
                <w:sz w:val="20"/>
                <w:szCs w:val="20"/>
              </w:rPr>
            </w:pPr>
            <w:r>
              <w:rPr>
                <w:rFonts w:eastAsia="Arial"/>
                <w:sz w:val="20"/>
                <w:szCs w:val="20"/>
                <w:rtl/>
                <w:lang w:bidi="ar"/>
              </w:rPr>
              <w:t>توضيح أسباب اختيار تحسين محدّد (</w:t>
            </w:r>
            <w:r>
              <w:rPr>
                <w:rFonts w:eastAsia="Arial"/>
                <w:sz w:val="20"/>
                <w:szCs w:val="20"/>
                <w:lang w:bidi="ar"/>
              </w:rPr>
              <w:t>12</w:t>
            </w:r>
            <w:r>
              <w:rPr>
                <w:rFonts w:eastAsia="Arial"/>
                <w:sz w:val="20"/>
                <w:szCs w:val="20"/>
                <w:rtl/>
                <w:lang w:bidi="ar"/>
              </w:rPr>
              <w:t xml:space="preserve"> درجة)</w:t>
            </w:r>
          </w:p>
          <w:p w:rsidR="000E6F55" w:rsidRPr="0068469F" w:rsidRDefault="000E6F55" w:rsidP="000E6F55">
            <w:pPr>
              <w:numPr>
                <w:ilvl w:val="0"/>
                <w:numId w:val="43"/>
              </w:numPr>
              <w:bidi/>
              <w:rPr>
                <w:sz w:val="20"/>
                <w:szCs w:val="20"/>
              </w:rPr>
            </w:pPr>
            <w:r>
              <w:rPr>
                <w:rFonts w:eastAsia="Arial"/>
                <w:sz w:val="20"/>
                <w:szCs w:val="20"/>
                <w:rtl/>
                <w:lang w:bidi="ar"/>
              </w:rPr>
              <w:t>وصف كيفية رفع تقارير بشأن فوائد التحسين المحدّد</w:t>
            </w:r>
            <w:r>
              <w:rPr>
                <w:rFonts w:eastAsia="Arial"/>
                <w:sz w:val="20"/>
                <w:szCs w:val="20"/>
                <w:lang w:bidi="ar"/>
              </w:rPr>
              <w:br/>
            </w:r>
            <w:r>
              <w:rPr>
                <w:rFonts w:eastAsia="Arial"/>
                <w:sz w:val="20"/>
                <w:szCs w:val="20"/>
                <w:rtl/>
                <w:lang w:bidi="ar"/>
              </w:rPr>
              <w:t>(</w:t>
            </w:r>
            <w:r>
              <w:rPr>
                <w:rFonts w:eastAsia="Arial"/>
                <w:sz w:val="20"/>
                <w:szCs w:val="20"/>
                <w:lang w:bidi="ar"/>
              </w:rPr>
              <w:t>12</w:t>
            </w:r>
            <w:r>
              <w:rPr>
                <w:rFonts w:eastAsia="Arial"/>
                <w:sz w:val="20"/>
                <w:szCs w:val="20"/>
                <w:rtl/>
                <w:lang w:bidi="ar"/>
              </w:rPr>
              <w:t xml:space="preserve"> درجة)</w:t>
            </w:r>
          </w:p>
          <w:p w:rsidR="000E6F55" w:rsidRPr="0068469F" w:rsidRDefault="000E6F55" w:rsidP="000E6F55">
            <w:pPr>
              <w:rPr>
                <w:sz w:val="20"/>
                <w:szCs w:val="20"/>
              </w:rPr>
            </w:pPr>
          </w:p>
        </w:tc>
      </w:tr>
      <w:tr w:rsidR="000E6F55" w:rsidRPr="00240185">
        <w:trPr>
          <w:trHeight w:val="295"/>
        </w:trPr>
        <w:tc>
          <w:tcPr>
            <w:tcW w:w="9612" w:type="dxa"/>
            <w:gridSpan w:val="3"/>
            <w:vAlign w:val="center"/>
          </w:tcPr>
          <w:p w:rsidR="000E6F55" w:rsidRPr="00240185" w:rsidRDefault="000E6F55" w:rsidP="000E6F55">
            <w:pPr>
              <w:bidi/>
              <w:jc w:val="center"/>
              <w:rPr>
                <w:b/>
                <w:bCs/>
                <w:sz w:val="20"/>
                <w:szCs w:val="20"/>
              </w:rPr>
            </w:pPr>
            <w:r>
              <w:rPr>
                <w:rFonts w:eastAsia="Arial"/>
                <w:b/>
                <w:bCs/>
                <w:sz w:val="20"/>
                <w:szCs w:val="20"/>
                <w:rtl/>
                <w:lang w:bidi="ar"/>
              </w:rPr>
              <w:t>بتقديم هذا التكليف، أقر بأنه عملي الخاص</w:t>
            </w:r>
          </w:p>
        </w:tc>
      </w:tr>
    </w:tbl>
    <w:p w:rsidR="000E6F55" w:rsidRPr="009E01ED" w:rsidRDefault="000E6F55" w:rsidP="000E6F55">
      <w:pPr>
        <w:jc w:val="left"/>
      </w:pPr>
    </w:p>
    <w:sectPr w:rsidR="000E6F55" w:rsidRPr="009E01ED" w:rsidSect="000E6F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7F2" w:rsidRDefault="007247F2" w:rsidP="00260E28">
      <w:r>
        <w:separator/>
      </w:r>
    </w:p>
  </w:endnote>
  <w:endnote w:type="continuationSeparator" w:id="0">
    <w:p w:rsidR="007247F2" w:rsidRDefault="007247F2" w:rsidP="0026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7F2" w:rsidRDefault="007247F2" w:rsidP="00260E28">
      <w:r>
        <w:separator/>
      </w:r>
    </w:p>
  </w:footnote>
  <w:footnote w:type="continuationSeparator" w:id="0">
    <w:p w:rsidR="007247F2" w:rsidRDefault="007247F2" w:rsidP="00260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6B233A"/>
    <w:multiLevelType w:val="hybridMultilevel"/>
    <w:tmpl w:val="3FDC60E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0AC392C"/>
    <w:multiLevelType w:val="hybridMultilevel"/>
    <w:tmpl w:val="399C97CC"/>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1">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08E3B4B"/>
    <w:multiLevelType w:val="hybridMultilevel"/>
    <w:tmpl w:val="CFA0C26C"/>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29">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5"/>
  </w:num>
  <w:num w:numId="17">
    <w:abstractNumId w:val="2"/>
  </w:num>
  <w:num w:numId="18">
    <w:abstractNumId w:val="10"/>
  </w:num>
  <w:num w:numId="19">
    <w:abstractNumId w:val="28"/>
  </w:num>
  <w:num w:numId="20">
    <w:abstractNumId w:val="26"/>
  </w:num>
  <w:num w:numId="21">
    <w:abstractNumId w:val="9"/>
  </w:num>
  <w:num w:numId="22">
    <w:abstractNumId w:val="18"/>
  </w:num>
  <w:num w:numId="23">
    <w:abstractNumId w:val="13"/>
  </w:num>
  <w:num w:numId="24">
    <w:abstractNumId w:val="16"/>
  </w:num>
  <w:num w:numId="25">
    <w:abstractNumId w:val="17"/>
  </w:num>
  <w:num w:numId="26">
    <w:abstractNumId w:val="20"/>
  </w:num>
  <w:num w:numId="27">
    <w:abstractNumId w:val="22"/>
  </w:num>
  <w:num w:numId="28">
    <w:abstractNumId w:val="7"/>
  </w:num>
  <w:num w:numId="29">
    <w:abstractNumId w:val="1"/>
  </w:num>
  <w:num w:numId="30">
    <w:abstractNumId w:val="27"/>
  </w:num>
  <w:num w:numId="31">
    <w:abstractNumId w:val="25"/>
  </w:num>
  <w:num w:numId="32">
    <w:abstractNumId w:val="12"/>
  </w:num>
  <w:num w:numId="33">
    <w:abstractNumId w:val="24"/>
  </w:num>
  <w:num w:numId="34">
    <w:abstractNumId w:val="6"/>
  </w:num>
  <w:num w:numId="35">
    <w:abstractNumId w:val="29"/>
  </w:num>
  <w:num w:numId="36">
    <w:abstractNumId w:val="8"/>
  </w:num>
  <w:num w:numId="37">
    <w:abstractNumId w:val="14"/>
  </w:num>
  <w:num w:numId="38">
    <w:abstractNumId w:val="19"/>
  </w:num>
  <w:num w:numId="39">
    <w:abstractNumId w:val="11"/>
  </w:num>
  <w:num w:numId="40">
    <w:abstractNumId w:val="21"/>
  </w:num>
  <w:num w:numId="41">
    <w:abstractNumId w:val="15"/>
  </w:num>
  <w:num w:numId="42">
    <w:abstractNumId w:val="2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73515"/>
    <w:rsid w:val="000E6F55"/>
    <w:rsid w:val="00260E28"/>
    <w:rsid w:val="00343B99"/>
    <w:rsid w:val="004B7E76"/>
    <w:rsid w:val="007247F2"/>
    <w:rsid w:val="0082747C"/>
    <w:rsid w:val="00CE3CF0"/>
    <w:rsid w:val="00ED5AFD"/>
    <w:rsid w:val="00FC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C2461E-A721-4D2C-8772-8C812BEA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B64C92"/>
    <w:pPr>
      <w:spacing w:before="120" w:after="170" w:line="240" w:lineRule="atLeast"/>
      <w:jc w:val="left"/>
    </w:pPr>
    <w:rPr>
      <w:b/>
      <w:bCs/>
      <w:sz w:val="20"/>
      <w:szCs w:val="20"/>
    </w:rPr>
  </w:style>
  <w:style w:type="character" w:customStyle="1" w:styleId="CharChar3">
    <w:name w:val="Char Char3"/>
    <w:uiPriority w:val="99"/>
    <w:rsid w:val="00B64C92"/>
    <w:rPr>
      <w:rFonts w:ascii="Arial" w:hAnsi="Arial"/>
      <w:sz w:val="22"/>
      <w:lang w:val="en-GB" w:eastAsia="en-US"/>
    </w:rPr>
  </w:style>
  <w:style w:type="paragraph" w:styleId="Footer">
    <w:name w:val="footer"/>
    <w:basedOn w:val="Normal"/>
    <w:link w:val="FooterChar"/>
    <w:uiPriority w:val="99"/>
    <w:semiHidden/>
    <w:unhideWhenUsed/>
    <w:rsid w:val="00260E28"/>
    <w:pPr>
      <w:tabs>
        <w:tab w:val="center" w:pos="4680"/>
        <w:tab w:val="right" w:pos="9360"/>
      </w:tabs>
    </w:pPr>
  </w:style>
  <w:style w:type="character" w:customStyle="1" w:styleId="FooterChar">
    <w:name w:val="Footer Char"/>
    <w:basedOn w:val="DefaultParagraphFont"/>
    <w:link w:val="Footer"/>
    <w:uiPriority w:val="99"/>
    <w:semiHidden/>
    <w:rsid w:val="00260E28"/>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8144">
      <w:marLeft w:val="0"/>
      <w:marRight w:val="0"/>
      <w:marTop w:val="0"/>
      <w:marBottom w:val="0"/>
      <w:divBdr>
        <w:top w:val="none" w:sz="0" w:space="0" w:color="auto"/>
        <w:left w:val="none" w:sz="0" w:space="0" w:color="auto"/>
        <w:bottom w:val="none" w:sz="0" w:space="0" w:color="auto"/>
        <w:right w:val="none" w:sz="0" w:space="0" w:color="auto"/>
      </w:divBdr>
      <w:divsChild>
        <w:div w:id="334308143">
          <w:marLeft w:val="0"/>
          <w:marRight w:val="0"/>
          <w:marTop w:val="0"/>
          <w:marBottom w:val="0"/>
          <w:divBdr>
            <w:top w:val="none" w:sz="0" w:space="0" w:color="auto"/>
            <w:left w:val="none" w:sz="0" w:space="0" w:color="auto"/>
            <w:bottom w:val="none" w:sz="0" w:space="0" w:color="auto"/>
            <w:right w:val="none" w:sz="0" w:space="0" w:color="auto"/>
          </w:divBdr>
          <w:divsChild>
            <w:div w:id="334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2B89F8FA</Template>
  <TotalTime>0</TotalTime>
  <Pages>1</Pages>
  <Words>345</Words>
  <Characters>1969</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2015-01-21T09:16:00Z</dcterms:created>
  <dcterms:modified xsi:type="dcterms:W3CDTF">2015-01-21T09:16:00Z</dcterms:modified>
</cp:coreProperties>
</file>