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C76" w:rsidRPr="00E572AF" w:rsidRDefault="002D4C76" w:rsidP="002D4C76">
      <w:pPr>
        <w:bidi/>
        <w:jc w:val="left"/>
        <w:rPr>
          <w:b/>
          <w:bCs/>
          <w:sz w:val="24"/>
          <w:szCs w:val="24"/>
        </w:rPr>
      </w:pPr>
      <w:bookmarkStart w:id="0" w:name="_GoBack"/>
      <w:bookmarkEnd w:id="0"/>
      <w:r>
        <w:rPr>
          <w:rFonts w:eastAsia="Arial"/>
          <w:b/>
          <w:bCs/>
          <w:sz w:val="24"/>
          <w:szCs w:val="24"/>
          <w:rtl/>
          <w:lang w:bidi="ar"/>
        </w:rPr>
        <w:t>التكليف بمهمة لوحدة: فهم عملية التواصل في مكان العمل</w:t>
      </w:r>
    </w:p>
    <w:tbl>
      <w:tblPr>
        <w:bidiVisual/>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9"/>
        <w:gridCol w:w="228"/>
        <w:gridCol w:w="5025"/>
      </w:tblGrid>
      <w:tr w:rsidR="002D4C76" w:rsidRPr="00586E16">
        <w:trPr>
          <w:trHeight w:val="397"/>
        </w:trPr>
        <w:tc>
          <w:tcPr>
            <w:tcW w:w="4359" w:type="dxa"/>
            <w:vAlign w:val="center"/>
          </w:tcPr>
          <w:p w:rsidR="002D4C76" w:rsidRPr="00586E16" w:rsidRDefault="002D4C76" w:rsidP="002D4C76">
            <w:pPr>
              <w:bidi/>
              <w:jc w:val="left"/>
              <w:rPr>
                <w:b/>
                <w:bCs/>
                <w:sz w:val="20"/>
                <w:szCs w:val="20"/>
              </w:rPr>
            </w:pPr>
            <w:r>
              <w:rPr>
                <w:rFonts w:eastAsia="Arial"/>
                <w:b/>
                <w:bCs/>
                <w:sz w:val="20"/>
                <w:szCs w:val="20"/>
                <w:rtl/>
                <w:lang w:bidi="ar"/>
              </w:rPr>
              <w:t>رقم المركز:</w:t>
            </w:r>
          </w:p>
        </w:tc>
        <w:tc>
          <w:tcPr>
            <w:tcW w:w="5253" w:type="dxa"/>
            <w:gridSpan w:val="2"/>
            <w:vAlign w:val="center"/>
          </w:tcPr>
          <w:p w:rsidR="002D4C76" w:rsidRPr="00586E16" w:rsidRDefault="002D4C76" w:rsidP="002D4C76">
            <w:pPr>
              <w:bidi/>
              <w:jc w:val="left"/>
              <w:rPr>
                <w:b/>
                <w:bCs/>
                <w:sz w:val="20"/>
                <w:szCs w:val="20"/>
              </w:rPr>
            </w:pPr>
            <w:r>
              <w:rPr>
                <w:rFonts w:eastAsia="Arial"/>
                <w:b/>
                <w:bCs/>
                <w:sz w:val="20"/>
                <w:szCs w:val="20"/>
                <w:rtl/>
                <w:lang w:bidi="ar"/>
              </w:rPr>
              <w:t>اسم المركز:</w:t>
            </w:r>
          </w:p>
        </w:tc>
      </w:tr>
      <w:tr w:rsidR="002D4C76" w:rsidRPr="00586E16">
        <w:trPr>
          <w:trHeight w:val="397"/>
        </w:trPr>
        <w:tc>
          <w:tcPr>
            <w:tcW w:w="4359" w:type="dxa"/>
            <w:vAlign w:val="center"/>
          </w:tcPr>
          <w:p w:rsidR="002D4C76" w:rsidRPr="00586E16" w:rsidRDefault="002D4C76" w:rsidP="002D4C76">
            <w:pPr>
              <w:bidi/>
              <w:jc w:val="left"/>
              <w:rPr>
                <w:b/>
                <w:bCs/>
                <w:sz w:val="20"/>
                <w:szCs w:val="20"/>
              </w:rPr>
            </w:pPr>
            <w:r>
              <w:rPr>
                <w:rFonts w:eastAsia="Arial"/>
                <w:b/>
                <w:bCs/>
                <w:sz w:val="20"/>
                <w:szCs w:val="20"/>
                <w:rtl/>
                <w:lang w:bidi="ar"/>
              </w:rPr>
              <w:t>رقم تسجيل المتعلم:</w:t>
            </w:r>
          </w:p>
        </w:tc>
        <w:tc>
          <w:tcPr>
            <w:tcW w:w="5253" w:type="dxa"/>
            <w:gridSpan w:val="2"/>
            <w:vAlign w:val="center"/>
          </w:tcPr>
          <w:p w:rsidR="002D4C76" w:rsidRPr="00586E16" w:rsidRDefault="002D4C76" w:rsidP="002D4C76">
            <w:pPr>
              <w:bidi/>
              <w:jc w:val="left"/>
              <w:rPr>
                <w:b/>
                <w:bCs/>
                <w:sz w:val="20"/>
                <w:szCs w:val="20"/>
              </w:rPr>
            </w:pPr>
            <w:r>
              <w:rPr>
                <w:rFonts w:eastAsia="Arial"/>
                <w:b/>
                <w:bCs/>
                <w:sz w:val="20"/>
                <w:szCs w:val="20"/>
                <w:rtl/>
                <w:lang w:bidi="ar"/>
              </w:rPr>
              <w:t>اسم المتعلم:</w:t>
            </w:r>
          </w:p>
        </w:tc>
      </w:tr>
      <w:tr w:rsidR="002D4C76" w:rsidRPr="002F67C8">
        <w:trPr>
          <w:trHeight w:val="397"/>
        </w:trPr>
        <w:tc>
          <w:tcPr>
            <w:tcW w:w="9612" w:type="dxa"/>
            <w:gridSpan w:val="3"/>
            <w:vAlign w:val="center"/>
          </w:tcPr>
          <w:p w:rsidR="002D4C76" w:rsidRDefault="002D4C76" w:rsidP="002D4C76">
            <w:pPr>
              <w:jc w:val="left"/>
              <w:rPr>
                <w:b/>
                <w:bCs/>
                <w:sz w:val="20"/>
                <w:szCs w:val="20"/>
              </w:rPr>
            </w:pPr>
          </w:p>
          <w:p w:rsidR="002D4C76" w:rsidRPr="002F67C8" w:rsidRDefault="002D4C76" w:rsidP="002D4C76">
            <w:pPr>
              <w:bidi/>
              <w:jc w:val="left"/>
              <w:rPr>
                <w:b/>
                <w:bCs/>
                <w:sz w:val="20"/>
                <w:szCs w:val="20"/>
              </w:rPr>
            </w:pPr>
            <w:r>
              <w:rPr>
                <w:rFonts w:eastAsia="Arial"/>
                <w:b/>
                <w:bCs/>
                <w:sz w:val="20"/>
                <w:szCs w:val="20"/>
                <w:rtl/>
                <w:lang w:bidi="ar"/>
              </w:rPr>
              <w:t>المهمة</w:t>
            </w:r>
          </w:p>
          <w:p w:rsidR="002D4C76" w:rsidRDefault="002D4C76" w:rsidP="002D4C76">
            <w:pPr>
              <w:jc w:val="left"/>
              <w:rPr>
                <w:b/>
                <w:bCs/>
                <w:sz w:val="20"/>
                <w:szCs w:val="20"/>
              </w:rPr>
            </w:pPr>
          </w:p>
          <w:p w:rsidR="002D4C76" w:rsidRDefault="002D4C76" w:rsidP="002D4C76">
            <w:pPr>
              <w:bidi/>
              <w:jc w:val="left"/>
              <w:rPr>
                <w:b/>
                <w:bCs/>
                <w:color w:val="000000"/>
                <w:sz w:val="20"/>
                <w:szCs w:val="20"/>
                <w:lang w:eastAsia="en-GB"/>
              </w:rPr>
            </w:pPr>
            <w:r>
              <w:rPr>
                <w:rFonts w:eastAsia="Arial"/>
                <w:color w:val="000000"/>
                <w:sz w:val="20"/>
                <w:szCs w:val="20"/>
                <w:rtl/>
                <w:lang w:bidi="ar"/>
              </w:rPr>
              <w:t>الهدف من هذه الوحدة هو تطوير المعرفة والفهم لعملية التواصل في مكان العمل. يمكنك من خلال فهم العملية والطرق المستخدمة تحسين مدى فاعليتك في تحقيق النتائج.</w:t>
            </w:r>
          </w:p>
          <w:p w:rsidR="002D4C76" w:rsidRDefault="002D4C76" w:rsidP="002D4C76">
            <w:pPr>
              <w:jc w:val="left"/>
              <w:rPr>
                <w:b/>
                <w:bCs/>
                <w:color w:val="000000"/>
                <w:sz w:val="20"/>
                <w:szCs w:val="20"/>
                <w:lang w:eastAsia="en-GB"/>
              </w:rPr>
            </w:pPr>
          </w:p>
          <w:p w:rsidR="002D4C76" w:rsidRDefault="002D4C76" w:rsidP="00012885">
            <w:pPr>
              <w:bidi/>
              <w:jc w:val="left"/>
              <w:rPr>
                <w:color w:val="000000"/>
                <w:sz w:val="20"/>
                <w:szCs w:val="20"/>
                <w:lang w:eastAsia="en-GB"/>
              </w:rPr>
            </w:pPr>
            <w:r>
              <w:rPr>
                <w:rFonts w:eastAsia="Arial"/>
                <w:color w:val="000000"/>
                <w:sz w:val="20"/>
                <w:szCs w:val="20"/>
                <w:rtl/>
                <w:lang w:bidi="ar"/>
              </w:rPr>
              <w:t>تتطلب المهمة منك إيضاح مدى فهمك لعملية التواصل والطرق الرئيسية للتواصل وكيفية استخدامها. وستحتاج أيضًا إلى إكمال تقييم ذاتي تأملي لمهارات التواصل لديك وتحديد النواحي التي تتطلب تحسين في الأداء.</w:t>
            </w:r>
          </w:p>
          <w:p w:rsidR="002D4C76" w:rsidRDefault="002D4C76" w:rsidP="002D4C76">
            <w:pPr>
              <w:jc w:val="left"/>
              <w:rPr>
                <w:b/>
                <w:bCs/>
                <w:sz w:val="20"/>
                <w:szCs w:val="20"/>
              </w:rPr>
            </w:pPr>
          </w:p>
          <w:p w:rsidR="002D4C76" w:rsidRDefault="002D4C76" w:rsidP="002D4C76">
            <w:pPr>
              <w:bidi/>
              <w:jc w:val="left"/>
              <w:rPr>
                <w:b/>
                <w:bCs/>
                <w:sz w:val="20"/>
                <w:szCs w:val="20"/>
              </w:rPr>
            </w:pPr>
            <w:r>
              <w:rPr>
                <w:rFonts w:eastAsia="Arial"/>
                <w:b/>
                <w:bCs/>
                <w:sz w:val="20"/>
                <w:szCs w:val="20"/>
                <w:rtl/>
                <w:lang w:bidi="ar"/>
              </w:rPr>
              <w:t>ملاحظة:</w:t>
            </w:r>
          </w:p>
          <w:p w:rsidR="002D4C76" w:rsidRPr="00617A49" w:rsidRDefault="002D4C76" w:rsidP="002D4C76">
            <w:pPr>
              <w:bidi/>
              <w:spacing w:after="120"/>
              <w:jc w:val="left"/>
              <w:rPr>
                <w:i/>
                <w:iCs/>
                <w:sz w:val="20"/>
                <w:szCs w:val="20"/>
              </w:rPr>
            </w:pPr>
            <w:r>
              <w:rPr>
                <w:rFonts w:eastAsia="Arial"/>
                <w:i/>
                <w:iCs/>
                <w:sz w:val="20"/>
                <w:szCs w:val="20"/>
                <w:rtl/>
                <w:lang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2D4C76" w:rsidRPr="00617A49" w:rsidRDefault="002D4C76" w:rsidP="00012885">
            <w:pPr>
              <w:bidi/>
              <w:jc w:val="left"/>
              <w:rPr>
                <w:i/>
                <w:iCs/>
                <w:sz w:val="20"/>
                <w:szCs w:val="20"/>
                <w:rtl/>
              </w:rPr>
            </w:pPr>
            <w:bookmarkStart w:id="1" w:name="OLE_LINK1"/>
            <w:bookmarkStart w:id="2" w:name="OLE_LINK2"/>
            <w:r>
              <w:rPr>
                <w:rFonts w:eastAsia="Arial"/>
                <w:i/>
                <w:iCs/>
                <w:sz w:val="20"/>
                <w:szCs w:val="20"/>
                <w:rtl/>
                <w:lang w:bidi="ar"/>
              </w:rPr>
              <w:t xml:space="preserve">ينبغي عليك التخطيط لقضاء نحو </w:t>
            </w:r>
            <w:r>
              <w:rPr>
                <w:rFonts w:eastAsia="Arial"/>
                <w:i/>
                <w:iCs/>
                <w:sz w:val="20"/>
                <w:szCs w:val="20"/>
                <w:lang w:bidi="ar"/>
              </w:rPr>
              <w:t>8</w:t>
            </w:r>
            <w:r>
              <w:rPr>
                <w:rFonts w:eastAsia="Arial"/>
                <w:i/>
                <w:iCs/>
                <w:sz w:val="20"/>
                <w:szCs w:val="20"/>
                <w:rtl/>
                <w:lang w:bidi="ar"/>
              </w:rPr>
              <w:t xml:space="preserve"> ساعات تقريبًا في إجراء بحث خاص بسياق العمل وإعداد نتائج هذا التكليف وكتابتها أو تقديمها من أجل تقييمها.</w:t>
            </w:r>
            <w:bookmarkEnd w:id="1"/>
            <w:bookmarkEnd w:id="2"/>
            <w:r>
              <w:rPr>
                <w:rFonts w:eastAsia="Arial"/>
                <w:i/>
                <w:iCs/>
                <w:sz w:val="20"/>
                <w:szCs w:val="20"/>
                <w:rtl/>
                <w:lang w:bidi="ar"/>
              </w:rPr>
              <w:t xml:space="preserve"> العدد </w:t>
            </w:r>
            <w:r w:rsidR="0033478F">
              <w:rPr>
                <w:rFonts w:eastAsia="Arial"/>
                <w:i/>
                <w:iCs/>
                <w:sz w:val="20"/>
                <w:szCs w:val="20"/>
                <w:rtl/>
                <w:lang w:bidi="ar"/>
              </w:rPr>
              <w:t>"</w:t>
            </w:r>
            <w:r>
              <w:rPr>
                <w:rFonts w:eastAsia="Arial"/>
                <w:i/>
                <w:iCs/>
                <w:sz w:val="20"/>
                <w:szCs w:val="20"/>
                <w:rtl/>
                <w:lang w:bidi="ar"/>
              </w:rPr>
              <w:t>التقديري</w:t>
            </w:r>
            <w:r w:rsidR="0033478F">
              <w:rPr>
                <w:rFonts w:eastAsia="Arial"/>
                <w:i/>
                <w:iCs/>
                <w:sz w:val="20"/>
                <w:szCs w:val="20"/>
                <w:rtl/>
                <w:lang w:bidi="ar"/>
              </w:rPr>
              <w:t>"</w:t>
            </w:r>
            <w:r>
              <w:rPr>
                <w:rFonts w:eastAsia="Arial"/>
                <w:i/>
                <w:iCs/>
                <w:sz w:val="20"/>
                <w:szCs w:val="20"/>
                <w:rtl/>
                <w:lang w:bidi="ar"/>
              </w:rPr>
              <w:t xml:space="preserve"> لكلمات هذا التكليف هو </w:t>
            </w:r>
            <w:r>
              <w:rPr>
                <w:rFonts w:eastAsia="Arial"/>
                <w:i/>
                <w:iCs/>
                <w:sz w:val="20"/>
                <w:szCs w:val="20"/>
                <w:lang w:bidi="ar"/>
              </w:rPr>
              <w:t>1500</w:t>
            </w:r>
            <w:r>
              <w:rPr>
                <w:rFonts w:eastAsia="Arial"/>
                <w:i/>
                <w:iCs/>
                <w:sz w:val="20"/>
                <w:szCs w:val="20"/>
                <w:rtl/>
                <w:lang w:bidi="ar"/>
              </w:rPr>
              <w:t xml:space="preserve"> كلمة، ويتراوح المعدل المقترح بين 1000 و2000</w:t>
            </w:r>
            <w:r w:rsidR="006E050F">
              <w:rPr>
                <w:rFonts w:eastAsia="Arial"/>
                <w:i/>
                <w:iCs/>
                <w:sz w:val="20"/>
                <w:szCs w:val="20"/>
                <w:rtl/>
                <w:lang w:bidi="ar"/>
              </w:rPr>
              <w:t xml:space="preserve"> </w:t>
            </w:r>
            <w:r>
              <w:rPr>
                <w:rFonts w:eastAsia="Arial"/>
                <w:i/>
                <w:iCs/>
                <w:sz w:val="20"/>
                <w:szCs w:val="20"/>
                <w:rtl/>
                <w:lang w:bidi="ar"/>
              </w:rPr>
              <w:t>كلمة.</w:t>
            </w:r>
          </w:p>
          <w:p w:rsidR="002D4C76" w:rsidRPr="00617A49" w:rsidRDefault="002D4C76" w:rsidP="002D4C76">
            <w:pPr>
              <w:jc w:val="left"/>
              <w:rPr>
                <w:i/>
                <w:iCs/>
                <w:sz w:val="20"/>
                <w:szCs w:val="20"/>
              </w:rPr>
            </w:pPr>
          </w:p>
          <w:p w:rsidR="002D4C76" w:rsidRPr="00617A49" w:rsidRDefault="002D4C76" w:rsidP="002D4C76">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2D4C76" w:rsidRPr="002F67C8" w:rsidRDefault="002D4C76" w:rsidP="002D4C76">
            <w:pPr>
              <w:jc w:val="left"/>
              <w:rPr>
                <w:b/>
                <w:bCs/>
                <w:sz w:val="20"/>
                <w:szCs w:val="20"/>
              </w:rPr>
            </w:pPr>
          </w:p>
        </w:tc>
      </w:tr>
      <w:tr w:rsidR="002D4C76" w:rsidRPr="006025D1">
        <w:trPr>
          <w:trHeight w:val="397"/>
        </w:trPr>
        <w:tc>
          <w:tcPr>
            <w:tcW w:w="4587" w:type="dxa"/>
            <w:gridSpan w:val="2"/>
            <w:vAlign w:val="center"/>
          </w:tcPr>
          <w:p w:rsidR="002D4C76" w:rsidRPr="002F67C8" w:rsidRDefault="002D4C76" w:rsidP="002D4C76">
            <w:pPr>
              <w:bidi/>
              <w:jc w:val="left"/>
              <w:rPr>
                <w:i/>
                <w:iCs/>
                <w:sz w:val="20"/>
                <w:szCs w:val="20"/>
              </w:rPr>
            </w:pPr>
            <w:r>
              <w:rPr>
                <w:rFonts w:eastAsia="Arial"/>
                <w:i/>
                <w:iCs/>
                <w:sz w:val="20"/>
                <w:szCs w:val="20"/>
                <w:rtl/>
                <w:lang w:bidi="ar"/>
              </w:rPr>
              <w:t>يُرجى استخدام العناوين الفرعية المبينة أدناه عند تكوين تكليفك.</w:t>
            </w:r>
          </w:p>
        </w:tc>
        <w:tc>
          <w:tcPr>
            <w:tcW w:w="5025" w:type="dxa"/>
            <w:vAlign w:val="center"/>
          </w:tcPr>
          <w:p w:rsidR="002D4C76" w:rsidRPr="006025D1" w:rsidRDefault="002D4C76" w:rsidP="002D4C76">
            <w:pPr>
              <w:bidi/>
              <w:jc w:val="center"/>
              <w:rPr>
                <w:sz w:val="20"/>
                <w:szCs w:val="20"/>
              </w:rPr>
            </w:pPr>
            <w:r>
              <w:rPr>
                <w:rFonts w:eastAsia="Arial"/>
                <w:sz w:val="20"/>
                <w:szCs w:val="20"/>
                <w:rtl/>
                <w:lang w:bidi="ar"/>
              </w:rPr>
              <w:t>معايير التقييم</w:t>
            </w:r>
          </w:p>
        </w:tc>
      </w:tr>
      <w:tr w:rsidR="002D4C76" w:rsidRPr="00E86E02">
        <w:trPr>
          <w:trHeight w:val="397"/>
        </w:trPr>
        <w:tc>
          <w:tcPr>
            <w:tcW w:w="4587" w:type="dxa"/>
            <w:gridSpan w:val="2"/>
          </w:tcPr>
          <w:p w:rsidR="002D4C76" w:rsidRPr="00E86E02" w:rsidRDefault="002D4C76" w:rsidP="006E050F">
            <w:pPr>
              <w:bidi/>
              <w:spacing w:before="60"/>
              <w:jc w:val="left"/>
              <w:rPr>
                <w:b/>
                <w:bCs/>
                <w:sz w:val="20"/>
                <w:szCs w:val="20"/>
              </w:rPr>
            </w:pPr>
            <w:r>
              <w:rPr>
                <w:rFonts w:eastAsia="Arial"/>
                <w:b/>
                <w:bCs/>
                <w:sz w:val="20"/>
                <w:szCs w:val="20"/>
                <w:rtl/>
                <w:lang w:bidi="ar"/>
              </w:rPr>
              <w:t>فهم طبيعة عملية التواصل في مكان العمل وأهميتها</w:t>
            </w:r>
          </w:p>
          <w:p w:rsidR="002D4C76" w:rsidRDefault="002D4C76" w:rsidP="002D4C76">
            <w:pPr>
              <w:jc w:val="left"/>
              <w:rPr>
                <w:sz w:val="20"/>
                <w:szCs w:val="20"/>
              </w:rPr>
            </w:pPr>
          </w:p>
          <w:p w:rsidR="002D4C76" w:rsidRPr="00E86E02" w:rsidRDefault="002D4C76" w:rsidP="002D4C76">
            <w:pPr>
              <w:bidi/>
              <w:jc w:val="left"/>
              <w:rPr>
                <w:sz w:val="20"/>
                <w:szCs w:val="20"/>
              </w:rPr>
            </w:pPr>
            <w:r>
              <w:rPr>
                <w:rFonts w:eastAsia="Arial"/>
                <w:sz w:val="20"/>
                <w:szCs w:val="20"/>
                <w:rtl/>
                <w:lang w:bidi="ar"/>
              </w:rPr>
              <w:t>وضح مدى فهمك لعملية التواصل عن طريق تقديم ردود لتغطية معايير التقييم هذه.</w:t>
            </w:r>
          </w:p>
          <w:p w:rsidR="002D4C76" w:rsidRPr="00E86E02" w:rsidRDefault="002D4C76" w:rsidP="002D4C76">
            <w:pPr>
              <w:jc w:val="left"/>
              <w:rPr>
                <w:sz w:val="20"/>
                <w:szCs w:val="20"/>
              </w:rPr>
            </w:pPr>
          </w:p>
        </w:tc>
        <w:tc>
          <w:tcPr>
            <w:tcW w:w="5025" w:type="dxa"/>
          </w:tcPr>
          <w:p w:rsidR="002D4C76" w:rsidRPr="00BD136B" w:rsidRDefault="002D4C76" w:rsidP="002D4C76">
            <w:pPr>
              <w:pStyle w:val="ListParagraph"/>
              <w:ind w:left="91"/>
              <w:jc w:val="left"/>
              <w:rPr>
                <w:i/>
                <w:iCs/>
                <w:sz w:val="20"/>
                <w:szCs w:val="20"/>
              </w:rPr>
            </w:pPr>
          </w:p>
          <w:p w:rsidR="002D4C76" w:rsidRPr="00E86E02" w:rsidRDefault="002D4C76" w:rsidP="002D4C76">
            <w:pPr>
              <w:pStyle w:val="ListParagraph"/>
              <w:numPr>
                <w:ilvl w:val="0"/>
                <w:numId w:val="14"/>
              </w:numPr>
              <w:tabs>
                <w:tab w:val="clear" w:pos="720"/>
                <w:tab w:val="num" w:pos="375"/>
              </w:tabs>
              <w:bidi/>
              <w:ind w:left="375" w:hanging="284"/>
              <w:jc w:val="left"/>
              <w:rPr>
                <w:i/>
                <w:iCs/>
                <w:sz w:val="20"/>
                <w:szCs w:val="20"/>
              </w:rPr>
            </w:pPr>
            <w:r>
              <w:rPr>
                <w:rFonts w:eastAsia="Arial"/>
                <w:sz w:val="20"/>
                <w:szCs w:val="20"/>
                <w:rtl/>
                <w:lang w:bidi="ar"/>
              </w:rPr>
              <w:t xml:space="preserve">شرح أهمية التواصل الفعّال في مكان العمل </w:t>
            </w:r>
            <w:r>
              <w:rPr>
                <w:rFonts w:eastAsia="Arial"/>
                <w:i/>
                <w:iCs/>
                <w:sz w:val="20"/>
                <w:szCs w:val="20"/>
                <w:rtl/>
                <w:lang w:bidi="ar"/>
              </w:rPr>
              <w:t>(</w:t>
            </w:r>
            <w:r>
              <w:rPr>
                <w:rFonts w:eastAsia="Arial"/>
                <w:i/>
                <w:iCs/>
                <w:sz w:val="20"/>
                <w:szCs w:val="20"/>
                <w:lang w:bidi="ar"/>
              </w:rPr>
              <w:t>8</w:t>
            </w:r>
            <w:r>
              <w:rPr>
                <w:rFonts w:eastAsia="Arial"/>
                <w:i/>
                <w:iCs/>
                <w:sz w:val="20"/>
                <w:szCs w:val="20"/>
                <w:rtl/>
                <w:lang w:bidi="ar"/>
              </w:rPr>
              <w:t xml:space="preserve"> درجة)</w:t>
            </w:r>
          </w:p>
          <w:p w:rsidR="002D4C76" w:rsidRPr="00E86E02" w:rsidRDefault="002D4C76" w:rsidP="002D4C76">
            <w:pPr>
              <w:pStyle w:val="ListParagraph"/>
              <w:numPr>
                <w:ilvl w:val="0"/>
                <w:numId w:val="14"/>
              </w:numPr>
              <w:tabs>
                <w:tab w:val="clear" w:pos="720"/>
                <w:tab w:val="num" w:pos="375"/>
              </w:tabs>
              <w:bidi/>
              <w:ind w:left="375" w:hanging="284"/>
              <w:jc w:val="left"/>
              <w:rPr>
                <w:i/>
                <w:iCs/>
                <w:sz w:val="20"/>
                <w:szCs w:val="20"/>
              </w:rPr>
            </w:pPr>
            <w:r>
              <w:rPr>
                <w:rFonts w:eastAsia="Arial"/>
                <w:sz w:val="20"/>
                <w:szCs w:val="20"/>
                <w:rtl/>
                <w:lang w:bidi="ar"/>
              </w:rPr>
              <w:t>وصف</w:t>
            </w:r>
            <w:r>
              <w:rPr>
                <w:rFonts w:eastAsia="Arial"/>
                <w:color w:val="FF0000"/>
                <w:sz w:val="20"/>
                <w:szCs w:val="20"/>
                <w:rtl/>
                <w:lang w:bidi="ar"/>
              </w:rPr>
              <w:t xml:space="preserve"> </w:t>
            </w:r>
            <w:r>
              <w:rPr>
                <w:rFonts w:eastAsia="Arial"/>
                <w:sz w:val="20"/>
                <w:szCs w:val="20"/>
                <w:rtl/>
                <w:lang w:bidi="ar"/>
              </w:rPr>
              <w:t xml:space="preserve">مراحل دورة التواصل </w:t>
            </w:r>
            <w:r>
              <w:rPr>
                <w:rFonts w:eastAsia="Arial"/>
                <w:i/>
                <w:iCs/>
                <w:sz w:val="20"/>
                <w:szCs w:val="20"/>
                <w:rtl/>
                <w:lang w:bidi="ar"/>
              </w:rPr>
              <w:t>(</w:t>
            </w:r>
            <w:r>
              <w:rPr>
                <w:rFonts w:eastAsia="Arial"/>
                <w:i/>
                <w:iCs/>
                <w:sz w:val="20"/>
                <w:szCs w:val="20"/>
                <w:lang w:bidi="ar"/>
              </w:rPr>
              <w:t>8</w:t>
            </w:r>
            <w:r>
              <w:rPr>
                <w:rFonts w:eastAsia="Arial"/>
                <w:i/>
                <w:iCs/>
                <w:sz w:val="20"/>
                <w:szCs w:val="20"/>
                <w:rtl/>
                <w:lang w:bidi="ar"/>
              </w:rPr>
              <w:t xml:space="preserve"> درجات)</w:t>
            </w:r>
          </w:p>
          <w:p w:rsidR="002D4C76" w:rsidRPr="00E86E02" w:rsidRDefault="002D4C76" w:rsidP="002D4C76">
            <w:pPr>
              <w:pStyle w:val="ListParagraph"/>
              <w:numPr>
                <w:ilvl w:val="0"/>
                <w:numId w:val="14"/>
              </w:numPr>
              <w:tabs>
                <w:tab w:val="clear" w:pos="720"/>
                <w:tab w:val="num" w:pos="375"/>
              </w:tabs>
              <w:bidi/>
              <w:ind w:left="375" w:hanging="284"/>
              <w:jc w:val="left"/>
              <w:rPr>
                <w:i/>
                <w:iCs/>
                <w:sz w:val="20"/>
                <w:szCs w:val="20"/>
              </w:rPr>
            </w:pPr>
            <w:r>
              <w:rPr>
                <w:rFonts w:eastAsia="Arial"/>
                <w:sz w:val="20"/>
                <w:szCs w:val="20"/>
                <w:rtl/>
                <w:lang w:bidi="ar"/>
              </w:rPr>
              <w:t xml:space="preserve">تحديد العوائق المحتملة للتواصل في مكان العمل </w:t>
            </w:r>
            <w:r>
              <w:rPr>
                <w:rFonts w:eastAsia="Arial"/>
                <w:i/>
                <w:iCs/>
                <w:sz w:val="20"/>
                <w:szCs w:val="20"/>
                <w:rtl/>
                <w:lang w:bidi="ar"/>
              </w:rPr>
              <w:t>(</w:t>
            </w:r>
            <w:r>
              <w:rPr>
                <w:rFonts w:eastAsia="Arial"/>
                <w:i/>
                <w:iCs/>
                <w:sz w:val="20"/>
                <w:szCs w:val="20"/>
                <w:lang w:bidi="ar"/>
              </w:rPr>
              <w:t>8</w:t>
            </w:r>
            <w:r>
              <w:rPr>
                <w:rFonts w:eastAsia="Arial"/>
                <w:i/>
                <w:iCs/>
                <w:sz w:val="20"/>
                <w:szCs w:val="20"/>
                <w:rtl/>
                <w:lang w:bidi="ar"/>
              </w:rPr>
              <w:t xml:space="preserve"> درجات)</w:t>
            </w:r>
          </w:p>
          <w:p w:rsidR="002D4C76" w:rsidRPr="00E86E02" w:rsidRDefault="002D4C76" w:rsidP="002D4C76">
            <w:pPr>
              <w:pStyle w:val="ListParagraph"/>
              <w:numPr>
                <w:ilvl w:val="0"/>
                <w:numId w:val="14"/>
              </w:numPr>
              <w:tabs>
                <w:tab w:val="clear" w:pos="720"/>
                <w:tab w:val="num" w:pos="375"/>
              </w:tabs>
              <w:bidi/>
              <w:ind w:left="375" w:hanging="284"/>
              <w:jc w:val="left"/>
              <w:rPr>
                <w:i/>
                <w:iCs/>
                <w:sz w:val="20"/>
                <w:szCs w:val="20"/>
              </w:rPr>
            </w:pPr>
            <w:r>
              <w:rPr>
                <w:rFonts w:eastAsia="Arial"/>
                <w:sz w:val="20"/>
                <w:szCs w:val="20"/>
                <w:rtl/>
                <w:lang w:bidi="ar"/>
              </w:rPr>
              <w:t xml:space="preserve">شرح كيفية التغلب على العوائق المحتملة للتواصل </w:t>
            </w:r>
            <w:r>
              <w:rPr>
                <w:rFonts w:eastAsia="Arial"/>
                <w:i/>
                <w:iCs/>
                <w:sz w:val="20"/>
                <w:szCs w:val="20"/>
                <w:rtl/>
                <w:lang w:bidi="ar"/>
              </w:rPr>
              <w:t>(</w:t>
            </w:r>
            <w:r>
              <w:rPr>
                <w:rFonts w:eastAsia="Arial"/>
                <w:i/>
                <w:iCs/>
                <w:sz w:val="20"/>
                <w:szCs w:val="20"/>
                <w:lang w:bidi="ar"/>
              </w:rPr>
              <w:t>8</w:t>
            </w:r>
            <w:r>
              <w:rPr>
                <w:rFonts w:eastAsia="Arial"/>
                <w:i/>
                <w:iCs/>
                <w:sz w:val="20"/>
                <w:szCs w:val="20"/>
                <w:rtl/>
                <w:lang w:bidi="ar"/>
              </w:rPr>
              <w:t xml:space="preserve"> درجات)</w:t>
            </w:r>
          </w:p>
          <w:p w:rsidR="002D4C76" w:rsidRPr="00E86E02" w:rsidRDefault="002D4C76" w:rsidP="002D4C76">
            <w:pPr>
              <w:tabs>
                <w:tab w:val="left" w:pos="249"/>
                <w:tab w:val="num" w:pos="375"/>
              </w:tabs>
              <w:ind w:left="375" w:hanging="284"/>
              <w:jc w:val="left"/>
              <w:rPr>
                <w:sz w:val="20"/>
                <w:szCs w:val="20"/>
                <w:lang w:eastAsia="en-GB"/>
              </w:rPr>
            </w:pPr>
          </w:p>
        </w:tc>
      </w:tr>
      <w:tr w:rsidR="002D4C76" w:rsidRPr="00E86E02">
        <w:trPr>
          <w:trHeight w:val="397"/>
        </w:trPr>
        <w:tc>
          <w:tcPr>
            <w:tcW w:w="4587" w:type="dxa"/>
            <w:gridSpan w:val="2"/>
          </w:tcPr>
          <w:p w:rsidR="002D4C76" w:rsidRPr="00E86E02" w:rsidRDefault="002D4C76" w:rsidP="006E050F">
            <w:pPr>
              <w:bidi/>
              <w:spacing w:before="60"/>
              <w:jc w:val="left"/>
              <w:rPr>
                <w:b/>
                <w:bCs/>
                <w:sz w:val="20"/>
                <w:szCs w:val="20"/>
              </w:rPr>
            </w:pPr>
            <w:r>
              <w:rPr>
                <w:rFonts w:eastAsia="Arial"/>
                <w:b/>
                <w:bCs/>
                <w:sz w:val="20"/>
                <w:szCs w:val="20"/>
                <w:rtl/>
                <w:lang w:bidi="ar"/>
              </w:rPr>
              <w:t>فهم طرق التواصل</w:t>
            </w:r>
          </w:p>
          <w:p w:rsidR="002D4C76" w:rsidRDefault="002D4C76" w:rsidP="002D4C76">
            <w:pPr>
              <w:jc w:val="left"/>
              <w:rPr>
                <w:sz w:val="20"/>
                <w:szCs w:val="20"/>
              </w:rPr>
            </w:pPr>
          </w:p>
          <w:p w:rsidR="002D4C76" w:rsidRPr="00E86E02" w:rsidRDefault="002D4C76" w:rsidP="002D4C76">
            <w:pPr>
              <w:bidi/>
              <w:jc w:val="left"/>
              <w:rPr>
                <w:sz w:val="20"/>
                <w:szCs w:val="20"/>
              </w:rPr>
            </w:pPr>
            <w:r>
              <w:rPr>
                <w:rFonts w:eastAsia="Arial"/>
                <w:sz w:val="20"/>
                <w:szCs w:val="20"/>
                <w:rtl/>
                <w:lang w:bidi="ar"/>
              </w:rPr>
              <w:t>وضح مدى فهمك لطرق التواصل الرئيسية عن طريق تقديم ردود لتغطية معايير التقييم هذه.</w:t>
            </w:r>
          </w:p>
          <w:p w:rsidR="002D4C76" w:rsidRPr="00E86E02" w:rsidRDefault="002D4C76" w:rsidP="002D4C76">
            <w:pPr>
              <w:jc w:val="left"/>
              <w:rPr>
                <w:sz w:val="20"/>
                <w:szCs w:val="20"/>
              </w:rPr>
            </w:pPr>
          </w:p>
          <w:p w:rsidR="002D4C76" w:rsidRPr="00E86E02" w:rsidRDefault="002D4C76" w:rsidP="002D4C76">
            <w:pPr>
              <w:jc w:val="left"/>
              <w:rPr>
                <w:sz w:val="20"/>
                <w:szCs w:val="20"/>
              </w:rPr>
            </w:pPr>
          </w:p>
        </w:tc>
        <w:tc>
          <w:tcPr>
            <w:tcW w:w="5025" w:type="dxa"/>
          </w:tcPr>
          <w:p w:rsidR="002D4C76" w:rsidRDefault="002D4C76" w:rsidP="002D4C76">
            <w:pPr>
              <w:pStyle w:val="ListParagraph"/>
              <w:ind w:left="91"/>
              <w:jc w:val="left"/>
              <w:rPr>
                <w:sz w:val="20"/>
                <w:szCs w:val="20"/>
              </w:rPr>
            </w:pPr>
          </w:p>
          <w:p w:rsidR="002D4C76" w:rsidRPr="00E86E02" w:rsidRDefault="002D4C76" w:rsidP="002D4C76">
            <w:pPr>
              <w:pStyle w:val="ListParagraph"/>
              <w:numPr>
                <w:ilvl w:val="0"/>
                <w:numId w:val="14"/>
              </w:numPr>
              <w:tabs>
                <w:tab w:val="clear" w:pos="720"/>
                <w:tab w:val="num" w:pos="375"/>
              </w:tabs>
              <w:bidi/>
              <w:ind w:left="375" w:hanging="284"/>
              <w:jc w:val="left"/>
              <w:rPr>
                <w:i/>
                <w:iCs/>
                <w:sz w:val="20"/>
                <w:szCs w:val="20"/>
              </w:rPr>
            </w:pPr>
            <w:r>
              <w:rPr>
                <w:rFonts w:eastAsia="Arial"/>
                <w:sz w:val="20"/>
                <w:szCs w:val="20"/>
                <w:rtl/>
                <w:lang w:bidi="ar"/>
              </w:rPr>
              <w:t xml:space="preserve">وصف الطرق الرئيسية للتواصل الشفهي والكتابي في مكان العمل واستخدامها </w:t>
            </w:r>
            <w:r>
              <w:rPr>
                <w:rFonts w:eastAsia="Arial"/>
                <w:i/>
                <w:iCs/>
                <w:sz w:val="20"/>
                <w:szCs w:val="20"/>
                <w:rtl/>
                <w:lang w:bidi="ar"/>
              </w:rPr>
              <w:t>(</w:t>
            </w:r>
            <w:r>
              <w:rPr>
                <w:rFonts w:eastAsia="Arial"/>
                <w:i/>
                <w:iCs/>
                <w:sz w:val="20"/>
                <w:szCs w:val="20"/>
                <w:lang w:bidi="ar"/>
              </w:rPr>
              <w:t>12</w:t>
            </w:r>
            <w:r>
              <w:rPr>
                <w:rFonts w:eastAsia="Arial"/>
                <w:i/>
                <w:iCs/>
                <w:sz w:val="20"/>
                <w:szCs w:val="20"/>
                <w:rtl/>
                <w:lang w:bidi="ar"/>
              </w:rPr>
              <w:t xml:space="preserve"> درجة)</w:t>
            </w:r>
          </w:p>
          <w:p w:rsidR="002D4C76" w:rsidRPr="00E86E02" w:rsidRDefault="002D4C76" w:rsidP="002D4C76">
            <w:pPr>
              <w:pStyle w:val="ListParagraph"/>
              <w:numPr>
                <w:ilvl w:val="0"/>
                <w:numId w:val="14"/>
              </w:numPr>
              <w:tabs>
                <w:tab w:val="clear" w:pos="720"/>
                <w:tab w:val="num" w:pos="375"/>
              </w:tabs>
              <w:bidi/>
              <w:ind w:left="375" w:hanging="284"/>
              <w:jc w:val="left"/>
              <w:rPr>
                <w:i/>
                <w:iCs/>
                <w:sz w:val="20"/>
                <w:szCs w:val="20"/>
              </w:rPr>
            </w:pPr>
            <w:r>
              <w:rPr>
                <w:rFonts w:eastAsia="Arial"/>
                <w:sz w:val="20"/>
                <w:szCs w:val="20"/>
                <w:rtl/>
                <w:lang w:bidi="ar"/>
              </w:rPr>
              <w:t xml:space="preserve">تحديد المزايا والعيوب الرئيسية لطرق التواصل الكتابي </w:t>
            </w:r>
            <w:r>
              <w:rPr>
                <w:rFonts w:eastAsia="Arial"/>
                <w:i/>
                <w:iCs/>
                <w:sz w:val="20"/>
                <w:szCs w:val="20"/>
                <w:rtl/>
                <w:lang w:bidi="ar"/>
              </w:rPr>
              <w:t>(</w:t>
            </w:r>
            <w:r>
              <w:rPr>
                <w:rFonts w:eastAsia="Arial"/>
                <w:i/>
                <w:iCs/>
                <w:sz w:val="20"/>
                <w:szCs w:val="20"/>
                <w:lang w:bidi="ar"/>
              </w:rPr>
              <w:t>8</w:t>
            </w:r>
            <w:r>
              <w:rPr>
                <w:rFonts w:eastAsia="Arial"/>
                <w:i/>
                <w:iCs/>
                <w:sz w:val="20"/>
                <w:szCs w:val="20"/>
                <w:rtl/>
                <w:lang w:bidi="ar"/>
              </w:rPr>
              <w:t xml:space="preserve"> درجات)</w:t>
            </w:r>
          </w:p>
          <w:p w:rsidR="002D4C76" w:rsidRPr="00E86E02" w:rsidRDefault="002D4C76" w:rsidP="002D4C76">
            <w:pPr>
              <w:pStyle w:val="ListParagraph"/>
              <w:numPr>
                <w:ilvl w:val="0"/>
                <w:numId w:val="14"/>
              </w:numPr>
              <w:tabs>
                <w:tab w:val="clear" w:pos="720"/>
                <w:tab w:val="num" w:pos="375"/>
              </w:tabs>
              <w:bidi/>
              <w:ind w:left="375" w:hanging="284"/>
              <w:jc w:val="left"/>
              <w:rPr>
                <w:i/>
                <w:iCs/>
                <w:sz w:val="20"/>
                <w:szCs w:val="20"/>
              </w:rPr>
            </w:pPr>
            <w:r>
              <w:rPr>
                <w:rFonts w:eastAsia="Arial"/>
                <w:sz w:val="20"/>
                <w:szCs w:val="20"/>
                <w:rtl/>
                <w:lang w:bidi="ar"/>
              </w:rPr>
              <w:t xml:space="preserve">تحديد المزايا والعيوب الرئيسية للتواصل الشفهي </w:t>
            </w:r>
            <w:r>
              <w:rPr>
                <w:rFonts w:eastAsia="Arial"/>
                <w:i/>
                <w:iCs/>
                <w:sz w:val="20"/>
                <w:szCs w:val="20"/>
                <w:rtl/>
                <w:lang w:bidi="ar"/>
              </w:rPr>
              <w:t>(</w:t>
            </w:r>
            <w:r>
              <w:rPr>
                <w:rFonts w:eastAsia="Arial"/>
                <w:i/>
                <w:iCs/>
                <w:sz w:val="20"/>
                <w:szCs w:val="20"/>
                <w:lang w:bidi="ar"/>
              </w:rPr>
              <w:t>8</w:t>
            </w:r>
            <w:r>
              <w:rPr>
                <w:rFonts w:eastAsia="Arial"/>
                <w:i/>
                <w:iCs/>
                <w:sz w:val="20"/>
                <w:szCs w:val="20"/>
                <w:rtl/>
                <w:lang w:bidi="ar"/>
              </w:rPr>
              <w:t xml:space="preserve"> درجات)</w:t>
            </w:r>
          </w:p>
          <w:p w:rsidR="002D4C76" w:rsidRPr="00E86E02" w:rsidRDefault="002D4C76" w:rsidP="002D4C76">
            <w:pPr>
              <w:pStyle w:val="ListParagraph"/>
              <w:numPr>
                <w:ilvl w:val="0"/>
                <w:numId w:val="14"/>
              </w:numPr>
              <w:tabs>
                <w:tab w:val="clear" w:pos="720"/>
                <w:tab w:val="num" w:pos="375"/>
              </w:tabs>
              <w:bidi/>
              <w:ind w:left="375" w:hanging="284"/>
              <w:jc w:val="left"/>
              <w:rPr>
                <w:i/>
                <w:iCs/>
                <w:sz w:val="20"/>
                <w:szCs w:val="20"/>
              </w:rPr>
            </w:pPr>
            <w:r>
              <w:rPr>
                <w:rFonts w:eastAsia="Arial"/>
                <w:sz w:val="20"/>
                <w:szCs w:val="20"/>
                <w:rtl/>
                <w:lang w:bidi="ar"/>
              </w:rPr>
              <w:t xml:space="preserve">شرح كيفية تأثير التواصل غير الشفهي على فعالية التواصل الشفهي </w:t>
            </w:r>
            <w:r>
              <w:rPr>
                <w:rFonts w:eastAsia="Arial"/>
                <w:i/>
                <w:iCs/>
                <w:sz w:val="20"/>
                <w:szCs w:val="20"/>
                <w:rtl/>
                <w:lang w:bidi="ar"/>
              </w:rPr>
              <w:t>(</w:t>
            </w:r>
            <w:r>
              <w:rPr>
                <w:rFonts w:eastAsia="Arial"/>
                <w:i/>
                <w:iCs/>
                <w:sz w:val="20"/>
                <w:szCs w:val="20"/>
                <w:lang w:bidi="ar"/>
              </w:rPr>
              <w:t>8</w:t>
            </w:r>
            <w:r>
              <w:rPr>
                <w:rFonts w:eastAsia="Arial"/>
                <w:i/>
                <w:iCs/>
                <w:sz w:val="20"/>
                <w:szCs w:val="20"/>
                <w:rtl/>
                <w:lang w:bidi="ar"/>
              </w:rPr>
              <w:t xml:space="preserve"> درجات)</w:t>
            </w:r>
          </w:p>
          <w:p w:rsidR="002D4C76" w:rsidRPr="002D4C76" w:rsidRDefault="002D4C76" w:rsidP="002D4C76">
            <w:pPr>
              <w:pStyle w:val="Header"/>
              <w:numPr>
                <w:ilvl w:val="0"/>
                <w:numId w:val="14"/>
              </w:numPr>
              <w:tabs>
                <w:tab w:val="clear" w:pos="720"/>
                <w:tab w:val="num" w:pos="375"/>
              </w:tabs>
              <w:bidi/>
              <w:ind w:left="375" w:hanging="284"/>
              <w:jc w:val="left"/>
              <w:rPr>
                <w:rFonts w:cs="Arial"/>
                <w:lang w:val="en-GB" w:eastAsia="en-US"/>
              </w:rPr>
            </w:pPr>
            <w:r w:rsidRPr="002D4C76">
              <w:rPr>
                <w:rFonts w:eastAsia="Arial" w:cs="Arial"/>
                <w:rtl/>
                <w:lang w:val="en-GB" w:eastAsia="en-US" w:bidi="ar"/>
              </w:rPr>
              <w:t xml:space="preserve">شرح قيمة التعقيبات في ضمان تحقيق تواصل فعال </w:t>
            </w:r>
            <w:r w:rsidRPr="002D4C76">
              <w:rPr>
                <w:rFonts w:eastAsia="Arial" w:cs="Arial"/>
                <w:i/>
                <w:iCs/>
                <w:rtl/>
                <w:lang w:val="en-GB" w:eastAsia="en-US" w:bidi="ar"/>
              </w:rPr>
              <w:t>(</w:t>
            </w:r>
            <w:r w:rsidRPr="002D4C76">
              <w:rPr>
                <w:rFonts w:eastAsia="Arial" w:cs="Arial"/>
                <w:i/>
                <w:iCs/>
                <w:lang w:val="en-GB" w:eastAsia="en-US" w:bidi="ar"/>
              </w:rPr>
              <w:t>8</w:t>
            </w:r>
            <w:r w:rsidRPr="002D4C76">
              <w:rPr>
                <w:rFonts w:eastAsia="Arial" w:cs="Arial"/>
                <w:i/>
                <w:iCs/>
                <w:rtl/>
                <w:lang w:val="en-GB" w:eastAsia="en-US" w:bidi="ar"/>
              </w:rPr>
              <w:t xml:space="preserve"> درجات)</w:t>
            </w:r>
          </w:p>
          <w:p w:rsidR="002D4C76" w:rsidRPr="00E86E02" w:rsidRDefault="002D4C76" w:rsidP="002D4C76">
            <w:pPr>
              <w:tabs>
                <w:tab w:val="left" w:pos="249"/>
                <w:tab w:val="num" w:pos="375"/>
              </w:tabs>
              <w:ind w:left="375" w:hanging="284"/>
              <w:jc w:val="left"/>
              <w:rPr>
                <w:sz w:val="20"/>
                <w:szCs w:val="20"/>
                <w:lang w:eastAsia="en-GB"/>
              </w:rPr>
            </w:pPr>
          </w:p>
        </w:tc>
      </w:tr>
      <w:tr w:rsidR="002D4C76" w:rsidRPr="00E86E02">
        <w:trPr>
          <w:trHeight w:val="397"/>
        </w:trPr>
        <w:tc>
          <w:tcPr>
            <w:tcW w:w="4587" w:type="dxa"/>
            <w:gridSpan w:val="2"/>
          </w:tcPr>
          <w:p w:rsidR="002D4C76" w:rsidRPr="00E86E02" w:rsidRDefault="002D4C76" w:rsidP="006E050F">
            <w:pPr>
              <w:bidi/>
              <w:spacing w:before="60"/>
              <w:jc w:val="left"/>
              <w:rPr>
                <w:b/>
                <w:bCs/>
                <w:sz w:val="20"/>
                <w:szCs w:val="20"/>
              </w:rPr>
            </w:pPr>
            <w:r>
              <w:rPr>
                <w:rFonts w:eastAsia="Arial"/>
                <w:b/>
                <w:bCs/>
                <w:sz w:val="20"/>
                <w:szCs w:val="20"/>
                <w:rtl/>
                <w:lang w:bidi="ar"/>
              </w:rPr>
              <w:t>القدرة على تقييم مدى فعاليتك في التواصل</w:t>
            </w:r>
          </w:p>
          <w:p w:rsidR="002D4C76" w:rsidRDefault="002D4C76" w:rsidP="002D4C76">
            <w:pPr>
              <w:jc w:val="left"/>
              <w:rPr>
                <w:sz w:val="20"/>
                <w:szCs w:val="20"/>
              </w:rPr>
            </w:pPr>
          </w:p>
          <w:p w:rsidR="002D4C76" w:rsidRPr="00E86E02" w:rsidRDefault="002D4C76" w:rsidP="002D4C76">
            <w:pPr>
              <w:bidi/>
              <w:jc w:val="left"/>
              <w:rPr>
                <w:sz w:val="20"/>
                <w:szCs w:val="20"/>
              </w:rPr>
            </w:pPr>
            <w:r>
              <w:rPr>
                <w:rFonts w:eastAsia="Arial"/>
                <w:sz w:val="20"/>
                <w:szCs w:val="20"/>
                <w:rtl/>
                <w:lang w:bidi="ar"/>
              </w:rPr>
              <w:t>حدد طريقة التواصل التي تستخدمها، على سبيل المثال تقديم الشروح، ورسائل البريد الإلكتروني، والهاتف. واستنادًا إلى مدى معرفتك بالممارسات الجيدة في التواصل؛ فكِّر بتأمل في نقاط القوة والضعف لديك عند استخدام هذه الطريقة وقم بإعداد ملخص قصير. ثم حدد واسرد الطرق التي يمكنك من خلالها تحسين أدائك بصفتك قائم على التواصل عند استخدام هذه الطريقة.</w:t>
            </w:r>
          </w:p>
          <w:p w:rsidR="002D4C76" w:rsidRPr="00E86E02" w:rsidRDefault="002D4C76" w:rsidP="002D4C76">
            <w:pPr>
              <w:jc w:val="left"/>
              <w:rPr>
                <w:sz w:val="20"/>
                <w:szCs w:val="20"/>
              </w:rPr>
            </w:pPr>
          </w:p>
        </w:tc>
        <w:tc>
          <w:tcPr>
            <w:tcW w:w="5025" w:type="dxa"/>
          </w:tcPr>
          <w:p w:rsidR="002D4C76" w:rsidRDefault="002D4C76" w:rsidP="002D4C76">
            <w:pPr>
              <w:pStyle w:val="ListParagraph"/>
              <w:ind w:left="91"/>
              <w:jc w:val="left"/>
              <w:rPr>
                <w:sz w:val="20"/>
                <w:szCs w:val="20"/>
              </w:rPr>
            </w:pPr>
          </w:p>
          <w:p w:rsidR="002D4C76" w:rsidRPr="00E86E02" w:rsidRDefault="002D4C76" w:rsidP="002D4C76">
            <w:pPr>
              <w:pStyle w:val="ListParagraph"/>
              <w:numPr>
                <w:ilvl w:val="0"/>
                <w:numId w:val="14"/>
              </w:numPr>
              <w:tabs>
                <w:tab w:val="clear" w:pos="720"/>
                <w:tab w:val="num" w:pos="375"/>
              </w:tabs>
              <w:bidi/>
              <w:ind w:left="375" w:hanging="284"/>
              <w:jc w:val="left"/>
              <w:rPr>
                <w:sz w:val="20"/>
                <w:szCs w:val="20"/>
              </w:rPr>
            </w:pPr>
            <w:r>
              <w:rPr>
                <w:rFonts w:eastAsia="Arial"/>
                <w:sz w:val="20"/>
                <w:szCs w:val="20"/>
                <w:rtl/>
                <w:lang w:bidi="ar"/>
              </w:rPr>
              <w:t>تقييم الأداء الشخصي في طريقة التواصل المستخدمة بشكل متكرر</w:t>
            </w:r>
            <w:r>
              <w:rPr>
                <w:rFonts w:eastAsia="Arial"/>
                <w:i/>
                <w:iCs/>
                <w:sz w:val="20"/>
                <w:szCs w:val="20"/>
                <w:rtl/>
                <w:lang w:bidi="ar"/>
              </w:rPr>
              <w:t xml:space="preserve"> (</w:t>
            </w:r>
            <w:r>
              <w:rPr>
                <w:rFonts w:eastAsia="Arial"/>
                <w:i/>
                <w:iCs/>
                <w:sz w:val="20"/>
                <w:szCs w:val="20"/>
                <w:lang w:bidi="ar"/>
              </w:rPr>
              <w:t>16</w:t>
            </w:r>
            <w:r>
              <w:rPr>
                <w:rFonts w:eastAsia="Arial"/>
                <w:i/>
                <w:iCs/>
                <w:sz w:val="20"/>
                <w:szCs w:val="20"/>
                <w:rtl/>
                <w:lang w:bidi="ar"/>
              </w:rPr>
              <w:t xml:space="preserve"> درجة)</w:t>
            </w:r>
          </w:p>
          <w:p w:rsidR="002D4C76" w:rsidRPr="002D4C76" w:rsidRDefault="002D4C76" w:rsidP="002D4C76">
            <w:pPr>
              <w:pStyle w:val="Header"/>
              <w:numPr>
                <w:ilvl w:val="0"/>
                <w:numId w:val="14"/>
              </w:numPr>
              <w:tabs>
                <w:tab w:val="clear" w:pos="720"/>
                <w:tab w:val="num" w:pos="375"/>
              </w:tabs>
              <w:bidi/>
              <w:ind w:left="375" w:hanging="284"/>
              <w:jc w:val="left"/>
              <w:rPr>
                <w:rFonts w:cs="Arial"/>
                <w:i/>
                <w:iCs/>
                <w:lang w:val="en-GB" w:eastAsia="en-US"/>
              </w:rPr>
            </w:pPr>
            <w:r w:rsidRPr="002D4C76">
              <w:rPr>
                <w:rFonts w:eastAsia="Arial" w:cs="Arial"/>
                <w:rtl/>
                <w:lang w:val="en-GB" w:eastAsia="en-US" w:bidi="ar"/>
              </w:rPr>
              <w:t xml:space="preserve">تحديد إجراءات تحسين الأداء الشخصي في التواصل </w:t>
            </w:r>
            <w:r w:rsidRPr="002D4C76">
              <w:rPr>
                <w:rFonts w:eastAsia="Arial" w:cs="Arial"/>
                <w:i/>
                <w:iCs/>
                <w:rtl/>
                <w:lang w:val="en-GB" w:eastAsia="en-US" w:bidi="ar"/>
              </w:rPr>
              <w:t>(</w:t>
            </w:r>
            <w:r w:rsidRPr="002D4C76">
              <w:rPr>
                <w:rFonts w:eastAsia="Arial" w:cs="Arial"/>
                <w:i/>
                <w:iCs/>
                <w:lang w:val="en-GB" w:eastAsia="en-US" w:bidi="ar"/>
              </w:rPr>
              <w:t>8</w:t>
            </w:r>
            <w:r w:rsidRPr="002D4C76">
              <w:rPr>
                <w:rFonts w:eastAsia="Arial" w:cs="Arial"/>
                <w:i/>
                <w:iCs/>
                <w:rtl/>
                <w:lang w:val="en-GB" w:eastAsia="en-US" w:bidi="ar"/>
              </w:rPr>
              <w:t xml:space="preserve"> درجات)</w:t>
            </w:r>
          </w:p>
          <w:p w:rsidR="002D4C76" w:rsidRPr="002D4C76" w:rsidRDefault="002D4C76" w:rsidP="002D4C76">
            <w:pPr>
              <w:pStyle w:val="Header"/>
              <w:tabs>
                <w:tab w:val="num" w:pos="375"/>
              </w:tabs>
              <w:ind w:left="375" w:hanging="284"/>
              <w:jc w:val="left"/>
              <w:rPr>
                <w:rFonts w:cs="Arial"/>
                <w:lang w:val="en-GB" w:eastAsia="en-GB"/>
              </w:rPr>
            </w:pPr>
          </w:p>
        </w:tc>
      </w:tr>
      <w:tr w:rsidR="002D4C76" w:rsidRPr="00240185">
        <w:tc>
          <w:tcPr>
            <w:tcW w:w="9612" w:type="dxa"/>
            <w:gridSpan w:val="3"/>
            <w:vAlign w:val="center"/>
          </w:tcPr>
          <w:p w:rsidR="002D4C76" w:rsidRPr="00240185" w:rsidRDefault="002D4C76" w:rsidP="006E050F">
            <w:pPr>
              <w:bidi/>
              <w:spacing w:before="40" w:after="40"/>
              <w:jc w:val="center"/>
              <w:rPr>
                <w:b/>
                <w:bCs/>
                <w:sz w:val="20"/>
                <w:szCs w:val="20"/>
              </w:rPr>
            </w:pPr>
            <w:r>
              <w:rPr>
                <w:rFonts w:eastAsia="Arial"/>
                <w:b/>
                <w:bCs/>
                <w:sz w:val="20"/>
                <w:szCs w:val="20"/>
                <w:rtl/>
                <w:lang w:bidi="ar"/>
              </w:rPr>
              <w:t>بتقديم هذا التكليف، أقر بأنه عملي الخاص</w:t>
            </w:r>
          </w:p>
        </w:tc>
      </w:tr>
    </w:tbl>
    <w:p w:rsidR="002D4C76" w:rsidRDefault="002D4C76" w:rsidP="002D4C76">
      <w:pPr>
        <w:jc w:val="left"/>
      </w:pPr>
    </w:p>
    <w:sectPr w:rsidR="002D4C76" w:rsidSect="002D4C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AC0" w:rsidRDefault="00D47AC0" w:rsidP="00DD470A">
      <w:r>
        <w:separator/>
      </w:r>
    </w:p>
  </w:endnote>
  <w:endnote w:type="continuationSeparator" w:id="0">
    <w:p w:rsidR="00D47AC0" w:rsidRDefault="00D47AC0" w:rsidP="00DD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AC0" w:rsidRDefault="00D47AC0" w:rsidP="00DD470A">
      <w:r>
        <w:separator/>
      </w:r>
    </w:p>
  </w:footnote>
  <w:footnote w:type="continuationSeparator" w:id="0">
    <w:p w:rsidR="00D47AC0" w:rsidRDefault="00D47AC0" w:rsidP="00DD47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AAC94E6"/>
    <w:lvl w:ilvl="0">
      <w:start w:val="1"/>
      <w:numFmt w:val="bullet"/>
      <w:lvlText w:val=""/>
      <w:lvlJc w:val="left"/>
      <w:pPr>
        <w:tabs>
          <w:tab w:val="num" w:pos="360"/>
        </w:tabs>
        <w:ind w:left="360" w:hanging="360"/>
      </w:pPr>
      <w:rPr>
        <w:rFonts w:ascii="Symbol" w:hAnsi="Symbol" w:hint="default"/>
      </w:rPr>
    </w:lvl>
  </w:abstractNum>
  <w:abstractNum w:abstractNumId="1">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E6A12FB"/>
    <w:multiLevelType w:val="hybridMultilevel"/>
    <w:tmpl w:val="D150AA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8A61606"/>
    <w:multiLevelType w:val="hybridMultilevel"/>
    <w:tmpl w:val="B2F63314"/>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3F3A4B07"/>
    <w:multiLevelType w:val="hybridMultilevel"/>
    <w:tmpl w:val="1AE08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41D5E23"/>
    <w:multiLevelType w:val="hybridMultilevel"/>
    <w:tmpl w:val="44B09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CE456C8"/>
    <w:multiLevelType w:val="hybridMultilevel"/>
    <w:tmpl w:val="DCC4C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39B0A97"/>
    <w:multiLevelType w:val="hybridMultilevel"/>
    <w:tmpl w:val="ED602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3AF7FC0"/>
    <w:multiLevelType w:val="hybridMultilevel"/>
    <w:tmpl w:val="7BA4DE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5"/>
  </w:num>
  <w:num w:numId="11">
    <w:abstractNumId w:val="3"/>
  </w:num>
  <w:num w:numId="12">
    <w:abstractNumId w:val="4"/>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FA"/>
    <w:rsid w:val="00012885"/>
    <w:rsid w:val="002D4C76"/>
    <w:rsid w:val="0033478F"/>
    <w:rsid w:val="006E050F"/>
    <w:rsid w:val="0080413B"/>
    <w:rsid w:val="008D58A2"/>
    <w:rsid w:val="00A00552"/>
    <w:rsid w:val="00B8545C"/>
    <w:rsid w:val="00D47AC0"/>
    <w:rsid w:val="00DD470A"/>
    <w:rsid w:val="00F86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A81495C-1DA9-4DF1-AFF6-3AD1FDDF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4FA"/>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C704FA"/>
    <w:pPr>
      <w:numPr>
        <w:ilvl w:val="1"/>
        <w:numId w:val="6"/>
      </w:numPr>
      <w:jc w:val="left"/>
    </w:pPr>
  </w:style>
  <w:style w:type="paragraph" w:styleId="ListBullet">
    <w:name w:val="List Bullet"/>
    <w:basedOn w:val="Normal"/>
    <w:autoRedefine/>
    <w:uiPriority w:val="99"/>
    <w:rsid w:val="00C704FA"/>
    <w:pPr>
      <w:numPr>
        <w:numId w:val="6"/>
      </w:numPr>
      <w:jc w:val="left"/>
    </w:pPr>
    <w:rPr>
      <w:sz w:val="18"/>
      <w:szCs w:val="18"/>
    </w:rPr>
  </w:style>
  <w:style w:type="paragraph" w:styleId="ListParagraph">
    <w:name w:val="List Paragraph"/>
    <w:basedOn w:val="Normal"/>
    <w:uiPriority w:val="99"/>
    <w:qFormat/>
    <w:rsid w:val="00C704FA"/>
    <w:pPr>
      <w:ind w:left="720"/>
    </w:pPr>
  </w:style>
  <w:style w:type="paragraph" w:styleId="Header">
    <w:name w:val="header"/>
    <w:basedOn w:val="Normal"/>
    <w:link w:val="HeaderChar"/>
    <w:uiPriority w:val="99"/>
    <w:semiHidden/>
    <w:rsid w:val="00C704FA"/>
    <w:pPr>
      <w:tabs>
        <w:tab w:val="center" w:pos="4153"/>
        <w:tab w:val="right" w:pos="8306"/>
      </w:tabs>
    </w:pPr>
    <w:rPr>
      <w:rFonts w:cs="Times New Roman"/>
      <w:sz w:val="20"/>
      <w:szCs w:val="20"/>
      <w:lang w:val="x-none" w:eastAsia="x-none"/>
    </w:rPr>
  </w:style>
  <w:style w:type="character" w:customStyle="1" w:styleId="HeaderChar">
    <w:name w:val="Header Char"/>
    <w:link w:val="Header"/>
    <w:uiPriority w:val="99"/>
    <w:semiHidden/>
    <w:locked/>
    <w:rsid w:val="00C704FA"/>
    <w:rPr>
      <w:rFonts w:ascii="Arial" w:hAnsi="Arial" w:cs="Arial"/>
      <w:sz w:val="20"/>
      <w:szCs w:val="20"/>
    </w:rPr>
  </w:style>
  <w:style w:type="character" w:customStyle="1" w:styleId="HeaderChar1">
    <w:name w:val="Header Char1"/>
    <w:uiPriority w:val="99"/>
    <w:semiHidden/>
    <w:locked/>
    <w:rsid w:val="000F2C77"/>
    <w:rPr>
      <w:rFonts w:ascii="Arial" w:hAnsi="Arial"/>
      <w:sz w:val="20"/>
    </w:rPr>
  </w:style>
  <w:style w:type="paragraph" w:styleId="BalloonText">
    <w:name w:val="Balloon Text"/>
    <w:basedOn w:val="Normal"/>
    <w:semiHidden/>
    <w:rsid w:val="00012885"/>
    <w:rPr>
      <w:rFonts w:ascii="Tahoma" w:hAnsi="Tahoma" w:cs="Tahoma"/>
      <w:sz w:val="16"/>
      <w:szCs w:val="16"/>
    </w:rPr>
  </w:style>
  <w:style w:type="paragraph" w:styleId="Footer">
    <w:name w:val="footer"/>
    <w:basedOn w:val="Normal"/>
    <w:link w:val="FooterChar"/>
    <w:uiPriority w:val="99"/>
    <w:semiHidden/>
    <w:unhideWhenUsed/>
    <w:rsid w:val="00DD470A"/>
    <w:pPr>
      <w:tabs>
        <w:tab w:val="center" w:pos="4680"/>
        <w:tab w:val="right" w:pos="9360"/>
      </w:tabs>
    </w:pPr>
  </w:style>
  <w:style w:type="character" w:customStyle="1" w:styleId="FooterChar">
    <w:name w:val="Footer Char"/>
    <w:basedOn w:val="DefaultParagraphFont"/>
    <w:link w:val="Footer"/>
    <w:uiPriority w:val="99"/>
    <w:semiHidden/>
    <w:rsid w:val="00DD470A"/>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19206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6788E39</Template>
  <TotalTime>1</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dc:creator>
  <cp:keywords/>
  <cp:lastModifiedBy>Shanni Pratt</cp:lastModifiedBy>
  <cp:revision>2</cp:revision>
  <cp:lastPrinted>1601-01-01T00:00:00Z</cp:lastPrinted>
  <dcterms:created xsi:type="dcterms:W3CDTF">2015-01-21T09:00:00Z</dcterms:created>
  <dcterms:modified xsi:type="dcterms:W3CDTF">2015-01-21T09:00:00Z</dcterms:modified>
</cp:coreProperties>
</file>