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99708" w14:textId="5B19BB9E" w:rsidR="0001492C" w:rsidRPr="008700EA" w:rsidRDefault="001F5C58" w:rsidP="008D6E84">
      <w:pPr>
        <w:pStyle w:val="ILMtabletext2017"/>
        <w:pBdr>
          <w:bottom w:val="single" w:sz="6" w:space="1" w:color="auto"/>
        </w:pBdr>
        <w:rPr>
          <w:rFonts w:ascii="Arial" w:hAnsi="Arial"/>
        </w:rPr>
      </w:pPr>
      <w:r>
        <w:rPr>
          <w:noProof/>
          <w:lang w:eastAsia="en-GB"/>
        </w:rPr>
        <w:drawing>
          <wp:anchor distT="0" distB="0" distL="114300" distR="114300" simplePos="0" relativeHeight="251658240" behindDoc="0" locked="0" layoutInCell="1" allowOverlap="1" wp14:anchorId="053F781D" wp14:editId="358F65A1">
            <wp:simplePos x="0" y="0"/>
            <wp:positionH relativeFrom="margin">
              <wp:align>right</wp:align>
            </wp:positionH>
            <wp:positionV relativeFrom="topMargin">
              <wp:align>bottom</wp:align>
            </wp:positionV>
            <wp:extent cx="1101090" cy="665480"/>
            <wp:effectExtent l="0" t="0" r="3810" b="1270"/>
            <wp:wrapSquare wrapText="bothSides"/>
            <wp:docPr id="707"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1090" cy="665480"/>
                    </a:xfrm>
                    <a:prstGeom prst="rect">
                      <a:avLst/>
                    </a:prstGeom>
                  </pic:spPr>
                </pic:pic>
              </a:graphicData>
            </a:graphic>
            <wp14:sizeRelH relativeFrom="margin">
              <wp14:pctWidth>0</wp14:pctWidth>
            </wp14:sizeRelH>
            <wp14:sizeRelV relativeFrom="margin">
              <wp14:pctHeight>0</wp14:pctHeight>
            </wp14:sizeRelV>
          </wp:anchor>
        </w:drawing>
      </w:r>
    </w:p>
    <w:p w14:paraId="328AF58F" w14:textId="0AA2C2C3" w:rsidR="001F5C58" w:rsidRPr="009F7579" w:rsidRDefault="001F5C58" w:rsidP="001F5C58">
      <w:pPr>
        <w:rPr>
          <w:rFonts w:ascii="Bitter" w:hAnsi="Bitter" w:hint="eastAsia"/>
          <w:b/>
          <w:sz w:val="56"/>
          <w:szCs w:val="56"/>
          <w:lang w:val="en-US"/>
        </w:rPr>
      </w:pPr>
      <w:r>
        <w:rPr>
          <w:rFonts w:ascii="Bitter" w:hAnsi="Bitter"/>
          <w:b/>
          <w:sz w:val="56"/>
          <w:szCs w:val="56"/>
          <w:lang w:val="en-US"/>
        </w:rPr>
        <w:fldChar w:fldCharType="begin"/>
      </w:r>
      <w:r>
        <w:rPr>
          <w:rFonts w:ascii="Bitter" w:hAnsi="Bitter"/>
          <w:b/>
          <w:sz w:val="56"/>
          <w:szCs w:val="56"/>
          <w:lang w:val="en-US"/>
        </w:rPr>
        <w:instrText xml:space="preserve"> DOCPROPERTY  CoverPage-Title-XY  \* MERGEFORMAT </w:instrText>
      </w:r>
      <w:r>
        <w:rPr>
          <w:rFonts w:ascii="Bitter" w:hAnsi="Bitter"/>
          <w:b/>
          <w:sz w:val="56"/>
          <w:szCs w:val="56"/>
          <w:lang w:val="en-US"/>
        </w:rPr>
        <w:fldChar w:fldCharType="separate"/>
      </w:r>
      <w:r w:rsidR="00262A9C">
        <w:rPr>
          <w:rFonts w:ascii="Bitter" w:hAnsi="Bitter"/>
          <w:b/>
          <w:sz w:val="56"/>
          <w:szCs w:val="56"/>
          <w:lang w:val="en-US"/>
        </w:rPr>
        <w:t>Level 3</w:t>
      </w:r>
      <w:r>
        <w:rPr>
          <w:rFonts w:ascii="Bitter" w:hAnsi="Bitter"/>
          <w:b/>
          <w:sz w:val="56"/>
          <w:szCs w:val="56"/>
          <w:lang w:val="en-US"/>
        </w:rPr>
        <w:t xml:space="preserve"> </w:t>
      </w:r>
      <w:r>
        <w:rPr>
          <w:rFonts w:ascii="Bitter" w:hAnsi="Bitter"/>
          <w:b/>
          <w:sz w:val="56"/>
          <w:szCs w:val="56"/>
          <w:lang w:val="en-US"/>
        </w:rPr>
        <w:fldChar w:fldCharType="end"/>
      </w:r>
      <w:r w:rsidR="00262A9C">
        <w:rPr>
          <w:rFonts w:ascii="Bitter" w:hAnsi="Bitter"/>
          <w:b/>
          <w:sz w:val="56"/>
          <w:szCs w:val="56"/>
          <w:lang w:val="en-US"/>
        </w:rPr>
        <w:t>Certificate in Effective Coaching</w:t>
      </w:r>
      <w:r w:rsidR="006532F2">
        <w:rPr>
          <w:rFonts w:ascii="Bitter" w:hAnsi="Bitter"/>
          <w:b/>
          <w:sz w:val="56"/>
          <w:szCs w:val="56"/>
          <w:lang w:val="en-US"/>
        </w:rPr>
        <w:t xml:space="preserve"> and Mentoring</w:t>
      </w:r>
    </w:p>
    <w:p w14:paraId="250D24FF" w14:textId="3875F12D" w:rsidR="001F5C58" w:rsidRPr="001F5C58" w:rsidRDefault="00262A9C" w:rsidP="001F5C58">
      <w:pPr>
        <w:spacing w:before="40" w:after="40"/>
        <w:rPr>
          <w:rFonts w:ascii="Bitter" w:eastAsia="Arial" w:hAnsi="Bitter"/>
          <w:b/>
          <w:color w:val="F79646"/>
          <w:sz w:val="56"/>
          <w:szCs w:val="56"/>
          <w:lang w:val="en-US"/>
        </w:rPr>
      </w:pPr>
      <w:r>
        <w:rPr>
          <w:rFonts w:ascii="Bitter" w:eastAsia="Arial" w:hAnsi="Bitter"/>
          <w:b/>
          <w:color w:val="F79646"/>
          <w:sz w:val="56"/>
          <w:szCs w:val="56"/>
          <w:lang w:val="en-US"/>
        </w:rPr>
        <w:t>858</w:t>
      </w:r>
      <w:r w:rsidR="006532F2">
        <w:rPr>
          <w:rFonts w:ascii="Bitter" w:eastAsia="Arial" w:hAnsi="Bitter"/>
          <w:b/>
          <w:color w:val="F79646"/>
          <w:sz w:val="56"/>
          <w:szCs w:val="56"/>
          <w:lang w:val="en-US"/>
        </w:rPr>
        <w:t>7</w:t>
      </w:r>
    </w:p>
    <w:p w14:paraId="292F06C6" w14:textId="77777777" w:rsidR="001F5C58" w:rsidRDefault="001F5C58" w:rsidP="001F5C58">
      <w:pPr>
        <w:pStyle w:val="Reporttitlesubhead2017"/>
        <w:tabs>
          <w:tab w:val="right" w:pos="9360"/>
        </w:tabs>
        <w:rPr>
          <w:rFonts w:eastAsia="Arial"/>
          <w:bCs/>
          <w:sz w:val="22"/>
          <w:lang w:val="en-US"/>
        </w:rPr>
      </w:pPr>
    </w:p>
    <w:p w14:paraId="6481408C" w14:textId="70475577" w:rsidR="001F5C58" w:rsidRPr="001F5C58" w:rsidRDefault="00A57791" w:rsidP="001F5C58">
      <w:pPr>
        <w:pStyle w:val="Reporttitlesubhead2017"/>
        <w:tabs>
          <w:tab w:val="right" w:pos="9360"/>
        </w:tabs>
        <w:rPr>
          <w:rFonts w:eastAsia="Arial"/>
          <w:bCs/>
          <w:sz w:val="24"/>
          <w:szCs w:val="24"/>
          <w:lang w:val="en-US"/>
        </w:rPr>
      </w:pPr>
      <w:r>
        <w:rPr>
          <w:rFonts w:eastAsia="Arial"/>
          <w:bCs/>
          <w:sz w:val="24"/>
          <w:szCs w:val="24"/>
          <w:lang w:val="en-US"/>
        </w:rPr>
        <w:t>July 2023</w:t>
      </w:r>
      <w:r w:rsidR="0002216F">
        <w:rPr>
          <w:rFonts w:eastAsia="Arial"/>
          <w:bCs/>
          <w:sz w:val="24"/>
          <w:szCs w:val="24"/>
          <w:lang w:val="en-US"/>
        </w:rPr>
        <w:t xml:space="preserve"> </w:t>
      </w:r>
      <w:r w:rsidR="001F5C58" w:rsidRPr="001F5C58">
        <w:rPr>
          <w:rFonts w:eastAsia="Arial"/>
          <w:bCs/>
          <w:sz w:val="24"/>
          <w:szCs w:val="24"/>
          <w:lang w:val="en-US"/>
        </w:rPr>
        <w:t xml:space="preserve">Version </w:t>
      </w:r>
      <w:r w:rsidR="00810BAA">
        <w:rPr>
          <w:rFonts w:eastAsia="Arial"/>
          <w:bCs/>
          <w:sz w:val="24"/>
          <w:szCs w:val="24"/>
          <w:lang w:val="en-US"/>
        </w:rPr>
        <w:t>2.</w:t>
      </w:r>
      <w:r>
        <w:rPr>
          <w:rFonts w:eastAsia="Arial"/>
          <w:bCs/>
          <w:sz w:val="24"/>
          <w:szCs w:val="24"/>
          <w:lang w:val="en-US"/>
        </w:rPr>
        <w:t>1</w:t>
      </w:r>
    </w:p>
    <w:p w14:paraId="06E72B03" w14:textId="14AD8F1B" w:rsidR="00CE27E3" w:rsidRPr="008700EA" w:rsidRDefault="008F5F69" w:rsidP="0214096E">
      <w:pPr>
        <w:pStyle w:val="Reporttitlesubhead2017"/>
        <w:tabs>
          <w:tab w:val="right" w:pos="9360"/>
        </w:tabs>
        <w:rPr>
          <w:rFonts w:ascii="Arial" w:eastAsia="Arial" w:hAnsi="Arial"/>
          <w:sz w:val="22"/>
        </w:rPr>
      </w:pPr>
      <w:r w:rsidRPr="008700EA">
        <w:rPr>
          <w:rFonts w:ascii="Arial" w:hAnsi="Arial"/>
          <w:sz w:val="22"/>
        </w:rPr>
        <w:tab/>
      </w:r>
    </w:p>
    <w:p w14:paraId="7BF8E2B6" w14:textId="0224400B" w:rsidR="00CE27E3" w:rsidRPr="008700EA" w:rsidRDefault="00CE27E3" w:rsidP="004C16C4">
      <w:pPr>
        <w:pStyle w:val="ILMcopyright2017"/>
        <w:rPr>
          <w:rFonts w:ascii="Arial" w:hAnsi="Arial"/>
        </w:rPr>
      </w:pPr>
    </w:p>
    <w:p w14:paraId="7FF0CD39" w14:textId="35E99BE3" w:rsidR="004E7B9B" w:rsidRPr="008700EA" w:rsidRDefault="001F5C58" w:rsidP="004E7B9B">
      <w:pPr>
        <w:pStyle w:val="ILMsubhead2017"/>
        <w:rPr>
          <w:rFonts w:ascii="Arial" w:hAnsi="Arial"/>
        </w:rPr>
      </w:pPr>
      <w:r>
        <w:rPr>
          <w:rFonts w:ascii="Arial" w:hAnsi="Arial"/>
          <w:noProof/>
          <w:lang w:eastAsia="en-GB"/>
        </w:rPr>
        <w:drawing>
          <wp:inline distT="0" distB="0" distL="0" distR="0" wp14:anchorId="063D313B" wp14:editId="406320AE">
            <wp:extent cx="5506085" cy="1581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06085" cy="1581150"/>
                    </a:xfrm>
                    <a:prstGeom prst="rect">
                      <a:avLst/>
                    </a:prstGeom>
                    <a:noFill/>
                  </pic:spPr>
                </pic:pic>
              </a:graphicData>
            </a:graphic>
          </wp:inline>
        </w:drawing>
      </w:r>
    </w:p>
    <w:p w14:paraId="3F72C423" w14:textId="6F12FA71" w:rsidR="002E17BC" w:rsidRDefault="002E17BC">
      <w:pPr>
        <w:spacing w:after="0" w:line="240" w:lineRule="auto"/>
        <w:rPr>
          <w:color w:val="FD8209" w:themeColor="accent2"/>
          <w:sz w:val="32"/>
          <w:szCs w:val="28"/>
        </w:rPr>
      </w:pPr>
      <w:r w:rsidRPr="008700EA">
        <w:rPr>
          <w:color w:val="FD8209" w:themeColor="accent2"/>
          <w:sz w:val="32"/>
          <w:szCs w:val="28"/>
        </w:rPr>
        <w:br w:type="page"/>
      </w:r>
    </w:p>
    <w:p w14:paraId="2286F183" w14:textId="0AC9D55A" w:rsidR="001F5C58" w:rsidRPr="009831BD" w:rsidRDefault="0096673A" w:rsidP="007D2546">
      <w:pPr>
        <w:pStyle w:val="Lesson-Title-XY"/>
        <w:pageBreakBefore/>
        <w:spacing w:before="40" w:line="240" w:lineRule="atLeast"/>
        <w:ind w:left="2739" w:hanging="2739"/>
        <w:outlineLvl w:val="0"/>
        <w:rPr>
          <w:noProof w:val="0"/>
          <w:color w:val="F49515"/>
          <w:lang w:val="en-GB" w:eastAsia="en-US"/>
        </w:rPr>
      </w:pPr>
      <w:bookmarkStart w:id="0" w:name="_Toc520885765"/>
      <w:bookmarkStart w:id="1" w:name="_Toc89776405"/>
      <w:r>
        <w:rPr>
          <w:noProof w:val="0"/>
          <w:color w:val="F49515"/>
          <w:lang w:val="en-GB" w:eastAsia="en-US"/>
        </w:rPr>
        <w:lastRenderedPageBreak/>
        <w:t>Qualification at a g</w:t>
      </w:r>
      <w:r w:rsidR="001F5C58" w:rsidRPr="009831BD">
        <w:rPr>
          <w:noProof w:val="0"/>
          <w:color w:val="F49515"/>
          <w:lang w:val="en-GB" w:eastAsia="en-US"/>
        </w:rPr>
        <w:t>lance</w:t>
      </w:r>
      <w:bookmarkEnd w:id="0"/>
      <w:bookmarkEnd w:id="1"/>
    </w:p>
    <w:tbl>
      <w:tblPr>
        <w:tblStyle w:val="CoverPage-Notice-ParaBlock-Table1-XY1"/>
        <w:tblW w:w="4900" w:type="pct"/>
        <w:tblInd w:w="144" w:type="dxa"/>
        <w:tblLook w:val="0480" w:firstRow="0" w:lastRow="0" w:firstColumn="1" w:lastColumn="0" w:noHBand="0" w:noVBand="1"/>
      </w:tblPr>
      <w:tblGrid>
        <w:gridCol w:w="3538"/>
        <w:gridCol w:w="5307"/>
      </w:tblGrid>
      <w:tr w:rsidR="001F5C58" w:rsidRPr="001F5C58" w14:paraId="4740399D"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081B3CA6" w14:textId="77777777" w:rsidR="001F5C58" w:rsidRPr="001F5C58" w:rsidRDefault="001F5C58" w:rsidP="007D2546">
            <w:pPr>
              <w:spacing w:after="40" w:line="240" w:lineRule="atLeast"/>
              <w:ind w:left="74" w:right="74"/>
              <w:rPr>
                <w:rFonts w:ascii="Avenir LT Std 35 Light" w:hAnsi="Avenir LT Std 35 Light"/>
                <w:lang w:val="en-US"/>
              </w:rPr>
            </w:pPr>
            <w:r w:rsidRPr="001F5C58">
              <w:rPr>
                <w:rFonts w:ascii="Avenir LT Std 35 Light" w:hAnsi="Avenir LT Std 35 Light"/>
                <w:lang w:val="en-US"/>
              </w:rPr>
              <w:t>Subject area</w:t>
            </w:r>
          </w:p>
        </w:tc>
        <w:tc>
          <w:tcPr>
            <w:tcW w:w="3000" w:type="pct"/>
          </w:tcPr>
          <w:p w14:paraId="17F258AA" w14:textId="77777777" w:rsidR="001F5C58" w:rsidRPr="001F5C58" w:rsidRDefault="001F5C58" w:rsidP="007D2546">
            <w:pPr>
              <w:spacing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hAnsi="Avenir LT Std 35 Light"/>
                <w:lang w:val="en-US"/>
              </w:rPr>
            </w:pPr>
            <w:r w:rsidRPr="001F5C58">
              <w:rPr>
                <w:rFonts w:ascii="Avenir LT Std 35 Light" w:hAnsi="Avenir LT Std 35 Light"/>
              </w:rPr>
              <w:t xml:space="preserve">Coaching and Mentoring  </w:t>
            </w:r>
          </w:p>
        </w:tc>
      </w:tr>
      <w:tr w:rsidR="001F5C58" w:rsidRPr="001F5C58" w14:paraId="590E0CEC"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05EF1D4C" w14:textId="77777777" w:rsidR="001F5C58" w:rsidRPr="001F5C58" w:rsidRDefault="001F5C58" w:rsidP="007D2546">
            <w:pPr>
              <w:spacing w:after="40" w:line="240" w:lineRule="atLeast"/>
              <w:ind w:left="74" w:right="74"/>
              <w:rPr>
                <w:rFonts w:ascii="Avenir LT Std 35 Light" w:hAnsi="Avenir LT Std 35 Light"/>
                <w:lang w:val="en-US"/>
              </w:rPr>
            </w:pPr>
            <w:r w:rsidRPr="001F5C58">
              <w:rPr>
                <w:rFonts w:ascii="Avenir LT Std 35 Light" w:hAnsi="Avenir LT Std 35 Light"/>
                <w:lang w:val="en-US"/>
              </w:rPr>
              <w:t>ILM number</w:t>
            </w:r>
          </w:p>
        </w:tc>
        <w:tc>
          <w:tcPr>
            <w:tcW w:w="3000" w:type="pct"/>
          </w:tcPr>
          <w:p w14:paraId="4143973E" w14:textId="47ACCA5C" w:rsidR="001F5C58" w:rsidRPr="001F5C58" w:rsidRDefault="006A0296" w:rsidP="007D2546">
            <w:pPr>
              <w:spacing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hAnsi="Avenir LT Std 35 Light"/>
                <w:lang w:val="en-US"/>
              </w:rPr>
            </w:pPr>
            <w:r>
              <w:rPr>
                <w:rFonts w:ascii="Avenir LT Std 35 Light" w:hAnsi="Avenir LT Std 35 Light"/>
                <w:lang w:val="en-US"/>
              </w:rPr>
              <w:t>858</w:t>
            </w:r>
            <w:r w:rsidR="006532F2">
              <w:rPr>
                <w:rFonts w:ascii="Avenir LT Std 35 Light" w:hAnsi="Avenir LT Std 35 Light"/>
                <w:lang w:val="en-US"/>
              </w:rPr>
              <w:t>7</w:t>
            </w:r>
          </w:p>
        </w:tc>
      </w:tr>
      <w:tr w:rsidR="001F5C58" w:rsidRPr="001F5C58" w14:paraId="2D8F951E"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0B12AD0D" w14:textId="77777777" w:rsidR="001F5C58" w:rsidRPr="001F5C58" w:rsidRDefault="001F5C58" w:rsidP="007D2546">
            <w:pPr>
              <w:spacing w:after="40" w:line="240" w:lineRule="atLeast"/>
              <w:ind w:left="74" w:right="74"/>
              <w:rPr>
                <w:rFonts w:ascii="Avenir LT Std 35 Light" w:hAnsi="Avenir LT Std 35 Light"/>
                <w:lang w:val="en-US"/>
              </w:rPr>
            </w:pPr>
            <w:r w:rsidRPr="001F5C58">
              <w:rPr>
                <w:rFonts w:ascii="Avenir LT Std 35 Light" w:hAnsi="Avenir LT Std 35 Light"/>
                <w:lang w:val="en-US"/>
              </w:rPr>
              <w:t>Age group approved</w:t>
            </w:r>
          </w:p>
        </w:tc>
        <w:tc>
          <w:tcPr>
            <w:tcW w:w="3000" w:type="pct"/>
          </w:tcPr>
          <w:p w14:paraId="6685941A" w14:textId="77777777" w:rsidR="001F5C58" w:rsidRPr="001F5C58" w:rsidRDefault="001F5C58" w:rsidP="007D2546">
            <w:pPr>
              <w:spacing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hAnsi="Avenir LT Std 35 Light"/>
                <w:lang w:val="en-US"/>
              </w:rPr>
            </w:pPr>
            <w:r w:rsidRPr="001F5C58">
              <w:rPr>
                <w:rFonts w:ascii="Avenir LT Std 35 Light" w:hAnsi="Avenir LT Std 35 Light"/>
                <w:lang w:val="en-US"/>
              </w:rPr>
              <w:t>16+</w:t>
            </w:r>
          </w:p>
        </w:tc>
      </w:tr>
      <w:tr w:rsidR="001F5C58" w:rsidRPr="001F5C58" w14:paraId="0AA9645D"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78587A69" w14:textId="77777777" w:rsidR="001F5C58" w:rsidRPr="001F5C58" w:rsidRDefault="001F5C58" w:rsidP="007D2546">
            <w:pPr>
              <w:spacing w:after="40" w:line="240" w:lineRule="atLeast"/>
              <w:ind w:left="74" w:right="74"/>
              <w:rPr>
                <w:rFonts w:ascii="Avenir LT Std 35 Light" w:hAnsi="Avenir LT Std 35 Light"/>
                <w:lang w:val="en-US"/>
              </w:rPr>
            </w:pPr>
            <w:r w:rsidRPr="001F5C58">
              <w:rPr>
                <w:rFonts w:ascii="Avenir LT Std 35 Light" w:hAnsi="Avenir LT Std 35 Light"/>
                <w:lang w:val="en-US"/>
              </w:rPr>
              <w:t>Entry requirements</w:t>
            </w:r>
          </w:p>
        </w:tc>
        <w:tc>
          <w:tcPr>
            <w:tcW w:w="3000" w:type="pct"/>
          </w:tcPr>
          <w:p w14:paraId="755CF82A" w14:textId="77777777" w:rsidR="001F5C58" w:rsidRPr="001F5C58" w:rsidRDefault="001F5C58" w:rsidP="007D2546">
            <w:pPr>
              <w:spacing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hAnsi="Avenir LT Std 35 Light"/>
                <w:lang w:val="en-US"/>
              </w:rPr>
            </w:pPr>
            <w:r w:rsidRPr="001F5C58">
              <w:rPr>
                <w:rFonts w:ascii="Avenir LT Std 35 Light" w:hAnsi="Avenir LT Std 35 Light"/>
                <w:lang w:val="en-US"/>
              </w:rPr>
              <w:t>None</w:t>
            </w:r>
          </w:p>
        </w:tc>
      </w:tr>
      <w:tr w:rsidR="001F5C58" w:rsidRPr="001F5C58" w14:paraId="083964BE"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1F7BF610" w14:textId="77777777" w:rsidR="001F5C58" w:rsidRPr="001F5C58" w:rsidRDefault="001F5C58" w:rsidP="007D2546">
            <w:pPr>
              <w:spacing w:after="40" w:line="240" w:lineRule="atLeast"/>
              <w:ind w:left="74" w:right="74"/>
              <w:rPr>
                <w:rFonts w:ascii="Avenir LT Std 35 Light" w:hAnsi="Avenir LT Std 35 Light"/>
                <w:lang w:val="en-US"/>
              </w:rPr>
            </w:pPr>
            <w:r w:rsidRPr="001F5C58">
              <w:rPr>
                <w:rFonts w:ascii="Avenir LT Std 35 Light" w:hAnsi="Avenir LT Std 35 Light"/>
                <w:lang w:val="en-US"/>
              </w:rPr>
              <w:t>Assessment types</w:t>
            </w:r>
          </w:p>
        </w:tc>
        <w:tc>
          <w:tcPr>
            <w:tcW w:w="3000" w:type="pct"/>
          </w:tcPr>
          <w:p w14:paraId="794C893A" w14:textId="09A38E29" w:rsidR="001F5C58" w:rsidRPr="001F5C58" w:rsidRDefault="00F9602A" w:rsidP="007D2546">
            <w:pPr>
              <w:spacing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hAnsi="Avenir LT Std 35 Light"/>
                <w:lang w:val="en-US"/>
              </w:rPr>
            </w:pPr>
            <w:r>
              <w:rPr>
                <w:rFonts w:ascii="Avenir LT Std 35 Light" w:hAnsi="Avenir LT Std 35 Light"/>
                <w:lang w:val="en-US"/>
              </w:rPr>
              <w:t xml:space="preserve">Assignment, </w:t>
            </w:r>
            <w:r w:rsidRPr="001F5C58">
              <w:rPr>
                <w:rFonts w:ascii="Avenir LT Std 35 Light" w:hAnsi="Avenir LT Std 35 Light"/>
                <w:lang w:val="en-US"/>
              </w:rPr>
              <w:t>Portfolio</w:t>
            </w:r>
            <w:r>
              <w:rPr>
                <w:rFonts w:ascii="Avenir LT Std 35 Light" w:hAnsi="Avenir LT Std 35 Light"/>
                <w:lang w:val="en-US"/>
              </w:rPr>
              <w:t>, Reflective Journal</w:t>
            </w:r>
          </w:p>
        </w:tc>
      </w:tr>
      <w:tr w:rsidR="001F5C58" w:rsidRPr="001F5C58" w14:paraId="11EA556A"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1CDA8B71" w14:textId="77777777" w:rsidR="001F5C58" w:rsidRPr="00CF1112" w:rsidRDefault="001F5C58" w:rsidP="007D2546">
            <w:pPr>
              <w:spacing w:after="40" w:line="240" w:lineRule="atLeast"/>
              <w:ind w:left="74" w:right="74"/>
              <w:rPr>
                <w:rFonts w:ascii="Avenir LT Std 35 Light" w:hAnsi="Avenir LT Std 35 Light"/>
                <w:lang w:val="en-US"/>
              </w:rPr>
            </w:pPr>
            <w:r w:rsidRPr="00CF1112">
              <w:rPr>
                <w:rFonts w:ascii="Avenir LT Std 35 Light" w:hAnsi="Avenir LT Std 35 Light"/>
                <w:lang w:val="en-US"/>
              </w:rPr>
              <w:t>Approvals</w:t>
            </w:r>
          </w:p>
        </w:tc>
        <w:tc>
          <w:tcPr>
            <w:tcW w:w="3000" w:type="pct"/>
          </w:tcPr>
          <w:p w14:paraId="07242D4B" w14:textId="72DF3C2F" w:rsidR="001F5C58" w:rsidRPr="00CF1112" w:rsidRDefault="001F5C58" w:rsidP="007D2546">
            <w:pPr>
              <w:spacing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hAnsi="Avenir LT Std 35 Light"/>
                <w:lang w:val="en-US"/>
              </w:rPr>
            </w:pPr>
            <w:r w:rsidRPr="00CF1112">
              <w:rPr>
                <w:rFonts w:ascii="Avenir LT Std 35 Light" w:hAnsi="Avenir LT Std 35 Light"/>
              </w:rPr>
              <w:t xml:space="preserve">Available from 1 </w:t>
            </w:r>
            <w:r w:rsidR="00CF1112" w:rsidRPr="00CF1112">
              <w:rPr>
                <w:rFonts w:ascii="Avenir LT Std 35 Light" w:hAnsi="Avenir LT Std 35 Light"/>
                <w:lang w:val="en-GB"/>
              </w:rPr>
              <w:t xml:space="preserve">November </w:t>
            </w:r>
            <w:r w:rsidRPr="00CF1112">
              <w:rPr>
                <w:rFonts w:ascii="Avenir LT Std 35 Light" w:hAnsi="Avenir LT Std 35 Light"/>
              </w:rPr>
              <w:t>2018</w:t>
            </w:r>
          </w:p>
        </w:tc>
      </w:tr>
      <w:tr w:rsidR="001F5C58" w:rsidRPr="001F5C58" w14:paraId="015CA390"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79E72B4B" w14:textId="77777777" w:rsidR="001F5C58" w:rsidRPr="001F5C58" w:rsidRDefault="001F5C58" w:rsidP="007D2546">
            <w:pPr>
              <w:keepNext/>
              <w:spacing w:after="40" w:line="240" w:lineRule="atLeast"/>
              <w:ind w:left="74" w:right="74"/>
              <w:rPr>
                <w:rFonts w:ascii="Avenir LT Std 35 Light" w:hAnsi="Avenir LT Std 35 Light"/>
                <w:lang w:val="en-US"/>
              </w:rPr>
            </w:pPr>
            <w:r w:rsidRPr="001F5C58">
              <w:rPr>
                <w:rFonts w:ascii="Avenir LT Std 35 Light" w:hAnsi="Avenir LT Std 35 Light"/>
                <w:lang w:val="en-US"/>
              </w:rPr>
              <w:t>Registration and certification</w:t>
            </w:r>
          </w:p>
        </w:tc>
        <w:tc>
          <w:tcPr>
            <w:tcW w:w="3000" w:type="pct"/>
          </w:tcPr>
          <w:p w14:paraId="3474D6AE" w14:textId="77777777" w:rsidR="001F5C58" w:rsidRPr="001F5C58" w:rsidRDefault="001F5C58" w:rsidP="007D2546">
            <w:pPr>
              <w:spacing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hAnsi="Avenir LT Std 35 Light"/>
                <w:lang w:val="en-US"/>
              </w:rPr>
            </w:pPr>
            <w:r w:rsidRPr="001F5C58">
              <w:rPr>
                <w:rFonts w:ascii="Avenir LT Std 35 Light" w:eastAsia="Times New Roman" w:hAnsi="Avenir LT Std 35 Light" w:cs="Calibri"/>
                <w:color w:val="000000"/>
                <w:lang w:eastAsia="en-GB"/>
              </w:rPr>
              <w:t xml:space="preserve">Consult the </w:t>
            </w:r>
            <w:hyperlink r:id="rId13" w:history="1">
              <w:r w:rsidRPr="00810BAA">
                <w:rPr>
                  <w:rFonts w:ascii="Avenir LT Std 35 Light" w:eastAsia="Times New Roman" w:hAnsi="Avenir LT Std 35 Light" w:cs="Calibri"/>
                  <w:color w:val="000000"/>
                  <w:u w:val="single"/>
                  <w:lang w:eastAsia="en-GB"/>
                </w:rPr>
                <w:t>Walled Garden/Online Catalogue</w:t>
              </w:r>
            </w:hyperlink>
            <w:r w:rsidRPr="00810BAA">
              <w:rPr>
                <w:rFonts w:ascii="Avenir LT Std 35 Light" w:eastAsia="Times New Roman" w:hAnsi="Avenir LT Std 35 Light" w:cs="Calibri"/>
                <w:color w:val="000000"/>
                <w:u w:val="single"/>
                <w:lang w:eastAsia="en-GB"/>
              </w:rPr>
              <w:t xml:space="preserve"> </w:t>
            </w:r>
            <w:r w:rsidRPr="001F5C58">
              <w:rPr>
                <w:rFonts w:ascii="Avenir LT Std 35 Light" w:eastAsia="Times New Roman" w:hAnsi="Avenir LT Std 35 Light" w:cs="Calibri"/>
                <w:color w:val="000000"/>
                <w:lang w:eastAsia="en-GB"/>
              </w:rPr>
              <w:t>for last dates</w:t>
            </w:r>
          </w:p>
        </w:tc>
      </w:tr>
    </w:tbl>
    <w:p w14:paraId="461EAA1A" w14:textId="08DE702E" w:rsidR="001F5C58" w:rsidRDefault="001F5C58" w:rsidP="007D2546">
      <w:pPr>
        <w:spacing w:before="40" w:after="40" w:line="240" w:lineRule="atLeast"/>
        <w:rPr>
          <w:color w:val="FD8209" w:themeColor="accent2"/>
          <w:sz w:val="32"/>
          <w:szCs w:val="28"/>
        </w:rPr>
      </w:pPr>
    </w:p>
    <w:tbl>
      <w:tblPr>
        <w:tblStyle w:val="Table-XY2"/>
        <w:tblpPr w:leftFromText="141" w:rightFromText="141" w:vertAnchor="text" w:horzAnchor="margin" w:tblpY="19"/>
        <w:tblW w:w="4947" w:type="pct"/>
        <w:tblLayout w:type="fixed"/>
        <w:tblLook w:val="04A0" w:firstRow="1" w:lastRow="0" w:firstColumn="1" w:lastColumn="0" w:noHBand="0" w:noVBand="1"/>
      </w:tblPr>
      <w:tblGrid>
        <w:gridCol w:w="3119"/>
        <w:gridCol w:w="1317"/>
        <w:gridCol w:w="1498"/>
        <w:gridCol w:w="1498"/>
        <w:gridCol w:w="1498"/>
      </w:tblGrid>
      <w:tr w:rsidR="00F412CC" w:rsidRPr="001F5C58" w14:paraId="56B586C4" w14:textId="714F4086" w:rsidTr="006532F2">
        <w:trPr>
          <w:cnfStyle w:val="100000000000" w:firstRow="1" w:lastRow="0" w:firstColumn="0" w:lastColumn="0" w:oddVBand="0" w:evenVBand="0" w:oddHBand="0" w:evenHBand="0" w:firstRowFirstColumn="0" w:firstRowLastColumn="0" w:lastRowFirstColumn="0" w:lastRowLastColumn="0"/>
        </w:trPr>
        <w:tc>
          <w:tcPr>
            <w:tcW w:w="1746" w:type="pct"/>
          </w:tcPr>
          <w:p w14:paraId="206D2309" w14:textId="77777777" w:rsidR="00F412CC" w:rsidRPr="001F5C58" w:rsidRDefault="00F412CC" w:rsidP="007D2546">
            <w:pPr>
              <w:spacing w:before="40" w:after="40" w:line="240" w:lineRule="atLeast"/>
            </w:pPr>
            <w:r w:rsidRPr="001F5C58">
              <w:t>Title and level</w:t>
            </w:r>
          </w:p>
        </w:tc>
        <w:tc>
          <w:tcPr>
            <w:tcW w:w="737" w:type="pct"/>
          </w:tcPr>
          <w:p w14:paraId="15E5E6E4" w14:textId="77777777" w:rsidR="00F412CC" w:rsidRPr="001F5C58" w:rsidRDefault="00F412CC" w:rsidP="007D2546">
            <w:pPr>
              <w:spacing w:before="40" w:after="40" w:line="240" w:lineRule="atLeast"/>
            </w:pPr>
            <w:r w:rsidRPr="001F5C58">
              <w:t>GLH</w:t>
            </w:r>
          </w:p>
        </w:tc>
        <w:tc>
          <w:tcPr>
            <w:tcW w:w="839" w:type="pct"/>
          </w:tcPr>
          <w:p w14:paraId="2FD76B68" w14:textId="77777777" w:rsidR="00F412CC" w:rsidRPr="001F5C58" w:rsidRDefault="00F412CC" w:rsidP="007D2546">
            <w:pPr>
              <w:spacing w:before="40" w:after="40" w:line="240" w:lineRule="atLeast"/>
            </w:pPr>
            <w:r w:rsidRPr="001F5C58">
              <w:t>TQT</w:t>
            </w:r>
          </w:p>
        </w:tc>
        <w:tc>
          <w:tcPr>
            <w:tcW w:w="839" w:type="pct"/>
          </w:tcPr>
          <w:p w14:paraId="76403F8F" w14:textId="77777777" w:rsidR="00F412CC" w:rsidRPr="001F5C58" w:rsidRDefault="00F412CC" w:rsidP="007D2546">
            <w:pPr>
              <w:spacing w:before="40" w:after="40" w:line="240" w:lineRule="atLeast"/>
            </w:pPr>
            <w:r w:rsidRPr="001F5C58">
              <w:t>ILM number</w:t>
            </w:r>
          </w:p>
        </w:tc>
        <w:tc>
          <w:tcPr>
            <w:tcW w:w="839" w:type="pct"/>
          </w:tcPr>
          <w:p w14:paraId="19D3356E" w14:textId="77777777" w:rsidR="00F412CC" w:rsidRPr="001F5C58" w:rsidRDefault="00F412CC" w:rsidP="007D2546">
            <w:pPr>
              <w:spacing w:before="40" w:after="40" w:line="240" w:lineRule="atLeast"/>
            </w:pPr>
            <w:r w:rsidRPr="001F5C58">
              <w:t>Accreditation number</w:t>
            </w:r>
          </w:p>
        </w:tc>
      </w:tr>
      <w:tr w:rsidR="00F412CC" w:rsidRPr="001F5C58" w14:paraId="7F3DB135" w14:textId="14E9DECA" w:rsidTr="006532F2">
        <w:trPr>
          <w:cnfStyle w:val="000000100000" w:firstRow="0" w:lastRow="0" w:firstColumn="0" w:lastColumn="0" w:oddVBand="0" w:evenVBand="0" w:oddHBand="1" w:evenHBand="0" w:firstRowFirstColumn="0" w:firstRowLastColumn="0" w:lastRowFirstColumn="0" w:lastRowLastColumn="0"/>
        </w:trPr>
        <w:tc>
          <w:tcPr>
            <w:tcW w:w="1746" w:type="pct"/>
          </w:tcPr>
          <w:p w14:paraId="0CFFE3D3" w14:textId="492AEF3F" w:rsidR="00F412CC" w:rsidRPr="001F5C58" w:rsidRDefault="00F412CC" w:rsidP="007D2546">
            <w:pPr>
              <w:spacing w:before="40" w:after="40" w:line="240" w:lineRule="atLeast"/>
              <w:rPr>
                <w:rFonts w:ascii="Avenir LT Std 35 Light" w:hAnsi="Avenir LT Std 35 Light"/>
                <w:lang w:val="en-US"/>
              </w:rPr>
            </w:pPr>
            <w:r>
              <w:rPr>
                <w:rFonts w:ascii="Avenir LT Std 35 Light" w:hAnsi="Avenir LT Std 35 Light"/>
                <w:lang w:val="en-US"/>
              </w:rPr>
              <w:t xml:space="preserve">Level 3 </w:t>
            </w:r>
            <w:r w:rsidR="006532F2">
              <w:rPr>
                <w:rFonts w:ascii="Avenir LT Std 35 Light" w:hAnsi="Avenir LT Std 35 Light"/>
                <w:lang w:val="en-US"/>
              </w:rPr>
              <w:t>Certificate</w:t>
            </w:r>
            <w:r>
              <w:rPr>
                <w:rFonts w:ascii="Avenir LT Std 35 Light" w:hAnsi="Avenir LT Std 35 Light"/>
                <w:lang w:val="en-US"/>
              </w:rPr>
              <w:t xml:space="preserve"> in Effective Coaching</w:t>
            </w:r>
            <w:r w:rsidR="006532F2">
              <w:rPr>
                <w:rFonts w:ascii="Avenir LT Std 35 Light" w:hAnsi="Avenir LT Std 35 Light"/>
                <w:lang w:val="en-US"/>
              </w:rPr>
              <w:t xml:space="preserve"> and Mentoring</w:t>
            </w:r>
          </w:p>
        </w:tc>
        <w:tc>
          <w:tcPr>
            <w:tcW w:w="737" w:type="pct"/>
            <w:vAlign w:val="center"/>
          </w:tcPr>
          <w:p w14:paraId="4FD3C83A" w14:textId="7715CAA2" w:rsidR="00F412CC" w:rsidRPr="001F5C58" w:rsidRDefault="006532F2" w:rsidP="007D2546">
            <w:pPr>
              <w:spacing w:before="40" w:after="40" w:line="240" w:lineRule="atLeast"/>
              <w:jc w:val="center"/>
              <w:rPr>
                <w:rFonts w:ascii="Avenir LT Std 35 Light" w:hAnsi="Avenir LT Std 35 Light"/>
                <w:lang w:val="en-US"/>
              </w:rPr>
            </w:pPr>
            <w:r>
              <w:rPr>
                <w:rFonts w:ascii="Avenir LT Std 35 Light" w:hAnsi="Avenir LT Std 35 Light"/>
                <w:lang w:val="en-US"/>
              </w:rPr>
              <w:t>40</w:t>
            </w:r>
          </w:p>
        </w:tc>
        <w:tc>
          <w:tcPr>
            <w:tcW w:w="839" w:type="pct"/>
            <w:vAlign w:val="center"/>
          </w:tcPr>
          <w:p w14:paraId="0AB54A37" w14:textId="25D192E8" w:rsidR="00F412CC" w:rsidRPr="001F5C58" w:rsidRDefault="006532F2" w:rsidP="007D2546">
            <w:pPr>
              <w:spacing w:before="40" w:after="40" w:line="240" w:lineRule="atLeast"/>
              <w:jc w:val="center"/>
              <w:rPr>
                <w:rFonts w:ascii="Avenir LT Std 35 Light" w:hAnsi="Avenir LT Std 35 Light"/>
                <w:lang w:val="en-US"/>
              </w:rPr>
            </w:pPr>
            <w:r>
              <w:rPr>
                <w:rFonts w:ascii="Avenir LT Std 35 Light" w:hAnsi="Avenir LT Std 35 Light"/>
                <w:lang w:val="en-US"/>
              </w:rPr>
              <w:t>163</w:t>
            </w:r>
          </w:p>
        </w:tc>
        <w:tc>
          <w:tcPr>
            <w:tcW w:w="839" w:type="pct"/>
            <w:vAlign w:val="center"/>
          </w:tcPr>
          <w:p w14:paraId="67ECDE18" w14:textId="31F3827F" w:rsidR="00F412CC" w:rsidRPr="001F5C58" w:rsidRDefault="006532F2" w:rsidP="007D2546">
            <w:pPr>
              <w:spacing w:before="40" w:after="40" w:line="240" w:lineRule="atLeast"/>
              <w:jc w:val="center"/>
              <w:rPr>
                <w:rFonts w:ascii="Avenir LT Std 35 Light" w:hAnsi="Avenir LT Std 35 Light"/>
                <w:lang w:val="en-US"/>
              </w:rPr>
            </w:pPr>
            <w:r>
              <w:rPr>
                <w:rFonts w:ascii="Avenir LT Std 35 Light" w:hAnsi="Avenir LT Std 35 Light"/>
                <w:lang w:val="en-US"/>
              </w:rPr>
              <w:t>8587-21</w:t>
            </w:r>
          </w:p>
        </w:tc>
        <w:tc>
          <w:tcPr>
            <w:tcW w:w="839" w:type="pct"/>
            <w:vAlign w:val="center"/>
          </w:tcPr>
          <w:p w14:paraId="05112ED1" w14:textId="697ED77B" w:rsidR="00F412CC" w:rsidRPr="001F5C58" w:rsidRDefault="000C6AE8" w:rsidP="007D2546">
            <w:pPr>
              <w:spacing w:before="40" w:after="40" w:line="240" w:lineRule="atLeast"/>
              <w:jc w:val="center"/>
              <w:rPr>
                <w:rFonts w:ascii="Avenir LT Std 35 Light" w:hAnsi="Avenir LT Std 35 Light"/>
                <w:lang w:val="en-US"/>
              </w:rPr>
            </w:pPr>
            <w:r w:rsidRPr="000C6AE8">
              <w:rPr>
                <w:rFonts w:ascii="Avenir LT Std 35 Light" w:hAnsi="Avenir LT Std 35 Light"/>
                <w:lang w:val="en-US"/>
              </w:rPr>
              <w:t>603/3738/2</w:t>
            </w:r>
          </w:p>
        </w:tc>
      </w:tr>
    </w:tbl>
    <w:p w14:paraId="0EF0C6B9" w14:textId="77777777" w:rsidR="001F5C58" w:rsidRPr="008700EA" w:rsidRDefault="001F5C58" w:rsidP="007D2546">
      <w:pPr>
        <w:spacing w:before="40" w:after="40" w:line="240" w:lineRule="atLeast"/>
        <w:rPr>
          <w:color w:val="FD8209" w:themeColor="accent2"/>
          <w:sz w:val="32"/>
          <w:szCs w:val="28"/>
        </w:rPr>
      </w:pPr>
    </w:p>
    <w:tbl>
      <w:tblPr>
        <w:tblW w:w="0" w:type="auto"/>
        <w:tblLayout w:type="fixed"/>
        <w:tblLook w:val="01E0" w:firstRow="1" w:lastRow="1" w:firstColumn="1" w:lastColumn="1" w:noHBand="0" w:noVBand="0"/>
      </w:tblPr>
      <w:tblGrid>
        <w:gridCol w:w="2694"/>
        <w:gridCol w:w="3969"/>
        <w:gridCol w:w="2268"/>
      </w:tblGrid>
      <w:tr w:rsidR="00120C44" w:rsidRPr="008700EA" w14:paraId="73177820" w14:textId="77777777" w:rsidTr="069303E3">
        <w:trPr>
          <w:trHeight w:val="466"/>
        </w:trPr>
        <w:tc>
          <w:tcPr>
            <w:tcW w:w="2694" w:type="dxa"/>
            <w:tcBorders>
              <w:right w:val="single" w:sz="48" w:space="0" w:color="FFFFFF" w:themeColor="background2"/>
            </w:tcBorders>
            <w:shd w:val="clear" w:color="auto" w:fill="F49515"/>
            <w:vAlign w:val="center"/>
          </w:tcPr>
          <w:p w14:paraId="211C9322" w14:textId="77777777" w:rsidR="00120C44" w:rsidRPr="008700EA" w:rsidRDefault="0214096E" w:rsidP="007D2546">
            <w:pPr>
              <w:pStyle w:val="ILMTableHeader2017White"/>
              <w:tabs>
                <w:tab w:val="left" w:pos="237"/>
              </w:tabs>
              <w:spacing w:before="40" w:after="40" w:line="240" w:lineRule="atLeast"/>
              <w:rPr>
                <w:rFonts w:ascii="Arial" w:eastAsia="Arial" w:hAnsi="Arial"/>
              </w:rPr>
            </w:pPr>
            <w:r w:rsidRPr="0214096E">
              <w:rPr>
                <w:rFonts w:ascii="Arial" w:eastAsia="Arial" w:hAnsi="Arial"/>
              </w:rPr>
              <w:t>Version and date</w:t>
            </w:r>
          </w:p>
        </w:tc>
        <w:tc>
          <w:tcPr>
            <w:tcW w:w="3969" w:type="dxa"/>
            <w:tcBorders>
              <w:left w:val="single" w:sz="48" w:space="0" w:color="FFFFFF" w:themeColor="background2"/>
              <w:right w:val="single" w:sz="48" w:space="0" w:color="FFFFFF" w:themeColor="background2"/>
            </w:tcBorders>
            <w:shd w:val="clear" w:color="auto" w:fill="F49515"/>
            <w:vAlign w:val="center"/>
          </w:tcPr>
          <w:p w14:paraId="60453D3E" w14:textId="77777777" w:rsidR="00120C44" w:rsidRPr="008700EA" w:rsidRDefault="0214096E" w:rsidP="007D2546">
            <w:pPr>
              <w:pStyle w:val="ILMTableHeader2017White"/>
              <w:spacing w:before="40" w:after="40" w:line="240" w:lineRule="atLeast"/>
              <w:rPr>
                <w:rFonts w:ascii="Arial" w:eastAsia="Arial" w:hAnsi="Arial"/>
              </w:rPr>
            </w:pPr>
            <w:r w:rsidRPr="0214096E">
              <w:rPr>
                <w:rFonts w:ascii="Arial" w:eastAsia="Arial" w:hAnsi="Arial"/>
              </w:rPr>
              <w:t>Change detail</w:t>
            </w:r>
          </w:p>
        </w:tc>
        <w:tc>
          <w:tcPr>
            <w:tcW w:w="2268" w:type="dxa"/>
            <w:tcBorders>
              <w:left w:val="single" w:sz="48" w:space="0" w:color="FFFFFF" w:themeColor="background2"/>
            </w:tcBorders>
            <w:shd w:val="clear" w:color="auto" w:fill="F49515"/>
            <w:vAlign w:val="center"/>
          </w:tcPr>
          <w:p w14:paraId="5B4B4EB6" w14:textId="77777777" w:rsidR="00120C44" w:rsidRPr="008700EA" w:rsidRDefault="0214096E" w:rsidP="007D2546">
            <w:pPr>
              <w:pStyle w:val="ILMTableHeader2017White"/>
              <w:spacing w:before="40" w:after="40" w:line="240" w:lineRule="atLeast"/>
              <w:rPr>
                <w:rFonts w:ascii="Arial" w:eastAsia="Arial" w:hAnsi="Arial"/>
              </w:rPr>
            </w:pPr>
            <w:r w:rsidRPr="0214096E">
              <w:rPr>
                <w:rFonts w:ascii="Arial" w:eastAsia="Arial" w:hAnsi="Arial"/>
              </w:rPr>
              <w:t>Section</w:t>
            </w:r>
          </w:p>
        </w:tc>
      </w:tr>
      <w:tr w:rsidR="00120C44" w:rsidRPr="008700EA" w14:paraId="3D1BF963" w14:textId="77777777" w:rsidTr="069303E3">
        <w:trPr>
          <w:trHeight w:val="500"/>
        </w:trPr>
        <w:tc>
          <w:tcPr>
            <w:tcW w:w="2694" w:type="dxa"/>
            <w:tcBorders>
              <w:right w:val="single" w:sz="48" w:space="0" w:color="FFFFFF" w:themeColor="background2"/>
            </w:tcBorders>
          </w:tcPr>
          <w:p w14:paraId="666865EC" w14:textId="7D768FBF" w:rsidR="00120C44" w:rsidRPr="00344748" w:rsidRDefault="0214096E" w:rsidP="007D2546">
            <w:pPr>
              <w:pStyle w:val="ILMtabletext2017"/>
              <w:spacing w:before="40" w:after="40" w:line="240" w:lineRule="atLeast"/>
              <w:rPr>
                <w:rFonts w:asciiTheme="minorHAnsi" w:eastAsia="Arial" w:hAnsiTheme="minorHAnsi"/>
              </w:rPr>
            </w:pPr>
            <w:r w:rsidRPr="00344748">
              <w:rPr>
                <w:rFonts w:asciiTheme="minorHAnsi" w:eastAsia="Arial" w:hAnsiTheme="minorHAnsi"/>
              </w:rPr>
              <w:t xml:space="preserve">1.0 </w:t>
            </w:r>
            <w:r w:rsidR="001F5C58" w:rsidRPr="00344748">
              <w:rPr>
                <w:rFonts w:asciiTheme="minorHAnsi" w:eastAsia="Arial" w:hAnsiTheme="minorHAnsi"/>
              </w:rPr>
              <w:t>October</w:t>
            </w:r>
            <w:r w:rsidRPr="00344748">
              <w:rPr>
                <w:rFonts w:asciiTheme="minorHAnsi" w:eastAsia="Arial" w:hAnsiTheme="minorHAnsi"/>
              </w:rPr>
              <w:t xml:space="preserve"> 2018</w:t>
            </w:r>
          </w:p>
        </w:tc>
        <w:tc>
          <w:tcPr>
            <w:tcW w:w="3969" w:type="dxa"/>
            <w:tcBorders>
              <w:left w:val="single" w:sz="48" w:space="0" w:color="FFFFFF" w:themeColor="background2"/>
              <w:right w:val="single" w:sz="48" w:space="0" w:color="FFFFFF" w:themeColor="background2"/>
            </w:tcBorders>
          </w:tcPr>
          <w:p w14:paraId="4E1B0A24" w14:textId="189C5C2D" w:rsidR="00120C44" w:rsidRPr="00344748" w:rsidRDefault="0214096E" w:rsidP="007D2546">
            <w:pPr>
              <w:pStyle w:val="ILMtabletext2017"/>
              <w:spacing w:before="40" w:after="40" w:line="240" w:lineRule="atLeast"/>
              <w:rPr>
                <w:rFonts w:asciiTheme="minorHAnsi" w:eastAsia="Arial" w:hAnsiTheme="minorHAnsi"/>
              </w:rPr>
            </w:pPr>
            <w:r w:rsidRPr="00344748">
              <w:rPr>
                <w:rFonts w:asciiTheme="minorHAnsi" w:eastAsia="Arial" w:hAnsiTheme="minorHAnsi"/>
              </w:rPr>
              <w:t>Document created</w:t>
            </w:r>
          </w:p>
        </w:tc>
        <w:tc>
          <w:tcPr>
            <w:tcW w:w="2268" w:type="dxa"/>
            <w:tcBorders>
              <w:left w:val="single" w:sz="48" w:space="0" w:color="FFFFFF" w:themeColor="background2"/>
            </w:tcBorders>
          </w:tcPr>
          <w:p w14:paraId="668FFE4F" w14:textId="7718EC2C" w:rsidR="00120C44" w:rsidRPr="00344748" w:rsidRDefault="0214096E" w:rsidP="007D2546">
            <w:pPr>
              <w:pStyle w:val="ILMtabletext2017"/>
              <w:spacing w:before="40" w:after="40" w:line="240" w:lineRule="atLeast"/>
              <w:ind w:left="0"/>
              <w:rPr>
                <w:rFonts w:asciiTheme="minorHAnsi" w:eastAsia="Arial" w:hAnsiTheme="minorHAnsi"/>
              </w:rPr>
            </w:pPr>
            <w:r w:rsidRPr="00344748">
              <w:rPr>
                <w:rFonts w:asciiTheme="minorHAnsi" w:eastAsia="Arial" w:hAnsiTheme="minorHAnsi"/>
              </w:rPr>
              <w:t>All</w:t>
            </w:r>
          </w:p>
        </w:tc>
      </w:tr>
      <w:tr w:rsidR="002C298A" w:rsidRPr="008700EA" w14:paraId="7D74FF88" w14:textId="77777777" w:rsidTr="069303E3">
        <w:trPr>
          <w:trHeight w:val="2575"/>
        </w:trPr>
        <w:tc>
          <w:tcPr>
            <w:tcW w:w="2694" w:type="dxa"/>
            <w:tcBorders>
              <w:right w:val="single" w:sz="48" w:space="0" w:color="FFFFFF" w:themeColor="background2"/>
            </w:tcBorders>
          </w:tcPr>
          <w:p w14:paraId="2AF3CB12" w14:textId="37B0A2CF" w:rsidR="002C298A" w:rsidRPr="00344748" w:rsidRDefault="001F45FC" w:rsidP="007D2546">
            <w:pPr>
              <w:pStyle w:val="ILMtabletext2017"/>
              <w:spacing w:line="240" w:lineRule="auto"/>
              <w:rPr>
                <w:rFonts w:asciiTheme="minorHAnsi" w:eastAsia="Arial" w:hAnsiTheme="minorHAnsi"/>
              </w:rPr>
            </w:pPr>
            <w:r>
              <w:rPr>
                <w:rFonts w:asciiTheme="minorHAnsi" w:eastAsia="Arial" w:hAnsiTheme="minorHAnsi"/>
              </w:rPr>
              <w:t xml:space="preserve">2.0 </w:t>
            </w:r>
            <w:r w:rsidR="00D824F5">
              <w:rPr>
                <w:rFonts w:asciiTheme="minorHAnsi" w:eastAsia="Arial" w:hAnsiTheme="minorHAnsi"/>
              </w:rPr>
              <w:t xml:space="preserve">December </w:t>
            </w:r>
            <w:r>
              <w:rPr>
                <w:rFonts w:asciiTheme="minorHAnsi" w:eastAsia="Arial" w:hAnsiTheme="minorHAnsi"/>
              </w:rPr>
              <w:t>2021</w:t>
            </w:r>
          </w:p>
        </w:tc>
        <w:tc>
          <w:tcPr>
            <w:tcW w:w="3969" w:type="dxa"/>
            <w:tcBorders>
              <w:left w:val="single" w:sz="48" w:space="0" w:color="FFFFFF" w:themeColor="background2"/>
              <w:right w:val="single" w:sz="48" w:space="0" w:color="FFFFFF" w:themeColor="background2"/>
            </w:tcBorders>
          </w:tcPr>
          <w:p w14:paraId="4458E592" w14:textId="77777777" w:rsidR="002C298A" w:rsidRDefault="00124E9B" w:rsidP="007D2546">
            <w:pPr>
              <w:pStyle w:val="ILMtabletext2017"/>
              <w:spacing w:line="240" w:lineRule="auto"/>
              <w:rPr>
                <w:rFonts w:asciiTheme="minorHAnsi" w:eastAsia="Arial" w:hAnsiTheme="minorHAnsi"/>
              </w:rPr>
            </w:pPr>
            <w:r w:rsidRPr="00124E9B">
              <w:rPr>
                <w:rFonts w:asciiTheme="minorHAnsi" w:eastAsia="Arial" w:hAnsiTheme="minorHAnsi" w:hint="eastAsia"/>
              </w:rPr>
              <w:t>Correction to refer to coaching and mentoring</w:t>
            </w:r>
          </w:p>
          <w:p w14:paraId="443F28AB" w14:textId="77777777" w:rsidR="001F45FC" w:rsidRDefault="001F45FC" w:rsidP="007D2546">
            <w:pPr>
              <w:pStyle w:val="ILMtabletext2017"/>
              <w:spacing w:line="240" w:lineRule="auto"/>
              <w:rPr>
                <w:rFonts w:asciiTheme="minorHAnsi" w:eastAsia="Arial" w:hAnsiTheme="minorHAnsi"/>
              </w:rPr>
            </w:pPr>
          </w:p>
          <w:p w14:paraId="1357715A" w14:textId="4FD7212C" w:rsidR="001F45FC" w:rsidRDefault="001F45FC" w:rsidP="007D2546">
            <w:pPr>
              <w:pStyle w:val="ILMtabletext2017"/>
              <w:spacing w:line="240" w:lineRule="auto"/>
              <w:rPr>
                <w:rFonts w:asciiTheme="minorHAnsi" w:eastAsia="Arial" w:hAnsiTheme="minorHAnsi"/>
              </w:rPr>
            </w:pPr>
            <w:r w:rsidRPr="00124E9B">
              <w:rPr>
                <w:rFonts w:asciiTheme="minorHAnsi" w:eastAsia="Arial" w:hAnsiTheme="minorHAnsi" w:hint="eastAsia"/>
              </w:rPr>
              <w:t>Updating to refer to City &amp; Guilds/ILM Centre Quality</w:t>
            </w:r>
          </w:p>
          <w:p w14:paraId="64D126E3" w14:textId="6F4F87A0" w:rsidR="001F45FC" w:rsidRDefault="001F45FC" w:rsidP="007D2546">
            <w:pPr>
              <w:pStyle w:val="ILMtabletext2017"/>
              <w:spacing w:line="240" w:lineRule="auto"/>
              <w:rPr>
                <w:rFonts w:asciiTheme="minorHAnsi" w:eastAsia="Arial" w:hAnsiTheme="minorHAnsi"/>
              </w:rPr>
            </w:pPr>
            <w:r w:rsidRPr="00124E9B">
              <w:rPr>
                <w:rFonts w:asciiTheme="minorHAnsi" w:eastAsia="Arial" w:hAnsiTheme="minorHAnsi" w:hint="eastAsia"/>
              </w:rPr>
              <w:t>Assurance Standards</w:t>
            </w:r>
          </w:p>
          <w:p w14:paraId="5C914FE9" w14:textId="77777777" w:rsidR="001F45FC" w:rsidRDefault="001F45FC" w:rsidP="007D2546">
            <w:pPr>
              <w:pStyle w:val="ILMtabletext2017"/>
              <w:spacing w:line="240" w:lineRule="auto"/>
              <w:rPr>
                <w:rFonts w:asciiTheme="minorHAnsi" w:eastAsia="Arial" w:hAnsiTheme="minorHAnsi"/>
              </w:rPr>
            </w:pPr>
          </w:p>
          <w:p w14:paraId="6EE89E82" w14:textId="2272DF9E" w:rsidR="001F45FC" w:rsidRDefault="001F45FC" w:rsidP="007D2546">
            <w:pPr>
              <w:pStyle w:val="ILMtabletext2017"/>
              <w:spacing w:line="240" w:lineRule="auto"/>
              <w:rPr>
                <w:rFonts w:asciiTheme="minorHAnsi" w:eastAsia="Arial" w:hAnsiTheme="minorHAnsi"/>
              </w:rPr>
            </w:pPr>
            <w:r w:rsidRPr="000E7C59">
              <w:rPr>
                <w:rFonts w:asciiTheme="minorHAnsi" w:eastAsia="Arial" w:hAnsiTheme="minorHAnsi" w:hint="eastAsia"/>
              </w:rPr>
              <w:t xml:space="preserve">Amended </w:t>
            </w:r>
            <w:r>
              <w:rPr>
                <w:rFonts w:asciiTheme="minorHAnsi" w:eastAsia="Arial" w:hAnsiTheme="minorHAnsi"/>
              </w:rPr>
              <w:t>‘</w:t>
            </w:r>
            <w:r w:rsidRPr="000E7C59">
              <w:rPr>
                <w:rFonts w:asciiTheme="minorHAnsi" w:eastAsia="Arial" w:hAnsiTheme="minorHAnsi" w:hint="eastAsia"/>
              </w:rPr>
              <w:t>Verifier</w:t>
            </w:r>
            <w:r>
              <w:rPr>
                <w:rFonts w:asciiTheme="minorHAnsi" w:eastAsia="Arial" w:hAnsiTheme="minorHAnsi"/>
              </w:rPr>
              <w:t>’</w:t>
            </w:r>
            <w:r w:rsidRPr="000E7C59">
              <w:rPr>
                <w:rFonts w:asciiTheme="minorHAnsi" w:eastAsia="Arial" w:hAnsiTheme="minorHAnsi" w:hint="eastAsia"/>
              </w:rPr>
              <w:t xml:space="preserve"> to </w:t>
            </w:r>
            <w:r>
              <w:rPr>
                <w:rFonts w:asciiTheme="minorHAnsi" w:eastAsia="Arial" w:hAnsiTheme="minorHAnsi"/>
              </w:rPr>
              <w:t>‘</w:t>
            </w:r>
            <w:r w:rsidRPr="000E7C59">
              <w:rPr>
                <w:rFonts w:asciiTheme="minorHAnsi" w:eastAsia="Arial" w:hAnsiTheme="minorHAnsi" w:hint="eastAsia"/>
              </w:rPr>
              <w:t>Quality Assurer</w:t>
            </w:r>
            <w:r>
              <w:rPr>
                <w:rFonts w:asciiTheme="minorHAnsi" w:eastAsia="Arial" w:hAnsiTheme="minorHAnsi"/>
              </w:rPr>
              <w:t>’</w:t>
            </w:r>
          </w:p>
          <w:p w14:paraId="7B6A8B39" w14:textId="3BFBA640" w:rsidR="001F45FC" w:rsidRDefault="001F45FC" w:rsidP="007D2546">
            <w:pPr>
              <w:pStyle w:val="ILMtabletext2017"/>
              <w:spacing w:line="240" w:lineRule="auto"/>
              <w:rPr>
                <w:rFonts w:asciiTheme="minorHAnsi" w:eastAsia="Arial" w:hAnsiTheme="minorHAnsi"/>
              </w:rPr>
            </w:pPr>
          </w:p>
          <w:p w14:paraId="4025A983" w14:textId="2C64A3F6" w:rsidR="001F45FC" w:rsidRDefault="001F45FC" w:rsidP="007D2546">
            <w:pPr>
              <w:pStyle w:val="ILMtabletext2017"/>
              <w:spacing w:line="240" w:lineRule="auto"/>
              <w:rPr>
                <w:rFonts w:asciiTheme="minorHAnsi" w:eastAsia="Arial" w:hAnsiTheme="minorHAnsi"/>
              </w:rPr>
            </w:pPr>
            <w:r>
              <w:rPr>
                <w:rFonts w:asciiTheme="minorHAnsi" w:eastAsia="Arial" w:hAnsiTheme="minorHAnsi"/>
              </w:rPr>
              <w:t>Additional information in Unit 30</w:t>
            </w:r>
            <w:r w:rsidR="007D2546">
              <w:rPr>
                <w:rFonts w:asciiTheme="minorHAnsi" w:eastAsia="Arial" w:hAnsiTheme="minorHAnsi"/>
              </w:rPr>
              <w:t>2 &amp; 304</w:t>
            </w:r>
            <w:r>
              <w:rPr>
                <w:rFonts w:asciiTheme="minorHAnsi" w:eastAsia="Arial" w:hAnsiTheme="minorHAnsi"/>
              </w:rPr>
              <w:t xml:space="preserve">, </w:t>
            </w:r>
            <w:r w:rsidR="000636A5">
              <w:rPr>
                <w:rFonts w:asciiTheme="minorHAnsi" w:eastAsia="Arial" w:hAnsiTheme="minorHAnsi"/>
              </w:rPr>
              <w:t xml:space="preserve">LO2, </w:t>
            </w:r>
            <w:r>
              <w:rPr>
                <w:rFonts w:asciiTheme="minorHAnsi" w:eastAsia="Arial" w:hAnsiTheme="minorHAnsi"/>
              </w:rPr>
              <w:t>Assessment Guidance</w:t>
            </w:r>
          </w:p>
          <w:p w14:paraId="077D706D" w14:textId="77777777" w:rsidR="001F45FC" w:rsidRDefault="001F45FC" w:rsidP="007D2546">
            <w:pPr>
              <w:pStyle w:val="ILMtabletext2017"/>
              <w:spacing w:line="240" w:lineRule="auto"/>
              <w:rPr>
                <w:rFonts w:asciiTheme="minorHAnsi" w:eastAsia="Arial" w:hAnsiTheme="minorHAnsi"/>
              </w:rPr>
            </w:pPr>
          </w:p>
          <w:p w14:paraId="37B8DF04" w14:textId="6DA9625D" w:rsidR="001F45FC" w:rsidRDefault="001F45FC" w:rsidP="007D2546">
            <w:pPr>
              <w:pStyle w:val="ILMtabletext2017"/>
              <w:spacing w:line="240" w:lineRule="auto"/>
              <w:rPr>
                <w:rFonts w:asciiTheme="minorHAnsi" w:eastAsia="Arial" w:hAnsiTheme="minorHAnsi"/>
              </w:rPr>
            </w:pPr>
            <w:r>
              <w:rPr>
                <w:rFonts w:asciiTheme="minorHAnsi" w:eastAsia="Arial" w:hAnsiTheme="minorHAnsi"/>
              </w:rPr>
              <w:t>Updated formatting</w:t>
            </w:r>
          </w:p>
          <w:p w14:paraId="162F77EF" w14:textId="77777777" w:rsidR="001F45FC" w:rsidRDefault="001F45FC" w:rsidP="007D2546">
            <w:pPr>
              <w:pStyle w:val="ILMtabletext2017"/>
              <w:spacing w:line="240" w:lineRule="auto"/>
              <w:rPr>
                <w:rFonts w:asciiTheme="minorHAnsi" w:eastAsia="Arial" w:hAnsiTheme="minorHAnsi"/>
              </w:rPr>
            </w:pPr>
          </w:p>
          <w:p w14:paraId="0C4FA77D" w14:textId="6D6D9154" w:rsidR="001F45FC" w:rsidRDefault="001F45FC" w:rsidP="007D2546">
            <w:pPr>
              <w:pStyle w:val="ILMtabletext2017"/>
              <w:spacing w:line="240" w:lineRule="auto"/>
              <w:rPr>
                <w:rFonts w:asciiTheme="minorHAnsi" w:eastAsia="Arial" w:hAnsiTheme="minorHAnsi"/>
              </w:rPr>
            </w:pPr>
            <w:r w:rsidRPr="00B43534">
              <w:rPr>
                <w:rFonts w:asciiTheme="minorHAnsi" w:eastAsia="Arial" w:hAnsiTheme="minorHAnsi" w:hint="eastAsia"/>
              </w:rPr>
              <w:t>Removed reference to ILMA service</w:t>
            </w:r>
          </w:p>
          <w:p w14:paraId="34804B95" w14:textId="1174B9EB" w:rsidR="001F45FC" w:rsidRDefault="001F45FC" w:rsidP="007D2546">
            <w:pPr>
              <w:pStyle w:val="ILMtabletext2017"/>
              <w:spacing w:line="240" w:lineRule="auto"/>
              <w:rPr>
                <w:rFonts w:asciiTheme="minorHAnsi" w:eastAsia="Arial" w:hAnsiTheme="minorHAnsi"/>
              </w:rPr>
            </w:pPr>
          </w:p>
          <w:p w14:paraId="460D2026" w14:textId="3EF675CD" w:rsidR="00660425" w:rsidRDefault="00660425" w:rsidP="007D2546">
            <w:pPr>
              <w:pStyle w:val="ILMtabletext2017"/>
              <w:spacing w:line="240" w:lineRule="auto"/>
              <w:rPr>
                <w:rFonts w:asciiTheme="minorHAnsi" w:eastAsia="Arial" w:hAnsiTheme="minorHAnsi"/>
              </w:rPr>
            </w:pPr>
            <w:r>
              <w:rPr>
                <w:rFonts w:asciiTheme="minorHAnsi" w:eastAsia="Arial" w:hAnsiTheme="minorHAnsi"/>
              </w:rPr>
              <w:t>Update forms:</w:t>
            </w:r>
          </w:p>
          <w:p w14:paraId="2CD96C17" w14:textId="27867CB2" w:rsidR="00712EFF" w:rsidRDefault="00712EFF" w:rsidP="007D2546">
            <w:pPr>
              <w:pStyle w:val="ILMtabletext2017"/>
              <w:spacing w:line="240" w:lineRule="auto"/>
              <w:ind w:left="720"/>
              <w:rPr>
                <w:rFonts w:asciiTheme="minorHAnsi" w:eastAsia="Arial" w:hAnsiTheme="minorHAnsi"/>
              </w:rPr>
            </w:pPr>
            <w:r>
              <w:rPr>
                <w:rFonts w:asciiTheme="minorHAnsi" w:eastAsia="Arial" w:hAnsiTheme="minorHAnsi"/>
              </w:rPr>
              <w:t>Portfolio Evidence Examples</w:t>
            </w:r>
          </w:p>
          <w:p w14:paraId="449EAC05" w14:textId="77777777" w:rsidR="00712EFF" w:rsidRDefault="00712EFF" w:rsidP="007D2546">
            <w:pPr>
              <w:pStyle w:val="ILMtabletext2017"/>
              <w:spacing w:line="240" w:lineRule="auto"/>
              <w:ind w:left="720"/>
              <w:rPr>
                <w:rFonts w:asciiTheme="minorHAnsi" w:eastAsia="Arial" w:hAnsiTheme="minorHAnsi"/>
              </w:rPr>
            </w:pPr>
          </w:p>
          <w:p w14:paraId="10120FDE" w14:textId="3779542A" w:rsidR="00660425" w:rsidRDefault="00660425" w:rsidP="007D2546">
            <w:pPr>
              <w:pStyle w:val="ILMtabletext2017"/>
              <w:spacing w:line="240" w:lineRule="auto"/>
              <w:ind w:left="720"/>
              <w:rPr>
                <w:rFonts w:asciiTheme="minorHAnsi" w:eastAsia="Arial" w:hAnsiTheme="minorHAnsi"/>
              </w:rPr>
            </w:pPr>
            <w:r>
              <w:rPr>
                <w:rFonts w:asciiTheme="minorHAnsi" w:eastAsia="Arial" w:hAnsiTheme="minorHAnsi"/>
              </w:rPr>
              <w:lastRenderedPageBreak/>
              <w:t>Portfolio evidence matrix</w:t>
            </w:r>
          </w:p>
          <w:p w14:paraId="0514A2A5" w14:textId="6290ABE6" w:rsidR="00660425" w:rsidRDefault="00660425" w:rsidP="007D2546">
            <w:pPr>
              <w:pStyle w:val="ILMtabletext2017"/>
              <w:spacing w:line="240" w:lineRule="auto"/>
              <w:ind w:left="720"/>
              <w:rPr>
                <w:rFonts w:asciiTheme="minorHAnsi" w:eastAsia="Arial" w:hAnsiTheme="minorHAnsi"/>
              </w:rPr>
            </w:pPr>
            <w:r>
              <w:rPr>
                <w:rFonts w:asciiTheme="minorHAnsi" w:eastAsia="Arial" w:hAnsiTheme="minorHAnsi"/>
              </w:rPr>
              <w:t>Coaching Diary</w:t>
            </w:r>
          </w:p>
          <w:p w14:paraId="03D62049" w14:textId="1B5314EA" w:rsidR="00660425" w:rsidRDefault="00660425" w:rsidP="007D2546">
            <w:pPr>
              <w:pStyle w:val="ILMtabletext2017"/>
              <w:spacing w:line="240" w:lineRule="auto"/>
              <w:ind w:left="720"/>
              <w:rPr>
                <w:rFonts w:asciiTheme="minorHAnsi" w:eastAsia="Arial" w:hAnsiTheme="minorHAnsi"/>
              </w:rPr>
            </w:pPr>
            <w:r>
              <w:rPr>
                <w:rFonts w:asciiTheme="minorHAnsi" w:eastAsia="Arial" w:hAnsiTheme="minorHAnsi"/>
              </w:rPr>
              <w:t>Coaching Contract</w:t>
            </w:r>
          </w:p>
          <w:p w14:paraId="5D56167E" w14:textId="0B17DEA9" w:rsidR="00660425" w:rsidRDefault="00660425" w:rsidP="007D2546">
            <w:pPr>
              <w:pStyle w:val="ILMtabletext2017"/>
              <w:spacing w:line="240" w:lineRule="auto"/>
              <w:ind w:left="720"/>
              <w:rPr>
                <w:rFonts w:asciiTheme="minorHAnsi" w:eastAsia="Arial" w:hAnsiTheme="minorHAnsi"/>
              </w:rPr>
            </w:pPr>
            <w:r>
              <w:rPr>
                <w:rFonts w:asciiTheme="minorHAnsi" w:eastAsia="Arial" w:hAnsiTheme="minorHAnsi"/>
              </w:rPr>
              <w:t>Reflective Log</w:t>
            </w:r>
          </w:p>
          <w:p w14:paraId="2DC5A647" w14:textId="0D588906" w:rsidR="00660425" w:rsidRDefault="00660425" w:rsidP="007D2546">
            <w:pPr>
              <w:pStyle w:val="ILMtabletext2017"/>
              <w:spacing w:line="240" w:lineRule="auto"/>
              <w:ind w:left="720"/>
              <w:rPr>
                <w:rFonts w:asciiTheme="minorHAnsi" w:eastAsia="Arial" w:hAnsiTheme="minorHAnsi"/>
              </w:rPr>
            </w:pPr>
            <w:r>
              <w:rPr>
                <w:rFonts w:asciiTheme="minorHAnsi" w:eastAsia="Arial" w:hAnsiTheme="minorHAnsi"/>
              </w:rPr>
              <w:t>CPD Plan</w:t>
            </w:r>
          </w:p>
          <w:p w14:paraId="188D5704" w14:textId="1B706D91" w:rsidR="00660425" w:rsidRDefault="00660425" w:rsidP="007D2546">
            <w:pPr>
              <w:pStyle w:val="ILMtabletext2017"/>
              <w:spacing w:line="240" w:lineRule="auto"/>
              <w:ind w:left="720"/>
              <w:rPr>
                <w:rFonts w:asciiTheme="minorHAnsi" w:eastAsia="Arial" w:hAnsiTheme="minorHAnsi"/>
              </w:rPr>
            </w:pPr>
            <w:r>
              <w:rPr>
                <w:rFonts w:asciiTheme="minorHAnsi" w:eastAsia="Arial" w:hAnsiTheme="minorHAnsi"/>
              </w:rPr>
              <w:t>Feedback to coach</w:t>
            </w:r>
          </w:p>
          <w:p w14:paraId="43280880" w14:textId="2F8ED561" w:rsidR="00660425" w:rsidRDefault="20A4CB97" w:rsidP="007D2546">
            <w:pPr>
              <w:pStyle w:val="ILMtabletext2017"/>
              <w:spacing w:line="240" w:lineRule="auto"/>
              <w:ind w:left="720"/>
              <w:rPr>
                <w:rFonts w:asciiTheme="minorHAnsi" w:eastAsia="Arial" w:hAnsiTheme="minorHAnsi"/>
              </w:rPr>
            </w:pPr>
            <w:r w:rsidRPr="069303E3">
              <w:rPr>
                <w:rFonts w:asciiTheme="minorHAnsi" w:eastAsia="Arial" w:hAnsiTheme="minorHAnsi"/>
              </w:rPr>
              <w:t>Feedback on the learner</w:t>
            </w:r>
            <w:r w:rsidR="3D161886" w:rsidRPr="069303E3">
              <w:rPr>
                <w:rFonts w:asciiTheme="minorHAnsi" w:eastAsia="Arial" w:hAnsiTheme="minorHAnsi"/>
              </w:rPr>
              <w:t>’s performance from coachee</w:t>
            </w:r>
          </w:p>
          <w:p w14:paraId="7F744157" w14:textId="29FBAA08" w:rsidR="00660425" w:rsidRDefault="00660425" w:rsidP="007D2546">
            <w:pPr>
              <w:pStyle w:val="ILMtabletext2017"/>
              <w:spacing w:line="240" w:lineRule="auto"/>
              <w:ind w:left="720"/>
              <w:rPr>
                <w:rFonts w:asciiTheme="minorHAnsi" w:eastAsia="Arial" w:hAnsiTheme="minorHAnsi"/>
              </w:rPr>
            </w:pPr>
          </w:p>
          <w:p w14:paraId="36B6BF76" w14:textId="6F58EC3F" w:rsidR="00660425" w:rsidRDefault="00660425" w:rsidP="007D2546">
            <w:pPr>
              <w:pStyle w:val="ILMtabletext2017"/>
              <w:spacing w:line="240" w:lineRule="auto"/>
              <w:ind w:left="720"/>
              <w:rPr>
                <w:rFonts w:asciiTheme="minorHAnsi" w:eastAsia="Arial" w:hAnsiTheme="minorHAnsi"/>
              </w:rPr>
            </w:pPr>
            <w:r>
              <w:rPr>
                <w:rFonts w:asciiTheme="minorHAnsi" w:eastAsia="Arial" w:hAnsiTheme="minorHAnsi"/>
              </w:rPr>
              <w:t>Mentoring Diary</w:t>
            </w:r>
          </w:p>
          <w:p w14:paraId="416C170F" w14:textId="2362E428" w:rsidR="00660425" w:rsidRDefault="00660425" w:rsidP="007D2546">
            <w:pPr>
              <w:pStyle w:val="ILMtabletext2017"/>
              <w:spacing w:line="240" w:lineRule="auto"/>
              <w:ind w:left="720"/>
              <w:rPr>
                <w:rFonts w:asciiTheme="minorHAnsi" w:eastAsia="Arial" w:hAnsiTheme="minorHAnsi"/>
              </w:rPr>
            </w:pPr>
            <w:r>
              <w:rPr>
                <w:rFonts w:asciiTheme="minorHAnsi" w:eastAsia="Arial" w:hAnsiTheme="minorHAnsi"/>
              </w:rPr>
              <w:t>Mentoring Contract</w:t>
            </w:r>
          </w:p>
          <w:p w14:paraId="23D7A002" w14:textId="255C2808" w:rsidR="00660425" w:rsidRDefault="00660425" w:rsidP="007D2546">
            <w:pPr>
              <w:pStyle w:val="ILMtabletext2017"/>
              <w:spacing w:line="240" w:lineRule="auto"/>
              <w:ind w:left="720"/>
              <w:rPr>
                <w:rFonts w:asciiTheme="minorHAnsi" w:eastAsia="Arial" w:hAnsiTheme="minorHAnsi"/>
              </w:rPr>
            </w:pPr>
            <w:r>
              <w:rPr>
                <w:rFonts w:asciiTheme="minorHAnsi" w:eastAsia="Arial" w:hAnsiTheme="minorHAnsi"/>
              </w:rPr>
              <w:t>Reflective Log</w:t>
            </w:r>
          </w:p>
          <w:p w14:paraId="5B788708" w14:textId="3A38ED08" w:rsidR="00660425" w:rsidRDefault="00660425" w:rsidP="007D2546">
            <w:pPr>
              <w:pStyle w:val="ILMtabletext2017"/>
              <w:spacing w:line="240" w:lineRule="auto"/>
              <w:ind w:left="720"/>
              <w:rPr>
                <w:rFonts w:asciiTheme="minorHAnsi" w:eastAsia="Arial" w:hAnsiTheme="minorHAnsi"/>
              </w:rPr>
            </w:pPr>
            <w:r>
              <w:rPr>
                <w:rFonts w:asciiTheme="minorHAnsi" w:eastAsia="Arial" w:hAnsiTheme="minorHAnsi"/>
              </w:rPr>
              <w:t>CPD Plan</w:t>
            </w:r>
          </w:p>
          <w:p w14:paraId="34EA21A0" w14:textId="4ED65A97" w:rsidR="00660425" w:rsidRDefault="00660425" w:rsidP="007D2546">
            <w:pPr>
              <w:pStyle w:val="ILMtabletext2017"/>
              <w:spacing w:line="240" w:lineRule="auto"/>
              <w:ind w:left="720"/>
              <w:rPr>
                <w:rFonts w:asciiTheme="minorHAnsi" w:eastAsia="Arial" w:hAnsiTheme="minorHAnsi"/>
              </w:rPr>
            </w:pPr>
            <w:r>
              <w:rPr>
                <w:rFonts w:asciiTheme="minorHAnsi" w:eastAsia="Arial" w:hAnsiTheme="minorHAnsi"/>
              </w:rPr>
              <w:t>Feedback to mentor</w:t>
            </w:r>
          </w:p>
          <w:p w14:paraId="105E3384" w14:textId="1A3FA604" w:rsidR="00660425" w:rsidRDefault="20A4CB97" w:rsidP="007D2546">
            <w:pPr>
              <w:pStyle w:val="ILMtabletext2017"/>
              <w:spacing w:line="240" w:lineRule="auto"/>
              <w:ind w:left="720"/>
              <w:rPr>
                <w:rFonts w:asciiTheme="minorHAnsi" w:eastAsia="Arial" w:hAnsiTheme="minorHAnsi"/>
              </w:rPr>
            </w:pPr>
            <w:r w:rsidRPr="069303E3">
              <w:rPr>
                <w:rFonts w:asciiTheme="minorHAnsi" w:eastAsia="Arial" w:hAnsiTheme="minorHAnsi"/>
              </w:rPr>
              <w:t>Feedback on the learner</w:t>
            </w:r>
            <w:r w:rsidR="63B5FCE2" w:rsidRPr="069303E3">
              <w:rPr>
                <w:rFonts w:asciiTheme="minorHAnsi" w:eastAsia="Arial" w:hAnsiTheme="minorHAnsi"/>
              </w:rPr>
              <w:t>’s performance from mentee</w:t>
            </w:r>
          </w:p>
          <w:p w14:paraId="103CF390" w14:textId="77777777" w:rsidR="00660425" w:rsidRDefault="00660425" w:rsidP="007D2546">
            <w:pPr>
              <w:pStyle w:val="ILMtabletext2017"/>
              <w:spacing w:line="240" w:lineRule="auto"/>
              <w:ind w:left="720"/>
              <w:rPr>
                <w:rFonts w:asciiTheme="minorHAnsi" w:eastAsia="Arial" w:hAnsiTheme="minorHAnsi"/>
              </w:rPr>
            </w:pPr>
          </w:p>
          <w:p w14:paraId="1048FB32" w14:textId="77777777" w:rsidR="00660425" w:rsidRDefault="00660425" w:rsidP="007D2546">
            <w:pPr>
              <w:pStyle w:val="ILMtabletext2017"/>
              <w:spacing w:line="240" w:lineRule="auto"/>
              <w:ind w:left="720"/>
              <w:rPr>
                <w:rFonts w:asciiTheme="minorHAnsi" w:eastAsia="Arial" w:hAnsiTheme="minorHAnsi"/>
              </w:rPr>
            </w:pPr>
          </w:p>
          <w:p w14:paraId="65C22CE1" w14:textId="66D92C2B" w:rsidR="001F45FC" w:rsidRPr="00344748" w:rsidRDefault="001F45FC" w:rsidP="007D2546">
            <w:pPr>
              <w:pStyle w:val="ILMtabletext2017"/>
              <w:spacing w:line="240" w:lineRule="auto"/>
              <w:rPr>
                <w:rFonts w:asciiTheme="minorHAnsi" w:eastAsia="Arial" w:hAnsiTheme="minorHAnsi"/>
              </w:rPr>
            </w:pPr>
          </w:p>
        </w:tc>
        <w:tc>
          <w:tcPr>
            <w:tcW w:w="2268" w:type="dxa"/>
            <w:tcBorders>
              <w:left w:val="single" w:sz="48" w:space="0" w:color="FFFFFF" w:themeColor="background2"/>
            </w:tcBorders>
          </w:tcPr>
          <w:p w14:paraId="1992D8A1" w14:textId="77777777" w:rsidR="002C298A" w:rsidRDefault="00124E9B" w:rsidP="007D2546">
            <w:pPr>
              <w:pStyle w:val="ILMtabletext2017"/>
              <w:spacing w:line="240" w:lineRule="auto"/>
              <w:ind w:left="0"/>
              <w:rPr>
                <w:rFonts w:asciiTheme="minorHAnsi" w:eastAsia="Arial" w:hAnsiTheme="minorHAnsi"/>
              </w:rPr>
            </w:pPr>
            <w:r>
              <w:rPr>
                <w:rFonts w:asciiTheme="minorHAnsi" w:eastAsia="Arial" w:hAnsiTheme="minorHAnsi"/>
              </w:rPr>
              <w:lastRenderedPageBreak/>
              <w:t>Throughout</w:t>
            </w:r>
          </w:p>
          <w:p w14:paraId="14C7B2FC" w14:textId="77777777" w:rsidR="001F45FC" w:rsidRDefault="001F45FC" w:rsidP="007D2546">
            <w:pPr>
              <w:pStyle w:val="ILMtabletext2017"/>
              <w:spacing w:line="240" w:lineRule="auto"/>
              <w:ind w:left="0"/>
              <w:rPr>
                <w:rFonts w:asciiTheme="minorHAnsi" w:eastAsia="Arial" w:hAnsiTheme="minorHAnsi"/>
              </w:rPr>
            </w:pPr>
          </w:p>
          <w:p w14:paraId="062521A9" w14:textId="77777777" w:rsidR="001F45FC" w:rsidRDefault="001F45FC" w:rsidP="007D2546">
            <w:pPr>
              <w:pStyle w:val="ILMtabletext2017"/>
              <w:spacing w:line="240" w:lineRule="auto"/>
              <w:ind w:left="0"/>
              <w:rPr>
                <w:rFonts w:asciiTheme="minorHAnsi" w:eastAsia="Arial" w:hAnsiTheme="minorHAnsi"/>
              </w:rPr>
            </w:pPr>
          </w:p>
          <w:p w14:paraId="763B8CA4" w14:textId="3994095D" w:rsidR="001F45FC" w:rsidRDefault="001F45FC" w:rsidP="007D2546">
            <w:pPr>
              <w:pStyle w:val="ILMtabletext2017"/>
              <w:spacing w:line="240" w:lineRule="auto"/>
              <w:ind w:left="0"/>
              <w:rPr>
                <w:rFonts w:asciiTheme="minorHAnsi" w:eastAsia="Arial" w:hAnsiTheme="minorHAnsi"/>
              </w:rPr>
            </w:pPr>
            <w:r>
              <w:rPr>
                <w:rFonts w:asciiTheme="minorHAnsi" w:eastAsia="Arial" w:hAnsiTheme="minorHAnsi"/>
              </w:rPr>
              <w:t>Throughout</w:t>
            </w:r>
          </w:p>
          <w:p w14:paraId="49250FD2" w14:textId="77777777" w:rsidR="001F45FC" w:rsidRDefault="001F45FC" w:rsidP="007D2546">
            <w:pPr>
              <w:pStyle w:val="ILMtabletext2017"/>
              <w:spacing w:line="240" w:lineRule="auto"/>
              <w:ind w:left="0"/>
              <w:rPr>
                <w:rFonts w:asciiTheme="minorHAnsi" w:eastAsia="Arial" w:hAnsiTheme="minorHAnsi"/>
              </w:rPr>
            </w:pPr>
          </w:p>
          <w:p w14:paraId="4F2E5795" w14:textId="081907DD" w:rsidR="001F45FC" w:rsidRDefault="001F45FC" w:rsidP="007D2546">
            <w:pPr>
              <w:pStyle w:val="ILMtabletext2017"/>
              <w:spacing w:line="240" w:lineRule="auto"/>
              <w:ind w:left="0"/>
              <w:rPr>
                <w:rFonts w:asciiTheme="minorHAnsi" w:eastAsia="Arial" w:hAnsiTheme="minorHAnsi"/>
              </w:rPr>
            </w:pPr>
          </w:p>
          <w:p w14:paraId="434F5CD6" w14:textId="77777777" w:rsidR="00BD2FA7" w:rsidRDefault="00BD2FA7" w:rsidP="007D2546">
            <w:pPr>
              <w:pStyle w:val="ILMtabletext2017"/>
              <w:spacing w:line="240" w:lineRule="auto"/>
              <w:ind w:left="0"/>
              <w:rPr>
                <w:rFonts w:asciiTheme="minorHAnsi" w:eastAsia="Arial" w:hAnsiTheme="minorHAnsi"/>
              </w:rPr>
            </w:pPr>
          </w:p>
          <w:p w14:paraId="7A1985B4" w14:textId="6E20B5C2" w:rsidR="001F45FC" w:rsidRDefault="001F45FC" w:rsidP="007D2546">
            <w:pPr>
              <w:pStyle w:val="ILMtabletext2017"/>
              <w:spacing w:line="240" w:lineRule="auto"/>
              <w:ind w:left="0"/>
              <w:rPr>
                <w:rFonts w:asciiTheme="minorHAnsi" w:eastAsia="Arial" w:hAnsiTheme="minorHAnsi"/>
              </w:rPr>
            </w:pPr>
            <w:r>
              <w:rPr>
                <w:rFonts w:asciiTheme="minorHAnsi" w:eastAsia="Arial" w:hAnsiTheme="minorHAnsi"/>
              </w:rPr>
              <w:t>Throughout</w:t>
            </w:r>
          </w:p>
          <w:p w14:paraId="77E9B58E" w14:textId="5BE6FFF2" w:rsidR="001F45FC" w:rsidRDefault="001F45FC" w:rsidP="007D2546">
            <w:pPr>
              <w:pStyle w:val="ILMtabletext2017"/>
              <w:spacing w:line="240" w:lineRule="auto"/>
              <w:ind w:left="0"/>
              <w:rPr>
                <w:rFonts w:asciiTheme="minorHAnsi" w:eastAsia="Arial" w:hAnsiTheme="minorHAnsi"/>
              </w:rPr>
            </w:pPr>
          </w:p>
          <w:p w14:paraId="47F5CE64" w14:textId="77777777" w:rsidR="001F45FC" w:rsidRDefault="001F45FC" w:rsidP="007D2546">
            <w:pPr>
              <w:pStyle w:val="ILMtabletext2017"/>
              <w:spacing w:line="240" w:lineRule="auto"/>
              <w:ind w:left="0"/>
              <w:rPr>
                <w:rFonts w:asciiTheme="minorHAnsi" w:eastAsia="Arial" w:hAnsiTheme="minorHAnsi"/>
              </w:rPr>
            </w:pPr>
          </w:p>
          <w:p w14:paraId="558C358D" w14:textId="2B0841BE" w:rsidR="001F45FC" w:rsidRDefault="001F45FC" w:rsidP="007D2546">
            <w:pPr>
              <w:pStyle w:val="ILMtabletext2017"/>
              <w:spacing w:line="240" w:lineRule="auto"/>
              <w:ind w:left="0"/>
              <w:rPr>
                <w:rFonts w:asciiTheme="minorHAnsi" w:eastAsia="Arial" w:hAnsiTheme="minorHAnsi"/>
              </w:rPr>
            </w:pPr>
            <w:r w:rsidRPr="007D2546">
              <w:rPr>
                <w:rFonts w:asciiTheme="minorHAnsi" w:eastAsia="Arial" w:hAnsiTheme="minorHAnsi"/>
              </w:rPr>
              <w:t>Page 30</w:t>
            </w:r>
            <w:r w:rsidR="261BF536" w:rsidRPr="007D2546">
              <w:rPr>
                <w:rFonts w:asciiTheme="minorHAnsi" w:eastAsia="Arial" w:hAnsiTheme="minorHAnsi"/>
              </w:rPr>
              <w:t xml:space="preserve"> &amp; 38</w:t>
            </w:r>
          </w:p>
          <w:p w14:paraId="3D050AC9" w14:textId="77777777" w:rsidR="001F45FC" w:rsidRDefault="001F45FC" w:rsidP="007D2546">
            <w:pPr>
              <w:pStyle w:val="ILMtabletext2017"/>
              <w:spacing w:line="240" w:lineRule="auto"/>
              <w:ind w:left="0"/>
              <w:rPr>
                <w:rFonts w:asciiTheme="minorHAnsi" w:eastAsia="Arial" w:hAnsiTheme="minorHAnsi"/>
              </w:rPr>
            </w:pPr>
          </w:p>
          <w:p w14:paraId="707178CE" w14:textId="77777777" w:rsidR="001F45FC" w:rsidRDefault="001F45FC" w:rsidP="007D2546">
            <w:pPr>
              <w:pStyle w:val="ILMtabletext2017"/>
              <w:spacing w:line="240" w:lineRule="auto"/>
              <w:ind w:left="0"/>
              <w:rPr>
                <w:rFonts w:asciiTheme="minorHAnsi" w:eastAsia="Arial" w:hAnsiTheme="minorHAnsi"/>
              </w:rPr>
            </w:pPr>
          </w:p>
          <w:p w14:paraId="1C111BB2" w14:textId="3618BFE6" w:rsidR="001F45FC" w:rsidRDefault="001F45FC" w:rsidP="007D2546">
            <w:pPr>
              <w:pStyle w:val="ILMtabletext2017"/>
              <w:spacing w:line="240" w:lineRule="auto"/>
              <w:ind w:left="0"/>
              <w:rPr>
                <w:rFonts w:asciiTheme="minorHAnsi" w:eastAsia="Arial" w:hAnsiTheme="minorHAnsi"/>
              </w:rPr>
            </w:pPr>
            <w:r>
              <w:rPr>
                <w:rFonts w:asciiTheme="minorHAnsi" w:eastAsia="Arial" w:hAnsiTheme="minorHAnsi"/>
              </w:rPr>
              <w:t>Throughout</w:t>
            </w:r>
          </w:p>
          <w:p w14:paraId="6E86BD9B" w14:textId="56A95662" w:rsidR="001F45FC" w:rsidRDefault="001F45FC" w:rsidP="007D2546">
            <w:pPr>
              <w:pStyle w:val="ILMtabletext2017"/>
              <w:spacing w:line="240" w:lineRule="auto"/>
              <w:ind w:left="0"/>
              <w:rPr>
                <w:rFonts w:asciiTheme="minorHAnsi" w:eastAsia="Arial" w:hAnsiTheme="minorHAnsi"/>
              </w:rPr>
            </w:pPr>
          </w:p>
          <w:p w14:paraId="5FB91FCB" w14:textId="77777777" w:rsidR="001F45FC" w:rsidRDefault="001F45FC" w:rsidP="007D2546">
            <w:pPr>
              <w:pStyle w:val="ILMtabletext2017"/>
              <w:spacing w:line="240" w:lineRule="auto"/>
              <w:ind w:left="0"/>
              <w:rPr>
                <w:rFonts w:asciiTheme="minorHAnsi" w:eastAsia="Arial" w:hAnsiTheme="minorHAnsi"/>
              </w:rPr>
            </w:pPr>
            <w:r>
              <w:rPr>
                <w:rFonts w:asciiTheme="minorHAnsi" w:eastAsia="Arial" w:hAnsiTheme="minorHAnsi"/>
              </w:rPr>
              <w:t>Throughout</w:t>
            </w:r>
          </w:p>
          <w:p w14:paraId="60353C09" w14:textId="77777777" w:rsidR="00660425" w:rsidRDefault="00660425" w:rsidP="007D2546">
            <w:pPr>
              <w:pStyle w:val="ILMtabletext2017"/>
              <w:spacing w:line="240" w:lineRule="auto"/>
              <w:ind w:left="0"/>
              <w:rPr>
                <w:rFonts w:asciiTheme="minorHAnsi" w:eastAsia="Arial" w:hAnsiTheme="minorHAnsi"/>
              </w:rPr>
            </w:pPr>
          </w:p>
          <w:p w14:paraId="28000E88" w14:textId="77777777" w:rsidR="00660425" w:rsidRDefault="00660425" w:rsidP="007D2546">
            <w:pPr>
              <w:pStyle w:val="ILMtabletext2017"/>
              <w:spacing w:line="240" w:lineRule="auto"/>
              <w:ind w:left="0"/>
              <w:rPr>
                <w:rFonts w:asciiTheme="minorHAnsi" w:eastAsia="Arial" w:hAnsiTheme="minorHAnsi"/>
              </w:rPr>
            </w:pPr>
          </w:p>
          <w:p w14:paraId="58C12C8A" w14:textId="77777777" w:rsidR="007D2546" w:rsidRDefault="007D2546" w:rsidP="007D2546">
            <w:pPr>
              <w:pStyle w:val="ILMtabletext2017"/>
              <w:spacing w:line="240" w:lineRule="auto"/>
              <w:ind w:left="0"/>
              <w:rPr>
                <w:rFonts w:asciiTheme="minorHAnsi" w:eastAsia="Arial" w:hAnsiTheme="minorHAnsi"/>
              </w:rPr>
            </w:pPr>
          </w:p>
          <w:p w14:paraId="2A3BAACA" w14:textId="4B3C060E" w:rsidR="00712EFF" w:rsidRDefault="00712EFF" w:rsidP="007D2546">
            <w:pPr>
              <w:pStyle w:val="ILMtabletext2017"/>
              <w:spacing w:line="240" w:lineRule="auto"/>
              <w:ind w:left="0"/>
              <w:rPr>
                <w:rFonts w:asciiTheme="minorHAnsi" w:eastAsia="Arial" w:hAnsiTheme="minorHAnsi"/>
              </w:rPr>
            </w:pPr>
            <w:r>
              <w:rPr>
                <w:rFonts w:asciiTheme="minorHAnsi" w:eastAsia="Arial" w:hAnsiTheme="minorHAnsi"/>
              </w:rPr>
              <w:lastRenderedPageBreak/>
              <w:t>Appendix 6</w:t>
            </w:r>
            <w:r w:rsidR="00577E8B">
              <w:rPr>
                <w:rFonts w:asciiTheme="minorHAnsi" w:eastAsia="Arial" w:hAnsiTheme="minorHAnsi"/>
              </w:rPr>
              <w:t xml:space="preserve"> &amp; 9</w:t>
            </w:r>
          </w:p>
          <w:p w14:paraId="4C9FE83D" w14:textId="77777777" w:rsidR="00712EFF" w:rsidRDefault="00712EFF" w:rsidP="007D2546">
            <w:pPr>
              <w:pStyle w:val="ILMtabletext2017"/>
              <w:spacing w:line="240" w:lineRule="auto"/>
              <w:ind w:left="0"/>
              <w:rPr>
                <w:rFonts w:asciiTheme="minorHAnsi" w:eastAsia="Arial" w:hAnsiTheme="minorHAnsi"/>
              </w:rPr>
            </w:pPr>
          </w:p>
          <w:p w14:paraId="06E54CC7" w14:textId="6D6A834A" w:rsidR="00660425" w:rsidRDefault="00660425" w:rsidP="007D2546">
            <w:pPr>
              <w:pStyle w:val="ILMtabletext2017"/>
              <w:spacing w:line="240" w:lineRule="auto"/>
              <w:ind w:left="0"/>
              <w:rPr>
                <w:rFonts w:asciiTheme="minorHAnsi" w:eastAsia="Arial" w:hAnsiTheme="minorHAnsi"/>
              </w:rPr>
            </w:pPr>
            <w:r>
              <w:rPr>
                <w:rFonts w:asciiTheme="minorHAnsi" w:eastAsia="Arial" w:hAnsiTheme="minorHAnsi"/>
              </w:rPr>
              <w:t>Appendix 7</w:t>
            </w:r>
          </w:p>
          <w:p w14:paraId="3322D5D9" w14:textId="77777777" w:rsidR="00660425" w:rsidRDefault="00660425" w:rsidP="007D2546">
            <w:pPr>
              <w:pStyle w:val="ILMtabletext2017"/>
              <w:spacing w:line="240" w:lineRule="auto"/>
              <w:ind w:left="0"/>
              <w:rPr>
                <w:rFonts w:asciiTheme="minorHAnsi" w:eastAsia="Arial" w:hAnsiTheme="minorHAnsi"/>
              </w:rPr>
            </w:pPr>
          </w:p>
          <w:p w14:paraId="7DB76C18" w14:textId="77777777" w:rsidR="00660425" w:rsidRDefault="00660425" w:rsidP="007D2546">
            <w:pPr>
              <w:pStyle w:val="ILMtabletext2017"/>
              <w:spacing w:line="240" w:lineRule="auto"/>
              <w:ind w:left="0"/>
              <w:rPr>
                <w:rFonts w:asciiTheme="minorHAnsi" w:eastAsia="Arial" w:hAnsiTheme="minorHAnsi"/>
              </w:rPr>
            </w:pPr>
          </w:p>
          <w:p w14:paraId="1AE04F8D" w14:textId="77777777" w:rsidR="00660425" w:rsidRDefault="00660425" w:rsidP="007D2546">
            <w:pPr>
              <w:pStyle w:val="ILMtabletext2017"/>
              <w:spacing w:line="240" w:lineRule="auto"/>
              <w:ind w:left="0"/>
              <w:rPr>
                <w:rFonts w:asciiTheme="minorHAnsi" w:eastAsia="Arial" w:hAnsiTheme="minorHAnsi"/>
              </w:rPr>
            </w:pPr>
          </w:p>
          <w:p w14:paraId="217A59C8" w14:textId="77777777" w:rsidR="00660425" w:rsidRDefault="00660425" w:rsidP="007D2546">
            <w:pPr>
              <w:pStyle w:val="ILMtabletext2017"/>
              <w:spacing w:line="240" w:lineRule="auto"/>
              <w:ind w:left="0"/>
              <w:rPr>
                <w:rFonts w:asciiTheme="minorHAnsi" w:eastAsia="Arial" w:hAnsiTheme="minorHAnsi"/>
              </w:rPr>
            </w:pPr>
          </w:p>
          <w:p w14:paraId="53F4AA8B" w14:textId="77777777" w:rsidR="00660425" w:rsidRDefault="00660425" w:rsidP="007D2546">
            <w:pPr>
              <w:pStyle w:val="ILMtabletext2017"/>
              <w:spacing w:line="240" w:lineRule="auto"/>
              <w:ind w:left="0"/>
              <w:rPr>
                <w:rFonts w:asciiTheme="minorHAnsi" w:eastAsia="Arial" w:hAnsiTheme="minorHAnsi"/>
              </w:rPr>
            </w:pPr>
          </w:p>
          <w:p w14:paraId="597D5CA3" w14:textId="77777777" w:rsidR="00660425" w:rsidRDefault="00660425" w:rsidP="007D2546">
            <w:pPr>
              <w:pStyle w:val="ILMtabletext2017"/>
              <w:spacing w:line="240" w:lineRule="auto"/>
              <w:ind w:left="0"/>
              <w:rPr>
                <w:rFonts w:asciiTheme="minorHAnsi" w:eastAsia="Arial" w:hAnsiTheme="minorHAnsi"/>
              </w:rPr>
            </w:pPr>
          </w:p>
          <w:p w14:paraId="752969FF" w14:textId="77777777" w:rsidR="00660425" w:rsidRDefault="00660425" w:rsidP="007D2546">
            <w:pPr>
              <w:pStyle w:val="ILMtabletext2017"/>
              <w:spacing w:line="240" w:lineRule="auto"/>
              <w:ind w:left="0"/>
              <w:rPr>
                <w:rFonts w:asciiTheme="minorHAnsi" w:eastAsia="Arial" w:hAnsiTheme="minorHAnsi"/>
              </w:rPr>
            </w:pPr>
          </w:p>
          <w:p w14:paraId="7B33771C" w14:textId="77777777" w:rsidR="00660425" w:rsidRDefault="00660425" w:rsidP="007D2546">
            <w:pPr>
              <w:pStyle w:val="ILMtabletext2017"/>
              <w:spacing w:line="240" w:lineRule="auto"/>
              <w:ind w:left="0"/>
              <w:rPr>
                <w:rFonts w:asciiTheme="minorHAnsi" w:eastAsia="Arial" w:hAnsiTheme="minorHAnsi"/>
              </w:rPr>
            </w:pPr>
          </w:p>
          <w:p w14:paraId="6540AE8B" w14:textId="28AC26CA" w:rsidR="00660425" w:rsidRPr="00344748" w:rsidRDefault="00660425" w:rsidP="007D2546">
            <w:pPr>
              <w:pStyle w:val="ILMtabletext2017"/>
              <w:spacing w:line="240" w:lineRule="auto"/>
              <w:ind w:left="0"/>
              <w:rPr>
                <w:rFonts w:asciiTheme="minorHAnsi" w:eastAsia="Arial" w:hAnsiTheme="minorHAnsi"/>
              </w:rPr>
            </w:pPr>
            <w:r>
              <w:rPr>
                <w:rFonts w:asciiTheme="minorHAnsi" w:eastAsia="Arial" w:hAnsiTheme="minorHAnsi"/>
              </w:rPr>
              <w:t>Appendix 10</w:t>
            </w:r>
          </w:p>
        </w:tc>
      </w:tr>
      <w:tr w:rsidR="00BB11A2" w:rsidRPr="008700EA" w14:paraId="512122CD" w14:textId="77777777" w:rsidTr="00BB11A2">
        <w:trPr>
          <w:trHeight w:val="598"/>
        </w:trPr>
        <w:tc>
          <w:tcPr>
            <w:tcW w:w="2694" w:type="dxa"/>
            <w:tcBorders>
              <w:right w:val="single" w:sz="48" w:space="0" w:color="FFFFFF" w:themeColor="background2"/>
            </w:tcBorders>
          </w:tcPr>
          <w:p w14:paraId="15723108" w14:textId="08833E1D" w:rsidR="00BB11A2" w:rsidRDefault="00BB11A2" w:rsidP="007D2546">
            <w:pPr>
              <w:pStyle w:val="ILMtabletext2017"/>
              <w:spacing w:line="240" w:lineRule="auto"/>
              <w:rPr>
                <w:rFonts w:asciiTheme="minorHAnsi" w:eastAsia="Arial" w:hAnsiTheme="minorHAnsi"/>
              </w:rPr>
            </w:pPr>
            <w:r>
              <w:rPr>
                <w:rFonts w:asciiTheme="minorHAnsi" w:eastAsia="Arial" w:hAnsiTheme="minorHAnsi"/>
              </w:rPr>
              <w:lastRenderedPageBreak/>
              <w:t>2.1 July 2023</w:t>
            </w:r>
          </w:p>
        </w:tc>
        <w:tc>
          <w:tcPr>
            <w:tcW w:w="3969" w:type="dxa"/>
            <w:tcBorders>
              <w:left w:val="single" w:sz="48" w:space="0" w:color="FFFFFF" w:themeColor="background2"/>
              <w:right w:val="single" w:sz="48" w:space="0" w:color="FFFFFF" w:themeColor="background2"/>
            </w:tcBorders>
          </w:tcPr>
          <w:p w14:paraId="58CFCECE" w14:textId="62F456DF" w:rsidR="00BB11A2" w:rsidRPr="00124E9B" w:rsidRDefault="00BB11A2" w:rsidP="007D2546">
            <w:pPr>
              <w:pStyle w:val="ILMtabletext2017"/>
              <w:spacing w:line="240" w:lineRule="auto"/>
              <w:rPr>
                <w:rFonts w:asciiTheme="minorHAnsi" w:eastAsia="Arial" w:hAnsiTheme="minorHAnsi"/>
              </w:rPr>
            </w:pPr>
            <w:r>
              <w:rPr>
                <w:rFonts w:asciiTheme="minorHAnsi" w:eastAsia="Arial" w:hAnsiTheme="minorHAnsi"/>
              </w:rPr>
              <w:t>Updated 3.4 number of sessions</w:t>
            </w:r>
          </w:p>
        </w:tc>
        <w:tc>
          <w:tcPr>
            <w:tcW w:w="2268" w:type="dxa"/>
            <w:tcBorders>
              <w:left w:val="single" w:sz="48" w:space="0" w:color="FFFFFF" w:themeColor="background2"/>
            </w:tcBorders>
          </w:tcPr>
          <w:p w14:paraId="373D98F1" w14:textId="0618FE85" w:rsidR="00BB11A2" w:rsidRDefault="00BB11A2" w:rsidP="007D2546">
            <w:pPr>
              <w:pStyle w:val="ILMtabletext2017"/>
              <w:spacing w:line="240" w:lineRule="auto"/>
              <w:ind w:left="0"/>
              <w:rPr>
                <w:rFonts w:asciiTheme="minorHAnsi" w:eastAsia="Arial" w:hAnsiTheme="minorHAnsi"/>
              </w:rPr>
            </w:pPr>
            <w:r>
              <w:rPr>
                <w:rFonts w:asciiTheme="minorHAnsi" w:eastAsia="Arial" w:hAnsiTheme="minorHAnsi"/>
              </w:rPr>
              <w:t>Page 97 and 121</w:t>
            </w:r>
          </w:p>
        </w:tc>
      </w:tr>
    </w:tbl>
    <w:p w14:paraId="087B57A0" w14:textId="77777777" w:rsidR="005569CD" w:rsidRPr="008700EA" w:rsidRDefault="005569CD" w:rsidP="00D66B12"/>
    <w:p w14:paraId="120D07B9" w14:textId="2F5CDFDE" w:rsidR="001F5C58" w:rsidRPr="00810BAA" w:rsidRDefault="001F5C58" w:rsidP="001F5C58">
      <w:pPr>
        <w:rPr>
          <w:rStyle w:val="Hyperlink"/>
          <w:color w:val="auto"/>
          <w:lang w:val="en-US"/>
        </w:rPr>
      </w:pPr>
      <w:r>
        <w:t xml:space="preserve">This document is intended for current and prospective Centres of ILM and City &amp; Guilds. </w:t>
      </w:r>
      <w:r w:rsidR="00304514" w:rsidRPr="00304514">
        <w:t>City &amp; Guilds Limited (Registered Company 16513878) is the Awarding Organisation for ILM qualifications.</w:t>
      </w:r>
      <w:r w:rsidR="00304514">
        <w:t xml:space="preserve"> </w:t>
      </w:r>
      <w:r>
        <w:t>This document should</w:t>
      </w:r>
      <w:r w:rsidRPr="00810BAA">
        <w:t xml:space="preserve"> always be read in conjunction with the </w:t>
      </w:r>
      <w:r w:rsidR="005913EF" w:rsidRPr="00810BAA">
        <w:fldChar w:fldCharType="begin"/>
      </w:r>
      <w:r w:rsidR="00095775" w:rsidRPr="00810BAA">
        <w:instrText>HYPERLINK "https://www.i-l-m.com/trainers-and-centres/customer-handbook"</w:instrText>
      </w:r>
      <w:r w:rsidR="005913EF" w:rsidRPr="00810BAA">
        <w:fldChar w:fldCharType="separate"/>
      </w:r>
      <w:r w:rsidR="00095775" w:rsidRPr="00810BAA">
        <w:rPr>
          <w:rFonts w:hint="eastAsia"/>
        </w:rPr>
        <w:t xml:space="preserve"> </w:t>
      </w:r>
      <w:r w:rsidR="00095775" w:rsidRPr="00810BAA">
        <w:rPr>
          <w:rStyle w:val="Hyperlink"/>
          <w:rFonts w:hint="eastAsia"/>
          <w:color w:val="auto"/>
        </w:rPr>
        <w:t>ILM Quality Assurance Standards</w:t>
      </w:r>
      <w:r w:rsidRPr="00810BAA">
        <w:rPr>
          <w:rStyle w:val="Hyperlink"/>
          <w:color w:val="auto"/>
        </w:rPr>
        <w:t>.</w:t>
      </w:r>
    </w:p>
    <w:p w14:paraId="20C1D6F6" w14:textId="52C35EAD" w:rsidR="00324930" w:rsidRPr="008700EA" w:rsidRDefault="005913EF" w:rsidP="00A21833">
      <w:pPr>
        <w:pStyle w:val="ILMfooter2017"/>
        <w:rPr>
          <w:rFonts w:ascii="Arial" w:hAnsi="Arial"/>
          <w:color w:val="FD8209" w:themeColor="accent2"/>
          <w:sz w:val="32"/>
          <w:szCs w:val="28"/>
        </w:rPr>
      </w:pPr>
      <w:r w:rsidRPr="00810BAA">
        <w:rPr>
          <w:rFonts w:asciiTheme="minorHAnsi" w:hAnsiTheme="minorHAnsi"/>
          <w:lang w:val="en-GB"/>
        </w:rPr>
        <w:fldChar w:fldCharType="end"/>
      </w:r>
      <w:r w:rsidR="00324930" w:rsidRPr="008700EA">
        <w:rPr>
          <w:rFonts w:ascii="Arial" w:hAnsi="Arial"/>
          <w:b/>
          <w:color w:val="FD8209" w:themeColor="accent2"/>
          <w:sz w:val="32"/>
          <w:szCs w:val="28"/>
        </w:rPr>
        <w:br w:type="page"/>
      </w:r>
    </w:p>
    <w:p w14:paraId="7F20A95F" w14:textId="3F895FF7" w:rsidR="004E7B9B" w:rsidRPr="009831BD" w:rsidRDefault="00A115FF" w:rsidP="009831BD">
      <w:pPr>
        <w:pStyle w:val="Lesson-Title-XY"/>
        <w:pageBreakBefore/>
        <w:spacing w:before="40"/>
        <w:ind w:left="2739" w:hanging="2739"/>
        <w:outlineLvl w:val="0"/>
        <w:rPr>
          <w:noProof w:val="0"/>
          <w:color w:val="F49515"/>
          <w:lang w:val="en-GB" w:eastAsia="en-US"/>
        </w:rPr>
      </w:pPr>
      <w:bookmarkStart w:id="2" w:name="_Toc89776406"/>
      <w:r w:rsidRPr="009831BD">
        <w:rPr>
          <w:noProof w:val="0"/>
          <w:color w:val="F49515"/>
          <w:lang w:val="en-GB" w:eastAsia="en-US"/>
        </w:rPr>
        <w:t xml:space="preserve">Table of </w:t>
      </w:r>
      <w:r w:rsidR="0096673A">
        <w:rPr>
          <w:noProof w:val="0"/>
          <w:color w:val="F49515"/>
          <w:lang w:val="en-GB" w:eastAsia="en-US"/>
        </w:rPr>
        <w:t>c</w:t>
      </w:r>
      <w:r w:rsidR="00800D7D" w:rsidRPr="009831BD">
        <w:rPr>
          <w:noProof w:val="0"/>
          <w:color w:val="F49515"/>
          <w:lang w:val="en-GB" w:eastAsia="en-US"/>
        </w:rPr>
        <w:t>ontents</w:t>
      </w:r>
      <w:bookmarkEnd w:id="2"/>
    </w:p>
    <w:p w14:paraId="0EC604E7" w14:textId="7BD03610" w:rsidR="009553A1" w:rsidRDefault="007A2195">
      <w:pPr>
        <w:pStyle w:val="TOC1"/>
        <w:rPr>
          <w:rFonts w:asciiTheme="minorHAnsi" w:eastAsiaTheme="minorEastAsia" w:hAnsiTheme="minorHAnsi" w:cstheme="minorBidi"/>
          <w:b w:val="0"/>
          <w:szCs w:val="22"/>
          <w:lang w:eastAsia="en-GB"/>
        </w:rPr>
      </w:pPr>
      <w:r w:rsidRPr="008700EA">
        <w:rPr>
          <w:rFonts w:ascii="Arial" w:hAnsi="Arial" w:cs="Arial"/>
          <w:szCs w:val="22"/>
          <w:lang w:eastAsia="en-US"/>
        </w:rPr>
        <w:fldChar w:fldCharType="begin"/>
      </w:r>
      <w:r w:rsidRPr="008700EA">
        <w:rPr>
          <w:rFonts w:ascii="Arial" w:hAnsi="Arial" w:cs="Arial"/>
          <w:szCs w:val="22"/>
        </w:rPr>
        <w:instrText xml:space="preserve"> TOC \o "1-3" \h \z \u </w:instrText>
      </w:r>
      <w:r w:rsidRPr="008700EA">
        <w:rPr>
          <w:rFonts w:ascii="Arial" w:hAnsi="Arial" w:cs="Arial"/>
          <w:szCs w:val="22"/>
          <w:lang w:eastAsia="en-US"/>
        </w:rPr>
        <w:fldChar w:fldCharType="separate"/>
      </w:r>
      <w:hyperlink w:anchor="_Toc89776405" w:history="1">
        <w:r w:rsidR="009553A1" w:rsidRPr="00CC3324">
          <w:rPr>
            <w:rStyle w:val="Hyperlink"/>
            <w:lang w:eastAsia="en-US"/>
          </w:rPr>
          <w:t>Qualification at a glance</w:t>
        </w:r>
        <w:r w:rsidR="009553A1">
          <w:rPr>
            <w:webHidden/>
          </w:rPr>
          <w:tab/>
        </w:r>
        <w:r w:rsidR="009553A1">
          <w:rPr>
            <w:webHidden/>
          </w:rPr>
          <w:fldChar w:fldCharType="begin"/>
        </w:r>
        <w:r w:rsidR="009553A1">
          <w:rPr>
            <w:webHidden/>
          </w:rPr>
          <w:instrText xml:space="preserve"> PAGEREF _Toc89776405 \h </w:instrText>
        </w:r>
        <w:r w:rsidR="009553A1">
          <w:rPr>
            <w:webHidden/>
          </w:rPr>
        </w:r>
        <w:r w:rsidR="009553A1">
          <w:rPr>
            <w:webHidden/>
          </w:rPr>
          <w:fldChar w:fldCharType="separate"/>
        </w:r>
        <w:r w:rsidR="009553A1">
          <w:rPr>
            <w:webHidden/>
          </w:rPr>
          <w:t>2</w:t>
        </w:r>
        <w:r w:rsidR="009553A1">
          <w:rPr>
            <w:webHidden/>
          </w:rPr>
          <w:fldChar w:fldCharType="end"/>
        </w:r>
      </w:hyperlink>
    </w:p>
    <w:p w14:paraId="5DB6C432" w14:textId="71B6F80D" w:rsidR="009553A1" w:rsidRDefault="009553A1">
      <w:pPr>
        <w:pStyle w:val="TOC1"/>
        <w:rPr>
          <w:rFonts w:asciiTheme="minorHAnsi" w:eastAsiaTheme="minorEastAsia" w:hAnsiTheme="minorHAnsi" w:cstheme="minorBidi"/>
          <w:b w:val="0"/>
          <w:szCs w:val="22"/>
          <w:lang w:eastAsia="en-GB"/>
        </w:rPr>
      </w:pPr>
      <w:hyperlink w:anchor="_Toc89776406" w:history="1">
        <w:r w:rsidRPr="00CC3324">
          <w:rPr>
            <w:rStyle w:val="Hyperlink"/>
            <w:lang w:eastAsia="en-US"/>
          </w:rPr>
          <w:t>Table of contents</w:t>
        </w:r>
        <w:r>
          <w:rPr>
            <w:webHidden/>
          </w:rPr>
          <w:tab/>
        </w:r>
        <w:r>
          <w:rPr>
            <w:webHidden/>
          </w:rPr>
          <w:fldChar w:fldCharType="begin"/>
        </w:r>
        <w:r>
          <w:rPr>
            <w:webHidden/>
          </w:rPr>
          <w:instrText xml:space="preserve"> PAGEREF _Toc89776406 \h </w:instrText>
        </w:r>
        <w:r>
          <w:rPr>
            <w:webHidden/>
          </w:rPr>
        </w:r>
        <w:r>
          <w:rPr>
            <w:webHidden/>
          </w:rPr>
          <w:fldChar w:fldCharType="separate"/>
        </w:r>
        <w:r>
          <w:rPr>
            <w:webHidden/>
          </w:rPr>
          <w:t>4</w:t>
        </w:r>
        <w:r>
          <w:rPr>
            <w:webHidden/>
          </w:rPr>
          <w:fldChar w:fldCharType="end"/>
        </w:r>
      </w:hyperlink>
    </w:p>
    <w:p w14:paraId="4791876F" w14:textId="3C7CB04C" w:rsidR="009553A1" w:rsidRDefault="009553A1">
      <w:pPr>
        <w:pStyle w:val="TOC1"/>
        <w:rPr>
          <w:rFonts w:asciiTheme="minorHAnsi" w:eastAsiaTheme="minorEastAsia" w:hAnsiTheme="minorHAnsi" w:cstheme="minorBidi"/>
          <w:b w:val="0"/>
          <w:szCs w:val="22"/>
          <w:lang w:eastAsia="en-GB"/>
        </w:rPr>
      </w:pPr>
      <w:hyperlink w:anchor="_Toc89776407" w:history="1">
        <w:r w:rsidRPr="00CC3324">
          <w:rPr>
            <w:rStyle w:val="Hyperlink"/>
            <w:lang w:eastAsia="en-US"/>
          </w:rPr>
          <w:t>Qualification purpose and aim</w:t>
        </w:r>
        <w:r>
          <w:rPr>
            <w:webHidden/>
          </w:rPr>
          <w:tab/>
        </w:r>
        <w:r>
          <w:rPr>
            <w:webHidden/>
          </w:rPr>
          <w:fldChar w:fldCharType="begin"/>
        </w:r>
        <w:r>
          <w:rPr>
            <w:webHidden/>
          </w:rPr>
          <w:instrText xml:space="preserve"> PAGEREF _Toc89776407 \h </w:instrText>
        </w:r>
        <w:r>
          <w:rPr>
            <w:webHidden/>
          </w:rPr>
        </w:r>
        <w:r>
          <w:rPr>
            <w:webHidden/>
          </w:rPr>
          <w:fldChar w:fldCharType="separate"/>
        </w:r>
        <w:r>
          <w:rPr>
            <w:webHidden/>
          </w:rPr>
          <w:t>6</w:t>
        </w:r>
        <w:r>
          <w:rPr>
            <w:webHidden/>
          </w:rPr>
          <w:fldChar w:fldCharType="end"/>
        </w:r>
      </w:hyperlink>
    </w:p>
    <w:p w14:paraId="35057BED" w14:textId="4F04F7DE" w:rsidR="009553A1" w:rsidRDefault="009553A1">
      <w:pPr>
        <w:pStyle w:val="TOC3"/>
        <w:rPr>
          <w:rFonts w:eastAsiaTheme="minorEastAsia" w:cstheme="minorBidi"/>
          <w:b w:val="0"/>
          <w:noProof/>
          <w:szCs w:val="22"/>
          <w:lang w:eastAsia="en-GB"/>
        </w:rPr>
      </w:pPr>
      <w:hyperlink w:anchor="_Toc89776408" w:history="1">
        <w:r w:rsidRPr="00CC3324">
          <w:rPr>
            <w:rStyle w:val="Hyperlink"/>
            <w:noProof/>
          </w:rPr>
          <w:t>Structure</w:t>
        </w:r>
        <w:r>
          <w:rPr>
            <w:noProof/>
            <w:webHidden/>
          </w:rPr>
          <w:tab/>
        </w:r>
        <w:r>
          <w:rPr>
            <w:noProof/>
            <w:webHidden/>
          </w:rPr>
          <w:fldChar w:fldCharType="begin"/>
        </w:r>
        <w:r>
          <w:rPr>
            <w:noProof/>
            <w:webHidden/>
          </w:rPr>
          <w:instrText xml:space="preserve"> PAGEREF _Toc89776408 \h </w:instrText>
        </w:r>
        <w:r>
          <w:rPr>
            <w:noProof/>
            <w:webHidden/>
          </w:rPr>
        </w:r>
        <w:r>
          <w:rPr>
            <w:noProof/>
            <w:webHidden/>
          </w:rPr>
          <w:fldChar w:fldCharType="separate"/>
        </w:r>
        <w:r>
          <w:rPr>
            <w:noProof/>
            <w:webHidden/>
          </w:rPr>
          <w:t>7</w:t>
        </w:r>
        <w:r>
          <w:rPr>
            <w:noProof/>
            <w:webHidden/>
          </w:rPr>
          <w:fldChar w:fldCharType="end"/>
        </w:r>
      </w:hyperlink>
    </w:p>
    <w:p w14:paraId="2E6FFB54" w14:textId="57BE8EF1" w:rsidR="009553A1" w:rsidRDefault="009553A1">
      <w:pPr>
        <w:pStyle w:val="TOC3"/>
        <w:rPr>
          <w:rFonts w:eastAsiaTheme="minorEastAsia" w:cstheme="minorBidi"/>
          <w:b w:val="0"/>
          <w:noProof/>
          <w:szCs w:val="22"/>
          <w:lang w:eastAsia="en-GB"/>
        </w:rPr>
      </w:pPr>
      <w:hyperlink w:anchor="_Toc89776409" w:history="1">
        <w:r w:rsidRPr="00CC3324">
          <w:rPr>
            <w:rStyle w:val="Hyperlink"/>
            <w:noProof/>
          </w:rPr>
          <w:t>Total Qualification Time (TQT)</w:t>
        </w:r>
        <w:r>
          <w:rPr>
            <w:noProof/>
            <w:webHidden/>
          </w:rPr>
          <w:tab/>
        </w:r>
        <w:r>
          <w:rPr>
            <w:noProof/>
            <w:webHidden/>
          </w:rPr>
          <w:fldChar w:fldCharType="begin"/>
        </w:r>
        <w:r>
          <w:rPr>
            <w:noProof/>
            <w:webHidden/>
          </w:rPr>
          <w:instrText xml:space="preserve"> PAGEREF _Toc89776409 \h </w:instrText>
        </w:r>
        <w:r>
          <w:rPr>
            <w:noProof/>
            <w:webHidden/>
          </w:rPr>
        </w:r>
        <w:r>
          <w:rPr>
            <w:noProof/>
            <w:webHidden/>
          </w:rPr>
          <w:fldChar w:fldCharType="separate"/>
        </w:r>
        <w:r>
          <w:rPr>
            <w:noProof/>
            <w:webHidden/>
          </w:rPr>
          <w:t>8</w:t>
        </w:r>
        <w:r>
          <w:rPr>
            <w:noProof/>
            <w:webHidden/>
          </w:rPr>
          <w:fldChar w:fldCharType="end"/>
        </w:r>
      </w:hyperlink>
    </w:p>
    <w:p w14:paraId="1909A341" w14:textId="556F8C66" w:rsidR="009553A1" w:rsidRDefault="009553A1">
      <w:pPr>
        <w:pStyle w:val="TOC1"/>
        <w:rPr>
          <w:rFonts w:asciiTheme="minorHAnsi" w:eastAsiaTheme="minorEastAsia" w:hAnsiTheme="minorHAnsi" w:cstheme="minorBidi"/>
          <w:b w:val="0"/>
          <w:szCs w:val="22"/>
          <w:lang w:eastAsia="en-GB"/>
        </w:rPr>
      </w:pPr>
      <w:hyperlink w:anchor="_Toc89776410" w:history="1">
        <w:r w:rsidRPr="00CC3324">
          <w:rPr>
            <w:rStyle w:val="Hyperlink"/>
            <w:lang w:eastAsia="en-US"/>
          </w:rPr>
          <w:t>Centre requirements</w:t>
        </w:r>
        <w:r>
          <w:rPr>
            <w:webHidden/>
          </w:rPr>
          <w:tab/>
        </w:r>
        <w:r>
          <w:rPr>
            <w:webHidden/>
          </w:rPr>
          <w:fldChar w:fldCharType="begin"/>
        </w:r>
        <w:r>
          <w:rPr>
            <w:webHidden/>
          </w:rPr>
          <w:instrText xml:space="preserve"> PAGEREF _Toc89776410 \h </w:instrText>
        </w:r>
        <w:r>
          <w:rPr>
            <w:webHidden/>
          </w:rPr>
        </w:r>
        <w:r>
          <w:rPr>
            <w:webHidden/>
          </w:rPr>
          <w:fldChar w:fldCharType="separate"/>
        </w:r>
        <w:r>
          <w:rPr>
            <w:webHidden/>
          </w:rPr>
          <w:t>9</w:t>
        </w:r>
        <w:r>
          <w:rPr>
            <w:webHidden/>
          </w:rPr>
          <w:fldChar w:fldCharType="end"/>
        </w:r>
      </w:hyperlink>
    </w:p>
    <w:p w14:paraId="21C8B102" w14:textId="6228E4A2" w:rsidR="009553A1" w:rsidRDefault="009553A1">
      <w:pPr>
        <w:pStyle w:val="TOC3"/>
        <w:rPr>
          <w:rFonts w:eastAsiaTheme="minorEastAsia" w:cstheme="minorBidi"/>
          <w:b w:val="0"/>
          <w:noProof/>
          <w:szCs w:val="22"/>
          <w:lang w:eastAsia="en-GB"/>
        </w:rPr>
      </w:pPr>
      <w:hyperlink w:anchor="_Toc89776411" w:history="1">
        <w:r w:rsidRPr="00CC3324">
          <w:rPr>
            <w:rStyle w:val="Hyperlink"/>
            <w:noProof/>
          </w:rPr>
          <w:t>Approval</w:t>
        </w:r>
        <w:r>
          <w:rPr>
            <w:noProof/>
            <w:webHidden/>
          </w:rPr>
          <w:tab/>
        </w:r>
        <w:r>
          <w:rPr>
            <w:noProof/>
            <w:webHidden/>
          </w:rPr>
          <w:fldChar w:fldCharType="begin"/>
        </w:r>
        <w:r>
          <w:rPr>
            <w:noProof/>
            <w:webHidden/>
          </w:rPr>
          <w:instrText xml:space="preserve"> PAGEREF _Toc89776411 \h </w:instrText>
        </w:r>
        <w:r>
          <w:rPr>
            <w:noProof/>
            <w:webHidden/>
          </w:rPr>
        </w:r>
        <w:r>
          <w:rPr>
            <w:noProof/>
            <w:webHidden/>
          </w:rPr>
          <w:fldChar w:fldCharType="separate"/>
        </w:r>
        <w:r>
          <w:rPr>
            <w:noProof/>
            <w:webHidden/>
          </w:rPr>
          <w:t>9</w:t>
        </w:r>
        <w:r>
          <w:rPr>
            <w:noProof/>
            <w:webHidden/>
          </w:rPr>
          <w:fldChar w:fldCharType="end"/>
        </w:r>
      </w:hyperlink>
    </w:p>
    <w:p w14:paraId="2B3B5CA4" w14:textId="33BCC554" w:rsidR="009553A1" w:rsidRDefault="009553A1">
      <w:pPr>
        <w:pStyle w:val="TOC3"/>
        <w:rPr>
          <w:rFonts w:eastAsiaTheme="minorEastAsia" w:cstheme="minorBidi"/>
          <w:b w:val="0"/>
          <w:noProof/>
          <w:szCs w:val="22"/>
          <w:lang w:eastAsia="en-GB"/>
        </w:rPr>
      </w:pPr>
      <w:hyperlink w:anchor="_Toc89776412" w:history="1">
        <w:r w:rsidRPr="00CC3324">
          <w:rPr>
            <w:rStyle w:val="Hyperlink"/>
            <w:rFonts w:eastAsia="Arial"/>
            <w:noProof/>
          </w:rPr>
          <w:t>Resource requirements</w:t>
        </w:r>
        <w:r>
          <w:rPr>
            <w:noProof/>
            <w:webHidden/>
          </w:rPr>
          <w:tab/>
        </w:r>
        <w:r>
          <w:rPr>
            <w:noProof/>
            <w:webHidden/>
          </w:rPr>
          <w:fldChar w:fldCharType="begin"/>
        </w:r>
        <w:r>
          <w:rPr>
            <w:noProof/>
            <w:webHidden/>
          </w:rPr>
          <w:instrText xml:space="preserve"> PAGEREF _Toc89776412 \h </w:instrText>
        </w:r>
        <w:r>
          <w:rPr>
            <w:noProof/>
            <w:webHidden/>
          </w:rPr>
        </w:r>
        <w:r>
          <w:rPr>
            <w:noProof/>
            <w:webHidden/>
          </w:rPr>
          <w:fldChar w:fldCharType="separate"/>
        </w:r>
        <w:r>
          <w:rPr>
            <w:noProof/>
            <w:webHidden/>
          </w:rPr>
          <w:t>9</w:t>
        </w:r>
        <w:r>
          <w:rPr>
            <w:noProof/>
            <w:webHidden/>
          </w:rPr>
          <w:fldChar w:fldCharType="end"/>
        </w:r>
      </w:hyperlink>
    </w:p>
    <w:p w14:paraId="1F5DBAEC" w14:textId="655C8552" w:rsidR="009553A1" w:rsidRDefault="009553A1">
      <w:pPr>
        <w:pStyle w:val="TOC3"/>
        <w:rPr>
          <w:rFonts w:eastAsiaTheme="minorEastAsia" w:cstheme="minorBidi"/>
          <w:b w:val="0"/>
          <w:noProof/>
          <w:szCs w:val="22"/>
          <w:lang w:eastAsia="en-GB"/>
        </w:rPr>
      </w:pPr>
      <w:hyperlink w:anchor="_Toc89776413" w:history="1">
        <w:r w:rsidRPr="00CC3324">
          <w:rPr>
            <w:rStyle w:val="Hyperlink"/>
            <w:noProof/>
          </w:rPr>
          <w:t>Learner entry requirements</w:t>
        </w:r>
        <w:r>
          <w:rPr>
            <w:noProof/>
            <w:webHidden/>
          </w:rPr>
          <w:tab/>
        </w:r>
        <w:r>
          <w:rPr>
            <w:noProof/>
            <w:webHidden/>
          </w:rPr>
          <w:fldChar w:fldCharType="begin"/>
        </w:r>
        <w:r>
          <w:rPr>
            <w:noProof/>
            <w:webHidden/>
          </w:rPr>
          <w:instrText xml:space="preserve"> PAGEREF _Toc89776413 \h </w:instrText>
        </w:r>
        <w:r>
          <w:rPr>
            <w:noProof/>
            <w:webHidden/>
          </w:rPr>
        </w:r>
        <w:r>
          <w:rPr>
            <w:noProof/>
            <w:webHidden/>
          </w:rPr>
          <w:fldChar w:fldCharType="separate"/>
        </w:r>
        <w:r>
          <w:rPr>
            <w:noProof/>
            <w:webHidden/>
          </w:rPr>
          <w:t>13</w:t>
        </w:r>
        <w:r>
          <w:rPr>
            <w:noProof/>
            <w:webHidden/>
          </w:rPr>
          <w:fldChar w:fldCharType="end"/>
        </w:r>
      </w:hyperlink>
    </w:p>
    <w:p w14:paraId="69D8C42D" w14:textId="618275C5" w:rsidR="009553A1" w:rsidRDefault="009553A1">
      <w:pPr>
        <w:pStyle w:val="TOC3"/>
        <w:rPr>
          <w:rFonts w:eastAsiaTheme="minorEastAsia" w:cstheme="minorBidi"/>
          <w:b w:val="0"/>
          <w:noProof/>
          <w:szCs w:val="22"/>
          <w:lang w:eastAsia="en-GB"/>
        </w:rPr>
      </w:pPr>
      <w:hyperlink w:anchor="_Toc89776414" w:history="1">
        <w:r w:rsidRPr="00CC3324">
          <w:rPr>
            <w:rStyle w:val="Hyperlink"/>
            <w:noProof/>
          </w:rPr>
          <w:t>Time constraints</w:t>
        </w:r>
        <w:r>
          <w:rPr>
            <w:noProof/>
            <w:webHidden/>
          </w:rPr>
          <w:tab/>
        </w:r>
        <w:r>
          <w:rPr>
            <w:noProof/>
            <w:webHidden/>
          </w:rPr>
          <w:fldChar w:fldCharType="begin"/>
        </w:r>
        <w:r>
          <w:rPr>
            <w:noProof/>
            <w:webHidden/>
          </w:rPr>
          <w:instrText xml:space="preserve"> PAGEREF _Toc89776414 \h </w:instrText>
        </w:r>
        <w:r>
          <w:rPr>
            <w:noProof/>
            <w:webHidden/>
          </w:rPr>
        </w:r>
        <w:r>
          <w:rPr>
            <w:noProof/>
            <w:webHidden/>
          </w:rPr>
          <w:fldChar w:fldCharType="separate"/>
        </w:r>
        <w:r>
          <w:rPr>
            <w:noProof/>
            <w:webHidden/>
          </w:rPr>
          <w:t>13</w:t>
        </w:r>
        <w:r>
          <w:rPr>
            <w:noProof/>
            <w:webHidden/>
          </w:rPr>
          <w:fldChar w:fldCharType="end"/>
        </w:r>
      </w:hyperlink>
    </w:p>
    <w:p w14:paraId="3BEAE763" w14:textId="1E1700CF" w:rsidR="009553A1" w:rsidRDefault="009553A1">
      <w:pPr>
        <w:pStyle w:val="TOC1"/>
        <w:rPr>
          <w:rFonts w:asciiTheme="minorHAnsi" w:eastAsiaTheme="minorEastAsia" w:hAnsiTheme="minorHAnsi" w:cstheme="minorBidi"/>
          <w:b w:val="0"/>
          <w:szCs w:val="22"/>
          <w:lang w:eastAsia="en-GB"/>
        </w:rPr>
      </w:pPr>
      <w:hyperlink w:anchor="_Toc89776415" w:history="1">
        <w:r w:rsidRPr="00CC3324">
          <w:rPr>
            <w:rStyle w:val="Hyperlink"/>
            <w:lang w:eastAsia="en-US"/>
          </w:rPr>
          <w:t>Delivering the qualification</w:t>
        </w:r>
        <w:r>
          <w:rPr>
            <w:webHidden/>
          </w:rPr>
          <w:tab/>
        </w:r>
        <w:r>
          <w:rPr>
            <w:webHidden/>
          </w:rPr>
          <w:fldChar w:fldCharType="begin"/>
        </w:r>
        <w:r>
          <w:rPr>
            <w:webHidden/>
          </w:rPr>
          <w:instrText xml:space="preserve"> PAGEREF _Toc89776415 \h </w:instrText>
        </w:r>
        <w:r>
          <w:rPr>
            <w:webHidden/>
          </w:rPr>
        </w:r>
        <w:r>
          <w:rPr>
            <w:webHidden/>
          </w:rPr>
          <w:fldChar w:fldCharType="separate"/>
        </w:r>
        <w:r>
          <w:rPr>
            <w:webHidden/>
          </w:rPr>
          <w:t>14</w:t>
        </w:r>
        <w:r>
          <w:rPr>
            <w:webHidden/>
          </w:rPr>
          <w:fldChar w:fldCharType="end"/>
        </w:r>
      </w:hyperlink>
    </w:p>
    <w:p w14:paraId="3DBB902A" w14:textId="7E549E7C" w:rsidR="009553A1" w:rsidRDefault="009553A1">
      <w:pPr>
        <w:pStyle w:val="TOC3"/>
        <w:rPr>
          <w:rFonts w:eastAsiaTheme="minorEastAsia" w:cstheme="minorBidi"/>
          <w:b w:val="0"/>
          <w:noProof/>
          <w:szCs w:val="22"/>
          <w:lang w:eastAsia="en-GB"/>
        </w:rPr>
      </w:pPr>
      <w:hyperlink w:anchor="_Toc89776416" w:history="1">
        <w:r w:rsidRPr="00CC3324">
          <w:rPr>
            <w:rStyle w:val="Hyperlink"/>
            <w:noProof/>
          </w:rPr>
          <w:t>Initial assessment</w:t>
        </w:r>
        <w:r>
          <w:rPr>
            <w:noProof/>
            <w:webHidden/>
          </w:rPr>
          <w:tab/>
        </w:r>
        <w:r>
          <w:rPr>
            <w:noProof/>
            <w:webHidden/>
          </w:rPr>
          <w:fldChar w:fldCharType="begin"/>
        </w:r>
        <w:r>
          <w:rPr>
            <w:noProof/>
            <w:webHidden/>
          </w:rPr>
          <w:instrText xml:space="preserve"> PAGEREF _Toc89776416 \h </w:instrText>
        </w:r>
        <w:r>
          <w:rPr>
            <w:noProof/>
            <w:webHidden/>
          </w:rPr>
        </w:r>
        <w:r>
          <w:rPr>
            <w:noProof/>
            <w:webHidden/>
          </w:rPr>
          <w:fldChar w:fldCharType="separate"/>
        </w:r>
        <w:r>
          <w:rPr>
            <w:noProof/>
            <w:webHidden/>
          </w:rPr>
          <w:t>14</w:t>
        </w:r>
        <w:r>
          <w:rPr>
            <w:noProof/>
            <w:webHidden/>
          </w:rPr>
          <w:fldChar w:fldCharType="end"/>
        </w:r>
      </w:hyperlink>
    </w:p>
    <w:p w14:paraId="5F9674DF" w14:textId="09CE4962" w:rsidR="009553A1" w:rsidRDefault="009553A1">
      <w:pPr>
        <w:pStyle w:val="TOC3"/>
        <w:rPr>
          <w:rFonts w:eastAsiaTheme="minorEastAsia" w:cstheme="minorBidi"/>
          <w:b w:val="0"/>
          <w:noProof/>
          <w:szCs w:val="22"/>
          <w:lang w:eastAsia="en-GB"/>
        </w:rPr>
      </w:pPr>
      <w:hyperlink w:anchor="_Toc89776417" w:history="1">
        <w:r w:rsidRPr="00CC3324">
          <w:rPr>
            <w:rStyle w:val="Hyperlink"/>
            <w:noProof/>
          </w:rPr>
          <w:t>Induction</w:t>
        </w:r>
        <w:r>
          <w:rPr>
            <w:noProof/>
            <w:webHidden/>
          </w:rPr>
          <w:tab/>
        </w:r>
        <w:r>
          <w:rPr>
            <w:noProof/>
            <w:webHidden/>
          </w:rPr>
          <w:fldChar w:fldCharType="begin"/>
        </w:r>
        <w:r>
          <w:rPr>
            <w:noProof/>
            <w:webHidden/>
          </w:rPr>
          <w:instrText xml:space="preserve"> PAGEREF _Toc89776417 \h </w:instrText>
        </w:r>
        <w:r>
          <w:rPr>
            <w:noProof/>
            <w:webHidden/>
          </w:rPr>
        </w:r>
        <w:r>
          <w:rPr>
            <w:noProof/>
            <w:webHidden/>
          </w:rPr>
          <w:fldChar w:fldCharType="separate"/>
        </w:r>
        <w:r>
          <w:rPr>
            <w:noProof/>
            <w:webHidden/>
          </w:rPr>
          <w:t>14</w:t>
        </w:r>
        <w:r>
          <w:rPr>
            <w:noProof/>
            <w:webHidden/>
          </w:rPr>
          <w:fldChar w:fldCharType="end"/>
        </w:r>
      </w:hyperlink>
    </w:p>
    <w:p w14:paraId="2A0E7225" w14:textId="723A03AA" w:rsidR="009553A1" w:rsidRDefault="009553A1">
      <w:pPr>
        <w:pStyle w:val="TOC3"/>
        <w:rPr>
          <w:rFonts w:eastAsiaTheme="minorEastAsia" w:cstheme="minorBidi"/>
          <w:b w:val="0"/>
          <w:noProof/>
          <w:szCs w:val="22"/>
          <w:lang w:eastAsia="en-GB"/>
        </w:rPr>
      </w:pPr>
      <w:hyperlink w:anchor="_Toc89776418" w:history="1">
        <w:r w:rsidRPr="00CC3324">
          <w:rPr>
            <w:rStyle w:val="Hyperlink"/>
            <w:noProof/>
          </w:rPr>
          <w:t>Supporting documentation and resources</w:t>
        </w:r>
        <w:r>
          <w:rPr>
            <w:noProof/>
            <w:webHidden/>
          </w:rPr>
          <w:tab/>
        </w:r>
        <w:r>
          <w:rPr>
            <w:noProof/>
            <w:webHidden/>
          </w:rPr>
          <w:fldChar w:fldCharType="begin"/>
        </w:r>
        <w:r>
          <w:rPr>
            <w:noProof/>
            <w:webHidden/>
          </w:rPr>
          <w:instrText xml:space="preserve"> PAGEREF _Toc89776418 \h </w:instrText>
        </w:r>
        <w:r>
          <w:rPr>
            <w:noProof/>
            <w:webHidden/>
          </w:rPr>
        </w:r>
        <w:r>
          <w:rPr>
            <w:noProof/>
            <w:webHidden/>
          </w:rPr>
          <w:fldChar w:fldCharType="separate"/>
        </w:r>
        <w:r>
          <w:rPr>
            <w:noProof/>
            <w:webHidden/>
          </w:rPr>
          <w:t>15</w:t>
        </w:r>
        <w:r>
          <w:rPr>
            <w:noProof/>
            <w:webHidden/>
          </w:rPr>
          <w:fldChar w:fldCharType="end"/>
        </w:r>
      </w:hyperlink>
    </w:p>
    <w:p w14:paraId="073DB4D6" w14:textId="6F8F59F2" w:rsidR="009553A1" w:rsidRDefault="009553A1">
      <w:pPr>
        <w:pStyle w:val="TOC1"/>
        <w:rPr>
          <w:rFonts w:asciiTheme="minorHAnsi" w:eastAsiaTheme="minorEastAsia" w:hAnsiTheme="minorHAnsi" w:cstheme="minorBidi"/>
          <w:b w:val="0"/>
          <w:szCs w:val="22"/>
          <w:lang w:eastAsia="en-GB"/>
        </w:rPr>
      </w:pPr>
      <w:hyperlink w:anchor="_Toc89776419" w:history="1">
        <w:r w:rsidRPr="00CC3324">
          <w:rPr>
            <w:rStyle w:val="Hyperlink"/>
            <w:lang w:eastAsia="en-US"/>
          </w:rPr>
          <w:t>Qualification assessment</w:t>
        </w:r>
        <w:r>
          <w:rPr>
            <w:webHidden/>
          </w:rPr>
          <w:tab/>
        </w:r>
        <w:r>
          <w:rPr>
            <w:webHidden/>
          </w:rPr>
          <w:fldChar w:fldCharType="begin"/>
        </w:r>
        <w:r>
          <w:rPr>
            <w:webHidden/>
          </w:rPr>
          <w:instrText xml:space="preserve"> PAGEREF _Toc89776419 \h </w:instrText>
        </w:r>
        <w:r>
          <w:rPr>
            <w:webHidden/>
          </w:rPr>
        </w:r>
        <w:r>
          <w:rPr>
            <w:webHidden/>
          </w:rPr>
          <w:fldChar w:fldCharType="separate"/>
        </w:r>
        <w:r>
          <w:rPr>
            <w:webHidden/>
          </w:rPr>
          <w:t>16</w:t>
        </w:r>
        <w:r>
          <w:rPr>
            <w:webHidden/>
          </w:rPr>
          <w:fldChar w:fldCharType="end"/>
        </w:r>
      </w:hyperlink>
    </w:p>
    <w:p w14:paraId="654F1C7A" w14:textId="06BB73D9" w:rsidR="009553A1" w:rsidRDefault="009553A1">
      <w:pPr>
        <w:pStyle w:val="TOC3"/>
        <w:rPr>
          <w:rFonts w:eastAsiaTheme="minorEastAsia" w:cstheme="minorBidi"/>
          <w:b w:val="0"/>
          <w:noProof/>
          <w:szCs w:val="22"/>
          <w:lang w:eastAsia="en-GB"/>
        </w:rPr>
      </w:pPr>
      <w:hyperlink w:anchor="_Toc89776420" w:history="1">
        <w:r w:rsidRPr="00CC3324">
          <w:rPr>
            <w:rStyle w:val="Hyperlink"/>
            <w:noProof/>
          </w:rPr>
          <w:t>Summary of assessment methods</w:t>
        </w:r>
        <w:r>
          <w:rPr>
            <w:noProof/>
            <w:webHidden/>
          </w:rPr>
          <w:tab/>
        </w:r>
        <w:r>
          <w:rPr>
            <w:noProof/>
            <w:webHidden/>
          </w:rPr>
          <w:fldChar w:fldCharType="begin"/>
        </w:r>
        <w:r>
          <w:rPr>
            <w:noProof/>
            <w:webHidden/>
          </w:rPr>
          <w:instrText xml:space="preserve"> PAGEREF _Toc89776420 \h </w:instrText>
        </w:r>
        <w:r>
          <w:rPr>
            <w:noProof/>
            <w:webHidden/>
          </w:rPr>
        </w:r>
        <w:r>
          <w:rPr>
            <w:noProof/>
            <w:webHidden/>
          </w:rPr>
          <w:fldChar w:fldCharType="separate"/>
        </w:r>
        <w:r>
          <w:rPr>
            <w:noProof/>
            <w:webHidden/>
          </w:rPr>
          <w:t>16</w:t>
        </w:r>
        <w:r>
          <w:rPr>
            <w:noProof/>
            <w:webHidden/>
          </w:rPr>
          <w:fldChar w:fldCharType="end"/>
        </w:r>
      </w:hyperlink>
    </w:p>
    <w:p w14:paraId="27047101" w14:textId="04BDEC29" w:rsidR="009553A1" w:rsidRDefault="009553A1">
      <w:pPr>
        <w:pStyle w:val="TOC3"/>
        <w:rPr>
          <w:rFonts w:eastAsiaTheme="minorEastAsia" w:cstheme="minorBidi"/>
          <w:b w:val="0"/>
          <w:noProof/>
          <w:szCs w:val="22"/>
          <w:lang w:eastAsia="en-GB"/>
        </w:rPr>
      </w:pPr>
      <w:hyperlink w:anchor="_Toc89776421" w:history="1">
        <w:r w:rsidRPr="00CC3324">
          <w:rPr>
            <w:rStyle w:val="Hyperlink"/>
            <w:noProof/>
          </w:rPr>
          <w:t>Assessment strategy</w:t>
        </w:r>
        <w:r>
          <w:rPr>
            <w:noProof/>
            <w:webHidden/>
          </w:rPr>
          <w:tab/>
        </w:r>
        <w:r>
          <w:rPr>
            <w:noProof/>
            <w:webHidden/>
          </w:rPr>
          <w:fldChar w:fldCharType="begin"/>
        </w:r>
        <w:r>
          <w:rPr>
            <w:noProof/>
            <w:webHidden/>
          </w:rPr>
          <w:instrText xml:space="preserve"> PAGEREF _Toc89776421 \h </w:instrText>
        </w:r>
        <w:r>
          <w:rPr>
            <w:noProof/>
            <w:webHidden/>
          </w:rPr>
        </w:r>
        <w:r>
          <w:rPr>
            <w:noProof/>
            <w:webHidden/>
          </w:rPr>
          <w:fldChar w:fldCharType="separate"/>
        </w:r>
        <w:r>
          <w:rPr>
            <w:noProof/>
            <w:webHidden/>
          </w:rPr>
          <w:t>16</w:t>
        </w:r>
        <w:r>
          <w:rPr>
            <w:noProof/>
            <w:webHidden/>
          </w:rPr>
          <w:fldChar w:fldCharType="end"/>
        </w:r>
      </w:hyperlink>
    </w:p>
    <w:p w14:paraId="706FF06D" w14:textId="19F21A30" w:rsidR="009553A1" w:rsidRDefault="009553A1">
      <w:pPr>
        <w:pStyle w:val="TOC3"/>
        <w:rPr>
          <w:rFonts w:eastAsiaTheme="minorEastAsia" w:cstheme="minorBidi"/>
          <w:b w:val="0"/>
          <w:noProof/>
          <w:szCs w:val="22"/>
          <w:lang w:eastAsia="en-GB"/>
        </w:rPr>
      </w:pPr>
      <w:hyperlink w:anchor="_Toc89776422" w:history="1">
        <w:r w:rsidRPr="00CC3324">
          <w:rPr>
            <w:rStyle w:val="Hyperlink"/>
            <w:noProof/>
          </w:rPr>
          <w:t>Internal assessment</w:t>
        </w:r>
        <w:r>
          <w:rPr>
            <w:noProof/>
            <w:webHidden/>
          </w:rPr>
          <w:tab/>
        </w:r>
        <w:r>
          <w:rPr>
            <w:noProof/>
            <w:webHidden/>
          </w:rPr>
          <w:fldChar w:fldCharType="begin"/>
        </w:r>
        <w:r>
          <w:rPr>
            <w:noProof/>
            <w:webHidden/>
          </w:rPr>
          <w:instrText xml:space="preserve"> PAGEREF _Toc89776422 \h </w:instrText>
        </w:r>
        <w:r>
          <w:rPr>
            <w:noProof/>
            <w:webHidden/>
          </w:rPr>
        </w:r>
        <w:r>
          <w:rPr>
            <w:noProof/>
            <w:webHidden/>
          </w:rPr>
          <w:fldChar w:fldCharType="separate"/>
        </w:r>
        <w:r>
          <w:rPr>
            <w:noProof/>
            <w:webHidden/>
          </w:rPr>
          <w:t>17</w:t>
        </w:r>
        <w:r>
          <w:rPr>
            <w:noProof/>
            <w:webHidden/>
          </w:rPr>
          <w:fldChar w:fldCharType="end"/>
        </w:r>
      </w:hyperlink>
    </w:p>
    <w:p w14:paraId="1167873A" w14:textId="44B8DC0C" w:rsidR="009553A1" w:rsidRDefault="009553A1">
      <w:pPr>
        <w:pStyle w:val="TOC3"/>
        <w:rPr>
          <w:rFonts w:eastAsiaTheme="minorEastAsia" w:cstheme="minorBidi"/>
          <w:b w:val="0"/>
          <w:noProof/>
          <w:szCs w:val="22"/>
          <w:lang w:eastAsia="en-GB"/>
        </w:rPr>
      </w:pPr>
      <w:hyperlink w:anchor="_Toc89776423" w:history="1">
        <w:r w:rsidRPr="00CC3324">
          <w:rPr>
            <w:rStyle w:val="Hyperlink"/>
            <w:noProof/>
          </w:rPr>
          <w:t>Recognition of prior learning (RPL)</w:t>
        </w:r>
        <w:r>
          <w:rPr>
            <w:noProof/>
            <w:webHidden/>
          </w:rPr>
          <w:tab/>
        </w:r>
        <w:r>
          <w:rPr>
            <w:noProof/>
            <w:webHidden/>
          </w:rPr>
          <w:fldChar w:fldCharType="begin"/>
        </w:r>
        <w:r>
          <w:rPr>
            <w:noProof/>
            <w:webHidden/>
          </w:rPr>
          <w:instrText xml:space="preserve"> PAGEREF _Toc89776423 \h </w:instrText>
        </w:r>
        <w:r>
          <w:rPr>
            <w:noProof/>
            <w:webHidden/>
          </w:rPr>
        </w:r>
        <w:r>
          <w:rPr>
            <w:noProof/>
            <w:webHidden/>
          </w:rPr>
          <w:fldChar w:fldCharType="separate"/>
        </w:r>
        <w:r>
          <w:rPr>
            <w:noProof/>
            <w:webHidden/>
          </w:rPr>
          <w:t>17</w:t>
        </w:r>
        <w:r>
          <w:rPr>
            <w:noProof/>
            <w:webHidden/>
          </w:rPr>
          <w:fldChar w:fldCharType="end"/>
        </w:r>
      </w:hyperlink>
    </w:p>
    <w:p w14:paraId="4BBB78D6" w14:textId="07ABF9A3" w:rsidR="009553A1" w:rsidRDefault="009553A1">
      <w:pPr>
        <w:pStyle w:val="TOC1"/>
        <w:rPr>
          <w:rFonts w:asciiTheme="minorHAnsi" w:eastAsiaTheme="minorEastAsia" w:hAnsiTheme="minorHAnsi" w:cstheme="minorBidi"/>
          <w:b w:val="0"/>
          <w:szCs w:val="22"/>
          <w:lang w:eastAsia="en-GB"/>
        </w:rPr>
      </w:pPr>
      <w:hyperlink w:anchor="_Toc89776424" w:history="1">
        <w:r w:rsidRPr="00CC3324">
          <w:rPr>
            <w:rStyle w:val="Hyperlink"/>
            <w:lang w:eastAsia="en-US"/>
          </w:rPr>
          <w:t>Unit 300</w:t>
        </w:r>
        <w:r>
          <w:rPr>
            <w:rFonts w:asciiTheme="minorHAnsi" w:eastAsiaTheme="minorEastAsia" w:hAnsiTheme="minorHAnsi" w:cstheme="minorBidi"/>
            <w:b w:val="0"/>
            <w:szCs w:val="22"/>
            <w:lang w:eastAsia="en-GB"/>
          </w:rPr>
          <w:tab/>
        </w:r>
        <w:r w:rsidRPr="00CC3324">
          <w:rPr>
            <w:rStyle w:val="Hyperlink"/>
            <w:lang w:eastAsia="en-US"/>
          </w:rPr>
          <w:t>Understanding Good Practice in Coaching within an Organisational Context</w:t>
        </w:r>
        <w:r>
          <w:rPr>
            <w:webHidden/>
          </w:rPr>
          <w:tab/>
        </w:r>
        <w:r>
          <w:rPr>
            <w:webHidden/>
          </w:rPr>
          <w:fldChar w:fldCharType="begin"/>
        </w:r>
        <w:r>
          <w:rPr>
            <w:webHidden/>
          </w:rPr>
          <w:instrText xml:space="preserve"> PAGEREF _Toc89776424 \h </w:instrText>
        </w:r>
        <w:r>
          <w:rPr>
            <w:webHidden/>
          </w:rPr>
        </w:r>
        <w:r>
          <w:rPr>
            <w:webHidden/>
          </w:rPr>
          <w:fldChar w:fldCharType="separate"/>
        </w:r>
        <w:r>
          <w:rPr>
            <w:webHidden/>
          </w:rPr>
          <w:t>18</w:t>
        </w:r>
        <w:r>
          <w:rPr>
            <w:webHidden/>
          </w:rPr>
          <w:fldChar w:fldCharType="end"/>
        </w:r>
      </w:hyperlink>
    </w:p>
    <w:p w14:paraId="72178F7E" w14:textId="3EC235CA" w:rsidR="009553A1" w:rsidRDefault="009553A1">
      <w:pPr>
        <w:pStyle w:val="TOC1"/>
        <w:rPr>
          <w:rFonts w:asciiTheme="minorHAnsi" w:eastAsiaTheme="minorEastAsia" w:hAnsiTheme="minorHAnsi" w:cstheme="minorBidi"/>
          <w:b w:val="0"/>
          <w:szCs w:val="22"/>
          <w:lang w:eastAsia="en-GB"/>
        </w:rPr>
      </w:pPr>
      <w:hyperlink w:anchor="_Toc89776425" w:history="1">
        <w:r w:rsidRPr="00CC3324">
          <w:rPr>
            <w:rStyle w:val="Hyperlink"/>
            <w:lang w:eastAsia="en-US"/>
          </w:rPr>
          <w:t>Unit 301</w:t>
        </w:r>
        <w:r>
          <w:rPr>
            <w:rFonts w:asciiTheme="minorHAnsi" w:eastAsiaTheme="minorEastAsia" w:hAnsiTheme="minorHAnsi" w:cstheme="minorBidi"/>
            <w:b w:val="0"/>
            <w:szCs w:val="22"/>
            <w:lang w:eastAsia="en-GB"/>
          </w:rPr>
          <w:tab/>
        </w:r>
        <w:r w:rsidRPr="00CC3324">
          <w:rPr>
            <w:rStyle w:val="Hyperlink"/>
            <w:lang w:eastAsia="en-US"/>
          </w:rPr>
          <w:t>Understanding Good Practice in Mentoring within an Organisational Context</w:t>
        </w:r>
        <w:r>
          <w:rPr>
            <w:webHidden/>
          </w:rPr>
          <w:tab/>
        </w:r>
        <w:r>
          <w:rPr>
            <w:webHidden/>
          </w:rPr>
          <w:fldChar w:fldCharType="begin"/>
        </w:r>
        <w:r>
          <w:rPr>
            <w:webHidden/>
          </w:rPr>
          <w:instrText xml:space="preserve"> PAGEREF _Toc89776425 \h </w:instrText>
        </w:r>
        <w:r>
          <w:rPr>
            <w:webHidden/>
          </w:rPr>
        </w:r>
        <w:r>
          <w:rPr>
            <w:webHidden/>
          </w:rPr>
          <w:fldChar w:fldCharType="separate"/>
        </w:r>
        <w:r>
          <w:rPr>
            <w:webHidden/>
          </w:rPr>
          <w:t>23</w:t>
        </w:r>
        <w:r>
          <w:rPr>
            <w:webHidden/>
          </w:rPr>
          <w:fldChar w:fldCharType="end"/>
        </w:r>
      </w:hyperlink>
    </w:p>
    <w:p w14:paraId="0CE8C83E" w14:textId="29FC72BF" w:rsidR="009553A1" w:rsidRDefault="009553A1">
      <w:pPr>
        <w:pStyle w:val="TOC1"/>
        <w:rPr>
          <w:rFonts w:asciiTheme="minorHAnsi" w:eastAsiaTheme="minorEastAsia" w:hAnsiTheme="minorHAnsi" w:cstheme="minorBidi"/>
          <w:b w:val="0"/>
          <w:szCs w:val="22"/>
          <w:lang w:eastAsia="en-GB"/>
        </w:rPr>
      </w:pPr>
      <w:hyperlink w:anchor="_Toc89776426" w:history="1">
        <w:r w:rsidRPr="00CC3324">
          <w:rPr>
            <w:rStyle w:val="Hyperlink"/>
            <w:lang w:eastAsia="en-US"/>
          </w:rPr>
          <w:t>Unit 302</w:t>
        </w:r>
        <w:r>
          <w:rPr>
            <w:rFonts w:asciiTheme="minorHAnsi" w:eastAsiaTheme="minorEastAsia" w:hAnsiTheme="minorHAnsi" w:cstheme="minorBidi"/>
            <w:b w:val="0"/>
            <w:szCs w:val="22"/>
            <w:lang w:eastAsia="en-GB"/>
          </w:rPr>
          <w:tab/>
        </w:r>
        <w:r w:rsidRPr="00CC3324">
          <w:rPr>
            <w:rStyle w:val="Hyperlink"/>
            <w:lang w:eastAsia="en-US"/>
          </w:rPr>
          <w:t>Undertaking an Extended Period of Coaching within an Organisational Context</w:t>
        </w:r>
        <w:r>
          <w:rPr>
            <w:webHidden/>
          </w:rPr>
          <w:tab/>
        </w:r>
        <w:r>
          <w:rPr>
            <w:webHidden/>
          </w:rPr>
          <w:fldChar w:fldCharType="begin"/>
        </w:r>
        <w:r>
          <w:rPr>
            <w:webHidden/>
          </w:rPr>
          <w:instrText xml:space="preserve"> PAGEREF _Toc89776426 \h </w:instrText>
        </w:r>
        <w:r>
          <w:rPr>
            <w:webHidden/>
          </w:rPr>
        </w:r>
        <w:r>
          <w:rPr>
            <w:webHidden/>
          </w:rPr>
          <w:fldChar w:fldCharType="separate"/>
        </w:r>
        <w:r>
          <w:rPr>
            <w:webHidden/>
          </w:rPr>
          <w:t>28</w:t>
        </w:r>
        <w:r>
          <w:rPr>
            <w:webHidden/>
          </w:rPr>
          <w:fldChar w:fldCharType="end"/>
        </w:r>
      </w:hyperlink>
    </w:p>
    <w:p w14:paraId="5956A28D" w14:textId="5520C993" w:rsidR="009553A1" w:rsidRDefault="009553A1">
      <w:pPr>
        <w:pStyle w:val="TOC1"/>
        <w:rPr>
          <w:rFonts w:asciiTheme="minorHAnsi" w:eastAsiaTheme="minorEastAsia" w:hAnsiTheme="minorHAnsi" w:cstheme="minorBidi"/>
          <w:b w:val="0"/>
          <w:szCs w:val="22"/>
          <w:lang w:eastAsia="en-GB"/>
        </w:rPr>
      </w:pPr>
      <w:hyperlink w:anchor="_Toc89776427" w:history="1">
        <w:r w:rsidRPr="00CC3324">
          <w:rPr>
            <w:rStyle w:val="Hyperlink"/>
            <w:lang w:eastAsia="en-US"/>
          </w:rPr>
          <w:t>Unit 303</w:t>
        </w:r>
        <w:r>
          <w:rPr>
            <w:rFonts w:asciiTheme="minorHAnsi" w:eastAsiaTheme="minorEastAsia" w:hAnsiTheme="minorHAnsi" w:cstheme="minorBidi"/>
            <w:b w:val="0"/>
            <w:szCs w:val="22"/>
            <w:lang w:eastAsia="en-GB"/>
          </w:rPr>
          <w:tab/>
        </w:r>
        <w:r w:rsidRPr="00CC3324">
          <w:rPr>
            <w:rStyle w:val="Hyperlink"/>
            <w:lang w:eastAsia="en-US"/>
          </w:rPr>
          <w:t>Reflecting on Coaching Skills within an Organisational Context</w:t>
        </w:r>
        <w:r>
          <w:rPr>
            <w:webHidden/>
          </w:rPr>
          <w:tab/>
        </w:r>
        <w:r>
          <w:rPr>
            <w:webHidden/>
          </w:rPr>
          <w:fldChar w:fldCharType="begin"/>
        </w:r>
        <w:r>
          <w:rPr>
            <w:webHidden/>
          </w:rPr>
          <w:instrText xml:space="preserve"> PAGEREF _Toc89776427 \h </w:instrText>
        </w:r>
        <w:r>
          <w:rPr>
            <w:webHidden/>
          </w:rPr>
        </w:r>
        <w:r>
          <w:rPr>
            <w:webHidden/>
          </w:rPr>
          <w:fldChar w:fldCharType="separate"/>
        </w:r>
        <w:r>
          <w:rPr>
            <w:webHidden/>
          </w:rPr>
          <w:t>33</w:t>
        </w:r>
        <w:r>
          <w:rPr>
            <w:webHidden/>
          </w:rPr>
          <w:fldChar w:fldCharType="end"/>
        </w:r>
      </w:hyperlink>
    </w:p>
    <w:p w14:paraId="6BA6E59E" w14:textId="1C495D77" w:rsidR="009553A1" w:rsidRDefault="009553A1">
      <w:pPr>
        <w:pStyle w:val="TOC1"/>
        <w:rPr>
          <w:rFonts w:asciiTheme="minorHAnsi" w:eastAsiaTheme="minorEastAsia" w:hAnsiTheme="minorHAnsi" w:cstheme="minorBidi"/>
          <w:b w:val="0"/>
          <w:szCs w:val="22"/>
          <w:lang w:eastAsia="en-GB"/>
        </w:rPr>
      </w:pPr>
      <w:hyperlink w:anchor="_Toc89776428" w:history="1">
        <w:r w:rsidRPr="00CC3324">
          <w:rPr>
            <w:rStyle w:val="Hyperlink"/>
            <w:lang w:eastAsia="en-US"/>
          </w:rPr>
          <w:t>Unit 304</w:t>
        </w:r>
        <w:r>
          <w:rPr>
            <w:rFonts w:asciiTheme="minorHAnsi" w:eastAsiaTheme="minorEastAsia" w:hAnsiTheme="minorHAnsi" w:cstheme="minorBidi"/>
            <w:b w:val="0"/>
            <w:szCs w:val="22"/>
            <w:lang w:eastAsia="en-GB"/>
          </w:rPr>
          <w:tab/>
        </w:r>
        <w:r w:rsidRPr="00CC3324">
          <w:rPr>
            <w:rStyle w:val="Hyperlink"/>
            <w:lang w:eastAsia="en-US"/>
          </w:rPr>
          <w:t>Undertaking an Extended Period of Mentoring within an Organisational Context</w:t>
        </w:r>
        <w:r>
          <w:rPr>
            <w:webHidden/>
          </w:rPr>
          <w:tab/>
        </w:r>
        <w:r>
          <w:rPr>
            <w:webHidden/>
          </w:rPr>
          <w:fldChar w:fldCharType="begin"/>
        </w:r>
        <w:r>
          <w:rPr>
            <w:webHidden/>
          </w:rPr>
          <w:instrText xml:space="preserve"> PAGEREF _Toc89776428 \h </w:instrText>
        </w:r>
        <w:r>
          <w:rPr>
            <w:webHidden/>
          </w:rPr>
        </w:r>
        <w:r>
          <w:rPr>
            <w:webHidden/>
          </w:rPr>
          <w:fldChar w:fldCharType="separate"/>
        </w:r>
        <w:r>
          <w:rPr>
            <w:webHidden/>
          </w:rPr>
          <w:t>36</w:t>
        </w:r>
        <w:r>
          <w:rPr>
            <w:webHidden/>
          </w:rPr>
          <w:fldChar w:fldCharType="end"/>
        </w:r>
      </w:hyperlink>
    </w:p>
    <w:p w14:paraId="7CC3DBE6" w14:textId="4E904D9B" w:rsidR="009553A1" w:rsidRDefault="009553A1">
      <w:pPr>
        <w:pStyle w:val="TOC1"/>
        <w:rPr>
          <w:rFonts w:asciiTheme="minorHAnsi" w:eastAsiaTheme="minorEastAsia" w:hAnsiTheme="minorHAnsi" w:cstheme="minorBidi"/>
          <w:b w:val="0"/>
          <w:szCs w:val="22"/>
          <w:lang w:eastAsia="en-GB"/>
        </w:rPr>
      </w:pPr>
      <w:hyperlink w:anchor="_Toc89776429" w:history="1">
        <w:r w:rsidRPr="00CC3324">
          <w:rPr>
            <w:rStyle w:val="Hyperlink"/>
            <w:lang w:eastAsia="en-US"/>
          </w:rPr>
          <w:t>Unit 305</w:t>
        </w:r>
        <w:r>
          <w:rPr>
            <w:rFonts w:asciiTheme="minorHAnsi" w:eastAsiaTheme="minorEastAsia" w:hAnsiTheme="minorHAnsi" w:cstheme="minorBidi"/>
            <w:b w:val="0"/>
            <w:szCs w:val="22"/>
            <w:lang w:eastAsia="en-GB"/>
          </w:rPr>
          <w:tab/>
        </w:r>
        <w:r w:rsidRPr="00CC3324">
          <w:rPr>
            <w:rStyle w:val="Hyperlink"/>
            <w:lang w:eastAsia="en-US"/>
          </w:rPr>
          <w:t>Reflecting on Mentoring Skills within an Organisational Context</w:t>
        </w:r>
        <w:r>
          <w:rPr>
            <w:webHidden/>
          </w:rPr>
          <w:tab/>
        </w:r>
        <w:r>
          <w:rPr>
            <w:webHidden/>
          </w:rPr>
          <w:fldChar w:fldCharType="begin"/>
        </w:r>
        <w:r>
          <w:rPr>
            <w:webHidden/>
          </w:rPr>
          <w:instrText xml:space="preserve"> PAGEREF _Toc89776429 \h </w:instrText>
        </w:r>
        <w:r>
          <w:rPr>
            <w:webHidden/>
          </w:rPr>
        </w:r>
        <w:r>
          <w:rPr>
            <w:webHidden/>
          </w:rPr>
          <w:fldChar w:fldCharType="separate"/>
        </w:r>
        <w:r>
          <w:rPr>
            <w:webHidden/>
          </w:rPr>
          <w:t>41</w:t>
        </w:r>
        <w:r>
          <w:rPr>
            <w:webHidden/>
          </w:rPr>
          <w:fldChar w:fldCharType="end"/>
        </w:r>
      </w:hyperlink>
    </w:p>
    <w:p w14:paraId="00D8105A" w14:textId="144BF34A" w:rsidR="009553A1" w:rsidRDefault="009553A1">
      <w:pPr>
        <w:pStyle w:val="TOC1"/>
        <w:rPr>
          <w:rFonts w:asciiTheme="minorHAnsi" w:eastAsiaTheme="minorEastAsia" w:hAnsiTheme="minorHAnsi" w:cstheme="minorBidi"/>
          <w:b w:val="0"/>
          <w:szCs w:val="22"/>
          <w:lang w:eastAsia="en-GB"/>
        </w:rPr>
      </w:pPr>
      <w:hyperlink w:anchor="_Toc89776430" w:history="1">
        <w:r w:rsidRPr="00CC3324">
          <w:rPr>
            <w:rStyle w:val="Hyperlink"/>
            <w:lang w:eastAsia="en-US"/>
          </w:rPr>
          <w:t>Assessment Guidance</w:t>
        </w:r>
        <w:r>
          <w:rPr>
            <w:webHidden/>
          </w:rPr>
          <w:tab/>
        </w:r>
        <w:r>
          <w:rPr>
            <w:webHidden/>
          </w:rPr>
          <w:fldChar w:fldCharType="begin"/>
        </w:r>
        <w:r>
          <w:rPr>
            <w:webHidden/>
          </w:rPr>
          <w:instrText xml:space="preserve"> PAGEREF _Toc89776430 \h </w:instrText>
        </w:r>
        <w:r>
          <w:rPr>
            <w:webHidden/>
          </w:rPr>
        </w:r>
        <w:r>
          <w:rPr>
            <w:webHidden/>
          </w:rPr>
          <w:fldChar w:fldCharType="separate"/>
        </w:r>
        <w:r>
          <w:rPr>
            <w:webHidden/>
          </w:rPr>
          <w:t>44</w:t>
        </w:r>
        <w:r>
          <w:rPr>
            <w:webHidden/>
          </w:rPr>
          <w:fldChar w:fldCharType="end"/>
        </w:r>
      </w:hyperlink>
    </w:p>
    <w:p w14:paraId="7BF801AB" w14:textId="52A6F534" w:rsidR="009553A1" w:rsidRDefault="009553A1">
      <w:pPr>
        <w:pStyle w:val="TOC1"/>
        <w:rPr>
          <w:rFonts w:asciiTheme="minorHAnsi" w:eastAsiaTheme="minorEastAsia" w:hAnsiTheme="minorHAnsi" w:cstheme="minorBidi"/>
          <w:b w:val="0"/>
          <w:szCs w:val="22"/>
          <w:lang w:eastAsia="en-GB"/>
        </w:rPr>
      </w:pPr>
      <w:hyperlink w:anchor="_Toc89776431" w:history="1">
        <w:r w:rsidRPr="00CC3324">
          <w:rPr>
            <w:rStyle w:val="Hyperlink"/>
            <w:lang w:eastAsia="en-US"/>
          </w:rPr>
          <w:t>Appendix 1</w:t>
        </w:r>
        <w:r>
          <w:rPr>
            <w:rFonts w:asciiTheme="minorHAnsi" w:eastAsiaTheme="minorEastAsia" w:hAnsiTheme="minorHAnsi" w:cstheme="minorBidi"/>
            <w:b w:val="0"/>
            <w:szCs w:val="22"/>
            <w:lang w:eastAsia="en-GB"/>
          </w:rPr>
          <w:tab/>
        </w:r>
        <w:r w:rsidRPr="00CC3324">
          <w:rPr>
            <w:rStyle w:val="Hyperlink"/>
            <w:lang w:eastAsia="en-US"/>
          </w:rPr>
          <w:t>Unit 300 - Assessment Brief</w:t>
        </w:r>
        <w:r>
          <w:rPr>
            <w:webHidden/>
          </w:rPr>
          <w:tab/>
        </w:r>
        <w:r>
          <w:rPr>
            <w:webHidden/>
          </w:rPr>
          <w:fldChar w:fldCharType="begin"/>
        </w:r>
        <w:r>
          <w:rPr>
            <w:webHidden/>
          </w:rPr>
          <w:instrText xml:space="preserve"> PAGEREF _Toc89776431 \h </w:instrText>
        </w:r>
        <w:r>
          <w:rPr>
            <w:webHidden/>
          </w:rPr>
        </w:r>
        <w:r>
          <w:rPr>
            <w:webHidden/>
          </w:rPr>
          <w:fldChar w:fldCharType="separate"/>
        </w:r>
        <w:r>
          <w:rPr>
            <w:webHidden/>
          </w:rPr>
          <w:t>47</w:t>
        </w:r>
        <w:r>
          <w:rPr>
            <w:webHidden/>
          </w:rPr>
          <w:fldChar w:fldCharType="end"/>
        </w:r>
      </w:hyperlink>
    </w:p>
    <w:p w14:paraId="7464E711" w14:textId="129799DA" w:rsidR="009553A1" w:rsidRDefault="009553A1">
      <w:pPr>
        <w:pStyle w:val="TOC3"/>
        <w:rPr>
          <w:rFonts w:eastAsiaTheme="minorEastAsia" w:cstheme="minorBidi"/>
          <w:b w:val="0"/>
          <w:noProof/>
          <w:szCs w:val="22"/>
          <w:lang w:eastAsia="en-GB"/>
        </w:rPr>
      </w:pPr>
      <w:hyperlink w:anchor="_Toc89776432" w:history="1">
        <w:r w:rsidRPr="00CC3324">
          <w:rPr>
            <w:rStyle w:val="Hyperlink"/>
            <w:noProof/>
          </w:rPr>
          <w:t>Assessment instructions</w:t>
        </w:r>
        <w:r>
          <w:rPr>
            <w:noProof/>
            <w:webHidden/>
          </w:rPr>
          <w:tab/>
        </w:r>
        <w:r>
          <w:rPr>
            <w:noProof/>
            <w:webHidden/>
          </w:rPr>
          <w:fldChar w:fldCharType="begin"/>
        </w:r>
        <w:r>
          <w:rPr>
            <w:noProof/>
            <w:webHidden/>
          </w:rPr>
          <w:instrText xml:space="preserve"> PAGEREF _Toc89776432 \h </w:instrText>
        </w:r>
        <w:r>
          <w:rPr>
            <w:noProof/>
            <w:webHidden/>
          </w:rPr>
        </w:r>
        <w:r>
          <w:rPr>
            <w:noProof/>
            <w:webHidden/>
          </w:rPr>
          <w:fldChar w:fldCharType="separate"/>
        </w:r>
        <w:r>
          <w:rPr>
            <w:noProof/>
            <w:webHidden/>
          </w:rPr>
          <w:t>47</w:t>
        </w:r>
        <w:r>
          <w:rPr>
            <w:noProof/>
            <w:webHidden/>
          </w:rPr>
          <w:fldChar w:fldCharType="end"/>
        </w:r>
      </w:hyperlink>
    </w:p>
    <w:p w14:paraId="5E017CC5" w14:textId="34C3BF26" w:rsidR="009553A1" w:rsidRDefault="009553A1">
      <w:pPr>
        <w:pStyle w:val="TOC3"/>
        <w:rPr>
          <w:rFonts w:eastAsiaTheme="minorEastAsia" w:cstheme="minorBidi"/>
          <w:b w:val="0"/>
          <w:noProof/>
          <w:szCs w:val="22"/>
          <w:lang w:eastAsia="en-GB"/>
        </w:rPr>
      </w:pPr>
      <w:hyperlink w:anchor="_Toc89776433" w:history="1">
        <w:r w:rsidRPr="00CC3324">
          <w:rPr>
            <w:rStyle w:val="Hyperlink"/>
            <w:noProof/>
          </w:rPr>
          <w:t>Assignment tasks</w:t>
        </w:r>
        <w:r>
          <w:rPr>
            <w:noProof/>
            <w:webHidden/>
          </w:rPr>
          <w:tab/>
        </w:r>
        <w:r>
          <w:rPr>
            <w:noProof/>
            <w:webHidden/>
          </w:rPr>
          <w:fldChar w:fldCharType="begin"/>
        </w:r>
        <w:r>
          <w:rPr>
            <w:noProof/>
            <w:webHidden/>
          </w:rPr>
          <w:instrText xml:space="preserve"> PAGEREF _Toc89776433 \h </w:instrText>
        </w:r>
        <w:r>
          <w:rPr>
            <w:noProof/>
            <w:webHidden/>
          </w:rPr>
        </w:r>
        <w:r>
          <w:rPr>
            <w:noProof/>
            <w:webHidden/>
          </w:rPr>
          <w:fldChar w:fldCharType="separate"/>
        </w:r>
        <w:r>
          <w:rPr>
            <w:noProof/>
            <w:webHidden/>
          </w:rPr>
          <w:t>48</w:t>
        </w:r>
        <w:r>
          <w:rPr>
            <w:noProof/>
            <w:webHidden/>
          </w:rPr>
          <w:fldChar w:fldCharType="end"/>
        </w:r>
      </w:hyperlink>
    </w:p>
    <w:p w14:paraId="7A1C8CAC" w14:textId="2EC9B1CB" w:rsidR="009553A1" w:rsidRDefault="009553A1">
      <w:pPr>
        <w:pStyle w:val="TOC1"/>
        <w:rPr>
          <w:rFonts w:asciiTheme="minorHAnsi" w:eastAsiaTheme="minorEastAsia" w:hAnsiTheme="minorHAnsi" w:cstheme="minorBidi"/>
          <w:b w:val="0"/>
          <w:szCs w:val="22"/>
          <w:lang w:eastAsia="en-GB"/>
        </w:rPr>
      </w:pPr>
      <w:hyperlink w:anchor="_Toc89776434" w:history="1">
        <w:r w:rsidRPr="00CC3324">
          <w:rPr>
            <w:rStyle w:val="Hyperlink"/>
            <w:lang w:eastAsia="en-US"/>
          </w:rPr>
          <w:t>Appendix 2</w:t>
        </w:r>
        <w:r>
          <w:rPr>
            <w:rFonts w:asciiTheme="minorHAnsi" w:eastAsiaTheme="minorEastAsia" w:hAnsiTheme="minorHAnsi" w:cstheme="minorBidi"/>
            <w:b w:val="0"/>
            <w:szCs w:val="22"/>
            <w:lang w:eastAsia="en-GB"/>
          </w:rPr>
          <w:tab/>
        </w:r>
        <w:r w:rsidRPr="00CC3324">
          <w:rPr>
            <w:rStyle w:val="Hyperlink"/>
            <w:lang w:eastAsia="en-US"/>
          </w:rPr>
          <w:t>Unit 300 Result Sheet</w:t>
        </w:r>
        <w:r>
          <w:rPr>
            <w:webHidden/>
          </w:rPr>
          <w:tab/>
        </w:r>
        <w:r>
          <w:rPr>
            <w:webHidden/>
          </w:rPr>
          <w:fldChar w:fldCharType="begin"/>
        </w:r>
        <w:r>
          <w:rPr>
            <w:webHidden/>
          </w:rPr>
          <w:instrText xml:space="preserve"> PAGEREF _Toc89776434 \h </w:instrText>
        </w:r>
        <w:r>
          <w:rPr>
            <w:webHidden/>
          </w:rPr>
        </w:r>
        <w:r>
          <w:rPr>
            <w:webHidden/>
          </w:rPr>
          <w:fldChar w:fldCharType="separate"/>
        </w:r>
        <w:r>
          <w:rPr>
            <w:webHidden/>
          </w:rPr>
          <w:t>50</w:t>
        </w:r>
        <w:r>
          <w:rPr>
            <w:webHidden/>
          </w:rPr>
          <w:fldChar w:fldCharType="end"/>
        </w:r>
      </w:hyperlink>
    </w:p>
    <w:p w14:paraId="344D8D09" w14:textId="4FE33FFB" w:rsidR="009553A1" w:rsidRDefault="009553A1">
      <w:pPr>
        <w:pStyle w:val="TOC1"/>
        <w:rPr>
          <w:rFonts w:asciiTheme="minorHAnsi" w:eastAsiaTheme="minorEastAsia" w:hAnsiTheme="minorHAnsi" w:cstheme="minorBidi"/>
          <w:b w:val="0"/>
          <w:szCs w:val="22"/>
          <w:lang w:eastAsia="en-GB"/>
        </w:rPr>
      </w:pPr>
      <w:hyperlink w:anchor="_Toc89776435" w:history="1">
        <w:r w:rsidRPr="00CC3324">
          <w:rPr>
            <w:rStyle w:val="Hyperlink"/>
            <w:lang w:eastAsia="en-US"/>
          </w:rPr>
          <w:t>Appendix 3</w:t>
        </w:r>
        <w:r>
          <w:rPr>
            <w:rFonts w:asciiTheme="minorHAnsi" w:eastAsiaTheme="minorEastAsia" w:hAnsiTheme="minorHAnsi" w:cstheme="minorBidi"/>
            <w:b w:val="0"/>
            <w:szCs w:val="22"/>
            <w:lang w:eastAsia="en-GB"/>
          </w:rPr>
          <w:tab/>
        </w:r>
        <w:r w:rsidRPr="00CC3324">
          <w:rPr>
            <w:rStyle w:val="Hyperlink"/>
            <w:lang w:eastAsia="en-US"/>
          </w:rPr>
          <w:t>Unit 301 - Assessment Brief</w:t>
        </w:r>
        <w:r>
          <w:rPr>
            <w:webHidden/>
          </w:rPr>
          <w:tab/>
        </w:r>
        <w:r>
          <w:rPr>
            <w:webHidden/>
          </w:rPr>
          <w:fldChar w:fldCharType="begin"/>
        </w:r>
        <w:r>
          <w:rPr>
            <w:webHidden/>
          </w:rPr>
          <w:instrText xml:space="preserve"> PAGEREF _Toc89776435 \h </w:instrText>
        </w:r>
        <w:r>
          <w:rPr>
            <w:webHidden/>
          </w:rPr>
        </w:r>
        <w:r>
          <w:rPr>
            <w:webHidden/>
          </w:rPr>
          <w:fldChar w:fldCharType="separate"/>
        </w:r>
        <w:r>
          <w:rPr>
            <w:webHidden/>
          </w:rPr>
          <w:t>59</w:t>
        </w:r>
        <w:r>
          <w:rPr>
            <w:webHidden/>
          </w:rPr>
          <w:fldChar w:fldCharType="end"/>
        </w:r>
      </w:hyperlink>
    </w:p>
    <w:p w14:paraId="1E285123" w14:textId="225B3F54" w:rsidR="009553A1" w:rsidRDefault="009553A1">
      <w:pPr>
        <w:pStyle w:val="TOC3"/>
        <w:rPr>
          <w:rFonts w:eastAsiaTheme="minorEastAsia" w:cstheme="minorBidi"/>
          <w:b w:val="0"/>
          <w:noProof/>
          <w:szCs w:val="22"/>
          <w:lang w:eastAsia="en-GB"/>
        </w:rPr>
      </w:pPr>
      <w:hyperlink w:anchor="_Toc89776436" w:history="1">
        <w:r w:rsidRPr="00CC3324">
          <w:rPr>
            <w:rStyle w:val="Hyperlink"/>
            <w:noProof/>
          </w:rPr>
          <w:t>Assessment instructions</w:t>
        </w:r>
        <w:r>
          <w:rPr>
            <w:noProof/>
            <w:webHidden/>
          </w:rPr>
          <w:tab/>
        </w:r>
        <w:r>
          <w:rPr>
            <w:noProof/>
            <w:webHidden/>
          </w:rPr>
          <w:fldChar w:fldCharType="begin"/>
        </w:r>
        <w:r>
          <w:rPr>
            <w:noProof/>
            <w:webHidden/>
          </w:rPr>
          <w:instrText xml:space="preserve"> PAGEREF _Toc89776436 \h </w:instrText>
        </w:r>
        <w:r>
          <w:rPr>
            <w:noProof/>
            <w:webHidden/>
          </w:rPr>
        </w:r>
        <w:r>
          <w:rPr>
            <w:noProof/>
            <w:webHidden/>
          </w:rPr>
          <w:fldChar w:fldCharType="separate"/>
        </w:r>
        <w:r>
          <w:rPr>
            <w:noProof/>
            <w:webHidden/>
          </w:rPr>
          <w:t>59</w:t>
        </w:r>
        <w:r>
          <w:rPr>
            <w:noProof/>
            <w:webHidden/>
          </w:rPr>
          <w:fldChar w:fldCharType="end"/>
        </w:r>
      </w:hyperlink>
    </w:p>
    <w:p w14:paraId="0BBD6E68" w14:textId="5F7A2D96" w:rsidR="009553A1" w:rsidRDefault="009553A1">
      <w:pPr>
        <w:pStyle w:val="TOC3"/>
        <w:rPr>
          <w:rFonts w:eastAsiaTheme="minorEastAsia" w:cstheme="minorBidi"/>
          <w:b w:val="0"/>
          <w:noProof/>
          <w:szCs w:val="22"/>
          <w:lang w:eastAsia="en-GB"/>
        </w:rPr>
      </w:pPr>
      <w:hyperlink w:anchor="_Toc89776437" w:history="1">
        <w:r w:rsidRPr="00CC3324">
          <w:rPr>
            <w:rStyle w:val="Hyperlink"/>
            <w:noProof/>
          </w:rPr>
          <w:t>Assignment tasks</w:t>
        </w:r>
        <w:r>
          <w:rPr>
            <w:noProof/>
            <w:webHidden/>
          </w:rPr>
          <w:tab/>
        </w:r>
        <w:r>
          <w:rPr>
            <w:noProof/>
            <w:webHidden/>
          </w:rPr>
          <w:fldChar w:fldCharType="begin"/>
        </w:r>
        <w:r>
          <w:rPr>
            <w:noProof/>
            <w:webHidden/>
          </w:rPr>
          <w:instrText xml:space="preserve"> PAGEREF _Toc89776437 \h </w:instrText>
        </w:r>
        <w:r>
          <w:rPr>
            <w:noProof/>
            <w:webHidden/>
          </w:rPr>
        </w:r>
        <w:r>
          <w:rPr>
            <w:noProof/>
            <w:webHidden/>
          </w:rPr>
          <w:fldChar w:fldCharType="separate"/>
        </w:r>
        <w:r>
          <w:rPr>
            <w:noProof/>
            <w:webHidden/>
          </w:rPr>
          <w:t>60</w:t>
        </w:r>
        <w:r>
          <w:rPr>
            <w:noProof/>
            <w:webHidden/>
          </w:rPr>
          <w:fldChar w:fldCharType="end"/>
        </w:r>
      </w:hyperlink>
    </w:p>
    <w:p w14:paraId="7D413237" w14:textId="3DFF91EB" w:rsidR="009553A1" w:rsidRDefault="009553A1">
      <w:pPr>
        <w:pStyle w:val="TOC1"/>
        <w:rPr>
          <w:rFonts w:asciiTheme="minorHAnsi" w:eastAsiaTheme="minorEastAsia" w:hAnsiTheme="minorHAnsi" w:cstheme="minorBidi"/>
          <w:b w:val="0"/>
          <w:szCs w:val="22"/>
          <w:lang w:eastAsia="en-GB"/>
        </w:rPr>
      </w:pPr>
      <w:hyperlink w:anchor="_Toc89776438" w:history="1">
        <w:r w:rsidRPr="00CC3324">
          <w:rPr>
            <w:rStyle w:val="Hyperlink"/>
            <w:lang w:eastAsia="en-US"/>
          </w:rPr>
          <w:t>Appendix 4</w:t>
        </w:r>
        <w:r>
          <w:rPr>
            <w:rFonts w:asciiTheme="minorHAnsi" w:eastAsiaTheme="minorEastAsia" w:hAnsiTheme="minorHAnsi" w:cstheme="minorBidi"/>
            <w:b w:val="0"/>
            <w:szCs w:val="22"/>
            <w:lang w:eastAsia="en-GB"/>
          </w:rPr>
          <w:tab/>
        </w:r>
        <w:r w:rsidRPr="00CC3324">
          <w:rPr>
            <w:rStyle w:val="Hyperlink"/>
            <w:lang w:eastAsia="en-US"/>
          </w:rPr>
          <w:t>Unit 301 Result Sheet</w:t>
        </w:r>
        <w:r>
          <w:rPr>
            <w:webHidden/>
          </w:rPr>
          <w:tab/>
        </w:r>
        <w:r>
          <w:rPr>
            <w:webHidden/>
          </w:rPr>
          <w:fldChar w:fldCharType="begin"/>
        </w:r>
        <w:r>
          <w:rPr>
            <w:webHidden/>
          </w:rPr>
          <w:instrText xml:space="preserve"> PAGEREF _Toc89776438 \h </w:instrText>
        </w:r>
        <w:r>
          <w:rPr>
            <w:webHidden/>
          </w:rPr>
        </w:r>
        <w:r>
          <w:rPr>
            <w:webHidden/>
          </w:rPr>
          <w:fldChar w:fldCharType="separate"/>
        </w:r>
        <w:r>
          <w:rPr>
            <w:webHidden/>
          </w:rPr>
          <w:t>62</w:t>
        </w:r>
        <w:r>
          <w:rPr>
            <w:webHidden/>
          </w:rPr>
          <w:fldChar w:fldCharType="end"/>
        </w:r>
      </w:hyperlink>
    </w:p>
    <w:p w14:paraId="49306F27" w14:textId="5F9CBC79" w:rsidR="009553A1" w:rsidRDefault="009553A1">
      <w:pPr>
        <w:pStyle w:val="TOC1"/>
        <w:rPr>
          <w:rFonts w:asciiTheme="minorHAnsi" w:eastAsiaTheme="minorEastAsia" w:hAnsiTheme="minorHAnsi" w:cstheme="minorBidi"/>
          <w:b w:val="0"/>
          <w:szCs w:val="22"/>
          <w:lang w:eastAsia="en-GB"/>
        </w:rPr>
      </w:pPr>
      <w:hyperlink w:anchor="_Toc89776439" w:history="1">
        <w:r w:rsidRPr="00CC3324">
          <w:rPr>
            <w:rStyle w:val="Hyperlink"/>
            <w:lang w:eastAsia="en-US"/>
          </w:rPr>
          <w:t>Appendix 5</w:t>
        </w:r>
        <w:r>
          <w:rPr>
            <w:rFonts w:asciiTheme="minorHAnsi" w:eastAsiaTheme="minorEastAsia" w:hAnsiTheme="minorHAnsi" w:cstheme="minorBidi"/>
            <w:b w:val="0"/>
            <w:szCs w:val="22"/>
            <w:lang w:eastAsia="en-GB"/>
          </w:rPr>
          <w:tab/>
        </w:r>
        <w:r w:rsidRPr="00CC3324">
          <w:rPr>
            <w:rStyle w:val="Hyperlink"/>
            <w:lang w:eastAsia="en-US"/>
          </w:rPr>
          <w:t>Units 302/304 – Portfolio</w:t>
        </w:r>
        <w:r>
          <w:rPr>
            <w:webHidden/>
          </w:rPr>
          <w:tab/>
        </w:r>
        <w:r>
          <w:rPr>
            <w:webHidden/>
          </w:rPr>
          <w:fldChar w:fldCharType="begin"/>
        </w:r>
        <w:r>
          <w:rPr>
            <w:webHidden/>
          </w:rPr>
          <w:instrText xml:space="preserve"> PAGEREF _Toc89776439 \h </w:instrText>
        </w:r>
        <w:r>
          <w:rPr>
            <w:webHidden/>
          </w:rPr>
        </w:r>
        <w:r>
          <w:rPr>
            <w:webHidden/>
          </w:rPr>
          <w:fldChar w:fldCharType="separate"/>
        </w:r>
        <w:r>
          <w:rPr>
            <w:webHidden/>
          </w:rPr>
          <w:t>71</w:t>
        </w:r>
        <w:r>
          <w:rPr>
            <w:webHidden/>
          </w:rPr>
          <w:fldChar w:fldCharType="end"/>
        </w:r>
      </w:hyperlink>
    </w:p>
    <w:p w14:paraId="6224F8B8" w14:textId="2DAC41CC" w:rsidR="009553A1" w:rsidRDefault="009553A1">
      <w:pPr>
        <w:pStyle w:val="TOC3"/>
        <w:rPr>
          <w:rFonts w:eastAsiaTheme="minorEastAsia" w:cstheme="minorBidi"/>
          <w:b w:val="0"/>
          <w:noProof/>
          <w:szCs w:val="22"/>
          <w:lang w:eastAsia="en-GB"/>
        </w:rPr>
      </w:pPr>
      <w:hyperlink w:anchor="_Toc89776440" w:history="1">
        <w:r w:rsidRPr="00CC3324">
          <w:rPr>
            <w:rStyle w:val="Hyperlink"/>
            <w:noProof/>
          </w:rPr>
          <w:t>Assessment instructions</w:t>
        </w:r>
        <w:r>
          <w:rPr>
            <w:noProof/>
            <w:webHidden/>
          </w:rPr>
          <w:tab/>
        </w:r>
        <w:r>
          <w:rPr>
            <w:noProof/>
            <w:webHidden/>
          </w:rPr>
          <w:fldChar w:fldCharType="begin"/>
        </w:r>
        <w:r>
          <w:rPr>
            <w:noProof/>
            <w:webHidden/>
          </w:rPr>
          <w:instrText xml:space="preserve"> PAGEREF _Toc89776440 \h </w:instrText>
        </w:r>
        <w:r>
          <w:rPr>
            <w:noProof/>
            <w:webHidden/>
          </w:rPr>
        </w:r>
        <w:r>
          <w:rPr>
            <w:noProof/>
            <w:webHidden/>
          </w:rPr>
          <w:fldChar w:fldCharType="separate"/>
        </w:r>
        <w:r>
          <w:rPr>
            <w:noProof/>
            <w:webHidden/>
          </w:rPr>
          <w:t>71</w:t>
        </w:r>
        <w:r>
          <w:rPr>
            <w:noProof/>
            <w:webHidden/>
          </w:rPr>
          <w:fldChar w:fldCharType="end"/>
        </w:r>
      </w:hyperlink>
    </w:p>
    <w:p w14:paraId="3F66849C" w14:textId="36E4D04A" w:rsidR="009553A1" w:rsidRDefault="009553A1">
      <w:pPr>
        <w:pStyle w:val="TOC1"/>
        <w:rPr>
          <w:rFonts w:asciiTheme="minorHAnsi" w:eastAsiaTheme="minorEastAsia" w:hAnsiTheme="minorHAnsi" w:cstheme="minorBidi"/>
          <w:b w:val="0"/>
          <w:szCs w:val="22"/>
          <w:lang w:eastAsia="en-GB"/>
        </w:rPr>
      </w:pPr>
      <w:hyperlink w:anchor="_Toc89776441" w:history="1">
        <w:r w:rsidRPr="00CC3324">
          <w:rPr>
            <w:rStyle w:val="Hyperlink"/>
            <w:lang w:eastAsia="en-US"/>
          </w:rPr>
          <w:t>Appendix 6</w:t>
        </w:r>
        <w:r>
          <w:rPr>
            <w:rFonts w:asciiTheme="minorHAnsi" w:eastAsiaTheme="minorEastAsia" w:hAnsiTheme="minorHAnsi" w:cstheme="minorBidi"/>
            <w:b w:val="0"/>
            <w:szCs w:val="22"/>
            <w:lang w:eastAsia="en-GB"/>
          </w:rPr>
          <w:tab/>
        </w:r>
        <w:r w:rsidRPr="00CC3324">
          <w:rPr>
            <w:rStyle w:val="Hyperlink"/>
            <w:lang w:eastAsia="en-US"/>
          </w:rPr>
          <w:t>Units 302/303 Portfolio of Evidence Examples</w:t>
        </w:r>
        <w:r>
          <w:rPr>
            <w:webHidden/>
          </w:rPr>
          <w:tab/>
        </w:r>
        <w:r>
          <w:rPr>
            <w:webHidden/>
          </w:rPr>
          <w:fldChar w:fldCharType="begin"/>
        </w:r>
        <w:r>
          <w:rPr>
            <w:webHidden/>
          </w:rPr>
          <w:instrText xml:space="preserve"> PAGEREF _Toc89776441 \h </w:instrText>
        </w:r>
        <w:r>
          <w:rPr>
            <w:webHidden/>
          </w:rPr>
        </w:r>
        <w:r>
          <w:rPr>
            <w:webHidden/>
          </w:rPr>
          <w:fldChar w:fldCharType="separate"/>
        </w:r>
        <w:r>
          <w:rPr>
            <w:webHidden/>
          </w:rPr>
          <w:t>73</w:t>
        </w:r>
        <w:r>
          <w:rPr>
            <w:webHidden/>
          </w:rPr>
          <w:fldChar w:fldCharType="end"/>
        </w:r>
      </w:hyperlink>
    </w:p>
    <w:p w14:paraId="5AFA1F60" w14:textId="2F069118" w:rsidR="009553A1" w:rsidRDefault="009553A1">
      <w:pPr>
        <w:pStyle w:val="TOC1"/>
        <w:rPr>
          <w:rFonts w:asciiTheme="minorHAnsi" w:eastAsiaTheme="minorEastAsia" w:hAnsiTheme="minorHAnsi" w:cstheme="minorBidi"/>
          <w:b w:val="0"/>
          <w:szCs w:val="22"/>
          <w:lang w:eastAsia="en-GB"/>
        </w:rPr>
      </w:pPr>
      <w:hyperlink w:anchor="_Toc89776442" w:history="1">
        <w:r w:rsidRPr="00CC3324">
          <w:rPr>
            <w:rStyle w:val="Hyperlink"/>
            <w:lang w:eastAsia="en-US"/>
          </w:rPr>
          <w:t>Appendix 7</w:t>
        </w:r>
        <w:r>
          <w:rPr>
            <w:rFonts w:asciiTheme="minorHAnsi" w:eastAsiaTheme="minorEastAsia" w:hAnsiTheme="minorHAnsi" w:cstheme="minorBidi"/>
            <w:b w:val="0"/>
            <w:szCs w:val="22"/>
            <w:lang w:eastAsia="en-GB"/>
          </w:rPr>
          <w:tab/>
        </w:r>
        <w:r w:rsidRPr="00CC3324">
          <w:rPr>
            <w:rStyle w:val="Hyperlink"/>
            <w:lang w:eastAsia="en-US"/>
          </w:rPr>
          <w:t>Units 302/303 Example Documents to Record Portfolio of Evidence</w:t>
        </w:r>
        <w:r>
          <w:rPr>
            <w:webHidden/>
          </w:rPr>
          <w:tab/>
        </w:r>
        <w:r>
          <w:rPr>
            <w:webHidden/>
          </w:rPr>
          <w:fldChar w:fldCharType="begin"/>
        </w:r>
        <w:r>
          <w:rPr>
            <w:webHidden/>
          </w:rPr>
          <w:instrText xml:space="preserve"> PAGEREF _Toc89776442 \h </w:instrText>
        </w:r>
        <w:r>
          <w:rPr>
            <w:webHidden/>
          </w:rPr>
        </w:r>
        <w:r>
          <w:rPr>
            <w:webHidden/>
          </w:rPr>
          <w:fldChar w:fldCharType="separate"/>
        </w:r>
        <w:r>
          <w:rPr>
            <w:webHidden/>
          </w:rPr>
          <w:t>75</w:t>
        </w:r>
        <w:r>
          <w:rPr>
            <w:webHidden/>
          </w:rPr>
          <w:fldChar w:fldCharType="end"/>
        </w:r>
      </w:hyperlink>
    </w:p>
    <w:p w14:paraId="48928363" w14:textId="175FCAD2" w:rsidR="009553A1" w:rsidRDefault="009553A1">
      <w:pPr>
        <w:pStyle w:val="TOC3"/>
        <w:rPr>
          <w:rFonts w:eastAsiaTheme="minorEastAsia" w:cstheme="minorBidi"/>
          <w:b w:val="0"/>
          <w:noProof/>
          <w:szCs w:val="22"/>
          <w:lang w:eastAsia="en-GB"/>
        </w:rPr>
      </w:pPr>
      <w:hyperlink w:anchor="_Toc89776443" w:history="1">
        <w:r w:rsidRPr="00CC3324">
          <w:rPr>
            <w:rStyle w:val="Hyperlink"/>
            <w:noProof/>
          </w:rPr>
          <w:t>Units 302/303 Portfolio evidence matrix</w:t>
        </w:r>
        <w:r>
          <w:rPr>
            <w:noProof/>
            <w:webHidden/>
          </w:rPr>
          <w:tab/>
        </w:r>
        <w:r>
          <w:rPr>
            <w:noProof/>
            <w:webHidden/>
          </w:rPr>
          <w:fldChar w:fldCharType="begin"/>
        </w:r>
        <w:r>
          <w:rPr>
            <w:noProof/>
            <w:webHidden/>
          </w:rPr>
          <w:instrText xml:space="preserve"> PAGEREF _Toc89776443 \h </w:instrText>
        </w:r>
        <w:r>
          <w:rPr>
            <w:noProof/>
            <w:webHidden/>
          </w:rPr>
        </w:r>
        <w:r>
          <w:rPr>
            <w:noProof/>
            <w:webHidden/>
          </w:rPr>
          <w:fldChar w:fldCharType="separate"/>
        </w:r>
        <w:r>
          <w:rPr>
            <w:noProof/>
            <w:webHidden/>
          </w:rPr>
          <w:t>75</w:t>
        </w:r>
        <w:r>
          <w:rPr>
            <w:noProof/>
            <w:webHidden/>
          </w:rPr>
          <w:fldChar w:fldCharType="end"/>
        </w:r>
      </w:hyperlink>
    </w:p>
    <w:p w14:paraId="37C73AD1" w14:textId="6594BCB9" w:rsidR="009553A1" w:rsidRDefault="009553A1">
      <w:pPr>
        <w:pStyle w:val="TOC3"/>
        <w:rPr>
          <w:rFonts w:eastAsiaTheme="minorEastAsia" w:cstheme="minorBidi"/>
          <w:b w:val="0"/>
          <w:noProof/>
          <w:szCs w:val="22"/>
          <w:lang w:eastAsia="en-GB"/>
        </w:rPr>
      </w:pPr>
      <w:hyperlink w:anchor="_Toc89776444" w:history="1">
        <w:r w:rsidRPr="00CC3324">
          <w:rPr>
            <w:rStyle w:val="Hyperlink"/>
            <w:noProof/>
          </w:rPr>
          <w:t>Unit 302 Coaching diary</w:t>
        </w:r>
        <w:r>
          <w:rPr>
            <w:noProof/>
            <w:webHidden/>
          </w:rPr>
          <w:tab/>
        </w:r>
        <w:r>
          <w:rPr>
            <w:noProof/>
            <w:webHidden/>
          </w:rPr>
          <w:fldChar w:fldCharType="begin"/>
        </w:r>
        <w:r>
          <w:rPr>
            <w:noProof/>
            <w:webHidden/>
          </w:rPr>
          <w:instrText xml:space="preserve"> PAGEREF _Toc89776444 \h </w:instrText>
        </w:r>
        <w:r>
          <w:rPr>
            <w:noProof/>
            <w:webHidden/>
          </w:rPr>
        </w:r>
        <w:r>
          <w:rPr>
            <w:noProof/>
            <w:webHidden/>
          </w:rPr>
          <w:fldChar w:fldCharType="separate"/>
        </w:r>
        <w:r>
          <w:rPr>
            <w:noProof/>
            <w:webHidden/>
          </w:rPr>
          <w:t>77</w:t>
        </w:r>
        <w:r>
          <w:rPr>
            <w:noProof/>
            <w:webHidden/>
          </w:rPr>
          <w:fldChar w:fldCharType="end"/>
        </w:r>
      </w:hyperlink>
    </w:p>
    <w:p w14:paraId="71283332" w14:textId="48A4587B" w:rsidR="009553A1" w:rsidRDefault="009553A1">
      <w:pPr>
        <w:pStyle w:val="TOC3"/>
        <w:rPr>
          <w:rFonts w:eastAsiaTheme="minorEastAsia" w:cstheme="minorBidi"/>
          <w:b w:val="0"/>
          <w:noProof/>
          <w:szCs w:val="22"/>
          <w:lang w:eastAsia="en-GB"/>
        </w:rPr>
      </w:pPr>
      <w:hyperlink w:anchor="_Toc89776445" w:history="1">
        <w:r w:rsidRPr="00CC3324">
          <w:rPr>
            <w:rStyle w:val="Hyperlink"/>
            <w:noProof/>
          </w:rPr>
          <w:t>Unit 302 Reflective log</w:t>
        </w:r>
        <w:r>
          <w:rPr>
            <w:noProof/>
            <w:webHidden/>
          </w:rPr>
          <w:tab/>
        </w:r>
        <w:r>
          <w:rPr>
            <w:noProof/>
            <w:webHidden/>
          </w:rPr>
          <w:fldChar w:fldCharType="begin"/>
        </w:r>
        <w:r>
          <w:rPr>
            <w:noProof/>
            <w:webHidden/>
          </w:rPr>
          <w:instrText xml:space="preserve"> PAGEREF _Toc89776445 \h </w:instrText>
        </w:r>
        <w:r>
          <w:rPr>
            <w:noProof/>
            <w:webHidden/>
          </w:rPr>
        </w:r>
        <w:r>
          <w:rPr>
            <w:noProof/>
            <w:webHidden/>
          </w:rPr>
          <w:fldChar w:fldCharType="separate"/>
        </w:r>
        <w:r>
          <w:rPr>
            <w:noProof/>
            <w:webHidden/>
          </w:rPr>
          <w:t>82</w:t>
        </w:r>
        <w:r>
          <w:rPr>
            <w:noProof/>
            <w:webHidden/>
          </w:rPr>
          <w:fldChar w:fldCharType="end"/>
        </w:r>
      </w:hyperlink>
    </w:p>
    <w:p w14:paraId="2E410C1C" w14:textId="3AC8AD04" w:rsidR="009553A1" w:rsidRDefault="009553A1">
      <w:pPr>
        <w:pStyle w:val="TOC3"/>
        <w:rPr>
          <w:rFonts w:eastAsiaTheme="minorEastAsia" w:cstheme="minorBidi"/>
          <w:b w:val="0"/>
          <w:noProof/>
          <w:szCs w:val="22"/>
          <w:lang w:eastAsia="en-GB"/>
        </w:rPr>
      </w:pPr>
      <w:hyperlink w:anchor="_Toc89776446" w:history="1">
        <w:r w:rsidRPr="00CC3324">
          <w:rPr>
            <w:rStyle w:val="Hyperlink"/>
            <w:noProof/>
          </w:rPr>
          <w:t>Units 302/303 Continuous Professional Development (CPD) Plan</w:t>
        </w:r>
        <w:r>
          <w:rPr>
            <w:noProof/>
            <w:webHidden/>
          </w:rPr>
          <w:tab/>
        </w:r>
        <w:r>
          <w:rPr>
            <w:noProof/>
            <w:webHidden/>
          </w:rPr>
          <w:fldChar w:fldCharType="begin"/>
        </w:r>
        <w:r>
          <w:rPr>
            <w:noProof/>
            <w:webHidden/>
          </w:rPr>
          <w:instrText xml:space="preserve"> PAGEREF _Toc89776446 \h </w:instrText>
        </w:r>
        <w:r>
          <w:rPr>
            <w:noProof/>
            <w:webHidden/>
          </w:rPr>
        </w:r>
        <w:r>
          <w:rPr>
            <w:noProof/>
            <w:webHidden/>
          </w:rPr>
          <w:fldChar w:fldCharType="separate"/>
        </w:r>
        <w:r>
          <w:rPr>
            <w:noProof/>
            <w:webHidden/>
          </w:rPr>
          <w:t>83</w:t>
        </w:r>
        <w:r>
          <w:rPr>
            <w:noProof/>
            <w:webHidden/>
          </w:rPr>
          <w:fldChar w:fldCharType="end"/>
        </w:r>
      </w:hyperlink>
    </w:p>
    <w:p w14:paraId="107A6D42" w14:textId="059442D0" w:rsidR="009553A1" w:rsidRDefault="009553A1">
      <w:pPr>
        <w:pStyle w:val="TOC3"/>
        <w:rPr>
          <w:rFonts w:eastAsiaTheme="minorEastAsia" w:cstheme="minorBidi"/>
          <w:b w:val="0"/>
          <w:noProof/>
          <w:szCs w:val="22"/>
          <w:lang w:eastAsia="en-GB"/>
        </w:rPr>
      </w:pPr>
      <w:hyperlink w:anchor="_Toc89776447" w:history="1">
        <w:r w:rsidRPr="00CC3324">
          <w:rPr>
            <w:rStyle w:val="Hyperlink"/>
            <w:noProof/>
          </w:rPr>
          <w:t>Unit 302 Feedback to coach from individual being coached</w:t>
        </w:r>
        <w:r>
          <w:rPr>
            <w:noProof/>
            <w:webHidden/>
          </w:rPr>
          <w:tab/>
        </w:r>
        <w:r>
          <w:rPr>
            <w:noProof/>
            <w:webHidden/>
          </w:rPr>
          <w:fldChar w:fldCharType="begin"/>
        </w:r>
        <w:r>
          <w:rPr>
            <w:noProof/>
            <w:webHidden/>
          </w:rPr>
          <w:instrText xml:space="preserve"> PAGEREF _Toc89776447 \h </w:instrText>
        </w:r>
        <w:r>
          <w:rPr>
            <w:noProof/>
            <w:webHidden/>
          </w:rPr>
        </w:r>
        <w:r>
          <w:rPr>
            <w:noProof/>
            <w:webHidden/>
          </w:rPr>
          <w:fldChar w:fldCharType="separate"/>
        </w:r>
        <w:r>
          <w:rPr>
            <w:noProof/>
            <w:webHidden/>
          </w:rPr>
          <w:t>84</w:t>
        </w:r>
        <w:r>
          <w:rPr>
            <w:noProof/>
            <w:webHidden/>
          </w:rPr>
          <w:fldChar w:fldCharType="end"/>
        </w:r>
      </w:hyperlink>
    </w:p>
    <w:p w14:paraId="43BE43B5" w14:textId="41E06235" w:rsidR="009553A1" w:rsidRDefault="009553A1">
      <w:pPr>
        <w:pStyle w:val="TOC3"/>
        <w:rPr>
          <w:rFonts w:eastAsiaTheme="minorEastAsia" w:cstheme="minorBidi"/>
          <w:b w:val="0"/>
          <w:noProof/>
          <w:szCs w:val="22"/>
          <w:lang w:eastAsia="en-GB"/>
        </w:rPr>
      </w:pPr>
      <w:hyperlink w:anchor="_Toc89776448" w:history="1">
        <w:r w:rsidRPr="00CC3324">
          <w:rPr>
            <w:rStyle w:val="Hyperlink"/>
            <w:noProof/>
          </w:rPr>
          <w:t>Unit 302 Outcomes of a Supervision Session</w:t>
        </w:r>
        <w:r>
          <w:rPr>
            <w:noProof/>
            <w:webHidden/>
          </w:rPr>
          <w:tab/>
        </w:r>
        <w:r>
          <w:rPr>
            <w:noProof/>
            <w:webHidden/>
          </w:rPr>
          <w:fldChar w:fldCharType="begin"/>
        </w:r>
        <w:r>
          <w:rPr>
            <w:noProof/>
            <w:webHidden/>
          </w:rPr>
          <w:instrText xml:space="preserve"> PAGEREF _Toc89776448 \h </w:instrText>
        </w:r>
        <w:r>
          <w:rPr>
            <w:noProof/>
            <w:webHidden/>
          </w:rPr>
        </w:r>
        <w:r>
          <w:rPr>
            <w:noProof/>
            <w:webHidden/>
          </w:rPr>
          <w:fldChar w:fldCharType="separate"/>
        </w:r>
        <w:r>
          <w:rPr>
            <w:noProof/>
            <w:webHidden/>
          </w:rPr>
          <w:t>85</w:t>
        </w:r>
        <w:r>
          <w:rPr>
            <w:noProof/>
            <w:webHidden/>
          </w:rPr>
          <w:fldChar w:fldCharType="end"/>
        </w:r>
      </w:hyperlink>
    </w:p>
    <w:p w14:paraId="75386293" w14:textId="114425CF" w:rsidR="009553A1" w:rsidRDefault="009553A1">
      <w:pPr>
        <w:pStyle w:val="TOC3"/>
        <w:rPr>
          <w:rFonts w:eastAsiaTheme="minorEastAsia" w:cstheme="minorBidi"/>
          <w:b w:val="0"/>
          <w:noProof/>
          <w:szCs w:val="22"/>
          <w:lang w:eastAsia="en-GB"/>
        </w:rPr>
      </w:pPr>
      <w:hyperlink w:anchor="_Toc89776449" w:history="1">
        <w:r w:rsidRPr="00CC3324">
          <w:rPr>
            <w:rStyle w:val="Hyperlink"/>
            <w:noProof/>
          </w:rPr>
          <w:t>Unit 302 Feedback on the learner’s coaching</w:t>
        </w:r>
        <w:r>
          <w:rPr>
            <w:noProof/>
            <w:webHidden/>
          </w:rPr>
          <w:tab/>
        </w:r>
        <w:r>
          <w:rPr>
            <w:noProof/>
            <w:webHidden/>
          </w:rPr>
          <w:fldChar w:fldCharType="begin"/>
        </w:r>
        <w:r>
          <w:rPr>
            <w:noProof/>
            <w:webHidden/>
          </w:rPr>
          <w:instrText xml:space="preserve"> PAGEREF _Toc89776449 \h </w:instrText>
        </w:r>
        <w:r>
          <w:rPr>
            <w:noProof/>
            <w:webHidden/>
          </w:rPr>
        </w:r>
        <w:r>
          <w:rPr>
            <w:noProof/>
            <w:webHidden/>
          </w:rPr>
          <w:fldChar w:fldCharType="separate"/>
        </w:r>
        <w:r>
          <w:rPr>
            <w:noProof/>
            <w:webHidden/>
          </w:rPr>
          <w:t>86</w:t>
        </w:r>
        <w:r>
          <w:rPr>
            <w:noProof/>
            <w:webHidden/>
          </w:rPr>
          <w:fldChar w:fldCharType="end"/>
        </w:r>
      </w:hyperlink>
    </w:p>
    <w:p w14:paraId="0F2A89DB" w14:textId="79C2462F" w:rsidR="009553A1" w:rsidRDefault="009553A1">
      <w:pPr>
        <w:pStyle w:val="TOC1"/>
        <w:rPr>
          <w:rFonts w:asciiTheme="minorHAnsi" w:eastAsiaTheme="minorEastAsia" w:hAnsiTheme="minorHAnsi" w:cstheme="minorBidi"/>
          <w:b w:val="0"/>
          <w:szCs w:val="22"/>
          <w:lang w:eastAsia="en-GB"/>
        </w:rPr>
      </w:pPr>
      <w:hyperlink w:anchor="_Toc89776450" w:history="1">
        <w:r w:rsidRPr="00CC3324">
          <w:rPr>
            <w:rStyle w:val="Hyperlink"/>
            <w:lang w:eastAsia="en-US"/>
          </w:rPr>
          <w:t>Appendix 8</w:t>
        </w:r>
        <w:r>
          <w:rPr>
            <w:rFonts w:asciiTheme="minorHAnsi" w:eastAsiaTheme="minorEastAsia" w:hAnsiTheme="minorHAnsi" w:cstheme="minorBidi"/>
            <w:b w:val="0"/>
            <w:szCs w:val="22"/>
            <w:lang w:eastAsia="en-GB"/>
          </w:rPr>
          <w:tab/>
        </w:r>
        <w:r w:rsidRPr="00CC3324">
          <w:rPr>
            <w:rStyle w:val="Hyperlink"/>
            <w:lang w:eastAsia="en-US"/>
          </w:rPr>
          <w:t>Unit 302 Result Sheet</w:t>
        </w:r>
        <w:r>
          <w:rPr>
            <w:webHidden/>
          </w:rPr>
          <w:tab/>
        </w:r>
        <w:r>
          <w:rPr>
            <w:webHidden/>
          </w:rPr>
          <w:fldChar w:fldCharType="begin"/>
        </w:r>
        <w:r>
          <w:rPr>
            <w:webHidden/>
          </w:rPr>
          <w:instrText xml:space="preserve"> PAGEREF _Toc89776450 \h </w:instrText>
        </w:r>
        <w:r>
          <w:rPr>
            <w:webHidden/>
          </w:rPr>
        </w:r>
        <w:r>
          <w:rPr>
            <w:webHidden/>
          </w:rPr>
          <w:fldChar w:fldCharType="separate"/>
        </w:r>
        <w:r>
          <w:rPr>
            <w:webHidden/>
          </w:rPr>
          <w:t>88</w:t>
        </w:r>
        <w:r>
          <w:rPr>
            <w:webHidden/>
          </w:rPr>
          <w:fldChar w:fldCharType="end"/>
        </w:r>
      </w:hyperlink>
    </w:p>
    <w:p w14:paraId="6DF75220" w14:textId="6E77B8B9" w:rsidR="009553A1" w:rsidRDefault="009553A1">
      <w:pPr>
        <w:pStyle w:val="TOC1"/>
        <w:rPr>
          <w:rFonts w:asciiTheme="minorHAnsi" w:eastAsiaTheme="minorEastAsia" w:hAnsiTheme="minorHAnsi" w:cstheme="minorBidi"/>
          <w:b w:val="0"/>
          <w:szCs w:val="22"/>
          <w:lang w:eastAsia="en-GB"/>
        </w:rPr>
      </w:pPr>
      <w:hyperlink w:anchor="_Toc89776451" w:history="1">
        <w:r w:rsidRPr="00CC3324">
          <w:rPr>
            <w:rStyle w:val="Hyperlink"/>
            <w:lang w:eastAsia="en-US"/>
          </w:rPr>
          <w:t>Appendix 9</w:t>
        </w:r>
        <w:r>
          <w:rPr>
            <w:rFonts w:asciiTheme="minorHAnsi" w:eastAsiaTheme="minorEastAsia" w:hAnsiTheme="minorHAnsi" w:cstheme="minorBidi"/>
            <w:b w:val="0"/>
            <w:szCs w:val="22"/>
            <w:lang w:eastAsia="en-GB"/>
          </w:rPr>
          <w:tab/>
        </w:r>
        <w:r w:rsidRPr="00CC3324">
          <w:rPr>
            <w:rStyle w:val="Hyperlink"/>
            <w:lang w:eastAsia="en-US"/>
          </w:rPr>
          <w:t>Units 304/305 Portfolio of Evidence Examples</w:t>
        </w:r>
        <w:r>
          <w:rPr>
            <w:webHidden/>
          </w:rPr>
          <w:tab/>
        </w:r>
        <w:r>
          <w:rPr>
            <w:webHidden/>
          </w:rPr>
          <w:fldChar w:fldCharType="begin"/>
        </w:r>
        <w:r>
          <w:rPr>
            <w:webHidden/>
          </w:rPr>
          <w:instrText xml:space="preserve"> PAGEREF _Toc89776451 \h </w:instrText>
        </w:r>
        <w:r>
          <w:rPr>
            <w:webHidden/>
          </w:rPr>
        </w:r>
        <w:r>
          <w:rPr>
            <w:webHidden/>
          </w:rPr>
          <w:fldChar w:fldCharType="separate"/>
        </w:r>
        <w:r>
          <w:rPr>
            <w:webHidden/>
          </w:rPr>
          <w:t>98</w:t>
        </w:r>
        <w:r>
          <w:rPr>
            <w:webHidden/>
          </w:rPr>
          <w:fldChar w:fldCharType="end"/>
        </w:r>
      </w:hyperlink>
    </w:p>
    <w:p w14:paraId="44167EF9" w14:textId="2E9F761E" w:rsidR="009553A1" w:rsidRDefault="009553A1">
      <w:pPr>
        <w:pStyle w:val="TOC1"/>
        <w:rPr>
          <w:rFonts w:asciiTheme="minorHAnsi" w:eastAsiaTheme="minorEastAsia" w:hAnsiTheme="minorHAnsi" w:cstheme="minorBidi"/>
          <w:b w:val="0"/>
          <w:szCs w:val="22"/>
          <w:lang w:eastAsia="en-GB"/>
        </w:rPr>
      </w:pPr>
      <w:hyperlink w:anchor="_Toc89776452" w:history="1">
        <w:r w:rsidRPr="00CC3324">
          <w:rPr>
            <w:rStyle w:val="Hyperlink"/>
            <w:lang w:eastAsia="en-US"/>
          </w:rPr>
          <w:t>Appendix 10</w:t>
        </w:r>
        <w:r>
          <w:rPr>
            <w:rFonts w:asciiTheme="minorHAnsi" w:eastAsiaTheme="minorEastAsia" w:hAnsiTheme="minorHAnsi" w:cstheme="minorBidi"/>
            <w:b w:val="0"/>
            <w:szCs w:val="22"/>
            <w:lang w:eastAsia="en-GB"/>
          </w:rPr>
          <w:tab/>
        </w:r>
        <w:r w:rsidRPr="00CC3324">
          <w:rPr>
            <w:rStyle w:val="Hyperlink"/>
            <w:lang w:eastAsia="en-US"/>
          </w:rPr>
          <w:t>Unit 304/305 Example Documents to Record Portfolio of Evidence</w:t>
        </w:r>
        <w:r>
          <w:rPr>
            <w:webHidden/>
          </w:rPr>
          <w:tab/>
        </w:r>
        <w:r>
          <w:rPr>
            <w:webHidden/>
          </w:rPr>
          <w:fldChar w:fldCharType="begin"/>
        </w:r>
        <w:r>
          <w:rPr>
            <w:webHidden/>
          </w:rPr>
          <w:instrText xml:space="preserve"> PAGEREF _Toc89776452 \h </w:instrText>
        </w:r>
        <w:r>
          <w:rPr>
            <w:webHidden/>
          </w:rPr>
        </w:r>
        <w:r>
          <w:rPr>
            <w:webHidden/>
          </w:rPr>
          <w:fldChar w:fldCharType="separate"/>
        </w:r>
        <w:r>
          <w:rPr>
            <w:webHidden/>
          </w:rPr>
          <w:t>100</w:t>
        </w:r>
        <w:r>
          <w:rPr>
            <w:webHidden/>
          </w:rPr>
          <w:fldChar w:fldCharType="end"/>
        </w:r>
      </w:hyperlink>
    </w:p>
    <w:p w14:paraId="2E11FF48" w14:textId="2BC35B04" w:rsidR="009553A1" w:rsidRDefault="009553A1">
      <w:pPr>
        <w:pStyle w:val="TOC3"/>
        <w:rPr>
          <w:rFonts w:eastAsiaTheme="minorEastAsia" w:cstheme="minorBidi"/>
          <w:b w:val="0"/>
          <w:noProof/>
          <w:szCs w:val="22"/>
          <w:lang w:eastAsia="en-GB"/>
        </w:rPr>
      </w:pPr>
      <w:hyperlink w:anchor="_Toc89776453" w:history="1">
        <w:r w:rsidRPr="00CC3324">
          <w:rPr>
            <w:rStyle w:val="Hyperlink"/>
            <w:noProof/>
          </w:rPr>
          <w:t>Units 304/305 Portfolio of evidence matrix</w:t>
        </w:r>
        <w:r>
          <w:rPr>
            <w:noProof/>
            <w:webHidden/>
          </w:rPr>
          <w:tab/>
        </w:r>
        <w:r>
          <w:rPr>
            <w:noProof/>
            <w:webHidden/>
          </w:rPr>
          <w:fldChar w:fldCharType="begin"/>
        </w:r>
        <w:r>
          <w:rPr>
            <w:noProof/>
            <w:webHidden/>
          </w:rPr>
          <w:instrText xml:space="preserve"> PAGEREF _Toc89776453 \h </w:instrText>
        </w:r>
        <w:r>
          <w:rPr>
            <w:noProof/>
            <w:webHidden/>
          </w:rPr>
        </w:r>
        <w:r>
          <w:rPr>
            <w:noProof/>
            <w:webHidden/>
          </w:rPr>
          <w:fldChar w:fldCharType="separate"/>
        </w:r>
        <w:r>
          <w:rPr>
            <w:noProof/>
            <w:webHidden/>
          </w:rPr>
          <w:t>100</w:t>
        </w:r>
        <w:r>
          <w:rPr>
            <w:noProof/>
            <w:webHidden/>
          </w:rPr>
          <w:fldChar w:fldCharType="end"/>
        </w:r>
      </w:hyperlink>
    </w:p>
    <w:p w14:paraId="037B4B6C" w14:textId="18782846" w:rsidR="009553A1" w:rsidRDefault="009553A1">
      <w:pPr>
        <w:pStyle w:val="TOC3"/>
        <w:rPr>
          <w:rFonts w:eastAsiaTheme="minorEastAsia" w:cstheme="minorBidi"/>
          <w:b w:val="0"/>
          <w:noProof/>
          <w:szCs w:val="22"/>
          <w:lang w:eastAsia="en-GB"/>
        </w:rPr>
      </w:pPr>
      <w:hyperlink w:anchor="_Toc89776454" w:history="1">
        <w:r w:rsidRPr="00CC3324">
          <w:rPr>
            <w:rStyle w:val="Hyperlink"/>
            <w:noProof/>
          </w:rPr>
          <w:t>Unit 304 Mentoring Diary</w:t>
        </w:r>
        <w:r>
          <w:rPr>
            <w:noProof/>
            <w:webHidden/>
          </w:rPr>
          <w:tab/>
        </w:r>
        <w:r>
          <w:rPr>
            <w:noProof/>
            <w:webHidden/>
          </w:rPr>
          <w:fldChar w:fldCharType="begin"/>
        </w:r>
        <w:r>
          <w:rPr>
            <w:noProof/>
            <w:webHidden/>
          </w:rPr>
          <w:instrText xml:space="preserve"> PAGEREF _Toc89776454 \h </w:instrText>
        </w:r>
        <w:r>
          <w:rPr>
            <w:noProof/>
            <w:webHidden/>
          </w:rPr>
        </w:r>
        <w:r>
          <w:rPr>
            <w:noProof/>
            <w:webHidden/>
          </w:rPr>
          <w:fldChar w:fldCharType="separate"/>
        </w:r>
        <w:r>
          <w:rPr>
            <w:noProof/>
            <w:webHidden/>
          </w:rPr>
          <w:t>102</w:t>
        </w:r>
        <w:r>
          <w:rPr>
            <w:noProof/>
            <w:webHidden/>
          </w:rPr>
          <w:fldChar w:fldCharType="end"/>
        </w:r>
      </w:hyperlink>
    </w:p>
    <w:p w14:paraId="2C090EAE" w14:textId="420B9D96" w:rsidR="009553A1" w:rsidRDefault="009553A1">
      <w:pPr>
        <w:pStyle w:val="TOC3"/>
        <w:rPr>
          <w:rFonts w:eastAsiaTheme="minorEastAsia" w:cstheme="minorBidi"/>
          <w:b w:val="0"/>
          <w:noProof/>
          <w:szCs w:val="22"/>
          <w:lang w:eastAsia="en-GB"/>
        </w:rPr>
      </w:pPr>
      <w:hyperlink w:anchor="_Toc89776455" w:history="1">
        <w:r w:rsidRPr="00CC3324">
          <w:rPr>
            <w:rStyle w:val="Hyperlink"/>
            <w:noProof/>
          </w:rPr>
          <w:t>Unit 304 Reflective Log</w:t>
        </w:r>
        <w:r>
          <w:rPr>
            <w:noProof/>
            <w:webHidden/>
          </w:rPr>
          <w:tab/>
        </w:r>
        <w:r>
          <w:rPr>
            <w:noProof/>
            <w:webHidden/>
          </w:rPr>
          <w:fldChar w:fldCharType="begin"/>
        </w:r>
        <w:r>
          <w:rPr>
            <w:noProof/>
            <w:webHidden/>
          </w:rPr>
          <w:instrText xml:space="preserve"> PAGEREF _Toc89776455 \h </w:instrText>
        </w:r>
        <w:r>
          <w:rPr>
            <w:noProof/>
            <w:webHidden/>
          </w:rPr>
        </w:r>
        <w:r>
          <w:rPr>
            <w:noProof/>
            <w:webHidden/>
          </w:rPr>
          <w:fldChar w:fldCharType="separate"/>
        </w:r>
        <w:r>
          <w:rPr>
            <w:noProof/>
            <w:webHidden/>
          </w:rPr>
          <w:t>107</w:t>
        </w:r>
        <w:r>
          <w:rPr>
            <w:noProof/>
            <w:webHidden/>
          </w:rPr>
          <w:fldChar w:fldCharType="end"/>
        </w:r>
      </w:hyperlink>
    </w:p>
    <w:p w14:paraId="7284F5A3" w14:textId="673F49A9" w:rsidR="009553A1" w:rsidRDefault="009553A1">
      <w:pPr>
        <w:pStyle w:val="TOC3"/>
        <w:rPr>
          <w:rFonts w:eastAsiaTheme="minorEastAsia" w:cstheme="minorBidi"/>
          <w:b w:val="0"/>
          <w:noProof/>
          <w:szCs w:val="22"/>
          <w:lang w:eastAsia="en-GB"/>
        </w:rPr>
      </w:pPr>
      <w:hyperlink w:anchor="_Toc89776456" w:history="1">
        <w:r w:rsidRPr="00CC3324">
          <w:rPr>
            <w:rStyle w:val="Hyperlink"/>
            <w:noProof/>
          </w:rPr>
          <w:t>Units 304/305 Continuous Professional Development (CPD) Plan</w:t>
        </w:r>
        <w:r>
          <w:rPr>
            <w:noProof/>
            <w:webHidden/>
          </w:rPr>
          <w:tab/>
        </w:r>
        <w:r>
          <w:rPr>
            <w:noProof/>
            <w:webHidden/>
          </w:rPr>
          <w:fldChar w:fldCharType="begin"/>
        </w:r>
        <w:r>
          <w:rPr>
            <w:noProof/>
            <w:webHidden/>
          </w:rPr>
          <w:instrText xml:space="preserve"> PAGEREF _Toc89776456 \h </w:instrText>
        </w:r>
        <w:r>
          <w:rPr>
            <w:noProof/>
            <w:webHidden/>
          </w:rPr>
        </w:r>
        <w:r>
          <w:rPr>
            <w:noProof/>
            <w:webHidden/>
          </w:rPr>
          <w:fldChar w:fldCharType="separate"/>
        </w:r>
        <w:r>
          <w:rPr>
            <w:noProof/>
            <w:webHidden/>
          </w:rPr>
          <w:t>108</w:t>
        </w:r>
        <w:r>
          <w:rPr>
            <w:noProof/>
            <w:webHidden/>
          </w:rPr>
          <w:fldChar w:fldCharType="end"/>
        </w:r>
      </w:hyperlink>
    </w:p>
    <w:p w14:paraId="71D0528B" w14:textId="2D38E4DF" w:rsidR="009553A1" w:rsidRDefault="009553A1">
      <w:pPr>
        <w:pStyle w:val="TOC3"/>
        <w:rPr>
          <w:rFonts w:eastAsiaTheme="minorEastAsia" w:cstheme="minorBidi"/>
          <w:b w:val="0"/>
          <w:noProof/>
          <w:szCs w:val="22"/>
          <w:lang w:eastAsia="en-GB"/>
        </w:rPr>
      </w:pPr>
      <w:hyperlink w:anchor="_Toc89776457" w:history="1">
        <w:r w:rsidRPr="00CC3324">
          <w:rPr>
            <w:rStyle w:val="Hyperlink"/>
            <w:noProof/>
          </w:rPr>
          <w:t>Unit 304 Feedback to mentor from individual being mentored</w:t>
        </w:r>
        <w:r>
          <w:rPr>
            <w:noProof/>
            <w:webHidden/>
          </w:rPr>
          <w:tab/>
        </w:r>
        <w:r>
          <w:rPr>
            <w:noProof/>
            <w:webHidden/>
          </w:rPr>
          <w:fldChar w:fldCharType="begin"/>
        </w:r>
        <w:r>
          <w:rPr>
            <w:noProof/>
            <w:webHidden/>
          </w:rPr>
          <w:instrText xml:space="preserve"> PAGEREF _Toc89776457 \h </w:instrText>
        </w:r>
        <w:r>
          <w:rPr>
            <w:noProof/>
            <w:webHidden/>
          </w:rPr>
        </w:r>
        <w:r>
          <w:rPr>
            <w:noProof/>
            <w:webHidden/>
          </w:rPr>
          <w:fldChar w:fldCharType="separate"/>
        </w:r>
        <w:r>
          <w:rPr>
            <w:noProof/>
            <w:webHidden/>
          </w:rPr>
          <w:t>109</w:t>
        </w:r>
        <w:r>
          <w:rPr>
            <w:noProof/>
            <w:webHidden/>
          </w:rPr>
          <w:fldChar w:fldCharType="end"/>
        </w:r>
      </w:hyperlink>
    </w:p>
    <w:p w14:paraId="5FFB80BA" w14:textId="3C715AAC" w:rsidR="009553A1" w:rsidRDefault="009553A1">
      <w:pPr>
        <w:pStyle w:val="TOC3"/>
        <w:rPr>
          <w:rFonts w:eastAsiaTheme="minorEastAsia" w:cstheme="minorBidi"/>
          <w:b w:val="0"/>
          <w:noProof/>
          <w:szCs w:val="22"/>
          <w:lang w:eastAsia="en-GB"/>
        </w:rPr>
      </w:pPr>
      <w:hyperlink w:anchor="_Toc89776458" w:history="1">
        <w:r w:rsidRPr="00CC3324">
          <w:rPr>
            <w:rStyle w:val="Hyperlink"/>
            <w:noProof/>
          </w:rPr>
          <w:t>Unit 304 Outcomes of a supervision session</w:t>
        </w:r>
        <w:r>
          <w:rPr>
            <w:noProof/>
            <w:webHidden/>
          </w:rPr>
          <w:tab/>
        </w:r>
        <w:r>
          <w:rPr>
            <w:noProof/>
            <w:webHidden/>
          </w:rPr>
          <w:fldChar w:fldCharType="begin"/>
        </w:r>
        <w:r>
          <w:rPr>
            <w:noProof/>
            <w:webHidden/>
          </w:rPr>
          <w:instrText xml:space="preserve"> PAGEREF _Toc89776458 \h </w:instrText>
        </w:r>
        <w:r>
          <w:rPr>
            <w:noProof/>
            <w:webHidden/>
          </w:rPr>
        </w:r>
        <w:r>
          <w:rPr>
            <w:noProof/>
            <w:webHidden/>
          </w:rPr>
          <w:fldChar w:fldCharType="separate"/>
        </w:r>
        <w:r>
          <w:rPr>
            <w:noProof/>
            <w:webHidden/>
          </w:rPr>
          <w:t>110</w:t>
        </w:r>
        <w:r>
          <w:rPr>
            <w:noProof/>
            <w:webHidden/>
          </w:rPr>
          <w:fldChar w:fldCharType="end"/>
        </w:r>
      </w:hyperlink>
    </w:p>
    <w:p w14:paraId="4E863E81" w14:textId="03F3E9BE" w:rsidR="009553A1" w:rsidRDefault="009553A1">
      <w:pPr>
        <w:pStyle w:val="TOC3"/>
        <w:rPr>
          <w:rFonts w:eastAsiaTheme="minorEastAsia" w:cstheme="minorBidi"/>
          <w:b w:val="0"/>
          <w:noProof/>
          <w:szCs w:val="22"/>
          <w:lang w:eastAsia="en-GB"/>
        </w:rPr>
      </w:pPr>
      <w:hyperlink w:anchor="_Toc89776459" w:history="1">
        <w:r w:rsidRPr="00CC3324">
          <w:rPr>
            <w:rStyle w:val="Hyperlink"/>
            <w:noProof/>
          </w:rPr>
          <w:t>Unit 304 Feedback on the learner’s mentoring</w:t>
        </w:r>
        <w:r>
          <w:rPr>
            <w:noProof/>
            <w:webHidden/>
          </w:rPr>
          <w:tab/>
        </w:r>
        <w:r>
          <w:rPr>
            <w:noProof/>
            <w:webHidden/>
          </w:rPr>
          <w:fldChar w:fldCharType="begin"/>
        </w:r>
        <w:r>
          <w:rPr>
            <w:noProof/>
            <w:webHidden/>
          </w:rPr>
          <w:instrText xml:space="preserve"> PAGEREF _Toc89776459 \h </w:instrText>
        </w:r>
        <w:r>
          <w:rPr>
            <w:noProof/>
            <w:webHidden/>
          </w:rPr>
        </w:r>
        <w:r>
          <w:rPr>
            <w:noProof/>
            <w:webHidden/>
          </w:rPr>
          <w:fldChar w:fldCharType="separate"/>
        </w:r>
        <w:r>
          <w:rPr>
            <w:noProof/>
            <w:webHidden/>
          </w:rPr>
          <w:t>111</w:t>
        </w:r>
        <w:r>
          <w:rPr>
            <w:noProof/>
            <w:webHidden/>
          </w:rPr>
          <w:fldChar w:fldCharType="end"/>
        </w:r>
      </w:hyperlink>
    </w:p>
    <w:p w14:paraId="0F18BA07" w14:textId="32EC79BC" w:rsidR="009553A1" w:rsidRDefault="009553A1">
      <w:pPr>
        <w:pStyle w:val="TOC1"/>
        <w:rPr>
          <w:rFonts w:asciiTheme="minorHAnsi" w:eastAsiaTheme="minorEastAsia" w:hAnsiTheme="minorHAnsi" w:cstheme="minorBidi"/>
          <w:b w:val="0"/>
          <w:szCs w:val="22"/>
          <w:lang w:eastAsia="en-GB"/>
        </w:rPr>
      </w:pPr>
      <w:hyperlink w:anchor="_Toc89776460" w:history="1">
        <w:r w:rsidRPr="00CC3324">
          <w:rPr>
            <w:rStyle w:val="Hyperlink"/>
            <w:lang w:eastAsia="en-US"/>
          </w:rPr>
          <w:t>Appendix 11</w:t>
        </w:r>
        <w:r>
          <w:rPr>
            <w:rFonts w:asciiTheme="minorHAnsi" w:eastAsiaTheme="minorEastAsia" w:hAnsiTheme="minorHAnsi" w:cstheme="minorBidi"/>
            <w:b w:val="0"/>
            <w:szCs w:val="22"/>
            <w:lang w:eastAsia="en-GB"/>
          </w:rPr>
          <w:tab/>
        </w:r>
        <w:r w:rsidRPr="00CC3324">
          <w:rPr>
            <w:rStyle w:val="Hyperlink"/>
            <w:lang w:eastAsia="en-US"/>
          </w:rPr>
          <w:t>Unit 304 Result Sheet</w:t>
        </w:r>
        <w:r>
          <w:rPr>
            <w:webHidden/>
          </w:rPr>
          <w:tab/>
        </w:r>
        <w:r>
          <w:rPr>
            <w:webHidden/>
          </w:rPr>
          <w:fldChar w:fldCharType="begin"/>
        </w:r>
        <w:r>
          <w:rPr>
            <w:webHidden/>
          </w:rPr>
          <w:instrText xml:space="preserve"> PAGEREF _Toc89776460 \h </w:instrText>
        </w:r>
        <w:r>
          <w:rPr>
            <w:webHidden/>
          </w:rPr>
        </w:r>
        <w:r>
          <w:rPr>
            <w:webHidden/>
          </w:rPr>
          <w:fldChar w:fldCharType="separate"/>
        </w:r>
        <w:r>
          <w:rPr>
            <w:webHidden/>
          </w:rPr>
          <w:t>113</w:t>
        </w:r>
        <w:r>
          <w:rPr>
            <w:webHidden/>
          </w:rPr>
          <w:fldChar w:fldCharType="end"/>
        </w:r>
      </w:hyperlink>
    </w:p>
    <w:p w14:paraId="42A545E1" w14:textId="4E8E2678" w:rsidR="009553A1" w:rsidRDefault="009553A1">
      <w:pPr>
        <w:pStyle w:val="TOC1"/>
        <w:rPr>
          <w:rFonts w:asciiTheme="minorHAnsi" w:eastAsiaTheme="minorEastAsia" w:hAnsiTheme="minorHAnsi" w:cstheme="minorBidi"/>
          <w:b w:val="0"/>
          <w:szCs w:val="22"/>
          <w:lang w:eastAsia="en-GB"/>
        </w:rPr>
      </w:pPr>
      <w:hyperlink w:anchor="_Toc89776461" w:history="1">
        <w:r w:rsidRPr="00CC3324">
          <w:rPr>
            <w:rStyle w:val="Hyperlink"/>
            <w:lang w:eastAsia="en-US"/>
          </w:rPr>
          <w:t>Appendix 12</w:t>
        </w:r>
        <w:r>
          <w:rPr>
            <w:rFonts w:asciiTheme="minorHAnsi" w:eastAsiaTheme="minorEastAsia" w:hAnsiTheme="minorHAnsi" w:cstheme="minorBidi"/>
            <w:b w:val="0"/>
            <w:szCs w:val="22"/>
            <w:lang w:eastAsia="en-GB"/>
          </w:rPr>
          <w:tab/>
        </w:r>
        <w:r w:rsidRPr="00CC3324">
          <w:rPr>
            <w:rStyle w:val="Hyperlink"/>
            <w:lang w:eastAsia="en-US"/>
          </w:rPr>
          <w:t>Units 303/305 – Reflective Journal</w:t>
        </w:r>
        <w:r>
          <w:rPr>
            <w:webHidden/>
          </w:rPr>
          <w:tab/>
        </w:r>
        <w:r>
          <w:rPr>
            <w:webHidden/>
          </w:rPr>
          <w:fldChar w:fldCharType="begin"/>
        </w:r>
        <w:r>
          <w:rPr>
            <w:webHidden/>
          </w:rPr>
          <w:instrText xml:space="preserve"> PAGEREF _Toc89776461 \h </w:instrText>
        </w:r>
        <w:r>
          <w:rPr>
            <w:webHidden/>
          </w:rPr>
        </w:r>
        <w:r>
          <w:rPr>
            <w:webHidden/>
          </w:rPr>
          <w:fldChar w:fldCharType="separate"/>
        </w:r>
        <w:r>
          <w:rPr>
            <w:webHidden/>
          </w:rPr>
          <w:t>122</w:t>
        </w:r>
        <w:r>
          <w:rPr>
            <w:webHidden/>
          </w:rPr>
          <w:fldChar w:fldCharType="end"/>
        </w:r>
      </w:hyperlink>
    </w:p>
    <w:p w14:paraId="5976B070" w14:textId="195A7286" w:rsidR="009553A1" w:rsidRDefault="009553A1">
      <w:pPr>
        <w:pStyle w:val="TOC3"/>
        <w:rPr>
          <w:rFonts w:eastAsiaTheme="minorEastAsia" w:cstheme="minorBidi"/>
          <w:b w:val="0"/>
          <w:noProof/>
          <w:szCs w:val="22"/>
          <w:lang w:eastAsia="en-GB"/>
        </w:rPr>
      </w:pPr>
      <w:hyperlink w:anchor="_Toc89776462" w:history="1">
        <w:r w:rsidRPr="00CC3324">
          <w:rPr>
            <w:rStyle w:val="Hyperlink"/>
            <w:noProof/>
          </w:rPr>
          <w:t>Assessment instructions</w:t>
        </w:r>
        <w:r>
          <w:rPr>
            <w:noProof/>
            <w:webHidden/>
          </w:rPr>
          <w:tab/>
        </w:r>
        <w:r>
          <w:rPr>
            <w:noProof/>
            <w:webHidden/>
          </w:rPr>
          <w:fldChar w:fldCharType="begin"/>
        </w:r>
        <w:r>
          <w:rPr>
            <w:noProof/>
            <w:webHidden/>
          </w:rPr>
          <w:instrText xml:space="preserve"> PAGEREF _Toc89776462 \h </w:instrText>
        </w:r>
        <w:r>
          <w:rPr>
            <w:noProof/>
            <w:webHidden/>
          </w:rPr>
        </w:r>
        <w:r>
          <w:rPr>
            <w:noProof/>
            <w:webHidden/>
          </w:rPr>
          <w:fldChar w:fldCharType="separate"/>
        </w:r>
        <w:r>
          <w:rPr>
            <w:noProof/>
            <w:webHidden/>
          </w:rPr>
          <w:t>122</w:t>
        </w:r>
        <w:r>
          <w:rPr>
            <w:noProof/>
            <w:webHidden/>
          </w:rPr>
          <w:fldChar w:fldCharType="end"/>
        </w:r>
      </w:hyperlink>
    </w:p>
    <w:p w14:paraId="395BA183" w14:textId="116FF3E7" w:rsidR="009553A1" w:rsidRDefault="009553A1">
      <w:pPr>
        <w:pStyle w:val="TOC3"/>
        <w:rPr>
          <w:rFonts w:eastAsiaTheme="minorEastAsia" w:cstheme="minorBidi"/>
          <w:b w:val="0"/>
          <w:noProof/>
          <w:szCs w:val="22"/>
          <w:lang w:eastAsia="en-GB"/>
        </w:rPr>
      </w:pPr>
      <w:hyperlink w:anchor="_Toc89776463" w:history="1">
        <w:r w:rsidRPr="00CC3324">
          <w:rPr>
            <w:rStyle w:val="Hyperlink"/>
            <w:noProof/>
          </w:rPr>
          <w:t>Unit 303 Reflective Journal examples</w:t>
        </w:r>
        <w:r>
          <w:rPr>
            <w:noProof/>
            <w:webHidden/>
          </w:rPr>
          <w:tab/>
        </w:r>
        <w:r>
          <w:rPr>
            <w:noProof/>
            <w:webHidden/>
          </w:rPr>
          <w:fldChar w:fldCharType="begin"/>
        </w:r>
        <w:r>
          <w:rPr>
            <w:noProof/>
            <w:webHidden/>
          </w:rPr>
          <w:instrText xml:space="preserve"> PAGEREF _Toc89776463 \h </w:instrText>
        </w:r>
        <w:r>
          <w:rPr>
            <w:noProof/>
            <w:webHidden/>
          </w:rPr>
        </w:r>
        <w:r>
          <w:rPr>
            <w:noProof/>
            <w:webHidden/>
          </w:rPr>
          <w:fldChar w:fldCharType="separate"/>
        </w:r>
        <w:r>
          <w:rPr>
            <w:noProof/>
            <w:webHidden/>
          </w:rPr>
          <w:t>123</w:t>
        </w:r>
        <w:r>
          <w:rPr>
            <w:noProof/>
            <w:webHidden/>
          </w:rPr>
          <w:fldChar w:fldCharType="end"/>
        </w:r>
      </w:hyperlink>
    </w:p>
    <w:p w14:paraId="0B4FFCDA" w14:textId="372FBA5F" w:rsidR="009553A1" w:rsidRDefault="009553A1">
      <w:pPr>
        <w:pStyle w:val="TOC3"/>
        <w:rPr>
          <w:rFonts w:eastAsiaTheme="minorEastAsia" w:cstheme="minorBidi"/>
          <w:b w:val="0"/>
          <w:noProof/>
          <w:szCs w:val="22"/>
          <w:lang w:eastAsia="en-GB"/>
        </w:rPr>
      </w:pPr>
      <w:hyperlink w:anchor="_Toc89776464" w:history="1">
        <w:r w:rsidRPr="00CC3324">
          <w:rPr>
            <w:rStyle w:val="Hyperlink"/>
            <w:noProof/>
          </w:rPr>
          <w:t>Unit 303 Reflective Journal evidence matrix</w:t>
        </w:r>
        <w:r>
          <w:rPr>
            <w:noProof/>
            <w:webHidden/>
          </w:rPr>
          <w:tab/>
        </w:r>
        <w:r>
          <w:rPr>
            <w:noProof/>
            <w:webHidden/>
          </w:rPr>
          <w:fldChar w:fldCharType="begin"/>
        </w:r>
        <w:r>
          <w:rPr>
            <w:noProof/>
            <w:webHidden/>
          </w:rPr>
          <w:instrText xml:space="preserve"> PAGEREF _Toc89776464 \h </w:instrText>
        </w:r>
        <w:r>
          <w:rPr>
            <w:noProof/>
            <w:webHidden/>
          </w:rPr>
        </w:r>
        <w:r>
          <w:rPr>
            <w:noProof/>
            <w:webHidden/>
          </w:rPr>
          <w:fldChar w:fldCharType="separate"/>
        </w:r>
        <w:r>
          <w:rPr>
            <w:noProof/>
            <w:webHidden/>
          </w:rPr>
          <w:t>125</w:t>
        </w:r>
        <w:r>
          <w:rPr>
            <w:noProof/>
            <w:webHidden/>
          </w:rPr>
          <w:fldChar w:fldCharType="end"/>
        </w:r>
      </w:hyperlink>
    </w:p>
    <w:p w14:paraId="16A3FE01" w14:textId="4FECDDBF" w:rsidR="009553A1" w:rsidRDefault="009553A1">
      <w:pPr>
        <w:pStyle w:val="TOC3"/>
        <w:rPr>
          <w:rFonts w:eastAsiaTheme="minorEastAsia" w:cstheme="minorBidi"/>
          <w:b w:val="0"/>
          <w:noProof/>
          <w:szCs w:val="22"/>
          <w:lang w:eastAsia="en-GB"/>
        </w:rPr>
      </w:pPr>
      <w:hyperlink w:anchor="_Toc89776465" w:history="1">
        <w:r w:rsidRPr="00CC3324">
          <w:rPr>
            <w:rStyle w:val="Hyperlink"/>
            <w:noProof/>
          </w:rPr>
          <w:t>Unit 305 Reflective Journal examples</w:t>
        </w:r>
        <w:r>
          <w:rPr>
            <w:noProof/>
            <w:webHidden/>
          </w:rPr>
          <w:tab/>
        </w:r>
        <w:r>
          <w:rPr>
            <w:noProof/>
            <w:webHidden/>
          </w:rPr>
          <w:fldChar w:fldCharType="begin"/>
        </w:r>
        <w:r>
          <w:rPr>
            <w:noProof/>
            <w:webHidden/>
          </w:rPr>
          <w:instrText xml:space="preserve"> PAGEREF _Toc89776465 \h </w:instrText>
        </w:r>
        <w:r>
          <w:rPr>
            <w:noProof/>
            <w:webHidden/>
          </w:rPr>
        </w:r>
        <w:r>
          <w:rPr>
            <w:noProof/>
            <w:webHidden/>
          </w:rPr>
          <w:fldChar w:fldCharType="separate"/>
        </w:r>
        <w:r>
          <w:rPr>
            <w:noProof/>
            <w:webHidden/>
          </w:rPr>
          <w:t>126</w:t>
        </w:r>
        <w:r>
          <w:rPr>
            <w:noProof/>
            <w:webHidden/>
          </w:rPr>
          <w:fldChar w:fldCharType="end"/>
        </w:r>
      </w:hyperlink>
    </w:p>
    <w:p w14:paraId="2C5438CB" w14:textId="74CF62EA" w:rsidR="009553A1" w:rsidRDefault="009553A1">
      <w:pPr>
        <w:pStyle w:val="TOC3"/>
        <w:rPr>
          <w:rFonts w:eastAsiaTheme="minorEastAsia" w:cstheme="minorBidi"/>
          <w:b w:val="0"/>
          <w:noProof/>
          <w:szCs w:val="22"/>
          <w:lang w:eastAsia="en-GB"/>
        </w:rPr>
      </w:pPr>
      <w:hyperlink w:anchor="_Toc89776466" w:history="1">
        <w:r w:rsidRPr="00CC3324">
          <w:rPr>
            <w:rStyle w:val="Hyperlink"/>
            <w:noProof/>
          </w:rPr>
          <w:t>Unit 305 Reflective Journal evidence matrix</w:t>
        </w:r>
        <w:r>
          <w:rPr>
            <w:noProof/>
            <w:webHidden/>
          </w:rPr>
          <w:tab/>
        </w:r>
        <w:r>
          <w:rPr>
            <w:noProof/>
            <w:webHidden/>
          </w:rPr>
          <w:fldChar w:fldCharType="begin"/>
        </w:r>
        <w:r>
          <w:rPr>
            <w:noProof/>
            <w:webHidden/>
          </w:rPr>
          <w:instrText xml:space="preserve"> PAGEREF _Toc89776466 \h </w:instrText>
        </w:r>
        <w:r>
          <w:rPr>
            <w:noProof/>
            <w:webHidden/>
          </w:rPr>
        </w:r>
        <w:r>
          <w:rPr>
            <w:noProof/>
            <w:webHidden/>
          </w:rPr>
          <w:fldChar w:fldCharType="separate"/>
        </w:r>
        <w:r>
          <w:rPr>
            <w:noProof/>
            <w:webHidden/>
          </w:rPr>
          <w:t>128</w:t>
        </w:r>
        <w:r>
          <w:rPr>
            <w:noProof/>
            <w:webHidden/>
          </w:rPr>
          <w:fldChar w:fldCharType="end"/>
        </w:r>
      </w:hyperlink>
    </w:p>
    <w:p w14:paraId="361381B6" w14:textId="7B7C43A3" w:rsidR="009553A1" w:rsidRDefault="009553A1">
      <w:pPr>
        <w:pStyle w:val="TOC1"/>
        <w:rPr>
          <w:rFonts w:asciiTheme="minorHAnsi" w:eastAsiaTheme="minorEastAsia" w:hAnsiTheme="minorHAnsi" w:cstheme="minorBidi"/>
          <w:b w:val="0"/>
          <w:szCs w:val="22"/>
          <w:lang w:eastAsia="en-GB"/>
        </w:rPr>
      </w:pPr>
      <w:hyperlink w:anchor="_Toc89776467" w:history="1">
        <w:r w:rsidRPr="00CC3324">
          <w:rPr>
            <w:rStyle w:val="Hyperlink"/>
            <w:lang w:eastAsia="en-US"/>
          </w:rPr>
          <w:t>Appendix 13</w:t>
        </w:r>
        <w:r>
          <w:rPr>
            <w:rFonts w:asciiTheme="minorHAnsi" w:eastAsiaTheme="minorEastAsia" w:hAnsiTheme="minorHAnsi" w:cstheme="minorBidi"/>
            <w:b w:val="0"/>
            <w:szCs w:val="22"/>
            <w:lang w:eastAsia="en-GB"/>
          </w:rPr>
          <w:tab/>
        </w:r>
        <w:r w:rsidRPr="00CC3324">
          <w:rPr>
            <w:rStyle w:val="Hyperlink"/>
            <w:lang w:eastAsia="en-US"/>
          </w:rPr>
          <w:t>Unit 303 Result sheet</w:t>
        </w:r>
        <w:r>
          <w:rPr>
            <w:webHidden/>
          </w:rPr>
          <w:tab/>
        </w:r>
        <w:r>
          <w:rPr>
            <w:webHidden/>
          </w:rPr>
          <w:fldChar w:fldCharType="begin"/>
        </w:r>
        <w:r>
          <w:rPr>
            <w:webHidden/>
          </w:rPr>
          <w:instrText xml:space="preserve"> PAGEREF _Toc89776467 \h </w:instrText>
        </w:r>
        <w:r>
          <w:rPr>
            <w:webHidden/>
          </w:rPr>
        </w:r>
        <w:r>
          <w:rPr>
            <w:webHidden/>
          </w:rPr>
          <w:fldChar w:fldCharType="separate"/>
        </w:r>
        <w:r>
          <w:rPr>
            <w:webHidden/>
          </w:rPr>
          <w:t>130</w:t>
        </w:r>
        <w:r>
          <w:rPr>
            <w:webHidden/>
          </w:rPr>
          <w:fldChar w:fldCharType="end"/>
        </w:r>
      </w:hyperlink>
    </w:p>
    <w:p w14:paraId="25640546" w14:textId="72764CCB" w:rsidR="009553A1" w:rsidRDefault="009553A1">
      <w:pPr>
        <w:pStyle w:val="TOC1"/>
        <w:rPr>
          <w:rFonts w:asciiTheme="minorHAnsi" w:eastAsiaTheme="minorEastAsia" w:hAnsiTheme="minorHAnsi" w:cstheme="minorBidi"/>
          <w:b w:val="0"/>
          <w:szCs w:val="22"/>
          <w:lang w:eastAsia="en-GB"/>
        </w:rPr>
      </w:pPr>
      <w:hyperlink w:anchor="_Toc89776468" w:history="1">
        <w:r w:rsidRPr="00CC3324">
          <w:rPr>
            <w:rStyle w:val="Hyperlink"/>
            <w:lang w:eastAsia="en-US"/>
          </w:rPr>
          <w:t>Appendix 14</w:t>
        </w:r>
        <w:r>
          <w:rPr>
            <w:rFonts w:asciiTheme="minorHAnsi" w:eastAsiaTheme="minorEastAsia" w:hAnsiTheme="minorHAnsi" w:cstheme="minorBidi"/>
            <w:b w:val="0"/>
            <w:szCs w:val="22"/>
            <w:lang w:eastAsia="en-GB"/>
          </w:rPr>
          <w:tab/>
        </w:r>
        <w:r w:rsidRPr="00CC3324">
          <w:rPr>
            <w:rStyle w:val="Hyperlink"/>
            <w:lang w:eastAsia="en-US"/>
          </w:rPr>
          <w:t>Unit 305 Result sheet</w:t>
        </w:r>
        <w:r>
          <w:rPr>
            <w:webHidden/>
          </w:rPr>
          <w:tab/>
        </w:r>
        <w:r>
          <w:rPr>
            <w:webHidden/>
          </w:rPr>
          <w:fldChar w:fldCharType="begin"/>
        </w:r>
        <w:r>
          <w:rPr>
            <w:webHidden/>
          </w:rPr>
          <w:instrText xml:space="preserve"> PAGEREF _Toc89776468 \h </w:instrText>
        </w:r>
        <w:r>
          <w:rPr>
            <w:webHidden/>
          </w:rPr>
        </w:r>
        <w:r>
          <w:rPr>
            <w:webHidden/>
          </w:rPr>
          <w:fldChar w:fldCharType="separate"/>
        </w:r>
        <w:r>
          <w:rPr>
            <w:webHidden/>
          </w:rPr>
          <w:t>134</w:t>
        </w:r>
        <w:r>
          <w:rPr>
            <w:webHidden/>
          </w:rPr>
          <w:fldChar w:fldCharType="end"/>
        </w:r>
      </w:hyperlink>
    </w:p>
    <w:p w14:paraId="092B2653" w14:textId="5100E9C2" w:rsidR="009553A1" w:rsidRDefault="009553A1">
      <w:pPr>
        <w:pStyle w:val="TOC1"/>
        <w:rPr>
          <w:rFonts w:asciiTheme="minorHAnsi" w:eastAsiaTheme="minorEastAsia" w:hAnsiTheme="minorHAnsi" w:cstheme="minorBidi"/>
          <w:b w:val="0"/>
          <w:szCs w:val="22"/>
          <w:lang w:eastAsia="en-GB"/>
        </w:rPr>
      </w:pPr>
      <w:hyperlink w:anchor="_Toc89776469" w:history="1">
        <w:r w:rsidRPr="00CC3324">
          <w:rPr>
            <w:rStyle w:val="Hyperlink"/>
            <w:lang w:eastAsia="en-US"/>
          </w:rPr>
          <w:t>Appendix 15</w:t>
        </w:r>
        <w:r>
          <w:rPr>
            <w:rFonts w:asciiTheme="minorHAnsi" w:eastAsiaTheme="minorEastAsia" w:hAnsiTheme="minorHAnsi" w:cstheme="minorBidi"/>
            <w:b w:val="0"/>
            <w:szCs w:val="22"/>
            <w:lang w:eastAsia="en-GB"/>
          </w:rPr>
          <w:tab/>
        </w:r>
        <w:r w:rsidRPr="00CC3324">
          <w:rPr>
            <w:rStyle w:val="Hyperlink"/>
            <w:lang w:eastAsia="en-US"/>
          </w:rPr>
          <w:t>Conducting Professional Discussions</w:t>
        </w:r>
        <w:r>
          <w:rPr>
            <w:webHidden/>
          </w:rPr>
          <w:tab/>
        </w:r>
        <w:r>
          <w:rPr>
            <w:webHidden/>
          </w:rPr>
          <w:fldChar w:fldCharType="begin"/>
        </w:r>
        <w:r>
          <w:rPr>
            <w:webHidden/>
          </w:rPr>
          <w:instrText xml:space="preserve"> PAGEREF _Toc89776469 \h </w:instrText>
        </w:r>
        <w:r>
          <w:rPr>
            <w:webHidden/>
          </w:rPr>
        </w:r>
        <w:r>
          <w:rPr>
            <w:webHidden/>
          </w:rPr>
          <w:fldChar w:fldCharType="separate"/>
        </w:r>
        <w:r>
          <w:rPr>
            <w:webHidden/>
          </w:rPr>
          <w:t>138</w:t>
        </w:r>
        <w:r>
          <w:rPr>
            <w:webHidden/>
          </w:rPr>
          <w:fldChar w:fldCharType="end"/>
        </w:r>
      </w:hyperlink>
    </w:p>
    <w:p w14:paraId="5769F41A" w14:textId="37AFADF7" w:rsidR="009553A1" w:rsidRDefault="009553A1">
      <w:pPr>
        <w:pStyle w:val="TOC1"/>
        <w:rPr>
          <w:rFonts w:asciiTheme="minorHAnsi" w:eastAsiaTheme="minorEastAsia" w:hAnsiTheme="minorHAnsi" w:cstheme="minorBidi"/>
          <w:b w:val="0"/>
          <w:szCs w:val="22"/>
          <w:lang w:eastAsia="en-GB"/>
        </w:rPr>
      </w:pPr>
      <w:hyperlink w:anchor="_Toc89776470" w:history="1">
        <w:r w:rsidRPr="00CC3324">
          <w:rPr>
            <w:rStyle w:val="Hyperlink"/>
            <w:lang w:eastAsia="en-US"/>
          </w:rPr>
          <w:t>Useful Information</w:t>
        </w:r>
        <w:r>
          <w:rPr>
            <w:webHidden/>
          </w:rPr>
          <w:tab/>
        </w:r>
        <w:r>
          <w:rPr>
            <w:webHidden/>
          </w:rPr>
          <w:fldChar w:fldCharType="begin"/>
        </w:r>
        <w:r>
          <w:rPr>
            <w:webHidden/>
          </w:rPr>
          <w:instrText xml:space="preserve"> PAGEREF _Toc89776470 \h </w:instrText>
        </w:r>
        <w:r>
          <w:rPr>
            <w:webHidden/>
          </w:rPr>
        </w:r>
        <w:r>
          <w:rPr>
            <w:webHidden/>
          </w:rPr>
          <w:fldChar w:fldCharType="separate"/>
        </w:r>
        <w:r>
          <w:rPr>
            <w:webHidden/>
          </w:rPr>
          <w:t>141</w:t>
        </w:r>
        <w:r>
          <w:rPr>
            <w:webHidden/>
          </w:rPr>
          <w:fldChar w:fldCharType="end"/>
        </w:r>
      </w:hyperlink>
    </w:p>
    <w:p w14:paraId="4D506F34" w14:textId="16C65AE5" w:rsidR="001F5C58" w:rsidRPr="006F0D82" w:rsidRDefault="007A2195" w:rsidP="006F0D82">
      <w:pPr>
        <w:pStyle w:val="Lesson-Title-XY"/>
        <w:pageBreakBefore/>
        <w:spacing w:before="40"/>
        <w:ind w:left="2739" w:hanging="2739"/>
        <w:outlineLvl w:val="0"/>
        <w:rPr>
          <w:noProof w:val="0"/>
          <w:color w:val="F49515"/>
          <w:lang w:val="en-GB" w:eastAsia="en-US"/>
        </w:rPr>
      </w:pPr>
      <w:r w:rsidRPr="008700EA">
        <w:rPr>
          <w:rFonts w:ascii="Arial" w:hAnsi="Arial"/>
          <w:szCs w:val="22"/>
        </w:rPr>
        <w:fldChar w:fldCharType="end"/>
      </w:r>
      <w:bookmarkStart w:id="3" w:name="_Toc520885767"/>
      <w:bookmarkStart w:id="4" w:name="_Toc89776407"/>
      <w:bookmarkStart w:id="5" w:name="Qualification_purpose_and_aim"/>
      <w:bookmarkStart w:id="6" w:name="_Toc498353365"/>
      <w:bookmarkStart w:id="7" w:name="_Toc508267661"/>
      <w:r w:rsidR="001F5C58" w:rsidRPr="006F0D82">
        <w:rPr>
          <w:noProof w:val="0"/>
          <w:color w:val="F49515"/>
          <w:lang w:val="en-GB" w:eastAsia="en-US"/>
        </w:rPr>
        <w:t>Qualification purpose and aim</w:t>
      </w:r>
      <w:bookmarkEnd w:id="3"/>
      <w:bookmarkEnd w:id="4"/>
    </w:p>
    <w:bookmarkEnd w:id="5"/>
    <w:bookmarkEnd w:id="6"/>
    <w:bookmarkEnd w:id="7"/>
    <w:p w14:paraId="69613CD5" w14:textId="6B1D6843" w:rsidR="001F5C58" w:rsidRPr="001F5C58" w:rsidRDefault="001F5C58" w:rsidP="007D2546">
      <w:pPr>
        <w:spacing w:before="40" w:after="40" w:line="240" w:lineRule="atLeast"/>
        <w:rPr>
          <w:rFonts w:ascii="Avenir LT Std 35 Light" w:eastAsia="Times New Roman" w:hAnsi="Avenir LT Std 35 Light" w:cs="Times New Roman"/>
          <w:szCs w:val="24"/>
        </w:rPr>
      </w:pPr>
      <w:r w:rsidRPr="001F5C58">
        <w:rPr>
          <w:rFonts w:ascii="Avenir LT Std 35 Light" w:eastAsia="Times New Roman" w:hAnsi="Avenir LT Std 35 Light" w:cs="Times New Roman"/>
          <w:szCs w:val="24"/>
        </w:rPr>
        <w:t>This document tells you what you need to do to deliver the qualification:</w:t>
      </w:r>
    </w:p>
    <w:tbl>
      <w:tblPr>
        <w:tblStyle w:val="Table-XY3"/>
        <w:tblpPr w:leftFromText="141" w:rightFromText="141" w:vertAnchor="text" w:horzAnchor="margin" w:tblpY="19"/>
        <w:tblW w:w="5000" w:type="pct"/>
        <w:tblLook w:val="04A0" w:firstRow="1" w:lastRow="0" w:firstColumn="1" w:lastColumn="0" w:noHBand="0" w:noVBand="1"/>
      </w:tblPr>
      <w:tblGrid>
        <w:gridCol w:w="2076"/>
        <w:gridCol w:w="6950"/>
      </w:tblGrid>
      <w:tr w:rsidR="001F5C58" w:rsidRPr="001F5C58" w14:paraId="39405411" w14:textId="77777777" w:rsidTr="001F5C58">
        <w:trPr>
          <w:cnfStyle w:val="100000000000" w:firstRow="1" w:lastRow="0" w:firstColumn="0" w:lastColumn="0" w:oddVBand="0" w:evenVBand="0" w:oddHBand="0" w:evenHBand="0" w:firstRowFirstColumn="0" w:firstRowLastColumn="0" w:lastRowFirstColumn="0" w:lastRowLastColumn="0"/>
        </w:trPr>
        <w:tc>
          <w:tcPr>
            <w:tcW w:w="1150" w:type="pct"/>
          </w:tcPr>
          <w:p w14:paraId="429B0A07" w14:textId="77777777" w:rsidR="001F5C58" w:rsidRPr="001F5C58" w:rsidRDefault="001F5C58" w:rsidP="007D2546">
            <w:pPr>
              <w:spacing w:before="40" w:after="40" w:line="240" w:lineRule="atLeast"/>
            </w:pPr>
            <w:r w:rsidRPr="001F5C58">
              <w:t>Area</w:t>
            </w:r>
          </w:p>
        </w:tc>
        <w:tc>
          <w:tcPr>
            <w:tcW w:w="3850" w:type="pct"/>
          </w:tcPr>
          <w:p w14:paraId="50DC94AB" w14:textId="77777777" w:rsidR="001F5C58" w:rsidRPr="001F5C58" w:rsidRDefault="001F5C58" w:rsidP="007D2546">
            <w:pPr>
              <w:spacing w:before="40" w:after="40" w:line="240" w:lineRule="atLeast"/>
            </w:pPr>
            <w:r w:rsidRPr="001F5C58">
              <w:t>Description</w:t>
            </w:r>
          </w:p>
        </w:tc>
      </w:tr>
      <w:tr w:rsidR="001F5C58" w:rsidRPr="001F5C58" w14:paraId="0B890D39" w14:textId="77777777" w:rsidTr="001F5C58">
        <w:trPr>
          <w:cnfStyle w:val="000000100000" w:firstRow="0" w:lastRow="0" w:firstColumn="0" w:lastColumn="0" w:oddVBand="0" w:evenVBand="0" w:oddHBand="1" w:evenHBand="0" w:firstRowFirstColumn="0" w:firstRowLastColumn="0" w:lastRowFirstColumn="0" w:lastRowLastColumn="0"/>
        </w:trPr>
        <w:tc>
          <w:tcPr>
            <w:tcW w:w="1150" w:type="pct"/>
          </w:tcPr>
          <w:p w14:paraId="73E5D1E3" w14:textId="77777777" w:rsidR="001F5C58" w:rsidRPr="001F5C58" w:rsidRDefault="001F5C58" w:rsidP="007D2546">
            <w:pPr>
              <w:spacing w:before="40" w:after="40" w:line="240" w:lineRule="atLeast"/>
              <w:rPr>
                <w:rFonts w:ascii="Avenir LT Std 35 Light" w:hAnsi="Avenir LT Std 35 Light"/>
                <w:lang w:val="en-US"/>
              </w:rPr>
            </w:pPr>
            <w:r w:rsidRPr="001F5C58">
              <w:rPr>
                <w:rFonts w:ascii="Avenir LT Std 35 Light" w:hAnsi="Avenir LT Std 35 Light"/>
                <w:lang w:val="en-US"/>
              </w:rPr>
              <w:t>Qualification Aim</w:t>
            </w:r>
          </w:p>
        </w:tc>
        <w:tc>
          <w:tcPr>
            <w:tcW w:w="3850" w:type="pct"/>
          </w:tcPr>
          <w:p w14:paraId="52B1D6C4" w14:textId="6A9BC373" w:rsidR="001F5C58" w:rsidRPr="001F5C58" w:rsidRDefault="00BD0C65" w:rsidP="007D2546">
            <w:pPr>
              <w:spacing w:before="40" w:after="40" w:line="240" w:lineRule="atLeast"/>
              <w:rPr>
                <w:rFonts w:ascii="Avenir LT Std 35 Light" w:hAnsi="Avenir LT Std 35 Light"/>
                <w:lang w:val="en-US"/>
              </w:rPr>
            </w:pPr>
            <w:r w:rsidRPr="00BD0C65">
              <w:rPr>
                <w:rFonts w:ascii="Avenir LT Std 35 Light" w:hAnsi="Avenir LT Std 35 Light"/>
              </w:rPr>
              <w:t xml:space="preserve">To provide </w:t>
            </w:r>
            <w:r w:rsidR="008E0B58">
              <w:rPr>
                <w:rFonts w:ascii="Avenir LT Std 35 Light" w:hAnsi="Avenir LT Std 35 Light"/>
              </w:rPr>
              <w:t xml:space="preserve">learners with the </w:t>
            </w:r>
            <w:r w:rsidR="006D54A1">
              <w:rPr>
                <w:rFonts w:ascii="Avenir LT Std 35 Light" w:hAnsi="Avenir LT Std 35 Light"/>
              </w:rPr>
              <w:t xml:space="preserve">required knowledge, skills and understanding in order to effectively coach or mentor others within an </w:t>
            </w:r>
            <w:r w:rsidRPr="00BD0C65">
              <w:rPr>
                <w:rFonts w:ascii="Avenir LT Std 35 Light" w:hAnsi="Avenir LT Std 35 Light"/>
              </w:rPr>
              <w:t>organisational context</w:t>
            </w:r>
          </w:p>
        </w:tc>
      </w:tr>
      <w:tr w:rsidR="001F5C58" w:rsidRPr="001F5C58" w14:paraId="3F6470E7" w14:textId="77777777" w:rsidTr="001F5C58">
        <w:trPr>
          <w:cnfStyle w:val="000000010000" w:firstRow="0" w:lastRow="0" w:firstColumn="0" w:lastColumn="0" w:oddVBand="0" w:evenVBand="0" w:oddHBand="0" w:evenHBand="1" w:firstRowFirstColumn="0" w:firstRowLastColumn="0" w:lastRowFirstColumn="0" w:lastRowLastColumn="0"/>
        </w:trPr>
        <w:tc>
          <w:tcPr>
            <w:tcW w:w="1150" w:type="pct"/>
          </w:tcPr>
          <w:p w14:paraId="23CD0C64" w14:textId="77777777" w:rsidR="001F5C58" w:rsidRPr="001F5C58" w:rsidRDefault="001F5C58" w:rsidP="007D2546">
            <w:pPr>
              <w:spacing w:before="40" w:after="40" w:line="240" w:lineRule="atLeast"/>
              <w:rPr>
                <w:rFonts w:ascii="Avenir LT Std 35 Light" w:hAnsi="Avenir LT Std 35 Light"/>
                <w:lang w:val="en-US"/>
              </w:rPr>
            </w:pPr>
            <w:r w:rsidRPr="001F5C58">
              <w:rPr>
                <w:rFonts w:ascii="Avenir LT Std 35 Light" w:hAnsi="Avenir LT Std 35 Light"/>
                <w:lang w:val="en-US"/>
              </w:rPr>
              <w:t>Who is the qualification for?</w:t>
            </w:r>
          </w:p>
        </w:tc>
        <w:tc>
          <w:tcPr>
            <w:tcW w:w="3850" w:type="pct"/>
          </w:tcPr>
          <w:p w14:paraId="032862D6" w14:textId="3DC04EF5" w:rsidR="001F5C58" w:rsidRPr="001F5C58" w:rsidRDefault="00BD0C65" w:rsidP="007D2546">
            <w:pPr>
              <w:spacing w:before="40" w:after="40" w:line="240" w:lineRule="atLeast"/>
              <w:rPr>
                <w:rFonts w:ascii="Avenir LT Std 35 Light" w:hAnsi="Avenir LT Std 35 Light"/>
                <w:lang w:val="en-US"/>
              </w:rPr>
            </w:pPr>
            <w:r w:rsidRPr="00BD0C65">
              <w:rPr>
                <w:rFonts w:ascii="Avenir LT Std 35 Light" w:hAnsi="Avenir LT Std 35 Light"/>
              </w:rPr>
              <w:t>Th</w:t>
            </w:r>
            <w:r w:rsidR="00656D37">
              <w:rPr>
                <w:rFonts w:ascii="Avenir LT Std 35 Light" w:hAnsi="Avenir LT Std 35 Light"/>
              </w:rPr>
              <w:t xml:space="preserve">is </w:t>
            </w:r>
            <w:r w:rsidRPr="00BD0C65">
              <w:rPr>
                <w:rFonts w:ascii="Avenir LT Std 35 Light" w:hAnsi="Avenir LT Std 35 Light"/>
              </w:rPr>
              <w:t>qualification</w:t>
            </w:r>
            <w:r w:rsidR="00656D37">
              <w:rPr>
                <w:rFonts w:ascii="Avenir LT Std 35 Light" w:hAnsi="Avenir LT Std 35 Light"/>
              </w:rPr>
              <w:t xml:space="preserve"> i</w:t>
            </w:r>
            <w:r w:rsidRPr="00BD0C65">
              <w:rPr>
                <w:rFonts w:ascii="Avenir LT Std 35 Light" w:hAnsi="Avenir LT Std 35 Light"/>
              </w:rPr>
              <w:t xml:space="preserve">s </w:t>
            </w:r>
            <w:r w:rsidR="006D54A1">
              <w:rPr>
                <w:rFonts w:ascii="Avenir LT Std 35 Light" w:hAnsi="Avenir LT Std 35 Light"/>
              </w:rPr>
              <w:t xml:space="preserve">for those </w:t>
            </w:r>
            <w:r w:rsidRPr="00BD0C65">
              <w:rPr>
                <w:rFonts w:ascii="Avenir LT Std 35 Light" w:hAnsi="Avenir LT Std 35 Light"/>
              </w:rPr>
              <w:t xml:space="preserve">at all levels who want to develop </w:t>
            </w:r>
            <w:r w:rsidR="00656D37">
              <w:rPr>
                <w:rFonts w:ascii="Avenir LT Std 35 Light" w:hAnsi="Avenir LT Std 35 Light"/>
              </w:rPr>
              <w:t>their c</w:t>
            </w:r>
            <w:r w:rsidRPr="00BD0C65">
              <w:rPr>
                <w:rFonts w:ascii="Avenir LT Std 35 Light" w:hAnsi="Avenir LT Std 35 Light"/>
              </w:rPr>
              <w:t xml:space="preserve">oaching </w:t>
            </w:r>
            <w:r w:rsidR="006D54A1">
              <w:rPr>
                <w:rFonts w:ascii="Avenir LT Std 35 Light" w:hAnsi="Avenir LT Std 35 Light"/>
              </w:rPr>
              <w:t xml:space="preserve">and mentoring </w:t>
            </w:r>
            <w:r w:rsidRPr="00BD0C65">
              <w:rPr>
                <w:rFonts w:ascii="Avenir LT Std 35 Light" w:hAnsi="Avenir LT Std 35 Light"/>
              </w:rPr>
              <w:t>knowledge</w:t>
            </w:r>
            <w:r w:rsidR="006D54A1">
              <w:rPr>
                <w:rFonts w:ascii="Avenir LT Std 35 Light" w:hAnsi="Avenir LT Std 35 Light"/>
              </w:rPr>
              <w:t xml:space="preserve">, </w:t>
            </w:r>
            <w:r w:rsidRPr="00BD0C65">
              <w:rPr>
                <w:rFonts w:ascii="Avenir LT Std 35 Light" w:hAnsi="Avenir LT Std 35 Light"/>
              </w:rPr>
              <w:t xml:space="preserve">skills </w:t>
            </w:r>
            <w:r w:rsidR="006D54A1">
              <w:rPr>
                <w:rFonts w:ascii="Avenir LT Std 35 Light" w:hAnsi="Avenir LT Std 35 Light"/>
              </w:rPr>
              <w:t xml:space="preserve">and understanding in order to </w:t>
            </w:r>
            <w:r w:rsidRPr="00BD0C65">
              <w:rPr>
                <w:rFonts w:ascii="Avenir LT Std 35 Light" w:hAnsi="Avenir LT Std 35 Light"/>
              </w:rPr>
              <w:t>enhance their ability and confidence in coaching</w:t>
            </w:r>
            <w:r w:rsidR="006D54A1">
              <w:rPr>
                <w:rFonts w:ascii="Avenir LT Std 35 Light" w:hAnsi="Avenir LT Std 35 Light"/>
              </w:rPr>
              <w:t xml:space="preserve"> and mentoring</w:t>
            </w:r>
            <w:r w:rsidRPr="00BD0C65">
              <w:rPr>
                <w:rFonts w:ascii="Avenir LT Std 35 Light" w:hAnsi="Avenir LT Std 35 Light"/>
              </w:rPr>
              <w:t>. The qualification</w:t>
            </w:r>
            <w:r w:rsidR="00656D37">
              <w:rPr>
                <w:rFonts w:ascii="Avenir LT Std 35 Light" w:hAnsi="Avenir LT Std 35 Light"/>
              </w:rPr>
              <w:t xml:space="preserve"> is </w:t>
            </w:r>
            <w:r w:rsidRPr="00BD0C65">
              <w:rPr>
                <w:rFonts w:ascii="Avenir LT Std 35 Light" w:hAnsi="Avenir LT Std 35 Light"/>
              </w:rPr>
              <w:t>ideal for both new and existing coaches</w:t>
            </w:r>
            <w:r w:rsidR="006D54A1">
              <w:rPr>
                <w:rFonts w:ascii="Avenir LT Std 35 Light" w:hAnsi="Avenir LT Std 35 Light"/>
              </w:rPr>
              <w:t xml:space="preserve"> and mentors</w:t>
            </w:r>
          </w:p>
        </w:tc>
      </w:tr>
      <w:tr w:rsidR="001F5C58" w:rsidRPr="001F5C58" w14:paraId="6DD27BA2" w14:textId="77777777" w:rsidTr="001F5C58">
        <w:trPr>
          <w:cnfStyle w:val="000000100000" w:firstRow="0" w:lastRow="0" w:firstColumn="0" w:lastColumn="0" w:oddVBand="0" w:evenVBand="0" w:oddHBand="1" w:evenHBand="0" w:firstRowFirstColumn="0" w:firstRowLastColumn="0" w:lastRowFirstColumn="0" w:lastRowLastColumn="0"/>
        </w:trPr>
        <w:tc>
          <w:tcPr>
            <w:tcW w:w="1150" w:type="pct"/>
          </w:tcPr>
          <w:p w14:paraId="0B4C1A80" w14:textId="77777777" w:rsidR="001F5C58" w:rsidRPr="001F5C58" w:rsidRDefault="001F5C58" w:rsidP="007D2546">
            <w:pPr>
              <w:spacing w:before="40" w:after="40" w:line="240" w:lineRule="atLeast"/>
              <w:rPr>
                <w:rFonts w:ascii="Avenir LT Std 35 Light" w:hAnsi="Avenir LT Std 35 Light"/>
                <w:lang w:val="en-US"/>
              </w:rPr>
            </w:pPr>
            <w:r w:rsidRPr="001F5C58">
              <w:rPr>
                <w:rFonts w:ascii="Avenir LT Std 35 Light" w:hAnsi="Avenir LT Std 35 Light"/>
                <w:lang w:val="en-US"/>
              </w:rPr>
              <w:t>Benefits for individuals</w:t>
            </w:r>
          </w:p>
        </w:tc>
        <w:tc>
          <w:tcPr>
            <w:tcW w:w="3850" w:type="pct"/>
          </w:tcPr>
          <w:p w14:paraId="4B6E41E0" w14:textId="67AB8719" w:rsidR="004C217C" w:rsidRPr="004C217C" w:rsidRDefault="004C217C" w:rsidP="007D2546">
            <w:pPr>
              <w:numPr>
                <w:ilvl w:val="0"/>
                <w:numId w:val="36"/>
              </w:numPr>
              <w:tabs>
                <w:tab w:val="left" w:pos="357"/>
              </w:tabs>
              <w:spacing w:before="40" w:after="40" w:line="240" w:lineRule="atLeast"/>
              <w:ind w:left="357" w:hanging="283"/>
              <w:rPr>
                <w:rFonts w:ascii="Avenir LT Std 35 Light" w:hAnsi="Avenir LT Std 35 Light"/>
                <w:lang w:val="en-US"/>
              </w:rPr>
            </w:pPr>
            <w:r w:rsidRPr="004C217C">
              <w:rPr>
                <w:rFonts w:ascii="Avenir LT Std 35 Light" w:hAnsi="Avenir LT Std 35 Light"/>
                <w:lang w:val="en-US"/>
              </w:rPr>
              <w:t>Know what it takes to be an effective coach</w:t>
            </w:r>
            <w:r w:rsidR="006D54A1">
              <w:rPr>
                <w:rFonts w:ascii="Avenir LT Std 35 Light" w:hAnsi="Avenir LT Std 35 Light"/>
                <w:lang w:val="en-US"/>
              </w:rPr>
              <w:t xml:space="preserve"> or mentor</w:t>
            </w:r>
          </w:p>
          <w:p w14:paraId="5FE20956" w14:textId="7E0FA5C4" w:rsidR="004C217C" w:rsidRPr="004C217C" w:rsidRDefault="004C217C" w:rsidP="007D2546">
            <w:pPr>
              <w:numPr>
                <w:ilvl w:val="0"/>
                <w:numId w:val="36"/>
              </w:numPr>
              <w:tabs>
                <w:tab w:val="left" w:pos="357"/>
              </w:tabs>
              <w:spacing w:before="40" w:after="40" w:line="240" w:lineRule="atLeast"/>
              <w:ind w:left="357" w:hanging="283"/>
              <w:rPr>
                <w:rFonts w:ascii="Avenir LT Std 35 Light" w:hAnsi="Avenir LT Std 35 Light"/>
                <w:lang w:val="en-US"/>
              </w:rPr>
            </w:pPr>
            <w:r w:rsidRPr="004C217C">
              <w:rPr>
                <w:rFonts w:ascii="Avenir LT Std 35 Light" w:hAnsi="Avenir LT Std 35 Light"/>
                <w:lang w:val="en-US"/>
              </w:rPr>
              <w:t xml:space="preserve">Understand how coaching </w:t>
            </w:r>
            <w:r w:rsidR="006D54A1">
              <w:rPr>
                <w:rFonts w:ascii="Avenir LT Std 35 Light" w:hAnsi="Avenir LT Std 35 Light"/>
                <w:lang w:val="en-US"/>
              </w:rPr>
              <w:t xml:space="preserve">and mentoring </w:t>
            </w:r>
            <w:r w:rsidRPr="004C217C">
              <w:rPr>
                <w:rFonts w:ascii="Avenir LT Std 35 Light" w:hAnsi="Avenir LT Std 35 Light"/>
                <w:lang w:val="en-US"/>
              </w:rPr>
              <w:t>work</w:t>
            </w:r>
          </w:p>
          <w:p w14:paraId="7D8D15B6" w14:textId="0BDDEF56" w:rsidR="004C217C" w:rsidRPr="004C217C" w:rsidRDefault="004C217C" w:rsidP="007D2546">
            <w:pPr>
              <w:numPr>
                <w:ilvl w:val="0"/>
                <w:numId w:val="36"/>
              </w:numPr>
              <w:tabs>
                <w:tab w:val="left" w:pos="357"/>
              </w:tabs>
              <w:spacing w:before="40" w:after="40" w:line="240" w:lineRule="atLeast"/>
              <w:ind w:left="357" w:hanging="283"/>
              <w:rPr>
                <w:rFonts w:ascii="Avenir LT Std 35 Light" w:hAnsi="Avenir LT Std 35 Light"/>
                <w:lang w:val="en-US"/>
              </w:rPr>
            </w:pPr>
            <w:r w:rsidRPr="004C217C">
              <w:rPr>
                <w:rFonts w:ascii="Avenir LT Std 35 Light" w:hAnsi="Avenir LT Std 35 Light"/>
                <w:lang w:val="en-US"/>
              </w:rPr>
              <w:t xml:space="preserve">Learn recognised coaching </w:t>
            </w:r>
            <w:r w:rsidR="006D54A1">
              <w:rPr>
                <w:rFonts w:ascii="Avenir LT Std 35 Light" w:hAnsi="Avenir LT Std 35 Light"/>
                <w:lang w:val="en-US"/>
              </w:rPr>
              <w:t xml:space="preserve">and mentoring </w:t>
            </w:r>
            <w:r w:rsidRPr="004C217C">
              <w:rPr>
                <w:rFonts w:ascii="Avenir LT Std 35 Light" w:hAnsi="Avenir LT Std 35 Light"/>
                <w:lang w:val="en-US"/>
              </w:rPr>
              <w:t>model</w:t>
            </w:r>
            <w:r w:rsidR="006D54A1">
              <w:rPr>
                <w:rFonts w:ascii="Avenir LT Std 35 Light" w:hAnsi="Avenir LT Std 35 Light"/>
                <w:lang w:val="en-US"/>
              </w:rPr>
              <w:t>s</w:t>
            </w:r>
            <w:r w:rsidRPr="004C217C">
              <w:rPr>
                <w:rFonts w:ascii="Avenir LT Std 35 Light" w:hAnsi="Avenir LT Std 35 Light"/>
                <w:lang w:val="en-US"/>
              </w:rPr>
              <w:t xml:space="preserve">, and the tools and techniques to support </w:t>
            </w:r>
            <w:r w:rsidR="006D54A1">
              <w:rPr>
                <w:rFonts w:ascii="Avenir LT Std 35 Light" w:hAnsi="Avenir LT Std 35 Light"/>
                <w:lang w:val="en-US"/>
              </w:rPr>
              <w:t>them</w:t>
            </w:r>
          </w:p>
          <w:p w14:paraId="5DBB66FD" w14:textId="3A774003" w:rsidR="004C217C" w:rsidRPr="004C217C" w:rsidRDefault="004C217C" w:rsidP="007D2546">
            <w:pPr>
              <w:numPr>
                <w:ilvl w:val="0"/>
                <w:numId w:val="36"/>
              </w:numPr>
              <w:tabs>
                <w:tab w:val="left" w:pos="357"/>
              </w:tabs>
              <w:spacing w:before="40" w:after="40" w:line="240" w:lineRule="atLeast"/>
              <w:ind w:left="357" w:hanging="283"/>
              <w:rPr>
                <w:rFonts w:ascii="Avenir LT Std 35 Light" w:hAnsi="Avenir LT Std 35 Light"/>
                <w:lang w:val="en-US"/>
              </w:rPr>
            </w:pPr>
            <w:r w:rsidRPr="004C217C">
              <w:rPr>
                <w:rFonts w:ascii="Avenir LT Std 35 Light" w:hAnsi="Avenir LT Std 35 Light"/>
                <w:lang w:val="en-US"/>
              </w:rPr>
              <w:t>Put your new skills into practice and carry out supervised coaching</w:t>
            </w:r>
            <w:r w:rsidR="006D54A1">
              <w:rPr>
                <w:rFonts w:ascii="Avenir LT Std 35 Light" w:hAnsi="Avenir LT Std 35 Light"/>
                <w:lang w:val="en-US"/>
              </w:rPr>
              <w:t xml:space="preserve"> or mentoring </w:t>
            </w:r>
            <w:r w:rsidRPr="004C217C">
              <w:rPr>
                <w:rFonts w:ascii="Avenir LT Std 35 Light" w:hAnsi="Avenir LT Std 35 Light"/>
                <w:lang w:val="en-US"/>
              </w:rPr>
              <w:t xml:space="preserve">sessions </w:t>
            </w:r>
          </w:p>
          <w:p w14:paraId="660F2384" w14:textId="26D46FA0" w:rsidR="001F5C58" w:rsidRPr="001F5C58" w:rsidRDefault="004C217C" w:rsidP="007D2546">
            <w:pPr>
              <w:numPr>
                <w:ilvl w:val="0"/>
                <w:numId w:val="36"/>
              </w:numPr>
              <w:tabs>
                <w:tab w:val="left" w:pos="357"/>
              </w:tabs>
              <w:spacing w:before="40" w:after="40" w:line="240" w:lineRule="atLeast"/>
              <w:ind w:left="358" w:hanging="284"/>
              <w:rPr>
                <w:rFonts w:ascii="Avenir LT Std 35 Light" w:hAnsi="Avenir LT Std 35 Light"/>
                <w:lang w:val="en-US"/>
              </w:rPr>
            </w:pPr>
            <w:r w:rsidRPr="004C217C">
              <w:rPr>
                <w:rFonts w:ascii="Avenir LT Std 35 Light" w:hAnsi="Avenir LT Std 35 Light"/>
                <w:lang w:val="en-US"/>
              </w:rPr>
              <w:t>Analyse coaching</w:t>
            </w:r>
            <w:r w:rsidR="006D54A1">
              <w:rPr>
                <w:rFonts w:ascii="Avenir LT Std 35 Light" w:hAnsi="Avenir LT Std 35 Light"/>
                <w:lang w:val="en-US"/>
              </w:rPr>
              <w:t xml:space="preserve"> or mentoring </w:t>
            </w:r>
            <w:r w:rsidRPr="004C217C">
              <w:rPr>
                <w:rFonts w:ascii="Avenir LT Std 35 Light" w:hAnsi="Avenir LT Std 35 Light"/>
                <w:lang w:val="en-US"/>
              </w:rPr>
              <w:t xml:space="preserve">performance in order to improve own </w:t>
            </w:r>
            <w:r w:rsidRPr="004C217C">
              <w:rPr>
                <w:rFonts w:ascii="Avenir LT Std 35 Light" w:hAnsi="Avenir LT Std 35 Light"/>
              </w:rPr>
              <w:t>ability</w:t>
            </w:r>
          </w:p>
        </w:tc>
      </w:tr>
      <w:tr w:rsidR="001F5C58" w:rsidRPr="001F5C58" w14:paraId="6A1615E6" w14:textId="77777777" w:rsidTr="001F5C58">
        <w:trPr>
          <w:cnfStyle w:val="000000010000" w:firstRow="0" w:lastRow="0" w:firstColumn="0" w:lastColumn="0" w:oddVBand="0" w:evenVBand="0" w:oddHBand="0" w:evenHBand="1" w:firstRowFirstColumn="0" w:firstRowLastColumn="0" w:lastRowFirstColumn="0" w:lastRowLastColumn="0"/>
        </w:trPr>
        <w:tc>
          <w:tcPr>
            <w:tcW w:w="1150" w:type="pct"/>
          </w:tcPr>
          <w:p w14:paraId="3EDDD948" w14:textId="77777777" w:rsidR="001F5C58" w:rsidRPr="001F5C58" w:rsidRDefault="001F5C58" w:rsidP="007D2546">
            <w:pPr>
              <w:spacing w:before="40" w:after="40" w:line="240" w:lineRule="atLeast"/>
              <w:rPr>
                <w:rFonts w:ascii="Avenir LT Std 35 Light" w:hAnsi="Avenir LT Std 35 Light"/>
                <w:lang w:val="en-US"/>
              </w:rPr>
            </w:pPr>
            <w:r w:rsidRPr="001F5C58">
              <w:rPr>
                <w:rFonts w:ascii="Avenir LT Std 35 Light" w:hAnsi="Avenir LT Std 35 Light"/>
                <w:lang w:val="en-US"/>
              </w:rPr>
              <w:t>Benefits for employers and educators</w:t>
            </w:r>
          </w:p>
        </w:tc>
        <w:tc>
          <w:tcPr>
            <w:tcW w:w="3850" w:type="pct"/>
          </w:tcPr>
          <w:p w14:paraId="63DF3DAF" w14:textId="3ECB088B" w:rsidR="004C217C" w:rsidRPr="004C217C" w:rsidRDefault="004C217C" w:rsidP="007D2546">
            <w:pPr>
              <w:numPr>
                <w:ilvl w:val="0"/>
                <w:numId w:val="36"/>
              </w:numPr>
              <w:tabs>
                <w:tab w:val="left" w:pos="357"/>
              </w:tabs>
              <w:spacing w:before="40" w:after="40" w:line="240" w:lineRule="atLeast"/>
              <w:ind w:left="358" w:hanging="284"/>
              <w:rPr>
                <w:rFonts w:ascii="Avenir LT Std 35 Light" w:hAnsi="Avenir LT Std 35 Light"/>
                <w:lang w:val="en-US"/>
              </w:rPr>
            </w:pPr>
            <w:r w:rsidRPr="004C217C">
              <w:rPr>
                <w:rFonts w:ascii="Avenir LT Std 35 Light" w:hAnsi="Avenir LT Std 35 Light"/>
                <w:lang w:val="en-US"/>
              </w:rPr>
              <w:t xml:space="preserve">Implement coaching </w:t>
            </w:r>
            <w:r w:rsidR="006D54A1">
              <w:rPr>
                <w:rFonts w:ascii="Avenir LT Std 35 Light" w:hAnsi="Avenir LT Std 35 Light"/>
                <w:lang w:val="en-US"/>
              </w:rPr>
              <w:t xml:space="preserve">or mentoring </w:t>
            </w:r>
            <w:r w:rsidRPr="004C217C">
              <w:rPr>
                <w:rFonts w:ascii="Avenir LT Std 35 Light" w:hAnsi="Avenir LT Std 35 Light"/>
                <w:lang w:val="en-US"/>
              </w:rPr>
              <w:t>to improve organisational performance</w:t>
            </w:r>
          </w:p>
          <w:p w14:paraId="064E40B0" w14:textId="0E1397E9" w:rsidR="004C217C" w:rsidRPr="004C217C" w:rsidRDefault="004C217C" w:rsidP="007D2546">
            <w:pPr>
              <w:numPr>
                <w:ilvl w:val="0"/>
                <w:numId w:val="36"/>
              </w:numPr>
              <w:tabs>
                <w:tab w:val="left" w:pos="357"/>
              </w:tabs>
              <w:spacing w:before="40" w:after="40" w:line="240" w:lineRule="atLeast"/>
              <w:ind w:left="358" w:hanging="284"/>
              <w:rPr>
                <w:rFonts w:ascii="Avenir LT Std 35 Light" w:hAnsi="Avenir LT Std 35 Light"/>
                <w:lang w:val="en-US"/>
              </w:rPr>
            </w:pPr>
            <w:r w:rsidRPr="004C217C">
              <w:rPr>
                <w:rFonts w:ascii="Avenir LT Std 35 Light" w:hAnsi="Avenir LT Std 35 Light"/>
                <w:lang w:val="en-US"/>
              </w:rPr>
              <w:t xml:space="preserve">Ensure the individuals developed as coaches </w:t>
            </w:r>
            <w:r w:rsidR="006D54A1">
              <w:rPr>
                <w:rFonts w:ascii="Avenir LT Std 35 Light" w:hAnsi="Avenir LT Std 35 Light"/>
                <w:lang w:val="en-US"/>
              </w:rPr>
              <w:t xml:space="preserve">and mentors </w:t>
            </w:r>
            <w:r w:rsidRPr="004C217C">
              <w:rPr>
                <w:rFonts w:ascii="Avenir LT Std 35 Light" w:hAnsi="Avenir LT Std 35 Light"/>
                <w:lang w:val="en-US"/>
              </w:rPr>
              <w:t>are equipped with the skills, knowledge and understanding they require</w:t>
            </w:r>
          </w:p>
          <w:p w14:paraId="01991DBA" w14:textId="3D23C41A" w:rsidR="001F5C58" w:rsidRPr="001F5C58" w:rsidRDefault="004C217C" w:rsidP="007D2546">
            <w:pPr>
              <w:numPr>
                <w:ilvl w:val="0"/>
                <w:numId w:val="36"/>
              </w:numPr>
              <w:tabs>
                <w:tab w:val="left" w:pos="357"/>
              </w:tabs>
              <w:spacing w:before="40" w:after="40" w:line="240" w:lineRule="atLeast"/>
              <w:ind w:left="358" w:hanging="284"/>
              <w:rPr>
                <w:rFonts w:ascii="Avenir LT Std 35 Light" w:hAnsi="Avenir LT Std 35 Light"/>
                <w:lang w:val="en-US"/>
              </w:rPr>
            </w:pPr>
            <w:r w:rsidRPr="004C217C">
              <w:rPr>
                <w:rFonts w:ascii="Avenir LT Std 35 Light" w:hAnsi="Avenir LT Std 35 Light"/>
                <w:lang w:val="en-US"/>
              </w:rPr>
              <w:t xml:space="preserve">Develop a coaching </w:t>
            </w:r>
            <w:r w:rsidR="006D54A1">
              <w:rPr>
                <w:rFonts w:ascii="Avenir LT Std 35 Light" w:hAnsi="Avenir LT Std 35 Light"/>
                <w:lang w:val="en-US"/>
              </w:rPr>
              <w:t xml:space="preserve">and mentoring </w:t>
            </w:r>
            <w:r w:rsidRPr="004C217C">
              <w:rPr>
                <w:rFonts w:ascii="Avenir LT Std 35 Light" w:hAnsi="Avenir LT Std 35 Light"/>
                <w:lang w:val="en-US"/>
              </w:rPr>
              <w:t>culture in your organisation by developing highly effective coaches</w:t>
            </w:r>
            <w:r w:rsidR="006D54A1">
              <w:rPr>
                <w:rFonts w:ascii="Avenir LT Std 35 Light" w:hAnsi="Avenir LT Std 35 Light"/>
                <w:lang w:val="en-US"/>
              </w:rPr>
              <w:t xml:space="preserve"> and mentors</w:t>
            </w:r>
          </w:p>
        </w:tc>
      </w:tr>
      <w:tr w:rsidR="001F5C58" w:rsidRPr="001F5C58" w14:paraId="2A7CB036" w14:textId="77777777" w:rsidTr="001F5C58">
        <w:trPr>
          <w:cnfStyle w:val="000000100000" w:firstRow="0" w:lastRow="0" w:firstColumn="0" w:lastColumn="0" w:oddVBand="0" w:evenVBand="0" w:oddHBand="1" w:evenHBand="0" w:firstRowFirstColumn="0" w:firstRowLastColumn="0" w:lastRowFirstColumn="0" w:lastRowLastColumn="0"/>
        </w:trPr>
        <w:tc>
          <w:tcPr>
            <w:tcW w:w="1150" w:type="pct"/>
          </w:tcPr>
          <w:p w14:paraId="6C5314A2" w14:textId="77777777" w:rsidR="001F5C58" w:rsidRPr="001F5C58" w:rsidRDefault="001F5C58" w:rsidP="007D2546">
            <w:pPr>
              <w:spacing w:before="40" w:after="40" w:line="240" w:lineRule="atLeast"/>
              <w:rPr>
                <w:rFonts w:ascii="Avenir LT Std 35 Light" w:hAnsi="Avenir LT Std 35 Light"/>
                <w:lang w:val="en-US"/>
              </w:rPr>
            </w:pPr>
            <w:r w:rsidRPr="001F5C58">
              <w:rPr>
                <w:rFonts w:ascii="Avenir LT Std 35 Light" w:hAnsi="Avenir LT Std 35 Light"/>
                <w:lang w:val="en-US"/>
              </w:rPr>
              <w:t>What opportunities for progression are there?</w:t>
            </w:r>
          </w:p>
        </w:tc>
        <w:tc>
          <w:tcPr>
            <w:tcW w:w="3850" w:type="pct"/>
          </w:tcPr>
          <w:p w14:paraId="4A4B8EBA" w14:textId="5F58EB59" w:rsidR="001F5C58" w:rsidRPr="001F5C58" w:rsidRDefault="00656D37" w:rsidP="007D2546">
            <w:pPr>
              <w:keepNext/>
              <w:spacing w:before="40" w:after="40" w:line="240" w:lineRule="atLeast"/>
              <w:rPr>
                <w:rFonts w:ascii="Avenir LT Std 35 Light" w:hAnsi="Avenir LT Std 35 Light"/>
                <w:lang w:val="en-US"/>
              </w:rPr>
            </w:pPr>
            <w:r>
              <w:rPr>
                <w:rFonts w:ascii="Avenir LT Std 35 Light" w:hAnsi="Avenir LT Std 35 Light"/>
                <w:lang w:val="en-US"/>
              </w:rPr>
              <w:t>This</w:t>
            </w:r>
            <w:r w:rsidR="001F5C58" w:rsidRPr="001F5C58">
              <w:rPr>
                <w:rFonts w:ascii="Avenir LT Std 35 Light" w:hAnsi="Avenir LT Std 35 Light"/>
                <w:lang w:val="en-US"/>
              </w:rPr>
              <w:t xml:space="preserve"> qualification will provide progression opportunities to a range of qualifications such as:</w:t>
            </w:r>
          </w:p>
          <w:p w14:paraId="07E4D006" w14:textId="77777777" w:rsidR="004C217C" w:rsidRPr="004C217C" w:rsidRDefault="004C217C" w:rsidP="007D2546">
            <w:pPr>
              <w:numPr>
                <w:ilvl w:val="0"/>
                <w:numId w:val="36"/>
              </w:numPr>
              <w:tabs>
                <w:tab w:val="left" w:pos="357"/>
              </w:tabs>
              <w:spacing w:before="40" w:after="40" w:line="240" w:lineRule="atLeast"/>
              <w:ind w:left="358" w:hanging="284"/>
              <w:rPr>
                <w:rFonts w:ascii="Avenir LT Std 35 Light" w:hAnsi="Avenir LT Std 35 Light"/>
                <w:lang w:val="en-US"/>
              </w:rPr>
            </w:pPr>
            <w:r w:rsidRPr="004C217C">
              <w:rPr>
                <w:rFonts w:ascii="Avenir LT Std 35 Light" w:hAnsi="Avenir LT Std 35 Light"/>
                <w:lang w:val="en-US"/>
              </w:rPr>
              <w:t>ILM Level 3 Certificate or Diploma in Leadership and Management</w:t>
            </w:r>
          </w:p>
          <w:p w14:paraId="57B19A4B" w14:textId="77777777" w:rsidR="001F5C58" w:rsidRDefault="004C217C" w:rsidP="007D2546">
            <w:pPr>
              <w:numPr>
                <w:ilvl w:val="0"/>
                <w:numId w:val="36"/>
              </w:numPr>
              <w:tabs>
                <w:tab w:val="left" w:pos="357"/>
              </w:tabs>
              <w:spacing w:before="40" w:after="40" w:line="240" w:lineRule="atLeast"/>
              <w:ind w:left="358" w:hanging="284"/>
              <w:rPr>
                <w:rFonts w:ascii="Avenir LT Std 35 Light" w:hAnsi="Avenir LT Std 35 Light"/>
                <w:lang w:val="en-US"/>
              </w:rPr>
            </w:pPr>
            <w:r w:rsidRPr="004C217C">
              <w:rPr>
                <w:rFonts w:ascii="Avenir LT Std 35 Light" w:hAnsi="Avenir LT Std 35 Light"/>
                <w:lang w:val="en-US"/>
              </w:rPr>
              <w:t>ILM Level 5 Certificate or Diploma in</w:t>
            </w:r>
            <w:r>
              <w:rPr>
                <w:rFonts w:ascii="Avenir LT Std 35 Light" w:hAnsi="Avenir LT Std 35 Light"/>
                <w:lang w:val="en-US"/>
              </w:rPr>
              <w:t xml:space="preserve"> Effective </w:t>
            </w:r>
            <w:r w:rsidRPr="004C217C">
              <w:rPr>
                <w:rFonts w:ascii="Avenir LT Std 35 Light" w:hAnsi="Avenir LT Std 35 Light"/>
                <w:lang w:val="en-US"/>
              </w:rPr>
              <w:t>Coaching and Mentoring</w:t>
            </w:r>
          </w:p>
          <w:p w14:paraId="346F3CCF" w14:textId="589331C3" w:rsidR="006D54A1" w:rsidRPr="001F5C58" w:rsidRDefault="006D54A1" w:rsidP="007D2546">
            <w:pPr>
              <w:numPr>
                <w:ilvl w:val="0"/>
                <w:numId w:val="36"/>
              </w:numPr>
              <w:tabs>
                <w:tab w:val="left" w:pos="357"/>
              </w:tabs>
              <w:spacing w:before="40" w:after="40" w:line="240" w:lineRule="atLeast"/>
              <w:ind w:left="358" w:hanging="284"/>
              <w:rPr>
                <w:rFonts w:ascii="Avenir LT Std 35 Light" w:hAnsi="Avenir LT Std 35 Light"/>
                <w:lang w:val="en-US"/>
              </w:rPr>
            </w:pPr>
            <w:r w:rsidRPr="004C217C">
              <w:rPr>
                <w:rFonts w:ascii="Avenir LT Std 35 Light" w:hAnsi="Avenir LT Std 35 Light"/>
                <w:lang w:val="en-US"/>
              </w:rPr>
              <w:t>ILM Level 5 Certificate or Diploma in</w:t>
            </w:r>
            <w:r>
              <w:rPr>
                <w:rFonts w:ascii="Avenir LT Std 35 Light" w:hAnsi="Avenir LT Std 35 Light"/>
                <w:lang w:val="en-US"/>
              </w:rPr>
              <w:t xml:space="preserve"> Leadership and Management</w:t>
            </w:r>
          </w:p>
        </w:tc>
      </w:tr>
    </w:tbl>
    <w:p w14:paraId="6C2306EB" w14:textId="77777777" w:rsidR="00FC393A" w:rsidRPr="008700EA" w:rsidRDefault="00FC393A" w:rsidP="00FC393A">
      <w:pPr>
        <w:pStyle w:val="ListBullet"/>
        <w:tabs>
          <w:tab w:val="num" w:pos="284"/>
        </w:tabs>
        <w:ind w:left="284" w:hanging="284"/>
        <w:rPr>
          <w:rFonts w:ascii="Arial" w:hAnsi="Arial" w:cs="Arial"/>
        </w:rPr>
      </w:pPr>
    </w:p>
    <w:p w14:paraId="651218B0" w14:textId="77777777" w:rsidR="0071342B" w:rsidRPr="008700EA" w:rsidRDefault="0071342B" w:rsidP="0071342B">
      <w:pPr>
        <w:rPr>
          <w:rFonts w:eastAsia="Calibri"/>
        </w:rPr>
      </w:pPr>
      <w:r w:rsidRPr="008700EA">
        <w:rPr>
          <w:rFonts w:eastAsia="Calibri"/>
        </w:rPr>
        <w:br w:type="page"/>
      </w:r>
    </w:p>
    <w:p w14:paraId="308FAEE8" w14:textId="23BEF4AA" w:rsidR="005D58A5" w:rsidRPr="005D58A5" w:rsidRDefault="005D58A5" w:rsidP="007D2546">
      <w:pPr>
        <w:pStyle w:val="Chapter-Topic-Topic-Title-XY"/>
        <w:spacing w:before="40" w:after="40" w:line="240" w:lineRule="atLeast"/>
        <w:rPr>
          <w:rFonts w:ascii="Arial" w:eastAsia="Arial" w:hAnsi="Arial" w:cs="Arial"/>
        </w:rPr>
      </w:pPr>
      <w:bookmarkStart w:id="8" w:name="_Toc89776408"/>
      <w:r w:rsidRPr="000242D3">
        <w:t>Structure</w:t>
      </w:r>
      <w:bookmarkEnd w:id="8"/>
      <w:r w:rsidRPr="005D58A5">
        <w:rPr>
          <w:rFonts w:ascii="Arial" w:eastAsia="Arial" w:hAnsi="Arial" w:cs="Arial"/>
        </w:rPr>
        <w:t xml:space="preserve"> </w:t>
      </w:r>
    </w:p>
    <w:p w14:paraId="1C6630B0" w14:textId="7B385355" w:rsidR="00183C43" w:rsidRPr="00ED1044" w:rsidRDefault="00183C43" w:rsidP="007D2546">
      <w:pPr>
        <w:spacing w:before="40" w:after="40" w:line="240" w:lineRule="atLeast"/>
        <w:rPr>
          <w:rFonts w:ascii="Times New Roman" w:eastAsia="Arial" w:hAnsi="Times New Roman"/>
        </w:rPr>
      </w:pPr>
      <w:r w:rsidRPr="003778DA">
        <w:rPr>
          <w:rFonts w:ascii="Avenir LT Std 35 Light" w:eastAsia="Arial" w:hAnsi="Avenir LT Std 35 Light"/>
          <w:lang w:val="ru-RU"/>
        </w:rPr>
        <w:t xml:space="preserve">To achieve the Level </w:t>
      </w:r>
      <w:r>
        <w:rPr>
          <w:rFonts w:ascii="Avenir LT Std 35 Light" w:eastAsia="Arial" w:hAnsi="Avenir LT Std 35 Light"/>
        </w:rPr>
        <w:t>3</w:t>
      </w:r>
      <w:r w:rsidR="00321807">
        <w:rPr>
          <w:rFonts w:ascii="Avenir LT Std 35 Light" w:eastAsia="Arial" w:hAnsi="Avenir LT Std 35 Light"/>
          <w:lang w:val="ru-RU"/>
        </w:rPr>
        <w:t xml:space="preserve"> Certificate</w:t>
      </w:r>
      <w:r w:rsidRPr="003778DA">
        <w:rPr>
          <w:rFonts w:ascii="Avenir LT Std 35 Light" w:eastAsia="Arial" w:hAnsi="Avenir LT Std 35 Light"/>
          <w:lang w:val="ru-RU"/>
        </w:rPr>
        <w:t xml:space="preserve"> in</w:t>
      </w:r>
      <w:r>
        <w:rPr>
          <w:rFonts w:ascii="Avenir LT Std 35 Light" w:eastAsia="Arial" w:hAnsi="Avenir LT Std 35 Light"/>
        </w:rPr>
        <w:t xml:space="preserve"> </w:t>
      </w:r>
      <w:r>
        <w:rPr>
          <w:rFonts w:ascii="Avenir LT Std 35 Light" w:eastAsia="Arial" w:hAnsi="Avenir LT Std 35 Light"/>
          <w:lang w:val="ru-RU"/>
        </w:rPr>
        <w:t>Effective Coaching</w:t>
      </w:r>
      <w:r w:rsidR="00B42C78">
        <w:rPr>
          <w:rFonts w:ascii="Avenir LT Std 35 Light" w:eastAsia="Arial" w:hAnsi="Avenir LT Std 35 Light"/>
        </w:rPr>
        <w:t xml:space="preserve"> and Mentoring</w:t>
      </w:r>
      <w:r w:rsidRPr="003778DA">
        <w:rPr>
          <w:rFonts w:ascii="Avenir LT Std 35 Light" w:eastAsia="Arial" w:hAnsi="Avenir LT Std 35 Light"/>
          <w:lang w:val="ru-RU"/>
        </w:rPr>
        <w:t xml:space="preserve"> the learner must achieve </w:t>
      </w:r>
      <w:r w:rsidR="00B42C78">
        <w:rPr>
          <w:rFonts w:ascii="Avenir LT Std 35 Light" w:eastAsia="Arial" w:hAnsi="Avenir LT Std 35 Light"/>
        </w:rPr>
        <w:t>two</w:t>
      </w:r>
      <w:r w:rsidRPr="003778DA">
        <w:rPr>
          <w:rFonts w:ascii="Avenir LT Std 35 Light" w:eastAsia="Arial" w:hAnsi="Avenir LT Std 35 Light"/>
          <w:lang w:val="ru-RU"/>
        </w:rPr>
        <w:t xml:space="preserve"> mandatory units</w:t>
      </w:r>
      <w:r w:rsidR="00E13992">
        <w:rPr>
          <w:rFonts w:ascii="Avenir LT Std 35 Light" w:eastAsia="Arial" w:hAnsi="Avenir LT Std 35 Light"/>
          <w:lang w:val="ru-RU"/>
        </w:rPr>
        <w:t xml:space="preserve"> </w:t>
      </w:r>
      <w:r w:rsidR="00E13992" w:rsidRPr="00E13992">
        <w:rPr>
          <w:rFonts w:ascii="Avenir LT Std 35 Light" w:eastAsia="Arial" w:hAnsi="Avenir LT Std 35 Light"/>
          <w:lang w:val="ru-RU"/>
        </w:rPr>
        <w:t>and then either b</w:t>
      </w:r>
      <w:r w:rsidR="00E13992">
        <w:rPr>
          <w:rFonts w:ascii="Avenir LT Std 35 Light" w:eastAsia="Arial" w:hAnsi="Avenir LT Std 35 Light"/>
          <w:lang w:val="ru-RU"/>
        </w:rPr>
        <w:t xml:space="preserve">oth units in Group 1 </w:t>
      </w:r>
      <w:r w:rsidR="00E13992" w:rsidRPr="00E13992">
        <w:rPr>
          <w:rFonts w:ascii="Avenir LT Std 35 Light" w:eastAsia="Arial" w:hAnsi="Avenir LT Std 35 Light"/>
          <w:lang w:val="ru-RU"/>
        </w:rPr>
        <w:t>or</w:t>
      </w:r>
      <w:r w:rsidR="00E13992">
        <w:rPr>
          <w:rFonts w:ascii="Avenir LT Std 35 Light" w:eastAsia="Arial" w:hAnsi="Avenir LT Std 35 Light"/>
          <w:lang w:val="ru-RU"/>
        </w:rPr>
        <w:t xml:space="preserve"> both units in Group 2</w:t>
      </w:r>
      <w:r w:rsidR="00E13992" w:rsidRPr="00E13992">
        <w:rPr>
          <w:rFonts w:ascii="Avenir LT Std 35 Light" w:eastAsia="Arial" w:hAnsi="Avenir LT Std 35 Light"/>
          <w:lang w:val="ru-RU"/>
        </w:rPr>
        <w:t>, so each learner completes a total of 4 units</w:t>
      </w:r>
      <w:r w:rsidR="00ED1044">
        <w:rPr>
          <w:rFonts w:ascii="Avenir LT Std 35 Light" w:eastAsia="Arial" w:hAnsi="Avenir LT Std 35 Light"/>
        </w:rPr>
        <w:t>.</w:t>
      </w:r>
    </w:p>
    <w:p w14:paraId="2AB66B73" w14:textId="77777777" w:rsidR="00810BAA" w:rsidRPr="00810BAA" w:rsidRDefault="00810BAA" w:rsidP="007D2546">
      <w:pPr>
        <w:spacing w:before="40" w:after="40" w:line="240" w:lineRule="atLeast"/>
        <w:rPr>
          <w:rFonts w:ascii="Times New Roman" w:eastAsia="Arial" w:hAnsi="Times New Roman"/>
          <w:lang w:val="ru-RU"/>
        </w:rPr>
      </w:pPr>
    </w:p>
    <w:tbl>
      <w:tblPr>
        <w:tblStyle w:val="TableGrid0"/>
        <w:tblW w:w="9040" w:type="dxa"/>
        <w:tblInd w:w="19" w:type="dxa"/>
        <w:tblCellMar>
          <w:top w:w="13" w:type="dxa"/>
          <w:left w:w="104" w:type="dxa"/>
          <w:bottom w:w="4" w:type="dxa"/>
          <w:right w:w="58" w:type="dxa"/>
        </w:tblCellMar>
        <w:tblLook w:val="04A0" w:firstRow="1" w:lastRow="0" w:firstColumn="1" w:lastColumn="0" w:noHBand="0" w:noVBand="1"/>
      </w:tblPr>
      <w:tblGrid>
        <w:gridCol w:w="1413"/>
        <w:gridCol w:w="1130"/>
        <w:gridCol w:w="3954"/>
        <w:gridCol w:w="848"/>
        <w:gridCol w:w="847"/>
        <w:gridCol w:w="848"/>
      </w:tblGrid>
      <w:tr w:rsidR="00183C43" w:rsidRPr="001E3104" w14:paraId="77C2929C" w14:textId="77777777" w:rsidTr="00B42C78">
        <w:trPr>
          <w:trHeight w:val="611"/>
        </w:trPr>
        <w:tc>
          <w:tcPr>
            <w:tcW w:w="9040" w:type="dxa"/>
            <w:gridSpan w:val="6"/>
            <w:tcBorders>
              <w:top w:val="nil"/>
              <w:left w:val="nil"/>
              <w:bottom w:val="single" w:sz="48" w:space="0" w:color="FFFFFF"/>
              <w:right w:val="nil"/>
            </w:tcBorders>
            <w:shd w:val="clear" w:color="auto" w:fill="F49515"/>
            <w:vAlign w:val="center"/>
          </w:tcPr>
          <w:p w14:paraId="5E337955" w14:textId="06325A05" w:rsidR="00183C43" w:rsidRPr="001E3104" w:rsidRDefault="00183C43" w:rsidP="007D2546">
            <w:pPr>
              <w:keepLines/>
              <w:widowControl w:val="0"/>
              <w:spacing w:before="40" w:after="40" w:line="240" w:lineRule="atLeast"/>
              <w:rPr>
                <w:rFonts w:ascii="Avenir LT Std 35 Light" w:eastAsia="Times New Roman" w:hAnsi="Avenir LT Std 35 Light"/>
                <w:sz w:val="22"/>
                <w:szCs w:val="22"/>
              </w:rPr>
            </w:pPr>
            <w:r>
              <w:rPr>
                <w:rFonts w:ascii="Avenir LT Std 35 Light" w:eastAsia="Times New Roman" w:hAnsi="Avenir LT Std 35 Light"/>
                <w:b/>
                <w:color w:val="FFFFFF"/>
                <w:sz w:val="22"/>
                <w:szCs w:val="22"/>
              </w:rPr>
              <w:t xml:space="preserve">Level 3 </w:t>
            </w:r>
            <w:r w:rsidR="00321807">
              <w:rPr>
                <w:rFonts w:ascii="Avenir LT Std 35 Light" w:eastAsia="Times New Roman" w:hAnsi="Avenir LT Std 35 Light"/>
                <w:b/>
                <w:color w:val="FFFFFF"/>
                <w:sz w:val="22"/>
                <w:szCs w:val="22"/>
              </w:rPr>
              <w:t>Certificate</w:t>
            </w:r>
            <w:r>
              <w:rPr>
                <w:rFonts w:ascii="Avenir LT Std 35 Light" w:eastAsia="Times New Roman" w:hAnsi="Avenir LT Std 35 Light"/>
                <w:b/>
                <w:color w:val="FFFFFF"/>
                <w:sz w:val="22"/>
                <w:szCs w:val="22"/>
              </w:rPr>
              <w:t xml:space="preserve"> in Effective Coaching</w:t>
            </w:r>
            <w:r w:rsidR="00B42C78">
              <w:rPr>
                <w:rFonts w:ascii="Avenir LT Std 35 Light" w:eastAsia="Times New Roman" w:hAnsi="Avenir LT Std 35 Light"/>
                <w:b/>
                <w:color w:val="FFFFFF"/>
                <w:sz w:val="22"/>
                <w:szCs w:val="22"/>
              </w:rPr>
              <w:t xml:space="preserve"> and Mentoring</w:t>
            </w:r>
          </w:p>
        </w:tc>
      </w:tr>
      <w:tr w:rsidR="00183C43" w:rsidRPr="001E3104" w14:paraId="1E64FD8E" w14:textId="77777777" w:rsidTr="007D2546">
        <w:trPr>
          <w:trHeight w:val="563"/>
        </w:trPr>
        <w:tc>
          <w:tcPr>
            <w:tcW w:w="1413" w:type="dxa"/>
            <w:tcBorders>
              <w:top w:val="single" w:sz="48" w:space="0" w:color="FFFFFF"/>
              <w:left w:val="nil"/>
              <w:bottom w:val="single" w:sz="4" w:space="0" w:color="FFFFFF"/>
              <w:right w:val="single" w:sz="48" w:space="0" w:color="FFFFFF"/>
            </w:tcBorders>
            <w:shd w:val="clear" w:color="auto" w:fill="FEE99C"/>
            <w:vAlign w:val="center"/>
          </w:tcPr>
          <w:p w14:paraId="7E7F579D" w14:textId="77777777" w:rsidR="00183C43" w:rsidRPr="001E3104" w:rsidRDefault="00183C43" w:rsidP="007D2546">
            <w:pPr>
              <w:keepLines/>
              <w:widowControl w:val="0"/>
              <w:spacing w:before="40" w:after="40" w:line="240" w:lineRule="atLeast"/>
              <w:rPr>
                <w:rFonts w:ascii="Avenir LT Std 35 Light" w:eastAsia="Times New Roman" w:hAnsi="Avenir LT Std 35 Light"/>
                <w:b/>
                <w:sz w:val="22"/>
                <w:szCs w:val="22"/>
              </w:rPr>
            </w:pPr>
            <w:r w:rsidRPr="001E3104">
              <w:rPr>
                <w:rFonts w:ascii="Avenir LT Std 35 Light" w:eastAsia="Times New Roman" w:hAnsi="Avenir LT Std 35 Light"/>
                <w:b/>
                <w:color w:val="000000"/>
                <w:sz w:val="22"/>
                <w:szCs w:val="22"/>
              </w:rPr>
              <w:t xml:space="preserve">UAN </w:t>
            </w:r>
          </w:p>
        </w:tc>
        <w:tc>
          <w:tcPr>
            <w:tcW w:w="1130"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7651266E" w14:textId="77777777" w:rsidR="00183C43" w:rsidRPr="001E3104" w:rsidRDefault="00183C43" w:rsidP="007D2546">
            <w:pPr>
              <w:keepLines/>
              <w:widowControl w:val="0"/>
              <w:spacing w:before="40" w:after="40" w:line="240" w:lineRule="atLeast"/>
              <w:rPr>
                <w:rFonts w:ascii="Avenir LT Std 35 Light" w:eastAsia="Times New Roman" w:hAnsi="Avenir LT Std 35 Light"/>
                <w:b/>
                <w:sz w:val="22"/>
                <w:szCs w:val="22"/>
              </w:rPr>
            </w:pPr>
            <w:r w:rsidRPr="001E3104">
              <w:rPr>
                <w:rFonts w:ascii="Avenir LT Std 35 Light" w:eastAsia="Times New Roman" w:hAnsi="Avenir LT Std 35 Light"/>
                <w:b/>
                <w:color w:val="000000"/>
                <w:sz w:val="22"/>
                <w:szCs w:val="22"/>
              </w:rPr>
              <w:t xml:space="preserve">ILM unit number </w:t>
            </w:r>
          </w:p>
        </w:tc>
        <w:tc>
          <w:tcPr>
            <w:tcW w:w="3954"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223C48AB" w14:textId="77777777" w:rsidR="00183C43" w:rsidRPr="001E3104" w:rsidRDefault="00183C43" w:rsidP="007D2546">
            <w:pPr>
              <w:keepLines/>
              <w:widowControl w:val="0"/>
              <w:spacing w:before="40" w:after="40" w:line="240" w:lineRule="atLeast"/>
              <w:rPr>
                <w:rFonts w:ascii="Avenir LT Std 35 Light" w:eastAsia="Times New Roman" w:hAnsi="Avenir LT Std 35 Light"/>
                <w:b/>
                <w:sz w:val="22"/>
                <w:szCs w:val="22"/>
              </w:rPr>
            </w:pPr>
            <w:r w:rsidRPr="001E3104">
              <w:rPr>
                <w:rFonts w:ascii="Avenir LT Std 35 Light" w:eastAsia="Times New Roman" w:hAnsi="Avenir LT Std 35 Light"/>
                <w:b/>
                <w:color w:val="000000"/>
                <w:sz w:val="22"/>
                <w:szCs w:val="22"/>
              </w:rPr>
              <w:t xml:space="preserve">Unit title </w:t>
            </w:r>
          </w:p>
        </w:tc>
        <w:tc>
          <w:tcPr>
            <w:tcW w:w="848"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7DBC8196" w14:textId="77777777" w:rsidR="00183C43" w:rsidRPr="001E3104" w:rsidRDefault="00183C43" w:rsidP="007D2546">
            <w:pPr>
              <w:keepLines/>
              <w:widowControl w:val="0"/>
              <w:spacing w:before="40" w:after="40" w:line="240" w:lineRule="atLeast"/>
              <w:rPr>
                <w:rFonts w:ascii="Avenir LT Std 35 Light" w:eastAsia="Times New Roman" w:hAnsi="Avenir LT Std 35 Light"/>
                <w:b/>
                <w:sz w:val="22"/>
                <w:szCs w:val="22"/>
              </w:rPr>
            </w:pPr>
            <w:r w:rsidRPr="001E3104">
              <w:rPr>
                <w:rFonts w:ascii="Avenir LT Std 35 Light" w:eastAsia="Times New Roman" w:hAnsi="Avenir LT Std 35 Light"/>
                <w:b/>
                <w:color w:val="000000"/>
                <w:sz w:val="22"/>
                <w:szCs w:val="22"/>
              </w:rPr>
              <w:t>Level</w:t>
            </w:r>
          </w:p>
        </w:tc>
        <w:tc>
          <w:tcPr>
            <w:tcW w:w="847"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43C463E8" w14:textId="77777777" w:rsidR="00183C43" w:rsidRPr="001E3104" w:rsidRDefault="00183C43" w:rsidP="007D2546">
            <w:pPr>
              <w:keepLines/>
              <w:widowControl w:val="0"/>
              <w:spacing w:before="40" w:after="40" w:line="240" w:lineRule="atLeast"/>
              <w:rPr>
                <w:rFonts w:ascii="Avenir LT Std 35 Light" w:eastAsia="Times New Roman" w:hAnsi="Avenir LT Std 35 Light"/>
                <w:b/>
                <w:sz w:val="22"/>
                <w:szCs w:val="22"/>
              </w:rPr>
            </w:pPr>
            <w:r w:rsidRPr="001E3104">
              <w:rPr>
                <w:rFonts w:ascii="Avenir LT Std 35 Light" w:eastAsia="Times New Roman" w:hAnsi="Avenir LT Std 35 Light"/>
                <w:b/>
                <w:color w:val="000000"/>
                <w:sz w:val="22"/>
                <w:szCs w:val="22"/>
              </w:rPr>
              <w:t>Credit Value</w:t>
            </w:r>
          </w:p>
        </w:tc>
        <w:tc>
          <w:tcPr>
            <w:tcW w:w="848" w:type="dxa"/>
            <w:tcBorders>
              <w:top w:val="single" w:sz="48" w:space="0" w:color="FFFFFF"/>
              <w:left w:val="single" w:sz="48" w:space="0" w:color="FFFFFF"/>
              <w:bottom w:val="single" w:sz="4" w:space="0" w:color="FFFFFF"/>
              <w:right w:val="nil"/>
            </w:tcBorders>
            <w:shd w:val="clear" w:color="auto" w:fill="FEE99C"/>
            <w:vAlign w:val="center"/>
          </w:tcPr>
          <w:p w14:paraId="6039A467" w14:textId="77777777" w:rsidR="00183C43" w:rsidRPr="001E3104" w:rsidRDefault="00183C43" w:rsidP="007D2546">
            <w:pPr>
              <w:keepLines/>
              <w:widowControl w:val="0"/>
              <w:spacing w:before="40" w:after="40" w:line="240" w:lineRule="atLeast"/>
              <w:rPr>
                <w:rFonts w:ascii="Avenir LT Std 35 Light" w:eastAsia="Times New Roman" w:hAnsi="Avenir LT Std 35 Light"/>
                <w:b/>
                <w:sz w:val="22"/>
                <w:szCs w:val="22"/>
              </w:rPr>
            </w:pPr>
            <w:r w:rsidRPr="001E3104">
              <w:rPr>
                <w:rFonts w:ascii="Avenir LT Std 35 Light" w:eastAsia="Times New Roman" w:hAnsi="Avenir LT Std 35 Light"/>
                <w:b/>
                <w:color w:val="000000"/>
                <w:sz w:val="22"/>
                <w:szCs w:val="22"/>
              </w:rPr>
              <w:t>GLH</w:t>
            </w:r>
          </w:p>
        </w:tc>
      </w:tr>
      <w:tr w:rsidR="00B42C78" w:rsidRPr="001E3104" w14:paraId="6E0F670F" w14:textId="77777777" w:rsidTr="00B42C78">
        <w:trPr>
          <w:trHeight w:val="563"/>
        </w:trPr>
        <w:tc>
          <w:tcPr>
            <w:tcW w:w="9040" w:type="dxa"/>
            <w:gridSpan w:val="6"/>
            <w:tcBorders>
              <w:top w:val="single" w:sz="48" w:space="0" w:color="FFFFFF"/>
              <w:left w:val="nil"/>
              <w:bottom w:val="single" w:sz="4" w:space="0" w:color="FFFFFF"/>
              <w:right w:val="single" w:sz="48" w:space="0" w:color="FFFFFF"/>
            </w:tcBorders>
            <w:vAlign w:val="center"/>
          </w:tcPr>
          <w:p w14:paraId="00162ED6" w14:textId="3C9ABC0C" w:rsidR="00B42C78" w:rsidRPr="00E13992" w:rsidRDefault="00B42C78" w:rsidP="007D2546">
            <w:pPr>
              <w:keepLines/>
              <w:widowControl w:val="0"/>
              <w:spacing w:before="40" w:after="40" w:line="240" w:lineRule="atLeast"/>
              <w:rPr>
                <w:rFonts w:asciiTheme="minorHAnsi" w:eastAsia="Times New Roman" w:hAnsiTheme="minorHAnsi"/>
                <w:b/>
                <w:color w:val="000000"/>
                <w:sz w:val="22"/>
                <w:szCs w:val="22"/>
              </w:rPr>
            </w:pPr>
            <w:r w:rsidRPr="00E13992">
              <w:rPr>
                <w:rFonts w:asciiTheme="minorHAnsi" w:hAnsiTheme="minorHAnsi"/>
                <w:b/>
                <w:sz w:val="22"/>
                <w:szCs w:val="22"/>
              </w:rPr>
              <w:t>Mandatory Units</w:t>
            </w:r>
          </w:p>
        </w:tc>
      </w:tr>
      <w:tr w:rsidR="00555905" w:rsidRPr="001E3104" w14:paraId="0AE1D3AE" w14:textId="77777777" w:rsidTr="00B42C78">
        <w:trPr>
          <w:trHeight w:val="419"/>
        </w:trPr>
        <w:tc>
          <w:tcPr>
            <w:tcW w:w="1413" w:type="dxa"/>
            <w:tcBorders>
              <w:top w:val="single" w:sz="4" w:space="0" w:color="FFFFFF"/>
              <w:left w:val="nil"/>
              <w:bottom w:val="single" w:sz="4" w:space="0" w:color="auto"/>
              <w:right w:val="single" w:sz="47" w:space="0" w:color="FFFFFF"/>
            </w:tcBorders>
            <w:vAlign w:val="center"/>
          </w:tcPr>
          <w:p w14:paraId="235FE6E9" w14:textId="4A9A301A" w:rsidR="00555905" w:rsidRPr="001E3104" w:rsidRDefault="000C6AE8" w:rsidP="007D2546">
            <w:pPr>
              <w:keepLines/>
              <w:widowControl w:val="0"/>
              <w:spacing w:before="40" w:after="40" w:line="240" w:lineRule="atLeast"/>
              <w:rPr>
                <w:rFonts w:ascii="Avenir LT Std 35 Light" w:eastAsia="Times New Roman" w:hAnsi="Avenir LT Std 35 Light"/>
                <w:sz w:val="22"/>
                <w:szCs w:val="22"/>
                <w:highlight w:val="yellow"/>
              </w:rPr>
            </w:pPr>
            <w:r w:rsidRPr="000C6AE8">
              <w:rPr>
                <w:rFonts w:ascii="Avenir LT Std 35 Light" w:eastAsia="Times New Roman" w:hAnsi="Avenir LT Std 35 Light"/>
                <w:color w:val="auto"/>
                <w:sz w:val="22"/>
                <w:szCs w:val="22"/>
              </w:rPr>
              <w:t>Y/617/2841</w:t>
            </w:r>
          </w:p>
        </w:tc>
        <w:tc>
          <w:tcPr>
            <w:tcW w:w="1130" w:type="dxa"/>
            <w:tcBorders>
              <w:top w:val="single" w:sz="4" w:space="0" w:color="FFFFFF"/>
              <w:left w:val="single" w:sz="47" w:space="0" w:color="FFFFFF"/>
              <w:bottom w:val="single" w:sz="4" w:space="0" w:color="auto"/>
              <w:right w:val="single" w:sz="47" w:space="0" w:color="FFFFFF"/>
            </w:tcBorders>
            <w:vAlign w:val="center"/>
          </w:tcPr>
          <w:p w14:paraId="312A4692" w14:textId="2F52117F" w:rsidR="00555905" w:rsidRPr="001E3104" w:rsidRDefault="00B42C78" w:rsidP="007D2546">
            <w:pPr>
              <w:keepLines/>
              <w:widowControl w:val="0"/>
              <w:spacing w:before="40" w:after="40" w:line="240" w:lineRule="atLeast"/>
              <w:rPr>
                <w:rFonts w:ascii="Avenir LT Std 35 Light" w:eastAsia="Times New Roman" w:hAnsi="Avenir LT Std 35 Light"/>
                <w:strike/>
                <w:sz w:val="22"/>
                <w:szCs w:val="22"/>
              </w:rPr>
            </w:pPr>
            <w:r>
              <w:rPr>
                <w:rFonts w:ascii="Avenir LT Std 35 Light" w:eastAsia="Times New Roman" w:hAnsi="Avenir LT Std 35 Light"/>
                <w:color w:val="000000"/>
                <w:sz w:val="22"/>
                <w:szCs w:val="22"/>
              </w:rPr>
              <w:t>8587</w:t>
            </w:r>
            <w:r w:rsidR="00555905">
              <w:rPr>
                <w:rFonts w:ascii="Avenir LT Std 35 Light" w:eastAsia="Times New Roman" w:hAnsi="Avenir LT Std 35 Light"/>
                <w:color w:val="000000"/>
                <w:sz w:val="22"/>
                <w:szCs w:val="22"/>
              </w:rPr>
              <w:t>-300</w:t>
            </w:r>
            <w:r w:rsidR="00555905" w:rsidRPr="001E3104">
              <w:rPr>
                <w:rFonts w:ascii="Avenir LT Std 35 Light" w:eastAsia="Times New Roman" w:hAnsi="Avenir LT Std 35 Light"/>
                <w:strike/>
                <w:color w:val="000000"/>
                <w:sz w:val="22"/>
                <w:szCs w:val="22"/>
              </w:rPr>
              <w:t xml:space="preserve"> </w:t>
            </w:r>
          </w:p>
        </w:tc>
        <w:tc>
          <w:tcPr>
            <w:tcW w:w="3954" w:type="dxa"/>
            <w:tcBorders>
              <w:top w:val="single" w:sz="4" w:space="0" w:color="FFFFFF"/>
              <w:left w:val="single" w:sz="47" w:space="0" w:color="FFFFFF"/>
              <w:bottom w:val="single" w:sz="4" w:space="0" w:color="auto"/>
              <w:right w:val="single" w:sz="47" w:space="0" w:color="FFFFFF"/>
            </w:tcBorders>
            <w:vAlign w:val="center"/>
          </w:tcPr>
          <w:p w14:paraId="3DE22548" w14:textId="77777777" w:rsidR="00555905" w:rsidRPr="001E3104" w:rsidRDefault="00555905" w:rsidP="007D2546">
            <w:pPr>
              <w:keepLines/>
              <w:widowControl w:val="0"/>
              <w:spacing w:before="40" w:after="40" w:line="240" w:lineRule="atLeast"/>
              <w:rPr>
                <w:rFonts w:ascii="Avenir LT Std 35 Light" w:eastAsia="Times New Roman" w:hAnsi="Avenir LT Std 35 Light"/>
                <w:sz w:val="22"/>
                <w:szCs w:val="22"/>
              </w:rPr>
            </w:pPr>
            <w:r w:rsidRPr="00437350">
              <w:rPr>
                <w:rFonts w:ascii="Avenir LT Std 35 Light" w:hAnsi="Avenir LT Std 35 Light"/>
                <w:color w:val="000000"/>
                <w:sz w:val="22"/>
                <w:szCs w:val="22"/>
              </w:rPr>
              <w:t xml:space="preserve">Understanding </w:t>
            </w:r>
            <w:r>
              <w:rPr>
                <w:rFonts w:ascii="Avenir LT Std 35 Light" w:hAnsi="Avenir LT Std 35 Light"/>
                <w:color w:val="000000"/>
                <w:sz w:val="22"/>
                <w:szCs w:val="22"/>
              </w:rPr>
              <w:t>Good Practice in Coaching within an Organisational Context</w:t>
            </w:r>
          </w:p>
        </w:tc>
        <w:tc>
          <w:tcPr>
            <w:tcW w:w="848" w:type="dxa"/>
            <w:tcBorders>
              <w:top w:val="single" w:sz="4" w:space="0" w:color="FFFFFF"/>
              <w:left w:val="single" w:sz="47" w:space="0" w:color="FFFFFF"/>
              <w:bottom w:val="single" w:sz="4" w:space="0" w:color="auto"/>
              <w:right w:val="single" w:sz="47" w:space="0" w:color="FFFFFF"/>
            </w:tcBorders>
            <w:vAlign w:val="center"/>
          </w:tcPr>
          <w:p w14:paraId="27BD179F" w14:textId="77777777" w:rsidR="00555905" w:rsidRPr="001E3104" w:rsidRDefault="00555905" w:rsidP="007D2546">
            <w:pPr>
              <w:keepLines/>
              <w:widowControl w:val="0"/>
              <w:spacing w:before="40" w:after="40" w:line="240" w:lineRule="atLeast"/>
              <w:jc w:val="center"/>
              <w:rPr>
                <w:rFonts w:ascii="Avenir LT Std 35 Light" w:eastAsia="Times New Roman" w:hAnsi="Avenir LT Std 35 Light"/>
                <w:sz w:val="22"/>
                <w:szCs w:val="22"/>
              </w:rPr>
            </w:pPr>
            <w:r>
              <w:rPr>
                <w:rFonts w:ascii="Avenir LT Std 35 Light" w:eastAsia="Times New Roman" w:hAnsi="Avenir LT Std 35 Light"/>
                <w:color w:val="000000"/>
                <w:sz w:val="22"/>
                <w:szCs w:val="22"/>
              </w:rPr>
              <w:t>3</w:t>
            </w:r>
          </w:p>
        </w:tc>
        <w:tc>
          <w:tcPr>
            <w:tcW w:w="847" w:type="dxa"/>
            <w:tcBorders>
              <w:top w:val="single" w:sz="4" w:space="0" w:color="FFFFFF"/>
              <w:left w:val="single" w:sz="47" w:space="0" w:color="FFFFFF"/>
              <w:bottom w:val="single" w:sz="4" w:space="0" w:color="auto"/>
              <w:right w:val="single" w:sz="47" w:space="0" w:color="FFFFFF"/>
            </w:tcBorders>
            <w:vAlign w:val="center"/>
          </w:tcPr>
          <w:p w14:paraId="1C3FE7C9" w14:textId="6C26CEAC" w:rsidR="00555905" w:rsidRPr="00321807" w:rsidRDefault="00555905" w:rsidP="007D2546">
            <w:pPr>
              <w:keepLines/>
              <w:widowControl w:val="0"/>
              <w:spacing w:before="40" w:after="40" w:line="240" w:lineRule="atLeast"/>
              <w:jc w:val="center"/>
              <w:rPr>
                <w:rFonts w:ascii="Avenir LT Std 35 Light" w:hAnsi="Avenir LT Std 35 Light"/>
                <w:color w:val="auto"/>
                <w:sz w:val="22"/>
                <w:szCs w:val="22"/>
                <w:highlight w:val="yellow"/>
              </w:rPr>
            </w:pPr>
            <w:r w:rsidRPr="00555905">
              <w:rPr>
                <w:rFonts w:asciiTheme="minorHAnsi" w:hAnsiTheme="minorHAnsi"/>
                <w:color w:val="auto"/>
                <w:sz w:val="22"/>
                <w:szCs w:val="22"/>
              </w:rPr>
              <w:t>3</w:t>
            </w:r>
          </w:p>
        </w:tc>
        <w:tc>
          <w:tcPr>
            <w:tcW w:w="848" w:type="dxa"/>
            <w:tcBorders>
              <w:top w:val="single" w:sz="4" w:space="0" w:color="FFFFFF"/>
              <w:left w:val="single" w:sz="47" w:space="0" w:color="FFFFFF"/>
              <w:bottom w:val="single" w:sz="4" w:space="0" w:color="auto"/>
              <w:right w:val="nil"/>
            </w:tcBorders>
            <w:vAlign w:val="center"/>
          </w:tcPr>
          <w:p w14:paraId="5AABC643" w14:textId="7BA7C3AF" w:rsidR="00555905" w:rsidRPr="00321807" w:rsidRDefault="00555905" w:rsidP="007D2546">
            <w:pPr>
              <w:keepLines/>
              <w:widowControl w:val="0"/>
              <w:spacing w:before="40" w:after="40" w:line="240" w:lineRule="atLeast"/>
              <w:jc w:val="center"/>
              <w:rPr>
                <w:rFonts w:ascii="Avenir LT Std 35 Light" w:hAnsi="Avenir LT Std 35 Light"/>
                <w:color w:val="auto"/>
                <w:sz w:val="22"/>
                <w:szCs w:val="22"/>
                <w:highlight w:val="yellow"/>
              </w:rPr>
            </w:pPr>
            <w:r w:rsidRPr="00555905">
              <w:rPr>
                <w:rFonts w:asciiTheme="minorHAnsi" w:hAnsiTheme="minorHAnsi"/>
                <w:color w:val="auto"/>
                <w:sz w:val="22"/>
                <w:szCs w:val="22"/>
              </w:rPr>
              <w:t>9</w:t>
            </w:r>
          </w:p>
        </w:tc>
      </w:tr>
      <w:tr w:rsidR="00B42C78" w:rsidRPr="00B42C78" w14:paraId="38F2AF3B" w14:textId="77777777" w:rsidTr="00E13992">
        <w:trPr>
          <w:trHeight w:val="419"/>
        </w:trPr>
        <w:tc>
          <w:tcPr>
            <w:tcW w:w="1413" w:type="dxa"/>
            <w:tcBorders>
              <w:top w:val="single" w:sz="4" w:space="0" w:color="auto"/>
              <w:left w:val="nil"/>
              <w:bottom w:val="single" w:sz="4" w:space="0" w:color="auto"/>
              <w:right w:val="single" w:sz="48" w:space="0" w:color="FFFFFF"/>
            </w:tcBorders>
          </w:tcPr>
          <w:p w14:paraId="40487A38" w14:textId="5878420F" w:rsidR="00B42C78" w:rsidRPr="00B42C78" w:rsidRDefault="000C6AE8" w:rsidP="007D2546">
            <w:pPr>
              <w:keepLines/>
              <w:widowControl w:val="0"/>
              <w:spacing w:before="40" w:after="40" w:line="240" w:lineRule="atLeast"/>
              <w:rPr>
                <w:rFonts w:ascii="Avenir LT Std 35 Light" w:eastAsia="Times New Roman" w:hAnsi="Avenir LT Std 35 Light"/>
                <w:color w:val="auto"/>
                <w:sz w:val="22"/>
                <w:szCs w:val="22"/>
                <w:highlight w:val="yellow"/>
              </w:rPr>
            </w:pPr>
            <w:r w:rsidRPr="000C6AE8">
              <w:rPr>
                <w:rFonts w:ascii="Avenir LT Std 35 Light" w:eastAsia="Times New Roman" w:hAnsi="Avenir LT Std 35 Light"/>
                <w:color w:val="auto"/>
                <w:sz w:val="22"/>
                <w:szCs w:val="22"/>
              </w:rPr>
              <w:t>L/617/2853</w:t>
            </w:r>
          </w:p>
        </w:tc>
        <w:tc>
          <w:tcPr>
            <w:tcW w:w="1130" w:type="dxa"/>
            <w:tcBorders>
              <w:top w:val="single" w:sz="4" w:space="0" w:color="auto"/>
              <w:left w:val="single" w:sz="48" w:space="0" w:color="FFFFFF"/>
              <w:bottom w:val="single" w:sz="4" w:space="0" w:color="auto"/>
              <w:right w:val="single" w:sz="48" w:space="0" w:color="FFFFFF"/>
            </w:tcBorders>
          </w:tcPr>
          <w:p w14:paraId="37858133" w14:textId="5C7C459B" w:rsidR="00B42C78" w:rsidRPr="00B42C78" w:rsidRDefault="00B42C78" w:rsidP="007D2546">
            <w:pPr>
              <w:keepLines/>
              <w:widowControl w:val="0"/>
              <w:spacing w:before="40" w:after="40" w:line="240" w:lineRule="atLeast"/>
              <w:rPr>
                <w:rFonts w:ascii="Avenir LT Std 35 Light" w:eastAsia="Times New Roman" w:hAnsi="Avenir LT Std 35 Light"/>
                <w:color w:val="auto"/>
                <w:sz w:val="22"/>
                <w:szCs w:val="22"/>
              </w:rPr>
            </w:pPr>
            <w:r>
              <w:rPr>
                <w:rFonts w:ascii="Avenir LT Std 35 Light" w:eastAsia="Times New Roman" w:hAnsi="Avenir LT Std 35 Light"/>
                <w:color w:val="auto"/>
                <w:sz w:val="22"/>
                <w:szCs w:val="22"/>
              </w:rPr>
              <w:t>8587-301</w:t>
            </w:r>
            <w:r w:rsidRPr="00B42C78">
              <w:rPr>
                <w:rFonts w:ascii="Avenir LT Std 35 Light" w:eastAsia="Times New Roman" w:hAnsi="Avenir LT Std 35 Light"/>
                <w:color w:val="auto"/>
                <w:sz w:val="22"/>
                <w:szCs w:val="22"/>
              </w:rPr>
              <w:t xml:space="preserve"> </w:t>
            </w:r>
          </w:p>
        </w:tc>
        <w:tc>
          <w:tcPr>
            <w:tcW w:w="3954" w:type="dxa"/>
            <w:tcBorders>
              <w:top w:val="single" w:sz="4" w:space="0" w:color="auto"/>
              <w:left w:val="single" w:sz="48" w:space="0" w:color="FFFFFF"/>
              <w:bottom w:val="single" w:sz="4" w:space="0" w:color="auto"/>
              <w:right w:val="single" w:sz="48" w:space="0" w:color="FFFFFF"/>
            </w:tcBorders>
          </w:tcPr>
          <w:p w14:paraId="17BA469D" w14:textId="0C6740B3" w:rsidR="00B42C78" w:rsidRPr="00B42C78" w:rsidRDefault="00B42C78" w:rsidP="007D2546">
            <w:pPr>
              <w:keepLines/>
              <w:widowControl w:val="0"/>
              <w:spacing w:before="40" w:after="40" w:line="240" w:lineRule="atLeast"/>
              <w:rPr>
                <w:rFonts w:ascii="Avenir LT Std 35 Light" w:eastAsia="Times New Roman" w:hAnsi="Avenir LT Std 35 Light"/>
                <w:color w:val="auto"/>
                <w:sz w:val="22"/>
                <w:szCs w:val="22"/>
              </w:rPr>
            </w:pPr>
            <w:r w:rsidRPr="00B42C78">
              <w:rPr>
                <w:rFonts w:ascii="Avenir LT Std 35 Light" w:eastAsia="Times New Roman" w:hAnsi="Avenir LT Std 35 Light"/>
                <w:color w:val="auto"/>
                <w:sz w:val="22"/>
                <w:szCs w:val="22"/>
              </w:rPr>
              <w:t>Understanding Good Practice in Mentoring within an Organisational Context</w:t>
            </w:r>
          </w:p>
        </w:tc>
        <w:tc>
          <w:tcPr>
            <w:tcW w:w="848" w:type="dxa"/>
            <w:tcBorders>
              <w:top w:val="single" w:sz="4" w:space="0" w:color="auto"/>
              <w:left w:val="single" w:sz="48" w:space="0" w:color="FFFFFF"/>
              <w:bottom w:val="single" w:sz="4" w:space="0" w:color="auto"/>
              <w:right w:val="single" w:sz="48" w:space="0" w:color="FFFFFF"/>
            </w:tcBorders>
            <w:vAlign w:val="center"/>
          </w:tcPr>
          <w:p w14:paraId="6033BAA4" w14:textId="7029D004" w:rsidR="00B42C78" w:rsidRPr="00B42C78" w:rsidRDefault="00B42C78" w:rsidP="007D2546">
            <w:pPr>
              <w:keepLines/>
              <w:widowControl w:val="0"/>
              <w:spacing w:before="40" w:after="40" w:line="240" w:lineRule="atLeast"/>
              <w:jc w:val="center"/>
              <w:rPr>
                <w:rFonts w:ascii="Avenir LT Std 35 Light" w:eastAsia="Times New Roman" w:hAnsi="Avenir LT Std 35 Light"/>
                <w:color w:val="auto"/>
                <w:sz w:val="22"/>
                <w:szCs w:val="22"/>
              </w:rPr>
            </w:pPr>
            <w:r w:rsidRPr="00B42C78">
              <w:rPr>
                <w:rFonts w:ascii="Avenir LT Std 35 Light" w:eastAsia="Times New Roman" w:hAnsi="Avenir LT Std 35 Light"/>
                <w:color w:val="auto"/>
                <w:sz w:val="22"/>
                <w:szCs w:val="22"/>
              </w:rPr>
              <w:t>3</w:t>
            </w:r>
          </w:p>
        </w:tc>
        <w:tc>
          <w:tcPr>
            <w:tcW w:w="847" w:type="dxa"/>
            <w:tcBorders>
              <w:top w:val="single" w:sz="4" w:space="0" w:color="auto"/>
              <w:left w:val="single" w:sz="48" w:space="0" w:color="FFFFFF"/>
              <w:bottom w:val="single" w:sz="4" w:space="0" w:color="auto"/>
              <w:right w:val="single" w:sz="48" w:space="0" w:color="FFFFFF"/>
            </w:tcBorders>
            <w:vAlign w:val="center"/>
          </w:tcPr>
          <w:p w14:paraId="3B8C1BF7" w14:textId="0F1E241D" w:rsidR="00B42C78" w:rsidRPr="00B42C78" w:rsidRDefault="00B42C78" w:rsidP="007D2546">
            <w:pPr>
              <w:keepLines/>
              <w:widowControl w:val="0"/>
              <w:spacing w:before="40" w:after="40" w:line="240" w:lineRule="atLeast"/>
              <w:jc w:val="center"/>
              <w:rPr>
                <w:rFonts w:ascii="Avenir LT Std 35 Light" w:eastAsia="Times New Roman" w:hAnsi="Avenir LT Std 35 Light"/>
                <w:color w:val="auto"/>
                <w:sz w:val="22"/>
                <w:szCs w:val="22"/>
              </w:rPr>
            </w:pPr>
            <w:r w:rsidRPr="00B42C78">
              <w:rPr>
                <w:rFonts w:ascii="Avenir LT Std 35 Light" w:eastAsia="Times New Roman" w:hAnsi="Avenir LT Std 35 Light"/>
                <w:color w:val="auto"/>
                <w:sz w:val="22"/>
                <w:szCs w:val="22"/>
              </w:rPr>
              <w:t>3</w:t>
            </w:r>
          </w:p>
        </w:tc>
        <w:tc>
          <w:tcPr>
            <w:tcW w:w="848" w:type="dxa"/>
            <w:tcBorders>
              <w:top w:val="single" w:sz="4" w:space="0" w:color="auto"/>
              <w:left w:val="single" w:sz="48" w:space="0" w:color="FFFFFF"/>
              <w:bottom w:val="single" w:sz="4" w:space="0" w:color="auto"/>
              <w:right w:val="nil"/>
            </w:tcBorders>
            <w:vAlign w:val="center"/>
          </w:tcPr>
          <w:p w14:paraId="0919AC46" w14:textId="125C2D5A" w:rsidR="00B42C78" w:rsidRPr="00B42C78" w:rsidRDefault="00B42C78" w:rsidP="007D2546">
            <w:pPr>
              <w:keepLines/>
              <w:widowControl w:val="0"/>
              <w:spacing w:before="40" w:after="40" w:line="240" w:lineRule="atLeast"/>
              <w:jc w:val="center"/>
              <w:rPr>
                <w:rFonts w:ascii="Avenir LT Std 35 Light" w:eastAsia="Times New Roman" w:hAnsi="Avenir LT Std 35 Light"/>
                <w:color w:val="auto"/>
                <w:sz w:val="22"/>
                <w:szCs w:val="22"/>
              </w:rPr>
            </w:pPr>
            <w:r w:rsidRPr="00B42C78">
              <w:rPr>
                <w:rFonts w:ascii="Avenir LT Std 35 Light" w:eastAsia="Times New Roman" w:hAnsi="Avenir LT Std 35 Light"/>
                <w:color w:val="auto"/>
                <w:sz w:val="22"/>
                <w:szCs w:val="22"/>
              </w:rPr>
              <w:t>9</w:t>
            </w:r>
          </w:p>
        </w:tc>
      </w:tr>
      <w:tr w:rsidR="00E13992" w:rsidRPr="00E13992" w14:paraId="0298B222" w14:textId="77777777" w:rsidTr="00E13992">
        <w:trPr>
          <w:trHeight w:val="419"/>
        </w:trPr>
        <w:tc>
          <w:tcPr>
            <w:tcW w:w="9040" w:type="dxa"/>
            <w:gridSpan w:val="6"/>
            <w:tcBorders>
              <w:top w:val="single" w:sz="4" w:space="0" w:color="auto"/>
              <w:left w:val="nil"/>
              <w:right w:val="single" w:sz="48" w:space="0" w:color="FFFFFF"/>
            </w:tcBorders>
            <w:vAlign w:val="center"/>
          </w:tcPr>
          <w:p w14:paraId="0B381C0C" w14:textId="7AFDE8CC" w:rsidR="00E13992" w:rsidRPr="00E13992" w:rsidRDefault="00E13992" w:rsidP="007D2546">
            <w:pPr>
              <w:keepLines/>
              <w:widowControl w:val="0"/>
              <w:spacing w:before="40" w:after="40" w:line="240" w:lineRule="atLeast"/>
              <w:rPr>
                <w:rFonts w:asciiTheme="minorHAnsi" w:hAnsiTheme="minorHAnsi"/>
                <w:b/>
                <w:sz w:val="22"/>
                <w:szCs w:val="22"/>
              </w:rPr>
            </w:pPr>
            <w:r w:rsidRPr="00E13992">
              <w:rPr>
                <w:rFonts w:asciiTheme="minorHAnsi" w:hAnsiTheme="minorHAnsi"/>
                <w:b/>
                <w:sz w:val="22"/>
                <w:szCs w:val="22"/>
              </w:rPr>
              <w:t>Group 1</w:t>
            </w:r>
          </w:p>
        </w:tc>
      </w:tr>
      <w:tr w:rsidR="00183C43" w:rsidRPr="001E3104" w14:paraId="408C1FB7" w14:textId="77777777" w:rsidTr="00E13992">
        <w:trPr>
          <w:trHeight w:val="417"/>
        </w:trPr>
        <w:tc>
          <w:tcPr>
            <w:tcW w:w="1413" w:type="dxa"/>
            <w:tcBorders>
              <w:left w:val="nil"/>
              <w:bottom w:val="single" w:sz="4" w:space="0" w:color="auto"/>
              <w:right w:val="single" w:sz="47" w:space="0" w:color="FFFFFF"/>
            </w:tcBorders>
            <w:vAlign w:val="center"/>
          </w:tcPr>
          <w:p w14:paraId="14827DCD" w14:textId="2693C5AA" w:rsidR="00183C43" w:rsidRPr="001E3104" w:rsidRDefault="000C6AE8" w:rsidP="007D2546">
            <w:pPr>
              <w:keepLines/>
              <w:widowControl w:val="0"/>
              <w:spacing w:before="40" w:after="40" w:line="240" w:lineRule="atLeast"/>
              <w:rPr>
                <w:rFonts w:ascii="Avenir LT Std 35 Light" w:eastAsia="Times New Roman" w:hAnsi="Avenir LT Std 35 Light"/>
                <w:sz w:val="22"/>
                <w:szCs w:val="22"/>
                <w:highlight w:val="yellow"/>
              </w:rPr>
            </w:pPr>
            <w:r w:rsidRPr="000C6AE8">
              <w:rPr>
                <w:rFonts w:ascii="Avenir LT Std 35 Light" w:eastAsia="Times New Roman" w:hAnsi="Avenir LT Std 35 Light"/>
                <w:color w:val="auto"/>
                <w:sz w:val="22"/>
                <w:szCs w:val="22"/>
              </w:rPr>
              <w:t>H/617/2843</w:t>
            </w:r>
          </w:p>
        </w:tc>
        <w:tc>
          <w:tcPr>
            <w:tcW w:w="1130" w:type="dxa"/>
            <w:tcBorders>
              <w:left w:val="single" w:sz="47" w:space="0" w:color="FFFFFF"/>
              <w:bottom w:val="single" w:sz="4" w:space="0" w:color="auto"/>
              <w:right w:val="single" w:sz="47" w:space="0" w:color="FFFFFF"/>
            </w:tcBorders>
            <w:vAlign w:val="center"/>
          </w:tcPr>
          <w:p w14:paraId="6D20CECD" w14:textId="0F423D79" w:rsidR="00183C43" w:rsidRPr="001E3104" w:rsidRDefault="00183C43" w:rsidP="007D2546">
            <w:pPr>
              <w:keepLines/>
              <w:widowControl w:val="0"/>
              <w:spacing w:before="40" w:after="40" w:line="240" w:lineRule="atLeast"/>
              <w:rPr>
                <w:rFonts w:ascii="Avenir LT Std 35 Light" w:eastAsia="Times New Roman" w:hAnsi="Avenir LT Std 35 Light"/>
                <w:sz w:val="22"/>
                <w:szCs w:val="22"/>
              </w:rPr>
            </w:pPr>
            <w:r>
              <w:rPr>
                <w:rFonts w:ascii="Avenir LT Std 35 Light" w:eastAsia="Times New Roman" w:hAnsi="Avenir LT Std 35 Light"/>
                <w:color w:val="000000"/>
                <w:sz w:val="22"/>
                <w:szCs w:val="22"/>
              </w:rPr>
              <w:t>858</w:t>
            </w:r>
            <w:r w:rsidR="00E13992">
              <w:rPr>
                <w:rFonts w:ascii="Avenir LT Std 35 Light" w:eastAsia="Times New Roman" w:hAnsi="Avenir LT Std 35 Light"/>
                <w:color w:val="000000"/>
                <w:sz w:val="22"/>
                <w:szCs w:val="22"/>
              </w:rPr>
              <w:t>7</w:t>
            </w:r>
            <w:r>
              <w:rPr>
                <w:rFonts w:ascii="Avenir LT Std 35 Light" w:eastAsia="Times New Roman" w:hAnsi="Avenir LT Std 35 Light"/>
                <w:color w:val="000000"/>
                <w:sz w:val="22"/>
                <w:szCs w:val="22"/>
              </w:rPr>
              <w:t>-30</w:t>
            </w:r>
            <w:r w:rsidR="0076664D">
              <w:rPr>
                <w:rFonts w:ascii="Avenir LT Std 35 Light" w:eastAsia="Times New Roman" w:hAnsi="Avenir LT Std 35 Light"/>
                <w:color w:val="000000"/>
                <w:sz w:val="22"/>
                <w:szCs w:val="22"/>
              </w:rPr>
              <w:t>2</w:t>
            </w:r>
          </w:p>
        </w:tc>
        <w:tc>
          <w:tcPr>
            <w:tcW w:w="3954" w:type="dxa"/>
            <w:tcBorders>
              <w:left w:val="single" w:sz="47" w:space="0" w:color="FFFFFF"/>
              <w:bottom w:val="single" w:sz="4" w:space="0" w:color="auto"/>
              <w:right w:val="single" w:sz="47" w:space="0" w:color="FFFFFF"/>
            </w:tcBorders>
            <w:vAlign w:val="center"/>
          </w:tcPr>
          <w:p w14:paraId="1EAA8A8E" w14:textId="5618C1A8" w:rsidR="00183C43" w:rsidRPr="001E3104" w:rsidRDefault="00321807" w:rsidP="007D2546">
            <w:pPr>
              <w:keepLines/>
              <w:widowControl w:val="0"/>
              <w:spacing w:before="40" w:after="40" w:line="240" w:lineRule="atLeast"/>
              <w:rPr>
                <w:rFonts w:ascii="Avenir LT Std 35 Light" w:eastAsia="Times New Roman" w:hAnsi="Avenir LT Std 35 Light"/>
                <w:sz w:val="22"/>
                <w:szCs w:val="22"/>
              </w:rPr>
            </w:pPr>
            <w:r w:rsidRPr="00321807">
              <w:rPr>
                <w:rFonts w:ascii="Avenir LT Std 35 Light" w:eastAsia="Times New Roman" w:hAnsi="Avenir LT Std 35 Light"/>
                <w:color w:val="000000"/>
                <w:sz w:val="22"/>
                <w:szCs w:val="22"/>
              </w:rPr>
              <w:t>Undertaking an Extended Period of Coaching within an Organisational Context</w:t>
            </w:r>
          </w:p>
        </w:tc>
        <w:tc>
          <w:tcPr>
            <w:tcW w:w="848" w:type="dxa"/>
            <w:tcBorders>
              <w:left w:val="single" w:sz="47" w:space="0" w:color="FFFFFF"/>
              <w:bottom w:val="single" w:sz="4" w:space="0" w:color="auto"/>
              <w:right w:val="single" w:sz="47" w:space="0" w:color="FFFFFF"/>
            </w:tcBorders>
            <w:vAlign w:val="center"/>
          </w:tcPr>
          <w:p w14:paraId="0F923BA3" w14:textId="77777777" w:rsidR="00183C43" w:rsidRPr="001E3104" w:rsidRDefault="00183C43" w:rsidP="007D2546">
            <w:pPr>
              <w:keepLines/>
              <w:widowControl w:val="0"/>
              <w:spacing w:before="40" w:after="40" w:line="240" w:lineRule="atLeast"/>
              <w:jc w:val="center"/>
              <w:rPr>
                <w:rFonts w:ascii="Avenir LT Std 35 Light" w:eastAsia="Times New Roman" w:hAnsi="Avenir LT Std 35 Light"/>
                <w:sz w:val="22"/>
                <w:szCs w:val="22"/>
              </w:rPr>
            </w:pPr>
            <w:r>
              <w:rPr>
                <w:rFonts w:ascii="Avenir LT Std 35 Light" w:eastAsia="Times New Roman" w:hAnsi="Avenir LT Std 35 Light"/>
                <w:color w:val="000000"/>
                <w:sz w:val="22"/>
                <w:szCs w:val="22"/>
              </w:rPr>
              <w:t>3</w:t>
            </w:r>
          </w:p>
        </w:tc>
        <w:tc>
          <w:tcPr>
            <w:tcW w:w="847" w:type="dxa"/>
            <w:tcBorders>
              <w:left w:val="single" w:sz="47" w:space="0" w:color="FFFFFF"/>
              <w:bottom w:val="single" w:sz="4" w:space="0" w:color="auto"/>
              <w:right w:val="single" w:sz="47" w:space="0" w:color="FFFFFF"/>
            </w:tcBorders>
            <w:vAlign w:val="center"/>
          </w:tcPr>
          <w:p w14:paraId="78068BB7" w14:textId="18DC44DC" w:rsidR="00183C43" w:rsidRPr="00575A08" w:rsidRDefault="00575A08" w:rsidP="007D2546">
            <w:pPr>
              <w:keepLines/>
              <w:widowControl w:val="0"/>
              <w:spacing w:before="40" w:after="40" w:line="240" w:lineRule="atLeast"/>
              <w:jc w:val="center"/>
              <w:rPr>
                <w:rFonts w:ascii="Avenir LT Std 35 Light" w:hAnsi="Avenir LT Std 35 Light"/>
                <w:color w:val="auto"/>
                <w:sz w:val="22"/>
                <w:szCs w:val="22"/>
              </w:rPr>
            </w:pPr>
            <w:r w:rsidRPr="00575A08">
              <w:rPr>
                <w:rFonts w:ascii="Avenir LT Std 35 Light" w:hAnsi="Avenir LT Std 35 Light"/>
                <w:color w:val="auto"/>
                <w:sz w:val="22"/>
                <w:szCs w:val="22"/>
              </w:rPr>
              <w:t>7</w:t>
            </w:r>
          </w:p>
        </w:tc>
        <w:tc>
          <w:tcPr>
            <w:tcW w:w="848" w:type="dxa"/>
            <w:tcBorders>
              <w:left w:val="single" w:sz="47" w:space="0" w:color="FFFFFF"/>
              <w:bottom w:val="single" w:sz="4" w:space="0" w:color="auto"/>
              <w:right w:val="nil"/>
            </w:tcBorders>
            <w:vAlign w:val="center"/>
          </w:tcPr>
          <w:p w14:paraId="2E2AF1D4" w14:textId="17496446" w:rsidR="00183C43" w:rsidRPr="00575A08" w:rsidRDefault="00575A08" w:rsidP="007D2546">
            <w:pPr>
              <w:keepLines/>
              <w:widowControl w:val="0"/>
              <w:spacing w:before="40" w:after="40" w:line="240" w:lineRule="atLeast"/>
              <w:jc w:val="center"/>
              <w:rPr>
                <w:rFonts w:ascii="Avenir LT Std 35 Light" w:hAnsi="Avenir LT Std 35 Light"/>
                <w:color w:val="auto"/>
                <w:sz w:val="22"/>
                <w:szCs w:val="22"/>
              </w:rPr>
            </w:pPr>
            <w:r w:rsidRPr="00575A08">
              <w:rPr>
                <w:rFonts w:ascii="Avenir LT Std 35 Light" w:hAnsi="Avenir LT Std 35 Light"/>
                <w:color w:val="auto"/>
                <w:sz w:val="22"/>
                <w:szCs w:val="22"/>
              </w:rPr>
              <w:t>14</w:t>
            </w:r>
          </w:p>
        </w:tc>
      </w:tr>
      <w:tr w:rsidR="00183C43" w:rsidRPr="001E3104" w14:paraId="55D63797" w14:textId="77777777" w:rsidTr="00E13992">
        <w:trPr>
          <w:trHeight w:val="417"/>
        </w:trPr>
        <w:tc>
          <w:tcPr>
            <w:tcW w:w="1413" w:type="dxa"/>
            <w:tcBorders>
              <w:top w:val="single" w:sz="4" w:space="0" w:color="auto"/>
              <w:left w:val="nil"/>
              <w:bottom w:val="single" w:sz="4" w:space="0" w:color="auto"/>
              <w:right w:val="single" w:sz="48" w:space="0" w:color="FFFFFF"/>
            </w:tcBorders>
            <w:vAlign w:val="center"/>
          </w:tcPr>
          <w:p w14:paraId="5AA9972E" w14:textId="4E7C6AAE" w:rsidR="00183C43" w:rsidRPr="001E3104" w:rsidRDefault="000C6AE8" w:rsidP="007D2546">
            <w:pPr>
              <w:keepLines/>
              <w:widowControl w:val="0"/>
              <w:spacing w:before="40" w:after="40" w:line="240" w:lineRule="atLeast"/>
              <w:rPr>
                <w:rFonts w:ascii="Avenir LT Std 35 Light" w:eastAsia="Times New Roman" w:hAnsi="Avenir LT Std 35 Light"/>
                <w:sz w:val="22"/>
                <w:szCs w:val="22"/>
                <w:highlight w:val="yellow"/>
              </w:rPr>
            </w:pPr>
            <w:r w:rsidRPr="000C6AE8">
              <w:rPr>
                <w:rFonts w:ascii="Avenir LT Std 35 Light" w:eastAsia="Times New Roman" w:hAnsi="Avenir LT Std 35 Light"/>
                <w:color w:val="auto"/>
                <w:sz w:val="22"/>
                <w:szCs w:val="22"/>
              </w:rPr>
              <w:t>M/617/2845</w:t>
            </w:r>
          </w:p>
        </w:tc>
        <w:tc>
          <w:tcPr>
            <w:tcW w:w="1130" w:type="dxa"/>
            <w:tcBorders>
              <w:top w:val="single" w:sz="4" w:space="0" w:color="auto"/>
              <w:left w:val="single" w:sz="48" w:space="0" w:color="FFFFFF"/>
              <w:bottom w:val="single" w:sz="4" w:space="0" w:color="auto"/>
              <w:right w:val="single" w:sz="48" w:space="0" w:color="FFFFFF"/>
            </w:tcBorders>
            <w:vAlign w:val="center"/>
          </w:tcPr>
          <w:p w14:paraId="3719A889" w14:textId="1FA95478" w:rsidR="00183C43" w:rsidRPr="001E3104" w:rsidRDefault="00183C43" w:rsidP="007D2546">
            <w:pPr>
              <w:keepLines/>
              <w:widowControl w:val="0"/>
              <w:spacing w:before="40" w:after="40" w:line="240" w:lineRule="atLeast"/>
              <w:rPr>
                <w:rFonts w:ascii="Avenir LT Std 35 Light" w:eastAsia="Times New Roman" w:hAnsi="Avenir LT Std 35 Light"/>
                <w:color w:val="000000"/>
                <w:sz w:val="22"/>
                <w:szCs w:val="22"/>
              </w:rPr>
            </w:pPr>
            <w:r>
              <w:rPr>
                <w:rFonts w:ascii="Avenir LT Std 35 Light" w:eastAsia="Times New Roman" w:hAnsi="Avenir LT Std 35 Light"/>
                <w:color w:val="000000"/>
                <w:sz w:val="22"/>
                <w:szCs w:val="22"/>
              </w:rPr>
              <w:t>858</w:t>
            </w:r>
            <w:r w:rsidR="00E13992">
              <w:rPr>
                <w:rFonts w:ascii="Avenir LT Std 35 Light" w:eastAsia="Times New Roman" w:hAnsi="Avenir LT Std 35 Light"/>
                <w:color w:val="000000"/>
                <w:sz w:val="22"/>
                <w:szCs w:val="22"/>
              </w:rPr>
              <w:t>7</w:t>
            </w:r>
            <w:r>
              <w:rPr>
                <w:rFonts w:ascii="Avenir LT Std 35 Light" w:eastAsia="Times New Roman" w:hAnsi="Avenir LT Std 35 Light"/>
                <w:color w:val="000000"/>
                <w:sz w:val="22"/>
                <w:szCs w:val="22"/>
              </w:rPr>
              <w:t>-30</w:t>
            </w:r>
            <w:r w:rsidR="0076664D">
              <w:rPr>
                <w:rFonts w:ascii="Avenir LT Std 35 Light" w:eastAsia="Times New Roman" w:hAnsi="Avenir LT Std 35 Light"/>
                <w:color w:val="000000"/>
                <w:sz w:val="22"/>
                <w:szCs w:val="22"/>
              </w:rPr>
              <w:t>3</w:t>
            </w:r>
          </w:p>
        </w:tc>
        <w:tc>
          <w:tcPr>
            <w:tcW w:w="3954" w:type="dxa"/>
            <w:tcBorders>
              <w:top w:val="single" w:sz="4" w:space="0" w:color="auto"/>
              <w:left w:val="single" w:sz="48" w:space="0" w:color="FFFFFF"/>
              <w:bottom w:val="single" w:sz="4" w:space="0" w:color="auto"/>
              <w:right w:val="single" w:sz="48" w:space="0" w:color="FFFFFF"/>
            </w:tcBorders>
            <w:vAlign w:val="center"/>
          </w:tcPr>
          <w:p w14:paraId="6E636E07" w14:textId="77777777" w:rsidR="00183C43" w:rsidRPr="001E3104" w:rsidRDefault="00183C43" w:rsidP="007D2546">
            <w:pPr>
              <w:keepLines/>
              <w:widowControl w:val="0"/>
              <w:spacing w:before="40" w:after="40" w:line="240" w:lineRule="atLeast"/>
              <w:rPr>
                <w:rFonts w:ascii="Avenir LT Std 35 Light" w:eastAsia="Times New Roman" w:hAnsi="Avenir LT Std 35 Light"/>
                <w:color w:val="000000"/>
                <w:sz w:val="22"/>
                <w:szCs w:val="22"/>
              </w:rPr>
            </w:pPr>
            <w:r w:rsidRPr="00084002">
              <w:rPr>
                <w:rFonts w:ascii="Avenir LT Std 35 Light" w:eastAsia="Times New Roman" w:hAnsi="Avenir LT Std 35 Light"/>
                <w:color w:val="000000"/>
                <w:sz w:val="22"/>
                <w:szCs w:val="22"/>
              </w:rPr>
              <w:t>Reflecting on Coaching Skills within an Organisational Context</w:t>
            </w:r>
          </w:p>
        </w:tc>
        <w:tc>
          <w:tcPr>
            <w:tcW w:w="848" w:type="dxa"/>
            <w:tcBorders>
              <w:top w:val="single" w:sz="4" w:space="0" w:color="auto"/>
              <w:left w:val="single" w:sz="48" w:space="0" w:color="FFFFFF"/>
              <w:bottom w:val="single" w:sz="4" w:space="0" w:color="auto"/>
              <w:right w:val="single" w:sz="48" w:space="0" w:color="FFFFFF"/>
            </w:tcBorders>
            <w:vAlign w:val="center"/>
          </w:tcPr>
          <w:p w14:paraId="7780EFB6" w14:textId="77777777" w:rsidR="00183C43" w:rsidRDefault="00183C43" w:rsidP="007D2546">
            <w:pPr>
              <w:keepLines/>
              <w:widowControl w:val="0"/>
              <w:spacing w:before="40" w:after="40" w:line="240" w:lineRule="atLeast"/>
              <w:jc w:val="center"/>
              <w:rPr>
                <w:rFonts w:ascii="Avenir LT Std 35 Light" w:eastAsia="Times New Roman" w:hAnsi="Avenir LT Std 35 Light"/>
                <w:color w:val="000000"/>
                <w:sz w:val="22"/>
                <w:szCs w:val="22"/>
              </w:rPr>
            </w:pPr>
            <w:r>
              <w:rPr>
                <w:rFonts w:ascii="Avenir LT Std 35 Light" w:eastAsia="Times New Roman" w:hAnsi="Avenir LT Std 35 Light"/>
                <w:color w:val="000000"/>
                <w:sz w:val="22"/>
                <w:szCs w:val="22"/>
              </w:rPr>
              <w:t>3</w:t>
            </w:r>
          </w:p>
        </w:tc>
        <w:tc>
          <w:tcPr>
            <w:tcW w:w="847" w:type="dxa"/>
            <w:tcBorders>
              <w:top w:val="single" w:sz="4" w:space="0" w:color="auto"/>
              <w:left w:val="single" w:sz="48" w:space="0" w:color="FFFFFF"/>
              <w:bottom w:val="single" w:sz="4" w:space="0" w:color="auto"/>
              <w:right w:val="single" w:sz="48" w:space="0" w:color="FFFFFF"/>
            </w:tcBorders>
            <w:vAlign w:val="center"/>
          </w:tcPr>
          <w:p w14:paraId="28790BFC" w14:textId="1EDE5E79" w:rsidR="00183C43" w:rsidRPr="00575A08" w:rsidRDefault="00575A08" w:rsidP="007D2546">
            <w:pPr>
              <w:keepLines/>
              <w:widowControl w:val="0"/>
              <w:spacing w:before="40" w:after="40" w:line="240" w:lineRule="atLeast"/>
              <w:jc w:val="center"/>
              <w:rPr>
                <w:rFonts w:ascii="Avenir LT Std 35 Light" w:hAnsi="Avenir LT Std 35 Light"/>
                <w:color w:val="auto"/>
                <w:sz w:val="22"/>
                <w:szCs w:val="22"/>
              </w:rPr>
            </w:pPr>
            <w:r w:rsidRPr="00575A08">
              <w:rPr>
                <w:rFonts w:ascii="Avenir LT Std 35 Light" w:hAnsi="Avenir LT Std 35 Light"/>
                <w:color w:val="auto"/>
                <w:sz w:val="22"/>
                <w:szCs w:val="22"/>
              </w:rPr>
              <w:t>3</w:t>
            </w:r>
          </w:p>
        </w:tc>
        <w:tc>
          <w:tcPr>
            <w:tcW w:w="848" w:type="dxa"/>
            <w:tcBorders>
              <w:top w:val="single" w:sz="4" w:space="0" w:color="auto"/>
              <w:left w:val="single" w:sz="48" w:space="0" w:color="FFFFFF"/>
              <w:bottom w:val="single" w:sz="4" w:space="0" w:color="auto"/>
              <w:right w:val="nil"/>
            </w:tcBorders>
            <w:vAlign w:val="center"/>
          </w:tcPr>
          <w:p w14:paraId="46CD878E" w14:textId="6C447123" w:rsidR="00183C43" w:rsidRPr="00575A08" w:rsidRDefault="00575A08" w:rsidP="007D2546">
            <w:pPr>
              <w:keepLines/>
              <w:widowControl w:val="0"/>
              <w:spacing w:before="40" w:after="40" w:line="240" w:lineRule="atLeast"/>
              <w:jc w:val="center"/>
              <w:rPr>
                <w:rFonts w:ascii="Avenir LT Std 35 Light" w:hAnsi="Avenir LT Std 35 Light"/>
                <w:color w:val="auto"/>
                <w:sz w:val="22"/>
                <w:szCs w:val="22"/>
              </w:rPr>
            </w:pPr>
            <w:r w:rsidRPr="00575A08">
              <w:rPr>
                <w:rFonts w:ascii="Avenir LT Std 35 Light" w:hAnsi="Avenir LT Std 35 Light"/>
                <w:color w:val="auto"/>
                <w:sz w:val="22"/>
                <w:szCs w:val="22"/>
              </w:rPr>
              <w:t>8</w:t>
            </w:r>
          </w:p>
        </w:tc>
      </w:tr>
      <w:tr w:rsidR="00E13992" w:rsidRPr="00E13992" w14:paraId="27C0C85A" w14:textId="77777777" w:rsidTr="00E13992">
        <w:trPr>
          <w:trHeight w:val="419"/>
        </w:trPr>
        <w:tc>
          <w:tcPr>
            <w:tcW w:w="9040" w:type="dxa"/>
            <w:gridSpan w:val="6"/>
            <w:tcBorders>
              <w:top w:val="single" w:sz="4" w:space="0" w:color="auto"/>
              <w:left w:val="nil"/>
              <w:right w:val="single" w:sz="48" w:space="0" w:color="FFFFFF"/>
            </w:tcBorders>
            <w:vAlign w:val="center"/>
          </w:tcPr>
          <w:p w14:paraId="60BC02B5" w14:textId="76BCDDA7" w:rsidR="00E13992" w:rsidRPr="00E13992" w:rsidRDefault="00E13992" w:rsidP="007D2546">
            <w:pPr>
              <w:keepLines/>
              <w:widowControl w:val="0"/>
              <w:spacing w:before="40" w:after="40" w:line="240" w:lineRule="atLeast"/>
              <w:rPr>
                <w:rFonts w:asciiTheme="minorHAnsi" w:hAnsiTheme="minorHAnsi"/>
                <w:b/>
                <w:sz w:val="22"/>
                <w:szCs w:val="22"/>
              </w:rPr>
            </w:pPr>
            <w:r w:rsidRPr="00E13992">
              <w:rPr>
                <w:rFonts w:asciiTheme="minorHAnsi" w:hAnsiTheme="minorHAnsi"/>
                <w:b/>
                <w:sz w:val="22"/>
                <w:szCs w:val="22"/>
              </w:rPr>
              <w:t>Group 2</w:t>
            </w:r>
          </w:p>
        </w:tc>
      </w:tr>
      <w:tr w:rsidR="00E13992" w:rsidRPr="00575A08" w14:paraId="4703C767" w14:textId="77777777" w:rsidTr="00E13992">
        <w:trPr>
          <w:trHeight w:val="417"/>
        </w:trPr>
        <w:tc>
          <w:tcPr>
            <w:tcW w:w="1413" w:type="dxa"/>
            <w:tcBorders>
              <w:left w:val="nil"/>
              <w:bottom w:val="single" w:sz="3" w:space="0" w:color="000000"/>
              <w:right w:val="single" w:sz="47" w:space="0" w:color="FFFFFF"/>
            </w:tcBorders>
            <w:vAlign w:val="center"/>
          </w:tcPr>
          <w:p w14:paraId="714F0FF4" w14:textId="5FB6D987" w:rsidR="00E13992" w:rsidRPr="001E3104" w:rsidRDefault="000C6AE8" w:rsidP="007D2546">
            <w:pPr>
              <w:keepLines/>
              <w:widowControl w:val="0"/>
              <w:spacing w:before="40" w:after="40" w:line="240" w:lineRule="atLeast"/>
              <w:rPr>
                <w:rFonts w:ascii="Avenir LT Std 35 Light" w:eastAsia="Times New Roman" w:hAnsi="Avenir LT Std 35 Light"/>
                <w:sz w:val="22"/>
                <w:szCs w:val="22"/>
                <w:highlight w:val="yellow"/>
              </w:rPr>
            </w:pPr>
            <w:r w:rsidRPr="000C6AE8">
              <w:rPr>
                <w:rFonts w:ascii="Avenir LT Std 35 Light" w:eastAsia="Times New Roman" w:hAnsi="Avenir LT Std 35 Light"/>
                <w:color w:val="auto"/>
                <w:sz w:val="22"/>
                <w:szCs w:val="22"/>
              </w:rPr>
              <w:t>Y/617/2855</w:t>
            </w:r>
          </w:p>
        </w:tc>
        <w:tc>
          <w:tcPr>
            <w:tcW w:w="1130" w:type="dxa"/>
            <w:tcBorders>
              <w:left w:val="single" w:sz="47" w:space="0" w:color="FFFFFF"/>
              <w:bottom w:val="single" w:sz="3" w:space="0" w:color="000000"/>
              <w:right w:val="single" w:sz="47" w:space="0" w:color="FFFFFF"/>
            </w:tcBorders>
            <w:vAlign w:val="center"/>
          </w:tcPr>
          <w:p w14:paraId="01240485" w14:textId="0BC1987E" w:rsidR="00E13992" w:rsidRPr="001E3104" w:rsidRDefault="00E13992" w:rsidP="007D2546">
            <w:pPr>
              <w:keepLines/>
              <w:widowControl w:val="0"/>
              <w:spacing w:before="40" w:after="40" w:line="240" w:lineRule="atLeast"/>
              <w:rPr>
                <w:rFonts w:ascii="Avenir LT Std 35 Light" w:eastAsia="Times New Roman" w:hAnsi="Avenir LT Std 35 Light"/>
                <w:sz w:val="22"/>
                <w:szCs w:val="22"/>
              </w:rPr>
            </w:pPr>
            <w:r>
              <w:rPr>
                <w:rFonts w:ascii="Avenir LT Std 35 Light" w:eastAsia="Times New Roman" w:hAnsi="Avenir LT Std 35 Light"/>
                <w:color w:val="000000"/>
                <w:sz w:val="22"/>
                <w:szCs w:val="22"/>
              </w:rPr>
              <w:t>8587-304</w:t>
            </w:r>
          </w:p>
        </w:tc>
        <w:tc>
          <w:tcPr>
            <w:tcW w:w="3954" w:type="dxa"/>
            <w:tcBorders>
              <w:left w:val="single" w:sz="47" w:space="0" w:color="FFFFFF"/>
              <w:bottom w:val="single" w:sz="3" w:space="0" w:color="000000"/>
              <w:right w:val="single" w:sz="47" w:space="0" w:color="FFFFFF"/>
            </w:tcBorders>
            <w:vAlign w:val="center"/>
          </w:tcPr>
          <w:p w14:paraId="5DCE25FA" w14:textId="77777777" w:rsidR="00E13992" w:rsidRPr="001E3104" w:rsidRDefault="00E13992" w:rsidP="007D2546">
            <w:pPr>
              <w:keepLines/>
              <w:widowControl w:val="0"/>
              <w:spacing w:before="40" w:after="40" w:line="240" w:lineRule="atLeast"/>
              <w:rPr>
                <w:rFonts w:ascii="Avenir LT Std 35 Light" w:eastAsia="Times New Roman" w:hAnsi="Avenir LT Std 35 Light"/>
                <w:sz w:val="22"/>
                <w:szCs w:val="22"/>
              </w:rPr>
            </w:pPr>
            <w:r w:rsidRPr="00321807">
              <w:rPr>
                <w:rFonts w:ascii="Avenir LT Std 35 Light" w:eastAsia="Times New Roman" w:hAnsi="Avenir LT Std 35 Light"/>
                <w:color w:val="000000"/>
                <w:sz w:val="22"/>
                <w:szCs w:val="22"/>
              </w:rPr>
              <w:t>Undertakin</w:t>
            </w:r>
            <w:r>
              <w:rPr>
                <w:rFonts w:ascii="Avenir LT Std 35 Light" w:eastAsia="Times New Roman" w:hAnsi="Avenir LT Std 35 Light"/>
                <w:color w:val="000000"/>
                <w:sz w:val="22"/>
                <w:szCs w:val="22"/>
              </w:rPr>
              <w:t>g an Extended Period of Mentoring</w:t>
            </w:r>
            <w:r w:rsidRPr="00321807">
              <w:rPr>
                <w:rFonts w:ascii="Avenir LT Std 35 Light" w:eastAsia="Times New Roman" w:hAnsi="Avenir LT Std 35 Light"/>
                <w:color w:val="000000"/>
                <w:sz w:val="22"/>
                <w:szCs w:val="22"/>
              </w:rPr>
              <w:t xml:space="preserve"> within an Organisational Context</w:t>
            </w:r>
          </w:p>
        </w:tc>
        <w:tc>
          <w:tcPr>
            <w:tcW w:w="848" w:type="dxa"/>
            <w:tcBorders>
              <w:left w:val="single" w:sz="47" w:space="0" w:color="FFFFFF"/>
              <w:bottom w:val="single" w:sz="3" w:space="0" w:color="000000"/>
              <w:right w:val="single" w:sz="47" w:space="0" w:color="FFFFFF"/>
            </w:tcBorders>
            <w:vAlign w:val="center"/>
          </w:tcPr>
          <w:p w14:paraId="4893C27C" w14:textId="77777777" w:rsidR="00E13992" w:rsidRPr="001E3104" w:rsidRDefault="00E13992" w:rsidP="007D2546">
            <w:pPr>
              <w:keepLines/>
              <w:widowControl w:val="0"/>
              <w:spacing w:before="40" w:after="40" w:line="240" w:lineRule="atLeast"/>
              <w:jc w:val="center"/>
              <w:rPr>
                <w:rFonts w:ascii="Avenir LT Std 35 Light" w:eastAsia="Times New Roman" w:hAnsi="Avenir LT Std 35 Light"/>
                <w:sz w:val="22"/>
                <w:szCs w:val="22"/>
              </w:rPr>
            </w:pPr>
            <w:r>
              <w:rPr>
                <w:rFonts w:ascii="Avenir LT Std 35 Light" w:eastAsia="Times New Roman" w:hAnsi="Avenir LT Std 35 Light"/>
                <w:color w:val="000000"/>
                <w:sz w:val="22"/>
                <w:szCs w:val="22"/>
              </w:rPr>
              <w:t>3</w:t>
            </w:r>
          </w:p>
        </w:tc>
        <w:tc>
          <w:tcPr>
            <w:tcW w:w="847" w:type="dxa"/>
            <w:tcBorders>
              <w:left w:val="single" w:sz="47" w:space="0" w:color="FFFFFF"/>
              <w:bottom w:val="single" w:sz="3" w:space="0" w:color="000000"/>
              <w:right w:val="single" w:sz="47" w:space="0" w:color="FFFFFF"/>
            </w:tcBorders>
            <w:vAlign w:val="center"/>
          </w:tcPr>
          <w:p w14:paraId="6798EC1B" w14:textId="77777777" w:rsidR="00E13992" w:rsidRPr="00575A08" w:rsidRDefault="00E13992" w:rsidP="007D2546">
            <w:pPr>
              <w:keepLines/>
              <w:widowControl w:val="0"/>
              <w:spacing w:before="40" w:after="40" w:line="240" w:lineRule="atLeast"/>
              <w:jc w:val="center"/>
              <w:rPr>
                <w:rFonts w:ascii="Avenir LT Std 35 Light" w:hAnsi="Avenir LT Std 35 Light"/>
                <w:color w:val="auto"/>
                <w:sz w:val="22"/>
                <w:szCs w:val="22"/>
              </w:rPr>
            </w:pPr>
            <w:r w:rsidRPr="00575A08">
              <w:rPr>
                <w:rFonts w:ascii="Avenir LT Std 35 Light" w:hAnsi="Avenir LT Std 35 Light"/>
                <w:color w:val="auto"/>
                <w:sz w:val="22"/>
                <w:szCs w:val="22"/>
              </w:rPr>
              <w:t>7</w:t>
            </w:r>
          </w:p>
        </w:tc>
        <w:tc>
          <w:tcPr>
            <w:tcW w:w="848" w:type="dxa"/>
            <w:tcBorders>
              <w:left w:val="single" w:sz="47" w:space="0" w:color="FFFFFF"/>
              <w:bottom w:val="single" w:sz="3" w:space="0" w:color="000000"/>
              <w:right w:val="nil"/>
            </w:tcBorders>
            <w:vAlign w:val="center"/>
          </w:tcPr>
          <w:p w14:paraId="70A6B893" w14:textId="77777777" w:rsidR="00E13992" w:rsidRPr="00575A08" w:rsidRDefault="00E13992" w:rsidP="007D2546">
            <w:pPr>
              <w:keepLines/>
              <w:widowControl w:val="0"/>
              <w:spacing w:before="40" w:after="40" w:line="240" w:lineRule="atLeast"/>
              <w:jc w:val="center"/>
              <w:rPr>
                <w:rFonts w:ascii="Avenir LT Std 35 Light" w:hAnsi="Avenir LT Std 35 Light"/>
                <w:color w:val="auto"/>
                <w:sz w:val="22"/>
                <w:szCs w:val="22"/>
              </w:rPr>
            </w:pPr>
            <w:r w:rsidRPr="00575A08">
              <w:rPr>
                <w:rFonts w:ascii="Avenir LT Std 35 Light" w:hAnsi="Avenir LT Std 35 Light"/>
                <w:color w:val="auto"/>
                <w:sz w:val="22"/>
                <w:szCs w:val="22"/>
              </w:rPr>
              <w:t>14</w:t>
            </w:r>
          </w:p>
        </w:tc>
      </w:tr>
      <w:tr w:rsidR="00E13992" w:rsidRPr="00575A08" w14:paraId="583CDAB2" w14:textId="77777777" w:rsidTr="009254AC">
        <w:trPr>
          <w:trHeight w:val="417"/>
        </w:trPr>
        <w:tc>
          <w:tcPr>
            <w:tcW w:w="1413" w:type="dxa"/>
            <w:tcBorders>
              <w:top w:val="single" w:sz="3" w:space="0" w:color="000000"/>
              <w:left w:val="nil"/>
              <w:bottom w:val="single" w:sz="4" w:space="0" w:color="000000"/>
              <w:right w:val="single" w:sz="47" w:space="0" w:color="FFFFFF"/>
            </w:tcBorders>
            <w:vAlign w:val="center"/>
          </w:tcPr>
          <w:p w14:paraId="770598C0" w14:textId="6E496E07" w:rsidR="00E13992" w:rsidRPr="001E3104" w:rsidRDefault="000C6AE8" w:rsidP="007D2546">
            <w:pPr>
              <w:keepLines/>
              <w:widowControl w:val="0"/>
              <w:spacing w:before="40" w:after="40" w:line="240" w:lineRule="atLeast"/>
              <w:rPr>
                <w:rFonts w:ascii="Avenir LT Std 35 Light" w:eastAsia="Times New Roman" w:hAnsi="Avenir LT Std 35 Light"/>
                <w:sz w:val="22"/>
                <w:szCs w:val="22"/>
                <w:highlight w:val="yellow"/>
              </w:rPr>
            </w:pPr>
            <w:r w:rsidRPr="000C6AE8">
              <w:rPr>
                <w:rFonts w:ascii="Avenir LT Std 35 Light" w:eastAsia="Times New Roman" w:hAnsi="Avenir LT Std 35 Light"/>
                <w:color w:val="auto"/>
                <w:sz w:val="22"/>
                <w:szCs w:val="22"/>
              </w:rPr>
              <w:t>D/617/2856</w:t>
            </w:r>
          </w:p>
        </w:tc>
        <w:tc>
          <w:tcPr>
            <w:tcW w:w="1130" w:type="dxa"/>
            <w:tcBorders>
              <w:top w:val="single" w:sz="3" w:space="0" w:color="000000"/>
              <w:left w:val="single" w:sz="47" w:space="0" w:color="FFFFFF"/>
              <w:bottom w:val="single" w:sz="4" w:space="0" w:color="000000"/>
              <w:right w:val="single" w:sz="47" w:space="0" w:color="FFFFFF"/>
            </w:tcBorders>
            <w:vAlign w:val="center"/>
          </w:tcPr>
          <w:p w14:paraId="2CC1F1E4" w14:textId="2DE80679" w:rsidR="00E13992" w:rsidRPr="001E3104" w:rsidRDefault="00E13992" w:rsidP="007D2546">
            <w:pPr>
              <w:keepLines/>
              <w:widowControl w:val="0"/>
              <w:spacing w:before="40" w:after="40" w:line="240" w:lineRule="atLeast"/>
              <w:rPr>
                <w:rFonts w:ascii="Avenir LT Std 35 Light" w:eastAsia="Times New Roman" w:hAnsi="Avenir LT Std 35 Light"/>
                <w:color w:val="000000"/>
                <w:sz w:val="22"/>
                <w:szCs w:val="22"/>
              </w:rPr>
            </w:pPr>
            <w:r>
              <w:rPr>
                <w:rFonts w:ascii="Avenir LT Std 35 Light" w:eastAsia="Times New Roman" w:hAnsi="Avenir LT Std 35 Light"/>
                <w:color w:val="000000"/>
                <w:sz w:val="22"/>
                <w:szCs w:val="22"/>
              </w:rPr>
              <w:t>8587-305</w:t>
            </w:r>
          </w:p>
        </w:tc>
        <w:tc>
          <w:tcPr>
            <w:tcW w:w="3954" w:type="dxa"/>
            <w:tcBorders>
              <w:top w:val="single" w:sz="3" w:space="0" w:color="000000"/>
              <w:left w:val="single" w:sz="47" w:space="0" w:color="FFFFFF"/>
              <w:bottom w:val="single" w:sz="4" w:space="0" w:color="000000"/>
              <w:right w:val="single" w:sz="47" w:space="0" w:color="FFFFFF"/>
            </w:tcBorders>
            <w:vAlign w:val="center"/>
          </w:tcPr>
          <w:p w14:paraId="27698049" w14:textId="77777777" w:rsidR="00E13992" w:rsidRPr="001E3104" w:rsidRDefault="00E13992" w:rsidP="007D2546">
            <w:pPr>
              <w:keepLines/>
              <w:widowControl w:val="0"/>
              <w:spacing w:before="40" w:after="40" w:line="240" w:lineRule="atLeast"/>
              <w:rPr>
                <w:rFonts w:ascii="Avenir LT Std 35 Light" w:eastAsia="Times New Roman" w:hAnsi="Avenir LT Std 35 Light"/>
                <w:color w:val="000000"/>
                <w:sz w:val="22"/>
                <w:szCs w:val="22"/>
              </w:rPr>
            </w:pPr>
            <w:r w:rsidRPr="00B9653D">
              <w:rPr>
                <w:rFonts w:ascii="Avenir LT Std 35 Light" w:eastAsia="Times New Roman" w:hAnsi="Avenir LT Std 35 Light"/>
                <w:color w:val="000000"/>
                <w:sz w:val="22"/>
                <w:szCs w:val="22"/>
              </w:rPr>
              <w:t>Reflecting on Mentoring Skills within an Organisational Context</w:t>
            </w:r>
          </w:p>
        </w:tc>
        <w:tc>
          <w:tcPr>
            <w:tcW w:w="848" w:type="dxa"/>
            <w:tcBorders>
              <w:top w:val="single" w:sz="3" w:space="0" w:color="000000"/>
              <w:left w:val="single" w:sz="47" w:space="0" w:color="FFFFFF"/>
              <w:bottom w:val="single" w:sz="4" w:space="0" w:color="000000"/>
              <w:right w:val="single" w:sz="47" w:space="0" w:color="FFFFFF"/>
            </w:tcBorders>
            <w:vAlign w:val="center"/>
          </w:tcPr>
          <w:p w14:paraId="156B3CCD" w14:textId="77777777" w:rsidR="00E13992" w:rsidRDefault="00E13992" w:rsidP="007D2546">
            <w:pPr>
              <w:keepLines/>
              <w:widowControl w:val="0"/>
              <w:spacing w:before="40" w:after="40" w:line="240" w:lineRule="atLeast"/>
              <w:jc w:val="center"/>
              <w:rPr>
                <w:rFonts w:ascii="Avenir LT Std 35 Light" w:eastAsia="Times New Roman" w:hAnsi="Avenir LT Std 35 Light"/>
                <w:color w:val="000000"/>
                <w:sz w:val="22"/>
                <w:szCs w:val="22"/>
              </w:rPr>
            </w:pPr>
            <w:r>
              <w:rPr>
                <w:rFonts w:ascii="Avenir LT Std 35 Light" w:eastAsia="Times New Roman" w:hAnsi="Avenir LT Std 35 Light"/>
                <w:color w:val="000000"/>
                <w:sz w:val="22"/>
                <w:szCs w:val="22"/>
              </w:rPr>
              <w:t>3</w:t>
            </w:r>
          </w:p>
        </w:tc>
        <w:tc>
          <w:tcPr>
            <w:tcW w:w="847" w:type="dxa"/>
            <w:tcBorders>
              <w:top w:val="single" w:sz="3" w:space="0" w:color="000000"/>
              <w:left w:val="single" w:sz="47" w:space="0" w:color="FFFFFF"/>
              <w:bottom w:val="single" w:sz="4" w:space="0" w:color="000000"/>
              <w:right w:val="single" w:sz="47" w:space="0" w:color="FFFFFF"/>
            </w:tcBorders>
            <w:vAlign w:val="center"/>
          </w:tcPr>
          <w:p w14:paraId="4E083480" w14:textId="77777777" w:rsidR="00E13992" w:rsidRPr="00575A08" w:rsidRDefault="00E13992" w:rsidP="007D2546">
            <w:pPr>
              <w:keepLines/>
              <w:widowControl w:val="0"/>
              <w:spacing w:before="40" w:after="40" w:line="240" w:lineRule="atLeast"/>
              <w:jc w:val="center"/>
              <w:rPr>
                <w:rFonts w:ascii="Avenir LT Std 35 Light" w:hAnsi="Avenir LT Std 35 Light"/>
                <w:color w:val="auto"/>
                <w:sz w:val="22"/>
                <w:szCs w:val="22"/>
              </w:rPr>
            </w:pPr>
            <w:r w:rsidRPr="00575A08">
              <w:rPr>
                <w:rFonts w:ascii="Avenir LT Std 35 Light" w:hAnsi="Avenir LT Std 35 Light"/>
                <w:color w:val="auto"/>
                <w:sz w:val="22"/>
                <w:szCs w:val="22"/>
              </w:rPr>
              <w:t>3</w:t>
            </w:r>
          </w:p>
        </w:tc>
        <w:tc>
          <w:tcPr>
            <w:tcW w:w="848" w:type="dxa"/>
            <w:tcBorders>
              <w:top w:val="single" w:sz="3" w:space="0" w:color="000000"/>
              <w:left w:val="single" w:sz="47" w:space="0" w:color="FFFFFF"/>
              <w:bottom w:val="single" w:sz="4" w:space="0" w:color="000000"/>
              <w:right w:val="nil"/>
            </w:tcBorders>
            <w:vAlign w:val="center"/>
          </w:tcPr>
          <w:p w14:paraId="2BD2FCE6" w14:textId="77777777" w:rsidR="00E13992" w:rsidRPr="00575A08" w:rsidRDefault="00E13992" w:rsidP="007D2546">
            <w:pPr>
              <w:keepLines/>
              <w:widowControl w:val="0"/>
              <w:spacing w:before="40" w:after="40" w:line="240" w:lineRule="atLeast"/>
              <w:jc w:val="center"/>
              <w:rPr>
                <w:rFonts w:ascii="Avenir LT Std 35 Light" w:hAnsi="Avenir LT Std 35 Light"/>
                <w:color w:val="auto"/>
                <w:sz w:val="22"/>
                <w:szCs w:val="22"/>
              </w:rPr>
            </w:pPr>
            <w:r w:rsidRPr="00575A08">
              <w:rPr>
                <w:rFonts w:ascii="Avenir LT Std 35 Light" w:hAnsi="Avenir LT Std 35 Light"/>
                <w:color w:val="auto"/>
                <w:sz w:val="22"/>
                <w:szCs w:val="22"/>
              </w:rPr>
              <w:t>8</w:t>
            </w:r>
          </w:p>
        </w:tc>
      </w:tr>
    </w:tbl>
    <w:p w14:paraId="3B299EE9" w14:textId="77777777" w:rsidR="00183C43" w:rsidRDefault="00183C43" w:rsidP="007D2546">
      <w:pPr>
        <w:autoSpaceDE w:val="0"/>
        <w:autoSpaceDN w:val="0"/>
        <w:adjustRightInd w:val="0"/>
        <w:spacing w:before="40" w:after="40" w:line="240" w:lineRule="atLeast"/>
        <w:rPr>
          <w:b/>
          <w:color w:val="000000"/>
        </w:rPr>
      </w:pPr>
    </w:p>
    <w:p w14:paraId="2A6981CA" w14:textId="77777777" w:rsidR="00BD2FA7" w:rsidRDefault="00BD2FA7" w:rsidP="007D2546">
      <w:pPr>
        <w:spacing w:before="40" w:after="40" w:line="240" w:lineRule="atLeast"/>
        <w:rPr>
          <w:rFonts w:ascii="Bitter" w:hAnsi="Bitter" w:hint="eastAsia"/>
          <w:b/>
          <w:bCs/>
          <w:color w:val="F49515"/>
          <w:sz w:val="26"/>
          <w:szCs w:val="26"/>
          <w:lang w:val="en-US"/>
        </w:rPr>
      </w:pPr>
      <w:bookmarkStart w:id="9" w:name="_Toc521915507"/>
      <w:r>
        <w:br w:type="page"/>
      </w:r>
    </w:p>
    <w:p w14:paraId="7E011BB5" w14:textId="3115BFBD" w:rsidR="001E3104" w:rsidRPr="001E3104" w:rsidRDefault="001E3104" w:rsidP="007D2546">
      <w:pPr>
        <w:pStyle w:val="Chapter-Topic-Topic-Title-XY"/>
        <w:spacing w:before="40" w:after="40" w:line="240" w:lineRule="atLeast"/>
        <w:rPr>
          <w:rFonts w:hint="eastAsia"/>
        </w:rPr>
      </w:pPr>
      <w:bookmarkStart w:id="10" w:name="_Toc89776409"/>
      <w:r w:rsidRPr="001E3104">
        <w:t>Total Qualification Time (TQT)</w:t>
      </w:r>
      <w:bookmarkEnd w:id="9"/>
      <w:bookmarkEnd w:id="10"/>
    </w:p>
    <w:p w14:paraId="0B90F2B5" w14:textId="35274999" w:rsidR="001E3104" w:rsidRDefault="001E3104" w:rsidP="007D2546">
      <w:pPr>
        <w:spacing w:before="40" w:after="40" w:line="240" w:lineRule="atLeast"/>
        <w:rPr>
          <w:rFonts w:ascii="Avenir LT Std 35 Light" w:eastAsia="Times New Roman" w:hAnsi="Avenir LT Std 35 Light" w:cs="Times New Roman"/>
          <w:szCs w:val="24"/>
        </w:rPr>
      </w:pPr>
      <w:r w:rsidRPr="001E3104">
        <w:rPr>
          <w:rFonts w:ascii="Avenir LT Std 35 Light" w:eastAsia="Times New Roman" w:hAnsi="Avenir LT Std 35 Light" w:cs="Times New Roman"/>
          <w:szCs w:val="24"/>
        </w:rPr>
        <w:t>Total Qualification Time (TQT) is the number of notional hours which represents an estimate of the total amount of time that could reasonably be expected for a learner to achieve and demonstrate the achievement of the level of attainment necessary for the award of a qualification.</w:t>
      </w:r>
    </w:p>
    <w:p w14:paraId="3F3F51F7" w14:textId="77777777" w:rsidR="00ED1044" w:rsidRPr="001E3104" w:rsidRDefault="00ED1044" w:rsidP="007D2546">
      <w:pPr>
        <w:spacing w:before="40" w:after="40" w:line="240" w:lineRule="atLeast"/>
        <w:rPr>
          <w:rFonts w:ascii="Avenir LT Std 35 Light" w:eastAsia="Times New Roman" w:hAnsi="Avenir LT Std 35 Light" w:cs="Times New Roman"/>
          <w:szCs w:val="24"/>
        </w:rPr>
      </w:pPr>
    </w:p>
    <w:p w14:paraId="52BBB849" w14:textId="77777777" w:rsidR="001E3104" w:rsidRPr="001E3104" w:rsidRDefault="001E3104" w:rsidP="007D2546">
      <w:pPr>
        <w:spacing w:before="40" w:after="40" w:line="240" w:lineRule="atLeast"/>
        <w:rPr>
          <w:rFonts w:ascii="Avenir LT Std 35 Light" w:eastAsia="Times New Roman" w:hAnsi="Avenir LT Std 35 Light" w:cs="Times New Roman"/>
          <w:szCs w:val="24"/>
        </w:rPr>
      </w:pPr>
      <w:r w:rsidRPr="001E3104">
        <w:rPr>
          <w:rFonts w:ascii="Avenir LT Std 35 Light" w:eastAsia="Times New Roman" w:hAnsi="Avenir LT Std 35 Light" w:cs="Times New Roman"/>
          <w:szCs w:val="24"/>
        </w:rPr>
        <w:t>TQT is comprised of the following two elements:</w:t>
      </w:r>
    </w:p>
    <w:p w14:paraId="06999AA5" w14:textId="597A6132" w:rsidR="001E3104" w:rsidRPr="001E3104" w:rsidRDefault="001E3104" w:rsidP="007D2546">
      <w:pPr>
        <w:numPr>
          <w:ilvl w:val="0"/>
          <w:numId w:val="13"/>
        </w:numPr>
        <w:spacing w:before="40" w:after="40" w:line="240" w:lineRule="atLeast"/>
        <w:rPr>
          <w:rFonts w:ascii="Avenir LT Std 35 Light" w:eastAsia="Arial" w:hAnsi="Avenir LT Std 35 Light"/>
          <w:lang w:val="ru-RU"/>
        </w:rPr>
      </w:pPr>
      <w:r w:rsidRPr="001E3104">
        <w:rPr>
          <w:rFonts w:ascii="Avenir LT Std 35 Light" w:eastAsia="Arial" w:hAnsi="Avenir LT Std 35 Light"/>
          <w:lang w:val="ru-RU"/>
        </w:rPr>
        <w:t>the number of</w:t>
      </w:r>
      <w:r w:rsidR="00887A40">
        <w:rPr>
          <w:rFonts w:ascii="Avenir LT Std 35 Light" w:eastAsia="Arial" w:hAnsi="Avenir LT Std 35 Light"/>
          <w:lang w:val="ru-RU"/>
        </w:rPr>
        <w:t xml:space="preserve"> hours which an awarding organis</w:t>
      </w:r>
      <w:r w:rsidRPr="001E3104">
        <w:rPr>
          <w:rFonts w:ascii="Avenir LT Std 35 Light" w:eastAsia="Arial" w:hAnsi="Avenir LT Std 35 Light"/>
          <w:lang w:val="ru-RU"/>
        </w:rPr>
        <w:t>ation has assigned to a qualification for guided learning, and</w:t>
      </w:r>
    </w:p>
    <w:p w14:paraId="4DCE626A" w14:textId="77777777" w:rsidR="001E3104" w:rsidRPr="001E3104" w:rsidRDefault="001E3104" w:rsidP="007D2546">
      <w:pPr>
        <w:numPr>
          <w:ilvl w:val="0"/>
          <w:numId w:val="13"/>
        </w:numPr>
        <w:spacing w:before="40" w:after="40" w:line="240" w:lineRule="atLeast"/>
        <w:rPr>
          <w:rFonts w:ascii="Avenir LT Std 35 Light" w:eastAsia="Arial" w:hAnsi="Avenir LT Std 35 Light"/>
          <w:lang w:val="ru-RU"/>
        </w:rPr>
      </w:pPr>
      <w:r w:rsidRPr="001E3104">
        <w:rPr>
          <w:rFonts w:ascii="Avenir LT Std 35 Light" w:eastAsia="Arial" w:hAnsi="Avenir LT Std 35 Light"/>
          <w:lang w:val="ru-RU"/>
        </w:rPr>
        <w:t>an estimate of the number of hours a learner will reasonably be likely to spend in preparation, study or any other form of participation in education or training, including assessment, which takes place as directed by – but, unlike guided learning, not under the immediate guidance or supervision of – a lecturer, Supervisor, Tutor or other, appropriate provider of education or training.</w:t>
      </w:r>
    </w:p>
    <w:p w14:paraId="01A25860" w14:textId="77777777" w:rsidR="001E3104" w:rsidRPr="001E3104" w:rsidRDefault="001E3104" w:rsidP="007D2546">
      <w:pPr>
        <w:spacing w:before="40" w:after="40" w:line="240" w:lineRule="atLeast"/>
        <w:rPr>
          <w:rFonts w:ascii="Avenir LT Std 35 Light" w:eastAsia="Times New Roman" w:hAnsi="Avenir LT Std 35 Light" w:cs="Times New Roman"/>
          <w:szCs w:val="24"/>
        </w:rPr>
      </w:pPr>
      <w:r w:rsidRPr="001E3104">
        <w:rPr>
          <w:rFonts w:ascii="Avenir LT Std 35 Light" w:eastAsia="Times New Roman" w:hAnsi="Avenir LT Std 35 Light" w:cs="Times New Roman"/>
          <w:b/>
          <w:szCs w:val="24"/>
        </w:rPr>
        <w:t>Extract from: Ofqual, Total Qualification Time Criteria for All Qualifications, Section 1.8</w:t>
      </w:r>
    </w:p>
    <w:p w14:paraId="4C250283" w14:textId="77777777" w:rsidR="001E3104" w:rsidRPr="001E3104" w:rsidRDefault="001E3104" w:rsidP="007D2546">
      <w:pPr>
        <w:spacing w:before="40" w:after="40" w:line="240" w:lineRule="atLeast"/>
        <w:rPr>
          <w:rFonts w:ascii="Avenir LT Std 35 Light" w:eastAsia="Times New Roman" w:hAnsi="Avenir LT Std 35 Light" w:cs="Times New Roman"/>
          <w:szCs w:val="24"/>
        </w:rPr>
      </w:pPr>
    </w:p>
    <w:tbl>
      <w:tblPr>
        <w:tblStyle w:val="Table-XY4"/>
        <w:tblpPr w:leftFromText="141" w:rightFromText="141" w:vertAnchor="text" w:horzAnchor="margin" w:tblpY="19"/>
        <w:tblW w:w="5000" w:type="pct"/>
        <w:tblLook w:val="04A0" w:firstRow="1" w:lastRow="0" w:firstColumn="1" w:lastColumn="0" w:noHBand="0" w:noVBand="1"/>
      </w:tblPr>
      <w:tblGrid>
        <w:gridCol w:w="6319"/>
        <w:gridCol w:w="903"/>
        <w:gridCol w:w="903"/>
        <w:gridCol w:w="901"/>
      </w:tblGrid>
      <w:tr w:rsidR="001E3104" w:rsidRPr="001E3104" w14:paraId="76DEFA21" w14:textId="77777777" w:rsidTr="00B32EDA">
        <w:trPr>
          <w:cnfStyle w:val="100000000000" w:firstRow="1" w:lastRow="0" w:firstColumn="0" w:lastColumn="0" w:oddVBand="0" w:evenVBand="0" w:oddHBand="0" w:evenHBand="0" w:firstRowFirstColumn="0" w:firstRowLastColumn="0" w:lastRowFirstColumn="0" w:lastRowLastColumn="0"/>
        </w:trPr>
        <w:tc>
          <w:tcPr>
            <w:tcW w:w="3500" w:type="pct"/>
          </w:tcPr>
          <w:p w14:paraId="42DE38CD" w14:textId="77777777" w:rsidR="001E3104" w:rsidRPr="001E3104" w:rsidRDefault="001E3104" w:rsidP="007D2546">
            <w:pPr>
              <w:spacing w:before="40" w:after="40" w:line="240" w:lineRule="atLeast"/>
            </w:pPr>
            <w:r w:rsidRPr="001E3104">
              <w:t>Title and level</w:t>
            </w:r>
          </w:p>
        </w:tc>
        <w:tc>
          <w:tcPr>
            <w:tcW w:w="500" w:type="pct"/>
          </w:tcPr>
          <w:p w14:paraId="6235F446" w14:textId="77777777" w:rsidR="001E3104" w:rsidRPr="001E3104" w:rsidRDefault="001E3104" w:rsidP="007D2546">
            <w:pPr>
              <w:spacing w:before="40" w:after="40" w:line="240" w:lineRule="atLeast"/>
            </w:pPr>
            <w:r w:rsidRPr="001E3104">
              <w:t>GLH</w:t>
            </w:r>
          </w:p>
        </w:tc>
        <w:tc>
          <w:tcPr>
            <w:tcW w:w="500" w:type="pct"/>
          </w:tcPr>
          <w:p w14:paraId="4AE91F89" w14:textId="77777777" w:rsidR="001E3104" w:rsidRPr="001E3104" w:rsidRDefault="001E3104" w:rsidP="007D2546">
            <w:pPr>
              <w:spacing w:before="40" w:after="40" w:line="240" w:lineRule="atLeast"/>
            </w:pPr>
            <w:r w:rsidRPr="001E3104">
              <w:t>TQT</w:t>
            </w:r>
          </w:p>
        </w:tc>
        <w:tc>
          <w:tcPr>
            <w:tcW w:w="499" w:type="pct"/>
          </w:tcPr>
          <w:p w14:paraId="6C6B9924" w14:textId="77777777" w:rsidR="001E3104" w:rsidRPr="001E3104" w:rsidRDefault="001E3104" w:rsidP="007D2546">
            <w:pPr>
              <w:spacing w:before="40" w:after="40" w:line="240" w:lineRule="atLeast"/>
            </w:pPr>
            <w:r w:rsidRPr="001E3104">
              <w:t>Credit</w:t>
            </w:r>
          </w:p>
        </w:tc>
      </w:tr>
      <w:tr w:rsidR="00321807" w:rsidRPr="001E3104" w14:paraId="2B387E35" w14:textId="77777777" w:rsidTr="00B32EDA">
        <w:trPr>
          <w:cnfStyle w:val="000000100000" w:firstRow="0" w:lastRow="0" w:firstColumn="0" w:lastColumn="0" w:oddVBand="0" w:evenVBand="0" w:oddHBand="1" w:evenHBand="0" w:firstRowFirstColumn="0" w:firstRowLastColumn="0" w:lastRowFirstColumn="0" w:lastRowLastColumn="0"/>
        </w:trPr>
        <w:tc>
          <w:tcPr>
            <w:tcW w:w="3500" w:type="pct"/>
          </w:tcPr>
          <w:p w14:paraId="312003F1" w14:textId="6B1358A1" w:rsidR="00321807" w:rsidRPr="00321807" w:rsidRDefault="00321807" w:rsidP="007D2546">
            <w:pPr>
              <w:spacing w:before="40" w:after="40" w:line="240" w:lineRule="atLeast"/>
              <w:rPr>
                <w:rFonts w:ascii="Avenir LT Std 35 Light" w:hAnsi="Avenir LT Std 35 Light"/>
                <w:lang w:val="en-US"/>
              </w:rPr>
            </w:pPr>
            <w:r w:rsidRPr="00321807">
              <w:rPr>
                <w:rFonts w:ascii="Avenir LT Std 35 Light" w:hAnsi="Avenir LT Std 35 Light"/>
                <w:lang w:val="en-US"/>
              </w:rPr>
              <w:t>Level 3 Certificate in Effective Coaching</w:t>
            </w:r>
            <w:r w:rsidR="00B32EDA">
              <w:rPr>
                <w:rFonts w:ascii="Avenir LT Std 35 Light" w:hAnsi="Avenir LT Std 35 Light"/>
                <w:lang w:val="en-US"/>
              </w:rPr>
              <w:t xml:space="preserve"> and Mentoring</w:t>
            </w:r>
          </w:p>
        </w:tc>
        <w:tc>
          <w:tcPr>
            <w:tcW w:w="500" w:type="pct"/>
          </w:tcPr>
          <w:p w14:paraId="3443F4C4" w14:textId="1519BFC8" w:rsidR="00321807" w:rsidRPr="001E3104" w:rsidRDefault="00B32EDA" w:rsidP="007D2546">
            <w:pPr>
              <w:spacing w:before="40" w:after="40" w:line="240" w:lineRule="atLeast"/>
              <w:jc w:val="center"/>
              <w:rPr>
                <w:rFonts w:ascii="Avenir LT Std 35 Light" w:hAnsi="Avenir LT Std 35 Light"/>
                <w:lang w:val="en-US"/>
              </w:rPr>
            </w:pPr>
            <w:r>
              <w:rPr>
                <w:rFonts w:ascii="Avenir LT Std 35 Light" w:hAnsi="Avenir LT Std 35 Light"/>
              </w:rPr>
              <w:t>40</w:t>
            </w:r>
          </w:p>
        </w:tc>
        <w:tc>
          <w:tcPr>
            <w:tcW w:w="500" w:type="pct"/>
          </w:tcPr>
          <w:p w14:paraId="2E11D03B" w14:textId="335A938B" w:rsidR="00321807" w:rsidRPr="001E3104" w:rsidRDefault="00B32EDA" w:rsidP="007D2546">
            <w:pPr>
              <w:spacing w:before="40" w:after="40" w:line="240" w:lineRule="atLeast"/>
              <w:jc w:val="center"/>
              <w:rPr>
                <w:rFonts w:ascii="Avenir LT Std 35 Light" w:hAnsi="Avenir LT Std 35 Light"/>
                <w:lang w:val="en-US"/>
              </w:rPr>
            </w:pPr>
            <w:r>
              <w:rPr>
                <w:rFonts w:ascii="Avenir LT Std 35 Light" w:hAnsi="Avenir LT Std 35 Light"/>
              </w:rPr>
              <w:t>163</w:t>
            </w:r>
          </w:p>
        </w:tc>
        <w:tc>
          <w:tcPr>
            <w:tcW w:w="499" w:type="pct"/>
          </w:tcPr>
          <w:p w14:paraId="7C6E36C7" w14:textId="158DA4F7" w:rsidR="00321807" w:rsidRPr="001E3104" w:rsidRDefault="001A4F30" w:rsidP="007D2546">
            <w:pPr>
              <w:spacing w:before="40" w:after="40" w:line="240" w:lineRule="atLeast"/>
              <w:jc w:val="center"/>
              <w:rPr>
                <w:rFonts w:ascii="Avenir LT Std 35 Light" w:hAnsi="Avenir LT Std 35 Light"/>
                <w:lang w:val="en-US"/>
              </w:rPr>
            </w:pPr>
            <w:r>
              <w:rPr>
                <w:rFonts w:ascii="Avenir LT Std 35 Light" w:hAnsi="Avenir LT Std 35 Light"/>
              </w:rPr>
              <w:t>1</w:t>
            </w:r>
            <w:r w:rsidR="00B32EDA">
              <w:rPr>
                <w:rFonts w:ascii="Avenir LT Std 35 Light" w:hAnsi="Avenir LT Std 35 Light"/>
              </w:rPr>
              <w:t>6</w:t>
            </w:r>
          </w:p>
        </w:tc>
      </w:tr>
    </w:tbl>
    <w:p w14:paraId="3DEA0723" w14:textId="77777777" w:rsidR="001E3104" w:rsidRPr="008700EA" w:rsidRDefault="001E3104" w:rsidP="00B03E96">
      <w:pPr>
        <w:autoSpaceDE w:val="0"/>
        <w:autoSpaceDN w:val="0"/>
        <w:adjustRightInd w:val="0"/>
        <w:rPr>
          <w:b/>
          <w:color w:val="000000"/>
        </w:rPr>
      </w:pPr>
    </w:p>
    <w:p w14:paraId="0927D483" w14:textId="3ADD3EC3" w:rsidR="005679B1" w:rsidRPr="008700EA" w:rsidRDefault="005679B1">
      <w:pPr>
        <w:spacing w:after="0" w:line="240" w:lineRule="auto"/>
      </w:pPr>
      <w:r w:rsidRPr="008700EA">
        <w:br w:type="page"/>
      </w:r>
    </w:p>
    <w:p w14:paraId="77464212" w14:textId="77777777" w:rsidR="00397C8A" w:rsidRPr="009831BD" w:rsidRDefault="00397C8A" w:rsidP="009831BD">
      <w:pPr>
        <w:pStyle w:val="Lesson-Title-XY"/>
        <w:pageBreakBefore/>
        <w:spacing w:before="40"/>
        <w:ind w:left="2739" w:hanging="2739"/>
        <w:outlineLvl w:val="0"/>
        <w:rPr>
          <w:noProof w:val="0"/>
          <w:color w:val="F49515"/>
          <w:lang w:val="en-GB" w:eastAsia="en-US"/>
        </w:rPr>
      </w:pPr>
      <w:bookmarkStart w:id="11" w:name="_Toc521915508"/>
      <w:bookmarkStart w:id="12" w:name="_Toc89776410"/>
      <w:bookmarkStart w:id="13" w:name="_Toc500941989"/>
      <w:r w:rsidRPr="009831BD">
        <w:rPr>
          <w:noProof w:val="0"/>
          <w:color w:val="F49515"/>
          <w:lang w:val="en-GB" w:eastAsia="en-US"/>
        </w:rPr>
        <w:t>Centre requirements</w:t>
      </w:r>
      <w:bookmarkEnd w:id="11"/>
      <w:bookmarkEnd w:id="12"/>
    </w:p>
    <w:p w14:paraId="201867AE" w14:textId="1CA98152" w:rsidR="00397C8A" w:rsidRPr="001C70F8" w:rsidRDefault="00397C8A" w:rsidP="007D2546">
      <w:pPr>
        <w:pStyle w:val="Chapter-Topic-Topic-Title-XY"/>
        <w:spacing w:before="40" w:after="40" w:line="240" w:lineRule="atLeast"/>
        <w:rPr>
          <w:rFonts w:hint="eastAsia"/>
        </w:rPr>
      </w:pPr>
      <w:bookmarkStart w:id="14" w:name="_Toc521915509"/>
      <w:bookmarkStart w:id="15" w:name="_Toc89776411"/>
      <w:bookmarkEnd w:id="13"/>
      <w:r>
        <w:t>Approval</w:t>
      </w:r>
      <w:bookmarkEnd w:id="14"/>
      <w:bookmarkEnd w:id="15"/>
    </w:p>
    <w:p w14:paraId="09274E20" w14:textId="6E01AE1F" w:rsidR="0003262B" w:rsidRDefault="00397C8A" w:rsidP="00D824F5">
      <w:pPr>
        <w:pStyle w:val="RichText-XY"/>
        <w:spacing w:before="40" w:after="40" w:line="240" w:lineRule="atLeast"/>
        <w:rPr>
          <w:rFonts w:ascii="Avenir LT Std 35 Light" w:hAnsi="Avenir LT Std 35 Light"/>
          <w:color w:val="auto"/>
          <w:szCs w:val="24"/>
          <w:lang w:val="en-GB"/>
        </w:rPr>
      </w:pPr>
      <w:r w:rsidRPr="00397C8A">
        <w:rPr>
          <w:rFonts w:ascii="Avenir LT Std 35 Light" w:hAnsi="Avenir LT Std 35 Light"/>
          <w:color w:val="auto"/>
          <w:szCs w:val="24"/>
          <w:lang w:val="en-GB"/>
        </w:rPr>
        <w:t xml:space="preserve">Centres must ensure they are approved by ILM to offer this qualification before commencing delivery. Centres must submit a learner journey plan (formerly known as a scheme of work), lesson plans etc. Once approved, the qualification will be listed on a Centre's Walled Garden Catalogue. Centres should liaise with their </w:t>
      </w:r>
      <w:r w:rsidR="00452C25">
        <w:rPr>
          <w:rFonts w:ascii="Avenir LT Std 35 Light" w:hAnsi="Avenir LT Std 35 Light"/>
          <w:color w:val="auto"/>
          <w:szCs w:val="24"/>
          <w:lang w:val="en-GB"/>
        </w:rPr>
        <w:t>Account Manager</w:t>
      </w:r>
      <w:r w:rsidRPr="00397C8A">
        <w:rPr>
          <w:rFonts w:ascii="Avenir LT Std 35 Light" w:hAnsi="Avenir LT Std 35 Light"/>
          <w:color w:val="auto"/>
          <w:szCs w:val="24"/>
          <w:lang w:val="en-GB"/>
        </w:rPr>
        <w:t xml:space="preserve"> to obtain add-on approval</w:t>
      </w:r>
      <w:r>
        <w:rPr>
          <w:rFonts w:ascii="Avenir LT Std 35 Light" w:hAnsi="Avenir LT Std 35 Light"/>
          <w:color w:val="auto"/>
          <w:szCs w:val="24"/>
          <w:lang w:val="en-GB"/>
        </w:rPr>
        <w:t>.</w:t>
      </w:r>
    </w:p>
    <w:p w14:paraId="5181C150" w14:textId="77777777" w:rsidR="00D824F5" w:rsidRPr="00397C8A" w:rsidRDefault="00D824F5" w:rsidP="007D2546">
      <w:pPr>
        <w:pStyle w:val="RichText-XY"/>
        <w:spacing w:before="40" w:after="40" w:line="240" w:lineRule="atLeast"/>
        <w:rPr>
          <w:rFonts w:ascii="Avenir LT Std 35 Light" w:hAnsi="Avenir LT Std 35 Light"/>
          <w:color w:val="auto"/>
          <w:szCs w:val="24"/>
          <w:lang w:val="en-GB"/>
        </w:rPr>
      </w:pPr>
    </w:p>
    <w:p w14:paraId="789D860A" w14:textId="6975D46B" w:rsidR="00C75088" w:rsidRPr="00397C8A" w:rsidRDefault="00397C8A" w:rsidP="007D2546">
      <w:pPr>
        <w:pStyle w:val="Chapter-Topic-Topic-Title-XY"/>
        <w:spacing w:before="40" w:after="40" w:line="240" w:lineRule="atLeast"/>
        <w:rPr>
          <w:rFonts w:eastAsia="Arial"/>
        </w:rPr>
      </w:pPr>
      <w:bookmarkStart w:id="16" w:name="_Toc521915510"/>
      <w:bookmarkStart w:id="17" w:name="_Toc89776412"/>
      <w:r w:rsidRPr="00397C8A">
        <w:rPr>
          <w:rFonts w:eastAsia="Arial"/>
        </w:rPr>
        <w:t>Resource requirements</w:t>
      </w:r>
      <w:bookmarkEnd w:id="16"/>
      <w:bookmarkEnd w:id="17"/>
    </w:p>
    <w:p w14:paraId="3E4F3FBF" w14:textId="56DD9E7F" w:rsidR="00C75088" w:rsidRPr="00C75088" w:rsidRDefault="00C75088" w:rsidP="007D2546">
      <w:pPr>
        <w:spacing w:before="40" w:after="40" w:line="240" w:lineRule="atLeast"/>
        <w:rPr>
          <w:rFonts w:ascii="Avenir LT Std 35 Light" w:eastAsia="Times New Roman" w:hAnsi="Avenir LT Std 35 Light" w:cs="Times New Roman"/>
          <w:szCs w:val="24"/>
        </w:rPr>
      </w:pPr>
      <w:r w:rsidRPr="00C75088">
        <w:rPr>
          <w:rFonts w:ascii="Avenir LT Std 35 Light" w:eastAsia="Times New Roman" w:hAnsi="Avenir LT Std 35 Light" w:cs="Times New Roman"/>
          <w:b/>
          <w:i/>
          <w:szCs w:val="24"/>
        </w:rPr>
        <w:t xml:space="preserve">Occupational competence requirements </w:t>
      </w:r>
    </w:p>
    <w:p w14:paraId="4774F702" w14:textId="7C6FDD2D" w:rsidR="002D49B9" w:rsidRPr="00C75088" w:rsidRDefault="00C75088" w:rsidP="007D2546">
      <w:pPr>
        <w:spacing w:before="40" w:after="40" w:line="240" w:lineRule="atLeast"/>
        <w:rPr>
          <w:rFonts w:ascii="Avenir LT Std 35 Light" w:eastAsia="Times New Roman" w:hAnsi="Avenir LT Std 35 Light" w:cs="Times New Roman"/>
          <w:szCs w:val="24"/>
        </w:rPr>
      </w:pPr>
      <w:r w:rsidRPr="00C75088">
        <w:rPr>
          <w:rFonts w:ascii="Avenir LT Std 35 Light" w:eastAsia="Times New Roman" w:hAnsi="Avenir LT Std 35 Light" w:cs="Times New Roman"/>
          <w:szCs w:val="24"/>
        </w:rPr>
        <w:t xml:space="preserve">Centres must demonstrate that staff who are actively involved in the delivery of the qualification meet the occupational competence requirements determined by </w:t>
      </w:r>
      <w:r w:rsidR="00210C3B">
        <w:rPr>
          <w:rFonts w:ascii="Avenir LT Std 35 Light" w:eastAsia="Times New Roman" w:hAnsi="Avenir LT Std 35 Light" w:cs="Times New Roman"/>
          <w:szCs w:val="24"/>
        </w:rPr>
        <w:t>I</w:t>
      </w:r>
      <w:r w:rsidRPr="00C75088">
        <w:rPr>
          <w:rFonts w:ascii="Avenir LT Std 35 Light" w:eastAsia="Times New Roman" w:hAnsi="Avenir LT Std 35 Light" w:cs="Times New Roman"/>
          <w:szCs w:val="24"/>
        </w:rPr>
        <w:t xml:space="preserve">LM. It is also the Centre's responsibility to inform ILM of any changes to staffing by </w:t>
      </w:r>
      <w:r w:rsidR="002D49B9" w:rsidRPr="00C75088">
        <w:rPr>
          <w:rFonts w:ascii="Avenir LT Std 35 Light" w:eastAsia="Times New Roman" w:hAnsi="Avenir LT Std 35 Light" w:cs="Times New Roman"/>
          <w:szCs w:val="24"/>
        </w:rPr>
        <w:t xml:space="preserve">completing </w:t>
      </w:r>
      <w:r w:rsidR="002D49B9">
        <w:rPr>
          <w:rFonts w:ascii="Avenir LT Std 35 Light" w:eastAsia="Times New Roman" w:hAnsi="Avenir LT Std 35 Light" w:cs="Times New Roman"/>
          <w:szCs w:val="24"/>
        </w:rPr>
        <w:t xml:space="preserve">a centre update on Walled Garden and uploading a CV for any new staff members. </w:t>
      </w:r>
      <w:r w:rsidR="002D49B9" w:rsidRPr="00C75088">
        <w:rPr>
          <w:rFonts w:ascii="Avenir LT Std 35 Light" w:eastAsia="Times New Roman" w:hAnsi="Avenir LT Std 35 Light" w:cs="Times New Roman"/>
          <w:szCs w:val="24"/>
        </w:rPr>
        <w:t xml:space="preserve">Centres are responsible for updating the Centre Staffing Matrix. </w:t>
      </w:r>
    </w:p>
    <w:p w14:paraId="12DF6C5F" w14:textId="77777777" w:rsidR="002D49B9" w:rsidRPr="00C75088" w:rsidRDefault="002D49B9" w:rsidP="007D2546">
      <w:pPr>
        <w:spacing w:before="40" w:after="40" w:line="240" w:lineRule="atLeast"/>
        <w:rPr>
          <w:rFonts w:ascii="Avenir LT Std 35 Light" w:eastAsia="Times New Roman" w:hAnsi="Avenir LT Std 35 Light" w:cs="Times New Roman"/>
          <w:szCs w:val="24"/>
        </w:rPr>
      </w:pPr>
    </w:p>
    <w:p w14:paraId="118C7F13" w14:textId="1E68CE86" w:rsidR="00C75088" w:rsidRPr="00C75088" w:rsidRDefault="00C75088" w:rsidP="007D2546">
      <w:pPr>
        <w:spacing w:before="40" w:after="40" w:line="240" w:lineRule="atLeast"/>
        <w:rPr>
          <w:rFonts w:ascii="Avenir LT Std 35 Light" w:eastAsia="Times New Roman" w:hAnsi="Avenir LT Std 35 Light" w:cs="Times New Roman"/>
          <w:szCs w:val="24"/>
        </w:rPr>
      </w:pPr>
      <w:r w:rsidRPr="00C75088">
        <w:rPr>
          <w:rFonts w:ascii="Avenir LT Std 35 Light" w:eastAsia="Times New Roman" w:hAnsi="Avenir LT Std 35 Light" w:cs="Times New Roman"/>
          <w:szCs w:val="24"/>
        </w:rPr>
        <w:t xml:space="preserve">Tutors, Assessors and Internal </w:t>
      </w:r>
      <w:r w:rsidR="00A709A7">
        <w:rPr>
          <w:rFonts w:ascii="Avenir LT Std 35 Light" w:eastAsia="Times New Roman" w:hAnsi="Avenir LT Std 35 Light" w:cs="Times New Roman"/>
          <w:szCs w:val="24"/>
        </w:rPr>
        <w:t>Quality Assurers</w:t>
      </w:r>
      <w:r w:rsidR="00A709A7" w:rsidRPr="00C75088">
        <w:rPr>
          <w:rFonts w:ascii="Avenir LT Std 35 Light" w:eastAsia="Times New Roman" w:hAnsi="Avenir LT Std 35 Light" w:cs="Times New Roman"/>
          <w:szCs w:val="24"/>
        </w:rPr>
        <w:t xml:space="preserve"> </w:t>
      </w:r>
      <w:r w:rsidRPr="00C75088">
        <w:rPr>
          <w:rFonts w:ascii="Avenir LT Std 35 Light" w:eastAsia="Times New Roman" w:hAnsi="Avenir LT Std 35 Light" w:cs="Times New Roman"/>
          <w:szCs w:val="24"/>
        </w:rPr>
        <w:t>must demonstrate that they:</w:t>
      </w:r>
    </w:p>
    <w:p w14:paraId="55F3C69B" w14:textId="35C7A0EE" w:rsidR="00C75088" w:rsidRPr="00C75088" w:rsidRDefault="00C75088" w:rsidP="007D2546">
      <w:pPr>
        <w:numPr>
          <w:ilvl w:val="0"/>
          <w:numId w:val="14"/>
        </w:numPr>
        <w:spacing w:before="40" w:after="40" w:line="240" w:lineRule="atLeast"/>
        <w:rPr>
          <w:rFonts w:ascii="Avenir LT Std 35 Light" w:eastAsia="Arial" w:hAnsi="Avenir LT Std 35 Light"/>
          <w:lang w:val="ru-RU"/>
        </w:rPr>
      </w:pPr>
      <w:r w:rsidRPr="00C75088">
        <w:rPr>
          <w:rFonts w:ascii="Avenir LT Std 35 Light" w:eastAsia="Arial" w:hAnsi="Avenir LT Std 35 Light"/>
          <w:lang w:val="ru-RU"/>
        </w:rPr>
        <w:t xml:space="preserve">Have current, credible expertise in </w:t>
      </w:r>
      <w:r w:rsidR="0055491C">
        <w:rPr>
          <w:rFonts w:ascii="Avenir LT Std 35 Light" w:eastAsia="Arial" w:hAnsi="Avenir LT Std 35 Light"/>
        </w:rPr>
        <w:t>coaching</w:t>
      </w:r>
      <w:r w:rsidR="00CF1099">
        <w:rPr>
          <w:rFonts w:ascii="Avenir LT Std 35 Light" w:eastAsia="Arial" w:hAnsi="Avenir LT Std 35 Light"/>
        </w:rPr>
        <w:t xml:space="preserve"> and mentoring</w:t>
      </w:r>
      <w:r w:rsidRPr="00C75088">
        <w:rPr>
          <w:rFonts w:ascii="Avenir LT Std 35 Light" w:eastAsia="Arial" w:hAnsi="Avenir LT Std 35 Light"/>
          <w:lang w:val="ru-RU"/>
        </w:rPr>
        <w:t xml:space="preserve"> relevant to the level(s)/units they are assessing or </w:t>
      </w:r>
      <w:r w:rsidR="00C42BC6">
        <w:rPr>
          <w:rFonts w:ascii="Avenir LT Std 35 Light" w:eastAsia="Arial" w:hAnsi="Avenir LT Std 35 Light"/>
        </w:rPr>
        <w:t>quality assuring</w:t>
      </w:r>
      <w:r w:rsidRPr="00C75088">
        <w:rPr>
          <w:rFonts w:ascii="Avenir LT Std 35 Light" w:eastAsia="Arial" w:hAnsi="Avenir LT Std 35 Light"/>
          <w:lang w:val="ru-RU"/>
        </w:rPr>
        <w:t xml:space="preserve">. </w:t>
      </w:r>
    </w:p>
    <w:p w14:paraId="04171153" w14:textId="54F3B8E3" w:rsidR="00C75088" w:rsidRPr="00C75088" w:rsidRDefault="00C75088" w:rsidP="007D2546">
      <w:pPr>
        <w:numPr>
          <w:ilvl w:val="0"/>
          <w:numId w:val="14"/>
        </w:numPr>
        <w:spacing w:before="40" w:after="40" w:line="240" w:lineRule="atLeast"/>
        <w:rPr>
          <w:rFonts w:ascii="Avenir LT Std 35 Light" w:eastAsia="Arial" w:hAnsi="Avenir LT Std 35 Light"/>
          <w:bCs/>
          <w:lang w:val="ru-RU"/>
        </w:rPr>
      </w:pPr>
      <w:r w:rsidRPr="00C75088">
        <w:rPr>
          <w:rFonts w:ascii="Avenir LT Std 35 Light" w:eastAsia="Arial" w:hAnsi="Avenir LT Std 35 Light"/>
          <w:bCs/>
          <w:lang w:val="ru-RU"/>
        </w:rPr>
        <w:t>Maintain their knowledge and keep themselves up-to-date with developments in</w:t>
      </w:r>
      <w:r w:rsidR="0055491C">
        <w:rPr>
          <w:rFonts w:ascii="Avenir LT Std 35 Light" w:eastAsia="Arial" w:hAnsi="Avenir LT Std 35 Light"/>
          <w:bCs/>
          <w:lang w:val="ru-RU"/>
        </w:rPr>
        <w:t xml:space="preserve"> coaching</w:t>
      </w:r>
      <w:r w:rsidR="002D49B9">
        <w:rPr>
          <w:rFonts w:ascii="Avenir LT Std 35 Light" w:eastAsia="Arial" w:hAnsi="Avenir LT Std 35 Light"/>
          <w:bCs/>
        </w:rPr>
        <w:t xml:space="preserve"> and mentoring</w:t>
      </w:r>
      <w:r w:rsidR="0055491C">
        <w:rPr>
          <w:rFonts w:ascii="Avenir LT Std 35 Light" w:eastAsia="Arial" w:hAnsi="Avenir LT Std 35 Light"/>
          <w:bCs/>
          <w:lang w:val="ru-RU"/>
        </w:rPr>
        <w:t>.</w:t>
      </w:r>
    </w:p>
    <w:p w14:paraId="04005341" w14:textId="77777777" w:rsidR="00C75088" w:rsidRPr="00C75088" w:rsidRDefault="00C75088" w:rsidP="007D2546">
      <w:pPr>
        <w:spacing w:before="40" w:after="40" w:line="240" w:lineRule="atLeast"/>
        <w:ind w:left="357"/>
        <w:rPr>
          <w:rFonts w:ascii="Avenir LT Std 35 Light" w:eastAsia="Times New Roman" w:hAnsi="Avenir LT Std 35 Light" w:cs="Times New Roman"/>
          <w:szCs w:val="24"/>
        </w:rPr>
      </w:pPr>
    </w:p>
    <w:p w14:paraId="1B869DA3" w14:textId="77777777" w:rsidR="00C75088" w:rsidRPr="00C75088" w:rsidRDefault="00C75088" w:rsidP="007D2546">
      <w:pPr>
        <w:spacing w:before="40" w:after="40" w:line="240" w:lineRule="atLeast"/>
        <w:rPr>
          <w:rFonts w:ascii="Avenir LT Std 35 Light" w:eastAsia="Times New Roman" w:hAnsi="Avenir LT Std 35 Light" w:cs="Times New Roman"/>
          <w:b/>
          <w:i/>
          <w:szCs w:val="24"/>
        </w:rPr>
      </w:pPr>
      <w:r w:rsidRPr="00C75088">
        <w:rPr>
          <w:rFonts w:ascii="Avenir LT Std 35 Light" w:eastAsia="Times New Roman" w:hAnsi="Avenir LT Std 35 Light" w:cs="Times New Roman"/>
          <w:b/>
          <w:i/>
          <w:szCs w:val="24"/>
        </w:rPr>
        <w:t xml:space="preserve">Evidence of occupational competence </w:t>
      </w:r>
    </w:p>
    <w:p w14:paraId="1D4E8DD8" w14:textId="067D7123" w:rsidR="00C75088" w:rsidRPr="00C75088" w:rsidRDefault="00C75088" w:rsidP="007D2546">
      <w:pPr>
        <w:spacing w:before="40" w:after="40" w:line="240" w:lineRule="atLeast"/>
        <w:rPr>
          <w:rFonts w:ascii="Avenir LT Std 35 Light" w:eastAsia="Times New Roman" w:hAnsi="Avenir LT Std 35 Light" w:cs="Times New Roman"/>
          <w:szCs w:val="24"/>
        </w:rPr>
      </w:pPr>
      <w:r w:rsidRPr="00C75088">
        <w:rPr>
          <w:rFonts w:ascii="Avenir LT Std 35 Light" w:eastAsia="Times New Roman" w:hAnsi="Avenir LT Std 35 Light" w:cs="Times New Roman"/>
          <w:szCs w:val="24"/>
        </w:rPr>
        <w:t xml:space="preserve">ILM qualifications are derived from the Regulated Qualifications Framework (RQF) Level Descriptors and are designed to develop learner's knowledge, understanding and skills which are then assessed through a range of work related assessments and onscreen tests. </w:t>
      </w:r>
    </w:p>
    <w:p w14:paraId="69A45B0D" w14:textId="77777777" w:rsidR="00C75088" w:rsidRPr="00C75088" w:rsidRDefault="00C75088" w:rsidP="007D2546">
      <w:pPr>
        <w:spacing w:before="40" w:after="40" w:line="240" w:lineRule="atLeast"/>
        <w:rPr>
          <w:rFonts w:ascii="Avenir LT Std 35 Light" w:eastAsia="Times New Roman" w:hAnsi="Avenir LT Std 35 Light" w:cs="Times New Roman"/>
          <w:szCs w:val="24"/>
        </w:rPr>
      </w:pPr>
    </w:p>
    <w:p w14:paraId="6145FBC7" w14:textId="4675916B" w:rsidR="00C75088" w:rsidRPr="00C75088" w:rsidRDefault="00C75088" w:rsidP="007D2546">
      <w:pPr>
        <w:spacing w:before="40" w:after="40" w:line="240" w:lineRule="atLeast"/>
        <w:rPr>
          <w:rFonts w:ascii="Avenir LT Std 35 Light" w:eastAsia="Times New Roman" w:hAnsi="Avenir LT Std 35 Light" w:cs="Times New Roman"/>
          <w:szCs w:val="24"/>
        </w:rPr>
      </w:pPr>
      <w:r w:rsidRPr="00C75088">
        <w:rPr>
          <w:rFonts w:ascii="Avenir LT Std 35 Light" w:eastAsia="Times New Roman" w:hAnsi="Avenir LT Std 35 Light" w:cs="Times New Roman"/>
          <w:szCs w:val="24"/>
        </w:rPr>
        <w:t xml:space="preserve">Centre Tutors, Assessors and Internal </w:t>
      </w:r>
      <w:r w:rsidR="00F37D60">
        <w:rPr>
          <w:rFonts w:ascii="Avenir LT Std 35 Light" w:eastAsia="Times New Roman" w:hAnsi="Avenir LT Std 35 Light" w:cs="Times New Roman"/>
          <w:szCs w:val="24"/>
        </w:rPr>
        <w:t>Quality Assurers</w:t>
      </w:r>
      <w:r w:rsidR="00F37D60" w:rsidRPr="00C75088">
        <w:rPr>
          <w:rFonts w:ascii="Avenir LT Std 35 Light" w:eastAsia="Times New Roman" w:hAnsi="Avenir LT Std 35 Light" w:cs="Times New Roman"/>
          <w:szCs w:val="24"/>
        </w:rPr>
        <w:t xml:space="preserve"> </w:t>
      </w:r>
      <w:r w:rsidRPr="00C75088">
        <w:rPr>
          <w:rFonts w:ascii="Avenir LT Std 35 Light" w:eastAsia="Times New Roman" w:hAnsi="Avenir LT Std 35 Light" w:cs="Times New Roman"/>
          <w:szCs w:val="24"/>
        </w:rPr>
        <w:t xml:space="preserve">are therefore required as a team to have a combination of appropriate competences in learning, assessment and internal quality assurance methodologies. This must be underpinned by knowledge and experience of </w:t>
      </w:r>
      <w:r w:rsidR="0055491C">
        <w:rPr>
          <w:rFonts w:ascii="Avenir LT Std 35 Light" w:eastAsia="Times New Roman" w:hAnsi="Avenir LT Std 35 Light" w:cs="Times New Roman"/>
          <w:szCs w:val="24"/>
        </w:rPr>
        <w:t>coaching</w:t>
      </w:r>
      <w:r w:rsidR="00F0349D">
        <w:rPr>
          <w:rFonts w:ascii="Avenir LT Std 35 Light" w:eastAsia="Times New Roman" w:hAnsi="Avenir LT Std 35 Light" w:cs="Times New Roman"/>
          <w:szCs w:val="24"/>
        </w:rPr>
        <w:t xml:space="preserve"> and mentoring </w:t>
      </w:r>
      <w:r w:rsidRPr="00C75088">
        <w:rPr>
          <w:rFonts w:ascii="Avenir LT Std 35 Light" w:eastAsia="Times New Roman" w:hAnsi="Avenir LT Std 35 Light" w:cs="Times New Roman"/>
          <w:szCs w:val="24"/>
        </w:rPr>
        <w:t xml:space="preserve">relevant to the qualification </w:t>
      </w:r>
      <w:r w:rsidR="00F0349D">
        <w:rPr>
          <w:rFonts w:ascii="Avenir LT Std 35 Light" w:eastAsia="Times New Roman" w:hAnsi="Avenir LT Std 35 Light" w:cs="Times New Roman"/>
          <w:szCs w:val="24"/>
        </w:rPr>
        <w:t>a</w:t>
      </w:r>
      <w:r w:rsidRPr="00C75088">
        <w:rPr>
          <w:rFonts w:ascii="Avenir LT Std 35 Light" w:eastAsia="Times New Roman" w:hAnsi="Avenir LT Std 35 Light" w:cs="Times New Roman"/>
          <w:szCs w:val="24"/>
        </w:rPr>
        <w:t xml:space="preserve">nd the learners undertaking </w:t>
      </w:r>
      <w:r w:rsidR="00656D37">
        <w:rPr>
          <w:rFonts w:ascii="Avenir LT Std 35 Light" w:eastAsia="Times New Roman" w:hAnsi="Avenir LT Std 35 Light" w:cs="Times New Roman"/>
          <w:szCs w:val="24"/>
        </w:rPr>
        <w:t>it.</w:t>
      </w:r>
      <w:r w:rsidRPr="00C75088">
        <w:rPr>
          <w:rFonts w:ascii="Avenir LT Std 35 Light" w:eastAsia="Times New Roman" w:hAnsi="Avenir LT Std 35 Light" w:cs="Times New Roman"/>
          <w:szCs w:val="24"/>
        </w:rPr>
        <w:t xml:space="preserve"> </w:t>
      </w:r>
    </w:p>
    <w:p w14:paraId="54D8FD60" w14:textId="77777777" w:rsidR="00C75088" w:rsidRPr="00C75088" w:rsidRDefault="00C75088" w:rsidP="007D2546">
      <w:pPr>
        <w:spacing w:before="40" w:after="40" w:line="240" w:lineRule="atLeast"/>
        <w:rPr>
          <w:rFonts w:ascii="Avenir LT Std 35 Light" w:eastAsia="Times New Roman" w:hAnsi="Avenir LT Std 35 Light" w:cs="Times New Roman"/>
          <w:szCs w:val="24"/>
        </w:rPr>
      </w:pPr>
    </w:p>
    <w:p w14:paraId="4C7167A2" w14:textId="672DA601" w:rsidR="00835B2E" w:rsidRDefault="00C75088" w:rsidP="007D2546">
      <w:pPr>
        <w:spacing w:before="40" w:after="40" w:line="240" w:lineRule="atLeast"/>
        <w:rPr>
          <w:rFonts w:ascii="Avenir LT Std 35 Light" w:eastAsia="Times New Roman" w:hAnsi="Avenir LT Std 35 Light" w:cs="Times New Roman"/>
          <w:szCs w:val="24"/>
        </w:rPr>
      </w:pPr>
      <w:r w:rsidRPr="00C75088">
        <w:rPr>
          <w:rFonts w:ascii="Avenir LT Std 35 Light" w:eastAsia="Times New Roman" w:hAnsi="Avenir LT Std 35 Light" w:cs="Times New Roman"/>
          <w:szCs w:val="24"/>
        </w:rPr>
        <w:t xml:space="preserve">Occupational requirements checklists cannot therefore be prescriptive and the evidence indicators are offered as guidance. Centre staff will only be expected to meet a range of the evidence indicators. The table below shows the generic occupational competence requirements of Tutors, Internal </w:t>
      </w:r>
      <w:r w:rsidR="00F37D60">
        <w:rPr>
          <w:rFonts w:ascii="Avenir LT Std 35 Light" w:eastAsia="Times New Roman" w:hAnsi="Avenir LT Std 35 Light" w:cs="Times New Roman"/>
          <w:szCs w:val="24"/>
        </w:rPr>
        <w:t>Quality Assurers</w:t>
      </w:r>
      <w:r w:rsidR="00F37D60" w:rsidRPr="00C75088">
        <w:rPr>
          <w:rFonts w:ascii="Avenir LT Std 35 Light" w:eastAsia="Times New Roman" w:hAnsi="Avenir LT Std 35 Light" w:cs="Times New Roman"/>
          <w:szCs w:val="24"/>
        </w:rPr>
        <w:t xml:space="preserve"> </w:t>
      </w:r>
      <w:r w:rsidRPr="00C75088">
        <w:rPr>
          <w:rFonts w:ascii="Avenir LT Std 35 Light" w:eastAsia="Times New Roman" w:hAnsi="Avenir LT Std 35 Light" w:cs="Times New Roman"/>
          <w:szCs w:val="24"/>
        </w:rPr>
        <w:t>and/or Assessors.</w:t>
      </w:r>
    </w:p>
    <w:p w14:paraId="2472028F" w14:textId="77777777" w:rsidR="00835B2E" w:rsidRDefault="00835B2E" w:rsidP="007D2546">
      <w:pPr>
        <w:spacing w:before="40" w:after="40" w:line="240" w:lineRule="atLeast"/>
        <w:rPr>
          <w:rFonts w:ascii="Avenir LT Std 35 Light" w:eastAsia="Times New Roman" w:hAnsi="Avenir LT Std 35 Light" w:cs="Times New Roman"/>
          <w:szCs w:val="24"/>
        </w:rPr>
      </w:pPr>
    </w:p>
    <w:p w14:paraId="78D8800C" w14:textId="5D466B93" w:rsidR="003D40BD" w:rsidRDefault="002D7C93" w:rsidP="007D2546">
      <w:pPr>
        <w:widowControl w:val="0"/>
        <w:spacing w:before="40" w:after="40" w:line="240" w:lineRule="atLeast"/>
        <w:rPr>
          <w:rFonts w:ascii="Avenir LT Std 35 Light" w:eastAsia="Times New Roman" w:hAnsi="Avenir LT Std 35 Light" w:cs="Times New Roman"/>
          <w:szCs w:val="24"/>
        </w:rPr>
      </w:pPr>
      <w:r>
        <w:rPr>
          <w:rFonts w:ascii="Avenir LT Std 35 Light" w:eastAsia="Times New Roman" w:hAnsi="Avenir LT Std 35 Light" w:cs="Times New Roman"/>
          <w:szCs w:val="24"/>
        </w:rPr>
        <w:br w:type="column"/>
      </w:r>
    </w:p>
    <w:tbl>
      <w:tblPr>
        <w:tblStyle w:val="Table-XY5"/>
        <w:tblpPr w:leftFromText="141" w:rightFromText="141" w:vertAnchor="text" w:horzAnchor="margin" w:tblpY="19"/>
        <w:tblW w:w="5000" w:type="pct"/>
        <w:tblLook w:val="04A0" w:firstRow="1" w:lastRow="0" w:firstColumn="1" w:lastColumn="0" w:noHBand="0" w:noVBand="1"/>
      </w:tblPr>
      <w:tblGrid>
        <w:gridCol w:w="3159"/>
        <w:gridCol w:w="5867"/>
      </w:tblGrid>
      <w:tr w:rsidR="00CD6CB0" w:rsidRPr="008D3B91" w14:paraId="7570C171" w14:textId="77777777" w:rsidTr="000A6066">
        <w:trPr>
          <w:cnfStyle w:val="100000000000" w:firstRow="1" w:lastRow="0" w:firstColumn="0" w:lastColumn="0" w:oddVBand="0" w:evenVBand="0" w:oddHBand="0" w:evenHBand="0" w:firstRowFirstColumn="0" w:firstRowLastColumn="0" w:lastRowFirstColumn="0" w:lastRowLastColumn="0"/>
        </w:trPr>
        <w:tc>
          <w:tcPr>
            <w:tcW w:w="1750" w:type="pct"/>
          </w:tcPr>
          <w:p w14:paraId="162D5B95" w14:textId="77777777" w:rsidR="00CD6CB0" w:rsidRPr="008D3B91" w:rsidRDefault="00CD6CB0" w:rsidP="000A6066">
            <w:r w:rsidRPr="008D3B91">
              <w:t>Tutor occupational competence requirements</w:t>
            </w:r>
          </w:p>
        </w:tc>
        <w:tc>
          <w:tcPr>
            <w:tcW w:w="3250" w:type="pct"/>
          </w:tcPr>
          <w:p w14:paraId="651F1B8C" w14:textId="77777777" w:rsidR="00CD6CB0" w:rsidRPr="008D3B91" w:rsidRDefault="00CD6CB0" w:rsidP="000A6066">
            <w:r w:rsidRPr="008D3B91">
              <w:t>Evidence indicators</w:t>
            </w:r>
          </w:p>
        </w:tc>
      </w:tr>
      <w:tr w:rsidR="00CD6CB0" w:rsidRPr="008D3B91" w14:paraId="0F288679" w14:textId="77777777" w:rsidTr="000A6066">
        <w:trPr>
          <w:cnfStyle w:val="000000100000" w:firstRow="0" w:lastRow="0" w:firstColumn="0" w:lastColumn="0" w:oddVBand="0" w:evenVBand="0" w:oddHBand="1" w:evenHBand="0" w:firstRowFirstColumn="0" w:firstRowLastColumn="0" w:lastRowFirstColumn="0" w:lastRowLastColumn="0"/>
        </w:trPr>
        <w:tc>
          <w:tcPr>
            <w:tcW w:w="1750" w:type="pct"/>
          </w:tcPr>
          <w:p w14:paraId="01BA085C" w14:textId="0EB3C616" w:rsidR="00CD6CB0" w:rsidRPr="00B60968" w:rsidRDefault="00CD6CB0" w:rsidP="000A6066">
            <w:pPr>
              <w:spacing w:line="240" w:lineRule="auto"/>
              <w:rPr>
                <w:rFonts w:asciiTheme="minorHAnsi" w:hAnsiTheme="minorHAnsi"/>
                <w:lang w:val="en-US"/>
              </w:rPr>
            </w:pPr>
            <w:r w:rsidRPr="00B60968">
              <w:rPr>
                <w:rFonts w:asciiTheme="minorHAnsi" w:hAnsiTheme="minorHAnsi"/>
                <w:lang w:val="en-US" w:eastAsia="en-GB"/>
              </w:rPr>
              <w:t>Relevant and sufficient occupational competence in Coaching and/or Mentoring.</w:t>
            </w:r>
          </w:p>
        </w:tc>
        <w:tc>
          <w:tcPr>
            <w:tcW w:w="3250" w:type="pct"/>
          </w:tcPr>
          <w:p w14:paraId="58DF7215" w14:textId="77777777" w:rsidR="00CD6CB0" w:rsidRPr="00B60968" w:rsidRDefault="00CD6CB0" w:rsidP="000A6066">
            <w:pPr>
              <w:numPr>
                <w:ilvl w:val="0"/>
                <w:numId w:val="10"/>
              </w:numPr>
              <w:tabs>
                <w:tab w:val="left" w:pos="357"/>
              </w:tabs>
              <w:spacing w:line="240" w:lineRule="auto"/>
              <w:contextualSpacing/>
              <w:rPr>
                <w:rFonts w:asciiTheme="minorHAnsi" w:hAnsiTheme="minorHAnsi"/>
                <w:lang w:val="en-US"/>
              </w:rPr>
            </w:pPr>
            <w:r w:rsidRPr="00B60968">
              <w:rPr>
                <w:rFonts w:asciiTheme="minorHAnsi" w:hAnsiTheme="minorHAnsi"/>
                <w:lang w:val="en-US" w:eastAsia="en-GB"/>
              </w:rPr>
              <w:t>Be able to demonstrate relevant and sufficient Coaching and/or Mentoring experience within an organisational context over the last three years with first line managers or above.</w:t>
            </w:r>
          </w:p>
        </w:tc>
      </w:tr>
      <w:tr w:rsidR="00CD6CB0" w:rsidRPr="008D3B91" w14:paraId="7D1345D8" w14:textId="77777777" w:rsidTr="000A6066">
        <w:trPr>
          <w:cnfStyle w:val="000000010000" w:firstRow="0" w:lastRow="0" w:firstColumn="0" w:lastColumn="0" w:oddVBand="0" w:evenVBand="0" w:oddHBand="0" w:evenHBand="1" w:firstRowFirstColumn="0" w:firstRowLastColumn="0" w:lastRowFirstColumn="0" w:lastRowLastColumn="0"/>
        </w:trPr>
        <w:tc>
          <w:tcPr>
            <w:tcW w:w="1750" w:type="pct"/>
          </w:tcPr>
          <w:p w14:paraId="20BB7739" w14:textId="77777777" w:rsidR="00CD6CB0" w:rsidRPr="00B60968" w:rsidRDefault="00CD6CB0" w:rsidP="000A6066">
            <w:pPr>
              <w:spacing w:line="240" w:lineRule="auto"/>
              <w:ind w:left="0"/>
              <w:rPr>
                <w:rFonts w:asciiTheme="minorHAnsi" w:hAnsiTheme="minorHAnsi"/>
                <w:lang w:val="en-US"/>
              </w:rPr>
            </w:pPr>
            <w:r w:rsidRPr="00B60968">
              <w:rPr>
                <w:rFonts w:asciiTheme="minorHAnsi" w:hAnsiTheme="minorHAnsi"/>
                <w:lang w:val="en-US" w:eastAsia="en-GB"/>
              </w:rPr>
              <w:t>A thorough knowledge and understanding of the subject areas of the Level 3 Coaching and/or Mentoring qualification(s).</w:t>
            </w:r>
          </w:p>
        </w:tc>
        <w:tc>
          <w:tcPr>
            <w:tcW w:w="3250" w:type="pct"/>
          </w:tcPr>
          <w:p w14:paraId="52D98013" w14:textId="3AE1E595" w:rsidR="00CD6CB0" w:rsidRPr="00B60968" w:rsidRDefault="00CD6CB0" w:rsidP="000A6066">
            <w:pPr>
              <w:numPr>
                <w:ilvl w:val="0"/>
                <w:numId w:val="10"/>
              </w:numPr>
              <w:tabs>
                <w:tab w:val="left" w:pos="357"/>
              </w:tabs>
              <w:spacing w:line="240" w:lineRule="auto"/>
              <w:contextualSpacing/>
              <w:rPr>
                <w:rFonts w:asciiTheme="minorHAnsi" w:hAnsiTheme="minorHAnsi"/>
                <w:lang w:val="en-US"/>
              </w:rPr>
            </w:pPr>
            <w:r w:rsidRPr="00B60968">
              <w:rPr>
                <w:rFonts w:asciiTheme="minorHAnsi" w:hAnsiTheme="minorHAnsi"/>
                <w:lang w:val="en-US" w:eastAsia="en-GB"/>
              </w:rPr>
              <w:t>Have a relevant and sufficient qualification in the subject areas of Level 3 Coaching and/or Mentoring qualification(s) units that must be equal to Level 3 or at higher level</w:t>
            </w:r>
            <w:r w:rsidR="00ED1044">
              <w:rPr>
                <w:rFonts w:asciiTheme="minorHAnsi" w:hAnsiTheme="minorHAnsi"/>
                <w:lang w:val="en-US" w:eastAsia="en-GB"/>
              </w:rPr>
              <w:t>.</w:t>
            </w:r>
          </w:p>
        </w:tc>
      </w:tr>
      <w:tr w:rsidR="00CD6CB0" w:rsidRPr="008D3B91" w14:paraId="05A81ECE" w14:textId="77777777" w:rsidTr="000A6066">
        <w:trPr>
          <w:cnfStyle w:val="000000100000" w:firstRow="0" w:lastRow="0" w:firstColumn="0" w:lastColumn="0" w:oddVBand="0" w:evenVBand="0" w:oddHBand="1" w:evenHBand="0" w:firstRowFirstColumn="0" w:firstRowLastColumn="0" w:lastRowFirstColumn="0" w:lastRowLastColumn="0"/>
        </w:trPr>
        <w:tc>
          <w:tcPr>
            <w:tcW w:w="1750" w:type="pct"/>
          </w:tcPr>
          <w:p w14:paraId="676B73B7" w14:textId="77777777" w:rsidR="00CD6CB0" w:rsidRPr="00B60968" w:rsidRDefault="00CD6CB0" w:rsidP="000A6066">
            <w:pPr>
              <w:spacing w:line="240" w:lineRule="auto"/>
              <w:rPr>
                <w:rFonts w:asciiTheme="minorHAnsi" w:hAnsiTheme="minorHAnsi"/>
                <w:lang w:val="en-US"/>
              </w:rPr>
            </w:pPr>
            <w:r w:rsidRPr="00B60968">
              <w:rPr>
                <w:rFonts w:asciiTheme="minorHAnsi" w:hAnsiTheme="minorHAnsi"/>
                <w:lang w:val="en-US" w:eastAsia="en-GB"/>
              </w:rPr>
              <w:t>Continuing Professional Development in Coaching and/or Mentoring.</w:t>
            </w:r>
          </w:p>
        </w:tc>
        <w:tc>
          <w:tcPr>
            <w:tcW w:w="3250" w:type="pct"/>
          </w:tcPr>
          <w:p w14:paraId="20432440" w14:textId="77777777" w:rsidR="00CD6CB0" w:rsidRPr="00B60968" w:rsidRDefault="00CD6CB0" w:rsidP="000A6066">
            <w:pPr>
              <w:pStyle w:val="Table-List-ItemPara-XY"/>
              <w:numPr>
                <w:ilvl w:val="0"/>
                <w:numId w:val="10"/>
              </w:numPr>
              <w:spacing w:before="0" w:after="0"/>
              <w:rPr>
                <w:rFonts w:asciiTheme="minorHAnsi" w:hAnsiTheme="minorHAnsi"/>
                <w:lang w:eastAsia="en-GB"/>
              </w:rPr>
            </w:pPr>
            <w:r w:rsidRPr="00B60968">
              <w:rPr>
                <w:rFonts w:asciiTheme="minorHAnsi" w:hAnsiTheme="minorHAnsi"/>
                <w:lang w:eastAsia="en-GB"/>
              </w:rPr>
              <w:t>Show sufficient evidence of participation in Continuing Professional Development (CPD) in relation to Coaching and/or Mentoring over the past three years.</w:t>
            </w:r>
          </w:p>
          <w:p w14:paraId="4AD26CE3" w14:textId="61897134" w:rsidR="00CD6CB0" w:rsidRPr="00B60968" w:rsidRDefault="00CD6CB0" w:rsidP="000A6066">
            <w:pPr>
              <w:pStyle w:val="Table-List-ItemPara-XY"/>
              <w:numPr>
                <w:ilvl w:val="0"/>
                <w:numId w:val="10"/>
              </w:numPr>
              <w:spacing w:before="80" w:after="80" w:line="240" w:lineRule="auto"/>
              <w:rPr>
                <w:rFonts w:asciiTheme="minorHAnsi" w:hAnsiTheme="minorHAnsi"/>
              </w:rPr>
            </w:pPr>
            <w:r w:rsidRPr="00B60968">
              <w:rPr>
                <w:rFonts w:asciiTheme="minorHAnsi" w:hAnsiTheme="minorHAnsi"/>
                <w:lang w:eastAsia="en-GB"/>
              </w:rPr>
              <w:t xml:space="preserve">Desirable but not essential to have membership of a relevant professional Coaching and/or Mentoring institute or association for </w:t>
            </w:r>
            <w:r w:rsidR="00210C3B" w:rsidRPr="00B60968">
              <w:rPr>
                <w:rFonts w:asciiTheme="minorHAnsi" w:hAnsiTheme="minorHAnsi"/>
                <w:lang w:eastAsia="en-GB"/>
              </w:rPr>
              <w:t>e</w:t>
            </w:r>
            <w:r w:rsidR="00210C3B">
              <w:rPr>
                <w:rFonts w:asciiTheme="minorHAnsi" w:hAnsiTheme="minorHAnsi"/>
                <w:lang w:eastAsia="en-GB"/>
              </w:rPr>
              <w:t>.</w:t>
            </w:r>
            <w:r w:rsidR="00210C3B" w:rsidRPr="00B60968">
              <w:rPr>
                <w:rFonts w:asciiTheme="minorHAnsi" w:hAnsiTheme="minorHAnsi"/>
                <w:lang w:eastAsia="en-GB"/>
              </w:rPr>
              <w:t>g</w:t>
            </w:r>
            <w:r w:rsidR="00210C3B">
              <w:rPr>
                <w:rFonts w:asciiTheme="minorHAnsi" w:hAnsiTheme="minorHAnsi"/>
                <w:lang w:eastAsia="en-GB"/>
              </w:rPr>
              <w:t>.,</w:t>
            </w:r>
            <w:r w:rsidRPr="00B60968">
              <w:rPr>
                <w:rFonts w:asciiTheme="minorHAnsi" w:hAnsiTheme="minorHAnsi"/>
                <w:lang w:eastAsia="en-GB"/>
              </w:rPr>
              <w:t xml:space="preserve"> Association for Coaching (AC) or </w:t>
            </w:r>
            <w:r w:rsidRPr="00B60968">
              <w:rPr>
                <w:rFonts w:asciiTheme="minorHAnsi" w:hAnsiTheme="minorHAnsi"/>
                <w:bCs/>
                <w:lang w:eastAsia="en-GB"/>
              </w:rPr>
              <w:t>European</w:t>
            </w:r>
            <w:r w:rsidRPr="00B60968">
              <w:rPr>
                <w:rFonts w:asciiTheme="minorHAnsi" w:hAnsiTheme="minorHAnsi"/>
                <w:lang w:eastAsia="en-GB"/>
              </w:rPr>
              <w:t xml:space="preserve"> </w:t>
            </w:r>
            <w:r w:rsidRPr="00B60968">
              <w:rPr>
                <w:rFonts w:asciiTheme="minorHAnsi" w:hAnsiTheme="minorHAnsi"/>
                <w:bCs/>
                <w:lang w:eastAsia="en-GB"/>
              </w:rPr>
              <w:t>Mentoring</w:t>
            </w:r>
            <w:r w:rsidRPr="00B60968">
              <w:rPr>
                <w:rFonts w:asciiTheme="minorHAnsi" w:hAnsiTheme="minorHAnsi"/>
                <w:lang w:eastAsia="en-GB"/>
              </w:rPr>
              <w:t xml:space="preserve"> &amp; </w:t>
            </w:r>
            <w:r w:rsidRPr="00B60968">
              <w:rPr>
                <w:rFonts w:asciiTheme="minorHAnsi" w:hAnsiTheme="minorHAnsi"/>
                <w:bCs/>
                <w:lang w:eastAsia="en-GB"/>
              </w:rPr>
              <w:t>Coaching</w:t>
            </w:r>
            <w:r w:rsidRPr="00B60968">
              <w:rPr>
                <w:rFonts w:asciiTheme="minorHAnsi" w:hAnsiTheme="minorHAnsi"/>
                <w:lang w:eastAsia="en-GB"/>
              </w:rPr>
              <w:t xml:space="preserve"> Council (EMCC) or International Coach Federation (ICF) or equivalent.</w:t>
            </w:r>
          </w:p>
        </w:tc>
      </w:tr>
      <w:tr w:rsidR="00CD6CB0" w:rsidRPr="008D3B91" w14:paraId="632F7B4A" w14:textId="77777777" w:rsidTr="000A6066">
        <w:trPr>
          <w:cnfStyle w:val="000000010000" w:firstRow="0" w:lastRow="0" w:firstColumn="0" w:lastColumn="0" w:oddVBand="0" w:evenVBand="0" w:oddHBand="0" w:evenHBand="1" w:firstRowFirstColumn="0" w:firstRowLastColumn="0" w:lastRowFirstColumn="0" w:lastRowLastColumn="0"/>
        </w:trPr>
        <w:tc>
          <w:tcPr>
            <w:tcW w:w="1750" w:type="pct"/>
          </w:tcPr>
          <w:p w14:paraId="1DB26C40" w14:textId="77777777" w:rsidR="00CD6CB0" w:rsidRPr="00B60968" w:rsidRDefault="00CD6CB0" w:rsidP="000A6066">
            <w:pPr>
              <w:spacing w:line="240" w:lineRule="auto"/>
              <w:rPr>
                <w:rFonts w:asciiTheme="minorHAnsi" w:hAnsiTheme="minorHAnsi"/>
                <w:lang w:val="en-US"/>
              </w:rPr>
            </w:pPr>
            <w:r w:rsidRPr="00B60968">
              <w:rPr>
                <w:rFonts w:asciiTheme="minorHAnsi" w:hAnsiTheme="minorHAnsi"/>
                <w:lang w:val="en-US" w:eastAsia="en-GB"/>
              </w:rPr>
              <w:t>Relevant and sufficient occupational experience in Leadership or Management or Team Leading Skills to understand the job roles and organisational context within which learners are operating.</w:t>
            </w:r>
          </w:p>
        </w:tc>
        <w:tc>
          <w:tcPr>
            <w:tcW w:w="3250" w:type="pct"/>
          </w:tcPr>
          <w:p w14:paraId="60EF9B8E" w14:textId="77777777" w:rsidR="00CD6CB0" w:rsidRPr="00B60968" w:rsidRDefault="00CD6CB0" w:rsidP="000A6066">
            <w:pPr>
              <w:pStyle w:val="Table-List-ItemPara-XY"/>
              <w:numPr>
                <w:ilvl w:val="0"/>
                <w:numId w:val="10"/>
              </w:numPr>
              <w:spacing w:before="0" w:after="0"/>
              <w:rPr>
                <w:rFonts w:asciiTheme="minorHAnsi" w:hAnsiTheme="minorHAnsi"/>
              </w:rPr>
            </w:pPr>
            <w:r w:rsidRPr="00B60968">
              <w:rPr>
                <w:rFonts w:asciiTheme="minorHAnsi" w:hAnsiTheme="minorHAnsi"/>
                <w:lang w:eastAsia="en-GB"/>
              </w:rPr>
              <w:t>Current (within the last three years) occupational experience in Leadership or Management or Team Leading Skills.</w:t>
            </w:r>
          </w:p>
        </w:tc>
      </w:tr>
      <w:tr w:rsidR="00CD6CB0" w:rsidRPr="008D3B91" w14:paraId="4FE9DB11" w14:textId="77777777" w:rsidTr="000A6066">
        <w:trPr>
          <w:cnfStyle w:val="000000100000" w:firstRow="0" w:lastRow="0" w:firstColumn="0" w:lastColumn="0" w:oddVBand="0" w:evenVBand="0" w:oddHBand="1" w:evenHBand="0" w:firstRowFirstColumn="0" w:firstRowLastColumn="0" w:lastRowFirstColumn="0" w:lastRowLastColumn="0"/>
        </w:trPr>
        <w:tc>
          <w:tcPr>
            <w:tcW w:w="1750" w:type="pct"/>
          </w:tcPr>
          <w:p w14:paraId="2F99A485" w14:textId="073148CB" w:rsidR="00CD6CB0" w:rsidRPr="00B60968" w:rsidRDefault="00CD6CB0" w:rsidP="000A6066">
            <w:pPr>
              <w:spacing w:line="240" w:lineRule="auto"/>
              <w:rPr>
                <w:rFonts w:asciiTheme="minorHAnsi" w:hAnsiTheme="minorHAnsi"/>
                <w:lang w:val="en-US"/>
              </w:rPr>
            </w:pPr>
            <w:r w:rsidRPr="00B60968">
              <w:rPr>
                <w:rFonts w:asciiTheme="minorHAnsi" w:hAnsiTheme="minorHAnsi"/>
                <w:lang w:val="en-US" w:eastAsia="en-GB"/>
              </w:rPr>
              <w:t>Continuing Professional Development in Leadership or Management or Team Leading Skills</w:t>
            </w:r>
            <w:r w:rsidR="00ED1044">
              <w:rPr>
                <w:rFonts w:asciiTheme="minorHAnsi" w:hAnsiTheme="minorHAnsi"/>
                <w:lang w:val="en-US" w:eastAsia="en-GB"/>
              </w:rPr>
              <w:t>.</w:t>
            </w:r>
            <w:r w:rsidRPr="00B60968" w:rsidDel="003F5787">
              <w:rPr>
                <w:rFonts w:asciiTheme="minorHAnsi" w:hAnsiTheme="minorHAnsi"/>
                <w:lang w:val="en-US"/>
              </w:rPr>
              <w:t xml:space="preserve"> </w:t>
            </w:r>
          </w:p>
        </w:tc>
        <w:tc>
          <w:tcPr>
            <w:tcW w:w="3250" w:type="pct"/>
          </w:tcPr>
          <w:p w14:paraId="3449459A" w14:textId="77777777" w:rsidR="00CD6CB0" w:rsidRPr="00B60968" w:rsidRDefault="00CD6CB0" w:rsidP="000A6066">
            <w:pPr>
              <w:pStyle w:val="Table-List-ItemPara-XY"/>
              <w:numPr>
                <w:ilvl w:val="0"/>
                <w:numId w:val="10"/>
              </w:numPr>
              <w:spacing w:before="0" w:after="0"/>
              <w:rPr>
                <w:rFonts w:asciiTheme="minorHAnsi" w:hAnsiTheme="minorHAnsi"/>
                <w:lang w:eastAsia="en-GB"/>
              </w:rPr>
            </w:pPr>
            <w:r w:rsidRPr="00B60968">
              <w:rPr>
                <w:rFonts w:asciiTheme="minorHAnsi" w:hAnsiTheme="minorHAnsi"/>
                <w:lang w:eastAsia="en-GB"/>
              </w:rPr>
              <w:t>Have a relevant and sufficient qualification in Leadership or Management or Team Leading Skills at Level 3 or higher.</w:t>
            </w:r>
          </w:p>
          <w:p w14:paraId="7A000321" w14:textId="77777777" w:rsidR="00CD6CB0" w:rsidRPr="00B60968" w:rsidRDefault="00CD6CB0" w:rsidP="000A6066">
            <w:pPr>
              <w:pStyle w:val="ListParagraph"/>
              <w:spacing w:after="0"/>
              <w:ind w:left="317"/>
              <w:rPr>
                <w:rFonts w:asciiTheme="minorHAnsi" w:hAnsiTheme="minorHAnsi"/>
                <w:b/>
                <w:u w:val="single"/>
                <w:lang w:val="en-US" w:eastAsia="en-GB"/>
              </w:rPr>
            </w:pPr>
            <w:r w:rsidRPr="00B60968">
              <w:rPr>
                <w:rFonts w:asciiTheme="minorHAnsi" w:hAnsiTheme="minorHAnsi"/>
                <w:b/>
                <w:u w:val="single"/>
                <w:lang w:val="en-US" w:eastAsia="en-GB"/>
              </w:rPr>
              <w:t>or</w:t>
            </w:r>
          </w:p>
          <w:p w14:paraId="6D84EF30" w14:textId="77777777" w:rsidR="00CD6CB0" w:rsidRPr="00B60968" w:rsidRDefault="00CD6CB0" w:rsidP="000A6066">
            <w:pPr>
              <w:pStyle w:val="Table-List-ItemPara-XY"/>
              <w:numPr>
                <w:ilvl w:val="0"/>
                <w:numId w:val="10"/>
              </w:numPr>
              <w:spacing w:before="0" w:after="0"/>
              <w:rPr>
                <w:rFonts w:asciiTheme="minorHAnsi" w:hAnsiTheme="minorHAnsi"/>
                <w:lang w:eastAsia="en-GB"/>
              </w:rPr>
            </w:pPr>
            <w:r w:rsidRPr="00B60968">
              <w:rPr>
                <w:rFonts w:asciiTheme="minorHAnsi" w:hAnsiTheme="minorHAnsi"/>
                <w:lang w:eastAsia="en-GB"/>
              </w:rPr>
              <w:t>Show sufficient evidence of participation in CPD in relation to Leadership or Management or Team Leading Skills over the past three years.</w:t>
            </w:r>
          </w:p>
          <w:p w14:paraId="1FD8FB5A" w14:textId="77777777" w:rsidR="00CD6CB0" w:rsidRPr="00B60968" w:rsidRDefault="00CD6CB0" w:rsidP="000A6066">
            <w:pPr>
              <w:pStyle w:val="ListParagraph"/>
              <w:spacing w:after="0"/>
              <w:ind w:left="317"/>
              <w:rPr>
                <w:rFonts w:asciiTheme="minorHAnsi" w:hAnsiTheme="minorHAnsi"/>
                <w:b/>
                <w:u w:val="single"/>
                <w:lang w:val="en-US" w:eastAsia="en-GB"/>
              </w:rPr>
            </w:pPr>
            <w:r w:rsidRPr="00B60968">
              <w:rPr>
                <w:rFonts w:asciiTheme="minorHAnsi" w:hAnsiTheme="minorHAnsi"/>
                <w:b/>
                <w:u w:val="single"/>
                <w:lang w:val="en-US" w:eastAsia="en-GB"/>
              </w:rPr>
              <w:t>or</w:t>
            </w:r>
          </w:p>
          <w:p w14:paraId="622F695C" w14:textId="77777777" w:rsidR="00CD6CB0" w:rsidRPr="00B60968" w:rsidRDefault="00CD6CB0" w:rsidP="000A6066">
            <w:pPr>
              <w:pStyle w:val="Table-List-ItemPara-XY"/>
              <w:numPr>
                <w:ilvl w:val="0"/>
                <w:numId w:val="10"/>
              </w:numPr>
              <w:spacing w:before="80" w:after="80" w:line="240" w:lineRule="auto"/>
              <w:rPr>
                <w:rFonts w:asciiTheme="minorHAnsi" w:hAnsiTheme="minorHAnsi"/>
              </w:rPr>
            </w:pPr>
            <w:r w:rsidRPr="00B60968">
              <w:rPr>
                <w:rFonts w:asciiTheme="minorHAnsi" w:hAnsiTheme="minorHAnsi"/>
                <w:lang w:eastAsia="en-GB"/>
              </w:rPr>
              <w:t>Desirable but not essential to have membership of a relevant professional institute or association</w:t>
            </w:r>
            <w:r w:rsidRPr="00B60968">
              <w:rPr>
                <w:rFonts w:asciiTheme="minorHAnsi" w:hAnsiTheme="minorHAnsi"/>
              </w:rPr>
              <w:t xml:space="preserve">. </w:t>
            </w:r>
          </w:p>
        </w:tc>
      </w:tr>
      <w:tr w:rsidR="00CD6CB0" w:rsidRPr="008D3B91" w14:paraId="24A928B3" w14:textId="77777777" w:rsidTr="000A6066">
        <w:trPr>
          <w:cnfStyle w:val="000000010000" w:firstRow="0" w:lastRow="0" w:firstColumn="0" w:lastColumn="0" w:oddVBand="0" w:evenVBand="0" w:oddHBand="0" w:evenHBand="1" w:firstRowFirstColumn="0" w:firstRowLastColumn="0" w:lastRowFirstColumn="0" w:lastRowLastColumn="0"/>
        </w:trPr>
        <w:tc>
          <w:tcPr>
            <w:tcW w:w="1750" w:type="pct"/>
          </w:tcPr>
          <w:p w14:paraId="5986038D" w14:textId="77777777" w:rsidR="00CD6CB0" w:rsidRPr="00B60968" w:rsidRDefault="00CD6CB0" w:rsidP="000A6066">
            <w:pPr>
              <w:spacing w:line="240" w:lineRule="auto"/>
              <w:rPr>
                <w:rFonts w:asciiTheme="minorHAnsi" w:hAnsiTheme="minorHAnsi"/>
                <w:lang w:val="en-US"/>
              </w:rPr>
            </w:pPr>
            <w:r w:rsidRPr="00B60968">
              <w:rPr>
                <w:rFonts w:asciiTheme="minorHAnsi" w:hAnsiTheme="minorHAnsi"/>
                <w:lang w:val="en-US" w:eastAsia="en-GB"/>
              </w:rPr>
              <w:t>Knowledge, understanding and application of a range of teaching and learning methodologies relevant to the Level 3 qualification(s) in Coaching and/or Mentoring.</w:t>
            </w:r>
          </w:p>
        </w:tc>
        <w:tc>
          <w:tcPr>
            <w:tcW w:w="3250" w:type="pct"/>
          </w:tcPr>
          <w:p w14:paraId="0543130A" w14:textId="77777777" w:rsidR="00CD6CB0" w:rsidRPr="00B60968" w:rsidRDefault="00CD6CB0" w:rsidP="000A6066">
            <w:pPr>
              <w:pStyle w:val="Table-List-ItemPara-XY"/>
              <w:numPr>
                <w:ilvl w:val="0"/>
                <w:numId w:val="10"/>
              </w:numPr>
              <w:spacing w:before="0" w:after="0"/>
              <w:rPr>
                <w:rFonts w:asciiTheme="minorHAnsi" w:hAnsiTheme="minorHAnsi"/>
                <w:lang w:eastAsia="en-GB"/>
              </w:rPr>
            </w:pPr>
            <w:r w:rsidRPr="00B60968">
              <w:rPr>
                <w:rFonts w:asciiTheme="minorHAnsi" w:hAnsiTheme="minorHAnsi"/>
                <w:lang w:eastAsia="en-GB"/>
              </w:rPr>
              <w:t>Hold a valid and recognised teaching/training qualification.</w:t>
            </w:r>
          </w:p>
          <w:p w14:paraId="793E1FCD" w14:textId="77777777" w:rsidR="00CD6CB0" w:rsidRPr="00B60968" w:rsidRDefault="00CD6CB0" w:rsidP="000A6066">
            <w:pPr>
              <w:pStyle w:val="ListParagraph"/>
              <w:spacing w:after="0"/>
              <w:ind w:left="317"/>
              <w:rPr>
                <w:rFonts w:asciiTheme="minorHAnsi" w:hAnsiTheme="minorHAnsi"/>
                <w:b/>
                <w:u w:val="single"/>
                <w:lang w:val="en-US" w:eastAsia="en-GB"/>
              </w:rPr>
            </w:pPr>
            <w:r w:rsidRPr="00B60968">
              <w:rPr>
                <w:rFonts w:asciiTheme="minorHAnsi" w:hAnsiTheme="minorHAnsi"/>
                <w:b/>
                <w:u w:val="single"/>
                <w:lang w:val="en-US" w:eastAsia="en-GB"/>
              </w:rPr>
              <w:t>or</w:t>
            </w:r>
          </w:p>
          <w:p w14:paraId="5F56EC03" w14:textId="77777777" w:rsidR="00CD6CB0" w:rsidRPr="00B60968" w:rsidRDefault="00CD6CB0" w:rsidP="000A6066">
            <w:pPr>
              <w:pStyle w:val="Table-List-ItemPara-XY"/>
              <w:numPr>
                <w:ilvl w:val="0"/>
                <w:numId w:val="10"/>
              </w:numPr>
              <w:spacing w:before="80" w:after="80" w:line="240" w:lineRule="auto"/>
              <w:rPr>
                <w:rFonts w:asciiTheme="minorHAnsi" w:hAnsiTheme="minorHAnsi"/>
              </w:rPr>
            </w:pPr>
            <w:r w:rsidRPr="00B60968">
              <w:rPr>
                <w:rFonts w:asciiTheme="minorHAnsi" w:hAnsiTheme="minorHAnsi"/>
                <w:lang w:eastAsia="en-GB"/>
              </w:rPr>
              <w:t>Show evidence of current (within the last three years) experience of delivering training appropriate and relevant to the Level 3 qualification(s) in Coaching and/or Mentoring.</w:t>
            </w:r>
          </w:p>
        </w:tc>
      </w:tr>
      <w:tr w:rsidR="00CD6CB0" w:rsidRPr="008D3B91" w14:paraId="6C8B8210" w14:textId="77777777" w:rsidTr="000A6066">
        <w:trPr>
          <w:cnfStyle w:val="000000100000" w:firstRow="0" w:lastRow="0" w:firstColumn="0" w:lastColumn="0" w:oddVBand="0" w:evenVBand="0" w:oddHBand="1" w:evenHBand="0" w:firstRowFirstColumn="0" w:firstRowLastColumn="0" w:lastRowFirstColumn="0" w:lastRowLastColumn="0"/>
        </w:trPr>
        <w:tc>
          <w:tcPr>
            <w:tcW w:w="1750" w:type="pct"/>
          </w:tcPr>
          <w:p w14:paraId="088B2D4D" w14:textId="77777777" w:rsidR="00CD6CB0" w:rsidRPr="00B60968" w:rsidRDefault="00CD6CB0" w:rsidP="000A6066">
            <w:pPr>
              <w:spacing w:line="240" w:lineRule="auto"/>
              <w:rPr>
                <w:rFonts w:asciiTheme="minorHAnsi" w:hAnsiTheme="minorHAnsi"/>
                <w:lang w:val="en-US" w:eastAsia="en-GB"/>
              </w:rPr>
            </w:pPr>
            <w:r w:rsidRPr="00B60968">
              <w:rPr>
                <w:rFonts w:asciiTheme="minorHAnsi" w:hAnsiTheme="minorHAnsi"/>
                <w:lang w:val="en-US" w:eastAsia="en-GB"/>
              </w:rPr>
              <w:t>Knowledge of the Level 3 qualification(s) in Coaching and/or Mentoring - structure, learning and assessment processes.</w:t>
            </w:r>
          </w:p>
        </w:tc>
        <w:tc>
          <w:tcPr>
            <w:tcW w:w="3250" w:type="pct"/>
          </w:tcPr>
          <w:p w14:paraId="5E55A761" w14:textId="77777777" w:rsidR="00CD6CB0" w:rsidRPr="00B60968" w:rsidRDefault="00CD6CB0" w:rsidP="000A6066">
            <w:pPr>
              <w:pStyle w:val="Table-List-ItemPara-XY"/>
              <w:numPr>
                <w:ilvl w:val="0"/>
                <w:numId w:val="10"/>
              </w:numPr>
              <w:spacing w:before="0" w:after="0"/>
              <w:rPr>
                <w:rFonts w:asciiTheme="minorHAnsi" w:hAnsiTheme="minorHAnsi"/>
                <w:lang w:eastAsia="en-GB"/>
              </w:rPr>
            </w:pPr>
            <w:r w:rsidRPr="00B60968">
              <w:rPr>
                <w:rFonts w:asciiTheme="minorHAnsi" w:hAnsiTheme="minorHAnsi"/>
                <w:lang w:eastAsia="en-GB"/>
              </w:rPr>
              <w:t>Previous experience of delivery of ILM VRQ qualification(s).</w:t>
            </w:r>
          </w:p>
          <w:p w14:paraId="17032E39" w14:textId="77777777" w:rsidR="00CD6CB0" w:rsidRPr="00B60968" w:rsidRDefault="00CD6CB0" w:rsidP="000A6066">
            <w:pPr>
              <w:pStyle w:val="ListParagraph"/>
              <w:spacing w:after="0"/>
              <w:ind w:left="317"/>
              <w:rPr>
                <w:rFonts w:asciiTheme="minorHAnsi" w:hAnsiTheme="minorHAnsi"/>
                <w:lang w:val="en-US" w:eastAsia="en-GB"/>
              </w:rPr>
            </w:pPr>
            <w:r w:rsidRPr="00B60968">
              <w:rPr>
                <w:rFonts w:asciiTheme="minorHAnsi" w:hAnsiTheme="minorHAnsi"/>
                <w:lang w:val="en-US" w:eastAsia="en-GB"/>
              </w:rPr>
              <w:t xml:space="preserve"> </w:t>
            </w:r>
            <w:r w:rsidRPr="00B60968">
              <w:rPr>
                <w:rFonts w:asciiTheme="minorHAnsi" w:hAnsiTheme="minorHAnsi"/>
                <w:b/>
                <w:u w:val="single"/>
                <w:lang w:val="en-US" w:eastAsia="en-GB"/>
              </w:rPr>
              <w:t>or</w:t>
            </w:r>
          </w:p>
          <w:p w14:paraId="70110F74" w14:textId="77777777" w:rsidR="00CD6CB0" w:rsidRPr="00B60968" w:rsidRDefault="00CD6CB0" w:rsidP="000A6066">
            <w:pPr>
              <w:pStyle w:val="Table-List-ItemPara-XY"/>
              <w:numPr>
                <w:ilvl w:val="0"/>
                <w:numId w:val="10"/>
              </w:numPr>
              <w:spacing w:before="0" w:after="0"/>
              <w:rPr>
                <w:rFonts w:asciiTheme="minorHAnsi" w:hAnsiTheme="minorHAnsi"/>
                <w:lang w:eastAsia="en-GB"/>
              </w:rPr>
            </w:pPr>
            <w:r w:rsidRPr="00B60968">
              <w:rPr>
                <w:rFonts w:asciiTheme="minorHAnsi" w:hAnsiTheme="minorHAnsi"/>
                <w:lang w:eastAsia="en-GB"/>
              </w:rPr>
              <w:t>Knowledge of the RQF and level descriptors.</w:t>
            </w:r>
          </w:p>
          <w:p w14:paraId="598AD1AC" w14:textId="77777777" w:rsidR="00CD6CB0" w:rsidRPr="00B60968" w:rsidRDefault="00CD6CB0" w:rsidP="000A6066">
            <w:pPr>
              <w:pStyle w:val="ListParagraph"/>
              <w:spacing w:after="0"/>
              <w:ind w:left="317"/>
              <w:rPr>
                <w:rFonts w:asciiTheme="minorHAnsi" w:hAnsiTheme="minorHAnsi"/>
                <w:lang w:val="en-US" w:eastAsia="en-GB"/>
              </w:rPr>
            </w:pPr>
            <w:r w:rsidRPr="00B60968">
              <w:rPr>
                <w:rFonts w:asciiTheme="minorHAnsi" w:hAnsiTheme="minorHAnsi"/>
                <w:lang w:val="en-US" w:eastAsia="en-GB"/>
              </w:rPr>
              <w:t xml:space="preserve"> </w:t>
            </w:r>
            <w:r w:rsidRPr="00B60968">
              <w:rPr>
                <w:rFonts w:asciiTheme="minorHAnsi" w:hAnsiTheme="minorHAnsi"/>
                <w:b/>
                <w:u w:val="single"/>
                <w:lang w:val="en-US" w:eastAsia="en-GB"/>
              </w:rPr>
              <w:t>or</w:t>
            </w:r>
          </w:p>
          <w:p w14:paraId="3D9A8921" w14:textId="77777777" w:rsidR="00CD6CB0" w:rsidRPr="00B60968" w:rsidRDefault="00CD6CB0" w:rsidP="000A6066">
            <w:pPr>
              <w:pStyle w:val="Table-List-ItemPara-XY"/>
              <w:numPr>
                <w:ilvl w:val="0"/>
                <w:numId w:val="10"/>
              </w:numPr>
              <w:spacing w:before="80" w:after="80" w:line="240" w:lineRule="auto"/>
              <w:rPr>
                <w:rFonts w:asciiTheme="minorHAnsi" w:hAnsiTheme="minorHAnsi"/>
              </w:rPr>
            </w:pPr>
            <w:r w:rsidRPr="00B60968">
              <w:rPr>
                <w:rFonts w:asciiTheme="minorHAnsi" w:hAnsiTheme="minorHAnsi"/>
                <w:lang w:eastAsia="en-GB"/>
              </w:rPr>
              <w:t>Planned CPD by centre.</w:t>
            </w:r>
          </w:p>
        </w:tc>
      </w:tr>
      <w:tr w:rsidR="00CD6CB0" w:rsidRPr="008D3B91" w14:paraId="4311D7AB" w14:textId="77777777" w:rsidTr="000A6066">
        <w:trPr>
          <w:cnfStyle w:val="000000010000" w:firstRow="0" w:lastRow="0" w:firstColumn="0" w:lastColumn="0" w:oddVBand="0" w:evenVBand="0" w:oddHBand="0" w:evenHBand="1" w:firstRowFirstColumn="0" w:firstRowLastColumn="0" w:lastRowFirstColumn="0" w:lastRowLastColumn="0"/>
        </w:trPr>
        <w:tc>
          <w:tcPr>
            <w:tcW w:w="1750" w:type="pct"/>
          </w:tcPr>
          <w:p w14:paraId="3F09A02A" w14:textId="77777777" w:rsidR="00CD6CB0" w:rsidRPr="00B60968" w:rsidRDefault="00CD6CB0" w:rsidP="000A6066">
            <w:pPr>
              <w:spacing w:line="240" w:lineRule="auto"/>
              <w:rPr>
                <w:rFonts w:asciiTheme="minorHAnsi" w:hAnsiTheme="minorHAnsi"/>
                <w:lang w:val="en-US" w:eastAsia="en-GB"/>
              </w:rPr>
            </w:pPr>
            <w:r w:rsidRPr="00B60968">
              <w:rPr>
                <w:rFonts w:asciiTheme="minorHAnsi" w:hAnsiTheme="minorHAnsi"/>
                <w:lang w:val="en-US" w:eastAsia="en-GB"/>
              </w:rPr>
              <w:t>Continuing Professional Development in training and learning.</w:t>
            </w:r>
          </w:p>
        </w:tc>
        <w:tc>
          <w:tcPr>
            <w:tcW w:w="3250" w:type="pct"/>
          </w:tcPr>
          <w:p w14:paraId="6F524AF0" w14:textId="77777777" w:rsidR="00CD6CB0" w:rsidRPr="00B60968" w:rsidRDefault="00CD6CB0" w:rsidP="000A6066">
            <w:pPr>
              <w:numPr>
                <w:ilvl w:val="0"/>
                <w:numId w:val="10"/>
              </w:numPr>
              <w:tabs>
                <w:tab w:val="left" w:pos="357"/>
              </w:tabs>
              <w:spacing w:line="240" w:lineRule="auto"/>
              <w:contextualSpacing/>
              <w:rPr>
                <w:rFonts w:asciiTheme="minorHAnsi" w:hAnsiTheme="minorHAnsi"/>
                <w:lang w:val="en-US"/>
              </w:rPr>
            </w:pPr>
            <w:r w:rsidRPr="00B60968">
              <w:rPr>
                <w:rFonts w:asciiTheme="minorHAnsi" w:hAnsiTheme="minorHAnsi"/>
                <w:lang w:val="en-US" w:eastAsia="en-GB"/>
              </w:rPr>
              <w:t>Show sufficient evidence of participation in CPD in relation to training and learning over the past three years relevant to the Level 3 qualification(s) in Coaching and/or Mentoring.</w:t>
            </w:r>
          </w:p>
        </w:tc>
      </w:tr>
    </w:tbl>
    <w:p w14:paraId="7551A22F" w14:textId="25BFD28B" w:rsidR="000C6AE8" w:rsidRDefault="000C6AE8">
      <w:pPr>
        <w:spacing w:after="0" w:line="240" w:lineRule="auto"/>
        <w:rPr>
          <w:rFonts w:ascii="Avenir LT Std 35 Light" w:eastAsia="Times New Roman" w:hAnsi="Avenir LT Std 35 Light" w:cs="Times New Roman"/>
          <w:szCs w:val="24"/>
        </w:rPr>
      </w:pPr>
    </w:p>
    <w:p w14:paraId="28C3B5CD" w14:textId="1725B7AC" w:rsidR="00CD6CB0" w:rsidRDefault="000C6AE8">
      <w:pPr>
        <w:spacing w:after="0" w:line="240" w:lineRule="auto"/>
        <w:rPr>
          <w:rFonts w:ascii="Avenir LT Std 35 Light" w:eastAsia="Times New Roman" w:hAnsi="Avenir LT Std 35 Light" w:cs="Times New Roman"/>
          <w:szCs w:val="24"/>
        </w:rPr>
      </w:pPr>
      <w:r>
        <w:rPr>
          <w:rFonts w:ascii="Avenir LT Std 35 Light" w:eastAsia="Times New Roman" w:hAnsi="Avenir LT Std 35 Light" w:cs="Times New Roman"/>
          <w:szCs w:val="24"/>
        </w:rPr>
        <w:br w:type="page"/>
      </w:r>
    </w:p>
    <w:tbl>
      <w:tblPr>
        <w:tblStyle w:val="Table-XY6"/>
        <w:tblpPr w:leftFromText="141" w:rightFromText="141" w:vertAnchor="text" w:horzAnchor="margin" w:tblpY="19"/>
        <w:tblW w:w="5000" w:type="pct"/>
        <w:tblLook w:val="04A0" w:firstRow="1" w:lastRow="0" w:firstColumn="1" w:lastColumn="0" w:noHBand="0" w:noVBand="1"/>
      </w:tblPr>
      <w:tblGrid>
        <w:gridCol w:w="3159"/>
        <w:gridCol w:w="5867"/>
      </w:tblGrid>
      <w:tr w:rsidR="00CD6CB0" w:rsidRPr="008D3B91" w14:paraId="1FC5412A" w14:textId="77777777" w:rsidTr="000A6066">
        <w:trPr>
          <w:cnfStyle w:val="100000000000" w:firstRow="1" w:lastRow="0" w:firstColumn="0" w:lastColumn="0" w:oddVBand="0" w:evenVBand="0" w:oddHBand="0" w:evenHBand="0" w:firstRowFirstColumn="0" w:firstRowLastColumn="0" w:lastRowFirstColumn="0" w:lastRowLastColumn="0"/>
        </w:trPr>
        <w:tc>
          <w:tcPr>
            <w:tcW w:w="1750" w:type="pct"/>
          </w:tcPr>
          <w:p w14:paraId="3E291490" w14:textId="7199BFDD" w:rsidR="00CD6CB0" w:rsidRPr="008D3B91" w:rsidRDefault="00CD6CB0" w:rsidP="000A6066">
            <w:r w:rsidRPr="008D3B91">
              <w:t xml:space="preserve">Internal </w:t>
            </w:r>
            <w:r w:rsidR="00CD2EAB">
              <w:t>Quality Assurer</w:t>
            </w:r>
            <w:r w:rsidR="00CD2EAB" w:rsidRPr="008D3B91">
              <w:t xml:space="preserve"> </w:t>
            </w:r>
            <w:r w:rsidRPr="008D3B91">
              <w:t xml:space="preserve">and/or Centre Assessor occupational competence requirements </w:t>
            </w:r>
          </w:p>
        </w:tc>
        <w:tc>
          <w:tcPr>
            <w:tcW w:w="3250" w:type="pct"/>
          </w:tcPr>
          <w:p w14:paraId="4906AA6F" w14:textId="77777777" w:rsidR="00CD6CB0" w:rsidRPr="008D3B91" w:rsidRDefault="00CD6CB0" w:rsidP="000A6066">
            <w:r w:rsidRPr="008D3B91">
              <w:t>Evidence indicators</w:t>
            </w:r>
          </w:p>
        </w:tc>
      </w:tr>
      <w:tr w:rsidR="00CD6CB0" w:rsidRPr="008D3B91" w14:paraId="4622CA9B" w14:textId="77777777" w:rsidTr="000A6066">
        <w:trPr>
          <w:cnfStyle w:val="000000100000" w:firstRow="0" w:lastRow="0" w:firstColumn="0" w:lastColumn="0" w:oddVBand="0" w:evenVBand="0" w:oddHBand="1" w:evenHBand="0" w:firstRowFirstColumn="0" w:firstRowLastColumn="0" w:lastRowFirstColumn="0" w:lastRowLastColumn="0"/>
        </w:trPr>
        <w:tc>
          <w:tcPr>
            <w:tcW w:w="1750" w:type="pct"/>
          </w:tcPr>
          <w:p w14:paraId="6D619DC1" w14:textId="77777777" w:rsidR="00CD6CB0" w:rsidRPr="001447F6" w:rsidRDefault="00CD6CB0" w:rsidP="000A6066">
            <w:pPr>
              <w:spacing w:line="240" w:lineRule="auto"/>
              <w:rPr>
                <w:rFonts w:asciiTheme="minorHAnsi" w:hAnsiTheme="minorHAnsi"/>
                <w:lang w:val="en-US"/>
              </w:rPr>
            </w:pPr>
            <w:r w:rsidRPr="001447F6">
              <w:rPr>
                <w:rFonts w:asciiTheme="minorHAnsi" w:hAnsiTheme="minorHAnsi"/>
                <w:lang w:val="en-US" w:eastAsia="en-GB"/>
              </w:rPr>
              <w:t>Relevant and sufficient occupational competence in Coaching and/or Mentoring.</w:t>
            </w:r>
          </w:p>
        </w:tc>
        <w:tc>
          <w:tcPr>
            <w:tcW w:w="3250" w:type="pct"/>
          </w:tcPr>
          <w:p w14:paraId="54EDE97A" w14:textId="77777777" w:rsidR="00CD6CB0" w:rsidRPr="001447F6" w:rsidRDefault="00CD6CB0" w:rsidP="000A6066">
            <w:pPr>
              <w:numPr>
                <w:ilvl w:val="0"/>
                <w:numId w:val="10"/>
              </w:numPr>
              <w:tabs>
                <w:tab w:val="left" w:pos="357"/>
              </w:tabs>
              <w:spacing w:line="240" w:lineRule="auto"/>
              <w:contextualSpacing/>
              <w:rPr>
                <w:rFonts w:asciiTheme="minorHAnsi" w:hAnsiTheme="minorHAnsi"/>
                <w:lang w:val="en-US"/>
              </w:rPr>
            </w:pPr>
            <w:r w:rsidRPr="001447F6">
              <w:rPr>
                <w:rFonts w:asciiTheme="minorHAnsi" w:hAnsiTheme="minorHAnsi"/>
                <w:lang w:val="en-US" w:eastAsia="en-GB"/>
              </w:rPr>
              <w:t>Be able to demonstrate relevant and sufficient Coaching and/or Mentoring experience within an organisational context over the last three years with first line managers or above.</w:t>
            </w:r>
          </w:p>
        </w:tc>
      </w:tr>
      <w:tr w:rsidR="00CD6CB0" w:rsidRPr="008D3B91" w14:paraId="0AF490BB" w14:textId="77777777" w:rsidTr="000A6066">
        <w:trPr>
          <w:cnfStyle w:val="000000010000" w:firstRow="0" w:lastRow="0" w:firstColumn="0" w:lastColumn="0" w:oddVBand="0" w:evenVBand="0" w:oddHBand="0" w:evenHBand="1" w:firstRowFirstColumn="0" w:firstRowLastColumn="0" w:lastRowFirstColumn="0" w:lastRowLastColumn="0"/>
        </w:trPr>
        <w:tc>
          <w:tcPr>
            <w:tcW w:w="1750" w:type="pct"/>
          </w:tcPr>
          <w:p w14:paraId="3FC37B9E" w14:textId="77777777" w:rsidR="00CD6CB0" w:rsidRPr="001447F6" w:rsidRDefault="00CD6CB0" w:rsidP="000A6066">
            <w:pPr>
              <w:spacing w:line="240" w:lineRule="auto"/>
              <w:rPr>
                <w:rFonts w:asciiTheme="minorHAnsi" w:hAnsiTheme="minorHAnsi"/>
                <w:lang w:val="en-US"/>
              </w:rPr>
            </w:pPr>
            <w:r w:rsidRPr="001447F6">
              <w:rPr>
                <w:rFonts w:asciiTheme="minorHAnsi" w:hAnsiTheme="minorHAnsi"/>
                <w:lang w:val="en-US" w:eastAsia="en-GB"/>
              </w:rPr>
              <w:t>A thorough knowledge and understanding of the subject areas of Level 3 Coaching and/or Mentoring qualification(s).</w:t>
            </w:r>
          </w:p>
        </w:tc>
        <w:tc>
          <w:tcPr>
            <w:tcW w:w="3250" w:type="pct"/>
          </w:tcPr>
          <w:p w14:paraId="496A3809" w14:textId="77777777" w:rsidR="00CD6CB0" w:rsidRPr="001447F6" w:rsidRDefault="00CD6CB0" w:rsidP="000A6066">
            <w:pPr>
              <w:numPr>
                <w:ilvl w:val="0"/>
                <w:numId w:val="10"/>
              </w:numPr>
              <w:tabs>
                <w:tab w:val="left" w:pos="357"/>
              </w:tabs>
              <w:spacing w:line="240" w:lineRule="auto"/>
              <w:contextualSpacing/>
              <w:rPr>
                <w:rFonts w:asciiTheme="minorHAnsi" w:hAnsiTheme="minorHAnsi"/>
                <w:lang w:val="en-US"/>
              </w:rPr>
            </w:pPr>
            <w:r w:rsidRPr="001447F6">
              <w:rPr>
                <w:rFonts w:asciiTheme="minorHAnsi" w:hAnsiTheme="minorHAnsi"/>
                <w:lang w:val="en-US" w:eastAsia="en-GB"/>
              </w:rPr>
              <w:t>Have a relevant and sufficient qualification in the subject areas of Level 3 Coaching and/or Mentoring qualification(s) units that must be equal to Level 3 or at higher level.</w:t>
            </w:r>
          </w:p>
        </w:tc>
      </w:tr>
      <w:tr w:rsidR="00CD6CB0" w:rsidRPr="008D3B91" w14:paraId="78913D3B" w14:textId="77777777" w:rsidTr="000A6066">
        <w:trPr>
          <w:cnfStyle w:val="000000100000" w:firstRow="0" w:lastRow="0" w:firstColumn="0" w:lastColumn="0" w:oddVBand="0" w:evenVBand="0" w:oddHBand="1" w:evenHBand="0" w:firstRowFirstColumn="0" w:firstRowLastColumn="0" w:lastRowFirstColumn="0" w:lastRowLastColumn="0"/>
        </w:trPr>
        <w:tc>
          <w:tcPr>
            <w:tcW w:w="1750" w:type="pct"/>
          </w:tcPr>
          <w:p w14:paraId="63611924" w14:textId="08C2480D" w:rsidR="00CD6CB0" w:rsidRPr="001447F6" w:rsidRDefault="00CD6CB0" w:rsidP="000A6066">
            <w:pPr>
              <w:spacing w:line="240" w:lineRule="auto"/>
              <w:rPr>
                <w:rFonts w:asciiTheme="minorHAnsi" w:hAnsiTheme="minorHAnsi"/>
                <w:lang w:val="en-US"/>
              </w:rPr>
            </w:pPr>
            <w:r w:rsidRPr="001447F6">
              <w:rPr>
                <w:rFonts w:asciiTheme="minorHAnsi" w:hAnsiTheme="minorHAnsi"/>
                <w:lang w:val="en-US" w:eastAsia="en-GB"/>
              </w:rPr>
              <w:t>Continuing Professional Development in Coaching and/or Mentoring</w:t>
            </w:r>
            <w:r w:rsidR="00ED1044">
              <w:rPr>
                <w:rFonts w:asciiTheme="minorHAnsi" w:hAnsiTheme="minorHAnsi"/>
                <w:lang w:val="en-US" w:eastAsia="en-GB"/>
              </w:rPr>
              <w:t>.</w:t>
            </w:r>
          </w:p>
        </w:tc>
        <w:tc>
          <w:tcPr>
            <w:tcW w:w="3250" w:type="pct"/>
          </w:tcPr>
          <w:p w14:paraId="1F0E77A9" w14:textId="77777777" w:rsidR="00CD6CB0" w:rsidRPr="001447F6" w:rsidRDefault="00CD6CB0" w:rsidP="000A6066">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t>Show sufficient evidence of participation in Continuing Professional Development (CPD) in relation to Coaching and/or Mentoring over the past three years.</w:t>
            </w:r>
          </w:p>
          <w:p w14:paraId="0911525C" w14:textId="7D580299" w:rsidR="00CD6CB0" w:rsidRPr="001447F6" w:rsidRDefault="00CD6CB0" w:rsidP="000A6066">
            <w:pPr>
              <w:pStyle w:val="Table-List-ItemPara-XY"/>
              <w:numPr>
                <w:ilvl w:val="0"/>
                <w:numId w:val="10"/>
              </w:numPr>
              <w:spacing w:before="80" w:after="80" w:line="240" w:lineRule="auto"/>
              <w:rPr>
                <w:rFonts w:asciiTheme="minorHAnsi" w:hAnsiTheme="minorHAnsi"/>
              </w:rPr>
            </w:pPr>
            <w:r w:rsidRPr="001447F6">
              <w:rPr>
                <w:rFonts w:asciiTheme="minorHAnsi" w:hAnsiTheme="minorHAnsi"/>
                <w:lang w:eastAsia="en-GB"/>
              </w:rPr>
              <w:t>Desirable but not essential to have membership of a relevant professional Coaching and/or Mentoring institute or association for e</w:t>
            </w:r>
            <w:r w:rsidR="00210C3B">
              <w:rPr>
                <w:rFonts w:asciiTheme="minorHAnsi" w:hAnsiTheme="minorHAnsi"/>
                <w:lang w:eastAsia="en-GB"/>
              </w:rPr>
              <w:t>.</w:t>
            </w:r>
            <w:r w:rsidRPr="001447F6">
              <w:rPr>
                <w:rFonts w:asciiTheme="minorHAnsi" w:hAnsiTheme="minorHAnsi"/>
                <w:lang w:eastAsia="en-GB"/>
              </w:rPr>
              <w:t>g</w:t>
            </w:r>
            <w:r w:rsidR="00210C3B">
              <w:rPr>
                <w:rFonts w:asciiTheme="minorHAnsi" w:hAnsiTheme="minorHAnsi"/>
                <w:lang w:eastAsia="en-GB"/>
              </w:rPr>
              <w:t>.,</w:t>
            </w:r>
            <w:r w:rsidRPr="001447F6">
              <w:rPr>
                <w:rFonts w:asciiTheme="minorHAnsi" w:hAnsiTheme="minorHAnsi"/>
                <w:lang w:eastAsia="en-GB"/>
              </w:rPr>
              <w:t xml:space="preserve"> Association for Coaching (AC) or </w:t>
            </w:r>
            <w:r w:rsidRPr="001447F6">
              <w:rPr>
                <w:rFonts w:asciiTheme="minorHAnsi" w:hAnsiTheme="minorHAnsi"/>
                <w:bCs/>
                <w:lang w:eastAsia="en-GB"/>
              </w:rPr>
              <w:t>European</w:t>
            </w:r>
            <w:r w:rsidRPr="001447F6">
              <w:rPr>
                <w:rFonts w:asciiTheme="minorHAnsi" w:hAnsiTheme="minorHAnsi"/>
                <w:lang w:eastAsia="en-GB"/>
              </w:rPr>
              <w:t xml:space="preserve"> </w:t>
            </w:r>
            <w:r w:rsidRPr="001447F6">
              <w:rPr>
                <w:rFonts w:asciiTheme="minorHAnsi" w:hAnsiTheme="minorHAnsi"/>
                <w:bCs/>
                <w:lang w:eastAsia="en-GB"/>
              </w:rPr>
              <w:t>Mentoring</w:t>
            </w:r>
            <w:r w:rsidRPr="001447F6">
              <w:rPr>
                <w:rFonts w:asciiTheme="minorHAnsi" w:hAnsiTheme="minorHAnsi"/>
                <w:lang w:eastAsia="en-GB"/>
              </w:rPr>
              <w:t xml:space="preserve"> &amp; </w:t>
            </w:r>
            <w:r w:rsidRPr="001447F6">
              <w:rPr>
                <w:rFonts w:asciiTheme="minorHAnsi" w:hAnsiTheme="minorHAnsi"/>
                <w:bCs/>
                <w:lang w:eastAsia="en-GB"/>
              </w:rPr>
              <w:t>Coaching</w:t>
            </w:r>
            <w:r w:rsidRPr="001447F6">
              <w:rPr>
                <w:rFonts w:asciiTheme="minorHAnsi" w:hAnsiTheme="minorHAnsi"/>
                <w:lang w:eastAsia="en-GB"/>
              </w:rPr>
              <w:t xml:space="preserve"> Council (EMCC) or International Coach Federation (ICF) or equivalent.</w:t>
            </w:r>
          </w:p>
        </w:tc>
      </w:tr>
      <w:tr w:rsidR="00CD6CB0" w:rsidRPr="008D3B91" w14:paraId="79727DA1" w14:textId="77777777" w:rsidTr="000A6066">
        <w:trPr>
          <w:cnfStyle w:val="000000010000" w:firstRow="0" w:lastRow="0" w:firstColumn="0" w:lastColumn="0" w:oddVBand="0" w:evenVBand="0" w:oddHBand="0" w:evenHBand="1" w:firstRowFirstColumn="0" w:firstRowLastColumn="0" w:lastRowFirstColumn="0" w:lastRowLastColumn="0"/>
        </w:trPr>
        <w:tc>
          <w:tcPr>
            <w:tcW w:w="1750" w:type="pct"/>
          </w:tcPr>
          <w:p w14:paraId="76E6E7E8" w14:textId="77777777" w:rsidR="00CD6CB0" w:rsidRPr="001447F6" w:rsidRDefault="00CD6CB0" w:rsidP="000A6066">
            <w:pPr>
              <w:spacing w:line="240" w:lineRule="auto"/>
              <w:rPr>
                <w:rFonts w:asciiTheme="minorHAnsi" w:hAnsiTheme="minorHAnsi"/>
                <w:lang w:val="en-US"/>
              </w:rPr>
            </w:pPr>
            <w:r w:rsidRPr="001447F6">
              <w:rPr>
                <w:rFonts w:asciiTheme="minorHAnsi" w:hAnsiTheme="minorHAnsi"/>
                <w:lang w:val="en-US" w:eastAsia="en-GB"/>
              </w:rPr>
              <w:t>Relevant and sufficient occupational experience in Leadership or Management or Team Leading Skills to understand the job roles and organisational context within which learners are operating.</w:t>
            </w:r>
          </w:p>
        </w:tc>
        <w:tc>
          <w:tcPr>
            <w:tcW w:w="3250" w:type="pct"/>
          </w:tcPr>
          <w:p w14:paraId="135BA9A4" w14:textId="77777777" w:rsidR="00CD6CB0" w:rsidRPr="001447F6" w:rsidRDefault="00CD6CB0" w:rsidP="000A6066">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t>Current (within the last three years) occupational experience in Leadership or Management or Team Leading Skills.</w:t>
            </w:r>
          </w:p>
          <w:p w14:paraId="3E87C3E2" w14:textId="3A21D27E" w:rsidR="00CD6CB0" w:rsidRPr="001447F6" w:rsidRDefault="00CD6CB0" w:rsidP="008C7E21">
            <w:pPr>
              <w:pStyle w:val="Table-List-ItemPara-XY"/>
              <w:numPr>
                <w:ilvl w:val="0"/>
                <w:numId w:val="0"/>
              </w:numPr>
              <w:spacing w:before="80" w:after="80" w:line="240" w:lineRule="auto"/>
              <w:ind w:left="357"/>
              <w:rPr>
                <w:rFonts w:asciiTheme="minorHAnsi" w:hAnsiTheme="minorHAnsi"/>
              </w:rPr>
            </w:pPr>
          </w:p>
        </w:tc>
      </w:tr>
      <w:tr w:rsidR="00CD6CB0" w:rsidRPr="008D3B91" w14:paraId="49337FEB" w14:textId="77777777" w:rsidTr="000A6066">
        <w:trPr>
          <w:cnfStyle w:val="000000100000" w:firstRow="0" w:lastRow="0" w:firstColumn="0" w:lastColumn="0" w:oddVBand="0" w:evenVBand="0" w:oddHBand="1" w:evenHBand="0" w:firstRowFirstColumn="0" w:firstRowLastColumn="0" w:lastRowFirstColumn="0" w:lastRowLastColumn="0"/>
        </w:trPr>
        <w:tc>
          <w:tcPr>
            <w:tcW w:w="1750" w:type="pct"/>
          </w:tcPr>
          <w:p w14:paraId="384A8319" w14:textId="77777777" w:rsidR="00CD6CB0" w:rsidRPr="001447F6" w:rsidRDefault="00CD6CB0" w:rsidP="000A6066">
            <w:pPr>
              <w:spacing w:line="240" w:lineRule="auto"/>
              <w:rPr>
                <w:rFonts w:asciiTheme="minorHAnsi" w:hAnsiTheme="minorHAnsi"/>
                <w:lang w:val="en-US"/>
              </w:rPr>
            </w:pPr>
            <w:r w:rsidRPr="001447F6">
              <w:rPr>
                <w:rFonts w:asciiTheme="minorHAnsi" w:hAnsiTheme="minorHAnsi"/>
                <w:lang w:val="en-US" w:eastAsia="en-GB"/>
              </w:rPr>
              <w:t>Continuing Professional Development in Leadership or Management or Team Leading Skills.</w:t>
            </w:r>
          </w:p>
        </w:tc>
        <w:tc>
          <w:tcPr>
            <w:tcW w:w="3250" w:type="pct"/>
          </w:tcPr>
          <w:p w14:paraId="1D94286E" w14:textId="77777777" w:rsidR="00CD6CB0" w:rsidRPr="001447F6" w:rsidRDefault="00CD6CB0" w:rsidP="000A6066">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t>Have a relevant and sufficient qualification in Leadership or Management or Team Leading Skills at Level 3 or higher.</w:t>
            </w:r>
          </w:p>
          <w:p w14:paraId="57DFCF56" w14:textId="77777777" w:rsidR="00CD6CB0" w:rsidRPr="001447F6" w:rsidRDefault="00CD6CB0" w:rsidP="000A6066">
            <w:pPr>
              <w:pStyle w:val="ListParagraph"/>
              <w:spacing w:after="0"/>
              <w:ind w:left="317"/>
              <w:rPr>
                <w:rFonts w:asciiTheme="minorHAnsi" w:hAnsiTheme="minorHAnsi"/>
                <w:b/>
                <w:u w:val="single"/>
                <w:lang w:val="en-US" w:eastAsia="en-GB"/>
              </w:rPr>
            </w:pPr>
            <w:r w:rsidRPr="001447F6">
              <w:rPr>
                <w:rFonts w:asciiTheme="minorHAnsi" w:hAnsiTheme="minorHAnsi"/>
                <w:b/>
                <w:u w:val="single"/>
                <w:lang w:val="en-US" w:eastAsia="en-GB"/>
              </w:rPr>
              <w:t>or</w:t>
            </w:r>
          </w:p>
          <w:p w14:paraId="40220C1B" w14:textId="77777777" w:rsidR="00CD6CB0" w:rsidRPr="001447F6" w:rsidRDefault="00CD6CB0" w:rsidP="000A6066">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t>Show sufficient evidence of participation in CPD in relation to Leadership or Management or Team Leading Skills over the past three years.</w:t>
            </w:r>
          </w:p>
          <w:p w14:paraId="753736EE" w14:textId="77777777" w:rsidR="00CD6CB0" w:rsidRPr="001447F6" w:rsidRDefault="00CD6CB0" w:rsidP="000A6066">
            <w:pPr>
              <w:pStyle w:val="ListParagraph"/>
              <w:spacing w:after="0"/>
              <w:ind w:left="317"/>
              <w:rPr>
                <w:rFonts w:asciiTheme="minorHAnsi" w:hAnsiTheme="minorHAnsi"/>
                <w:b/>
                <w:u w:val="single"/>
                <w:lang w:val="en-US" w:eastAsia="en-GB"/>
              </w:rPr>
            </w:pPr>
            <w:r w:rsidRPr="001447F6">
              <w:rPr>
                <w:rFonts w:asciiTheme="minorHAnsi" w:hAnsiTheme="minorHAnsi"/>
                <w:b/>
                <w:u w:val="single"/>
                <w:lang w:val="en-US" w:eastAsia="en-GB"/>
              </w:rPr>
              <w:t>or</w:t>
            </w:r>
          </w:p>
          <w:p w14:paraId="62434178" w14:textId="77777777" w:rsidR="00CD6CB0" w:rsidRPr="001447F6" w:rsidRDefault="00CD6CB0" w:rsidP="000A6066">
            <w:pPr>
              <w:pStyle w:val="Table-List-ItemPara-XY"/>
              <w:numPr>
                <w:ilvl w:val="0"/>
                <w:numId w:val="10"/>
              </w:numPr>
              <w:spacing w:before="80" w:after="80" w:line="240" w:lineRule="auto"/>
              <w:rPr>
                <w:rFonts w:asciiTheme="minorHAnsi" w:hAnsiTheme="minorHAnsi"/>
              </w:rPr>
            </w:pPr>
            <w:r w:rsidRPr="001447F6">
              <w:rPr>
                <w:rFonts w:asciiTheme="minorHAnsi" w:hAnsiTheme="minorHAnsi"/>
                <w:lang w:eastAsia="en-GB"/>
              </w:rPr>
              <w:t>Desirable but not essential to have membership of a relevant professional institute or association.</w:t>
            </w:r>
          </w:p>
        </w:tc>
      </w:tr>
      <w:tr w:rsidR="00CD6CB0" w:rsidRPr="008D3B91" w14:paraId="485F74ED" w14:textId="77777777" w:rsidTr="000A6066">
        <w:trPr>
          <w:cnfStyle w:val="000000010000" w:firstRow="0" w:lastRow="0" w:firstColumn="0" w:lastColumn="0" w:oddVBand="0" w:evenVBand="0" w:oddHBand="0" w:evenHBand="1" w:firstRowFirstColumn="0" w:firstRowLastColumn="0" w:lastRowFirstColumn="0" w:lastRowLastColumn="0"/>
        </w:trPr>
        <w:tc>
          <w:tcPr>
            <w:tcW w:w="1750" w:type="pct"/>
          </w:tcPr>
          <w:p w14:paraId="57BF46B7" w14:textId="77777777" w:rsidR="00CD6CB0" w:rsidRPr="001447F6" w:rsidRDefault="00CD6CB0" w:rsidP="000A6066">
            <w:pPr>
              <w:spacing w:line="240" w:lineRule="auto"/>
              <w:rPr>
                <w:rFonts w:asciiTheme="minorHAnsi" w:hAnsiTheme="minorHAnsi"/>
                <w:lang w:val="en-US"/>
              </w:rPr>
            </w:pPr>
            <w:r w:rsidRPr="001447F6">
              <w:rPr>
                <w:rFonts w:asciiTheme="minorHAnsi" w:hAnsiTheme="minorHAnsi"/>
                <w:lang w:val="en-US" w:eastAsia="en-GB"/>
              </w:rPr>
              <w:t>Knowledge, understanding and application of a range of assessment and/ or internal quality assurance methodologies relevant to the Level 3 Coaching and/or Mentoring qualification(s).</w:t>
            </w:r>
          </w:p>
        </w:tc>
        <w:tc>
          <w:tcPr>
            <w:tcW w:w="3250" w:type="pct"/>
          </w:tcPr>
          <w:p w14:paraId="6008CD58" w14:textId="77777777" w:rsidR="00CD6CB0" w:rsidRPr="001447F6" w:rsidRDefault="00CD6CB0" w:rsidP="000A6066">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t>Have a relevant qualification in assessment and/or internal quality assurance.</w:t>
            </w:r>
          </w:p>
          <w:p w14:paraId="4CBA9444" w14:textId="77777777" w:rsidR="00CD6CB0" w:rsidRPr="001447F6" w:rsidRDefault="00CD6CB0" w:rsidP="000A6066">
            <w:pPr>
              <w:pStyle w:val="ListParagraph"/>
              <w:spacing w:after="0"/>
              <w:ind w:left="317"/>
              <w:rPr>
                <w:rFonts w:asciiTheme="minorHAnsi" w:hAnsiTheme="minorHAnsi"/>
                <w:b/>
                <w:u w:val="single"/>
                <w:lang w:val="en-US" w:eastAsia="en-GB"/>
              </w:rPr>
            </w:pPr>
            <w:r w:rsidRPr="001447F6">
              <w:rPr>
                <w:rFonts w:asciiTheme="minorHAnsi" w:hAnsiTheme="minorHAnsi"/>
                <w:b/>
                <w:u w:val="single"/>
                <w:lang w:val="en-US" w:eastAsia="en-GB"/>
              </w:rPr>
              <w:t>or</w:t>
            </w:r>
          </w:p>
          <w:p w14:paraId="2CD6D2BD" w14:textId="77777777" w:rsidR="00CD6CB0" w:rsidRPr="001447F6" w:rsidRDefault="00CD6CB0" w:rsidP="000A6066">
            <w:pPr>
              <w:pStyle w:val="Table-List-ItemPara-XY"/>
              <w:numPr>
                <w:ilvl w:val="0"/>
                <w:numId w:val="10"/>
              </w:numPr>
              <w:spacing w:before="80" w:after="80" w:line="240" w:lineRule="auto"/>
              <w:rPr>
                <w:rFonts w:asciiTheme="minorHAnsi" w:hAnsiTheme="minorHAnsi"/>
              </w:rPr>
            </w:pPr>
            <w:r w:rsidRPr="001447F6">
              <w:rPr>
                <w:rFonts w:asciiTheme="minorHAnsi" w:hAnsiTheme="minorHAnsi"/>
                <w:lang w:eastAsia="en-GB"/>
              </w:rPr>
              <w:t>Demonstrate clear and sufficient evidence of current (within the last three years) experience of assessment and/or internal quality assurance appropriate to the Level 3 Coaching and/or Mentoring qualification(s).</w:t>
            </w:r>
          </w:p>
        </w:tc>
      </w:tr>
      <w:tr w:rsidR="00CD6CB0" w:rsidRPr="008D3B91" w14:paraId="3F227FCB" w14:textId="77777777" w:rsidTr="000A6066">
        <w:trPr>
          <w:cnfStyle w:val="000000100000" w:firstRow="0" w:lastRow="0" w:firstColumn="0" w:lastColumn="0" w:oddVBand="0" w:evenVBand="0" w:oddHBand="1" w:evenHBand="0" w:firstRowFirstColumn="0" w:firstRowLastColumn="0" w:lastRowFirstColumn="0" w:lastRowLastColumn="0"/>
        </w:trPr>
        <w:tc>
          <w:tcPr>
            <w:tcW w:w="1750" w:type="pct"/>
          </w:tcPr>
          <w:p w14:paraId="111580E4" w14:textId="77777777" w:rsidR="00CD6CB0" w:rsidRPr="001447F6" w:rsidRDefault="00CD6CB0" w:rsidP="000A6066">
            <w:pPr>
              <w:spacing w:line="240" w:lineRule="auto"/>
              <w:rPr>
                <w:rFonts w:asciiTheme="minorHAnsi" w:hAnsiTheme="minorHAnsi"/>
                <w:lang w:val="en-US" w:eastAsia="en-GB"/>
              </w:rPr>
            </w:pPr>
            <w:r w:rsidRPr="001447F6">
              <w:rPr>
                <w:rFonts w:asciiTheme="minorHAnsi" w:hAnsiTheme="minorHAnsi"/>
                <w:lang w:val="en-US" w:eastAsia="en-GB"/>
              </w:rPr>
              <w:t>Knowledge of the Level 3 qualification(s) in Coaching and/or Mentoring - structure, learning and assessment processes.</w:t>
            </w:r>
          </w:p>
        </w:tc>
        <w:tc>
          <w:tcPr>
            <w:tcW w:w="3250" w:type="pct"/>
          </w:tcPr>
          <w:p w14:paraId="00FE67AD" w14:textId="77777777" w:rsidR="00CD6CB0" w:rsidRPr="001447F6" w:rsidRDefault="00CD6CB0" w:rsidP="000A6066">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t>Previous experience of delivery of ILM VRQ qualification(s).</w:t>
            </w:r>
          </w:p>
          <w:p w14:paraId="3ADBF7D8" w14:textId="77777777" w:rsidR="00CD6CB0" w:rsidRPr="001447F6" w:rsidRDefault="00CD6CB0" w:rsidP="000A6066">
            <w:pPr>
              <w:pStyle w:val="ListParagraph"/>
              <w:spacing w:after="0"/>
              <w:ind w:left="317"/>
              <w:rPr>
                <w:rFonts w:asciiTheme="minorHAnsi" w:hAnsiTheme="minorHAnsi"/>
                <w:lang w:val="en-US" w:eastAsia="en-GB"/>
              </w:rPr>
            </w:pPr>
            <w:r w:rsidRPr="001447F6">
              <w:rPr>
                <w:rFonts w:asciiTheme="minorHAnsi" w:hAnsiTheme="minorHAnsi"/>
                <w:lang w:val="en-US" w:eastAsia="en-GB"/>
              </w:rPr>
              <w:t xml:space="preserve"> </w:t>
            </w:r>
            <w:r w:rsidRPr="001447F6">
              <w:rPr>
                <w:rFonts w:asciiTheme="minorHAnsi" w:hAnsiTheme="minorHAnsi"/>
                <w:b/>
                <w:u w:val="single"/>
                <w:lang w:val="en-US" w:eastAsia="en-GB"/>
              </w:rPr>
              <w:t>or</w:t>
            </w:r>
          </w:p>
          <w:p w14:paraId="23BFE274" w14:textId="77777777" w:rsidR="00CD6CB0" w:rsidRPr="001447F6" w:rsidRDefault="00CD6CB0" w:rsidP="000A6066">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t>Knowledge of the RQF and level descriptors.</w:t>
            </w:r>
          </w:p>
          <w:p w14:paraId="135F37F0" w14:textId="77777777" w:rsidR="00CD6CB0" w:rsidRPr="001447F6" w:rsidRDefault="00CD6CB0" w:rsidP="000A6066">
            <w:pPr>
              <w:pStyle w:val="ListParagraph"/>
              <w:spacing w:after="0"/>
              <w:ind w:left="317"/>
              <w:rPr>
                <w:rFonts w:asciiTheme="minorHAnsi" w:hAnsiTheme="minorHAnsi"/>
                <w:lang w:val="en-US" w:eastAsia="en-GB"/>
              </w:rPr>
            </w:pPr>
            <w:r w:rsidRPr="001447F6">
              <w:rPr>
                <w:rFonts w:asciiTheme="minorHAnsi" w:hAnsiTheme="minorHAnsi"/>
                <w:lang w:val="en-US" w:eastAsia="en-GB"/>
              </w:rPr>
              <w:t xml:space="preserve"> </w:t>
            </w:r>
            <w:r w:rsidRPr="001447F6">
              <w:rPr>
                <w:rFonts w:asciiTheme="minorHAnsi" w:hAnsiTheme="minorHAnsi"/>
                <w:b/>
                <w:u w:val="single"/>
                <w:lang w:val="en-US" w:eastAsia="en-GB"/>
              </w:rPr>
              <w:t>or</w:t>
            </w:r>
          </w:p>
          <w:p w14:paraId="46F1A3B7" w14:textId="77777777" w:rsidR="00CD6CB0" w:rsidRPr="001447F6" w:rsidRDefault="00CD6CB0" w:rsidP="000A6066">
            <w:pPr>
              <w:pStyle w:val="Table-List-ItemPara-XY"/>
              <w:numPr>
                <w:ilvl w:val="0"/>
                <w:numId w:val="10"/>
              </w:numPr>
              <w:spacing w:before="80" w:after="80" w:line="240" w:lineRule="auto"/>
              <w:rPr>
                <w:rFonts w:asciiTheme="minorHAnsi" w:hAnsiTheme="minorHAnsi"/>
              </w:rPr>
            </w:pPr>
            <w:r w:rsidRPr="001447F6">
              <w:rPr>
                <w:rFonts w:asciiTheme="minorHAnsi" w:hAnsiTheme="minorHAnsi"/>
                <w:lang w:eastAsia="en-GB"/>
              </w:rPr>
              <w:t>Planned CPD by centre.</w:t>
            </w:r>
          </w:p>
        </w:tc>
      </w:tr>
      <w:tr w:rsidR="00CD6CB0" w:rsidRPr="008D3B91" w14:paraId="132E14E5" w14:textId="77777777" w:rsidTr="000A6066">
        <w:trPr>
          <w:cnfStyle w:val="000000010000" w:firstRow="0" w:lastRow="0" w:firstColumn="0" w:lastColumn="0" w:oddVBand="0" w:evenVBand="0" w:oddHBand="0" w:evenHBand="1" w:firstRowFirstColumn="0" w:firstRowLastColumn="0" w:lastRowFirstColumn="0" w:lastRowLastColumn="0"/>
        </w:trPr>
        <w:tc>
          <w:tcPr>
            <w:tcW w:w="1750" w:type="pct"/>
          </w:tcPr>
          <w:p w14:paraId="298D6032" w14:textId="77777777" w:rsidR="00CD6CB0" w:rsidRPr="001447F6" w:rsidRDefault="00CD6CB0" w:rsidP="000A6066">
            <w:pPr>
              <w:spacing w:line="240" w:lineRule="auto"/>
              <w:rPr>
                <w:rFonts w:asciiTheme="minorHAnsi" w:hAnsiTheme="minorHAnsi"/>
                <w:lang w:val="en-US" w:eastAsia="en-GB"/>
              </w:rPr>
            </w:pPr>
            <w:r w:rsidRPr="001447F6">
              <w:rPr>
                <w:rFonts w:asciiTheme="minorHAnsi" w:hAnsiTheme="minorHAnsi"/>
                <w:lang w:val="en-US" w:eastAsia="en-GB"/>
              </w:rPr>
              <w:t>Continuing Professional Development in assessment and/or internal quality assurance.</w:t>
            </w:r>
          </w:p>
        </w:tc>
        <w:tc>
          <w:tcPr>
            <w:tcW w:w="3250" w:type="pct"/>
          </w:tcPr>
          <w:p w14:paraId="2FB022A6" w14:textId="77777777" w:rsidR="00CD6CB0" w:rsidRPr="001447F6" w:rsidRDefault="00CD6CB0" w:rsidP="000A6066">
            <w:pPr>
              <w:numPr>
                <w:ilvl w:val="0"/>
                <w:numId w:val="10"/>
              </w:numPr>
              <w:tabs>
                <w:tab w:val="left" w:pos="357"/>
              </w:tabs>
              <w:spacing w:line="240" w:lineRule="auto"/>
              <w:contextualSpacing/>
              <w:rPr>
                <w:rFonts w:asciiTheme="minorHAnsi" w:hAnsiTheme="minorHAnsi"/>
                <w:lang w:val="en-US"/>
              </w:rPr>
            </w:pPr>
            <w:r w:rsidRPr="001447F6">
              <w:rPr>
                <w:rFonts w:asciiTheme="minorHAnsi" w:hAnsiTheme="minorHAnsi"/>
                <w:lang w:val="en-US" w:eastAsia="en-GB"/>
              </w:rPr>
              <w:t>Show sufficient evidence of participation in CPD in relation to assessment and/or internal quality assurance over the past three years relevant to the Level 3 qualification(s) in Coaching and/or Mentoring.</w:t>
            </w:r>
          </w:p>
        </w:tc>
      </w:tr>
    </w:tbl>
    <w:p w14:paraId="6F00BB26" w14:textId="77777777" w:rsidR="00F0349D" w:rsidRDefault="00F0349D" w:rsidP="00025710">
      <w:pPr>
        <w:pStyle w:val="Chapter-Topic-Topic-Title-XY"/>
        <w:rPr>
          <w:rFonts w:hint="eastAsia"/>
        </w:rPr>
      </w:pPr>
      <w:bookmarkStart w:id="18" w:name="_Toc521915511"/>
    </w:p>
    <w:p w14:paraId="1DFC2F4E" w14:textId="4814AAD5" w:rsidR="008D3B91" w:rsidRPr="008D3B91" w:rsidRDefault="008D3B91" w:rsidP="007D2546">
      <w:pPr>
        <w:pStyle w:val="Chapter-Topic-Topic-Title-XY"/>
        <w:spacing w:before="40" w:after="40" w:line="240" w:lineRule="atLeast"/>
        <w:rPr>
          <w:rFonts w:hint="eastAsia"/>
        </w:rPr>
      </w:pPr>
      <w:bookmarkStart w:id="19" w:name="_Toc89776413"/>
      <w:r w:rsidRPr="008D3B91">
        <w:t>Learner entry requirements</w:t>
      </w:r>
      <w:bookmarkEnd w:id="18"/>
      <w:bookmarkEnd w:id="19"/>
    </w:p>
    <w:p w14:paraId="1EE89473" w14:textId="776A5637" w:rsidR="008D3B91" w:rsidRPr="008D3B91" w:rsidRDefault="008D3B91" w:rsidP="007D2546">
      <w:pPr>
        <w:spacing w:before="40" w:after="40" w:line="240" w:lineRule="atLeast"/>
        <w:rPr>
          <w:rFonts w:ascii="Avenir LT Std 35 Light" w:eastAsia="Arial" w:hAnsi="Avenir LT Std 35 Light"/>
        </w:rPr>
      </w:pPr>
      <w:r w:rsidRPr="008D3B91">
        <w:rPr>
          <w:rFonts w:ascii="Avenir LT Std 35 Light" w:eastAsia="Arial" w:hAnsi="Avenir LT Std 35 Light"/>
        </w:rPr>
        <w:t>ILM has not set an entry requirement for this qualification</w:t>
      </w:r>
      <w:r w:rsidR="00CF1112">
        <w:rPr>
          <w:rFonts w:ascii="Avenir LT Std 35 Light" w:eastAsia="Arial" w:hAnsi="Avenir LT Std 35 Light"/>
        </w:rPr>
        <w:t>,</w:t>
      </w:r>
      <w:r w:rsidRPr="008D3B91">
        <w:rPr>
          <w:rFonts w:ascii="Avenir LT Std 35 Light" w:eastAsia="Arial" w:hAnsi="Avenir LT Std 35 Light"/>
        </w:rPr>
        <w:t xml:space="preserve"> however Centres must ensure that learners are in a position to meet the assessment demands of the qualification. </w:t>
      </w:r>
    </w:p>
    <w:p w14:paraId="5B93C17D" w14:textId="77777777" w:rsidR="008D3B91" w:rsidRPr="008D3B91" w:rsidRDefault="008D3B91" w:rsidP="007D2546">
      <w:pPr>
        <w:spacing w:before="40" w:after="40" w:line="240" w:lineRule="atLeast"/>
        <w:rPr>
          <w:rFonts w:ascii="Avenir LT Std 35 Light" w:eastAsia="Arial" w:hAnsi="Avenir LT Std 35 Light"/>
        </w:rPr>
      </w:pPr>
    </w:p>
    <w:p w14:paraId="4E72BDB6" w14:textId="77777777" w:rsidR="008D3B91" w:rsidRPr="008D3B91" w:rsidRDefault="008D3B91" w:rsidP="007D2546">
      <w:pPr>
        <w:spacing w:before="40" w:after="40" w:line="240" w:lineRule="atLeast"/>
        <w:rPr>
          <w:rFonts w:ascii="Avenir LT Std 35 Light" w:eastAsia="Arial" w:hAnsi="Avenir LT Std 35 Light"/>
        </w:rPr>
      </w:pPr>
      <w:r w:rsidRPr="008D3B91">
        <w:rPr>
          <w:rFonts w:ascii="Avenir LT Std 35 Light" w:eastAsia="Arial" w:hAnsi="Avenir LT Std 35 Light"/>
          <w:b/>
          <w:i/>
        </w:rPr>
        <w:t xml:space="preserve">Age restrictions </w:t>
      </w:r>
    </w:p>
    <w:p w14:paraId="22E4DF23" w14:textId="318DB9FA" w:rsidR="008D3B91" w:rsidRDefault="008D3B91" w:rsidP="00D824F5">
      <w:pPr>
        <w:spacing w:before="40" w:after="40" w:line="240" w:lineRule="atLeast"/>
        <w:rPr>
          <w:rFonts w:ascii="Avenir LT Std 35 Light" w:eastAsia="Arial" w:hAnsi="Avenir LT Std 35 Light"/>
        </w:rPr>
      </w:pPr>
      <w:r w:rsidRPr="008D3B91">
        <w:rPr>
          <w:rFonts w:ascii="Avenir LT Std 35 Light" w:eastAsia="Arial" w:hAnsi="Avenir LT Std 35 Light"/>
        </w:rPr>
        <w:t xml:space="preserve">ILM cannot accept any registrations for learners under 16 as this qualification is not approved for under 16s. </w:t>
      </w:r>
    </w:p>
    <w:p w14:paraId="25247746" w14:textId="77777777" w:rsidR="00D824F5" w:rsidRPr="008D3B91" w:rsidRDefault="00D824F5" w:rsidP="007D2546">
      <w:pPr>
        <w:spacing w:before="40" w:after="40" w:line="240" w:lineRule="atLeast"/>
        <w:rPr>
          <w:rFonts w:ascii="Avenir LT Std 35 Light" w:eastAsia="Arial" w:hAnsi="Avenir LT Std 35 Light"/>
        </w:rPr>
      </w:pPr>
    </w:p>
    <w:p w14:paraId="6F714B0E" w14:textId="24FA533F" w:rsidR="008D3B91" w:rsidRPr="008D3B91" w:rsidRDefault="008D3B91" w:rsidP="007D2546">
      <w:pPr>
        <w:pStyle w:val="Chapter-Topic-Topic-Title-XY"/>
        <w:spacing w:before="40" w:after="40" w:line="240" w:lineRule="atLeast"/>
        <w:rPr>
          <w:rFonts w:hint="eastAsia"/>
        </w:rPr>
      </w:pPr>
      <w:bookmarkStart w:id="20" w:name="_Toc521915512"/>
      <w:bookmarkStart w:id="21" w:name="_Toc89776414"/>
      <w:r w:rsidRPr="008D3B91">
        <w:t>Time constraints</w:t>
      </w:r>
      <w:bookmarkEnd w:id="20"/>
      <w:bookmarkEnd w:id="21"/>
    </w:p>
    <w:p w14:paraId="68594FAB" w14:textId="34745BEA" w:rsidR="008D3B91" w:rsidRPr="008D3B91" w:rsidRDefault="008D3B91" w:rsidP="007D2546">
      <w:pPr>
        <w:spacing w:before="40" w:after="40" w:line="240" w:lineRule="atLeast"/>
        <w:rPr>
          <w:rFonts w:ascii="Avenir LT Std 35 Light" w:eastAsia="Arial" w:hAnsi="Avenir LT Std 35 Light"/>
          <w:lang w:val="ru-RU"/>
        </w:rPr>
      </w:pPr>
      <w:r w:rsidRPr="008D3B91">
        <w:rPr>
          <w:rFonts w:ascii="Avenir LT Std 35 Light" w:eastAsia="Arial" w:hAnsi="Avenir LT Std 35 Light"/>
          <w:lang w:val="ru-RU"/>
        </w:rPr>
        <w:t>Qualification registration is valid for three years.</w:t>
      </w:r>
      <w:r w:rsidR="00CF1112">
        <w:rPr>
          <w:rFonts w:ascii="Avenir LT Std 35 Light" w:eastAsia="Arial" w:hAnsi="Avenir LT Std 35 Light"/>
        </w:rPr>
        <w:t xml:space="preserve">  </w:t>
      </w:r>
      <w:r w:rsidR="00CF1112" w:rsidRPr="003C2616">
        <w:rPr>
          <w:rFonts w:ascii="Avenir LT Std 35 Light" w:hAnsi="Avenir LT Std 35 Light"/>
        </w:rPr>
        <w:t>After which, learners who have not completed should be reregistered in order to complete their qua</w:t>
      </w:r>
      <w:r w:rsidR="00CF1112">
        <w:rPr>
          <w:rFonts w:ascii="Avenir LT Std 35 Light" w:hAnsi="Avenir LT Std 35 Light"/>
        </w:rPr>
        <w:t>lification.</w:t>
      </w:r>
      <w:r w:rsidR="00CF1112" w:rsidRPr="003C2616">
        <w:rPr>
          <w:rFonts w:ascii="Avenir LT Std 35 Light" w:eastAsia="Arial" w:hAnsi="Avenir LT Std 35 Light"/>
          <w:lang w:val="ru-RU"/>
        </w:rPr>
        <w:t xml:space="preserve"> </w:t>
      </w:r>
      <w:r w:rsidRPr="008D3B91">
        <w:rPr>
          <w:rFonts w:ascii="Avenir LT Std 35 Light" w:eastAsia="Arial" w:hAnsi="Avenir LT Std 35 Light"/>
          <w:lang w:val="ru-RU"/>
        </w:rPr>
        <w:t xml:space="preserve"> </w:t>
      </w:r>
    </w:p>
    <w:p w14:paraId="11F1BC9B" w14:textId="6A66B2FA" w:rsidR="00C75088" w:rsidRPr="00C75088" w:rsidRDefault="00C75088" w:rsidP="007D2546">
      <w:pPr>
        <w:spacing w:before="40" w:after="40" w:line="240" w:lineRule="atLeast"/>
        <w:rPr>
          <w:rFonts w:eastAsia="Times New Roman" w:cs="Times New Roman"/>
          <w:szCs w:val="24"/>
        </w:rPr>
      </w:pPr>
      <w:r w:rsidRPr="00C75088">
        <w:rPr>
          <w:rFonts w:ascii="Avenir LT Std 35 Light" w:eastAsia="Arial" w:hAnsi="Avenir LT Std 35 Light"/>
          <w:lang w:val="ru-RU"/>
        </w:rPr>
        <w:br w:type="page"/>
      </w:r>
    </w:p>
    <w:p w14:paraId="0AB854CF" w14:textId="2F8982D1" w:rsidR="00CF5DC3" w:rsidRPr="009831BD" w:rsidRDefault="00CF5DC3" w:rsidP="009831BD">
      <w:pPr>
        <w:pStyle w:val="Lesson-Title-XY"/>
        <w:pageBreakBefore/>
        <w:spacing w:before="40"/>
        <w:ind w:left="2739" w:hanging="2739"/>
        <w:outlineLvl w:val="0"/>
        <w:rPr>
          <w:noProof w:val="0"/>
          <w:color w:val="F49515"/>
          <w:lang w:val="en-GB" w:eastAsia="en-US"/>
        </w:rPr>
      </w:pPr>
      <w:bookmarkStart w:id="22" w:name="_Toc521915513"/>
      <w:bookmarkStart w:id="23" w:name="_Toc89776415"/>
      <w:r w:rsidRPr="009831BD">
        <w:rPr>
          <w:noProof w:val="0"/>
          <w:color w:val="F49515"/>
          <w:lang w:val="en-GB" w:eastAsia="en-US"/>
        </w:rPr>
        <w:t>Delivering the qualification</w:t>
      </w:r>
      <w:bookmarkEnd w:id="22"/>
      <w:bookmarkEnd w:id="23"/>
    </w:p>
    <w:p w14:paraId="662F9358" w14:textId="32C06886" w:rsidR="00CF5DC3" w:rsidRPr="00CF5DC3" w:rsidRDefault="00CF5DC3" w:rsidP="007D2546">
      <w:pPr>
        <w:pStyle w:val="Chapter-Topic-Topic-Title-XY"/>
        <w:spacing w:before="40" w:after="40" w:line="240" w:lineRule="atLeast"/>
        <w:rPr>
          <w:rFonts w:hint="eastAsia"/>
        </w:rPr>
      </w:pPr>
      <w:bookmarkStart w:id="24" w:name="_Toc521915514"/>
      <w:bookmarkStart w:id="25" w:name="_Toc89776416"/>
      <w:r w:rsidRPr="00CF5DC3">
        <w:t>Initial assessment</w:t>
      </w:r>
      <w:bookmarkEnd w:id="24"/>
      <w:bookmarkEnd w:id="25"/>
    </w:p>
    <w:p w14:paraId="4486E5C9" w14:textId="77777777" w:rsidR="003979D1" w:rsidRPr="003979D1" w:rsidRDefault="003979D1" w:rsidP="007D2546">
      <w:pPr>
        <w:keepLines/>
        <w:widowControl w:val="0"/>
        <w:spacing w:before="40" w:after="40" w:line="240" w:lineRule="atLeast"/>
        <w:ind w:left="19"/>
        <w:rPr>
          <w:rFonts w:ascii="Avenir LT Std 35 Light" w:eastAsia="Times New Roman" w:hAnsi="Avenir LT Std 35 Light" w:cs="Calibri"/>
          <w:color w:val="FE8306"/>
          <w:lang w:eastAsia="en-GB"/>
        </w:rPr>
      </w:pPr>
      <w:r w:rsidRPr="003979D1">
        <w:rPr>
          <w:rFonts w:ascii="Avenir LT Std 35 Light" w:eastAsia="Times New Roman" w:hAnsi="Avenir LT Std 35 Light" w:cs="Calibri"/>
          <w:color w:val="000000"/>
          <w:lang w:eastAsia="en-GB"/>
        </w:rPr>
        <w:t xml:space="preserve">An initial assessment of each learner should be made before the start of their programme to identify: </w:t>
      </w:r>
    </w:p>
    <w:p w14:paraId="062A1DA6" w14:textId="77777777" w:rsidR="003979D1" w:rsidRPr="00F70326" w:rsidRDefault="003979D1" w:rsidP="007D2546">
      <w:pPr>
        <w:numPr>
          <w:ilvl w:val="0"/>
          <w:numId w:val="15"/>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F70326">
        <w:rPr>
          <w:rFonts w:ascii="Avenir LT Std 35 Light" w:eastAsia="Times New Roman" w:hAnsi="Avenir LT Std 35 Light" w:cs="Times New Roman"/>
          <w:color w:val="000000"/>
          <w:lang w:eastAsia="en-GB"/>
        </w:rPr>
        <w:t xml:space="preserve">If the learner has any specific training needs. </w:t>
      </w:r>
    </w:p>
    <w:p w14:paraId="18C023AD" w14:textId="77777777" w:rsidR="003979D1" w:rsidRPr="00F70326" w:rsidRDefault="003979D1" w:rsidP="007D2546">
      <w:pPr>
        <w:numPr>
          <w:ilvl w:val="0"/>
          <w:numId w:val="15"/>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F70326">
        <w:rPr>
          <w:rFonts w:ascii="Avenir LT Std 35 Light" w:eastAsia="Times New Roman" w:hAnsi="Avenir LT Std 35 Light" w:cs="Times New Roman"/>
          <w:color w:val="000000"/>
          <w:lang w:eastAsia="en-GB"/>
        </w:rPr>
        <w:t xml:space="preserve">Support and guidance they may need when working towards their qualification. </w:t>
      </w:r>
    </w:p>
    <w:p w14:paraId="1E256A6F" w14:textId="77777777" w:rsidR="003979D1" w:rsidRPr="00F70326" w:rsidRDefault="003979D1" w:rsidP="007D2546">
      <w:pPr>
        <w:numPr>
          <w:ilvl w:val="0"/>
          <w:numId w:val="15"/>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F70326">
        <w:rPr>
          <w:rFonts w:ascii="Avenir LT Std 35 Light" w:eastAsia="Times New Roman" w:hAnsi="Avenir LT Std 35 Light" w:cs="Times New Roman"/>
          <w:color w:val="000000"/>
          <w:lang w:eastAsia="en-GB"/>
        </w:rPr>
        <w:t xml:space="preserve">Any previous, relevant qualifications or learning where Recognition of Prior Learning can be applied. </w:t>
      </w:r>
    </w:p>
    <w:p w14:paraId="1C70DBD9" w14:textId="0E9EAB20" w:rsidR="003979D1" w:rsidRDefault="003979D1" w:rsidP="00D824F5">
      <w:pPr>
        <w:numPr>
          <w:ilvl w:val="0"/>
          <w:numId w:val="15"/>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F70326">
        <w:rPr>
          <w:rFonts w:ascii="Avenir LT Std 35 Light" w:eastAsia="Times New Roman" w:hAnsi="Avenir LT Std 35 Light" w:cs="Times New Roman"/>
          <w:color w:val="000000"/>
          <w:lang w:eastAsia="en-GB"/>
        </w:rPr>
        <w:t>The appropriate type and level of qualification.</w:t>
      </w:r>
    </w:p>
    <w:p w14:paraId="7817AF55" w14:textId="77777777" w:rsidR="00D824F5" w:rsidRPr="00F70326" w:rsidRDefault="00D824F5" w:rsidP="007D2546">
      <w:p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p>
    <w:p w14:paraId="7E79B7D1" w14:textId="75B967FE" w:rsidR="003D40BD" w:rsidRPr="003D40BD" w:rsidRDefault="003D40BD" w:rsidP="007D2546">
      <w:pPr>
        <w:pStyle w:val="Chapter-Topic-Topic-Title-XY"/>
        <w:spacing w:before="40" w:after="40" w:line="240" w:lineRule="atLeast"/>
        <w:rPr>
          <w:rFonts w:hint="eastAsia"/>
        </w:rPr>
      </w:pPr>
      <w:bookmarkStart w:id="26" w:name="_Toc521915515"/>
      <w:bookmarkStart w:id="27" w:name="_Toc89776417"/>
      <w:r w:rsidRPr="003D40BD">
        <w:t>Induction</w:t>
      </w:r>
      <w:bookmarkEnd w:id="26"/>
      <w:bookmarkEnd w:id="27"/>
    </w:p>
    <w:p w14:paraId="090C6B01" w14:textId="034A4EFB" w:rsidR="003979D1" w:rsidRPr="003979D1" w:rsidRDefault="003979D1" w:rsidP="007D2546">
      <w:pPr>
        <w:keepLines/>
        <w:widowControl w:val="0"/>
        <w:spacing w:before="40" w:after="40" w:line="240" w:lineRule="atLeast"/>
        <w:ind w:firstLine="8"/>
        <w:rPr>
          <w:rFonts w:ascii="Avenir LT Std 35 Light" w:eastAsia="Times New Roman" w:hAnsi="Avenir LT Std 35 Light" w:cs="Calibri"/>
          <w:color w:val="FE8306"/>
          <w:lang w:eastAsia="en-GB"/>
        </w:rPr>
      </w:pPr>
      <w:r w:rsidRPr="003979D1">
        <w:rPr>
          <w:rFonts w:ascii="Avenir LT Std 35 Light" w:eastAsia="Times New Roman" w:hAnsi="Avenir LT Std 35 Light" w:cs="Calibri"/>
          <w:color w:val="000000"/>
          <w:lang w:eastAsia="en-GB"/>
        </w:rPr>
        <w:t xml:space="preserve">Each programme must start with a short induction of at least one hour and </w:t>
      </w:r>
      <w:r w:rsidR="00993345">
        <w:rPr>
          <w:rFonts w:ascii="Avenir LT Std 35 Light" w:eastAsia="Times New Roman" w:hAnsi="Avenir LT Std 35 Light" w:cs="Calibri"/>
          <w:color w:val="000000"/>
          <w:lang w:eastAsia="en-GB"/>
        </w:rPr>
        <w:t>four</w:t>
      </w:r>
      <w:r w:rsidR="00993345" w:rsidRPr="003979D1">
        <w:rPr>
          <w:rFonts w:ascii="Avenir LT Std 35 Light" w:eastAsia="Times New Roman" w:hAnsi="Avenir LT Std 35 Light" w:cs="Calibri"/>
          <w:color w:val="000000"/>
          <w:lang w:eastAsia="en-GB"/>
        </w:rPr>
        <w:t xml:space="preserve"> </w:t>
      </w:r>
      <w:r w:rsidRPr="003979D1">
        <w:rPr>
          <w:rFonts w:ascii="Avenir LT Std 35 Light" w:eastAsia="Times New Roman" w:hAnsi="Avenir LT Std 35 Light" w:cs="Calibri"/>
          <w:color w:val="000000"/>
          <w:lang w:eastAsia="en-GB"/>
        </w:rPr>
        <w:t xml:space="preserve">hours of tutorial support and should include written information for learners covering: </w:t>
      </w:r>
    </w:p>
    <w:p w14:paraId="3C71C25B" w14:textId="77777777" w:rsidR="003979D1" w:rsidRPr="00F70326" w:rsidRDefault="003979D1" w:rsidP="007D2546">
      <w:pPr>
        <w:numPr>
          <w:ilvl w:val="0"/>
          <w:numId w:val="15"/>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F70326">
        <w:rPr>
          <w:rFonts w:ascii="Avenir LT Std 35 Light" w:eastAsia="Times New Roman" w:hAnsi="Avenir LT Std 35 Light" w:cs="Times New Roman"/>
          <w:color w:val="000000"/>
          <w:lang w:eastAsia="en-GB"/>
        </w:rPr>
        <w:t xml:space="preserve">An outline of the qualification and the related learner support available. </w:t>
      </w:r>
    </w:p>
    <w:p w14:paraId="7339F15A" w14:textId="6AF07DDB" w:rsidR="003979D1" w:rsidRPr="00F70326" w:rsidRDefault="002C6863" w:rsidP="007D2546">
      <w:pPr>
        <w:numPr>
          <w:ilvl w:val="0"/>
          <w:numId w:val="15"/>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F70326">
        <w:rPr>
          <w:rFonts w:ascii="Avenir LT Std 35 Light" w:eastAsia="Times New Roman" w:hAnsi="Avenir LT Std 35 Light" w:cs="Times New Roman"/>
          <w:color w:val="000000"/>
          <w:lang w:eastAsia="en-GB"/>
        </w:rPr>
        <w:t>The aim of the ILM Level 3</w:t>
      </w:r>
      <w:r w:rsidR="00EB6693">
        <w:rPr>
          <w:rFonts w:ascii="Avenir LT Std 35 Light" w:eastAsia="Times New Roman" w:hAnsi="Avenir LT Std 35 Light" w:cs="Times New Roman"/>
          <w:color w:val="000000"/>
          <w:lang w:eastAsia="en-GB"/>
        </w:rPr>
        <w:t xml:space="preserve"> </w:t>
      </w:r>
      <w:r w:rsidRPr="00F70326">
        <w:rPr>
          <w:rFonts w:ascii="Avenir LT Std 35 Light" w:eastAsia="Times New Roman" w:hAnsi="Avenir LT Std 35 Light" w:cs="Times New Roman"/>
          <w:color w:val="000000"/>
          <w:lang w:eastAsia="en-GB"/>
        </w:rPr>
        <w:t>Certificate in Effective Coaching</w:t>
      </w:r>
      <w:r w:rsidR="00EB6693">
        <w:rPr>
          <w:rFonts w:ascii="Avenir LT Std 35 Light" w:eastAsia="Times New Roman" w:hAnsi="Avenir LT Std 35 Light" w:cs="Times New Roman"/>
          <w:color w:val="000000"/>
          <w:lang w:eastAsia="en-GB"/>
        </w:rPr>
        <w:t xml:space="preserve"> and Mentoring</w:t>
      </w:r>
      <w:r w:rsidR="003979D1" w:rsidRPr="00F70326">
        <w:rPr>
          <w:rFonts w:ascii="Avenir LT Std 35 Light" w:eastAsia="Times New Roman" w:hAnsi="Avenir LT Std 35 Light" w:cs="Times New Roman"/>
          <w:color w:val="000000"/>
          <w:lang w:eastAsia="en-GB"/>
        </w:rPr>
        <w:t xml:space="preserve">.  </w:t>
      </w:r>
    </w:p>
    <w:p w14:paraId="10ECF0CD" w14:textId="77777777" w:rsidR="003979D1" w:rsidRPr="00F70326" w:rsidRDefault="003979D1" w:rsidP="007D2546">
      <w:pPr>
        <w:numPr>
          <w:ilvl w:val="0"/>
          <w:numId w:val="15"/>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F70326">
        <w:rPr>
          <w:rFonts w:ascii="Avenir LT Std 35 Light" w:eastAsia="Times New Roman" w:hAnsi="Avenir LT Std 35 Light" w:cs="Times New Roman"/>
          <w:color w:val="000000"/>
          <w:lang w:eastAsia="en-GB"/>
        </w:rPr>
        <w:t xml:space="preserve">Expectations of, and benefits to, the individual and where relevant, their employer. </w:t>
      </w:r>
    </w:p>
    <w:p w14:paraId="6CDE998C" w14:textId="77777777" w:rsidR="003979D1" w:rsidRPr="00F70326" w:rsidRDefault="003979D1" w:rsidP="007D2546">
      <w:pPr>
        <w:numPr>
          <w:ilvl w:val="0"/>
          <w:numId w:val="15"/>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F70326">
        <w:rPr>
          <w:rFonts w:ascii="Avenir LT Std 35 Light" w:eastAsia="Times New Roman" w:hAnsi="Avenir LT Std 35 Light" w:cs="Times New Roman"/>
          <w:color w:val="000000"/>
          <w:lang w:eastAsia="en-GB"/>
        </w:rPr>
        <w:t xml:space="preserve">Format of the programme – content, hours, attendance, delivery methods, etc. </w:t>
      </w:r>
    </w:p>
    <w:p w14:paraId="32B58F17" w14:textId="77777777" w:rsidR="003979D1" w:rsidRPr="00F70326" w:rsidRDefault="003979D1" w:rsidP="007D2546">
      <w:pPr>
        <w:numPr>
          <w:ilvl w:val="0"/>
          <w:numId w:val="15"/>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F70326">
        <w:rPr>
          <w:rFonts w:ascii="Avenir LT Std 35 Light" w:eastAsia="Times New Roman" w:hAnsi="Avenir LT Std 35 Light" w:cs="Times New Roman"/>
          <w:color w:val="000000"/>
          <w:lang w:eastAsia="en-GB"/>
        </w:rPr>
        <w:t xml:space="preserve">The assessment requirements, including assessment criteria. </w:t>
      </w:r>
    </w:p>
    <w:p w14:paraId="7A3F2950" w14:textId="77777777" w:rsidR="003979D1" w:rsidRPr="00F70326" w:rsidRDefault="003979D1" w:rsidP="007D2546">
      <w:pPr>
        <w:numPr>
          <w:ilvl w:val="0"/>
          <w:numId w:val="15"/>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F70326">
        <w:rPr>
          <w:rFonts w:ascii="Avenir LT Std 35 Light" w:eastAsia="Times New Roman" w:hAnsi="Avenir LT Std 35 Light" w:cs="Times New Roman"/>
          <w:color w:val="000000"/>
          <w:lang w:eastAsia="en-GB"/>
        </w:rPr>
        <w:t xml:space="preserve">Roles and responsibilities of Centre staff, learners and ILM. </w:t>
      </w:r>
    </w:p>
    <w:p w14:paraId="6420D899" w14:textId="77777777" w:rsidR="003979D1" w:rsidRPr="00F70326" w:rsidRDefault="003979D1" w:rsidP="007D2546">
      <w:pPr>
        <w:numPr>
          <w:ilvl w:val="0"/>
          <w:numId w:val="15"/>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F70326">
        <w:rPr>
          <w:rFonts w:ascii="Avenir LT Std 35 Light" w:eastAsia="Times New Roman" w:hAnsi="Avenir LT Std 35 Light" w:cs="Times New Roman"/>
          <w:color w:val="000000"/>
          <w:lang w:eastAsia="en-GB"/>
        </w:rPr>
        <w:t xml:space="preserve">Learning and study skills, including reference to use of library, internet and any open or online learning to be used. </w:t>
      </w:r>
    </w:p>
    <w:p w14:paraId="77B5495B" w14:textId="77777777" w:rsidR="009235E8" w:rsidRDefault="003979D1" w:rsidP="007D2546">
      <w:pPr>
        <w:numPr>
          <w:ilvl w:val="0"/>
          <w:numId w:val="15"/>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F70326">
        <w:rPr>
          <w:rFonts w:ascii="Avenir LT Std 35 Light" w:eastAsia="Times New Roman" w:hAnsi="Avenir LT Std 35 Light" w:cs="Times New Roman"/>
          <w:color w:val="000000"/>
          <w:lang w:eastAsia="en-GB"/>
        </w:rPr>
        <w:t xml:space="preserve">Information on tutorial support, advice and guidance, equal opportunities, appeals procedures, authenticity and plagiarism. </w:t>
      </w:r>
    </w:p>
    <w:p w14:paraId="008D5721" w14:textId="35A62704" w:rsidR="003D40BD" w:rsidRPr="009235E8" w:rsidRDefault="009235E8" w:rsidP="007D2546">
      <w:pPr>
        <w:numPr>
          <w:ilvl w:val="0"/>
          <w:numId w:val="15"/>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9235E8">
        <w:rPr>
          <w:rFonts w:ascii="Avenir LT Std 35 Light" w:eastAsia="Times New Roman" w:hAnsi="Avenir LT Std 35 Light" w:cs="Times New Roman"/>
          <w:color w:val="000000"/>
          <w:lang w:eastAsia="en-GB"/>
        </w:rPr>
        <w:t xml:space="preserve">Student Membership </w:t>
      </w:r>
      <w:r w:rsidR="00CF1112">
        <w:rPr>
          <w:rFonts w:ascii="Avenir LT Std 35 Light" w:eastAsia="Times New Roman" w:hAnsi="Avenir LT Std 35 Light" w:cs="Times New Roman"/>
          <w:color w:val="000000"/>
          <w:lang w:eastAsia="en-GB"/>
        </w:rPr>
        <w:t xml:space="preserve">of </w:t>
      </w:r>
      <w:r w:rsidRPr="009235E8">
        <w:rPr>
          <w:rFonts w:ascii="Avenir LT Std 35 Light" w:eastAsia="Times New Roman" w:hAnsi="Avenir LT Std 35 Light" w:cs="Times New Roman"/>
          <w:color w:val="000000"/>
          <w:lang w:eastAsia="en-GB"/>
        </w:rPr>
        <w:t>the Institute of Leadership of Management and benefits.</w:t>
      </w:r>
    </w:p>
    <w:p w14:paraId="1DBDD760" w14:textId="77777777" w:rsidR="003979D1" w:rsidRPr="003D40BD" w:rsidRDefault="003979D1" w:rsidP="007D2546">
      <w:pPr>
        <w:spacing w:before="40" w:after="40" w:line="240" w:lineRule="atLeast"/>
        <w:rPr>
          <w:rFonts w:ascii="Avenir LT Std 35 Light" w:eastAsia="Times New Roman" w:hAnsi="Avenir LT Std 35 Light" w:cs="Times New Roman"/>
          <w:szCs w:val="24"/>
        </w:rPr>
      </w:pPr>
    </w:p>
    <w:p w14:paraId="5E78CD46" w14:textId="389D7E3A" w:rsidR="003D40BD" w:rsidRPr="003D40BD" w:rsidRDefault="003D40BD" w:rsidP="007D2546">
      <w:pPr>
        <w:spacing w:before="40" w:after="40" w:line="240" w:lineRule="atLeast"/>
        <w:rPr>
          <w:rFonts w:ascii="Avenir LT Std 35 Light" w:eastAsia="Times New Roman" w:hAnsi="Avenir LT Std 35 Light" w:cs="Times New Roman"/>
          <w:szCs w:val="24"/>
        </w:rPr>
      </w:pPr>
      <w:r w:rsidRPr="003D40BD">
        <w:rPr>
          <w:rFonts w:ascii="Avenir LT Std 35 Light" w:eastAsia="Times New Roman" w:hAnsi="Avenir LT Std 35 Light" w:cs="Times New Roman"/>
          <w:szCs w:val="24"/>
        </w:rPr>
        <w:t xml:space="preserve">The following is recommended for this qualiﬁcation: </w:t>
      </w:r>
    </w:p>
    <w:tbl>
      <w:tblPr>
        <w:tblStyle w:val="Table-XY7"/>
        <w:tblpPr w:leftFromText="141" w:rightFromText="141" w:vertAnchor="text" w:horzAnchor="margin" w:tblpY="19"/>
        <w:tblW w:w="5000" w:type="pct"/>
        <w:tblLook w:val="04A0" w:firstRow="1" w:lastRow="0" w:firstColumn="1" w:lastColumn="0" w:noHBand="0" w:noVBand="1"/>
      </w:tblPr>
      <w:tblGrid>
        <w:gridCol w:w="3159"/>
        <w:gridCol w:w="5867"/>
      </w:tblGrid>
      <w:tr w:rsidR="003D40BD" w:rsidRPr="003D40BD" w14:paraId="581585BF" w14:textId="77777777" w:rsidTr="003D40BD">
        <w:trPr>
          <w:cnfStyle w:val="100000000000" w:firstRow="1" w:lastRow="0" w:firstColumn="0" w:lastColumn="0" w:oddVBand="0" w:evenVBand="0" w:oddHBand="0" w:evenHBand="0" w:firstRowFirstColumn="0" w:firstRowLastColumn="0" w:lastRowFirstColumn="0" w:lastRowLastColumn="0"/>
        </w:trPr>
        <w:tc>
          <w:tcPr>
            <w:tcW w:w="1750" w:type="pct"/>
          </w:tcPr>
          <w:p w14:paraId="562B7A63" w14:textId="77777777" w:rsidR="003D40BD" w:rsidRPr="003D40BD" w:rsidRDefault="003D40BD" w:rsidP="007D2546">
            <w:pPr>
              <w:spacing w:before="40" w:after="40" w:line="240" w:lineRule="atLeast"/>
            </w:pPr>
            <w:r w:rsidRPr="003D40BD">
              <w:t xml:space="preserve">Induction </w:t>
            </w:r>
          </w:p>
        </w:tc>
        <w:tc>
          <w:tcPr>
            <w:tcW w:w="3250" w:type="pct"/>
          </w:tcPr>
          <w:p w14:paraId="5D03064C" w14:textId="77777777" w:rsidR="003D40BD" w:rsidRPr="003D40BD" w:rsidRDefault="003D40BD" w:rsidP="007D2546">
            <w:pPr>
              <w:spacing w:before="40" w:after="40" w:line="240" w:lineRule="atLeast"/>
            </w:pPr>
            <w:r w:rsidRPr="003D40BD">
              <w:t>Tutorial support</w:t>
            </w:r>
          </w:p>
        </w:tc>
      </w:tr>
      <w:tr w:rsidR="003D40BD" w:rsidRPr="003D40BD" w14:paraId="43F52404" w14:textId="77777777" w:rsidTr="003D40BD">
        <w:trPr>
          <w:cnfStyle w:val="000000100000" w:firstRow="0" w:lastRow="0" w:firstColumn="0" w:lastColumn="0" w:oddVBand="0" w:evenVBand="0" w:oddHBand="1" w:evenHBand="0" w:firstRowFirstColumn="0" w:firstRowLastColumn="0" w:lastRowFirstColumn="0" w:lastRowLastColumn="0"/>
        </w:trPr>
        <w:tc>
          <w:tcPr>
            <w:tcW w:w="1750" w:type="pct"/>
          </w:tcPr>
          <w:p w14:paraId="4CB8DF0E" w14:textId="1415BDE9" w:rsidR="003D40BD" w:rsidRPr="003D40BD" w:rsidRDefault="003979D1" w:rsidP="007D2546">
            <w:pPr>
              <w:spacing w:before="40" w:after="40" w:line="240" w:lineRule="atLeast"/>
              <w:rPr>
                <w:rFonts w:ascii="Avenir LT Std 35 Light" w:hAnsi="Avenir LT Std 35 Light"/>
                <w:lang w:val="en-US"/>
              </w:rPr>
            </w:pPr>
            <w:r>
              <w:rPr>
                <w:rFonts w:ascii="Avenir LT Std 35 Light" w:hAnsi="Avenir LT Std 35 Light"/>
                <w:lang w:val="en-US"/>
              </w:rPr>
              <w:t>1 hour</w:t>
            </w:r>
            <w:r w:rsidR="003D40BD" w:rsidRPr="003D40BD">
              <w:rPr>
                <w:rFonts w:ascii="Avenir LT Std 35 Light" w:hAnsi="Avenir LT Std 35 Light"/>
                <w:lang w:val="en-US"/>
              </w:rPr>
              <w:t xml:space="preserve"> induction </w:t>
            </w:r>
          </w:p>
        </w:tc>
        <w:tc>
          <w:tcPr>
            <w:tcW w:w="3250" w:type="pct"/>
          </w:tcPr>
          <w:p w14:paraId="6B5200CA" w14:textId="405B3B63" w:rsidR="003D40BD" w:rsidRPr="003D40BD" w:rsidRDefault="006D54A1" w:rsidP="007D2546">
            <w:pPr>
              <w:spacing w:before="40" w:after="40" w:line="240" w:lineRule="atLeast"/>
              <w:rPr>
                <w:rFonts w:ascii="Avenir LT Std 35 Light" w:hAnsi="Avenir LT Std 35 Light"/>
                <w:lang w:val="en-US"/>
              </w:rPr>
            </w:pPr>
            <w:r>
              <w:rPr>
                <w:rFonts w:ascii="Avenir LT Std 35 Light" w:hAnsi="Avenir LT Std 35 Light" w:cs="Calibri"/>
                <w:color w:val="000000"/>
                <w:lang w:eastAsia="en-GB"/>
              </w:rPr>
              <w:t>At least 4</w:t>
            </w:r>
            <w:r w:rsidR="003979D1" w:rsidRPr="003979D1">
              <w:rPr>
                <w:rFonts w:ascii="Avenir LT Std 35 Light" w:hAnsi="Avenir LT Std 35 Light" w:cs="Calibri"/>
                <w:color w:val="000000"/>
                <w:lang w:eastAsia="en-GB"/>
              </w:rPr>
              <w:t xml:space="preserve"> hours of tutorial support over and above the indicative guided learning hours</w:t>
            </w:r>
            <w:r>
              <w:rPr>
                <w:rFonts w:ascii="Avenir LT Std 35 Light" w:hAnsi="Avenir LT Std 35 Light" w:cs="Calibri"/>
                <w:color w:val="000000"/>
                <w:lang w:eastAsia="en-GB"/>
              </w:rPr>
              <w:t>.</w:t>
            </w:r>
          </w:p>
        </w:tc>
      </w:tr>
    </w:tbl>
    <w:p w14:paraId="7965EF50" w14:textId="1611E594" w:rsidR="003D40BD" w:rsidRDefault="003D40BD">
      <w:pPr>
        <w:spacing w:after="0" w:line="240" w:lineRule="auto"/>
      </w:pPr>
    </w:p>
    <w:p w14:paraId="3D2D8346" w14:textId="77777777" w:rsidR="003D40BD" w:rsidRDefault="002D7C93">
      <w:pPr>
        <w:spacing w:after="0" w:line="240" w:lineRule="auto"/>
      </w:pPr>
      <w:r>
        <w:br w:type="column"/>
      </w:r>
    </w:p>
    <w:p w14:paraId="602557D6" w14:textId="3A6D59F9" w:rsidR="003D40BD" w:rsidRPr="00417F1D" w:rsidRDefault="003D40BD" w:rsidP="00417F1D">
      <w:pPr>
        <w:pStyle w:val="Chapter-Topic-Topic-Title-XY"/>
        <w:rPr>
          <w:rFonts w:hint="eastAsia"/>
        </w:rPr>
      </w:pPr>
      <w:bookmarkStart w:id="28" w:name="_Toc521915516"/>
      <w:bookmarkStart w:id="29" w:name="_Toc89776418"/>
      <w:r w:rsidRPr="00417F1D">
        <w:t>Supporting documentation and resources</w:t>
      </w:r>
      <w:bookmarkEnd w:id="28"/>
      <w:bookmarkEnd w:id="29"/>
      <w:r w:rsidRPr="00417F1D">
        <w:t xml:space="preserve"> </w:t>
      </w:r>
    </w:p>
    <w:p w14:paraId="13A7986B" w14:textId="5A3396B1" w:rsidR="003D40BD" w:rsidRPr="003D40BD" w:rsidRDefault="003D40BD" w:rsidP="007D2546">
      <w:pPr>
        <w:spacing w:before="40" w:after="40" w:line="240" w:lineRule="atLeast"/>
        <w:rPr>
          <w:rFonts w:ascii="Avenir LT Std 35 Light" w:eastAsia="Times New Roman" w:hAnsi="Avenir LT Std 35 Light" w:cs="Times New Roman"/>
          <w:szCs w:val="24"/>
        </w:rPr>
      </w:pPr>
      <w:r w:rsidRPr="003D40BD">
        <w:rPr>
          <w:rFonts w:ascii="Avenir LT Std 35 Light" w:eastAsia="Times New Roman" w:hAnsi="Avenir LT Std 35 Light" w:cs="Times New Roman"/>
          <w:szCs w:val="24"/>
        </w:rPr>
        <w:t xml:space="preserve">The following </w:t>
      </w:r>
      <w:r w:rsidR="00CF1112">
        <w:rPr>
          <w:rFonts w:ascii="Avenir LT Std 35 Light" w:eastAsia="Times New Roman" w:hAnsi="Avenir LT Std 35 Light" w:cs="Times New Roman"/>
          <w:szCs w:val="24"/>
        </w:rPr>
        <w:t xml:space="preserve">information and resources to </w:t>
      </w:r>
      <w:r w:rsidRPr="003D40BD">
        <w:rPr>
          <w:rFonts w:ascii="Avenir LT Std 35 Light" w:eastAsia="Times New Roman" w:hAnsi="Avenir LT Std 35 Light" w:cs="Times New Roman"/>
          <w:szCs w:val="24"/>
        </w:rPr>
        <w:t>support</w:t>
      </w:r>
      <w:r w:rsidR="00CF1112">
        <w:rPr>
          <w:rFonts w:ascii="Avenir LT Std 35 Light" w:eastAsia="Times New Roman" w:hAnsi="Avenir LT Std 35 Light" w:cs="Times New Roman"/>
          <w:szCs w:val="24"/>
        </w:rPr>
        <w:t xml:space="preserve"> induction a</w:t>
      </w:r>
      <w:r w:rsidRPr="003D40BD">
        <w:rPr>
          <w:rFonts w:ascii="Avenir LT Std 35 Light" w:eastAsia="Times New Roman" w:hAnsi="Avenir LT Std 35 Light" w:cs="Times New Roman"/>
          <w:szCs w:val="24"/>
        </w:rPr>
        <w:t>re available for this qualiﬁcation:</w:t>
      </w:r>
    </w:p>
    <w:p w14:paraId="25EA4A79" w14:textId="77777777" w:rsidR="003D40BD" w:rsidRDefault="003D40BD">
      <w:pPr>
        <w:spacing w:after="0" w:line="240" w:lineRule="auto"/>
      </w:pPr>
    </w:p>
    <w:tbl>
      <w:tblPr>
        <w:tblStyle w:val="Table-XY8"/>
        <w:tblpPr w:leftFromText="141" w:rightFromText="141" w:vertAnchor="text" w:horzAnchor="margin" w:tblpY="19"/>
        <w:tblW w:w="5000" w:type="pct"/>
        <w:tblLook w:val="04A0" w:firstRow="1" w:lastRow="0" w:firstColumn="1" w:lastColumn="0" w:noHBand="0" w:noVBand="1"/>
      </w:tblPr>
      <w:tblGrid>
        <w:gridCol w:w="3159"/>
        <w:gridCol w:w="5867"/>
      </w:tblGrid>
      <w:tr w:rsidR="003D40BD" w:rsidRPr="003D40BD" w14:paraId="728055BD" w14:textId="77777777" w:rsidTr="003D40BD">
        <w:trPr>
          <w:cnfStyle w:val="100000000000" w:firstRow="1" w:lastRow="0" w:firstColumn="0" w:lastColumn="0" w:oddVBand="0" w:evenVBand="0" w:oddHBand="0" w:evenHBand="0" w:firstRowFirstColumn="0" w:firstRowLastColumn="0" w:lastRowFirstColumn="0" w:lastRowLastColumn="0"/>
        </w:trPr>
        <w:tc>
          <w:tcPr>
            <w:tcW w:w="1750" w:type="pct"/>
          </w:tcPr>
          <w:p w14:paraId="68790585" w14:textId="77777777" w:rsidR="003D40BD" w:rsidRPr="003D40BD" w:rsidRDefault="003D40BD" w:rsidP="003D40BD">
            <w:r w:rsidRPr="003D40BD">
              <w:t>Description</w:t>
            </w:r>
          </w:p>
        </w:tc>
        <w:tc>
          <w:tcPr>
            <w:tcW w:w="3250" w:type="pct"/>
          </w:tcPr>
          <w:p w14:paraId="05D5B4A8" w14:textId="77777777" w:rsidR="003D40BD" w:rsidRPr="003D40BD" w:rsidRDefault="003D40BD" w:rsidP="003D40BD">
            <w:r w:rsidRPr="003D40BD">
              <w:t>How to access</w:t>
            </w:r>
          </w:p>
        </w:tc>
      </w:tr>
      <w:tr w:rsidR="003D40BD" w:rsidRPr="003D40BD" w14:paraId="3984538B" w14:textId="77777777" w:rsidTr="003D40BD">
        <w:trPr>
          <w:cnfStyle w:val="000000100000" w:firstRow="0" w:lastRow="0" w:firstColumn="0" w:lastColumn="0" w:oddVBand="0" w:evenVBand="0" w:oddHBand="1" w:evenHBand="0" w:firstRowFirstColumn="0" w:firstRowLastColumn="0" w:lastRowFirstColumn="0" w:lastRowLastColumn="0"/>
        </w:trPr>
        <w:tc>
          <w:tcPr>
            <w:tcW w:w="1750" w:type="pct"/>
          </w:tcPr>
          <w:p w14:paraId="6798C191" w14:textId="77777777" w:rsidR="003D40BD" w:rsidRPr="007D2546" w:rsidRDefault="003D40BD" w:rsidP="003D40BD">
            <w:pPr>
              <w:spacing w:line="240" w:lineRule="auto"/>
              <w:rPr>
                <w:rFonts w:ascii="Avenir LT Std 35 Light" w:hAnsi="Avenir LT Std 35 Light"/>
                <w:highlight w:val="yellow"/>
                <w:lang w:val="en-US"/>
              </w:rPr>
            </w:pPr>
            <w:r w:rsidRPr="00D248CC">
              <w:rPr>
                <w:rFonts w:ascii="Avenir LT Std 35 Light" w:hAnsi="Avenir LT Std 35 Light"/>
                <w:lang w:val="en-US"/>
              </w:rPr>
              <w:t>ILM Digital Credentials</w:t>
            </w:r>
          </w:p>
        </w:tc>
        <w:tc>
          <w:tcPr>
            <w:tcW w:w="3250" w:type="pct"/>
          </w:tcPr>
          <w:p w14:paraId="23059759" w14:textId="5789E231" w:rsidR="00D248CC" w:rsidRPr="007D2546" w:rsidRDefault="00D248CC" w:rsidP="003D40BD">
            <w:pPr>
              <w:spacing w:line="240" w:lineRule="auto"/>
              <w:rPr>
                <w:rStyle w:val="Hyperlink"/>
                <w:rFonts w:ascii="Avenir LT Std 35 Light" w:hAnsi="Avenir LT Std 35 Light"/>
                <w:color w:val="auto"/>
                <w:lang w:val="en-US"/>
              </w:rPr>
            </w:pPr>
            <w:hyperlink r:id="rId14" w:history="1">
              <w:r w:rsidRPr="007D2546">
                <w:rPr>
                  <w:rStyle w:val="Hyperlink"/>
                  <w:rFonts w:ascii="Avenir LT Std 35 Light" w:hAnsi="Avenir LT Std 35 Light"/>
                  <w:color w:val="auto"/>
                  <w:lang w:val="en-US"/>
                </w:rPr>
                <w:t>www.credly.com/org/ilm/badge/level-3-certificate-in-effective-coaching-and-mentoring-8587-21</w:t>
              </w:r>
            </w:hyperlink>
          </w:p>
          <w:p w14:paraId="489692E3" w14:textId="56E20BFD" w:rsidR="00D248CC" w:rsidRDefault="00D248CC" w:rsidP="003D40BD">
            <w:pPr>
              <w:spacing w:line="240" w:lineRule="auto"/>
              <w:rPr>
                <w:rFonts w:asciiTheme="minorHAnsi" w:hAnsiTheme="minorHAnsi"/>
              </w:rPr>
            </w:pPr>
          </w:p>
          <w:p w14:paraId="5AFC7C4E" w14:textId="42A7F2EB" w:rsidR="00E25277" w:rsidRDefault="009A368B" w:rsidP="003D40BD">
            <w:pPr>
              <w:spacing w:line="240" w:lineRule="auto"/>
              <w:rPr>
                <w:rFonts w:asciiTheme="minorHAnsi" w:hAnsiTheme="minorHAnsi"/>
              </w:rPr>
            </w:pPr>
            <w:r>
              <w:rPr>
                <w:noProof/>
              </w:rPr>
              <w:drawing>
                <wp:inline distT="0" distB="0" distL="0" distR="0" wp14:anchorId="401EF19F" wp14:editId="6BCAD40C">
                  <wp:extent cx="1800000" cy="1800000"/>
                  <wp:effectExtent l="0" t="0" r="0" b="0"/>
                  <wp:docPr id="1" name="Picture 1" descr="Level 3 Certificate in Effective Coaching and Mentoring - 858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vel 3 Certificate in Effective Coaching and Mentoring - 8587-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6A46CF1C" w14:textId="540C4015" w:rsidR="00E25277" w:rsidRPr="003D40BD" w:rsidRDefault="00E25277" w:rsidP="003D40BD">
            <w:pPr>
              <w:spacing w:line="240" w:lineRule="auto"/>
              <w:rPr>
                <w:rFonts w:ascii="Avenir LT Std 35 Light" w:hAnsi="Avenir LT Std 35 Light"/>
                <w:lang w:val="en-US"/>
              </w:rPr>
            </w:pPr>
          </w:p>
        </w:tc>
      </w:tr>
      <w:tr w:rsidR="003D40BD" w:rsidRPr="003D40BD" w14:paraId="19B449DD" w14:textId="77777777" w:rsidTr="003D40BD">
        <w:trPr>
          <w:cnfStyle w:val="000000010000" w:firstRow="0" w:lastRow="0" w:firstColumn="0" w:lastColumn="0" w:oddVBand="0" w:evenVBand="0" w:oddHBand="0" w:evenHBand="1" w:firstRowFirstColumn="0" w:firstRowLastColumn="0" w:lastRowFirstColumn="0" w:lastRowLastColumn="0"/>
        </w:trPr>
        <w:tc>
          <w:tcPr>
            <w:tcW w:w="1750" w:type="pct"/>
          </w:tcPr>
          <w:p w14:paraId="0CAC7841" w14:textId="23701CF3" w:rsidR="003D40BD" w:rsidRPr="007D2546" w:rsidRDefault="009235E8" w:rsidP="009235E8">
            <w:pPr>
              <w:spacing w:line="240" w:lineRule="auto"/>
              <w:rPr>
                <w:rFonts w:ascii="Avenir LT Std 35 Light" w:hAnsi="Avenir LT Std 35 Light"/>
                <w:highlight w:val="yellow"/>
                <w:lang w:val="en-US"/>
              </w:rPr>
            </w:pPr>
            <w:r w:rsidRPr="00E25277">
              <w:rPr>
                <w:rFonts w:ascii="Avenir LT Std 35 Light" w:hAnsi="Avenir LT Std 35 Light"/>
                <w:lang w:val="en-US"/>
              </w:rPr>
              <w:t>Stud</w:t>
            </w:r>
            <w:r w:rsidR="00D824F5" w:rsidRPr="007D2546">
              <w:rPr>
                <w:rFonts w:ascii="Avenir LT Std 35 Light" w:hAnsi="Avenir LT Std 35 Light"/>
                <w:lang w:val="en-US"/>
              </w:rPr>
              <w:t>ent</w:t>
            </w:r>
            <w:r w:rsidRPr="00E25277">
              <w:rPr>
                <w:rFonts w:ascii="Avenir LT Std 35 Light" w:hAnsi="Avenir LT Std 35 Light"/>
                <w:lang w:val="en-US"/>
              </w:rPr>
              <w:t xml:space="preserve"> Membership </w:t>
            </w:r>
            <w:r w:rsidR="00810BAA" w:rsidRPr="00E25277">
              <w:rPr>
                <w:rFonts w:ascii="Avenir LT Std 35 Light" w:hAnsi="Avenir LT Std 35 Light"/>
                <w:lang w:val="en-US"/>
              </w:rPr>
              <w:t>of</w:t>
            </w:r>
            <w:r w:rsidRPr="00E25277">
              <w:rPr>
                <w:rFonts w:ascii="Avenir LT Std 35 Light" w:hAnsi="Avenir LT Std 35 Light"/>
                <w:lang w:val="en-US"/>
              </w:rPr>
              <w:t xml:space="preserve"> the Institute of Leadership </w:t>
            </w:r>
            <w:r w:rsidR="00810BAA" w:rsidRPr="00E25277">
              <w:rPr>
                <w:rFonts w:ascii="Avenir LT Std 35 Light" w:hAnsi="Avenir LT Std 35 Light"/>
                <w:lang w:val="en-US"/>
              </w:rPr>
              <w:t>&amp;</w:t>
            </w:r>
            <w:r w:rsidRPr="00E25277">
              <w:rPr>
                <w:rFonts w:ascii="Avenir LT Std 35 Light" w:hAnsi="Avenir LT Std 35 Light"/>
                <w:lang w:val="en-US"/>
              </w:rPr>
              <w:t xml:space="preserve"> Management</w:t>
            </w:r>
          </w:p>
        </w:tc>
        <w:tc>
          <w:tcPr>
            <w:tcW w:w="3250" w:type="pct"/>
          </w:tcPr>
          <w:p w14:paraId="4F8E1B25" w14:textId="427CDD39" w:rsidR="003D40BD" w:rsidRPr="003D40BD" w:rsidRDefault="00E25277" w:rsidP="003D40BD">
            <w:pPr>
              <w:spacing w:line="240" w:lineRule="auto"/>
              <w:rPr>
                <w:rFonts w:ascii="Avenir LT Std 35 Light" w:hAnsi="Avenir LT Std 35 Light"/>
                <w:lang w:val="en-US"/>
              </w:rPr>
            </w:pPr>
            <w:hyperlink r:id="rId16" w:history="1">
              <w:r>
                <w:rPr>
                  <w:rStyle w:val="Hyperlink"/>
                  <w:rFonts w:ascii="Avenir LT Std 35 Light" w:hAnsi="Avenir LT Std 35 Light"/>
                  <w:color w:val="auto"/>
                  <w:lang w:val="en-US"/>
                </w:rPr>
                <w:t>www.institutelm.com</w:t>
              </w:r>
            </w:hyperlink>
          </w:p>
        </w:tc>
      </w:tr>
    </w:tbl>
    <w:p w14:paraId="2F98CB14" w14:textId="211B0DBA" w:rsidR="0074064C" w:rsidRPr="008700EA" w:rsidRDefault="0074064C">
      <w:pPr>
        <w:spacing w:after="0" w:line="240" w:lineRule="auto"/>
      </w:pPr>
      <w:r w:rsidRPr="008700EA">
        <w:br w:type="page"/>
      </w:r>
    </w:p>
    <w:p w14:paraId="07F3C5CD" w14:textId="0CBCE7D3" w:rsidR="00173D0C" w:rsidRPr="009831BD" w:rsidRDefault="00173D0C" w:rsidP="009831BD">
      <w:pPr>
        <w:pStyle w:val="Lesson-Title-XY"/>
        <w:pageBreakBefore/>
        <w:spacing w:before="40"/>
        <w:ind w:left="2739" w:hanging="2739"/>
        <w:outlineLvl w:val="0"/>
        <w:rPr>
          <w:noProof w:val="0"/>
          <w:color w:val="F49515"/>
          <w:lang w:val="en-GB" w:eastAsia="en-US"/>
        </w:rPr>
      </w:pPr>
      <w:bookmarkStart w:id="30" w:name="_Toc89776419"/>
      <w:r w:rsidRPr="009831BD">
        <w:rPr>
          <w:noProof w:val="0"/>
          <w:color w:val="F49515"/>
          <w:lang w:val="en-GB" w:eastAsia="en-US"/>
        </w:rPr>
        <w:t xml:space="preserve">Qualification </w:t>
      </w:r>
      <w:r w:rsidR="0096673A">
        <w:rPr>
          <w:noProof w:val="0"/>
          <w:color w:val="F49515"/>
          <w:lang w:val="en-GB" w:eastAsia="en-US"/>
        </w:rPr>
        <w:t>a</w:t>
      </w:r>
      <w:r w:rsidRPr="009831BD">
        <w:rPr>
          <w:noProof w:val="0"/>
          <w:color w:val="F49515"/>
          <w:lang w:val="en-GB" w:eastAsia="en-US"/>
        </w:rPr>
        <w:t>ssessment</w:t>
      </w:r>
      <w:bookmarkEnd w:id="30"/>
    </w:p>
    <w:p w14:paraId="68069130" w14:textId="1B19088C" w:rsidR="00417F1D" w:rsidRPr="00417F1D" w:rsidRDefault="00417F1D" w:rsidP="007D2546">
      <w:pPr>
        <w:pStyle w:val="Chapter-Topic-Topic-Title-XY"/>
        <w:spacing w:before="40" w:after="40" w:line="240" w:lineRule="atLeast"/>
        <w:rPr>
          <w:rFonts w:hint="eastAsia"/>
        </w:rPr>
      </w:pPr>
      <w:bookmarkStart w:id="31" w:name="_Toc89776420"/>
      <w:r w:rsidRPr="00417F1D">
        <w:t>Summary of assessment methods</w:t>
      </w:r>
      <w:bookmarkEnd w:id="31"/>
      <w:r w:rsidRPr="00417F1D">
        <w:t xml:space="preserve"> </w:t>
      </w:r>
    </w:p>
    <w:p w14:paraId="5EFCCEAE" w14:textId="2052C5F5" w:rsidR="00417F1D" w:rsidRPr="00417F1D" w:rsidRDefault="006D54A1" w:rsidP="007D2546">
      <w:pPr>
        <w:keepLines/>
        <w:widowControl w:val="0"/>
        <w:spacing w:before="40" w:after="40" w:line="240" w:lineRule="atLeast"/>
        <w:ind w:firstLine="8"/>
        <w:rPr>
          <w:rFonts w:ascii="Avenir LT Std 35 Light" w:eastAsia="Times New Roman" w:hAnsi="Avenir LT Std 35 Light" w:cs="Calibri"/>
          <w:color w:val="FE8306"/>
          <w:lang w:eastAsia="en-GB"/>
        </w:rPr>
      </w:pPr>
      <w:r w:rsidRPr="00417F1D">
        <w:rPr>
          <w:rFonts w:ascii="Avenir LT Std 35 Light" w:eastAsia="Times New Roman" w:hAnsi="Avenir LT Std 35 Light" w:cs="Calibri"/>
          <w:color w:val="000000"/>
          <w:lang w:eastAsia="en-GB"/>
        </w:rPr>
        <w:t>The</w:t>
      </w:r>
      <w:r>
        <w:rPr>
          <w:rFonts w:ascii="Avenir LT Std 35 Light" w:eastAsia="Times New Roman" w:hAnsi="Avenir LT Std 35 Light" w:cs="Calibri"/>
          <w:color w:val="000000"/>
          <w:lang w:eastAsia="en-GB"/>
        </w:rPr>
        <w:t xml:space="preserve"> </w:t>
      </w:r>
      <w:r w:rsidRPr="00417F1D">
        <w:rPr>
          <w:rFonts w:ascii="Avenir LT Std 35 Light" w:eastAsia="Times New Roman" w:hAnsi="Avenir LT Std 35 Light" w:cs="Calibri"/>
          <w:color w:val="000000"/>
          <w:lang w:eastAsia="en-GB"/>
        </w:rPr>
        <w:t>qualification</w:t>
      </w:r>
      <w:r>
        <w:rPr>
          <w:rFonts w:ascii="Avenir LT Std 35 Light" w:eastAsia="Times New Roman" w:hAnsi="Avenir LT Std 35 Light" w:cs="Calibri"/>
          <w:color w:val="000000"/>
          <w:lang w:eastAsia="en-GB"/>
        </w:rPr>
        <w:t xml:space="preserve"> </w:t>
      </w:r>
      <w:r w:rsidRPr="00417F1D">
        <w:rPr>
          <w:rFonts w:ascii="Avenir LT Std 35 Light" w:eastAsia="Times New Roman" w:hAnsi="Avenir LT Std 35 Light" w:cs="Calibri"/>
          <w:color w:val="000000"/>
          <w:lang w:eastAsia="en-GB"/>
        </w:rPr>
        <w:t>contain</w:t>
      </w:r>
      <w:r>
        <w:rPr>
          <w:rFonts w:ascii="Avenir LT Std 35 Light" w:eastAsia="Times New Roman" w:hAnsi="Avenir LT Std 35 Light" w:cs="Calibri"/>
          <w:color w:val="000000"/>
          <w:lang w:eastAsia="en-GB"/>
        </w:rPr>
        <w:t xml:space="preserve">s both knowledge-based and skills-based units, </w:t>
      </w:r>
      <w:r w:rsidRPr="00417F1D">
        <w:rPr>
          <w:rFonts w:ascii="Avenir LT Std 35 Light" w:eastAsia="Times New Roman" w:hAnsi="Avenir LT Std 35 Light" w:cs="Calibri"/>
          <w:color w:val="000000"/>
          <w:lang w:eastAsia="en-GB"/>
        </w:rPr>
        <w:t xml:space="preserve">which are assessed internally and subject to internal and external </w:t>
      </w:r>
      <w:r w:rsidR="009A13DB">
        <w:rPr>
          <w:rFonts w:ascii="Avenir LT Std 35 Light" w:eastAsia="Times New Roman" w:hAnsi="Avenir LT Std 35 Light" w:cs="Calibri"/>
          <w:color w:val="000000"/>
          <w:lang w:eastAsia="en-GB"/>
        </w:rPr>
        <w:t>quality assurance</w:t>
      </w:r>
      <w:r w:rsidR="00ED1044">
        <w:rPr>
          <w:rFonts w:ascii="Avenir LT Std 35 Light" w:eastAsia="Times New Roman" w:hAnsi="Avenir LT Std 35 Light" w:cs="Calibri"/>
          <w:color w:val="000000"/>
          <w:lang w:eastAsia="en-GB"/>
        </w:rPr>
        <w:t>.</w:t>
      </w:r>
      <w:r w:rsidR="009A13DB">
        <w:rPr>
          <w:rFonts w:ascii="Avenir LT Std 35 Light" w:eastAsia="Times New Roman" w:hAnsi="Avenir LT Std 35 Light" w:cs="Calibri"/>
          <w:color w:val="000000"/>
          <w:lang w:eastAsia="en-GB"/>
        </w:rPr>
        <w:t xml:space="preserve"> </w:t>
      </w:r>
    </w:p>
    <w:tbl>
      <w:tblPr>
        <w:tblStyle w:val="TableGrid10"/>
        <w:tblW w:w="9029" w:type="dxa"/>
        <w:tblInd w:w="125" w:type="dxa"/>
        <w:tblCellMar>
          <w:top w:w="37" w:type="dxa"/>
          <w:left w:w="104" w:type="dxa"/>
          <w:right w:w="115" w:type="dxa"/>
        </w:tblCellMar>
        <w:tblLook w:val="04A0" w:firstRow="1" w:lastRow="0" w:firstColumn="1" w:lastColumn="0" w:noHBand="0" w:noVBand="1"/>
      </w:tblPr>
      <w:tblGrid>
        <w:gridCol w:w="1274"/>
        <w:gridCol w:w="3137"/>
        <w:gridCol w:w="1985"/>
        <w:gridCol w:w="2633"/>
      </w:tblGrid>
      <w:tr w:rsidR="00417F1D" w:rsidRPr="00417F1D" w14:paraId="3FB7585C" w14:textId="77777777" w:rsidTr="00983CAD">
        <w:trPr>
          <w:trHeight w:val="513"/>
        </w:trPr>
        <w:tc>
          <w:tcPr>
            <w:tcW w:w="1274" w:type="dxa"/>
            <w:tcBorders>
              <w:top w:val="nil"/>
              <w:left w:val="nil"/>
              <w:right w:val="single" w:sz="47" w:space="0" w:color="FFFFFF"/>
            </w:tcBorders>
            <w:shd w:val="clear" w:color="auto" w:fill="FE8306"/>
          </w:tcPr>
          <w:p w14:paraId="7D9FF916" w14:textId="77777777" w:rsidR="00417F1D" w:rsidRPr="00417F1D" w:rsidRDefault="00417F1D" w:rsidP="007D2546">
            <w:pPr>
              <w:keepLines/>
              <w:widowControl w:val="0"/>
              <w:spacing w:before="40" w:after="40" w:line="240" w:lineRule="atLeast"/>
              <w:rPr>
                <w:rFonts w:ascii="Avenir LT Std 35 Light" w:eastAsia="Times New Roman" w:hAnsi="Avenir LT Std 35 Light"/>
                <w:b/>
                <w:sz w:val="22"/>
                <w:szCs w:val="22"/>
              </w:rPr>
            </w:pPr>
            <w:r w:rsidRPr="00417F1D">
              <w:rPr>
                <w:rFonts w:ascii="Avenir LT Std 35 Light" w:eastAsia="Times New Roman" w:hAnsi="Avenir LT Std 35 Light"/>
                <w:b/>
                <w:color w:val="FFFFFF"/>
                <w:sz w:val="22"/>
                <w:szCs w:val="22"/>
              </w:rPr>
              <w:t xml:space="preserve">Unit number  </w:t>
            </w:r>
          </w:p>
        </w:tc>
        <w:tc>
          <w:tcPr>
            <w:tcW w:w="3137" w:type="dxa"/>
            <w:tcBorders>
              <w:top w:val="nil"/>
              <w:left w:val="single" w:sz="47" w:space="0" w:color="FFFFFF"/>
              <w:right w:val="single" w:sz="47" w:space="0" w:color="FFFFFF"/>
            </w:tcBorders>
            <w:shd w:val="clear" w:color="auto" w:fill="FE8306"/>
            <w:vAlign w:val="center"/>
          </w:tcPr>
          <w:p w14:paraId="7D23C9A8" w14:textId="77777777" w:rsidR="00417F1D" w:rsidRPr="00417F1D" w:rsidRDefault="00417F1D" w:rsidP="007D2546">
            <w:pPr>
              <w:keepLines/>
              <w:widowControl w:val="0"/>
              <w:spacing w:before="40" w:after="40" w:line="240" w:lineRule="atLeast"/>
              <w:rPr>
                <w:rFonts w:ascii="Avenir LT Std 35 Light" w:eastAsia="Times New Roman" w:hAnsi="Avenir LT Std 35 Light"/>
                <w:b/>
                <w:sz w:val="22"/>
                <w:szCs w:val="22"/>
              </w:rPr>
            </w:pPr>
            <w:r w:rsidRPr="00417F1D">
              <w:rPr>
                <w:rFonts w:ascii="Avenir LT Std 35 Light" w:eastAsia="Times New Roman" w:hAnsi="Avenir LT Std 35 Light"/>
                <w:b/>
                <w:color w:val="FFFFFF"/>
                <w:sz w:val="22"/>
                <w:szCs w:val="22"/>
              </w:rPr>
              <w:t xml:space="preserve">Unit title </w:t>
            </w:r>
          </w:p>
        </w:tc>
        <w:tc>
          <w:tcPr>
            <w:tcW w:w="1985" w:type="dxa"/>
            <w:tcBorders>
              <w:top w:val="nil"/>
              <w:left w:val="single" w:sz="47" w:space="0" w:color="FFFFFF"/>
              <w:right w:val="single" w:sz="47" w:space="0" w:color="FFFFFF"/>
            </w:tcBorders>
            <w:shd w:val="clear" w:color="auto" w:fill="FE8306"/>
            <w:vAlign w:val="center"/>
          </w:tcPr>
          <w:p w14:paraId="60FC3E38" w14:textId="77777777" w:rsidR="00417F1D" w:rsidRPr="00417F1D" w:rsidRDefault="00417F1D" w:rsidP="007D2546">
            <w:pPr>
              <w:keepLines/>
              <w:widowControl w:val="0"/>
              <w:spacing w:before="40" w:after="40" w:line="240" w:lineRule="atLeast"/>
              <w:rPr>
                <w:rFonts w:ascii="Avenir LT Std 35 Light" w:eastAsia="Times New Roman" w:hAnsi="Avenir LT Std 35 Light"/>
                <w:b/>
                <w:sz w:val="22"/>
                <w:szCs w:val="22"/>
              </w:rPr>
            </w:pPr>
            <w:r w:rsidRPr="00417F1D">
              <w:rPr>
                <w:rFonts w:ascii="Avenir LT Std 35 Light" w:eastAsia="Times New Roman" w:hAnsi="Avenir LT Std 35 Light"/>
                <w:b/>
                <w:color w:val="FFFFFF"/>
                <w:sz w:val="22"/>
                <w:szCs w:val="22"/>
              </w:rPr>
              <w:t>Assessment method</w:t>
            </w:r>
          </w:p>
        </w:tc>
        <w:tc>
          <w:tcPr>
            <w:tcW w:w="2633" w:type="dxa"/>
            <w:tcBorders>
              <w:top w:val="nil"/>
              <w:left w:val="single" w:sz="47" w:space="0" w:color="FFFFFF"/>
              <w:right w:val="nil"/>
            </w:tcBorders>
            <w:shd w:val="clear" w:color="auto" w:fill="FE8306"/>
            <w:vAlign w:val="center"/>
          </w:tcPr>
          <w:p w14:paraId="47EBE4DA" w14:textId="77777777" w:rsidR="00417F1D" w:rsidRPr="00417F1D" w:rsidRDefault="00417F1D" w:rsidP="007D2546">
            <w:pPr>
              <w:keepLines/>
              <w:widowControl w:val="0"/>
              <w:spacing w:before="40" w:after="40" w:line="240" w:lineRule="atLeast"/>
              <w:rPr>
                <w:rFonts w:ascii="Avenir LT Std 35 Light" w:eastAsia="Times New Roman" w:hAnsi="Avenir LT Std 35 Light"/>
                <w:b/>
                <w:sz w:val="22"/>
                <w:szCs w:val="22"/>
              </w:rPr>
            </w:pPr>
            <w:r w:rsidRPr="00417F1D">
              <w:rPr>
                <w:rFonts w:ascii="Avenir LT Std 35 Light" w:eastAsia="Times New Roman" w:hAnsi="Avenir LT Std 35 Light"/>
                <w:b/>
                <w:color w:val="FFFFFF"/>
                <w:sz w:val="22"/>
                <w:szCs w:val="22"/>
              </w:rPr>
              <w:t xml:space="preserve">Description </w:t>
            </w:r>
          </w:p>
        </w:tc>
      </w:tr>
      <w:tr w:rsidR="00417F1D" w:rsidRPr="00417F1D" w14:paraId="226771FE" w14:textId="77777777" w:rsidTr="0083654E">
        <w:trPr>
          <w:trHeight w:val="513"/>
        </w:trPr>
        <w:tc>
          <w:tcPr>
            <w:tcW w:w="1274" w:type="dxa"/>
            <w:tcBorders>
              <w:top w:val="nil"/>
              <w:left w:val="nil"/>
              <w:bottom w:val="single" w:sz="4" w:space="0" w:color="auto"/>
              <w:right w:val="single" w:sz="48" w:space="0" w:color="FFFFFF"/>
            </w:tcBorders>
            <w:shd w:val="clear" w:color="auto" w:fill="FFFFFF" w:themeFill="background2"/>
            <w:vAlign w:val="center"/>
          </w:tcPr>
          <w:p w14:paraId="45023A01" w14:textId="093BF322" w:rsidR="00417F1D" w:rsidRPr="006702A8" w:rsidRDefault="0083654E" w:rsidP="007D2546">
            <w:pPr>
              <w:keepLines/>
              <w:spacing w:before="40" w:after="40" w:line="240" w:lineRule="atLeast"/>
              <w:ind w:left="74" w:right="74"/>
              <w:rPr>
                <w:rFonts w:ascii="Avenir LT Std 35 Light" w:eastAsia="Times New Roman" w:hAnsi="Avenir LT Std 35 Light"/>
                <w:color w:val="auto"/>
                <w:sz w:val="22"/>
                <w:szCs w:val="22"/>
                <w:lang w:val="en-US"/>
              </w:rPr>
            </w:pPr>
            <w:r>
              <w:rPr>
                <w:rFonts w:ascii="Avenir LT Std 35 Light" w:eastAsia="Times New Roman" w:hAnsi="Avenir LT Std 35 Light"/>
                <w:color w:val="auto"/>
                <w:sz w:val="22"/>
                <w:szCs w:val="22"/>
                <w:lang w:val="en-US"/>
              </w:rPr>
              <w:t>8587</w:t>
            </w:r>
            <w:r w:rsidR="006702A8" w:rsidRPr="006702A8">
              <w:rPr>
                <w:rFonts w:ascii="Avenir LT Std 35 Light" w:eastAsia="Times New Roman" w:hAnsi="Avenir LT Std 35 Light"/>
                <w:color w:val="auto"/>
                <w:sz w:val="22"/>
                <w:szCs w:val="22"/>
                <w:lang w:val="en-US"/>
              </w:rPr>
              <w:t>-300</w:t>
            </w:r>
          </w:p>
        </w:tc>
        <w:tc>
          <w:tcPr>
            <w:tcW w:w="3137" w:type="dxa"/>
            <w:tcBorders>
              <w:top w:val="nil"/>
              <w:left w:val="single" w:sz="48" w:space="0" w:color="FFFFFF"/>
              <w:bottom w:val="single" w:sz="4" w:space="0" w:color="auto"/>
              <w:right w:val="single" w:sz="48" w:space="0" w:color="FFFFFF"/>
            </w:tcBorders>
            <w:shd w:val="clear" w:color="auto" w:fill="FFFFFF" w:themeFill="background2"/>
            <w:vAlign w:val="center"/>
          </w:tcPr>
          <w:p w14:paraId="01781DF8" w14:textId="0735433C" w:rsidR="00417F1D" w:rsidRPr="0012010D" w:rsidRDefault="006702A8" w:rsidP="007D2546">
            <w:pPr>
              <w:keepLines/>
              <w:spacing w:before="40" w:after="40" w:line="240" w:lineRule="atLeast"/>
              <w:ind w:left="74" w:right="74"/>
              <w:rPr>
                <w:rFonts w:ascii="Avenir LT Std 35 Light" w:eastAsia="Times New Roman" w:hAnsi="Avenir LT Std 35 Light"/>
                <w:color w:val="auto"/>
                <w:sz w:val="22"/>
                <w:szCs w:val="22"/>
                <w:lang w:val="en-US"/>
              </w:rPr>
            </w:pPr>
            <w:r w:rsidRPr="0012010D">
              <w:rPr>
                <w:rFonts w:ascii="Avenir LT Std 35 Light" w:eastAsia="Times New Roman" w:hAnsi="Avenir LT Std 35 Light"/>
                <w:color w:val="auto"/>
                <w:sz w:val="22"/>
                <w:szCs w:val="22"/>
              </w:rPr>
              <w:t>Understanding Good Practice in Coaching within an Organisational Context</w:t>
            </w:r>
          </w:p>
        </w:tc>
        <w:tc>
          <w:tcPr>
            <w:tcW w:w="1985" w:type="dxa"/>
            <w:tcBorders>
              <w:top w:val="nil"/>
              <w:left w:val="single" w:sz="48" w:space="0" w:color="FFFFFF"/>
              <w:bottom w:val="single" w:sz="4" w:space="0" w:color="auto"/>
              <w:right w:val="single" w:sz="48" w:space="0" w:color="FFFFFF"/>
            </w:tcBorders>
            <w:shd w:val="clear" w:color="auto" w:fill="FFFFFF" w:themeFill="background2"/>
            <w:vAlign w:val="center"/>
          </w:tcPr>
          <w:p w14:paraId="78227241" w14:textId="016CEDBB" w:rsidR="00417F1D" w:rsidRPr="0012010D" w:rsidRDefault="0012010D" w:rsidP="007D2546">
            <w:pPr>
              <w:keepLines/>
              <w:spacing w:before="40" w:after="40" w:line="240" w:lineRule="atLeast"/>
              <w:ind w:left="74" w:right="74"/>
              <w:rPr>
                <w:rFonts w:ascii="Avenir LT Std 35 Light" w:eastAsia="Times New Roman" w:hAnsi="Avenir LT Std 35 Light"/>
                <w:color w:val="auto"/>
                <w:sz w:val="22"/>
                <w:szCs w:val="22"/>
                <w:lang w:val="en-US"/>
              </w:rPr>
            </w:pPr>
            <w:r w:rsidRPr="0012010D">
              <w:rPr>
                <w:rFonts w:ascii="Avenir LT Std 35 Light" w:eastAsia="Times New Roman" w:hAnsi="Avenir LT Std 35 Light"/>
                <w:color w:val="auto"/>
                <w:sz w:val="22"/>
                <w:szCs w:val="22"/>
                <w:lang w:val="en-US"/>
              </w:rPr>
              <w:t>Assignment</w:t>
            </w:r>
          </w:p>
        </w:tc>
        <w:tc>
          <w:tcPr>
            <w:tcW w:w="2633" w:type="dxa"/>
            <w:tcBorders>
              <w:top w:val="nil"/>
              <w:left w:val="single" w:sz="48" w:space="0" w:color="FFFFFF"/>
              <w:bottom w:val="single" w:sz="4" w:space="0" w:color="auto"/>
              <w:right w:val="nil"/>
            </w:tcBorders>
            <w:shd w:val="clear" w:color="auto" w:fill="FFFFFF" w:themeFill="background2"/>
            <w:vAlign w:val="center"/>
          </w:tcPr>
          <w:p w14:paraId="5C862C89" w14:textId="6D1BBE98" w:rsidR="00417F1D" w:rsidRPr="00417F1D" w:rsidRDefault="00983CAD" w:rsidP="007D2546">
            <w:pPr>
              <w:keepLines/>
              <w:spacing w:before="40" w:after="40" w:line="240" w:lineRule="atLeast"/>
              <w:ind w:left="74" w:right="74"/>
              <w:rPr>
                <w:rFonts w:ascii="Avenir LT Std 35 Light" w:eastAsia="Times New Roman" w:hAnsi="Avenir LT Std 35 Light"/>
                <w:color w:val="auto"/>
                <w:sz w:val="22"/>
                <w:szCs w:val="22"/>
                <w:highlight w:val="yellow"/>
                <w:lang w:val="en-US"/>
              </w:rPr>
            </w:pPr>
            <w:r w:rsidRPr="00983CAD">
              <w:rPr>
                <w:rFonts w:ascii="Avenir LT Std 35 Light" w:eastAsia="Times New Roman" w:hAnsi="Avenir LT Std 35 Light"/>
                <w:color w:val="000000"/>
                <w:sz w:val="22"/>
                <w:szCs w:val="22"/>
              </w:rPr>
              <w:t>Externally set by ILM</w:t>
            </w:r>
          </w:p>
        </w:tc>
      </w:tr>
      <w:tr w:rsidR="0083654E" w:rsidRPr="0083654E" w14:paraId="1EA815F0" w14:textId="77777777" w:rsidTr="0083654E">
        <w:trPr>
          <w:trHeight w:val="513"/>
        </w:trPr>
        <w:tc>
          <w:tcPr>
            <w:tcW w:w="1274" w:type="dxa"/>
            <w:tcBorders>
              <w:top w:val="nil"/>
              <w:left w:val="nil"/>
              <w:bottom w:val="single" w:sz="4" w:space="0" w:color="auto"/>
              <w:right w:val="single" w:sz="48" w:space="0" w:color="FFFFFF"/>
            </w:tcBorders>
            <w:shd w:val="clear" w:color="auto" w:fill="FFFFFF" w:themeFill="background2"/>
            <w:vAlign w:val="center"/>
          </w:tcPr>
          <w:p w14:paraId="1C327E1B" w14:textId="133F8BA9" w:rsidR="0083654E" w:rsidRPr="008C7E21" w:rsidRDefault="0083654E" w:rsidP="007D2546">
            <w:pPr>
              <w:keepLines/>
              <w:spacing w:before="40" w:after="40" w:line="240" w:lineRule="atLeast"/>
              <w:ind w:left="74" w:right="74"/>
              <w:rPr>
                <w:rFonts w:ascii="Avenir LT Std 35 Light" w:eastAsia="Times New Roman" w:hAnsi="Avenir LT Std 35 Light"/>
                <w:color w:val="auto"/>
                <w:sz w:val="22"/>
                <w:szCs w:val="22"/>
                <w:lang w:val="en-US"/>
              </w:rPr>
            </w:pPr>
            <w:r w:rsidRPr="008C7E21">
              <w:rPr>
                <w:rFonts w:ascii="Avenir LT Std 35 Light" w:eastAsia="Times New Roman" w:hAnsi="Avenir LT Std 35 Light"/>
                <w:color w:val="auto"/>
                <w:sz w:val="22"/>
                <w:szCs w:val="22"/>
                <w:lang w:val="en-US"/>
              </w:rPr>
              <w:t>8587-301</w:t>
            </w:r>
          </w:p>
        </w:tc>
        <w:tc>
          <w:tcPr>
            <w:tcW w:w="3137" w:type="dxa"/>
            <w:tcBorders>
              <w:top w:val="nil"/>
              <w:left w:val="single" w:sz="48" w:space="0" w:color="FFFFFF"/>
              <w:bottom w:val="single" w:sz="4" w:space="0" w:color="auto"/>
              <w:right w:val="single" w:sz="48" w:space="0" w:color="FFFFFF"/>
            </w:tcBorders>
            <w:shd w:val="clear" w:color="auto" w:fill="FFFFFF" w:themeFill="background2"/>
          </w:tcPr>
          <w:p w14:paraId="581C8835" w14:textId="785054E2" w:rsidR="0083654E" w:rsidRPr="008C7E21" w:rsidRDefault="0083654E" w:rsidP="007D2546">
            <w:pPr>
              <w:keepLines/>
              <w:spacing w:before="40" w:after="40" w:line="240" w:lineRule="atLeast"/>
              <w:ind w:left="74" w:right="74"/>
              <w:rPr>
                <w:rFonts w:ascii="Avenir LT Std 35 Light" w:eastAsia="Times New Roman" w:hAnsi="Avenir LT Std 35 Light"/>
                <w:color w:val="auto"/>
                <w:sz w:val="22"/>
                <w:szCs w:val="22"/>
                <w:lang w:val="en-US"/>
              </w:rPr>
            </w:pPr>
            <w:r w:rsidRPr="008C7E21">
              <w:rPr>
                <w:rFonts w:ascii="Avenir LT Std 35 Light" w:eastAsia="Times New Roman" w:hAnsi="Avenir LT Std 35 Light"/>
                <w:color w:val="auto"/>
                <w:sz w:val="22"/>
                <w:szCs w:val="22"/>
                <w:lang w:val="en-US"/>
              </w:rPr>
              <w:t>Understanding Good Practice in Mentoring within an Organisational Context</w:t>
            </w:r>
          </w:p>
        </w:tc>
        <w:tc>
          <w:tcPr>
            <w:tcW w:w="1985" w:type="dxa"/>
            <w:tcBorders>
              <w:top w:val="nil"/>
              <w:left w:val="single" w:sz="48" w:space="0" w:color="FFFFFF"/>
              <w:bottom w:val="single" w:sz="4" w:space="0" w:color="auto"/>
              <w:right w:val="single" w:sz="48" w:space="0" w:color="FFFFFF"/>
            </w:tcBorders>
            <w:shd w:val="clear" w:color="auto" w:fill="FFFFFF" w:themeFill="background2"/>
            <w:vAlign w:val="center"/>
          </w:tcPr>
          <w:p w14:paraId="59A22E25" w14:textId="5DDC021A" w:rsidR="0083654E" w:rsidRPr="008C7E21" w:rsidRDefault="0083654E" w:rsidP="007D2546">
            <w:pPr>
              <w:keepLines/>
              <w:spacing w:before="40" w:after="40" w:line="240" w:lineRule="atLeast"/>
              <w:ind w:left="74" w:right="74"/>
              <w:rPr>
                <w:rFonts w:ascii="Avenir LT Std 35 Light" w:eastAsia="Times New Roman" w:hAnsi="Avenir LT Std 35 Light"/>
                <w:color w:val="auto"/>
                <w:sz w:val="22"/>
                <w:szCs w:val="22"/>
                <w:lang w:val="en-US"/>
              </w:rPr>
            </w:pPr>
            <w:r w:rsidRPr="008C7E21">
              <w:rPr>
                <w:rFonts w:ascii="Avenir LT Std 35 Light" w:eastAsia="Times New Roman" w:hAnsi="Avenir LT Std 35 Light"/>
                <w:color w:val="auto"/>
                <w:sz w:val="22"/>
                <w:szCs w:val="22"/>
                <w:lang w:val="en-US"/>
              </w:rPr>
              <w:t>Assignment</w:t>
            </w:r>
          </w:p>
        </w:tc>
        <w:tc>
          <w:tcPr>
            <w:tcW w:w="2633" w:type="dxa"/>
            <w:tcBorders>
              <w:top w:val="nil"/>
              <w:left w:val="single" w:sz="48" w:space="0" w:color="FFFFFF"/>
              <w:bottom w:val="single" w:sz="4" w:space="0" w:color="auto"/>
              <w:right w:val="nil"/>
            </w:tcBorders>
            <w:shd w:val="clear" w:color="auto" w:fill="FFFFFF" w:themeFill="background2"/>
            <w:vAlign w:val="center"/>
          </w:tcPr>
          <w:p w14:paraId="3DD139ED" w14:textId="62FBED7A" w:rsidR="0083654E" w:rsidRPr="008C7E21" w:rsidRDefault="0083654E" w:rsidP="007D2546">
            <w:pPr>
              <w:keepLines/>
              <w:spacing w:before="40" w:after="40" w:line="240" w:lineRule="atLeast"/>
              <w:ind w:left="74" w:right="74"/>
              <w:rPr>
                <w:rFonts w:ascii="Avenir LT Std 35 Light" w:eastAsia="Times New Roman" w:hAnsi="Avenir LT Std 35 Light"/>
                <w:color w:val="auto"/>
                <w:sz w:val="22"/>
                <w:szCs w:val="22"/>
                <w:lang w:val="en-US"/>
              </w:rPr>
            </w:pPr>
            <w:r w:rsidRPr="008C7E21">
              <w:rPr>
                <w:rFonts w:ascii="Avenir LT Std 35 Light" w:eastAsia="Times New Roman" w:hAnsi="Avenir LT Std 35 Light"/>
                <w:color w:val="auto"/>
                <w:sz w:val="22"/>
                <w:szCs w:val="22"/>
                <w:lang w:val="en-US"/>
              </w:rPr>
              <w:t>Externally set by ILM</w:t>
            </w:r>
          </w:p>
        </w:tc>
      </w:tr>
      <w:tr w:rsidR="005226FE" w:rsidRPr="00417F1D" w14:paraId="0BB0EDE4" w14:textId="77777777" w:rsidTr="008C7E21">
        <w:trPr>
          <w:trHeight w:val="513"/>
        </w:trPr>
        <w:tc>
          <w:tcPr>
            <w:tcW w:w="1274" w:type="dxa"/>
            <w:tcBorders>
              <w:top w:val="nil"/>
              <w:left w:val="nil"/>
              <w:bottom w:val="single" w:sz="4" w:space="0" w:color="auto"/>
              <w:right w:val="single" w:sz="48" w:space="0" w:color="FFFFFF"/>
            </w:tcBorders>
            <w:vAlign w:val="center"/>
          </w:tcPr>
          <w:p w14:paraId="552929D8" w14:textId="36F12A4B" w:rsidR="005226FE" w:rsidRPr="008C7E21" w:rsidRDefault="005226FE" w:rsidP="007D2546">
            <w:pPr>
              <w:keepLines/>
              <w:spacing w:before="40" w:after="40" w:line="240" w:lineRule="atLeast"/>
              <w:ind w:left="74" w:right="74"/>
              <w:rPr>
                <w:rFonts w:ascii="Avenir LT Std 35 Light" w:eastAsia="Times New Roman" w:hAnsi="Avenir LT Std 35 Light"/>
                <w:color w:val="000000"/>
                <w:sz w:val="22"/>
                <w:szCs w:val="22"/>
              </w:rPr>
            </w:pPr>
            <w:r w:rsidRPr="008C7E21">
              <w:rPr>
                <w:rFonts w:ascii="Avenir LT Std 35 Light" w:eastAsia="Times New Roman" w:hAnsi="Avenir LT Std 35 Light"/>
                <w:color w:val="000000"/>
                <w:sz w:val="22"/>
                <w:szCs w:val="22"/>
              </w:rPr>
              <w:t>858</w:t>
            </w:r>
            <w:r w:rsidR="0083654E" w:rsidRPr="008C7E21">
              <w:rPr>
                <w:rFonts w:ascii="Avenir LT Std 35 Light" w:eastAsia="Times New Roman" w:hAnsi="Avenir LT Std 35 Light"/>
                <w:color w:val="000000"/>
                <w:sz w:val="22"/>
                <w:szCs w:val="22"/>
              </w:rPr>
              <w:t>7</w:t>
            </w:r>
            <w:r w:rsidRPr="008C7E21">
              <w:rPr>
                <w:rFonts w:ascii="Avenir LT Std 35 Light" w:eastAsia="Times New Roman" w:hAnsi="Avenir LT Std 35 Light"/>
                <w:color w:val="000000"/>
                <w:sz w:val="22"/>
                <w:szCs w:val="22"/>
              </w:rPr>
              <w:t>-302</w:t>
            </w:r>
          </w:p>
        </w:tc>
        <w:tc>
          <w:tcPr>
            <w:tcW w:w="3137" w:type="dxa"/>
            <w:tcBorders>
              <w:top w:val="nil"/>
              <w:left w:val="single" w:sz="48" w:space="0" w:color="FFFFFF"/>
              <w:bottom w:val="single" w:sz="4" w:space="0" w:color="auto"/>
              <w:right w:val="single" w:sz="48" w:space="0" w:color="FFFFFF"/>
            </w:tcBorders>
            <w:vAlign w:val="center"/>
          </w:tcPr>
          <w:p w14:paraId="27372BFF" w14:textId="6F855F0E" w:rsidR="005226FE" w:rsidRPr="008C7E21" w:rsidRDefault="005226FE" w:rsidP="007D2546">
            <w:pPr>
              <w:keepLines/>
              <w:spacing w:before="40" w:after="40" w:line="240" w:lineRule="atLeast"/>
              <w:ind w:left="74" w:right="74"/>
              <w:rPr>
                <w:rFonts w:ascii="Avenir LT Std 35 Light" w:eastAsia="Times New Roman" w:hAnsi="Avenir LT Std 35 Light"/>
                <w:color w:val="000000"/>
                <w:sz w:val="22"/>
                <w:szCs w:val="22"/>
              </w:rPr>
            </w:pPr>
            <w:r w:rsidRPr="008C7E21">
              <w:rPr>
                <w:rFonts w:ascii="Avenir LT Std 35 Light" w:eastAsia="Times New Roman" w:hAnsi="Avenir LT Std 35 Light"/>
                <w:color w:val="auto"/>
                <w:sz w:val="22"/>
                <w:szCs w:val="22"/>
                <w:lang w:val="en-US"/>
              </w:rPr>
              <w:t>Undertaking an Extended Period of Coaching within an Organisational Context</w:t>
            </w:r>
          </w:p>
        </w:tc>
        <w:tc>
          <w:tcPr>
            <w:tcW w:w="1985" w:type="dxa"/>
            <w:tcBorders>
              <w:top w:val="nil"/>
              <w:left w:val="single" w:sz="48" w:space="0" w:color="FFFFFF"/>
              <w:bottom w:val="single" w:sz="4" w:space="0" w:color="auto"/>
              <w:right w:val="single" w:sz="48" w:space="0" w:color="FFFFFF"/>
            </w:tcBorders>
            <w:vAlign w:val="center"/>
          </w:tcPr>
          <w:p w14:paraId="0A9F9807" w14:textId="64983FF1" w:rsidR="005226FE" w:rsidRPr="008C7E21" w:rsidRDefault="005226FE" w:rsidP="007D2546">
            <w:pPr>
              <w:keepLines/>
              <w:spacing w:before="40" w:after="40" w:line="240" w:lineRule="atLeast"/>
              <w:ind w:left="74" w:right="74"/>
              <w:rPr>
                <w:rFonts w:ascii="Avenir LT Std 35 Light" w:eastAsia="Times New Roman" w:hAnsi="Avenir LT Std 35 Light"/>
                <w:color w:val="000000"/>
                <w:sz w:val="22"/>
                <w:szCs w:val="22"/>
              </w:rPr>
            </w:pPr>
            <w:r w:rsidRPr="008C7E21">
              <w:rPr>
                <w:rFonts w:ascii="Avenir LT Std 35 Light" w:eastAsia="Times New Roman" w:hAnsi="Avenir LT Std 35 Light"/>
                <w:color w:val="auto"/>
                <w:sz w:val="22"/>
                <w:szCs w:val="22"/>
                <w:lang w:val="en-US"/>
              </w:rPr>
              <w:t>Portfolio</w:t>
            </w:r>
          </w:p>
        </w:tc>
        <w:tc>
          <w:tcPr>
            <w:tcW w:w="2633" w:type="dxa"/>
            <w:tcBorders>
              <w:top w:val="nil"/>
              <w:left w:val="single" w:sz="48" w:space="0" w:color="FFFFFF"/>
              <w:bottom w:val="single" w:sz="4" w:space="0" w:color="auto"/>
              <w:right w:val="nil"/>
            </w:tcBorders>
            <w:vAlign w:val="center"/>
          </w:tcPr>
          <w:p w14:paraId="2797F579" w14:textId="3FD9F691" w:rsidR="005226FE" w:rsidRPr="008C7E21" w:rsidRDefault="005226FE" w:rsidP="007D2546">
            <w:pPr>
              <w:keepLines/>
              <w:spacing w:before="40" w:after="40" w:line="240" w:lineRule="atLeast"/>
              <w:ind w:left="74" w:right="74"/>
              <w:rPr>
                <w:rFonts w:ascii="Avenir LT Std 35 Light" w:eastAsia="Times New Roman" w:hAnsi="Avenir LT Std 35 Light"/>
                <w:color w:val="000000"/>
                <w:sz w:val="22"/>
                <w:szCs w:val="22"/>
              </w:rPr>
            </w:pPr>
            <w:r w:rsidRPr="008C7E21">
              <w:rPr>
                <w:rFonts w:ascii="Avenir LT Std 35 Light" w:eastAsia="Times New Roman" w:hAnsi="Avenir LT Std 35 Light"/>
                <w:color w:val="000000"/>
                <w:sz w:val="22"/>
                <w:szCs w:val="22"/>
              </w:rPr>
              <w:t>Externally set by ILM</w:t>
            </w:r>
          </w:p>
        </w:tc>
      </w:tr>
      <w:tr w:rsidR="005226FE" w:rsidRPr="006702A8" w14:paraId="3DAB9984" w14:textId="77777777" w:rsidTr="008C7E21">
        <w:trPr>
          <w:trHeight w:val="513"/>
        </w:trPr>
        <w:tc>
          <w:tcPr>
            <w:tcW w:w="1274" w:type="dxa"/>
            <w:tcBorders>
              <w:top w:val="single" w:sz="4" w:space="0" w:color="auto"/>
              <w:left w:val="nil"/>
              <w:bottom w:val="single" w:sz="4" w:space="0" w:color="auto"/>
              <w:right w:val="single" w:sz="48" w:space="0" w:color="FFFFFF"/>
            </w:tcBorders>
            <w:vAlign w:val="center"/>
          </w:tcPr>
          <w:p w14:paraId="0D8DD20C" w14:textId="716104FD" w:rsidR="005226FE" w:rsidRPr="008C7E21" w:rsidRDefault="005226FE" w:rsidP="007D2546">
            <w:pPr>
              <w:keepLines/>
              <w:spacing w:before="40" w:after="40" w:line="240" w:lineRule="atLeast"/>
              <w:ind w:left="74" w:right="74"/>
              <w:rPr>
                <w:rFonts w:ascii="Avenir LT Std 35 Light" w:eastAsia="Times New Roman" w:hAnsi="Avenir LT Std 35 Light"/>
                <w:color w:val="auto"/>
                <w:sz w:val="22"/>
                <w:szCs w:val="22"/>
                <w:lang w:val="en-US"/>
              </w:rPr>
            </w:pPr>
            <w:r w:rsidRPr="008C7E21">
              <w:rPr>
                <w:rFonts w:ascii="Avenir LT Std 35 Light" w:eastAsia="Times New Roman" w:hAnsi="Avenir LT Std 35 Light"/>
                <w:color w:val="auto"/>
                <w:sz w:val="22"/>
                <w:szCs w:val="22"/>
                <w:lang w:val="en-US"/>
              </w:rPr>
              <w:t>858</w:t>
            </w:r>
            <w:r w:rsidR="0083654E" w:rsidRPr="008C7E21">
              <w:rPr>
                <w:rFonts w:ascii="Avenir LT Std 35 Light" w:eastAsia="Times New Roman" w:hAnsi="Avenir LT Std 35 Light"/>
                <w:color w:val="auto"/>
                <w:sz w:val="22"/>
                <w:szCs w:val="22"/>
                <w:lang w:val="en-US"/>
              </w:rPr>
              <w:t>7</w:t>
            </w:r>
            <w:r w:rsidRPr="008C7E21">
              <w:rPr>
                <w:rFonts w:ascii="Avenir LT Std 35 Light" w:eastAsia="Times New Roman" w:hAnsi="Avenir LT Std 35 Light"/>
                <w:color w:val="auto"/>
                <w:sz w:val="22"/>
                <w:szCs w:val="22"/>
                <w:lang w:val="en-US"/>
              </w:rPr>
              <w:t>-303</w:t>
            </w:r>
          </w:p>
        </w:tc>
        <w:tc>
          <w:tcPr>
            <w:tcW w:w="3137" w:type="dxa"/>
            <w:tcBorders>
              <w:top w:val="single" w:sz="4" w:space="0" w:color="auto"/>
              <w:left w:val="single" w:sz="48" w:space="0" w:color="FFFFFF"/>
              <w:bottom w:val="single" w:sz="4" w:space="0" w:color="auto"/>
              <w:right w:val="single" w:sz="48" w:space="0" w:color="FFFFFF"/>
            </w:tcBorders>
            <w:vAlign w:val="center"/>
          </w:tcPr>
          <w:p w14:paraId="14BFC2B8" w14:textId="4844FC52" w:rsidR="005226FE" w:rsidRPr="008C7E21" w:rsidRDefault="005226FE" w:rsidP="007D2546">
            <w:pPr>
              <w:keepLines/>
              <w:spacing w:before="40" w:after="40" w:line="240" w:lineRule="atLeast"/>
              <w:ind w:left="74" w:right="74"/>
              <w:rPr>
                <w:rFonts w:ascii="Avenir LT Std 35 Light" w:eastAsia="Times New Roman" w:hAnsi="Avenir LT Std 35 Light"/>
                <w:color w:val="auto"/>
                <w:sz w:val="22"/>
                <w:szCs w:val="22"/>
                <w:lang w:val="en-US"/>
              </w:rPr>
            </w:pPr>
            <w:r w:rsidRPr="008C7E21">
              <w:rPr>
                <w:rFonts w:ascii="Avenir LT Std 35 Light" w:eastAsia="Times New Roman" w:hAnsi="Avenir LT Std 35 Light"/>
                <w:color w:val="000000"/>
                <w:sz w:val="22"/>
                <w:szCs w:val="22"/>
              </w:rPr>
              <w:t>Reflecting on Coaching Skills within an Organisational Context</w:t>
            </w:r>
          </w:p>
        </w:tc>
        <w:tc>
          <w:tcPr>
            <w:tcW w:w="1985" w:type="dxa"/>
            <w:tcBorders>
              <w:top w:val="single" w:sz="4" w:space="0" w:color="auto"/>
              <w:left w:val="single" w:sz="48" w:space="0" w:color="FFFFFF"/>
              <w:bottom w:val="single" w:sz="4" w:space="0" w:color="auto"/>
              <w:right w:val="single" w:sz="48" w:space="0" w:color="FFFFFF"/>
            </w:tcBorders>
            <w:vAlign w:val="center"/>
          </w:tcPr>
          <w:p w14:paraId="1B9DD4B4" w14:textId="308080C4" w:rsidR="005226FE" w:rsidRPr="008C7E21" w:rsidRDefault="005226FE" w:rsidP="007D2546">
            <w:pPr>
              <w:keepLines/>
              <w:spacing w:before="40" w:after="40" w:line="240" w:lineRule="atLeast"/>
              <w:ind w:left="74" w:right="74"/>
              <w:rPr>
                <w:rFonts w:ascii="Avenir LT Std 35 Light" w:eastAsia="Times New Roman" w:hAnsi="Avenir LT Std 35 Light"/>
                <w:color w:val="auto"/>
                <w:sz w:val="22"/>
                <w:szCs w:val="22"/>
                <w:lang w:val="en-US"/>
              </w:rPr>
            </w:pPr>
            <w:r w:rsidRPr="008C7E21">
              <w:rPr>
                <w:rFonts w:ascii="Avenir LT Std 35 Light" w:eastAsia="Times New Roman" w:hAnsi="Avenir LT Std 35 Light"/>
                <w:color w:val="auto"/>
                <w:sz w:val="22"/>
                <w:szCs w:val="22"/>
                <w:lang w:val="en-US"/>
              </w:rPr>
              <w:t>Reflective journal</w:t>
            </w:r>
          </w:p>
        </w:tc>
        <w:tc>
          <w:tcPr>
            <w:tcW w:w="2633" w:type="dxa"/>
            <w:tcBorders>
              <w:top w:val="single" w:sz="4" w:space="0" w:color="auto"/>
              <w:left w:val="single" w:sz="48" w:space="0" w:color="FFFFFF"/>
              <w:bottom w:val="single" w:sz="4" w:space="0" w:color="auto"/>
              <w:right w:val="nil"/>
            </w:tcBorders>
            <w:vAlign w:val="center"/>
          </w:tcPr>
          <w:p w14:paraId="10F5B84A" w14:textId="183A7BE9" w:rsidR="005226FE" w:rsidRPr="008C7E21" w:rsidRDefault="005226FE" w:rsidP="007D2546">
            <w:pPr>
              <w:keepLines/>
              <w:spacing w:before="40" w:after="40" w:line="240" w:lineRule="atLeast"/>
              <w:ind w:left="74" w:right="74"/>
              <w:rPr>
                <w:rFonts w:ascii="Avenir LT Std 35 Light" w:eastAsia="Times New Roman" w:hAnsi="Avenir LT Std 35 Light"/>
                <w:color w:val="auto"/>
                <w:sz w:val="22"/>
                <w:szCs w:val="22"/>
                <w:lang w:val="en-US"/>
              </w:rPr>
            </w:pPr>
            <w:r w:rsidRPr="008C7E21">
              <w:rPr>
                <w:rFonts w:ascii="Avenir LT Std 35 Light" w:eastAsia="Times New Roman" w:hAnsi="Avenir LT Std 35 Light"/>
                <w:color w:val="auto"/>
                <w:sz w:val="22"/>
                <w:szCs w:val="22"/>
              </w:rPr>
              <w:t>Externally set by ILM</w:t>
            </w:r>
          </w:p>
        </w:tc>
      </w:tr>
      <w:tr w:rsidR="0083654E" w:rsidRPr="006702A8" w14:paraId="40C7358C" w14:textId="77777777" w:rsidTr="0083654E">
        <w:trPr>
          <w:trHeight w:val="513"/>
        </w:trPr>
        <w:tc>
          <w:tcPr>
            <w:tcW w:w="1274" w:type="dxa"/>
            <w:tcBorders>
              <w:top w:val="single" w:sz="4" w:space="0" w:color="auto"/>
              <w:left w:val="nil"/>
              <w:bottom w:val="single" w:sz="4" w:space="0" w:color="auto"/>
              <w:right w:val="single" w:sz="48" w:space="0" w:color="FFFFFF"/>
            </w:tcBorders>
            <w:shd w:val="clear" w:color="auto" w:fill="FFFFFF" w:themeFill="background2"/>
            <w:vAlign w:val="center"/>
          </w:tcPr>
          <w:p w14:paraId="0B9602CB" w14:textId="2E4385B1" w:rsidR="0083654E" w:rsidRPr="008C7E21" w:rsidRDefault="0083654E" w:rsidP="007D2546">
            <w:pPr>
              <w:keepLines/>
              <w:spacing w:before="40" w:after="40" w:line="240" w:lineRule="atLeast"/>
              <w:ind w:left="74" w:right="74"/>
              <w:rPr>
                <w:rFonts w:ascii="Avenir LT Std 35 Light" w:eastAsia="Times New Roman" w:hAnsi="Avenir LT Std 35 Light"/>
                <w:color w:val="auto"/>
                <w:sz w:val="22"/>
                <w:szCs w:val="22"/>
                <w:lang w:val="en-US"/>
              </w:rPr>
            </w:pPr>
            <w:r w:rsidRPr="008C7E21">
              <w:rPr>
                <w:rFonts w:ascii="Avenir LT Std 35 Light" w:eastAsia="Times New Roman" w:hAnsi="Avenir LT Std 35 Light"/>
                <w:color w:val="auto"/>
                <w:sz w:val="22"/>
                <w:szCs w:val="22"/>
                <w:lang w:val="en-US"/>
              </w:rPr>
              <w:t>8587-304</w:t>
            </w:r>
          </w:p>
        </w:tc>
        <w:tc>
          <w:tcPr>
            <w:tcW w:w="3137" w:type="dxa"/>
            <w:tcBorders>
              <w:top w:val="nil"/>
              <w:left w:val="single" w:sz="48" w:space="0" w:color="FFFFFF"/>
              <w:bottom w:val="single" w:sz="4" w:space="0" w:color="auto"/>
              <w:right w:val="single" w:sz="48" w:space="0" w:color="FFFFFF"/>
            </w:tcBorders>
            <w:shd w:val="clear" w:color="auto" w:fill="FFFFFF" w:themeFill="background2"/>
            <w:vAlign w:val="center"/>
          </w:tcPr>
          <w:p w14:paraId="14F5D4BB" w14:textId="2562AD8E" w:rsidR="0083654E" w:rsidRPr="008C7E21" w:rsidRDefault="0083654E" w:rsidP="007D2546">
            <w:pPr>
              <w:keepLines/>
              <w:spacing w:before="40" w:after="40" w:line="240" w:lineRule="atLeast"/>
              <w:ind w:left="74" w:right="74"/>
              <w:rPr>
                <w:rFonts w:ascii="Avenir LT Std 35 Light" w:eastAsia="Times New Roman" w:hAnsi="Avenir LT Std 35 Light"/>
                <w:color w:val="000000"/>
                <w:sz w:val="22"/>
                <w:szCs w:val="22"/>
              </w:rPr>
            </w:pPr>
            <w:r w:rsidRPr="008C7E21">
              <w:rPr>
                <w:rFonts w:ascii="Avenir LT Std 35 Light" w:eastAsia="Times New Roman" w:hAnsi="Avenir LT Std 35 Light"/>
                <w:color w:val="auto"/>
                <w:sz w:val="22"/>
                <w:szCs w:val="22"/>
                <w:lang w:val="en-US"/>
              </w:rPr>
              <w:t>Undertaking an Extended Period of Mentoring within an Organisational Context</w:t>
            </w:r>
          </w:p>
        </w:tc>
        <w:tc>
          <w:tcPr>
            <w:tcW w:w="1985" w:type="dxa"/>
            <w:tcBorders>
              <w:top w:val="nil"/>
              <w:left w:val="single" w:sz="48" w:space="0" w:color="FFFFFF"/>
              <w:bottom w:val="single" w:sz="4" w:space="0" w:color="auto"/>
              <w:right w:val="single" w:sz="48" w:space="0" w:color="FFFFFF"/>
            </w:tcBorders>
            <w:shd w:val="clear" w:color="auto" w:fill="FFFFFF" w:themeFill="background2"/>
            <w:vAlign w:val="center"/>
          </w:tcPr>
          <w:p w14:paraId="35EEB924" w14:textId="55A8F7BA" w:rsidR="0083654E" w:rsidRPr="008C7E21" w:rsidRDefault="0083654E" w:rsidP="007D2546">
            <w:pPr>
              <w:keepLines/>
              <w:spacing w:before="40" w:after="40" w:line="240" w:lineRule="atLeast"/>
              <w:ind w:left="74" w:right="74"/>
              <w:rPr>
                <w:rFonts w:ascii="Avenir LT Std 35 Light" w:eastAsia="Times New Roman" w:hAnsi="Avenir LT Std 35 Light"/>
                <w:sz w:val="22"/>
                <w:szCs w:val="22"/>
                <w:lang w:val="en-US"/>
              </w:rPr>
            </w:pPr>
            <w:r w:rsidRPr="008C7E21">
              <w:rPr>
                <w:rFonts w:ascii="Avenir LT Std 35 Light" w:eastAsia="Times New Roman" w:hAnsi="Avenir LT Std 35 Light"/>
                <w:color w:val="auto"/>
                <w:sz w:val="22"/>
                <w:szCs w:val="22"/>
                <w:lang w:val="en-US"/>
              </w:rPr>
              <w:t>Portfolio</w:t>
            </w:r>
          </w:p>
        </w:tc>
        <w:tc>
          <w:tcPr>
            <w:tcW w:w="2633" w:type="dxa"/>
            <w:tcBorders>
              <w:top w:val="single" w:sz="4" w:space="0" w:color="auto"/>
              <w:left w:val="single" w:sz="48" w:space="0" w:color="FFFFFF"/>
              <w:bottom w:val="single" w:sz="4" w:space="0" w:color="auto"/>
              <w:right w:val="nil"/>
            </w:tcBorders>
            <w:shd w:val="clear" w:color="auto" w:fill="FFFFFF" w:themeFill="background2"/>
            <w:vAlign w:val="center"/>
          </w:tcPr>
          <w:p w14:paraId="22415E31" w14:textId="0CFA3B31" w:rsidR="0083654E" w:rsidRPr="008C7E21" w:rsidRDefault="0083654E" w:rsidP="007D2546">
            <w:pPr>
              <w:keepLines/>
              <w:spacing w:before="40" w:after="40" w:line="240" w:lineRule="atLeast"/>
              <w:ind w:left="74" w:right="74"/>
              <w:rPr>
                <w:rFonts w:ascii="Avenir LT Std 35 Light" w:eastAsia="Times New Roman" w:hAnsi="Avenir LT Std 35 Light"/>
                <w:sz w:val="22"/>
                <w:szCs w:val="22"/>
              </w:rPr>
            </w:pPr>
            <w:r w:rsidRPr="008C7E21">
              <w:rPr>
                <w:rFonts w:ascii="Avenir LT Std 35 Light" w:eastAsia="Times New Roman" w:hAnsi="Avenir LT Std 35 Light"/>
                <w:color w:val="000000"/>
                <w:sz w:val="22"/>
                <w:szCs w:val="22"/>
              </w:rPr>
              <w:t>Externally set by ILM</w:t>
            </w:r>
          </w:p>
        </w:tc>
      </w:tr>
      <w:tr w:rsidR="0083654E" w:rsidRPr="006702A8" w14:paraId="07E78BE6" w14:textId="77777777" w:rsidTr="0083654E">
        <w:trPr>
          <w:trHeight w:val="513"/>
        </w:trPr>
        <w:tc>
          <w:tcPr>
            <w:tcW w:w="1274" w:type="dxa"/>
            <w:tcBorders>
              <w:top w:val="single" w:sz="4" w:space="0" w:color="auto"/>
              <w:left w:val="nil"/>
              <w:bottom w:val="single" w:sz="4" w:space="0" w:color="auto"/>
              <w:right w:val="single" w:sz="48" w:space="0" w:color="FFFFFF"/>
            </w:tcBorders>
            <w:shd w:val="clear" w:color="auto" w:fill="FFFFFF" w:themeFill="background2"/>
            <w:vAlign w:val="center"/>
          </w:tcPr>
          <w:p w14:paraId="6975BF83" w14:textId="4128674D" w:rsidR="0083654E" w:rsidRPr="0083654E" w:rsidRDefault="0083654E" w:rsidP="007D2546">
            <w:pPr>
              <w:keepLines/>
              <w:spacing w:before="40" w:after="40" w:line="240" w:lineRule="atLeast"/>
              <w:ind w:left="74" w:right="74"/>
              <w:rPr>
                <w:rFonts w:ascii="Avenir LT Std 35 Light" w:eastAsia="Times New Roman" w:hAnsi="Avenir LT Std 35 Light"/>
                <w:color w:val="auto"/>
                <w:sz w:val="22"/>
                <w:szCs w:val="22"/>
                <w:lang w:val="en-US"/>
              </w:rPr>
            </w:pPr>
            <w:r w:rsidRPr="0083654E">
              <w:rPr>
                <w:rFonts w:ascii="Avenir LT Std 35 Light" w:eastAsia="Times New Roman" w:hAnsi="Avenir LT Std 35 Light"/>
                <w:color w:val="auto"/>
                <w:sz w:val="22"/>
                <w:szCs w:val="22"/>
                <w:lang w:val="en-US"/>
              </w:rPr>
              <w:t>8587-305</w:t>
            </w:r>
          </w:p>
        </w:tc>
        <w:tc>
          <w:tcPr>
            <w:tcW w:w="3137" w:type="dxa"/>
            <w:tcBorders>
              <w:top w:val="single" w:sz="4" w:space="0" w:color="auto"/>
              <w:left w:val="single" w:sz="48" w:space="0" w:color="FFFFFF"/>
              <w:bottom w:val="single" w:sz="4" w:space="0" w:color="auto"/>
              <w:right w:val="single" w:sz="48" w:space="0" w:color="FFFFFF"/>
            </w:tcBorders>
            <w:shd w:val="clear" w:color="auto" w:fill="FFFFFF" w:themeFill="background2"/>
            <w:vAlign w:val="center"/>
          </w:tcPr>
          <w:p w14:paraId="6540ED43" w14:textId="4E347DED" w:rsidR="0083654E" w:rsidRPr="005226FE" w:rsidRDefault="0083654E" w:rsidP="007D2546">
            <w:pPr>
              <w:keepLines/>
              <w:spacing w:before="40" w:after="40" w:line="240" w:lineRule="atLeast"/>
              <w:ind w:left="74" w:right="74"/>
              <w:rPr>
                <w:rFonts w:ascii="Avenir LT Std 35 Light" w:eastAsia="Times New Roman" w:hAnsi="Avenir LT Std 35 Light"/>
                <w:color w:val="000000"/>
                <w:sz w:val="22"/>
                <w:szCs w:val="22"/>
              </w:rPr>
            </w:pPr>
            <w:r w:rsidRPr="005226FE">
              <w:rPr>
                <w:rFonts w:ascii="Avenir LT Std 35 Light" w:eastAsia="Times New Roman" w:hAnsi="Avenir LT Std 35 Light"/>
                <w:color w:val="000000"/>
                <w:sz w:val="22"/>
                <w:szCs w:val="22"/>
              </w:rPr>
              <w:t xml:space="preserve">Reflecting on </w:t>
            </w:r>
            <w:r>
              <w:rPr>
                <w:rFonts w:ascii="Avenir LT Std 35 Light" w:eastAsia="Times New Roman" w:hAnsi="Avenir LT Std 35 Light"/>
                <w:color w:val="000000"/>
                <w:sz w:val="22"/>
                <w:szCs w:val="22"/>
              </w:rPr>
              <w:t>Mentoring</w:t>
            </w:r>
            <w:r w:rsidRPr="005226FE">
              <w:rPr>
                <w:rFonts w:ascii="Avenir LT Std 35 Light" w:eastAsia="Times New Roman" w:hAnsi="Avenir LT Std 35 Light"/>
                <w:color w:val="000000"/>
                <w:sz w:val="22"/>
                <w:szCs w:val="22"/>
              </w:rPr>
              <w:t xml:space="preserve"> Skills within an Organisational Context</w:t>
            </w:r>
          </w:p>
        </w:tc>
        <w:tc>
          <w:tcPr>
            <w:tcW w:w="1985" w:type="dxa"/>
            <w:tcBorders>
              <w:top w:val="single" w:sz="4" w:space="0" w:color="auto"/>
              <w:left w:val="single" w:sz="48" w:space="0" w:color="FFFFFF"/>
              <w:bottom w:val="single" w:sz="4" w:space="0" w:color="auto"/>
              <w:right w:val="single" w:sz="48" w:space="0" w:color="FFFFFF"/>
            </w:tcBorders>
            <w:shd w:val="clear" w:color="auto" w:fill="FFFFFF" w:themeFill="background2"/>
            <w:vAlign w:val="center"/>
          </w:tcPr>
          <w:p w14:paraId="06DB1A08" w14:textId="4ECFC164" w:rsidR="0083654E" w:rsidRDefault="0083654E" w:rsidP="007D2546">
            <w:pPr>
              <w:keepLines/>
              <w:spacing w:before="40" w:after="40" w:line="240" w:lineRule="atLeast"/>
              <w:ind w:left="74" w:right="74"/>
              <w:rPr>
                <w:rFonts w:ascii="Avenir LT Std 35 Light" w:eastAsia="Times New Roman" w:hAnsi="Avenir LT Std 35 Light"/>
                <w:sz w:val="22"/>
                <w:szCs w:val="22"/>
                <w:lang w:val="en-US"/>
              </w:rPr>
            </w:pPr>
            <w:r w:rsidRPr="00F76DC7">
              <w:rPr>
                <w:rFonts w:ascii="Avenir LT Std 35 Light" w:eastAsia="Times New Roman" w:hAnsi="Avenir LT Std 35 Light"/>
                <w:color w:val="auto"/>
                <w:sz w:val="22"/>
                <w:szCs w:val="22"/>
                <w:lang w:val="en-US"/>
              </w:rPr>
              <w:t>Reflective journal</w:t>
            </w:r>
          </w:p>
        </w:tc>
        <w:tc>
          <w:tcPr>
            <w:tcW w:w="2633" w:type="dxa"/>
            <w:tcBorders>
              <w:top w:val="single" w:sz="4" w:space="0" w:color="auto"/>
              <w:left w:val="single" w:sz="48" w:space="0" w:color="FFFFFF"/>
              <w:bottom w:val="single" w:sz="4" w:space="0" w:color="auto"/>
              <w:right w:val="nil"/>
            </w:tcBorders>
            <w:shd w:val="clear" w:color="auto" w:fill="FFFFFF" w:themeFill="background2"/>
            <w:vAlign w:val="center"/>
          </w:tcPr>
          <w:p w14:paraId="1E824D98" w14:textId="5D99E45A" w:rsidR="0083654E" w:rsidRPr="006702A8" w:rsidRDefault="0083654E" w:rsidP="007D2546">
            <w:pPr>
              <w:keepLines/>
              <w:spacing w:before="40" w:after="40" w:line="240" w:lineRule="atLeast"/>
              <w:ind w:left="74" w:right="74"/>
              <w:rPr>
                <w:rFonts w:ascii="Avenir LT Std 35 Light" w:eastAsia="Times New Roman" w:hAnsi="Avenir LT Std 35 Light"/>
                <w:sz w:val="22"/>
                <w:szCs w:val="22"/>
              </w:rPr>
            </w:pPr>
            <w:r w:rsidRPr="00983CAD">
              <w:rPr>
                <w:rFonts w:ascii="Avenir LT Std 35 Light" w:eastAsia="Times New Roman" w:hAnsi="Avenir LT Std 35 Light"/>
                <w:color w:val="000000"/>
                <w:sz w:val="22"/>
                <w:szCs w:val="22"/>
              </w:rPr>
              <w:t>Externally set by ILM</w:t>
            </w:r>
          </w:p>
        </w:tc>
      </w:tr>
    </w:tbl>
    <w:p w14:paraId="4EFDE464" w14:textId="0AE38353" w:rsidR="00032FCE" w:rsidRDefault="00032FCE" w:rsidP="007D2546">
      <w:pPr>
        <w:spacing w:before="40" w:after="40" w:line="240" w:lineRule="atLeast"/>
        <w:rPr>
          <w:rFonts w:ascii="Avenir LT Std 35 Light" w:hAnsi="Avenir LT Std 35 Light"/>
          <w:color w:val="000000"/>
        </w:rPr>
      </w:pPr>
    </w:p>
    <w:p w14:paraId="278EF195" w14:textId="67D3DF1C" w:rsidR="00032FCE" w:rsidRPr="008700EA" w:rsidRDefault="00032FCE" w:rsidP="007D2546">
      <w:pPr>
        <w:spacing w:before="40" w:after="40" w:line="240" w:lineRule="atLeast"/>
        <w:rPr>
          <w:rFonts w:eastAsia="Calibri"/>
        </w:rPr>
      </w:pPr>
      <w:r w:rsidRPr="00CD415E">
        <w:rPr>
          <w:rFonts w:ascii="Avenir LT Std 35 Light" w:hAnsi="Avenir LT Std 35 Light"/>
          <w:color w:val="000000"/>
        </w:rPr>
        <w:t xml:space="preserve">To achieve a pass for </w:t>
      </w:r>
      <w:r w:rsidR="00EB6693">
        <w:rPr>
          <w:rFonts w:ascii="Avenir LT Std 35 Light" w:hAnsi="Avenir LT Std 35 Light"/>
          <w:color w:val="000000"/>
        </w:rPr>
        <w:t>the</w:t>
      </w:r>
      <w:r>
        <w:rPr>
          <w:rFonts w:ascii="Avenir LT Std 35 Light" w:hAnsi="Avenir LT Std 35 Light"/>
          <w:color w:val="000000"/>
        </w:rPr>
        <w:t xml:space="preserve"> </w:t>
      </w:r>
      <w:r w:rsidRPr="00CD415E">
        <w:rPr>
          <w:rFonts w:ascii="Avenir LT Std 35 Light" w:hAnsi="Avenir LT Std 35 Light"/>
          <w:color w:val="000000"/>
        </w:rPr>
        <w:t>qualificat</w:t>
      </w:r>
      <w:r w:rsidR="00EB6693">
        <w:rPr>
          <w:rFonts w:ascii="Avenir LT Std 35 Light" w:hAnsi="Avenir LT Std 35 Light"/>
          <w:color w:val="000000"/>
        </w:rPr>
        <w:t>ion, the learner must pass two</w:t>
      </w:r>
      <w:r>
        <w:rPr>
          <w:rFonts w:ascii="Avenir LT Std 35 Light" w:hAnsi="Avenir LT Std 35 Light"/>
          <w:color w:val="000000"/>
        </w:rPr>
        <w:t xml:space="preserve"> </w:t>
      </w:r>
      <w:r w:rsidRPr="00CD415E">
        <w:rPr>
          <w:rFonts w:ascii="Avenir LT Std 35 Light" w:hAnsi="Avenir LT Std 35 Light"/>
          <w:color w:val="000000"/>
        </w:rPr>
        <w:t>mandatory units</w:t>
      </w:r>
      <w:r w:rsidR="0083654E">
        <w:rPr>
          <w:rFonts w:ascii="Avenir LT Std 35 Light" w:hAnsi="Avenir LT Std 35 Light"/>
          <w:color w:val="000000"/>
        </w:rPr>
        <w:t xml:space="preserve"> (300 and 301)</w:t>
      </w:r>
      <w:r w:rsidR="00EB6693">
        <w:rPr>
          <w:rFonts w:ascii="Avenir LT Std 35 Light" w:hAnsi="Avenir LT Std 35 Light"/>
          <w:color w:val="000000"/>
        </w:rPr>
        <w:t xml:space="preserve"> and two optional units (302 and 303 or 304 and 305)</w:t>
      </w:r>
      <w:r w:rsidRPr="00CD415E">
        <w:rPr>
          <w:rFonts w:ascii="Avenir LT Std 35 Light" w:hAnsi="Avenir LT Std 35 Light"/>
          <w:color w:val="000000"/>
        </w:rPr>
        <w:t xml:space="preserve">. </w:t>
      </w:r>
      <w:r>
        <w:rPr>
          <w:rFonts w:ascii="Avenir LT Std 35 Light" w:hAnsi="Avenir LT Std 35 Light"/>
          <w:color w:val="000000"/>
        </w:rPr>
        <w:t>Unit</w:t>
      </w:r>
      <w:r w:rsidRPr="00CD415E">
        <w:rPr>
          <w:rFonts w:ascii="Avenir LT Std 35 Light" w:hAnsi="Avenir LT Std 35 Light"/>
          <w:color w:val="000000"/>
        </w:rPr>
        <w:t xml:space="preserve"> specific assessment guidance is included within each unit</w:t>
      </w:r>
      <w:r>
        <w:rPr>
          <w:rFonts w:ascii="Avenir LT Std 35 Light" w:hAnsi="Avenir LT Std 35 Light"/>
          <w:color w:val="000000"/>
        </w:rPr>
        <w:t>.</w:t>
      </w:r>
    </w:p>
    <w:p w14:paraId="7D2FA30C" w14:textId="77777777" w:rsidR="00032FCE" w:rsidRPr="008700EA" w:rsidRDefault="00032FCE" w:rsidP="007D2546">
      <w:pPr>
        <w:spacing w:before="40" w:after="40" w:line="240" w:lineRule="atLeast"/>
        <w:rPr>
          <w:rFonts w:eastAsia="Calibri"/>
        </w:rPr>
      </w:pPr>
    </w:p>
    <w:p w14:paraId="50175B61" w14:textId="1241F4F1" w:rsidR="00983CAD" w:rsidRDefault="00983CAD" w:rsidP="007D2546">
      <w:pPr>
        <w:pStyle w:val="Chapter-Topic-Topic-Title-XY"/>
        <w:spacing w:before="40" w:after="40" w:line="240" w:lineRule="atLeast"/>
        <w:rPr>
          <w:rFonts w:hint="eastAsia"/>
        </w:rPr>
      </w:pPr>
      <w:bookmarkStart w:id="32" w:name="_Toc89776421"/>
      <w:r w:rsidRPr="00983CAD">
        <w:t>Assessment strategy</w:t>
      </w:r>
      <w:bookmarkEnd w:id="32"/>
      <w:r w:rsidRPr="00983CAD">
        <w:t xml:space="preserve"> </w:t>
      </w:r>
    </w:p>
    <w:p w14:paraId="45C9D40F" w14:textId="77777777" w:rsidR="00983CAD" w:rsidRPr="00983CAD" w:rsidRDefault="00983CAD" w:rsidP="007D2546">
      <w:pPr>
        <w:keepLines/>
        <w:widowControl w:val="0"/>
        <w:spacing w:before="40" w:after="40" w:line="240" w:lineRule="atLeast"/>
        <w:ind w:firstLine="8"/>
        <w:rPr>
          <w:rFonts w:ascii="Avenir LT Std 35 Light" w:eastAsia="Times New Roman" w:hAnsi="Avenir LT Std 35 Light" w:cs="Calibri"/>
          <w:color w:val="FE8306"/>
          <w:lang w:eastAsia="en-GB"/>
        </w:rPr>
      </w:pPr>
      <w:r w:rsidRPr="00983CAD">
        <w:rPr>
          <w:rFonts w:ascii="Avenir LT Std 35 Light" w:eastAsia="Times New Roman" w:hAnsi="Avenir LT Std 35 Light" w:cs="Calibri"/>
          <w:color w:val="000000"/>
          <w:lang w:eastAsia="en-GB"/>
        </w:rPr>
        <w:t xml:space="preserve">The purpose of the assessment for this qualification is to:  </w:t>
      </w:r>
    </w:p>
    <w:p w14:paraId="6AD91BB6" w14:textId="201B8C5D" w:rsidR="00983CAD" w:rsidRPr="00983CAD" w:rsidRDefault="00983CAD" w:rsidP="007D2546">
      <w:pPr>
        <w:keepLines/>
        <w:widowControl w:val="0"/>
        <w:numPr>
          <w:ilvl w:val="0"/>
          <w:numId w:val="17"/>
        </w:numPr>
        <w:spacing w:before="40" w:after="40" w:line="240" w:lineRule="atLeast"/>
        <w:ind w:left="567" w:hanging="567"/>
        <w:rPr>
          <w:rFonts w:ascii="Avenir LT Std 35 Light" w:eastAsia="Times New Roman" w:hAnsi="Avenir LT Std 35 Light" w:cs="Calibri"/>
          <w:color w:val="FE8306"/>
          <w:lang w:eastAsia="en-GB"/>
        </w:rPr>
      </w:pPr>
      <w:r w:rsidRPr="00983CAD">
        <w:rPr>
          <w:rFonts w:ascii="Avenir LT Std 35 Light" w:eastAsia="Times New Roman" w:hAnsi="Avenir LT Std 35 Light" w:cs="Calibri"/>
          <w:color w:val="000000"/>
          <w:lang w:eastAsia="en-GB"/>
        </w:rPr>
        <w:t xml:space="preserve">Provide a robust, valid and reliable assessment, and to ensure that the learner is able to meet all outcomes as defined in this </w:t>
      </w:r>
      <w:r w:rsidR="00F80320">
        <w:rPr>
          <w:rFonts w:ascii="Avenir LT Std 35 Light" w:eastAsia="Times New Roman" w:hAnsi="Avenir LT Std 35 Light" w:cs="Calibri"/>
          <w:color w:val="000000"/>
          <w:lang w:eastAsia="en-GB"/>
        </w:rPr>
        <w:t>handbook</w:t>
      </w:r>
      <w:r w:rsidRPr="00983CAD">
        <w:rPr>
          <w:rFonts w:ascii="Avenir LT Std 35 Light" w:eastAsia="Times New Roman" w:hAnsi="Avenir LT Std 35 Light" w:cs="Calibri"/>
          <w:color w:val="000000"/>
          <w:lang w:eastAsia="en-GB"/>
        </w:rPr>
        <w:t xml:space="preserve">;  </w:t>
      </w:r>
    </w:p>
    <w:p w14:paraId="08805626" w14:textId="0A30F5CA" w:rsidR="00983CAD" w:rsidRPr="00983CAD" w:rsidRDefault="00983CAD" w:rsidP="007D2546">
      <w:pPr>
        <w:keepLines/>
        <w:widowControl w:val="0"/>
        <w:numPr>
          <w:ilvl w:val="0"/>
          <w:numId w:val="17"/>
        </w:numPr>
        <w:spacing w:before="40" w:after="40" w:line="240" w:lineRule="atLeast"/>
        <w:ind w:left="567" w:hanging="567"/>
        <w:rPr>
          <w:rFonts w:ascii="Avenir LT Std 35 Light" w:eastAsia="Times New Roman" w:hAnsi="Avenir LT Std 35 Light" w:cs="Calibri"/>
          <w:color w:val="FE8306"/>
          <w:lang w:eastAsia="en-GB"/>
        </w:rPr>
      </w:pPr>
      <w:r w:rsidRPr="00983CAD">
        <w:rPr>
          <w:rFonts w:ascii="Avenir LT Std 35 Light" w:eastAsia="Times New Roman" w:hAnsi="Avenir LT Std 35 Light" w:cs="Calibri"/>
          <w:color w:val="000000"/>
          <w:lang w:eastAsia="en-GB"/>
        </w:rPr>
        <w:t>Prepare learners for</w:t>
      </w:r>
      <w:r w:rsidR="006702A8">
        <w:rPr>
          <w:rFonts w:ascii="Avenir LT Std 35 Light" w:eastAsia="Times New Roman" w:hAnsi="Avenir LT Std 35 Light" w:cs="Calibri"/>
          <w:color w:val="000000"/>
          <w:lang w:eastAsia="en-GB"/>
        </w:rPr>
        <w:t xml:space="preserve"> undertaking practical coaching</w:t>
      </w:r>
      <w:r w:rsidR="00916A45">
        <w:rPr>
          <w:rFonts w:ascii="Avenir LT Std 35 Light" w:eastAsia="Times New Roman" w:hAnsi="Avenir LT Std 35 Light" w:cs="Calibri"/>
          <w:color w:val="000000"/>
          <w:lang w:eastAsia="en-GB"/>
        </w:rPr>
        <w:t xml:space="preserve"> and</w:t>
      </w:r>
      <w:r w:rsidR="004D79D2">
        <w:rPr>
          <w:rFonts w:ascii="Avenir LT Std 35 Light" w:eastAsia="Times New Roman" w:hAnsi="Avenir LT Std 35 Light" w:cs="Calibri"/>
          <w:color w:val="000000"/>
          <w:lang w:eastAsia="en-GB"/>
        </w:rPr>
        <w:t>/or mentoring</w:t>
      </w:r>
      <w:r w:rsidRPr="00983CAD">
        <w:rPr>
          <w:rFonts w:ascii="Avenir LT Std 35 Light" w:eastAsia="Times New Roman" w:hAnsi="Avenir LT Std 35 Light" w:cs="Calibri"/>
          <w:color w:val="000000"/>
          <w:lang w:eastAsia="en-GB"/>
        </w:rPr>
        <w:t xml:space="preserve"> to the appropriate standard for the level of qualification.</w:t>
      </w:r>
    </w:p>
    <w:p w14:paraId="48F6BE13" w14:textId="77777777" w:rsidR="00983CAD" w:rsidRDefault="00983CAD" w:rsidP="007D2546">
      <w:pPr>
        <w:keepLines/>
        <w:widowControl w:val="0"/>
        <w:spacing w:before="40" w:after="40" w:line="240" w:lineRule="atLeast"/>
        <w:ind w:left="567"/>
        <w:rPr>
          <w:rFonts w:ascii="Avenir LT Std 35 Light" w:eastAsia="Times New Roman" w:hAnsi="Avenir LT Std 35 Light" w:cs="Calibri"/>
          <w:color w:val="000000"/>
          <w:lang w:eastAsia="en-GB"/>
        </w:rPr>
      </w:pPr>
    </w:p>
    <w:p w14:paraId="60805F6B" w14:textId="78016047" w:rsidR="0057557B" w:rsidRDefault="0057557B" w:rsidP="007D2546">
      <w:pPr>
        <w:keepLines/>
        <w:widowControl w:val="0"/>
        <w:spacing w:before="40" w:after="40" w:line="240" w:lineRule="atLeast"/>
        <w:rPr>
          <w:rFonts w:ascii="Avenir LT Std 35 Light" w:eastAsia="Times New Roman" w:hAnsi="Avenir LT Std 35 Light" w:cs="Calibri"/>
          <w:color w:val="000000"/>
          <w:lang w:eastAsia="en-GB"/>
        </w:rPr>
      </w:pPr>
      <w:bookmarkStart w:id="33" w:name="_Toc524616030"/>
      <w:r>
        <w:rPr>
          <w:rFonts w:ascii="Avenir LT Std 35 Light" w:eastAsia="Times New Roman" w:hAnsi="Avenir LT Std 35 Light" w:cs="Calibri"/>
          <w:color w:val="000000"/>
          <w:lang w:eastAsia="en-GB"/>
        </w:rPr>
        <w:t xml:space="preserve">This handbook provides information on </w:t>
      </w:r>
      <w:r w:rsidRPr="00983CAD">
        <w:rPr>
          <w:rFonts w:ascii="Avenir LT Std 35 Light" w:eastAsia="Times New Roman" w:hAnsi="Avenir LT Std 35 Light" w:cs="Calibri"/>
          <w:color w:val="000000"/>
          <w:lang w:eastAsia="en-GB"/>
        </w:rPr>
        <w:t xml:space="preserve">additional assessment guidance and further details on quality assurance, judging sufficiency, grounds for referral, authenticity, communication and assessment decisions, language of assessment, access to assessment and special considerations.  </w:t>
      </w:r>
    </w:p>
    <w:p w14:paraId="6B02739A" w14:textId="77777777" w:rsidR="002B4913" w:rsidRPr="00F93E6B" w:rsidRDefault="002B4913" w:rsidP="007D2546">
      <w:pPr>
        <w:pStyle w:val="Chapter-Topic-Topic-Title-XY"/>
        <w:spacing w:before="40" w:after="40" w:line="240" w:lineRule="atLeast"/>
        <w:rPr>
          <w:rFonts w:hint="eastAsia"/>
        </w:rPr>
      </w:pPr>
      <w:bookmarkStart w:id="34" w:name="_Toc89776422"/>
      <w:r w:rsidRPr="00B429D2">
        <w:t>Internal assessment</w:t>
      </w:r>
      <w:bookmarkEnd w:id="33"/>
      <w:bookmarkEnd w:id="34"/>
      <w:r w:rsidRPr="00B429D2">
        <w:t xml:space="preserve"> </w:t>
      </w:r>
    </w:p>
    <w:p w14:paraId="5819C125" w14:textId="69BD0C92" w:rsidR="002B4913" w:rsidRDefault="00A248CC" w:rsidP="00D824F5">
      <w:pPr>
        <w:keepLines/>
        <w:widowControl w:val="0"/>
        <w:spacing w:before="40" w:after="40" w:line="240" w:lineRule="atLeast"/>
        <w:ind w:firstLine="8"/>
        <w:rPr>
          <w:rFonts w:ascii="Avenir LT Std 35 Light" w:eastAsia="Times New Roman" w:hAnsi="Avenir LT Std 35 Light" w:cs="Calibri"/>
          <w:color w:val="000000"/>
          <w:lang w:eastAsia="en-GB"/>
        </w:rPr>
      </w:pPr>
      <w:r w:rsidRPr="009F5967">
        <w:rPr>
          <w:rFonts w:ascii="Avenir LT Std 35 Light" w:eastAsia="Times New Roman" w:hAnsi="Avenir LT Std 35 Light" w:cs="Calibri"/>
          <w:color w:val="000000"/>
          <w:lang w:eastAsia="en-GB"/>
        </w:rPr>
        <w:t xml:space="preserve">All units in this qualification are internally assessed by the Centre and subject to internal and external </w:t>
      </w:r>
      <w:r w:rsidR="009A13DB">
        <w:rPr>
          <w:rFonts w:ascii="Avenir LT Std 35 Light" w:eastAsia="Times New Roman" w:hAnsi="Avenir LT Std 35 Light" w:cs="Calibri"/>
          <w:color w:val="000000"/>
          <w:lang w:eastAsia="en-GB"/>
        </w:rPr>
        <w:t>quality assurance</w:t>
      </w:r>
      <w:r w:rsidR="002B4913" w:rsidRPr="00B429D2">
        <w:rPr>
          <w:rFonts w:ascii="Avenir LT Std 35 Light" w:eastAsia="Times New Roman" w:hAnsi="Avenir LT Std 35 Light" w:cs="Calibri"/>
          <w:color w:val="000000"/>
          <w:lang w:eastAsia="en-GB"/>
        </w:rPr>
        <w:t xml:space="preserve">. </w:t>
      </w:r>
    </w:p>
    <w:p w14:paraId="14982711" w14:textId="77777777" w:rsidR="00D824F5" w:rsidRPr="00B429D2" w:rsidRDefault="00D824F5" w:rsidP="007D2546">
      <w:pPr>
        <w:keepLines/>
        <w:widowControl w:val="0"/>
        <w:spacing w:before="40" w:after="40" w:line="240" w:lineRule="atLeast"/>
        <w:ind w:firstLine="8"/>
        <w:rPr>
          <w:rFonts w:ascii="Avenir LT Std 35 Light" w:eastAsia="Times New Roman" w:hAnsi="Avenir LT Std 35 Light" w:cs="Calibri"/>
          <w:color w:val="FE8306"/>
          <w:lang w:eastAsia="en-GB"/>
        </w:rPr>
      </w:pPr>
    </w:p>
    <w:p w14:paraId="6F139F5A" w14:textId="730733BF" w:rsidR="002B4913" w:rsidRPr="00B429D2" w:rsidRDefault="002B4913" w:rsidP="007D2546">
      <w:pPr>
        <w:keepLines/>
        <w:widowControl w:val="0"/>
        <w:spacing w:before="40" w:after="40" w:line="240" w:lineRule="atLeast"/>
        <w:ind w:firstLine="8"/>
        <w:rPr>
          <w:rFonts w:ascii="Avenir LT Std 35 Light" w:eastAsia="Times New Roman" w:hAnsi="Avenir LT Std 35 Light" w:cs="Calibri"/>
          <w:color w:val="FE8306"/>
          <w:lang w:eastAsia="en-GB"/>
        </w:rPr>
      </w:pPr>
      <w:r w:rsidRPr="00B429D2">
        <w:rPr>
          <w:rFonts w:ascii="Avenir LT Std 35 Light" w:eastAsia="Times New Roman" w:hAnsi="Avenir LT Std 35 Light" w:cs="Calibri"/>
          <w:color w:val="000000"/>
          <w:lang w:eastAsia="en-GB"/>
        </w:rPr>
        <w:t>To pass</w:t>
      </w:r>
      <w:r w:rsidR="00A248CC">
        <w:rPr>
          <w:rFonts w:ascii="Avenir LT Std 35 Light" w:eastAsia="Times New Roman" w:hAnsi="Avenir LT Std 35 Light" w:cs="Calibri"/>
          <w:color w:val="000000"/>
          <w:lang w:eastAsia="en-GB"/>
        </w:rPr>
        <w:t xml:space="preserve"> all</w:t>
      </w:r>
      <w:r w:rsidRPr="00B429D2">
        <w:rPr>
          <w:rFonts w:ascii="Avenir LT Std 35 Light" w:eastAsia="Times New Roman" w:hAnsi="Avenir LT Std 35 Light" w:cs="Calibri"/>
          <w:color w:val="000000"/>
          <w:lang w:eastAsia="en-GB"/>
        </w:rPr>
        <w:t xml:space="preserve"> units the learner must:  </w:t>
      </w:r>
    </w:p>
    <w:p w14:paraId="5ED523A6" w14:textId="77777777" w:rsidR="002B4913" w:rsidRPr="00B429D2" w:rsidRDefault="002B4913" w:rsidP="007D2546">
      <w:pPr>
        <w:keepLines/>
        <w:widowControl w:val="0"/>
        <w:numPr>
          <w:ilvl w:val="0"/>
          <w:numId w:val="16"/>
        </w:numPr>
        <w:tabs>
          <w:tab w:val="left" w:pos="709"/>
          <w:tab w:val="left" w:pos="851"/>
        </w:tabs>
        <w:spacing w:before="40" w:after="40" w:line="240" w:lineRule="atLeast"/>
        <w:ind w:left="709" w:hanging="709"/>
        <w:rPr>
          <w:rFonts w:ascii="Avenir LT Std 35 Light" w:eastAsia="Times New Roman" w:hAnsi="Avenir LT Std 35 Light" w:cs="Calibri"/>
          <w:color w:val="000000"/>
          <w:lang w:eastAsia="en-GB"/>
        </w:rPr>
      </w:pPr>
      <w:r w:rsidRPr="00B429D2">
        <w:rPr>
          <w:rFonts w:ascii="Avenir LT Std 35 Light" w:eastAsia="Times New Roman" w:hAnsi="Avenir LT Std 35 Light" w:cs="Calibri"/>
          <w:color w:val="000000"/>
          <w:lang w:eastAsia="en-GB"/>
        </w:rPr>
        <w:t xml:space="preserve">Satisfy all assessment criteria by providing sufficient and valid evidence. </w:t>
      </w:r>
    </w:p>
    <w:p w14:paraId="31C57D22" w14:textId="77777777" w:rsidR="002B4913" w:rsidRPr="00B429D2" w:rsidRDefault="002B4913" w:rsidP="007D2546">
      <w:pPr>
        <w:keepLines/>
        <w:widowControl w:val="0"/>
        <w:numPr>
          <w:ilvl w:val="0"/>
          <w:numId w:val="16"/>
        </w:numPr>
        <w:spacing w:before="40" w:after="40" w:line="240" w:lineRule="atLeast"/>
        <w:ind w:left="709" w:hanging="709"/>
        <w:rPr>
          <w:rFonts w:ascii="Avenir LT Std 35 Light" w:eastAsia="Times New Roman" w:hAnsi="Avenir LT Std 35 Light" w:cs="Calibri"/>
          <w:color w:val="FE8306"/>
          <w:lang w:eastAsia="en-GB"/>
        </w:rPr>
      </w:pPr>
      <w:r w:rsidRPr="00B429D2">
        <w:rPr>
          <w:rFonts w:ascii="Avenir LT Std 35 Light" w:eastAsia="Times New Roman" w:hAnsi="Avenir LT Std 35 Light" w:cs="Calibri"/>
          <w:color w:val="000000"/>
          <w:lang w:eastAsia="en-GB"/>
        </w:rPr>
        <w:t xml:space="preserve">Demonstrate that the evidence is their own. </w:t>
      </w:r>
    </w:p>
    <w:p w14:paraId="4C6AF8EB" w14:textId="77777777" w:rsidR="00D824F5" w:rsidRDefault="00D824F5" w:rsidP="00D824F5">
      <w:pPr>
        <w:keepLines/>
        <w:widowControl w:val="0"/>
        <w:spacing w:before="40" w:after="40" w:line="240" w:lineRule="atLeast"/>
        <w:ind w:firstLine="8"/>
        <w:rPr>
          <w:rFonts w:ascii="Avenir LT Std 35 Light" w:eastAsia="Times New Roman" w:hAnsi="Avenir LT Std 35 Light" w:cs="Calibri"/>
          <w:color w:val="000000"/>
          <w:lang w:eastAsia="en-GB"/>
        </w:rPr>
      </w:pPr>
    </w:p>
    <w:p w14:paraId="005E556D" w14:textId="48336441" w:rsidR="002B4913" w:rsidRDefault="002B4913" w:rsidP="00D824F5">
      <w:pPr>
        <w:keepLines/>
        <w:widowControl w:val="0"/>
        <w:spacing w:before="40" w:after="40" w:line="240" w:lineRule="atLeast"/>
        <w:ind w:firstLine="8"/>
        <w:rPr>
          <w:rFonts w:ascii="Avenir LT Std 35 Light" w:eastAsia="Times New Roman" w:hAnsi="Avenir LT Std 35 Light" w:cs="Calibri"/>
          <w:color w:val="000000"/>
          <w:lang w:eastAsia="en-GB"/>
        </w:rPr>
      </w:pPr>
      <w:r w:rsidRPr="00B429D2">
        <w:rPr>
          <w:rFonts w:ascii="Avenir LT Std 35 Light" w:eastAsia="Times New Roman" w:hAnsi="Avenir LT Std 35 Light" w:cs="Calibri"/>
          <w:color w:val="000000"/>
          <w:lang w:eastAsia="en-GB"/>
        </w:rPr>
        <w:t xml:space="preserve">Assessment decisions </w:t>
      </w:r>
      <w:r w:rsidR="00780BA7">
        <w:rPr>
          <w:rFonts w:ascii="Avenir LT Std 35 Light" w:eastAsia="Times New Roman" w:hAnsi="Avenir LT Std 35 Light" w:cs="Calibri"/>
          <w:color w:val="000000"/>
          <w:lang w:eastAsia="en-GB"/>
        </w:rPr>
        <w:t>are</w:t>
      </w:r>
      <w:r w:rsidRPr="00B429D2">
        <w:rPr>
          <w:rFonts w:ascii="Avenir LT Std 35 Light" w:eastAsia="Times New Roman" w:hAnsi="Avenir LT Std 35 Light" w:cs="Calibri"/>
          <w:color w:val="000000"/>
          <w:lang w:eastAsia="en-GB"/>
        </w:rPr>
        <w:t xml:space="preserve"> determined as competent (pass) or not yet competent (refer</w:t>
      </w:r>
      <w:r w:rsidR="00D824F5">
        <w:rPr>
          <w:rFonts w:ascii="Avenir LT Std 35 Light" w:eastAsia="Times New Roman" w:hAnsi="Avenir LT Std 35 Light" w:cs="Calibri"/>
          <w:color w:val="000000"/>
          <w:lang w:eastAsia="en-GB"/>
        </w:rPr>
        <w:t>ral</w:t>
      </w:r>
      <w:r w:rsidRPr="00B429D2">
        <w:rPr>
          <w:rFonts w:ascii="Avenir LT Std 35 Light" w:eastAsia="Times New Roman" w:hAnsi="Avenir LT Std 35 Light" w:cs="Calibri"/>
          <w:color w:val="000000"/>
          <w:lang w:eastAsia="en-GB"/>
        </w:rPr>
        <w:t xml:space="preserve">) and the only acceptable reason for a referral is a failure to meet one or more assessment criteria. </w:t>
      </w:r>
    </w:p>
    <w:p w14:paraId="1E093B18" w14:textId="77777777" w:rsidR="00D824F5" w:rsidRDefault="00D824F5" w:rsidP="007D2546">
      <w:pPr>
        <w:keepLines/>
        <w:widowControl w:val="0"/>
        <w:spacing w:before="40" w:after="40" w:line="240" w:lineRule="atLeast"/>
        <w:ind w:firstLine="8"/>
        <w:rPr>
          <w:rFonts w:ascii="Avenir LT Std 35 Light" w:eastAsia="Times New Roman" w:hAnsi="Avenir LT Std 35 Light" w:cs="Calibri"/>
          <w:color w:val="000000"/>
          <w:lang w:eastAsia="en-GB"/>
        </w:rPr>
      </w:pPr>
    </w:p>
    <w:p w14:paraId="5C68CC94" w14:textId="77777777" w:rsidR="005E6C08" w:rsidRPr="005E6C08" w:rsidRDefault="005E6C08" w:rsidP="007D2546">
      <w:pPr>
        <w:pStyle w:val="Chapter-Topic-Topic-Title-XY"/>
        <w:spacing w:before="40" w:after="40" w:line="240" w:lineRule="atLeast"/>
        <w:rPr>
          <w:rFonts w:hint="eastAsia"/>
        </w:rPr>
      </w:pPr>
      <w:bookmarkStart w:id="35" w:name="_Toc89776423"/>
      <w:r w:rsidRPr="005E6C08">
        <w:t>Recognition of prior learning (RPL)</w:t>
      </w:r>
      <w:bookmarkEnd w:id="35"/>
      <w:r w:rsidRPr="005E6C08">
        <w:t xml:space="preserve"> </w:t>
      </w:r>
    </w:p>
    <w:p w14:paraId="5671F7AE" w14:textId="4587B675" w:rsidR="007936CE" w:rsidRPr="007936CE" w:rsidRDefault="005E6C08" w:rsidP="007D2546">
      <w:pPr>
        <w:keepLines/>
        <w:widowControl w:val="0"/>
        <w:spacing w:before="40" w:after="40" w:line="240" w:lineRule="atLeast"/>
        <w:ind w:firstLine="8"/>
        <w:rPr>
          <w:rFonts w:ascii="Avenir LT Std 35 Light" w:eastAsia="Times New Roman" w:hAnsi="Avenir LT Std 35 Light" w:cs="Calibri"/>
          <w:i/>
          <w:iCs/>
          <w:color w:val="FE8306"/>
          <w:u w:val="single"/>
          <w:lang w:eastAsia="en-GB"/>
        </w:rPr>
      </w:pPr>
      <w:r w:rsidRPr="005E6C08">
        <w:rPr>
          <w:rFonts w:ascii="Avenir LT Std 35 Light" w:eastAsia="Times New Roman" w:hAnsi="Avenir LT Std 35 Light" w:cs="Calibri"/>
          <w:color w:val="000000"/>
          <w:lang w:eastAsia="en-GB"/>
        </w:rPr>
        <w:t xml:space="preserve">Recognition of prior learning means using a person’s previous experience or qualifications which have already been achieved to contribute to a new qualification. </w:t>
      </w:r>
      <w:r w:rsidR="007936CE" w:rsidRPr="007936CE">
        <w:rPr>
          <w:rFonts w:ascii="Avenir LT Std 35 Light" w:eastAsia="Times New Roman" w:hAnsi="Avenir LT Std 35 Light" w:cs="Calibri"/>
          <w:color w:val="000000"/>
          <w:lang w:eastAsia="en-GB"/>
        </w:rPr>
        <w:t>Further guidance can be obtained from the centre document library</w:t>
      </w:r>
      <w:r w:rsidR="00810BAA">
        <w:rPr>
          <w:rFonts w:ascii="Avenir LT Std 35 Light" w:eastAsia="Times New Roman" w:hAnsi="Avenir LT Std 35 Light" w:cs="Calibri"/>
          <w:color w:val="000000"/>
          <w:lang w:eastAsia="en-GB"/>
        </w:rPr>
        <w:t>.</w:t>
      </w:r>
    </w:p>
    <w:p w14:paraId="06F647CC" w14:textId="659C8731" w:rsidR="005E6C08" w:rsidRPr="005E6C08" w:rsidRDefault="005E6C08" w:rsidP="005E6C08">
      <w:pPr>
        <w:keepLines/>
        <w:widowControl w:val="0"/>
        <w:spacing w:line="262" w:lineRule="auto"/>
        <w:ind w:firstLine="8"/>
        <w:rPr>
          <w:rFonts w:ascii="Avenir LT Std 35 Light" w:eastAsia="Times New Roman" w:hAnsi="Avenir LT Std 35 Light" w:cs="Calibri"/>
          <w:color w:val="FE8306"/>
          <w:lang w:eastAsia="en-GB"/>
        </w:rPr>
      </w:pPr>
    </w:p>
    <w:p w14:paraId="6EE3EF57" w14:textId="4EBDB68F" w:rsidR="00CB5003" w:rsidRDefault="00CB5003">
      <w:pPr>
        <w:spacing w:after="0" w:line="240" w:lineRule="auto"/>
        <w:rPr>
          <w:rFonts w:eastAsia="Calibri"/>
        </w:rPr>
      </w:pPr>
      <w:r>
        <w:rPr>
          <w:rFonts w:eastAsia="Calibri"/>
        </w:rPr>
        <w:br w:type="page"/>
      </w:r>
    </w:p>
    <w:p w14:paraId="6787632B" w14:textId="0B6B9A1A" w:rsidR="00CB5003" w:rsidRPr="009831BD" w:rsidRDefault="003C04FF" w:rsidP="009831BD">
      <w:pPr>
        <w:pStyle w:val="Lesson-Title-XY"/>
        <w:pageBreakBefore/>
        <w:spacing w:before="40"/>
        <w:ind w:left="2739" w:hanging="2739"/>
        <w:outlineLvl w:val="0"/>
        <w:rPr>
          <w:noProof w:val="0"/>
          <w:color w:val="F49515"/>
          <w:lang w:val="en-GB" w:eastAsia="en-US"/>
        </w:rPr>
      </w:pPr>
      <w:bookmarkStart w:id="36" w:name="_Toc89776424"/>
      <w:r>
        <w:rPr>
          <w:noProof w:val="0"/>
          <w:color w:val="F49515"/>
          <w:lang w:val="en-GB" w:eastAsia="en-US"/>
        </w:rPr>
        <w:t>Unit 300</w:t>
      </w:r>
      <w:r w:rsidR="00E15A42" w:rsidRPr="009831BD">
        <w:rPr>
          <w:noProof w:val="0"/>
          <w:color w:val="F49515"/>
          <w:lang w:val="en-GB" w:eastAsia="en-US"/>
        </w:rPr>
        <w:tab/>
      </w:r>
      <w:r w:rsidRPr="003C04FF">
        <w:rPr>
          <w:noProof w:val="0"/>
          <w:color w:val="F49515"/>
          <w:lang w:val="en-GB" w:eastAsia="en-US"/>
        </w:rPr>
        <w:t>Understanding Good Practice in Coaching within an Organisational Context</w:t>
      </w:r>
      <w:bookmarkEnd w:id="36"/>
    </w:p>
    <w:tbl>
      <w:tblPr>
        <w:tblStyle w:val="Lesson-IntroBlock-ParaBlock-TableUnitSummary-XY2110"/>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CB5003" w:rsidRPr="00CB5003" w14:paraId="77377E69" w14:textId="77777777" w:rsidTr="00394B20">
        <w:trPr>
          <w:trHeight w:val="468"/>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9E58C2E" w14:textId="77777777" w:rsidR="00CB5003" w:rsidRPr="007D2546" w:rsidRDefault="00CB5003" w:rsidP="00394B20">
            <w:pPr>
              <w:pStyle w:val="Table-RichText-XY"/>
              <w:spacing w:after="0" w:line="240" w:lineRule="auto"/>
              <w:ind w:left="0" w:right="0"/>
              <w:rPr>
                <w:rFonts w:asciiTheme="minorHAnsi" w:hAnsiTheme="minorHAnsi"/>
                <w:bCs/>
                <w:color w:val="3B3C42"/>
              </w:rPr>
            </w:pPr>
            <w:r w:rsidRPr="001A6AE6">
              <w:rPr>
                <w:rFonts w:asciiTheme="minorHAnsi" w:hAnsiTheme="minorHAnsi"/>
                <w:bCs/>
                <w:color w:val="3B3C42"/>
              </w:rPr>
              <w:t>UAN:</w:t>
            </w:r>
          </w:p>
        </w:tc>
        <w:tc>
          <w:tcPr>
            <w:tcW w:w="6283" w:type="dxa"/>
            <w:tcBorders>
              <w:left w:val="single" w:sz="36" w:space="0" w:color="FFFFFF"/>
              <w:bottom w:val="single" w:sz="4" w:space="0" w:color="00000A"/>
              <w:right w:val="single" w:sz="36" w:space="0" w:color="FFFFFF"/>
            </w:tcBorders>
            <w:tcMar>
              <w:left w:w="-45" w:type="dxa"/>
            </w:tcMar>
            <w:vAlign w:val="center"/>
          </w:tcPr>
          <w:p w14:paraId="263FC363" w14:textId="5BC525D9" w:rsidR="00CB5003" w:rsidRPr="00CB5003" w:rsidRDefault="000C6AE8" w:rsidP="00394B20">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sidRPr="000C6AE8">
              <w:rPr>
                <w:rFonts w:ascii="Avenir LT Std 35 Light" w:eastAsia="Times New Roman" w:hAnsi="Avenir LT Std 35 Light" w:cs="Times New Roman"/>
                <w:color w:val="000000"/>
                <w:sz w:val="22"/>
              </w:rPr>
              <w:t>Y/617/2841</w:t>
            </w:r>
          </w:p>
        </w:tc>
      </w:tr>
      <w:tr w:rsidR="00CB5003" w:rsidRPr="00CB5003" w14:paraId="5E0076A7" w14:textId="77777777" w:rsidTr="00394B20">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26F96CFF" w14:textId="29990B25" w:rsidR="00CB5003" w:rsidRPr="00CB5003" w:rsidRDefault="00F3622A" w:rsidP="00394B20">
            <w:pPr>
              <w:spacing w:after="15" w:line="240" w:lineRule="auto"/>
              <w:ind w:left="29" w:hanging="10"/>
              <w:rPr>
                <w:rFonts w:ascii="Avenir LT Std 35 Light" w:eastAsia="Times New Roman" w:hAnsi="Avenir LT Std 35 Light" w:cs="Times New Roman"/>
                <w:color w:val="00000A"/>
                <w:sz w:val="22"/>
              </w:rPr>
            </w:pPr>
            <w:r>
              <w:rPr>
                <w:rFonts w:ascii="Avenir LT Std 35 Light" w:eastAsia="Times New Roman" w:hAnsi="Avenir LT Std 35 Light" w:cs="Times New Roman"/>
                <w:color w:val="00000A"/>
                <w:sz w:val="22"/>
                <w:lang w:val="en-GB"/>
              </w:rPr>
              <w:t xml:space="preserve">Unit </w:t>
            </w:r>
            <w:r w:rsidR="00CB5003" w:rsidRPr="00CB5003">
              <w:rPr>
                <w:rFonts w:ascii="Avenir LT Std 35 Light" w:eastAsia="Times New Roman" w:hAnsi="Avenir LT Std 35 Light" w:cs="Times New Roman"/>
                <w:color w:val="00000A"/>
                <w:sz w:val="22"/>
              </w:rPr>
              <w:t>Level:</w:t>
            </w:r>
          </w:p>
        </w:tc>
        <w:tc>
          <w:tcPr>
            <w:tcW w:w="6283" w:type="dxa"/>
            <w:tcBorders>
              <w:top w:val="single" w:sz="4" w:space="0" w:color="00000A"/>
              <w:left w:val="single" w:sz="36" w:space="0" w:color="FFFFFF"/>
              <w:bottom w:val="single" w:sz="4" w:space="0" w:color="00000A"/>
              <w:right w:val="single" w:sz="36" w:space="0" w:color="FFFFFF"/>
            </w:tcBorders>
            <w:tcMar>
              <w:left w:w="-45" w:type="dxa"/>
            </w:tcMar>
            <w:vAlign w:val="center"/>
          </w:tcPr>
          <w:p w14:paraId="49D72703" w14:textId="3032F0A0" w:rsidR="00CB5003" w:rsidRPr="003C04FF" w:rsidRDefault="003C04FF" w:rsidP="00394B20">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highlight w:val="yellow"/>
              </w:rPr>
            </w:pPr>
            <w:r>
              <w:rPr>
                <w:rFonts w:ascii="Avenir LT Std 35 Light" w:eastAsia="Times New Roman" w:hAnsi="Avenir LT Std 35 Light" w:cs="Times New Roman"/>
                <w:color w:val="000000"/>
                <w:sz w:val="22"/>
              </w:rPr>
              <w:t>3</w:t>
            </w:r>
          </w:p>
        </w:tc>
      </w:tr>
      <w:tr w:rsidR="00CB5003" w:rsidRPr="00CB5003" w14:paraId="52FA2FCD" w14:textId="77777777" w:rsidTr="00394B20">
        <w:trPr>
          <w:trHeight w:val="476"/>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52D4D955" w14:textId="77777777" w:rsidR="00CB5003" w:rsidRPr="00CB5003" w:rsidRDefault="00CB5003" w:rsidP="00394B20">
            <w:pPr>
              <w:spacing w:after="15" w:line="240" w:lineRule="auto"/>
              <w:ind w:left="29" w:hanging="10"/>
              <w:rPr>
                <w:rFonts w:ascii="Avenir LT Std 35 Light" w:eastAsia="Times New Roman" w:hAnsi="Avenir LT Std 35 Light" w:cs="Times New Roman"/>
                <w:color w:val="00000A"/>
                <w:sz w:val="22"/>
              </w:rPr>
            </w:pPr>
            <w:r w:rsidRPr="00CB5003">
              <w:rPr>
                <w:rFonts w:ascii="Avenir LT Std 35 Light" w:eastAsia="Times New Roman" w:hAnsi="Avenir LT Std 35 Light" w:cs="Times New Roman"/>
                <w:color w:val="00000A"/>
                <w:sz w:val="22"/>
              </w:rPr>
              <w:t>Credit value:</w:t>
            </w:r>
          </w:p>
        </w:tc>
        <w:tc>
          <w:tcPr>
            <w:tcW w:w="6283" w:type="dxa"/>
            <w:tcBorders>
              <w:top w:val="single" w:sz="4" w:space="0" w:color="00000A"/>
              <w:left w:val="single" w:sz="36" w:space="0" w:color="FFFFFF"/>
              <w:bottom w:val="single" w:sz="4" w:space="0" w:color="00000A"/>
              <w:right w:val="single" w:sz="36" w:space="0" w:color="FFFFFF"/>
            </w:tcBorders>
            <w:tcMar>
              <w:left w:w="-45" w:type="dxa"/>
            </w:tcMar>
            <w:vAlign w:val="center"/>
          </w:tcPr>
          <w:p w14:paraId="4AA26499" w14:textId="54B483CF" w:rsidR="00CB5003" w:rsidRPr="003C04FF" w:rsidRDefault="003C04FF" w:rsidP="00394B20">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highlight w:val="yellow"/>
              </w:rPr>
            </w:pPr>
            <w:r>
              <w:rPr>
                <w:rFonts w:ascii="Avenir LT Std 35 Light" w:eastAsia="Times New Roman" w:hAnsi="Avenir LT Std 35 Light" w:cs="Times New Roman"/>
                <w:color w:val="000000"/>
                <w:sz w:val="22"/>
              </w:rPr>
              <w:t>3</w:t>
            </w:r>
          </w:p>
        </w:tc>
      </w:tr>
      <w:tr w:rsidR="00CB5003" w:rsidRPr="00CB5003" w14:paraId="05955BDE" w14:textId="77777777" w:rsidTr="00394B20">
        <w:trPr>
          <w:trHeight w:val="484"/>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308ACBA" w14:textId="77777777" w:rsidR="00CB5003" w:rsidRPr="00CB5003" w:rsidRDefault="00CB5003" w:rsidP="00394B20">
            <w:pPr>
              <w:spacing w:after="15" w:line="240" w:lineRule="auto"/>
              <w:ind w:left="29" w:hanging="10"/>
              <w:rPr>
                <w:rFonts w:ascii="Avenir LT Std 35 Light" w:eastAsia="Times New Roman" w:hAnsi="Avenir LT Std 35 Light" w:cs="Times New Roman"/>
                <w:color w:val="00000A"/>
                <w:sz w:val="22"/>
              </w:rPr>
            </w:pPr>
            <w:r w:rsidRPr="00CB5003">
              <w:rPr>
                <w:rFonts w:ascii="Avenir LT Std 35 Light" w:eastAsia="Times New Roman" w:hAnsi="Avenir LT Std 35 Light" w:cs="Times New Roman"/>
                <w:color w:val="00000A"/>
                <w:sz w:val="22"/>
              </w:rPr>
              <w:t>GLH:</w:t>
            </w:r>
          </w:p>
        </w:tc>
        <w:tc>
          <w:tcPr>
            <w:tcW w:w="6283" w:type="dxa"/>
            <w:tcBorders>
              <w:top w:val="single" w:sz="4" w:space="0" w:color="00000A"/>
              <w:left w:val="single" w:sz="36" w:space="0" w:color="FFFFFF"/>
              <w:bottom w:val="single" w:sz="4" w:space="0" w:color="00000A"/>
              <w:right w:val="single" w:sz="36" w:space="0" w:color="FFFFFF"/>
            </w:tcBorders>
            <w:tcMar>
              <w:left w:w="-45" w:type="dxa"/>
            </w:tcMar>
            <w:vAlign w:val="center"/>
          </w:tcPr>
          <w:p w14:paraId="5ED752EE" w14:textId="0E492CCC" w:rsidR="00CB5003" w:rsidRPr="003C04FF" w:rsidRDefault="003C04FF" w:rsidP="00394B20">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highlight w:val="yellow"/>
              </w:rPr>
            </w:pPr>
            <w:r>
              <w:rPr>
                <w:rFonts w:ascii="Avenir LT Std 35 Light" w:eastAsia="Times New Roman" w:hAnsi="Avenir LT Std 35 Light" w:cs="Times New Roman"/>
                <w:color w:val="000000"/>
                <w:sz w:val="22"/>
              </w:rPr>
              <w:t>9</w:t>
            </w:r>
          </w:p>
        </w:tc>
      </w:tr>
      <w:tr w:rsidR="00CB5003" w:rsidRPr="00CB5003" w14:paraId="16B319BA" w14:textId="77777777" w:rsidTr="00394B20">
        <w:trPr>
          <w:trHeight w:val="617"/>
        </w:trPr>
        <w:tc>
          <w:tcPr>
            <w:cnfStyle w:val="001000000000" w:firstRow="0" w:lastRow="0" w:firstColumn="1" w:lastColumn="0" w:oddVBand="0" w:evenVBand="0" w:oddHBand="0" w:evenHBand="0" w:firstRowFirstColumn="0" w:firstRowLastColumn="0" w:lastRowFirstColumn="0" w:lastRowLastColumn="0"/>
            <w:tcW w:w="0" w:type="auto"/>
            <w:tcBorders>
              <w:bottom w:val="single" w:sz="36" w:space="0" w:color="FFFFFF"/>
            </w:tcBorders>
            <w:shd w:val="clear" w:color="auto" w:fill="FEE99C"/>
            <w:vAlign w:val="center"/>
          </w:tcPr>
          <w:p w14:paraId="19927C5A" w14:textId="77777777" w:rsidR="00CB5003" w:rsidRPr="00CB5003" w:rsidRDefault="00CB5003" w:rsidP="00394B20">
            <w:pPr>
              <w:keepNext/>
              <w:spacing w:after="15" w:line="240" w:lineRule="auto"/>
              <w:ind w:left="29" w:hanging="10"/>
              <w:rPr>
                <w:rFonts w:ascii="Avenir LT Std 35 Light" w:eastAsia="Times New Roman" w:hAnsi="Avenir LT Std 35 Light" w:cs="Times New Roman"/>
                <w:color w:val="00000A"/>
                <w:sz w:val="22"/>
              </w:rPr>
            </w:pPr>
            <w:r w:rsidRPr="00CB5003">
              <w:rPr>
                <w:rFonts w:ascii="Avenir LT Std 35 Light" w:eastAsia="Times New Roman" w:hAnsi="Avenir LT Std 35 Light" w:cs="Times New Roman"/>
                <w:color w:val="00000A"/>
                <w:sz w:val="22"/>
              </w:rPr>
              <w:t>Unit aim:</w:t>
            </w:r>
          </w:p>
        </w:tc>
        <w:tc>
          <w:tcPr>
            <w:tcW w:w="6283" w:type="dxa"/>
            <w:tcBorders>
              <w:top w:val="single" w:sz="4" w:space="0" w:color="00000A"/>
              <w:left w:val="single" w:sz="36" w:space="0" w:color="FFFFFF"/>
              <w:bottom w:val="single" w:sz="36" w:space="0" w:color="FFFFFF"/>
              <w:right w:val="single" w:sz="36" w:space="0" w:color="FFFFFF"/>
            </w:tcBorders>
            <w:tcMar>
              <w:left w:w="-45" w:type="dxa"/>
            </w:tcMar>
            <w:vAlign w:val="center"/>
          </w:tcPr>
          <w:p w14:paraId="23B94C5C" w14:textId="0A0E2614" w:rsidR="00CB5003" w:rsidRPr="00CB5003" w:rsidRDefault="003C04FF" w:rsidP="00394B20">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rPr>
            </w:pPr>
            <w:r w:rsidRPr="003C04FF">
              <w:rPr>
                <w:rFonts w:ascii="Avenir LT Std 35 Light" w:eastAsia="Times New Roman" w:hAnsi="Avenir LT Std 35 Light" w:cs="Times New Roman"/>
                <w:color w:val="000000"/>
                <w:sz w:val="22"/>
              </w:rPr>
              <w:t>This unit aims to provide the learner with an understanding of the practice required for effective coaching within an organisational context</w:t>
            </w:r>
          </w:p>
        </w:tc>
      </w:tr>
    </w:tbl>
    <w:p w14:paraId="6FEE9FCD" w14:textId="77777777" w:rsidR="00CB5003" w:rsidRPr="00CB5003" w:rsidRDefault="00CB5003" w:rsidP="007D2546">
      <w:pPr>
        <w:keepNext/>
        <w:pBdr>
          <w:top w:val="single" w:sz="6" w:space="8" w:color="00000A"/>
        </w:pBdr>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Learning outcome (LO 1)</w:t>
      </w:r>
    </w:p>
    <w:p w14:paraId="61B9D092" w14:textId="77777777" w:rsidR="00394B20" w:rsidRDefault="00394B20" w:rsidP="007D2546">
      <w:pPr>
        <w:pStyle w:val="EducationalObjective-ObjectiveIntro-XY"/>
        <w:spacing w:before="40" w:after="40" w:line="240" w:lineRule="atLeast"/>
        <w:rPr>
          <w:rFonts w:eastAsiaTheme="minorHAnsi" w:cstheme="minorBidi"/>
          <w:szCs w:val="22"/>
        </w:rPr>
      </w:pPr>
      <w:r>
        <w:rPr>
          <w:rFonts w:eastAsiaTheme="minorHAnsi" w:cstheme="minorBidi"/>
          <w:szCs w:val="22"/>
        </w:rPr>
        <w:t>The learner will:</w:t>
      </w:r>
    </w:p>
    <w:p w14:paraId="562BC9E7" w14:textId="5C86F4E4" w:rsidR="00CB5003" w:rsidRDefault="00394B20" w:rsidP="00CE7E41">
      <w:pPr>
        <w:pStyle w:val="EducationalObjective-EnablingObjective-XY"/>
        <w:spacing w:line="240" w:lineRule="atLeast"/>
        <w:rPr>
          <w:rFonts w:eastAsiaTheme="minorHAnsi"/>
        </w:rPr>
      </w:pPr>
      <w:r w:rsidRPr="00AB56BB">
        <w:rPr>
          <w:rFonts w:eastAsiaTheme="minorHAnsi"/>
        </w:rPr>
        <w:t>1</w:t>
      </w:r>
      <w:r w:rsidR="00AB56BB" w:rsidRPr="00AB56BB">
        <w:rPr>
          <w:rFonts w:eastAsiaTheme="minorHAnsi"/>
        </w:rPr>
        <w:tab/>
      </w:r>
      <w:r w:rsidR="003C04FF" w:rsidRPr="003C04FF">
        <w:rPr>
          <w:rFonts w:eastAsiaTheme="minorHAnsi"/>
        </w:rPr>
        <w:t>Understand effective coaching within an organisational context</w:t>
      </w:r>
    </w:p>
    <w:p w14:paraId="406DBC26" w14:textId="77777777" w:rsidR="00CE7E41" w:rsidRPr="00CB5003" w:rsidRDefault="00CE7E41" w:rsidP="007D2546">
      <w:pPr>
        <w:pStyle w:val="EducationalObjective-EnablingObjective-XY"/>
        <w:spacing w:line="240" w:lineRule="atLeast"/>
        <w:rPr>
          <w:rFonts w:eastAsiaTheme="minorHAnsi"/>
        </w:rPr>
      </w:pPr>
    </w:p>
    <w:p w14:paraId="7DFCA06C" w14:textId="44D2B9D2" w:rsidR="00CB5003" w:rsidRPr="00CB5003" w:rsidRDefault="00AB56BB" w:rsidP="007D2546">
      <w:pPr>
        <w:keepNext/>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0E8565FC" w14:textId="143205AE" w:rsidR="00CB5003" w:rsidRPr="00CB5003" w:rsidRDefault="00CB5003" w:rsidP="007D2546">
      <w:pPr>
        <w:keepNext/>
        <w:spacing w:before="40" w:after="40" w:line="240" w:lineRule="atLeast"/>
        <w:ind w:left="29" w:hanging="10"/>
        <w:rPr>
          <w:rFonts w:ascii="Avenir LT Std 35 Light" w:eastAsia="Calibri" w:hAnsi="Avenir LT Std 35 Light" w:cs="Calibri"/>
          <w:color w:val="00000A"/>
          <w:szCs w:val="28"/>
          <w:lang w:eastAsia="en-GB"/>
        </w:rPr>
      </w:pPr>
      <w:r w:rsidRPr="00CB5003">
        <w:rPr>
          <w:rFonts w:ascii="Avenir LT Std 35 Light" w:eastAsia="Times New Roman" w:hAnsi="Avenir LT Std 35 Light" w:cs="Times New Roman"/>
          <w:b/>
          <w:color w:val="3B3C42"/>
          <w:szCs w:val="28"/>
          <w:lang w:eastAsia="en-GB"/>
        </w:rPr>
        <w:t>The learner can:</w:t>
      </w:r>
    </w:p>
    <w:p w14:paraId="67933EB4" w14:textId="77777777" w:rsidR="003C04FF" w:rsidRPr="00927E8F" w:rsidRDefault="003C04FF" w:rsidP="007D2546">
      <w:pPr>
        <w:pStyle w:val="EducationalObjective-EnablingObjective-XY"/>
        <w:numPr>
          <w:ilvl w:val="1"/>
          <w:numId w:val="21"/>
        </w:numPr>
        <w:spacing w:line="240" w:lineRule="atLeast"/>
        <w:ind w:left="562" w:hanging="562"/>
        <w:rPr>
          <w:rFonts w:eastAsiaTheme="minorHAnsi"/>
        </w:rPr>
      </w:pPr>
      <w:r w:rsidRPr="00927E8F">
        <w:rPr>
          <w:rFonts w:eastAsiaTheme="minorHAnsi"/>
        </w:rPr>
        <w:t>Describe the purpose of effective coaching within an organisational context</w:t>
      </w:r>
    </w:p>
    <w:p w14:paraId="5CA7124E" w14:textId="77777777" w:rsidR="00927E8F" w:rsidRPr="00927E8F" w:rsidRDefault="00927E8F" w:rsidP="007D2546">
      <w:pPr>
        <w:pStyle w:val="EducationalObjective-EnablingObjective-XY"/>
        <w:numPr>
          <w:ilvl w:val="1"/>
          <w:numId w:val="21"/>
        </w:numPr>
        <w:spacing w:line="240" w:lineRule="atLeast"/>
        <w:ind w:left="562" w:hanging="562"/>
        <w:rPr>
          <w:rFonts w:eastAsiaTheme="minorHAnsi"/>
        </w:rPr>
      </w:pPr>
      <w:r w:rsidRPr="00927E8F">
        <w:rPr>
          <w:rFonts w:eastAsiaTheme="minorHAnsi"/>
        </w:rPr>
        <w:t>Explain the role and responsibilities of an effective coach</w:t>
      </w:r>
    </w:p>
    <w:p w14:paraId="1CD6376E" w14:textId="77777777" w:rsidR="00927E8F" w:rsidRPr="00927E8F" w:rsidRDefault="00927E8F" w:rsidP="007D2546">
      <w:pPr>
        <w:pStyle w:val="EducationalObjective-EnablingObjective-XY"/>
        <w:numPr>
          <w:ilvl w:val="1"/>
          <w:numId w:val="21"/>
        </w:numPr>
        <w:spacing w:line="240" w:lineRule="atLeast"/>
        <w:ind w:left="562" w:hanging="562"/>
        <w:rPr>
          <w:rFonts w:eastAsiaTheme="minorHAnsi"/>
        </w:rPr>
      </w:pPr>
      <w:r w:rsidRPr="00927E8F">
        <w:rPr>
          <w:rFonts w:eastAsiaTheme="minorHAnsi"/>
        </w:rPr>
        <w:t>Identify the skills, knowledge and behaviours required of an effective coach</w:t>
      </w:r>
    </w:p>
    <w:p w14:paraId="32209592" w14:textId="4CD7D82B" w:rsidR="00927E8F" w:rsidRDefault="00927E8F" w:rsidP="00CE7E41">
      <w:pPr>
        <w:pStyle w:val="EducationalObjective-EnablingObjective-XY"/>
        <w:numPr>
          <w:ilvl w:val="1"/>
          <w:numId w:val="21"/>
        </w:numPr>
        <w:spacing w:line="240" w:lineRule="atLeast"/>
        <w:ind w:left="562" w:hanging="562"/>
        <w:rPr>
          <w:rFonts w:eastAsiaTheme="minorHAnsi"/>
        </w:rPr>
      </w:pPr>
      <w:r w:rsidRPr="00927E8F">
        <w:rPr>
          <w:rFonts w:eastAsiaTheme="minorHAnsi"/>
        </w:rPr>
        <w:t>Identify how to overcome potential barriers to coaching</w:t>
      </w:r>
    </w:p>
    <w:p w14:paraId="0F8CC5B6" w14:textId="77777777" w:rsidR="00CE7E41" w:rsidRPr="00927E8F" w:rsidRDefault="00CE7E41" w:rsidP="007D2546">
      <w:pPr>
        <w:pStyle w:val="EducationalObjective-EnablingObjective-XY"/>
        <w:spacing w:line="240" w:lineRule="atLeast"/>
        <w:ind w:left="0" w:firstLine="0"/>
        <w:rPr>
          <w:rFonts w:eastAsiaTheme="minorHAnsi"/>
        </w:rPr>
      </w:pPr>
    </w:p>
    <w:p w14:paraId="0CBDA53C" w14:textId="007BFE93" w:rsidR="00CB5003" w:rsidRPr="00CB5003" w:rsidRDefault="00AB56BB" w:rsidP="007D2546">
      <w:pPr>
        <w:pStyle w:val="Lesson-Topic-Title-XY"/>
        <w:spacing w:before="40" w:after="40" w:line="240" w:lineRule="atLeast"/>
      </w:pPr>
      <w:r>
        <w:t>Depth</w:t>
      </w:r>
    </w:p>
    <w:p w14:paraId="187F685E" w14:textId="77777777" w:rsidR="00033A57" w:rsidRPr="00033A57" w:rsidRDefault="00033A57" w:rsidP="007D2546">
      <w:pPr>
        <w:pStyle w:val="TitledBlock-ParaBlockindent-RichTextnumbered-XY"/>
        <w:numPr>
          <w:ilvl w:val="1"/>
          <w:numId w:val="22"/>
        </w:numPr>
        <w:spacing w:before="40" w:after="40" w:line="240" w:lineRule="atLeast"/>
        <w:ind w:left="567" w:hanging="567"/>
        <w:rPr>
          <w:rFonts w:ascii="Avenir LT Std 35 Light" w:eastAsia="Calibri" w:hAnsi="Avenir LT Std 35 Light" w:cs="Calibri"/>
          <w:color w:val="000000"/>
        </w:rPr>
      </w:pPr>
      <w:r w:rsidRPr="00033A57">
        <w:rPr>
          <w:rFonts w:ascii="Avenir LT Std 35 Light" w:eastAsia="Calibri" w:hAnsi="Avenir LT Std 35 Light" w:cs="Calibri"/>
          <w:color w:val="000000"/>
        </w:rPr>
        <w:t>Definition of coaching, its benefits and uses within an organisational context (which can encompass a range of locations and environments).</w:t>
      </w:r>
    </w:p>
    <w:p w14:paraId="6AD39644" w14:textId="22811A6D" w:rsidR="00033A57" w:rsidRPr="00033A57" w:rsidRDefault="00033A57"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033A57">
        <w:rPr>
          <w:rFonts w:ascii="Avenir LT Std 35 Light" w:eastAsia="Calibri" w:hAnsi="Avenir LT Std 35 Light" w:cs="Calibri"/>
          <w:color w:val="000000"/>
        </w:rPr>
        <w:t>Distinguish coaching from other interventions and forms of development (</w:t>
      </w:r>
      <w:r w:rsidR="00CE7E41" w:rsidRPr="00033A57">
        <w:rPr>
          <w:rFonts w:ascii="Avenir LT Std 35 Light" w:eastAsia="Calibri" w:hAnsi="Avenir LT Std 35 Light" w:cs="Calibri"/>
          <w:color w:val="000000"/>
        </w:rPr>
        <w:t>e.</w:t>
      </w:r>
      <w:r w:rsidR="00CE7E41">
        <w:rPr>
          <w:rFonts w:ascii="Avenir LT Std 35 Light" w:eastAsia="Calibri" w:hAnsi="Avenir LT Std 35 Light" w:cs="Calibri"/>
          <w:color w:val="000000"/>
        </w:rPr>
        <w:t>g.,</w:t>
      </w:r>
      <w:r w:rsidRPr="00033A57">
        <w:rPr>
          <w:rFonts w:ascii="Avenir LT Std 35 Light" w:eastAsia="Calibri" w:hAnsi="Avenir LT Std 35 Light" w:cs="Calibri"/>
          <w:color w:val="000000"/>
        </w:rPr>
        <w:t xml:space="preserve"> training, mentoring, counselling, etc.)</w:t>
      </w:r>
      <w:r w:rsidR="00ED1044">
        <w:rPr>
          <w:rFonts w:ascii="Avenir LT Std 35 Light" w:eastAsia="Calibri" w:hAnsi="Avenir LT Std 35 Light" w:cs="Calibri"/>
          <w:color w:val="000000"/>
        </w:rPr>
        <w:t>.</w:t>
      </w:r>
    </w:p>
    <w:p w14:paraId="291E6D88" w14:textId="493BB3BB" w:rsidR="00033A57" w:rsidRPr="00033A57" w:rsidRDefault="00033A57" w:rsidP="007D2546">
      <w:pPr>
        <w:pStyle w:val="TitledBlock-ParaBlockindent-RichTextnumbered-XY"/>
        <w:numPr>
          <w:ilvl w:val="1"/>
          <w:numId w:val="22"/>
        </w:numPr>
        <w:spacing w:before="40" w:after="40" w:line="240" w:lineRule="atLeast"/>
        <w:ind w:left="567" w:hanging="567"/>
        <w:rPr>
          <w:rFonts w:ascii="Avenir LT Std 35 Light" w:eastAsia="Calibri" w:hAnsi="Avenir LT Std 35 Light" w:cs="Calibri"/>
          <w:color w:val="000000"/>
        </w:rPr>
      </w:pPr>
      <w:r w:rsidRPr="00033A57">
        <w:rPr>
          <w:rFonts w:ascii="Avenir LT Std 35 Light" w:eastAsia="Calibri" w:hAnsi="Avenir LT Std 35 Light" w:cs="Calibri"/>
          <w:color w:val="000000"/>
        </w:rPr>
        <w:t>Coaching role and practice (</w:t>
      </w:r>
      <w:r w:rsidR="00CE7E41" w:rsidRPr="00033A57">
        <w:rPr>
          <w:rFonts w:ascii="Avenir LT Std 35 Light" w:eastAsia="Calibri" w:hAnsi="Avenir LT Std 35 Light" w:cs="Calibri"/>
          <w:color w:val="000000"/>
        </w:rPr>
        <w:t>e.</w:t>
      </w:r>
      <w:r w:rsidR="00CE7E41">
        <w:rPr>
          <w:rFonts w:ascii="Avenir LT Std 35 Light" w:eastAsia="Calibri" w:hAnsi="Avenir LT Std 35 Light" w:cs="Calibri"/>
          <w:color w:val="000000"/>
        </w:rPr>
        <w:t>g.,</w:t>
      </w:r>
      <w:r w:rsidRPr="00033A57">
        <w:rPr>
          <w:rFonts w:ascii="Avenir LT Std 35 Light" w:eastAsia="Calibri" w:hAnsi="Avenir LT Std 35 Light" w:cs="Calibri"/>
          <w:color w:val="000000"/>
        </w:rPr>
        <w:t xml:space="preserve"> facilitating learning, development, achievement of goals/potential etc. by enabling the individual to work through their own ideas, solutions).</w:t>
      </w:r>
    </w:p>
    <w:p w14:paraId="0F5CB71A" w14:textId="126AF709" w:rsidR="00033A57" w:rsidRPr="00033A57" w:rsidRDefault="00033A57"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033A57">
        <w:rPr>
          <w:rFonts w:ascii="Avenir LT Std 35 Light" w:eastAsia="Calibri" w:hAnsi="Avenir LT Std 35 Light" w:cs="Calibri"/>
          <w:color w:val="000000"/>
        </w:rPr>
        <w:t>Coaching responsibilities (</w:t>
      </w:r>
      <w:r w:rsidR="00CE7E41" w:rsidRPr="00033A57">
        <w:rPr>
          <w:rFonts w:ascii="Avenir LT Std 35 Light" w:eastAsia="Calibri" w:hAnsi="Avenir LT Std 35 Light" w:cs="Calibri"/>
          <w:color w:val="000000"/>
        </w:rPr>
        <w:t>e.</w:t>
      </w:r>
      <w:r w:rsidR="00CE7E41">
        <w:rPr>
          <w:rFonts w:ascii="Avenir LT Std 35 Light" w:eastAsia="Calibri" w:hAnsi="Avenir LT Std 35 Light" w:cs="Calibri"/>
          <w:color w:val="000000"/>
        </w:rPr>
        <w:t>g.,</w:t>
      </w:r>
      <w:r w:rsidRPr="00033A57">
        <w:rPr>
          <w:rFonts w:ascii="Avenir LT Std 35 Light" w:eastAsia="Calibri" w:hAnsi="Avenir LT Std 35 Light" w:cs="Calibri"/>
          <w:color w:val="000000"/>
        </w:rPr>
        <w:t xml:space="preserve"> agreeing and managing contracts and arrangements, planning/using appropriate tools and techniques for diagnosis and development, creating a learner focused environment, working ethically/confidentially within boundaries, concluding relationships, recording, engaging in regular supervision).</w:t>
      </w:r>
    </w:p>
    <w:p w14:paraId="72E918DD" w14:textId="2C93CF8A" w:rsidR="00033A57" w:rsidRPr="00033A57" w:rsidRDefault="00033A57"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033A57">
        <w:rPr>
          <w:rFonts w:ascii="Avenir LT Std 35 Light" w:eastAsia="Calibri" w:hAnsi="Avenir LT Std 35 Light" w:cs="Calibri"/>
          <w:color w:val="000000"/>
        </w:rPr>
        <w:t>What can be supported/developed through effective coaching (</w:t>
      </w:r>
      <w:r w:rsidR="00CE7E41" w:rsidRPr="00033A57">
        <w:rPr>
          <w:rFonts w:ascii="Avenir LT Std 35 Light" w:eastAsia="Calibri" w:hAnsi="Avenir LT Std 35 Light" w:cs="Calibri"/>
          <w:color w:val="000000"/>
        </w:rPr>
        <w:t>e.</w:t>
      </w:r>
      <w:r w:rsidR="00CE7E41">
        <w:rPr>
          <w:rFonts w:ascii="Avenir LT Std 35 Light" w:eastAsia="Calibri" w:hAnsi="Avenir LT Std 35 Light" w:cs="Calibri"/>
          <w:color w:val="000000"/>
        </w:rPr>
        <w:t>g.,</w:t>
      </w:r>
      <w:r w:rsidRPr="00033A57">
        <w:rPr>
          <w:rFonts w:ascii="Avenir LT Std 35 Light" w:eastAsia="Calibri" w:hAnsi="Avenir LT Std 35 Light" w:cs="Calibri"/>
          <w:color w:val="000000"/>
        </w:rPr>
        <w:t xml:space="preserve"> goals, learning, personal development, decision making, career development, etc.)</w:t>
      </w:r>
    </w:p>
    <w:p w14:paraId="3950D197" w14:textId="4DDF99F1" w:rsidR="00033A57" w:rsidRPr="00033A57" w:rsidRDefault="00033A57" w:rsidP="007D2546">
      <w:pPr>
        <w:pStyle w:val="TitledBlock-ParaBlockindent-RichTextnumbered-XY"/>
        <w:numPr>
          <w:ilvl w:val="1"/>
          <w:numId w:val="22"/>
        </w:numPr>
        <w:spacing w:before="40" w:after="40" w:line="240" w:lineRule="atLeast"/>
        <w:ind w:left="567" w:hanging="567"/>
        <w:rPr>
          <w:rFonts w:ascii="Avenir LT Std 35 Light" w:eastAsia="Calibri" w:hAnsi="Avenir LT Std 35 Light" w:cs="Calibri"/>
          <w:color w:val="000000"/>
        </w:rPr>
      </w:pPr>
      <w:r w:rsidRPr="00033A57">
        <w:rPr>
          <w:rFonts w:ascii="Avenir LT Std 35 Light" w:eastAsia="Calibri" w:hAnsi="Avenir LT Std 35 Light" w:cs="Calibri"/>
          <w:color w:val="000000"/>
        </w:rPr>
        <w:t>Coaching skills and knowledge (</w:t>
      </w:r>
      <w:r w:rsidR="00CE7E41" w:rsidRPr="00033A57">
        <w:rPr>
          <w:rFonts w:ascii="Avenir LT Std 35 Light" w:eastAsia="Calibri" w:hAnsi="Avenir LT Std 35 Light" w:cs="Calibri"/>
          <w:color w:val="000000"/>
        </w:rPr>
        <w:t>e.</w:t>
      </w:r>
      <w:r w:rsidR="00CE7E41">
        <w:rPr>
          <w:rFonts w:ascii="Avenir LT Std 35 Light" w:eastAsia="Calibri" w:hAnsi="Avenir LT Std 35 Light" w:cs="Calibri"/>
          <w:color w:val="000000"/>
        </w:rPr>
        <w:t>g.,</w:t>
      </w:r>
      <w:r w:rsidRPr="00033A57">
        <w:rPr>
          <w:rFonts w:ascii="Avenir LT Std 35 Light" w:eastAsia="Calibri" w:hAnsi="Avenir LT Std 35 Light" w:cs="Calibri"/>
          <w:color w:val="000000"/>
        </w:rPr>
        <w:t xml:space="preserve"> communication, listening, questioning, goal setting, record keeping, using coaching tools, techniques and models, ethics/codes of practice, etc.)</w:t>
      </w:r>
      <w:r w:rsidR="00ED1044">
        <w:rPr>
          <w:rFonts w:ascii="Avenir LT Std 35 Light" w:eastAsia="Calibri" w:hAnsi="Avenir LT Std 35 Light" w:cs="Calibri"/>
          <w:color w:val="000000"/>
        </w:rPr>
        <w:t>.</w:t>
      </w:r>
    </w:p>
    <w:p w14:paraId="6C856B10" w14:textId="168AEF6C" w:rsidR="00033A57" w:rsidRPr="00033A57" w:rsidRDefault="00033A57"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033A57">
        <w:rPr>
          <w:rFonts w:ascii="Avenir LT Std 35 Light" w:eastAsia="Calibri" w:hAnsi="Avenir LT Std 35 Light" w:cs="Calibri"/>
          <w:color w:val="000000"/>
        </w:rPr>
        <w:t>Appropriate coach behaviour and attitudes (</w:t>
      </w:r>
      <w:r w:rsidR="00CE7E41" w:rsidRPr="00033A57">
        <w:rPr>
          <w:rFonts w:ascii="Avenir LT Std 35 Light" w:eastAsia="Calibri" w:hAnsi="Avenir LT Std 35 Light" w:cs="Calibri"/>
          <w:color w:val="000000"/>
        </w:rPr>
        <w:t>e.</w:t>
      </w:r>
      <w:r w:rsidR="00CE7E41">
        <w:rPr>
          <w:rFonts w:ascii="Avenir LT Std 35 Light" w:eastAsia="Calibri" w:hAnsi="Avenir LT Std 35 Light" w:cs="Calibri"/>
          <w:color w:val="000000"/>
        </w:rPr>
        <w:t>g.,</w:t>
      </w:r>
      <w:r w:rsidRPr="00033A57">
        <w:rPr>
          <w:rFonts w:ascii="Avenir LT Std 35 Light" w:eastAsia="Calibri" w:hAnsi="Avenir LT Std 35 Light" w:cs="Calibri"/>
          <w:color w:val="000000"/>
        </w:rPr>
        <w:t xml:space="preserve"> </w:t>
      </w:r>
      <w:r w:rsidR="00CE7E41" w:rsidRPr="00033A57">
        <w:rPr>
          <w:rFonts w:ascii="Avenir LT Std 35 Light" w:eastAsia="Calibri" w:hAnsi="Avenir LT Std 35 Light" w:cs="Calibri"/>
          <w:color w:val="000000"/>
        </w:rPr>
        <w:t>non-judgmental</w:t>
      </w:r>
      <w:r w:rsidRPr="00033A57">
        <w:rPr>
          <w:rFonts w:ascii="Avenir LT Std 35 Light" w:eastAsia="Calibri" w:hAnsi="Avenir LT Std 35 Light" w:cs="Calibri"/>
          <w:color w:val="000000"/>
        </w:rPr>
        <w:t>, objective, open, honest, encouraging, aware of impact of own values and beliefs).</w:t>
      </w:r>
    </w:p>
    <w:p w14:paraId="6021D354" w14:textId="1621A44B" w:rsidR="00033A57" w:rsidRDefault="00033A57" w:rsidP="00CE7E41">
      <w:pPr>
        <w:pStyle w:val="TitledBlock-ParaBlockindent-RichTextnumbered-XY"/>
        <w:numPr>
          <w:ilvl w:val="1"/>
          <w:numId w:val="22"/>
        </w:numPr>
        <w:spacing w:before="40" w:after="40" w:line="240" w:lineRule="atLeast"/>
        <w:ind w:left="567" w:hanging="567"/>
        <w:rPr>
          <w:rFonts w:ascii="Avenir LT Std 35 Light" w:eastAsia="Calibri" w:hAnsi="Avenir LT Std 35 Light" w:cs="Calibri"/>
          <w:color w:val="000000"/>
        </w:rPr>
      </w:pPr>
      <w:r w:rsidRPr="00033A57">
        <w:rPr>
          <w:rFonts w:ascii="Avenir LT Std 35 Light" w:eastAsia="Calibri" w:hAnsi="Avenir LT Std 35 Light" w:cs="Calibri"/>
          <w:color w:val="000000"/>
        </w:rPr>
        <w:t>Barriers to coaching and strategies to overcome them (</w:t>
      </w:r>
      <w:r w:rsidR="00CE7E41" w:rsidRPr="00033A57">
        <w:rPr>
          <w:rFonts w:ascii="Avenir LT Std 35 Light" w:eastAsia="Calibri" w:hAnsi="Avenir LT Std 35 Light" w:cs="Calibri"/>
          <w:color w:val="000000"/>
        </w:rPr>
        <w:t>e.</w:t>
      </w:r>
      <w:r w:rsidR="00CE7E41">
        <w:rPr>
          <w:rFonts w:ascii="Avenir LT Std 35 Light" w:eastAsia="Calibri" w:hAnsi="Avenir LT Std 35 Light" w:cs="Calibri"/>
          <w:color w:val="000000"/>
        </w:rPr>
        <w:t>g.,</w:t>
      </w:r>
      <w:r w:rsidRPr="00033A57">
        <w:rPr>
          <w:rFonts w:ascii="Avenir LT Std 35 Light" w:eastAsia="Calibri" w:hAnsi="Avenir LT Std 35 Light" w:cs="Calibri"/>
          <w:color w:val="000000"/>
        </w:rPr>
        <w:t xml:space="preserve"> time, facilities, commitment, previous experiences, resources, including barriers for individuals and within a range of contexts, etc.)</w:t>
      </w:r>
      <w:r w:rsidR="00ED1044">
        <w:rPr>
          <w:rFonts w:ascii="Avenir LT Std 35 Light" w:eastAsia="Calibri" w:hAnsi="Avenir LT Std 35 Light" w:cs="Calibri"/>
          <w:color w:val="000000"/>
        </w:rPr>
        <w:t>.</w:t>
      </w:r>
    </w:p>
    <w:p w14:paraId="158D782B" w14:textId="77777777" w:rsidR="00CE7E41" w:rsidRPr="00033A57" w:rsidRDefault="00CE7E41" w:rsidP="007D2546">
      <w:pPr>
        <w:pStyle w:val="TitledBlock-ParaBlockindent-RichTextnumbered-XY"/>
        <w:spacing w:before="40" w:after="40" w:line="240" w:lineRule="atLeast"/>
        <w:ind w:left="0" w:firstLine="0"/>
        <w:rPr>
          <w:rFonts w:ascii="Avenir LT Std 35 Light" w:eastAsia="Calibri" w:hAnsi="Avenir LT Std 35 Light" w:cs="Calibri"/>
          <w:color w:val="000000"/>
        </w:rPr>
      </w:pPr>
    </w:p>
    <w:p w14:paraId="5B083E87" w14:textId="77777777" w:rsidR="00CB5003" w:rsidRPr="00CB5003" w:rsidRDefault="00CB5003" w:rsidP="007D2546">
      <w:pPr>
        <w:keepNext/>
        <w:pBdr>
          <w:top w:val="single" w:sz="6" w:space="8" w:color="00000A"/>
        </w:pBdr>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 xml:space="preserve">Assessment guidance </w:t>
      </w:r>
    </w:p>
    <w:p w14:paraId="34747338" w14:textId="3DB60045" w:rsidR="00CB5003" w:rsidRPr="00CB5003" w:rsidRDefault="00CB5003"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must:</w:t>
      </w:r>
    </w:p>
    <w:p w14:paraId="101CB45A" w14:textId="36DC851D" w:rsidR="00782374" w:rsidRPr="00782374" w:rsidRDefault="00782374" w:rsidP="007D2546">
      <w:pPr>
        <w:pStyle w:val="TitledBlock-ParaBlockindent-RichTextnumbered-XY"/>
        <w:spacing w:before="40" w:after="40" w:line="240" w:lineRule="atLeast"/>
      </w:pPr>
      <w:r>
        <w:t>1.1</w:t>
      </w:r>
      <w:r>
        <w:tab/>
      </w:r>
      <w:r w:rsidR="00232836" w:rsidRPr="00232836">
        <w:t>Provide a clear description of effective coaching, its benefits and uses. The learner should situate this within their own organisation or other organisational context familiar to them.</w:t>
      </w:r>
    </w:p>
    <w:p w14:paraId="79AB7316" w14:textId="55395319" w:rsidR="00782374" w:rsidRPr="00782374" w:rsidRDefault="00DF2A00" w:rsidP="007D2546">
      <w:pPr>
        <w:pStyle w:val="TitledBlock-ParaBlockindent-RichTextnumbered-XY"/>
        <w:spacing w:before="40" w:after="40" w:line="240" w:lineRule="atLeast"/>
      </w:pPr>
      <w:r>
        <w:t>1.2</w:t>
      </w:r>
      <w:r>
        <w:tab/>
      </w:r>
      <w:r w:rsidR="00232836" w:rsidRPr="00232836">
        <w:t>Clearly explain the role of an effective coach as distinct from other roles (</w:t>
      </w:r>
      <w:r w:rsidR="00CE7E41" w:rsidRPr="00232836">
        <w:t>e.</w:t>
      </w:r>
      <w:r w:rsidR="00CE7E41">
        <w:t>g.,</w:t>
      </w:r>
      <w:r w:rsidR="00232836" w:rsidRPr="00232836">
        <w:t xml:space="preserve"> mentor, trainer, supervisor, etc.) The learner should also explain the responsibilities of the coach throughout a coaching relationship and referencing any boundaries or limitations.</w:t>
      </w:r>
    </w:p>
    <w:p w14:paraId="416B0003" w14:textId="0DD91FCD" w:rsidR="00782374" w:rsidRPr="00DF2A00" w:rsidRDefault="00DF2A00" w:rsidP="007D2546">
      <w:pPr>
        <w:pStyle w:val="TitledBlock-ParaBlockindent-RichTextnumbered-XY"/>
        <w:spacing w:before="40" w:after="40" w:line="240" w:lineRule="atLeast"/>
      </w:pPr>
      <w:r w:rsidRPr="00DF2A00">
        <w:t>1.3</w:t>
      </w:r>
      <w:r w:rsidRPr="00DF2A00">
        <w:tab/>
      </w:r>
      <w:r w:rsidR="00232836" w:rsidRPr="00232836">
        <w:t>State and distinguish between the knowledge, skills and behaviour required to be an effective coach within their own or other organisational context. The learner may want to refer to established frameworks and/or recognised standards for coaches.</w:t>
      </w:r>
    </w:p>
    <w:p w14:paraId="40EC5805" w14:textId="44DDE68F" w:rsidR="00782374" w:rsidRDefault="00DF2A00" w:rsidP="00CE7E41">
      <w:pPr>
        <w:pStyle w:val="TitledBlock-ParaBlockindent-RichTextnumbered-XY"/>
        <w:spacing w:before="40" w:after="40" w:line="240" w:lineRule="atLeast"/>
      </w:pPr>
      <w:r w:rsidRPr="00DF2A00">
        <w:t>1.4</w:t>
      </w:r>
      <w:r w:rsidRPr="00DF2A00">
        <w:tab/>
      </w:r>
      <w:r w:rsidR="00232836" w:rsidRPr="00232836">
        <w:t>Identify two or more potential barriers to coaching relating to the coach, coachee and organisation or working context. For each potential barrier the learner should provide potential ways in which these could be overcome or minimised.</w:t>
      </w:r>
    </w:p>
    <w:p w14:paraId="0FE2E800" w14:textId="77777777" w:rsidR="00CE7E41" w:rsidRPr="00DF2A00" w:rsidRDefault="00CE7E41" w:rsidP="007D2546">
      <w:pPr>
        <w:pStyle w:val="TitledBlock-ParaBlockindent-RichTextnumbered-XY"/>
        <w:spacing w:before="40" w:after="40" w:line="240" w:lineRule="atLeast"/>
      </w:pPr>
    </w:p>
    <w:p w14:paraId="4C85E3A5" w14:textId="7B0E14E7" w:rsidR="00CB5003" w:rsidRPr="00D863A7" w:rsidRDefault="00CB5003" w:rsidP="007D2546">
      <w:pPr>
        <w:pStyle w:val="Lesson-Topic-Title-XY"/>
        <w:spacing w:before="40" w:after="40" w:line="240" w:lineRule="atLeast"/>
      </w:pPr>
      <w:r w:rsidRPr="00D863A7">
        <w:t>Learning outcome (LO 2)</w:t>
      </w:r>
    </w:p>
    <w:p w14:paraId="2DEB1B98" w14:textId="77777777" w:rsidR="00290165" w:rsidRPr="00CB5003" w:rsidRDefault="00290165"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will:</w:t>
      </w:r>
    </w:p>
    <w:p w14:paraId="3FA89ADF" w14:textId="0EEAF8A2" w:rsidR="00CB5003" w:rsidRDefault="00AB56BB" w:rsidP="00CE7E41">
      <w:pPr>
        <w:pStyle w:val="EducationalObjective-EnablingObjective-XY"/>
        <w:spacing w:line="240" w:lineRule="atLeast"/>
        <w:rPr>
          <w:rFonts w:eastAsiaTheme="minorHAnsi"/>
        </w:rPr>
      </w:pPr>
      <w:r w:rsidRPr="00BA553E">
        <w:rPr>
          <w:rFonts w:eastAsiaTheme="minorHAnsi"/>
        </w:rPr>
        <w:t>2</w:t>
      </w:r>
      <w:r w:rsidRPr="00BA553E">
        <w:rPr>
          <w:rFonts w:eastAsiaTheme="minorHAnsi"/>
        </w:rPr>
        <w:tab/>
      </w:r>
      <w:r w:rsidR="00241687" w:rsidRPr="00241687">
        <w:rPr>
          <w:rFonts w:eastAsiaTheme="minorHAnsi"/>
        </w:rPr>
        <w:t>Understand the importance of effective and ethical contracting in coaching</w:t>
      </w:r>
    </w:p>
    <w:p w14:paraId="67510DE8" w14:textId="77777777" w:rsidR="00CE7E41" w:rsidRPr="00CB5003" w:rsidRDefault="00CE7E41" w:rsidP="007D2546">
      <w:pPr>
        <w:pStyle w:val="EducationalObjective-EnablingObjective-XY"/>
        <w:spacing w:line="240" w:lineRule="atLeast"/>
        <w:rPr>
          <w:rFonts w:eastAsiaTheme="minorHAnsi"/>
        </w:rPr>
      </w:pPr>
    </w:p>
    <w:p w14:paraId="424A3341" w14:textId="4E856A92" w:rsidR="00CB5003" w:rsidRPr="00CB5003" w:rsidRDefault="00BA553E" w:rsidP="007D2546">
      <w:pPr>
        <w:keepNext/>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2E0AB54A" w14:textId="1F1A3C2F" w:rsidR="00CB5003" w:rsidRPr="00CB5003" w:rsidRDefault="00CB5003" w:rsidP="007D2546">
      <w:pPr>
        <w:keepNext/>
        <w:spacing w:before="40" w:after="40" w:line="240" w:lineRule="atLeast"/>
        <w:ind w:left="29" w:hanging="10"/>
        <w:rPr>
          <w:rFonts w:ascii="Avenir LT Std 35 Light" w:eastAsia="Times New Roman" w:hAnsi="Avenir LT Std 35 Light" w:cs="Times New Roman"/>
          <w:b/>
          <w:color w:val="3B3C42"/>
          <w:lang w:eastAsia="en-GB"/>
        </w:rPr>
      </w:pPr>
      <w:r w:rsidRPr="00CB5003">
        <w:rPr>
          <w:rFonts w:ascii="Avenir LT Std 35 Light" w:eastAsia="Times New Roman" w:hAnsi="Avenir LT Std 35 Light" w:cs="Times New Roman"/>
          <w:b/>
          <w:color w:val="3B3C42"/>
          <w:szCs w:val="28"/>
          <w:lang w:eastAsia="en-GB"/>
        </w:rPr>
        <w:t>The learner can:</w:t>
      </w:r>
    </w:p>
    <w:p w14:paraId="232CB61E" w14:textId="78679D68" w:rsidR="00B4695D" w:rsidRPr="00B4695D" w:rsidRDefault="00B4695D" w:rsidP="007D2546">
      <w:pPr>
        <w:pStyle w:val="EducationalObjective-EnablingObjective-XY"/>
        <w:spacing w:line="240" w:lineRule="atLeast"/>
        <w:rPr>
          <w:rFonts w:eastAsiaTheme="minorHAnsi"/>
        </w:rPr>
      </w:pPr>
      <w:r w:rsidRPr="00B4695D">
        <w:rPr>
          <w:rFonts w:eastAsiaTheme="minorHAnsi"/>
        </w:rPr>
        <w:t>2.1</w:t>
      </w:r>
      <w:r w:rsidRPr="00B4695D">
        <w:rPr>
          <w:rFonts w:eastAsiaTheme="minorHAnsi"/>
        </w:rPr>
        <w:tab/>
      </w:r>
      <w:r w:rsidR="00241687" w:rsidRPr="00241687">
        <w:rPr>
          <w:rFonts w:eastAsiaTheme="minorHAnsi"/>
        </w:rPr>
        <w:t>Identify methods to initiate a productive working relationship with an individual</w:t>
      </w:r>
    </w:p>
    <w:p w14:paraId="68B23F5F" w14:textId="76A3C940" w:rsidR="00B4695D" w:rsidRPr="00241687" w:rsidRDefault="00B4695D" w:rsidP="007D2546">
      <w:pPr>
        <w:pStyle w:val="EducationalObjective-EnablingObjective-XY"/>
        <w:spacing w:line="240" w:lineRule="atLeast"/>
        <w:rPr>
          <w:rFonts w:eastAsiaTheme="minorHAnsi"/>
        </w:rPr>
      </w:pPr>
      <w:r w:rsidRPr="00B4695D">
        <w:rPr>
          <w:rFonts w:eastAsiaTheme="minorHAnsi"/>
        </w:rPr>
        <w:t>2.2</w:t>
      </w:r>
      <w:r w:rsidRPr="00B4695D">
        <w:rPr>
          <w:rFonts w:eastAsiaTheme="minorHAnsi"/>
        </w:rPr>
        <w:tab/>
      </w:r>
      <w:r w:rsidR="00241687" w:rsidRPr="00241687">
        <w:rPr>
          <w:rFonts w:eastAsiaTheme="minorHAnsi"/>
        </w:rPr>
        <w:t>Explain the rationale for and process of contracting in coaching</w:t>
      </w:r>
    </w:p>
    <w:p w14:paraId="4AA55596" w14:textId="2B8F59D2" w:rsidR="00B4695D" w:rsidRDefault="00B4695D" w:rsidP="00CE7E41">
      <w:pPr>
        <w:pStyle w:val="EducationalObjective-EnablingObjective-XY"/>
        <w:spacing w:line="240" w:lineRule="atLeast"/>
        <w:rPr>
          <w:rFonts w:eastAsiaTheme="minorHAnsi"/>
        </w:rPr>
      </w:pPr>
      <w:r w:rsidRPr="00B4695D">
        <w:rPr>
          <w:rFonts w:eastAsiaTheme="minorHAnsi"/>
        </w:rPr>
        <w:t>2.3</w:t>
      </w:r>
      <w:r w:rsidRPr="00B4695D">
        <w:rPr>
          <w:rFonts w:eastAsiaTheme="minorHAnsi"/>
        </w:rPr>
        <w:tab/>
      </w:r>
      <w:r w:rsidR="00241687" w:rsidRPr="00241687">
        <w:rPr>
          <w:rFonts w:eastAsiaTheme="minorHAnsi"/>
        </w:rPr>
        <w:t>Describe what represents safe and ethical practice in coaching</w:t>
      </w:r>
    </w:p>
    <w:p w14:paraId="35758D47" w14:textId="77777777" w:rsidR="00CE7E41" w:rsidRPr="00241687" w:rsidRDefault="00CE7E41" w:rsidP="007D2546">
      <w:pPr>
        <w:pStyle w:val="EducationalObjective-EnablingObjective-XY"/>
        <w:spacing w:line="240" w:lineRule="atLeast"/>
        <w:rPr>
          <w:rFonts w:eastAsiaTheme="minorHAnsi"/>
        </w:rPr>
      </w:pPr>
    </w:p>
    <w:p w14:paraId="2A31D43B" w14:textId="600B9606" w:rsidR="00CB5003" w:rsidRPr="00CB5003" w:rsidRDefault="00CB5003" w:rsidP="007D2546">
      <w:pPr>
        <w:pStyle w:val="Lesson-Topic-Title-XY"/>
        <w:spacing w:before="40" w:after="40" w:line="240" w:lineRule="atLeast"/>
      </w:pPr>
      <w:r w:rsidRPr="00CB5003">
        <w:t>Depth</w:t>
      </w:r>
    </w:p>
    <w:p w14:paraId="405DD60D" w14:textId="23A8A0BF" w:rsidR="00CB5003" w:rsidRPr="00CB5003" w:rsidRDefault="00CB5003"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0059322D" w:rsidRPr="0059322D">
        <w:rPr>
          <w:rFonts w:ascii="Avenir LT Std 35 Light" w:eastAsia="Calibri" w:hAnsi="Avenir LT Std 35 Light" w:cs="Calibri"/>
          <w:color w:val="000000"/>
        </w:rPr>
        <w:t>Ability to build rapport and trust with an individual (</w:t>
      </w:r>
      <w:r w:rsidR="00CE7E41" w:rsidRPr="0059322D">
        <w:rPr>
          <w:rFonts w:ascii="Avenir LT Std 35 Light" w:eastAsia="Calibri" w:hAnsi="Avenir LT Std 35 Light" w:cs="Calibri"/>
          <w:color w:val="000000"/>
        </w:rPr>
        <w:t>e.</w:t>
      </w:r>
      <w:r w:rsidR="00CE7E41">
        <w:rPr>
          <w:rFonts w:ascii="Avenir LT Std 35 Light" w:eastAsia="Calibri" w:hAnsi="Avenir LT Std 35 Light" w:cs="Calibri"/>
          <w:color w:val="000000"/>
        </w:rPr>
        <w:t>g.,</w:t>
      </w:r>
      <w:r w:rsidR="0059322D" w:rsidRPr="0059322D">
        <w:rPr>
          <w:rFonts w:ascii="Avenir LT Std 35 Light" w:eastAsia="Calibri" w:hAnsi="Avenir LT Std 35 Light" w:cs="Calibri"/>
          <w:color w:val="000000"/>
        </w:rPr>
        <w:t xml:space="preserve"> methods to build rapport, effective questioning and listening, managing conversations and structure of initial contact or approach, coach cv/bio and evidence of coach</w:t>
      </w:r>
      <w:r w:rsidR="0059322D">
        <w:rPr>
          <w:rFonts w:ascii="Avenir LT Std 35 Light" w:eastAsia="Calibri" w:hAnsi="Avenir LT Std 35 Light" w:cs="Calibri"/>
          <w:color w:val="000000"/>
        </w:rPr>
        <w:t>’s capability/expertise, etc.)</w:t>
      </w:r>
      <w:r w:rsidR="00ED1044">
        <w:rPr>
          <w:rFonts w:ascii="Avenir LT Std 35 Light" w:eastAsia="Calibri" w:hAnsi="Avenir LT Std 35 Light" w:cs="Calibri"/>
          <w:color w:val="000000"/>
        </w:rPr>
        <w:t>.</w:t>
      </w:r>
    </w:p>
    <w:p w14:paraId="6AE987DD" w14:textId="119780D2" w:rsidR="00CB5003" w:rsidRPr="00CB5003" w:rsidRDefault="00CB5003"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sidR="0059322D" w:rsidRPr="0059322D">
        <w:rPr>
          <w:rFonts w:ascii="Avenir LT Std 35 Light" w:eastAsia="Calibri" w:hAnsi="Avenir LT Std 35 Light" w:cs="Calibri"/>
          <w:color w:val="000000"/>
        </w:rPr>
        <w:t>Effective contracting rationale, process and characteristics (</w:t>
      </w:r>
      <w:r w:rsidR="00CE7E41" w:rsidRPr="0059322D">
        <w:rPr>
          <w:rFonts w:ascii="Avenir LT Std 35 Light" w:eastAsia="Calibri" w:hAnsi="Avenir LT Std 35 Light" w:cs="Calibri"/>
          <w:color w:val="000000"/>
        </w:rPr>
        <w:t>e.</w:t>
      </w:r>
      <w:r w:rsidR="00CE7E41">
        <w:rPr>
          <w:rFonts w:ascii="Avenir LT Std 35 Light" w:eastAsia="Calibri" w:hAnsi="Avenir LT Std 35 Light" w:cs="Calibri"/>
          <w:color w:val="000000"/>
        </w:rPr>
        <w:t>g.,</w:t>
      </w:r>
      <w:r w:rsidR="0059322D" w:rsidRPr="0059322D">
        <w:rPr>
          <w:rFonts w:ascii="Avenir LT Std 35 Light" w:eastAsia="Calibri" w:hAnsi="Avenir LT Std 35 Light" w:cs="Calibri"/>
          <w:color w:val="000000"/>
        </w:rPr>
        <w:t xml:space="preserve"> confidentiality, boundaries, record keeping, data protection/GDPR, timescales/frequency, expectations, stakeholders, organisational policies, relationship building/trust, ethical behaviour/power).</w:t>
      </w:r>
    </w:p>
    <w:p w14:paraId="5BE77A75" w14:textId="172B8E84" w:rsidR="0059322D" w:rsidRPr="0059322D" w:rsidRDefault="00CB5003"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2.3</w:t>
      </w:r>
      <w:r w:rsidRPr="00CB5003">
        <w:rPr>
          <w:rFonts w:ascii="Avenir LT Std 35 Light" w:eastAsia="Calibri" w:hAnsi="Avenir LT Std 35 Light" w:cs="Calibri"/>
          <w:color w:val="000000"/>
        </w:rPr>
        <w:tab/>
      </w:r>
      <w:r w:rsidR="0059322D" w:rsidRPr="0059322D">
        <w:rPr>
          <w:rFonts w:ascii="Avenir LT Std 35 Light" w:eastAsia="Calibri" w:hAnsi="Avenir LT Std 35 Light" w:cs="Calibri"/>
          <w:color w:val="000000"/>
        </w:rPr>
        <w:t>Legislation, policies/procedures in organisations, codes of practices (</w:t>
      </w:r>
      <w:r w:rsidR="00CE7E41" w:rsidRPr="0059322D">
        <w:rPr>
          <w:rFonts w:ascii="Avenir LT Std 35 Light" w:eastAsia="Calibri" w:hAnsi="Avenir LT Std 35 Light" w:cs="Calibri"/>
          <w:color w:val="000000"/>
        </w:rPr>
        <w:t>e.</w:t>
      </w:r>
      <w:r w:rsidR="00CE7E41">
        <w:rPr>
          <w:rFonts w:ascii="Avenir LT Std 35 Light" w:eastAsia="Calibri" w:hAnsi="Avenir LT Std 35 Light" w:cs="Calibri"/>
          <w:color w:val="000000"/>
        </w:rPr>
        <w:t>g.,</w:t>
      </w:r>
      <w:r w:rsidR="0059322D" w:rsidRPr="0059322D">
        <w:rPr>
          <w:rFonts w:ascii="Avenir LT Std 35 Light" w:eastAsia="Calibri" w:hAnsi="Avenir LT Std 35 Light" w:cs="Calibri"/>
          <w:color w:val="000000"/>
        </w:rPr>
        <w:t xml:space="preserve"> Equality Act, EMCC/AC codes of practice/ethics, relevant organisational policies and procedures, etc.)</w:t>
      </w:r>
      <w:r w:rsidR="00ED1044">
        <w:rPr>
          <w:rFonts w:ascii="Avenir LT Std 35 Light" w:eastAsia="Calibri" w:hAnsi="Avenir LT Std 35 Light" w:cs="Calibri"/>
          <w:color w:val="000000"/>
        </w:rPr>
        <w:t>.</w:t>
      </w:r>
    </w:p>
    <w:p w14:paraId="0FC1D4A1" w14:textId="7D070A3B" w:rsidR="0059322D" w:rsidRPr="0059322D" w:rsidRDefault="0059322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59322D">
        <w:rPr>
          <w:rFonts w:ascii="Avenir LT Std 35 Light" w:eastAsia="Calibri" w:hAnsi="Avenir LT Std 35 Light" w:cs="Calibri"/>
          <w:color w:val="000000"/>
        </w:rPr>
        <w:t>Ethical issues that could arise during the coaching process (</w:t>
      </w:r>
      <w:r w:rsidR="00CE7E41" w:rsidRPr="0059322D">
        <w:rPr>
          <w:rFonts w:ascii="Avenir LT Std 35 Light" w:eastAsia="Calibri" w:hAnsi="Avenir LT Std 35 Light" w:cs="Calibri"/>
          <w:color w:val="000000"/>
        </w:rPr>
        <w:t>e.</w:t>
      </w:r>
      <w:r w:rsidR="00CE7E41">
        <w:rPr>
          <w:rFonts w:ascii="Avenir LT Std 35 Light" w:eastAsia="Calibri" w:hAnsi="Avenir LT Std 35 Light" w:cs="Calibri"/>
          <w:color w:val="000000"/>
        </w:rPr>
        <w:t>g.,</w:t>
      </w:r>
      <w:r w:rsidRPr="0059322D">
        <w:rPr>
          <w:rFonts w:ascii="Avenir LT Std 35 Light" w:eastAsia="Calibri" w:hAnsi="Avenir LT Std 35 Light" w:cs="Calibri"/>
          <w:color w:val="000000"/>
        </w:rPr>
        <w:t xml:space="preserve"> stakeholder</w:t>
      </w:r>
      <w:r w:rsidR="008859E6">
        <w:rPr>
          <w:rFonts w:ascii="Avenir LT Std 35 Light" w:eastAsia="Calibri" w:hAnsi="Avenir LT Std 35 Light" w:cs="Calibri"/>
          <w:color w:val="000000"/>
        </w:rPr>
        <w:t xml:space="preserve"> </w:t>
      </w:r>
      <w:r w:rsidRPr="0059322D">
        <w:rPr>
          <w:rFonts w:ascii="Avenir LT Std 35 Light" w:eastAsia="Calibri" w:hAnsi="Avenir LT Std 35 Light" w:cs="Calibri"/>
          <w:color w:val="000000"/>
        </w:rPr>
        <w:t>involvement, confidentiality, conflicts of interest, non-coaching issues, difference in values, dependency, etc.)</w:t>
      </w:r>
      <w:r w:rsidR="00ED1044">
        <w:rPr>
          <w:rFonts w:ascii="Avenir LT Std 35 Light" w:eastAsia="Calibri" w:hAnsi="Avenir LT Std 35 Light" w:cs="Calibri"/>
          <w:color w:val="000000"/>
        </w:rPr>
        <w:t>.</w:t>
      </w:r>
    </w:p>
    <w:p w14:paraId="1A06E288" w14:textId="77777777" w:rsidR="0059322D" w:rsidRPr="0059322D" w:rsidRDefault="0059322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59322D">
        <w:rPr>
          <w:rFonts w:ascii="Avenir LT Std 35 Light" w:eastAsia="Calibri" w:hAnsi="Avenir LT Std 35 Light" w:cs="Calibri"/>
          <w:color w:val="000000"/>
        </w:rPr>
        <w:t>Appropriate and safe coaching environments/coaching media (virtual and physical), health and safety, lone working.</w:t>
      </w:r>
    </w:p>
    <w:p w14:paraId="1C0E0CA5" w14:textId="1220870D" w:rsidR="00CB5003" w:rsidRDefault="0059322D" w:rsidP="00CE7E41">
      <w:pPr>
        <w:pStyle w:val="TitledBlock-ParaBlockindent-RichTextnumbered-XY"/>
        <w:spacing w:before="40" w:after="40" w:line="240" w:lineRule="atLeast"/>
        <w:ind w:firstLine="0"/>
        <w:rPr>
          <w:rFonts w:ascii="Avenir LT Std 35 Light" w:eastAsia="Calibri" w:hAnsi="Avenir LT Std 35 Light" w:cs="Calibri"/>
          <w:color w:val="000000"/>
        </w:rPr>
      </w:pPr>
      <w:r w:rsidRPr="0059322D">
        <w:rPr>
          <w:rFonts w:ascii="Avenir LT Std 35 Light" w:eastAsia="Calibri" w:hAnsi="Avenir LT Std 35 Light" w:cs="Calibri"/>
          <w:color w:val="000000"/>
        </w:rPr>
        <w:t>When coaching is not appropriate (</w:t>
      </w:r>
      <w:r w:rsidR="00CE7E41" w:rsidRPr="0059322D">
        <w:rPr>
          <w:rFonts w:ascii="Avenir LT Std 35 Light" w:eastAsia="Calibri" w:hAnsi="Avenir LT Std 35 Light" w:cs="Calibri"/>
          <w:color w:val="000000"/>
        </w:rPr>
        <w:t>e.</w:t>
      </w:r>
      <w:r w:rsidR="00CE7E41">
        <w:rPr>
          <w:rFonts w:ascii="Avenir LT Std 35 Light" w:eastAsia="Calibri" w:hAnsi="Avenir LT Std 35 Light" w:cs="Calibri"/>
          <w:color w:val="000000"/>
        </w:rPr>
        <w:t>g.,</w:t>
      </w:r>
      <w:r w:rsidRPr="0059322D">
        <w:rPr>
          <w:rFonts w:ascii="Avenir LT Std 35 Light" w:eastAsia="Calibri" w:hAnsi="Avenir LT Std 35 Light" w:cs="Calibri"/>
          <w:color w:val="000000"/>
        </w:rPr>
        <w:t xml:space="preserve"> coach or individual frame of mind, unsuitable goals/outcomes, lack of commitment of individual, issues are more suitable for counselling, etc.)</w:t>
      </w:r>
      <w:r w:rsidR="00ED1044">
        <w:rPr>
          <w:rFonts w:ascii="Avenir LT Std 35 Light" w:eastAsia="Calibri" w:hAnsi="Avenir LT Std 35 Light" w:cs="Calibri"/>
          <w:color w:val="000000"/>
        </w:rPr>
        <w:t>.</w:t>
      </w:r>
    </w:p>
    <w:p w14:paraId="65526E81" w14:textId="77777777" w:rsidR="00CE7E41" w:rsidRPr="00CB5003" w:rsidRDefault="00CE7E41" w:rsidP="007D2546">
      <w:pPr>
        <w:pStyle w:val="TitledBlock-ParaBlockindent-RichTextnumbered-XY"/>
        <w:spacing w:before="40" w:after="40" w:line="240" w:lineRule="atLeast"/>
        <w:ind w:firstLine="0"/>
        <w:rPr>
          <w:rFonts w:ascii="Avenir LT Std 35 Light" w:eastAsia="Calibri" w:hAnsi="Avenir LT Std 35 Light" w:cs="Calibri"/>
          <w:color w:val="000000"/>
        </w:rPr>
      </w:pPr>
    </w:p>
    <w:p w14:paraId="585D397C" w14:textId="77777777" w:rsidR="00CB5003" w:rsidRPr="00CB5003" w:rsidRDefault="00CB5003" w:rsidP="007D2546">
      <w:pPr>
        <w:pStyle w:val="Lesson-Topic-Title-XY"/>
        <w:spacing w:before="40" w:after="40" w:line="240" w:lineRule="atLeast"/>
      </w:pPr>
      <w:r w:rsidRPr="00CB5003">
        <w:t xml:space="preserve">Assessment guidance </w:t>
      </w:r>
    </w:p>
    <w:p w14:paraId="5D007871" w14:textId="58AB7628" w:rsidR="00CB5003" w:rsidRPr="00CB5003" w:rsidRDefault="00CB5003"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must:</w:t>
      </w:r>
    </w:p>
    <w:p w14:paraId="76197F9C" w14:textId="32BF3EF2" w:rsidR="00CB5003" w:rsidRPr="00CB5003" w:rsidRDefault="0059322D" w:rsidP="007D2546">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2.1</w:t>
      </w:r>
      <w:r w:rsidR="00CB5003" w:rsidRPr="00CB5003">
        <w:rPr>
          <w:rFonts w:ascii="Avenir LT Std 35 Light" w:eastAsia="Calibri" w:hAnsi="Avenir LT Std 35 Light" w:cs="Calibri"/>
          <w:color w:val="000000"/>
        </w:rPr>
        <w:tab/>
      </w:r>
      <w:r w:rsidRPr="0059322D">
        <w:rPr>
          <w:rFonts w:ascii="Avenir LT Std 35 Light" w:eastAsia="Calibri" w:hAnsi="Avenir LT Std 35 Light" w:cs="Calibri"/>
          <w:color w:val="000000"/>
        </w:rPr>
        <w:t>Identify at least two methods to initiate and build a productive working relationship with an individual. The learner should consider establishing rap</w:t>
      </w:r>
      <w:r>
        <w:rPr>
          <w:rFonts w:ascii="Avenir LT Std 35 Light" w:eastAsia="Calibri" w:hAnsi="Avenir LT Std 35 Light" w:cs="Calibri"/>
          <w:color w:val="000000"/>
        </w:rPr>
        <w:t>port and the building of trust.</w:t>
      </w:r>
    </w:p>
    <w:p w14:paraId="4B41677A" w14:textId="530AB0F7" w:rsidR="00CB5003" w:rsidRPr="00CB5003" w:rsidRDefault="0059322D" w:rsidP="007D2546">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2.2</w:t>
      </w:r>
      <w:r w:rsidR="00CB5003" w:rsidRPr="00CB5003">
        <w:rPr>
          <w:rFonts w:ascii="Avenir LT Std 35 Light" w:eastAsia="Calibri" w:hAnsi="Avenir LT Std 35 Light" w:cs="Calibri"/>
          <w:color w:val="000000"/>
        </w:rPr>
        <w:tab/>
      </w:r>
      <w:r w:rsidRPr="0059322D">
        <w:rPr>
          <w:rFonts w:ascii="Avenir LT Std 35 Light" w:eastAsia="Calibri" w:hAnsi="Avenir LT Std 35 Light" w:cs="Calibri"/>
          <w:color w:val="000000"/>
        </w:rPr>
        <w:t>Explain the justification of contracting in coaching and how this process supports safe and ethical coaching practice. The learner should state what a contract should contain and explain the process to achieve successful contracting with the individual and key stakeholders within an organisational context</w:t>
      </w:r>
      <w:r>
        <w:rPr>
          <w:rFonts w:ascii="Avenir LT Std 35 Light" w:eastAsia="Calibri" w:hAnsi="Avenir LT Std 35 Light" w:cs="Calibri"/>
          <w:color w:val="000000"/>
        </w:rPr>
        <w:t>.</w:t>
      </w:r>
    </w:p>
    <w:p w14:paraId="272B8B10" w14:textId="2666314B" w:rsidR="00CB5003" w:rsidRDefault="0059322D" w:rsidP="00CE7E41">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2.3</w:t>
      </w:r>
      <w:r w:rsidR="00CB5003" w:rsidRPr="00CB5003">
        <w:rPr>
          <w:rFonts w:ascii="Avenir LT Std 35 Light" w:eastAsia="Calibri" w:hAnsi="Avenir LT Std 35 Light" w:cs="Calibri"/>
          <w:color w:val="000000"/>
        </w:rPr>
        <w:tab/>
      </w:r>
      <w:r w:rsidRPr="0059322D">
        <w:rPr>
          <w:rFonts w:ascii="Avenir LT Std 35 Light" w:eastAsia="Calibri" w:hAnsi="Avenir LT Std 35 Light" w:cs="Calibri"/>
          <w:color w:val="000000"/>
        </w:rPr>
        <w:t>Describe safe and ethical practice in coaching. The learner should consider practical safety, confidentiality and potential conflicts of interests and values. The learner may wish to reference relevant coaching frameworks, codes of ethics or standards.</w:t>
      </w:r>
    </w:p>
    <w:p w14:paraId="397DC956" w14:textId="77777777" w:rsidR="00CE7E41" w:rsidRPr="00CB5003" w:rsidRDefault="00CE7E41" w:rsidP="007D2546">
      <w:pPr>
        <w:pStyle w:val="TitledBlock-ParaBlockindent-RichTextnumbered-XY"/>
        <w:spacing w:before="40" w:after="40" w:line="240" w:lineRule="atLeast"/>
        <w:rPr>
          <w:rFonts w:ascii="Avenir LT Std 35 Light" w:eastAsia="Calibri" w:hAnsi="Avenir LT Std 35 Light" w:cs="Calibri"/>
          <w:color w:val="000000"/>
        </w:rPr>
      </w:pPr>
    </w:p>
    <w:p w14:paraId="0C066E96" w14:textId="77777777" w:rsidR="00CB5003" w:rsidRPr="00D863A7" w:rsidRDefault="00CB5003" w:rsidP="007D2546">
      <w:pPr>
        <w:pStyle w:val="Lesson-Topic-Title-XY"/>
        <w:spacing w:before="40" w:after="40" w:line="240" w:lineRule="atLeast"/>
      </w:pPr>
      <w:r w:rsidRPr="00D863A7">
        <w:t>Learning outcome (LO 3)</w:t>
      </w:r>
    </w:p>
    <w:p w14:paraId="70E13EA9" w14:textId="77777777" w:rsidR="00CB5003" w:rsidRPr="00CB5003" w:rsidRDefault="00CB5003"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will:</w:t>
      </w:r>
    </w:p>
    <w:p w14:paraId="55499C9B" w14:textId="29A1BFD6" w:rsidR="00CB5003" w:rsidRDefault="00BA56B2" w:rsidP="00CE7E41">
      <w:pPr>
        <w:pStyle w:val="EducationalObjective-EnablingObjective-XY"/>
        <w:spacing w:line="240" w:lineRule="atLeast"/>
        <w:rPr>
          <w:rFonts w:eastAsiaTheme="minorHAnsi"/>
        </w:rPr>
      </w:pPr>
      <w:r w:rsidRPr="00FD524C">
        <w:rPr>
          <w:rFonts w:eastAsiaTheme="minorHAnsi"/>
        </w:rPr>
        <w:t>3</w:t>
      </w:r>
      <w:r w:rsidRPr="00FD524C">
        <w:rPr>
          <w:rFonts w:eastAsiaTheme="minorHAnsi"/>
        </w:rPr>
        <w:tab/>
      </w:r>
      <w:r w:rsidR="0027194C" w:rsidRPr="0027194C">
        <w:rPr>
          <w:rFonts w:eastAsiaTheme="minorHAnsi"/>
        </w:rPr>
        <w:t>Understand the process of effective coaching within their own workplace</w:t>
      </w:r>
    </w:p>
    <w:p w14:paraId="3D49352E" w14:textId="77777777" w:rsidR="00CE7E41" w:rsidRPr="00CB5003" w:rsidRDefault="00CE7E41" w:rsidP="007D2546">
      <w:pPr>
        <w:pStyle w:val="EducationalObjective-EnablingObjective-XY"/>
        <w:spacing w:line="240" w:lineRule="atLeast"/>
        <w:rPr>
          <w:rFonts w:eastAsiaTheme="minorHAnsi"/>
        </w:rPr>
      </w:pPr>
    </w:p>
    <w:p w14:paraId="055F6082" w14:textId="77777777" w:rsidR="00CB5003" w:rsidRPr="00CB5003" w:rsidRDefault="00CB5003" w:rsidP="007D2546">
      <w:pPr>
        <w:keepNext/>
        <w:spacing w:before="40" w:after="40" w:line="240" w:lineRule="atLeast"/>
        <w:ind w:left="29" w:right="605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 xml:space="preserve">Assessment criteria </w:t>
      </w:r>
    </w:p>
    <w:p w14:paraId="7BA8E101" w14:textId="0EB1292D" w:rsidR="00CB5003" w:rsidRPr="00CB5003" w:rsidRDefault="00CB5003" w:rsidP="007D2546">
      <w:pPr>
        <w:keepNext/>
        <w:spacing w:before="40" w:after="40" w:line="240" w:lineRule="atLeast"/>
        <w:ind w:left="29" w:hanging="10"/>
        <w:rPr>
          <w:rFonts w:ascii="Avenir LT Std 35 Light" w:eastAsia="Times New Roman" w:hAnsi="Avenir LT Std 35 Light" w:cs="Times New Roman"/>
          <w:b/>
          <w:color w:val="3B3C42"/>
          <w:szCs w:val="28"/>
          <w:lang w:eastAsia="en-GB"/>
        </w:rPr>
      </w:pPr>
      <w:r w:rsidRPr="00CB5003">
        <w:rPr>
          <w:rFonts w:ascii="Avenir LT Std 35 Light" w:eastAsia="Times New Roman" w:hAnsi="Avenir LT Std 35 Light" w:cs="Times New Roman"/>
          <w:b/>
          <w:color w:val="3B3C42"/>
          <w:szCs w:val="28"/>
          <w:lang w:eastAsia="en-GB"/>
        </w:rPr>
        <w:t>The learner can:</w:t>
      </w:r>
    </w:p>
    <w:p w14:paraId="0482C330" w14:textId="6CF5D712" w:rsidR="00CB5003" w:rsidRPr="00CB5003" w:rsidRDefault="00CB5003"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0027194C" w:rsidRPr="0027194C">
        <w:rPr>
          <w:rFonts w:ascii="Avenir LT Std 35 Light" w:eastAsia="Calibri" w:hAnsi="Avenir LT Std 35 Light" w:cs="Calibri"/>
          <w:color w:val="000000"/>
        </w:rPr>
        <w:t>Explain how to manage a coaching process using a recognised coaching model</w:t>
      </w:r>
    </w:p>
    <w:p w14:paraId="74FE0788" w14:textId="5B11B224" w:rsidR="00CB5003" w:rsidRPr="00CB5003" w:rsidRDefault="00CB5003"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r>
      <w:r w:rsidR="0027194C" w:rsidRPr="0027194C">
        <w:rPr>
          <w:rFonts w:ascii="Avenir LT Std 35 Light" w:eastAsia="Calibri" w:hAnsi="Avenir LT Std 35 Light" w:cs="Calibri"/>
          <w:color w:val="000000"/>
        </w:rPr>
        <w:t xml:space="preserve">Describe a range of coaching tools or techniques that can be used to identify preferences and agree goals or outcomes </w:t>
      </w:r>
      <w:r w:rsidR="00FE06CC">
        <w:rPr>
          <w:rFonts w:ascii="Avenir LT Std 35 Light" w:eastAsia="Calibri" w:hAnsi="Avenir LT Std 35 Light" w:cs="Calibri"/>
          <w:color w:val="000000"/>
        </w:rPr>
        <w:t xml:space="preserve">to </w:t>
      </w:r>
      <w:r w:rsidR="0027194C" w:rsidRPr="0027194C">
        <w:rPr>
          <w:rFonts w:ascii="Avenir LT Std 35 Light" w:eastAsia="Calibri" w:hAnsi="Avenir LT Std 35 Light" w:cs="Calibri"/>
          <w:color w:val="000000"/>
        </w:rPr>
        <w:t>facilitate the coaching process</w:t>
      </w:r>
    </w:p>
    <w:p w14:paraId="0B1AC4E8" w14:textId="3C8A07A5" w:rsidR="00CB5003" w:rsidRDefault="00CB5003" w:rsidP="00CE7E41">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0027194C" w:rsidRPr="0027194C">
        <w:rPr>
          <w:rFonts w:ascii="Avenir LT Std 35 Light" w:eastAsia="Calibri" w:hAnsi="Avenir LT Std 35 Light" w:cs="Calibri"/>
          <w:color w:val="000000"/>
        </w:rPr>
        <w:t>Explain methods for monitoring and reviewing progress towards goals</w:t>
      </w:r>
    </w:p>
    <w:p w14:paraId="165407EE" w14:textId="77777777" w:rsidR="00CE7E41" w:rsidRPr="00CB5003" w:rsidRDefault="00CE7E41" w:rsidP="007D2546">
      <w:pPr>
        <w:pStyle w:val="TitledBlock-ParaBlockindent-RichTextnumbered-XY"/>
        <w:spacing w:before="40" w:after="40" w:line="240" w:lineRule="atLeast"/>
        <w:rPr>
          <w:rFonts w:ascii="Avenir LT Std 35 Light" w:eastAsia="Calibri" w:hAnsi="Avenir LT Std 35 Light" w:cs="Calibri"/>
          <w:color w:val="000000"/>
        </w:rPr>
      </w:pPr>
    </w:p>
    <w:p w14:paraId="0DA1A59A" w14:textId="77777777" w:rsidR="00CB5003" w:rsidRPr="00CB5003" w:rsidRDefault="00CB5003" w:rsidP="007D2546">
      <w:pPr>
        <w:pStyle w:val="Lesson-Topic-Title-XY"/>
        <w:spacing w:before="40" w:after="40" w:line="240" w:lineRule="atLeast"/>
      </w:pPr>
      <w:r w:rsidRPr="00CB5003">
        <w:t>Depth</w:t>
      </w:r>
    </w:p>
    <w:p w14:paraId="20EB785E" w14:textId="73CB7DC3" w:rsidR="0027194C" w:rsidRPr="0027194C" w:rsidRDefault="00CB5003"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0027194C" w:rsidRPr="0027194C">
        <w:rPr>
          <w:rFonts w:ascii="Avenir LT Std 35 Light" w:eastAsia="Calibri" w:hAnsi="Avenir LT Std 35 Light" w:cs="Calibri"/>
          <w:color w:val="000000"/>
        </w:rPr>
        <w:t>Coaching models and their use (</w:t>
      </w:r>
      <w:r w:rsidR="00CE7E41" w:rsidRPr="0027194C">
        <w:rPr>
          <w:rFonts w:ascii="Avenir LT Std 35 Light" w:eastAsia="Calibri" w:hAnsi="Avenir LT Std 35 Light" w:cs="Calibri"/>
          <w:color w:val="000000"/>
        </w:rPr>
        <w:t>e.</w:t>
      </w:r>
      <w:r w:rsidR="00CE7E41">
        <w:rPr>
          <w:rFonts w:ascii="Avenir LT Std 35 Light" w:eastAsia="Calibri" w:hAnsi="Avenir LT Std 35 Light" w:cs="Calibri"/>
          <w:color w:val="000000"/>
        </w:rPr>
        <w:t>g.,</w:t>
      </w:r>
      <w:r w:rsidR="0027194C" w:rsidRPr="0027194C">
        <w:rPr>
          <w:rFonts w:ascii="Avenir LT Std 35 Light" w:eastAsia="Calibri" w:hAnsi="Avenir LT Std 35 Light" w:cs="Calibri"/>
          <w:color w:val="000000"/>
        </w:rPr>
        <w:t xml:space="preserve"> GROW/TGROW, OSCAR, ACHIEVE, etc.), ways of</w:t>
      </w:r>
      <w:r w:rsidR="0027194C">
        <w:rPr>
          <w:rFonts w:ascii="Avenir LT Std 35 Light" w:eastAsia="Calibri" w:hAnsi="Avenir LT Std 35 Light" w:cs="Calibri"/>
          <w:color w:val="000000"/>
        </w:rPr>
        <w:t xml:space="preserve"> u</w:t>
      </w:r>
      <w:r w:rsidR="0027194C" w:rsidRPr="0027194C">
        <w:rPr>
          <w:rFonts w:ascii="Avenir LT Std 35 Light" w:eastAsia="Calibri" w:hAnsi="Avenir LT Std 35 Light" w:cs="Calibri"/>
          <w:color w:val="000000"/>
        </w:rPr>
        <w:t>sing models and processes effectively, strengths and limitations of each.</w:t>
      </w:r>
    </w:p>
    <w:p w14:paraId="6AEF0996" w14:textId="04E9BCE4" w:rsidR="00CB5003" w:rsidRPr="00CB5003" w:rsidRDefault="0027194C"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27194C">
        <w:rPr>
          <w:rFonts w:ascii="Avenir LT Std 35 Light" w:eastAsia="Calibri" w:hAnsi="Avenir LT Std 35 Light" w:cs="Calibri"/>
          <w:color w:val="000000"/>
        </w:rPr>
        <w:t>Coaching processes (</w:t>
      </w:r>
      <w:r w:rsidR="00CE7E41" w:rsidRPr="0027194C">
        <w:rPr>
          <w:rFonts w:ascii="Avenir LT Std 35 Light" w:eastAsia="Calibri" w:hAnsi="Avenir LT Std 35 Light" w:cs="Calibri"/>
          <w:color w:val="000000"/>
        </w:rPr>
        <w:t>e.</w:t>
      </w:r>
      <w:r w:rsidR="00CE7E41">
        <w:rPr>
          <w:rFonts w:ascii="Avenir LT Std 35 Light" w:eastAsia="Calibri" w:hAnsi="Avenir LT Std 35 Light" w:cs="Calibri"/>
          <w:color w:val="000000"/>
        </w:rPr>
        <w:t>g.,</w:t>
      </w:r>
      <w:r w:rsidRPr="0027194C">
        <w:rPr>
          <w:rFonts w:ascii="Avenir LT Std 35 Light" w:eastAsia="Calibri" w:hAnsi="Avenir LT Std 35 Light" w:cs="Calibri"/>
          <w:color w:val="000000"/>
        </w:rPr>
        <w:t xml:space="preserve"> building rapport and trust, goal setting, active listening, questioning technique, proposing, guiding, advising and giving feedback, etc.)</w:t>
      </w:r>
      <w:r w:rsidR="00ED1044">
        <w:rPr>
          <w:rFonts w:ascii="Avenir LT Std 35 Light" w:eastAsia="Calibri" w:hAnsi="Avenir LT Std 35 Light" w:cs="Calibri"/>
          <w:color w:val="000000"/>
        </w:rPr>
        <w:t>.</w:t>
      </w:r>
    </w:p>
    <w:p w14:paraId="5AA02268" w14:textId="16002F07" w:rsidR="0027194C" w:rsidRPr="0027194C" w:rsidRDefault="00CB5003"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r>
      <w:r w:rsidR="0027194C" w:rsidRPr="0027194C">
        <w:rPr>
          <w:rFonts w:ascii="Avenir LT Std 35 Light" w:eastAsia="Calibri" w:hAnsi="Avenir LT Std 35 Light" w:cs="Calibri"/>
          <w:color w:val="000000"/>
        </w:rPr>
        <w:t>Coaching tools and resources including diagnostics (</w:t>
      </w:r>
      <w:r w:rsidR="00CE7E41" w:rsidRPr="0027194C">
        <w:rPr>
          <w:rFonts w:ascii="Avenir LT Std 35 Light" w:eastAsia="Calibri" w:hAnsi="Avenir LT Std 35 Light" w:cs="Calibri"/>
          <w:color w:val="000000"/>
        </w:rPr>
        <w:t>e.</w:t>
      </w:r>
      <w:r w:rsidR="00CE7E41">
        <w:rPr>
          <w:rFonts w:ascii="Avenir LT Std 35 Light" w:eastAsia="Calibri" w:hAnsi="Avenir LT Std 35 Light" w:cs="Calibri"/>
          <w:color w:val="000000"/>
        </w:rPr>
        <w:t>g.,</w:t>
      </w:r>
      <w:r w:rsidR="0027194C" w:rsidRPr="0027194C">
        <w:rPr>
          <w:rFonts w:ascii="Avenir LT Std 35 Light" w:eastAsia="Calibri" w:hAnsi="Avenir LT Std 35 Light" w:cs="Calibri"/>
          <w:color w:val="000000"/>
        </w:rPr>
        <w:t xml:space="preserve"> learning styles, assessment tools, competencies, personality profiles, self-assessment </w:t>
      </w:r>
      <w:r w:rsidR="00CE7E41" w:rsidRPr="0027194C">
        <w:rPr>
          <w:rFonts w:ascii="Avenir LT Std 35 Light" w:eastAsia="Calibri" w:hAnsi="Avenir LT Std 35 Light" w:cs="Calibri"/>
          <w:color w:val="000000"/>
        </w:rPr>
        <w:t>tools,</w:t>
      </w:r>
      <w:r w:rsidR="0027194C" w:rsidRPr="0027194C">
        <w:rPr>
          <w:rFonts w:ascii="Avenir LT Std 35 Light" w:eastAsia="Calibri" w:hAnsi="Avenir LT Std 35 Light" w:cs="Calibri"/>
          <w:color w:val="000000"/>
        </w:rPr>
        <w:t xml:space="preserve"> visuals, role play, etc.)</w:t>
      </w:r>
      <w:r w:rsidR="00ED1044">
        <w:rPr>
          <w:rFonts w:ascii="Avenir LT Std 35 Light" w:eastAsia="Calibri" w:hAnsi="Avenir LT Std 35 Light" w:cs="Calibri"/>
          <w:color w:val="000000"/>
        </w:rPr>
        <w:t>.</w:t>
      </w:r>
    </w:p>
    <w:p w14:paraId="1A9976EE" w14:textId="7998E99F" w:rsidR="00FD524C" w:rsidRDefault="0027194C"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27194C">
        <w:rPr>
          <w:rFonts w:ascii="Avenir LT Std 35 Light" w:eastAsia="Calibri" w:hAnsi="Avenir LT Std 35 Light" w:cs="Calibri"/>
          <w:color w:val="000000"/>
        </w:rPr>
        <w:t>Learning styles/learning theory.</w:t>
      </w:r>
    </w:p>
    <w:p w14:paraId="7A476B66" w14:textId="2018DBDD" w:rsidR="0027194C" w:rsidRPr="00FD524C" w:rsidRDefault="0027194C"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27194C">
        <w:rPr>
          <w:rFonts w:ascii="Avenir LT Std 35 Light" w:eastAsia="Calibri" w:hAnsi="Avenir LT Std 35 Light" w:cs="Calibri"/>
          <w:color w:val="000000"/>
        </w:rPr>
        <w:t>Coaching processes (</w:t>
      </w:r>
      <w:r w:rsidR="00CE7E41" w:rsidRPr="0027194C">
        <w:rPr>
          <w:rFonts w:ascii="Avenir LT Std 35 Light" w:eastAsia="Calibri" w:hAnsi="Avenir LT Std 35 Light" w:cs="Calibri"/>
          <w:color w:val="000000"/>
        </w:rPr>
        <w:t>e.</w:t>
      </w:r>
      <w:r w:rsidR="00CE7E41">
        <w:rPr>
          <w:rFonts w:ascii="Avenir LT Std 35 Light" w:eastAsia="Calibri" w:hAnsi="Avenir LT Std 35 Light" w:cs="Calibri"/>
          <w:color w:val="000000"/>
        </w:rPr>
        <w:t>g.,</w:t>
      </w:r>
      <w:r w:rsidRPr="0027194C">
        <w:rPr>
          <w:rFonts w:ascii="Avenir LT Std 35 Light" w:eastAsia="Calibri" w:hAnsi="Avenir LT Std 35 Light" w:cs="Calibri"/>
          <w:color w:val="000000"/>
        </w:rPr>
        <w:t xml:space="preserve"> building rapport and trust, goal setting, active listening, questioning technique, giving feedback, etc.)</w:t>
      </w:r>
      <w:r w:rsidR="00ED1044">
        <w:rPr>
          <w:rFonts w:ascii="Avenir LT Std 35 Light" w:eastAsia="Calibri" w:hAnsi="Avenir LT Std 35 Light" w:cs="Calibri"/>
          <w:color w:val="000000"/>
        </w:rPr>
        <w:t>.</w:t>
      </w:r>
    </w:p>
    <w:p w14:paraId="140BCC59" w14:textId="74B7693A" w:rsidR="00CB5003" w:rsidRDefault="00CB5003" w:rsidP="00CE7E41">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0027194C" w:rsidRPr="0027194C">
        <w:rPr>
          <w:rFonts w:ascii="Avenir LT Std 35 Light" w:eastAsia="Calibri" w:hAnsi="Avenir LT Std 35 Light" w:cs="Calibri"/>
          <w:color w:val="000000"/>
        </w:rPr>
        <w:t>Assessment, monitoring and review methods (</w:t>
      </w:r>
      <w:r w:rsidR="00CE7E41" w:rsidRPr="0027194C">
        <w:rPr>
          <w:rFonts w:ascii="Avenir LT Std 35 Light" w:eastAsia="Calibri" w:hAnsi="Avenir LT Std 35 Light" w:cs="Calibri"/>
          <w:color w:val="000000"/>
        </w:rPr>
        <w:t>e.</w:t>
      </w:r>
      <w:r w:rsidR="00CE7E41">
        <w:rPr>
          <w:rFonts w:ascii="Avenir LT Std 35 Light" w:eastAsia="Calibri" w:hAnsi="Avenir LT Std 35 Light" w:cs="Calibri"/>
          <w:color w:val="000000"/>
        </w:rPr>
        <w:t>g.,</w:t>
      </w:r>
      <w:r w:rsidR="0027194C" w:rsidRPr="0027194C">
        <w:rPr>
          <w:rFonts w:ascii="Avenir LT Std 35 Light" w:eastAsia="Calibri" w:hAnsi="Avenir LT Std 35 Light" w:cs="Calibri"/>
          <w:color w:val="000000"/>
        </w:rPr>
        <w:t xml:space="preserve"> self-reflection, feedback from others, measuring tools for progress/competency/achievement, etc.)</w:t>
      </w:r>
      <w:r w:rsidR="00ED1044">
        <w:rPr>
          <w:rFonts w:ascii="Avenir LT Std 35 Light" w:eastAsia="Calibri" w:hAnsi="Avenir LT Std 35 Light" w:cs="Calibri"/>
          <w:color w:val="000000"/>
        </w:rPr>
        <w:t>.</w:t>
      </w:r>
    </w:p>
    <w:p w14:paraId="75EE3740" w14:textId="77777777" w:rsidR="00CE7E41" w:rsidRPr="00CB5003" w:rsidRDefault="00CE7E41" w:rsidP="007D2546">
      <w:pPr>
        <w:pStyle w:val="TitledBlock-ParaBlockindent-RichTextnumbered-XY"/>
        <w:spacing w:before="40" w:after="40" w:line="240" w:lineRule="atLeast"/>
        <w:rPr>
          <w:rFonts w:ascii="Avenir LT Std 35 Light" w:eastAsia="Calibri" w:hAnsi="Avenir LT Std 35 Light" w:cs="Calibri"/>
          <w:color w:val="000000"/>
        </w:rPr>
      </w:pPr>
    </w:p>
    <w:p w14:paraId="23B0CF64" w14:textId="77777777" w:rsidR="00CB5003" w:rsidRPr="00CB5003" w:rsidRDefault="00CB5003" w:rsidP="007D2546">
      <w:pPr>
        <w:pStyle w:val="Lesson-Topic-Title-XY"/>
        <w:spacing w:before="40" w:after="40" w:line="240" w:lineRule="atLeast"/>
      </w:pPr>
      <w:r w:rsidRPr="00CB5003">
        <w:t xml:space="preserve">Assessment guidance </w:t>
      </w:r>
    </w:p>
    <w:p w14:paraId="1132BAFE" w14:textId="77777777" w:rsidR="00CB5003" w:rsidRPr="00CB5003" w:rsidRDefault="00CB5003"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must:</w:t>
      </w:r>
    </w:p>
    <w:p w14:paraId="623C597E" w14:textId="2F67575E" w:rsidR="00CB5003" w:rsidRPr="00CB5003" w:rsidRDefault="00FD524C" w:rsidP="007D2546">
      <w:pPr>
        <w:pStyle w:val="TitledBlock-ParaBlockindent-RichTextnumbered-XY"/>
        <w:spacing w:before="40" w:after="40" w:line="240" w:lineRule="atLeast"/>
        <w:rPr>
          <w:rFonts w:ascii="Avenir LT Std 35 Light" w:eastAsia="Calibri" w:hAnsi="Avenir LT Std 35 Light" w:cs="Calibri"/>
          <w:color w:val="000000"/>
        </w:rPr>
      </w:pPr>
      <w:r w:rsidRPr="00FD524C">
        <w:rPr>
          <w:rFonts w:ascii="Avenir LT Std 35 Light" w:eastAsia="Calibri" w:hAnsi="Avenir LT Std 35 Light" w:cs="Calibri"/>
          <w:color w:val="000000"/>
        </w:rPr>
        <w:t>3.1</w:t>
      </w:r>
      <w:r w:rsidR="00CB5003" w:rsidRPr="00CB5003">
        <w:rPr>
          <w:rFonts w:ascii="Avenir LT Std 35 Light" w:eastAsia="Calibri" w:hAnsi="Avenir LT Std 35 Light" w:cs="Calibri"/>
          <w:color w:val="000000"/>
        </w:rPr>
        <w:tab/>
      </w:r>
      <w:r w:rsidR="008E3E9A" w:rsidRPr="008E3E9A">
        <w:rPr>
          <w:rFonts w:ascii="Avenir LT Std 35 Light" w:eastAsia="Calibri" w:hAnsi="Avenir LT Std 35 Light" w:cs="Calibri"/>
          <w:color w:val="000000"/>
        </w:rPr>
        <w:t>Explain how to use a recognised coaching model for effective coaching. The learner should identify the strengths and weaknesses of the model and clarify how it can be used to manage the coaching process, supporting with relevant examples or context.</w:t>
      </w:r>
    </w:p>
    <w:p w14:paraId="404231F5" w14:textId="2914EE3A" w:rsidR="00CB5003" w:rsidRPr="00CB5003" w:rsidRDefault="00FD524C" w:rsidP="007D2546">
      <w:pPr>
        <w:pStyle w:val="TitledBlock-ParaBlockindent-RichTextnumbered-XY"/>
        <w:spacing w:before="40" w:after="40" w:line="240" w:lineRule="atLeast"/>
        <w:rPr>
          <w:rFonts w:ascii="Avenir LT Std 35 Light" w:eastAsia="Calibri" w:hAnsi="Avenir LT Std 35 Light" w:cs="Calibri"/>
          <w:color w:val="000000"/>
        </w:rPr>
      </w:pPr>
      <w:r w:rsidRPr="00FD524C">
        <w:rPr>
          <w:rFonts w:ascii="Avenir LT Std 35 Light" w:eastAsia="Calibri" w:hAnsi="Avenir LT Std 35 Light" w:cs="Calibri"/>
          <w:color w:val="000000"/>
        </w:rPr>
        <w:t>3.2</w:t>
      </w:r>
      <w:r w:rsidR="00CB5003" w:rsidRPr="00CB5003">
        <w:rPr>
          <w:rFonts w:ascii="Avenir LT Std 35 Light" w:eastAsia="Calibri" w:hAnsi="Avenir LT Std 35 Light" w:cs="Calibri"/>
          <w:color w:val="000000"/>
        </w:rPr>
        <w:tab/>
      </w:r>
      <w:r w:rsidR="008E3E9A" w:rsidRPr="008E3E9A">
        <w:rPr>
          <w:rFonts w:ascii="Avenir LT Std 35 Light" w:eastAsia="Calibri" w:hAnsi="Avenir LT Std 35 Light" w:cs="Calibri"/>
          <w:color w:val="000000"/>
        </w:rPr>
        <w:t>Describe a minimum of three tools or techniques that can be used to facilitate the coaching process. The learner should include information on ways to assess the needs and preferences of individuals and approaches to agreeing goals and outcomes for coaching.</w:t>
      </w:r>
    </w:p>
    <w:p w14:paraId="46834F28" w14:textId="5E65EF3C" w:rsidR="00CB5003" w:rsidRDefault="00CB5003" w:rsidP="00CE7E41">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008E3E9A" w:rsidRPr="008E3E9A">
        <w:rPr>
          <w:rFonts w:ascii="Avenir LT Std 35 Light" w:eastAsia="Calibri" w:hAnsi="Avenir LT Std 35 Light" w:cs="Calibri"/>
          <w:color w:val="000000"/>
        </w:rPr>
        <w:t>Describe two or more methods for monitoring and reviewing progress and consider their relative effectiveness in assessing progress towards and achievement of goals.</w:t>
      </w:r>
    </w:p>
    <w:p w14:paraId="0797C23E" w14:textId="77777777" w:rsidR="00CE7E41" w:rsidRPr="00CB5003" w:rsidRDefault="00CE7E41" w:rsidP="007D2546">
      <w:pPr>
        <w:pStyle w:val="TitledBlock-ParaBlockindent-RichTextnumbered-XY"/>
        <w:spacing w:before="40" w:after="40" w:line="240" w:lineRule="atLeast"/>
        <w:rPr>
          <w:rFonts w:ascii="Avenir LT Std 35 Light" w:eastAsia="Calibri" w:hAnsi="Avenir LT Std 35 Light" w:cs="Calibri"/>
          <w:color w:val="000000"/>
        </w:rPr>
      </w:pPr>
    </w:p>
    <w:p w14:paraId="03E7E564" w14:textId="1E14BFB3" w:rsidR="008E3E9A" w:rsidRPr="00D863A7" w:rsidRDefault="008E3E9A" w:rsidP="007D2546">
      <w:pPr>
        <w:pStyle w:val="Lesson-Topic-Title-XY"/>
        <w:spacing w:before="40" w:after="40" w:line="240" w:lineRule="atLeast"/>
      </w:pPr>
      <w:r w:rsidRPr="00D863A7">
        <w:t>Learning outcome (LO 4)</w:t>
      </w:r>
    </w:p>
    <w:p w14:paraId="7257DC9B" w14:textId="77777777" w:rsidR="008E3E9A" w:rsidRPr="008E3E9A" w:rsidRDefault="008E3E9A" w:rsidP="007D2546">
      <w:pPr>
        <w:keepNext/>
        <w:spacing w:before="40" w:after="40" w:line="240" w:lineRule="atLeast"/>
        <w:rPr>
          <w:b/>
          <w:color w:val="3B3C42"/>
        </w:rPr>
      </w:pPr>
      <w:r w:rsidRPr="008E3E9A">
        <w:rPr>
          <w:b/>
          <w:color w:val="3B3C42"/>
        </w:rPr>
        <w:t>The learner will:</w:t>
      </w:r>
    </w:p>
    <w:p w14:paraId="2FB717C0" w14:textId="64037826" w:rsidR="008E3E9A" w:rsidRDefault="008E3E9A" w:rsidP="00CE7E41">
      <w:pPr>
        <w:spacing w:before="40" w:after="40" w:line="240" w:lineRule="atLeast"/>
        <w:ind w:left="562" w:hanging="562"/>
        <w:rPr>
          <w:rFonts w:cs="CongressSans"/>
          <w:color w:val="3B3C42"/>
          <w:lang w:val="en-US"/>
        </w:rPr>
      </w:pPr>
      <w:r>
        <w:rPr>
          <w:rFonts w:cs="CongressSans"/>
          <w:color w:val="3B3C42"/>
          <w:lang w:val="en-US"/>
        </w:rPr>
        <w:t>4</w:t>
      </w:r>
      <w:r w:rsidRPr="008E3E9A">
        <w:rPr>
          <w:rFonts w:cs="CongressSans"/>
          <w:color w:val="3B3C42"/>
          <w:lang w:val="en-US"/>
        </w:rPr>
        <w:tab/>
        <w:t>Understand the role of recording, reflection and supervision in coaching within their own practice or other contexts</w:t>
      </w:r>
    </w:p>
    <w:p w14:paraId="74252969" w14:textId="77777777" w:rsidR="00CE7E41" w:rsidRPr="008E3E9A" w:rsidRDefault="00CE7E41" w:rsidP="007D2546">
      <w:pPr>
        <w:spacing w:before="40" w:after="40" w:line="240" w:lineRule="atLeast"/>
        <w:ind w:left="562" w:hanging="562"/>
        <w:rPr>
          <w:rFonts w:cs="CongressSans"/>
          <w:color w:val="3B3C42"/>
          <w:lang w:val="en-US"/>
        </w:rPr>
      </w:pPr>
    </w:p>
    <w:p w14:paraId="1E16FAE4" w14:textId="77777777" w:rsidR="008E3E9A" w:rsidRPr="008E3E9A" w:rsidRDefault="008E3E9A" w:rsidP="007D2546">
      <w:pPr>
        <w:keepNext/>
        <w:spacing w:before="40" w:after="40" w:line="240" w:lineRule="atLeast"/>
        <w:ind w:left="29" w:right="6059" w:hanging="10"/>
        <w:outlineLvl w:val="3"/>
        <w:rPr>
          <w:rFonts w:ascii="Bitter" w:eastAsia="Times New Roman" w:hAnsi="Bitter" w:cs="Times New Roman"/>
          <w:b/>
          <w:bCs/>
          <w:color w:val="F49515"/>
          <w:sz w:val="26"/>
          <w:szCs w:val="26"/>
          <w:lang w:eastAsia="en-GB"/>
        </w:rPr>
      </w:pPr>
      <w:r w:rsidRPr="008E3E9A">
        <w:rPr>
          <w:rFonts w:ascii="Bitter" w:eastAsia="Times New Roman" w:hAnsi="Bitter" w:cs="Times New Roman"/>
          <w:b/>
          <w:bCs/>
          <w:color w:val="F49515"/>
          <w:sz w:val="26"/>
          <w:szCs w:val="26"/>
          <w:lang w:eastAsia="en-GB"/>
        </w:rPr>
        <w:t xml:space="preserve">Assessment criteria </w:t>
      </w:r>
    </w:p>
    <w:p w14:paraId="72A3C402" w14:textId="77777777" w:rsidR="008E3E9A" w:rsidRPr="008E3E9A" w:rsidRDefault="008E3E9A" w:rsidP="007D2546">
      <w:pPr>
        <w:keepNext/>
        <w:spacing w:before="40" w:after="40" w:line="240" w:lineRule="atLeast"/>
        <w:ind w:left="29" w:hanging="10"/>
        <w:rPr>
          <w:rFonts w:ascii="Avenir LT Std 35 Light" w:eastAsia="Times New Roman" w:hAnsi="Avenir LT Std 35 Light" w:cs="Times New Roman"/>
          <w:b/>
          <w:color w:val="3B3C42"/>
          <w:szCs w:val="28"/>
          <w:lang w:eastAsia="en-GB"/>
        </w:rPr>
      </w:pPr>
      <w:r w:rsidRPr="008E3E9A">
        <w:rPr>
          <w:rFonts w:ascii="Avenir LT Std 35 Light" w:eastAsia="Times New Roman" w:hAnsi="Avenir LT Std 35 Light" w:cs="Times New Roman"/>
          <w:b/>
          <w:color w:val="3B3C42"/>
          <w:szCs w:val="28"/>
          <w:lang w:eastAsia="en-GB"/>
        </w:rPr>
        <w:t>The learner can:</w:t>
      </w:r>
    </w:p>
    <w:p w14:paraId="0FA37000" w14:textId="457AF7A5" w:rsidR="008E3E9A" w:rsidRPr="008E3E9A" w:rsidRDefault="008E3E9A" w:rsidP="007D2546">
      <w:pPr>
        <w:spacing w:before="40" w:after="40" w:line="240" w:lineRule="atLeast"/>
        <w:ind w:left="567" w:hanging="567"/>
        <w:rPr>
          <w:rFonts w:ascii="Avenir LT Std 35 Light" w:eastAsia="Calibri" w:hAnsi="Avenir LT Std 35 Light" w:cs="Calibri"/>
          <w:color w:val="000000"/>
          <w:lang w:val="en-US"/>
        </w:rPr>
      </w:pPr>
      <w:r>
        <w:rPr>
          <w:rFonts w:ascii="Avenir LT Std 35 Light" w:eastAsia="Calibri" w:hAnsi="Avenir LT Std 35 Light" w:cs="Calibri"/>
          <w:color w:val="000000"/>
          <w:lang w:val="en-US"/>
        </w:rPr>
        <w:t>4</w:t>
      </w:r>
      <w:r w:rsidRPr="008E3E9A">
        <w:rPr>
          <w:rFonts w:ascii="Avenir LT Std 35 Light" w:eastAsia="Calibri" w:hAnsi="Avenir LT Std 35 Light" w:cs="Calibri"/>
          <w:color w:val="000000"/>
          <w:lang w:val="en-US"/>
        </w:rPr>
        <w:t>.1</w:t>
      </w:r>
      <w:r w:rsidRPr="008E3E9A">
        <w:rPr>
          <w:rFonts w:ascii="Avenir LT Std 35 Light" w:eastAsia="Calibri" w:hAnsi="Avenir LT Std 35 Light" w:cs="Calibri"/>
          <w:color w:val="000000"/>
          <w:lang w:val="en-US"/>
        </w:rPr>
        <w:tab/>
        <w:t>Explain the purpose of coaching records for coach and coachee</w:t>
      </w:r>
    </w:p>
    <w:p w14:paraId="0C0C5970" w14:textId="50B298A8" w:rsidR="008E3E9A" w:rsidRDefault="008E3E9A" w:rsidP="00CE7E41">
      <w:pPr>
        <w:spacing w:before="40" w:after="40" w:line="240" w:lineRule="atLeast"/>
        <w:ind w:left="567" w:hanging="567"/>
        <w:rPr>
          <w:rFonts w:ascii="Avenir LT Std 35 Light" w:eastAsia="Calibri" w:hAnsi="Avenir LT Std 35 Light" w:cs="Calibri"/>
          <w:color w:val="000000"/>
          <w:lang w:val="en-US"/>
        </w:rPr>
      </w:pPr>
      <w:r>
        <w:rPr>
          <w:rFonts w:ascii="Avenir LT Std 35 Light" w:eastAsia="Calibri" w:hAnsi="Avenir LT Std 35 Light" w:cs="Calibri"/>
          <w:color w:val="000000"/>
          <w:lang w:val="en-US"/>
        </w:rPr>
        <w:t>4</w:t>
      </w:r>
      <w:r w:rsidRPr="008E3E9A">
        <w:rPr>
          <w:rFonts w:ascii="Avenir LT Std 35 Light" w:eastAsia="Calibri" w:hAnsi="Avenir LT Std 35 Light" w:cs="Calibri"/>
          <w:color w:val="000000"/>
          <w:lang w:val="en-US"/>
        </w:rPr>
        <w:t>.2</w:t>
      </w:r>
      <w:r w:rsidRPr="008E3E9A">
        <w:rPr>
          <w:rFonts w:ascii="Avenir LT Std 35 Light" w:eastAsia="Calibri" w:hAnsi="Avenir LT Std 35 Light" w:cs="Calibri"/>
          <w:color w:val="000000"/>
          <w:lang w:val="en-US"/>
        </w:rPr>
        <w:tab/>
        <w:t>Justify the importance of reflective practice and supervision within a coaching context</w:t>
      </w:r>
    </w:p>
    <w:p w14:paraId="6E973414" w14:textId="77777777" w:rsidR="00CE7E41" w:rsidRPr="008E3E9A" w:rsidRDefault="00CE7E41" w:rsidP="007D2546">
      <w:pPr>
        <w:spacing w:before="40" w:after="40" w:line="240" w:lineRule="atLeast"/>
        <w:ind w:left="567" w:hanging="567"/>
        <w:rPr>
          <w:rFonts w:ascii="Avenir LT Std 35 Light" w:eastAsia="Calibri" w:hAnsi="Avenir LT Std 35 Light" w:cs="Calibri"/>
          <w:color w:val="000000"/>
          <w:lang w:val="en-US"/>
        </w:rPr>
      </w:pPr>
    </w:p>
    <w:p w14:paraId="522A4C50" w14:textId="77777777" w:rsidR="008E3E9A" w:rsidRPr="008E3E9A" w:rsidRDefault="008E3E9A" w:rsidP="007D2546">
      <w:pPr>
        <w:keepNext/>
        <w:pBdr>
          <w:top w:val="single" w:sz="6" w:space="8" w:color="auto"/>
        </w:pBdr>
        <w:spacing w:before="40" w:after="40" w:line="240" w:lineRule="atLeast"/>
        <w:outlineLvl w:val="3"/>
        <w:rPr>
          <w:rFonts w:ascii="Bitter" w:hAnsi="Bitter" w:hint="eastAsia"/>
          <w:b/>
          <w:bCs/>
          <w:color w:val="F49515"/>
          <w:sz w:val="26"/>
          <w:szCs w:val="28"/>
        </w:rPr>
      </w:pPr>
      <w:r w:rsidRPr="008E3E9A">
        <w:rPr>
          <w:rFonts w:ascii="Bitter" w:hAnsi="Bitter"/>
          <w:b/>
          <w:bCs/>
          <w:color w:val="F49515"/>
          <w:sz w:val="26"/>
          <w:szCs w:val="28"/>
        </w:rPr>
        <w:t>Depth</w:t>
      </w:r>
    </w:p>
    <w:p w14:paraId="71CD05DF" w14:textId="2CCB1574" w:rsidR="00F63D65" w:rsidRPr="00F63D65" w:rsidRDefault="00F63D65" w:rsidP="007D2546">
      <w:pPr>
        <w:spacing w:before="40" w:after="40" w:line="240" w:lineRule="atLeast"/>
        <w:ind w:left="567" w:hanging="567"/>
        <w:rPr>
          <w:rFonts w:ascii="Avenir LT Std 35 Light" w:eastAsia="Calibri" w:hAnsi="Avenir LT Std 35 Light" w:cs="Calibri"/>
          <w:color w:val="000000"/>
          <w:lang w:val="en-US"/>
        </w:rPr>
      </w:pPr>
      <w:r>
        <w:rPr>
          <w:rFonts w:ascii="Avenir LT Std 35 Light" w:eastAsia="Calibri" w:hAnsi="Avenir LT Std 35 Light" w:cs="Calibri"/>
          <w:color w:val="000000"/>
          <w:lang w:val="en-US"/>
        </w:rPr>
        <w:t>4</w:t>
      </w:r>
      <w:r w:rsidR="008E3E9A" w:rsidRPr="008E3E9A">
        <w:rPr>
          <w:rFonts w:ascii="Avenir LT Std 35 Light" w:eastAsia="Calibri" w:hAnsi="Avenir LT Std 35 Light" w:cs="Calibri"/>
          <w:color w:val="000000"/>
          <w:lang w:val="en-US"/>
        </w:rPr>
        <w:t>.1</w:t>
      </w:r>
      <w:r w:rsidR="008E3E9A" w:rsidRPr="008E3E9A">
        <w:rPr>
          <w:rFonts w:ascii="Avenir LT Std 35 Light" w:eastAsia="Calibri" w:hAnsi="Avenir LT Std 35 Light" w:cs="Calibri"/>
          <w:color w:val="000000"/>
          <w:lang w:val="en-US"/>
        </w:rPr>
        <w:tab/>
      </w:r>
      <w:r w:rsidRPr="00F63D65">
        <w:rPr>
          <w:rFonts w:ascii="Avenir LT Std 35 Light" w:eastAsia="Calibri" w:hAnsi="Avenir LT Std 35 Light" w:cs="Calibri"/>
          <w:color w:val="000000"/>
          <w:lang w:val="en-US"/>
        </w:rPr>
        <w:t>Coaching records, contracts/agreements, diagnostics, plans, session records/coaching diary, coach reflection, coachee records, oral feedback from coachee and others, surveys, written questions.</w:t>
      </w:r>
    </w:p>
    <w:p w14:paraId="61672117" w14:textId="61DCE4F9" w:rsidR="00F63D65" w:rsidRPr="00F63D65" w:rsidRDefault="00F63D65"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t>Use of coaching records for monitoring progress, achievement, reflection, review, coach development and supervision.</w:t>
      </w:r>
    </w:p>
    <w:p w14:paraId="69A2E6CA" w14:textId="3A6C35C5" w:rsidR="00F63D65" w:rsidRDefault="00F63D65"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t>Confidentiality, data protection/GDPR.</w:t>
      </w:r>
    </w:p>
    <w:p w14:paraId="5F055D90" w14:textId="03F9E668" w:rsidR="00F63D65" w:rsidRPr="00F63D65" w:rsidRDefault="00F63D65" w:rsidP="007D2546">
      <w:pPr>
        <w:spacing w:before="40" w:after="40" w:line="240" w:lineRule="atLeast"/>
        <w:ind w:left="567" w:hanging="567"/>
        <w:rPr>
          <w:rFonts w:ascii="Avenir LT Std 35 Light" w:eastAsia="Calibri" w:hAnsi="Avenir LT Std 35 Light" w:cs="Calibri"/>
          <w:color w:val="000000"/>
          <w:lang w:val="en-US"/>
        </w:rPr>
      </w:pPr>
      <w:r>
        <w:rPr>
          <w:rFonts w:ascii="Avenir LT Std 35 Light" w:eastAsia="Calibri" w:hAnsi="Avenir LT Std 35 Light" w:cs="Calibri"/>
          <w:color w:val="000000"/>
          <w:lang w:val="en-US"/>
        </w:rPr>
        <w:t>4</w:t>
      </w:r>
      <w:r w:rsidR="008E3E9A" w:rsidRPr="008E3E9A">
        <w:rPr>
          <w:rFonts w:ascii="Avenir LT Std 35 Light" w:eastAsia="Calibri" w:hAnsi="Avenir LT Std 35 Light" w:cs="Calibri"/>
          <w:color w:val="000000"/>
          <w:lang w:val="en-US"/>
        </w:rPr>
        <w:t>.2</w:t>
      </w:r>
      <w:r w:rsidR="008E3E9A" w:rsidRPr="008E3E9A">
        <w:rPr>
          <w:rFonts w:ascii="Avenir LT Std 35 Light" w:eastAsia="Calibri" w:hAnsi="Avenir LT Std 35 Light" w:cs="Calibri"/>
          <w:color w:val="000000"/>
          <w:lang w:val="en-US"/>
        </w:rPr>
        <w:tab/>
      </w:r>
      <w:r w:rsidRPr="00F63D65">
        <w:rPr>
          <w:rFonts w:ascii="Avenir LT Std 35 Light" w:eastAsia="Calibri" w:hAnsi="Avenir LT Std 35 Light" w:cs="Calibri"/>
          <w:color w:val="000000"/>
          <w:lang w:val="en-US"/>
        </w:rPr>
        <w:t>Definition of reflective practice (</w:t>
      </w:r>
      <w:r w:rsidR="00210C3B" w:rsidRPr="00F63D65">
        <w:rPr>
          <w:rFonts w:ascii="Avenir LT Std 35 Light" w:eastAsia="Calibri" w:hAnsi="Avenir LT Std 35 Light" w:cs="Calibri"/>
          <w:color w:val="000000"/>
          <w:lang w:val="en-US"/>
        </w:rPr>
        <w:t>e</w:t>
      </w:r>
      <w:r w:rsidR="00210C3B">
        <w:rPr>
          <w:rFonts w:ascii="Avenir LT Std 35 Light" w:eastAsia="Calibri" w:hAnsi="Avenir LT Std 35 Light" w:cs="Calibri"/>
          <w:color w:val="000000"/>
          <w:lang w:val="en-US"/>
        </w:rPr>
        <w:t>.</w:t>
      </w:r>
      <w:r w:rsidR="00210C3B" w:rsidRPr="00F63D65">
        <w:rPr>
          <w:rFonts w:ascii="Avenir LT Std 35 Light" w:eastAsia="Calibri" w:hAnsi="Avenir LT Std 35 Light" w:cs="Calibri"/>
          <w:color w:val="000000"/>
          <w:lang w:val="en-US"/>
        </w:rPr>
        <w:t>g</w:t>
      </w:r>
      <w:r w:rsidR="00210C3B">
        <w:rPr>
          <w:rFonts w:ascii="Avenir LT Std 35 Light" w:eastAsia="Calibri" w:hAnsi="Avenir LT Std 35 Light" w:cs="Calibri"/>
          <w:color w:val="000000"/>
          <w:lang w:val="en-US"/>
        </w:rPr>
        <w:t>.,</w:t>
      </w:r>
      <w:r w:rsidRPr="00F63D65">
        <w:rPr>
          <w:rFonts w:ascii="Avenir LT Std 35 Light" w:eastAsia="Calibri" w:hAnsi="Avenir LT Std 35 Light" w:cs="Calibri"/>
          <w:color w:val="000000"/>
          <w:lang w:val="en-US"/>
        </w:rPr>
        <w:t xml:space="preserve"> Kolb, Rolfe, Schön, etc.)</w:t>
      </w:r>
      <w:r w:rsidR="00210C3B">
        <w:rPr>
          <w:rFonts w:ascii="Avenir LT Std 35 Light" w:eastAsia="Calibri" w:hAnsi="Avenir LT Std 35 Light" w:cs="Calibri"/>
          <w:color w:val="000000"/>
          <w:lang w:val="en-US"/>
        </w:rPr>
        <w:t>.</w:t>
      </w:r>
    </w:p>
    <w:p w14:paraId="6BE3355A" w14:textId="77777777" w:rsidR="00F63D65" w:rsidRPr="00F63D65" w:rsidRDefault="00F63D65"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t>The value of reflection on current and future coaching.</w:t>
      </w:r>
    </w:p>
    <w:p w14:paraId="0682A7F3" w14:textId="77777777" w:rsidR="00F63D65" w:rsidRPr="00F63D65" w:rsidRDefault="00F63D65"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t>Links to planning CPD.</w:t>
      </w:r>
    </w:p>
    <w:p w14:paraId="3C18CC58" w14:textId="39B5D54F" w:rsidR="00F63D65" w:rsidRDefault="00F63D65" w:rsidP="00CE7E41">
      <w:pPr>
        <w:pStyle w:val="TitledBlock-ParaBlockindent-RichTextnumbered-XY"/>
        <w:spacing w:before="40" w:after="40" w:line="240" w:lineRule="atLeast"/>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t>Definition of supervision, supervision processes/sources of, expectations of coaching associations in regard to supervision.</w:t>
      </w:r>
    </w:p>
    <w:p w14:paraId="0FC4FCDC" w14:textId="77777777" w:rsidR="00CE7E41" w:rsidRDefault="00CE7E41" w:rsidP="007D2546">
      <w:pPr>
        <w:pStyle w:val="TitledBlock-ParaBlockindent-RichTextnumbered-XY"/>
        <w:spacing w:before="40" w:after="40" w:line="240" w:lineRule="atLeast"/>
        <w:ind w:firstLine="0"/>
        <w:rPr>
          <w:rFonts w:ascii="Avenir LT Std 35 Light" w:eastAsia="Calibri" w:hAnsi="Avenir LT Std 35 Light" w:cs="Calibri"/>
          <w:color w:val="000000"/>
        </w:rPr>
      </w:pPr>
    </w:p>
    <w:p w14:paraId="31EC4F8B" w14:textId="77777777" w:rsidR="008E3E9A" w:rsidRPr="008E3E9A" w:rsidRDefault="008E3E9A" w:rsidP="007D2546">
      <w:pPr>
        <w:keepNext/>
        <w:pBdr>
          <w:top w:val="single" w:sz="6" w:space="8" w:color="auto"/>
        </w:pBdr>
        <w:spacing w:before="40" w:after="40" w:line="240" w:lineRule="atLeast"/>
        <w:outlineLvl w:val="3"/>
        <w:rPr>
          <w:rFonts w:ascii="Bitter" w:hAnsi="Bitter" w:hint="eastAsia"/>
          <w:b/>
          <w:bCs/>
          <w:color w:val="F49515"/>
          <w:sz w:val="26"/>
          <w:szCs w:val="28"/>
        </w:rPr>
      </w:pPr>
      <w:r w:rsidRPr="008E3E9A">
        <w:rPr>
          <w:rFonts w:ascii="Bitter" w:hAnsi="Bitter"/>
          <w:b/>
          <w:bCs/>
          <w:color w:val="F49515"/>
          <w:sz w:val="26"/>
          <w:szCs w:val="28"/>
        </w:rPr>
        <w:t xml:space="preserve">Assessment guidance </w:t>
      </w:r>
    </w:p>
    <w:p w14:paraId="51B44F0D" w14:textId="77777777" w:rsidR="008E3E9A" w:rsidRPr="008E3E9A" w:rsidRDefault="008E3E9A" w:rsidP="007D2546">
      <w:pPr>
        <w:keepNext/>
        <w:spacing w:before="40" w:after="40" w:line="240" w:lineRule="atLeast"/>
        <w:rPr>
          <w:b/>
          <w:color w:val="3B3C42"/>
        </w:rPr>
      </w:pPr>
      <w:r w:rsidRPr="008E3E9A">
        <w:rPr>
          <w:b/>
          <w:color w:val="3B3C42"/>
        </w:rPr>
        <w:t>The learner must:</w:t>
      </w:r>
    </w:p>
    <w:p w14:paraId="0D499179" w14:textId="7AF3B9A3" w:rsidR="008E3E9A" w:rsidRPr="008E3E9A" w:rsidRDefault="008E3E9A" w:rsidP="007D2546">
      <w:pPr>
        <w:spacing w:before="40" w:after="40" w:line="240" w:lineRule="atLeast"/>
        <w:ind w:left="567" w:hanging="567"/>
        <w:rPr>
          <w:rFonts w:ascii="Avenir LT Std 35 Light" w:eastAsia="Calibri" w:hAnsi="Avenir LT Std 35 Light" w:cs="Calibri"/>
          <w:color w:val="000000"/>
          <w:lang w:val="en-US"/>
        </w:rPr>
      </w:pPr>
      <w:r w:rsidRPr="008E3E9A">
        <w:rPr>
          <w:rFonts w:ascii="Avenir LT Std 35 Light" w:eastAsia="Calibri" w:hAnsi="Avenir LT Std 35 Light" w:cs="Calibri"/>
          <w:color w:val="000000"/>
          <w:lang w:val="en-US"/>
        </w:rPr>
        <w:t>3.1</w:t>
      </w:r>
      <w:r w:rsidRPr="008E3E9A">
        <w:rPr>
          <w:rFonts w:ascii="Avenir LT Std 35 Light" w:eastAsia="Calibri" w:hAnsi="Avenir LT Std 35 Light" w:cs="Calibri"/>
          <w:color w:val="000000"/>
          <w:lang w:val="en-US"/>
        </w:rPr>
        <w:tab/>
      </w:r>
      <w:r w:rsidR="00F63D65" w:rsidRPr="00F63D65">
        <w:rPr>
          <w:rFonts w:ascii="Avenir LT Std 35 Light" w:eastAsia="Calibri" w:hAnsi="Avenir LT Std 35 Light" w:cs="Calibri"/>
          <w:color w:val="000000"/>
          <w:lang w:val="en-US"/>
        </w:rPr>
        <w:t>Explain the purpose and importance of coaching records. The learner should provide information on the different types of coaching records and their use and consider relevant legislation with regard to confidentiality and data management. The learner could add context with reference to their own organisations’ recording systems.</w:t>
      </w:r>
    </w:p>
    <w:p w14:paraId="4CD2B7F3" w14:textId="13255080" w:rsidR="00F63D65" w:rsidRDefault="008E3E9A" w:rsidP="00CE7E41">
      <w:pPr>
        <w:spacing w:before="40" w:after="40" w:line="240" w:lineRule="atLeast"/>
        <w:ind w:left="567" w:hanging="567"/>
        <w:rPr>
          <w:rFonts w:ascii="Avenir LT Std 35 Light" w:eastAsia="Calibri" w:hAnsi="Avenir LT Std 35 Light" w:cs="Calibri"/>
          <w:color w:val="000000"/>
          <w:lang w:val="en-US"/>
        </w:rPr>
      </w:pPr>
      <w:r w:rsidRPr="008E3E9A">
        <w:rPr>
          <w:rFonts w:ascii="Avenir LT Std 35 Light" w:eastAsia="Calibri" w:hAnsi="Avenir LT Std 35 Light" w:cs="Calibri"/>
          <w:color w:val="000000"/>
          <w:lang w:val="en-US"/>
        </w:rPr>
        <w:t>3.2</w:t>
      </w:r>
      <w:r w:rsidRPr="008E3E9A">
        <w:rPr>
          <w:rFonts w:ascii="Avenir LT Std 35 Light" w:eastAsia="Calibri" w:hAnsi="Avenir LT Std 35 Light" w:cs="Calibri"/>
          <w:color w:val="000000"/>
          <w:lang w:val="en-US"/>
        </w:rPr>
        <w:tab/>
      </w:r>
      <w:r w:rsidR="00F63D65" w:rsidRPr="00F63D65">
        <w:rPr>
          <w:rFonts w:ascii="Avenir LT Std 35 Light" w:eastAsia="Calibri" w:hAnsi="Avenir LT Std 35 Light" w:cs="Calibri"/>
          <w:color w:val="000000"/>
          <w:lang w:val="en-US"/>
        </w:rPr>
        <w:t>Justify the use of reflective practice and the role of supervision in coaching.  The learner may wish to reference relevant coaching frameworks, codes of ethics or standards and their own experience.</w:t>
      </w:r>
    </w:p>
    <w:p w14:paraId="198E0A68" w14:textId="77777777" w:rsidR="00CE7E41" w:rsidRDefault="00CE7E41" w:rsidP="007D2546">
      <w:pPr>
        <w:spacing w:before="40" w:after="40" w:line="240" w:lineRule="atLeast"/>
        <w:ind w:left="567" w:hanging="567"/>
        <w:rPr>
          <w:rFonts w:ascii="Avenir LT Std 35 Light" w:eastAsia="Calibri" w:hAnsi="Avenir LT Std 35 Light" w:cs="Calibri"/>
          <w:color w:val="000000"/>
          <w:lang w:val="en-US"/>
        </w:rPr>
      </w:pPr>
    </w:p>
    <w:p w14:paraId="3680927D" w14:textId="70967625" w:rsidR="00CB5003" w:rsidRPr="00CB5003" w:rsidRDefault="00CB5003" w:rsidP="007D2546">
      <w:pPr>
        <w:pStyle w:val="Lesson-Topic-Title-XY"/>
        <w:spacing w:before="40" w:after="40" w:line="240" w:lineRule="atLeast"/>
      </w:pPr>
      <w:r w:rsidRPr="00CB5003">
        <w:t xml:space="preserve">Assessment requirements </w:t>
      </w:r>
    </w:p>
    <w:p w14:paraId="174D814B" w14:textId="7931EB54" w:rsidR="00F3622A" w:rsidRDefault="00F3622A" w:rsidP="00CE7E41">
      <w:pPr>
        <w:autoSpaceDE w:val="0"/>
        <w:autoSpaceDN w:val="0"/>
        <w:adjustRightInd w:val="0"/>
        <w:spacing w:before="40" w:after="40" w:line="240" w:lineRule="atLeast"/>
        <w:ind w:left="29" w:hanging="10"/>
        <w:rPr>
          <w:rFonts w:ascii="Avenir LT Std 35 Light" w:eastAsia="Calibri" w:hAnsi="Avenir LT Std 35 Light" w:cs="Calibri"/>
          <w:color w:val="000000"/>
          <w:lang w:val="en-US"/>
        </w:rPr>
      </w:pPr>
      <w:r w:rsidRPr="00F3622A">
        <w:rPr>
          <w:rFonts w:ascii="Avenir LT Std 35 Light" w:eastAsia="Calibri" w:hAnsi="Avenir LT Std 35 Light" w:cs="Calibri"/>
          <w:color w:val="000000"/>
          <w:lang w:val="en-US"/>
        </w:rPr>
        <w:t xml:space="preserve">This unit will be internally assessed through an assignment brief which is marked and subject to internal and external </w:t>
      </w:r>
      <w:r w:rsidR="009A13DB">
        <w:rPr>
          <w:rFonts w:ascii="Avenir LT Std 35 Light" w:eastAsia="Calibri" w:hAnsi="Avenir LT Std 35 Light" w:cs="Calibri"/>
          <w:color w:val="000000"/>
          <w:lang w:val="en-US"/>
        </w:rPr>
        <w:t>quality assurance</w:t>
      </w:r>
      <w:r w:rsidRPr="00F3622A">
        <w:rPr>
          <w:rFonts w:ascii="Avenir LT Std 35 Light" w:eastAsia="Calibri" w:hAnsi="Avenir LT Std 35 Light" w:cs="Calibri"/>
          <w:color w:val="000000"/>
          <w:lang w:val="en-US"/>
        </w:rPr>
        <w:t>.  The assignment brief is provided separately in the appendices</w:t>
      </w:r>
      <w:r>
        <w:rPr>
          <w:rFonts w:ascii="Avenir LT Std 35 Light" w:eastAsia="Calibri" w:hAnsi="Avenir LT Std 35 Light" w:cs="Calibri"/>
          <w:color w:val="000000"/>
          <w:lang w:val="en-US"/>
        </w:rPr>
        <w:t>.</w:t>
      </w:r>
    </w:p>
    <w:p w14:paraId="0B1DF486" w14:textId="77777777" w:rsidR="00CE7E41" w:rsidRDefault="00CE7E41" w:rsidP="007D2546">
      <w:pPr>
        <w:autoSpaceDE w:val="0"/>
        <w:autoSpaceDN w:val="0"/>
        <w:adjustRightInd w:val="0"/>
        <w:spacing w:before="40" w:after="40" w:line="240" w:lineRule="atLeast"/>
        <w:ind w:left="29" w:hanging="10"/>
        <w:rPr>
          <w:rFonts w:ascii="Avenir LT Std 35 Light" w:eastAsia="Calibri" w:hAnsi="Avenir LT Std 35 Light" w:cs="Calibri"/>
          <w:color w:val="000000"/>
          <w:lang w:val="en-US"/>
        </w:rPr>
      </w:pPr>
    </w:p>
    <w:p w14:paraId="5988973B" w14:textId="2CA7599A" w:rsidR="00E16E39" w:rsidRDefault="00F3622A" w:rsidP="007D2546">
      <w:pPr>
        <w:spacing w:before="40" w:after="40" w:line="240" w:lineRule="atLeast"/>
        <w:rPr>
          <w:rFonts w:ascii="Avenir LT Std 35 Light" w:eastAsia="Calibri" w:hAnsi="Avenir LT Std 35 Light" w:cs="Calibri"/>
          <w:color w:val="000000"/>
          <w:lang w:val="en-US"/>
        </w:rPr>
      </w:pPr>
      <w:r w:rsidRPr="00F3622A">
        <w:rPr>
          <w:rFonts w:ascii="Avenir LT Std 35 Light" w:eastAsia="Calibri" w:hAnsi="Avenir LT Std 35 Light" w:cs="Calibri"/>
          <w:color w:val="000000"/>
          <w:lang w:val="en-US"/>
        </w:rPr>
        <w:t>To pass this unit the evidence that the learner presents for assessment must demonstrate that they have met the required standard specified in the learning outcomes and assessment criteria. The unit will be assessed as pass/refer</w:t>
      </w:r>
      <w:r w:rsidR="00D824F5">
        <w:rPr>
          <w:rFonts w:ascii="Avenir LT Std 35 Light" w:eastAsia="Calibri" w:hAnsi="Avenir LT Std 35 Light" w:cs="Calibri"/>
          <w:color w:val="000000"/>
          <w:lang w:val="en-US"/>
        </w:rPr>
        <w:t>ral</w:t>
      </w:r>
      <w:r w:rsidRPr="00F3622A">
        <w:rPr>
          <w:rFonts w:ascii="Avenir LT Std 35 Light" w:eastAsia="Calibri" w:hAnsi="Avenir LT Std 35 Light" w:cs="Calibri"/>
          <w:color w:val="000000"/>
          <w:lang w:val="en-US"/>
        </w:rPr>
        <w:t>.</w:t>
      </w:r>
      <w:r w:rsidR="00390886" w:rsidRPr="00F3622A">
        <w:rPr>
          <w:rFonts w:ascii="Avenir LT Std 35 Light" w:eastAsia="Calibri" w:hAnsi="Avenir LT Std 35 Light" w:cs="Calibri"/>
          <w:color w:val="000000"/>
          <w:lang w:val="en-US"/>
        </w:rPr>
        <w:tab/>
      </w:r>
    </w:p>
    <w:p w14:paraId="685B0EE7" w14:textId="64C59D71" w:rsidR="00F3622A" w:rsidRDefault="00F3622A">
      <w:pPr>
        <w:spacing w:after="0" w:line="240" w:lineRule="auto"/>
        <w:rPr>
          <w:rFonts w:ascii="Avenir LT Std 35 Light" w:eastAsia="Calibri" w:hAnsi="Avenir LT Std 35 Light" w:cs="Calibri"/>
          <w:color w:val="000000"/>
          <w:lang w:val="en-US"/>
        </w:rPr>
      </w:pPr>
      <w:r>
        <w:rPr>
          <w:rFonts w:ascii="Avenir LT Std 35 Light" w:eastAsia="Calibri" w:hAnsi="Avenir LT Std 35 Light" w:cs="Calibri"/>
          <w:color w:val="000000"/>
          <w:lang w:val="en-US"/>
        </w:rPr>
        <w:br w:type="page"/>
      </w:r>
    </w:p>
    <w:p w14:paraId="5385393F" w14:textId="4A139479" w:rsidR="00DD4BBD" w:rsidRPr="009831BD" w:rsidRDefault="00DD4BBD" w:rsidP="00DD4BBD">
      <w:pPr>
        <w:pStyle w:val="Lesson-Title-XY"/>
        <w:pageBreakBefore/>
        <w:spacing w:before="40"/>
        <w:ind w:left="2739" w:hanging="2739"/>
        <w:outlineLvl w:val="0"/>
        <w:rPr>
          <w:noProof w:val="0"/>
          <w:color w:val="F49515"/>
          <w:lang w:val="en-GB" w:eastAsia="en-US"/>
        </w:rPr>
      </w:pPr>
      <w:bookmarkStart w:id="37" w:name="_Toc525051224"/>
      <w:bookmarkStart w:id="38" w:name="_Toc89776425"/>
      <w:r>
        <w:rPr>
          <w:noProof w:val="0"/>
          <w:color w:val="F49515"/>
          <w:lang w:val="en-GB" w:eastAsia="en-US"/>
        </w:rPr>
        <w:t>Unit 301</w:t>
      </w:r>
      <w:r w:rsidRPr="009831BD">
        <w:rPr>
          <w:noProof w:val="0"/>
          <w:color w:val="F49515"/>
          <w:lang w:val="en-GB" w:eastAsia="en-US"/>
        </w:rPr>
        <w:tab/>
      </w:r>
      <w:r w:rsidRPr="003C04FF">
        <w:rPr>
          <w:noProof w:val="0"/>
          <w:color w:val="F49515"/>
          <w:lang w:val="en-GB" w:eastAsia="en-US"/>
        </w:rPr>
        <w:t xml:space="preserve">Understanding Good Practice in </w:t>
      </w:r>
      <w:r>
        <w:rPr>
          <w:noProof w:val="0"/>
          <w:color w:val="F49515"/>
          <w:lang w:val="en-GB" w:eastAsia="en-US"/>
        </w:rPr>
        <w:t>Mentorin</w:t>
      </w:r>
      <w:r w:rsidRPr="003C04FF">
        <w:rPr>
          <w:noProof w:val="0"/>
          <w:color w:val="F49515"/>
          <w:lang w:val="en-GB" w:eastAsia="en-US"/>
        </w:rPr>
        <w:t>g within an Organisational Context</w:t>
      </w:r>
      <w:bookmarkEnd w:id="37"/>
      <w:bookmarkEnd w:id="38"/>
    </w:p>
    <w:tbl>
      <w:tblPr>
        <w:tblStyle w:val="Lesson-IntroBlock-ParaBlock-TableUnitSummary-XY2110"/>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DD4BBD" w:rsidRPr="00CB5003" w14:paraId="3F0209AA" w14:textId="77777777" w:rsidTr="009254AC">
        <w:trPr>
          <w:trHeight w:val="468"/>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38F1FE87" w14:textId="77777777" w:rsidR="00DD4BBD" w:rsidRPr="007D2546" w:rsidRDefault="00DD4BBD" w:rsidP="009254AC">
            <w:pPr>
              <w:pStyle w:val="Table-RichText-XY"/>
              <w:spacing w:after="0" w:line="240" w:lineRule="auto"/>
              <w:ind w:left="0" w:right="0"/>
              <w:rPr>
                <w:rFonts w:asciiTheme="minorHAnsi" w:hAnsiTheme="minorHAnsi"/>
                <w:bCs/>
                <w:color w:val="3B3C42"/>
              </w:rPr>
            </w:pPr>
            <w:r w:rsidRPr="001A6AE6">
              <w:rPr>
                <w:rFonts w:asciiTheme="minorHAnsi" w:hAnsiTheme="minorHAnsi"/>
                <w:bCs/>
                <w:color w:val="3B3C42"/>
              </w:rPr>
              <w:t>UAN:</w:t>
            </w:r>
          </w:p>
        </w:tc>
        <w:tc>
          <w:tcPr>
            <w:tcW w:w="6283" w:type="dxa"/>
            <w:tcBorders>
              <w:left w:val="single" w:sz="36" w:space="0" w:color="FFFFFF"/>
              <w:bottom w:val="single" w:sz="4" w:space="0" w:color="00000A"/>
              <w:right w:val="single" w:sz="36" w:space="0" w:color="FFFFFF"/>
            </w:tcBorders>
            <w:tcMar>
              <w:left w:w="-45" w:type="dxa"/>
            </w:tcMar>
            <w:vAlign w:val="center"/>
          </w:tcPr>
          <w:p w14:paraId="36BE5650" w14:textId="4A25D41A" w:rsidR="00DD4BBD" w:rsidRPr="00CB5003" w:rsidRDefault="0052055C" w:rsidP="009254AC">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sidRPr="0052055C">
              <w:rPr>
                <w:rFonts w:ascii="Avenir LT Std 35 Light" w:eastAsia="Times New Roman" w:hAnsi="Avenir LT Std 35 Light" w:cs="Times New Roman"/>
                <w:color w:val="000000"/>
                <w:sz w:val="22"/>
              </w:rPr>
              <w:t>L/617/2853</w:t>
            </w:r>
          </w:p>
        </w:tc>
      </w:tr>
      <w:tr w:rsidR="00DD4BBD" w:rsidRPr="00CB5003" w14:paraId="513A1DB2" w14:textId="77777777" w:rsidTr="009254AC">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4C3986FD" w14:textId="77777777" w:rsidR="00DD4BBD" w:rsidRPr="00CB5003" w:rsidRDefault="00DD4BBD" w:rsidP="009254AC">
            <w:pPr>
              <w:spacing w:after="15" w:line="240" w:lineRule="auto"/>
              <w:ind w:left="29" w:hanging="10"/>
              <w:rPr>
                <w:rFonts w:ascii="Avenir LT Std 35 Light" w:eastAsia="Times New Roman" w:hAnsi="Avenir LT Std 35 Light" w:cs="Times New Roman"/>
                <w:color w:val="00000A"/>
                <w:sz w:val="22"/>
              </w:rPr>
            </w:pPr>
            <w:r>
              <w:rPr>
                <w:rFonts w:ascii="Avenir LT Std 35 Light" w:eastAsia="Times New Roman" w:hAnsi="Avenir LT Std 35 Light" w:cs="Times New Roman"/>
                <w:color w:val="00000A"/>
                <w:sz w:val="22"/>
                <w:lang w:val="en-GB"/>
              </w:rPr>
              <w:t xml:space="preserve">Unit </w:t>
            </w:r>
            <w:r w:rsidRPr="00CB5003">
              <w:rPr>
                <w:rFonts w:ascii="Avenir LT Std 35 Light" w:eastAsia="Times New Roman" w:hAnsi="Avenir LT Std 35 Light" w:cs="Times New Roman"/>
                <w:color w:val="00000A"/>
                <w:sz w:val="22"/>
              </w:rPr>
              <w:t>Level:</w:t>
            </w:r>
          </w:p>
        </w:tc>
        <w:tc>
          <w:tcPr>
            <w:tcW w:w="6283" w:type="dxa"/>
            <w:tcBorders>
              <w:top w:val="single" w:sz="4" w:space="0" w:color="00000A"/>
              <w:left w:val="single" w:sz="36" w:space="0" w:color="FFFFFF"/>
              <w:bottom w:val="single" w:sz="4" w:space="0" w:color="00000A"/>
              <w:right w:val="single" w:sz="36" w:space="0" w:color="FFFFFF"/>
            </w:tcBorders>
            <w:tcMar>
              <w:left w:w="-45" w:type="dxa"/>
            </w:tcMar>
            <w:vAlign w:val="center"/>
          </w:tcPr>
          <w:p w14:paraId="55FC75A5" w14:textId="77777777" w:rsidR="00DD4BBD" w:rsidRPr="003C04FF" w:rsidRDefault="00DD4BBD" w:rsidP="009254AC">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highlight w:val="yellow"/>
              </w:rPr>
            </w:pPr>
            <w:r>
              <w:rPr>
                <w:rFonts w:ascii="Avenir LT Std 35 Light" w:eastAsia="Times New Roman" w:hAnsi="Avenir LT Std 35 Light" w:cs="Times New Roman"/>
                <w:color w:val="000000"/>
                <w:sz w:val="22"/>
              </w:rPr>
              <w:t>3</w:t>
            </w:r>
          </w:p>
        </w:tc>
      </w:tr>
      <w:tr w:rsidR="00DD4BBD" w:rsidRPr="00CB5003" w14:paraId="55DD2BA2" w14:textId="77777777" w:rsidTr="009254AC">
        <w:trPr>
          <w:trHeight w:val="476"/>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3D921EF0" w14:textId="77777777" w:rsidR="00DD4BBD" w:rsidRPr="00CB5003" w:rsidRDefault="00DD4BBD" w:rsidP="009254AC">
            <w:pPr>
              <w:spacing w:after="15" w:line="240" w:lineRule="auto"/>
              <w:ind w:left="29" w:hanging="10"/>
              <w:rPr>
                <w:rFonts w:ascii="Avenir LT Std 35 Light" w:eastAsia="Times New Roman" w:hAnsi="Avenir LT Std 35 Light" w:cs="Times New Roman"/>
                <w:color w:val="00000A"/>
                <w:sz w:val="22"/>
              </w:rPr>
            </w:pPr>
            <w:r w:rsidRPr="00CB5003">
              <w:rPr>
                <w:rFonts w:ascii="Avenir LT Std 35 Light" w:eastAsia="Times New Roman" w:hAnsi="Avenir LT Std 35 Light" w:cs="Times New Roman"/>
                <w:color w:val="00000A"/>
                <w:sz w:val="22"/>
              </w:rPr>
              <w:t>Credit value:</w:t>
            </w:r>
          </w:p>
        </w:tc>
        <w:tc>
          <w:tcPr>
            <w:tcW w:w="6283" w:type="dxa"/>
            <w:tcBorders>
              <w:top w:val="single" w:sz="4" w:space="0" w:color="00000A"/>
              <w:left w:val="single" w:sz="36" w:space="0" w:color="FFFFFF"/>
              <w:bottom w:val="single" w:sz="4" w:space="0" w:color="00000A"/>
              <w:right w:val="single" w:sz="36" w:space="0" w:color="FFFFFF"/>
            </w:tcBorders>
            <w:tcMar>
              <w:left w:w="-45" w:type="dxa"/>
            </w:tcMar>
            <w:vAlign w:val="center"/>
          </w:tcPr>
          <w:p w14:paraId="29B9BEE5" w14:textId="77777777" w:rsidR="00DD4BBD" w:rsidRPr="003C04FF" w:rsidRDefault="00DD4BBD" w:rsidP="009254AC">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highlight w:val="yellow"/>
              </w:rPr>
            </w:pPr>
            <w:r>
              <w:rPr>
                <w:rFonts w:ascii="Avenir LT Std 35 Light" w:eastAsia="Times New Roman" w:hAnsi="Avenir LT Std 35 Light" w:cs="Times New Roman"/>
                <w:color w:val="000000"/>
                <w:sz w:val="22"/>
              </w:rPr>
              <w:t>3</w:t>
            </w:r>
          </w:p>
        </w:tc>
      </w:tr>
      <w:tr w:rsidR="00DD4BBD" w:rsidRPr="00CB5003" w14:paraId="2DEEE229" w14:textId="77777777" w:rsidTr="009254AC">
        <w:trPr>
          <w:trHeight w:val="484"/>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20DFDAE4" w14:textId="77777777" w:rsidR="00DD4BBD" w:rsidRPr="00CB5003" w:rsidRDefault="00DD4BBD" w:rsidP="009254AC">
            <w:pPr>
              <w:spacing w:after="15" w:line="240" w:lineRule="auto"/>
              <w:ind w:left="29" w:hanging="10"/>
              <w:rPr>
                <w:rFonts w:ascii="Avenir LT Std 35 Light" w:eastAsia="Times New Roman" w:hAnsi="Avenir LT Std 35 Light" w:cs="Times New Roman"/>
                <w:color w:val="00000A"/>
                <w:sz w:val="22"/>
              </w:rPr>
            </w:pPr>
            <w:r w:rsidRPr="00CB5003">
              <w:rPr>
                <w:rFonts w:ascii="Avenir LT Std 35 Light" w:eastAsia="Times New Roman" w:hAnsi="Avenir LT Std 35 Light" w:cs="Times New Roman"/>
                <w:color w:val="00000A"/>
                <w:sz w:val="22"/>
              </w:rPr>
              <w:t>GLH:</w:t>
            </w:r>
          </w:p>
        </w:tc>
        <w:tc>
          <w:tcPr>
            <w:tcW w:w="6283" w:type="dxa"/>
            <w:tcBorders>
              <w:top w:val="single" w:sz="4" w:space="0" w:color="00000A"/>
              <w:left w:val="single" w:sz="36" w:space="0" w:color="FFFFFF"/>
              <w:bottom w:val="single" w:sz="4" w:space="0" w:color="00000A"/>
              <w:right w:val="single" w:sz="36" w:space="0" w:color="FFFFFF"/>
            </w:tcBorders>
            <w:tcMar>
              <w:left w:w="-45" w:type="dxa"/>
            </w:tcMar>
            <w:vAlign w:val="center"/>
          </w:tcPr>
          <w:p w14:paraId="46DD2C07" w14:textId="77777777" w:rsidR="00DD4BBD" w:rsidRPr="003C04FF" w:rsidRDefault="00DD4BBD" w:rsidP="009254AC">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highlight w:val="yellow"/>
              </w:rPr>
            </w:pPr>
            <w:r>
              <w:rPr>
                <w:rFonts w:ascii="Avenir LT Std 35 Light" w:eastAsia="Times New Roman" w:hAnsi="Avenir LT Std 35 Light" w:cs="Times New Roman"/>
                <w:color w:val="000000"/>
                <w:sz w:val="22"/>
              </w:rPr>
              <w:t>9</w:t>
            </w:r>
          </w:p>
        </w:tc>
      </w:tr>
      <w:tr w:rsidR="00DD4BBD" w:rsidRPr="00CB5003" w14:paraId="019546E9" w14:textId="77777777" w:rsidTr="009254AC">
        <w:trPr>
          <w:trHeight w:val="617"/>
        </w:trPr>
        <w:tc>
          <w:tcPr>
            <w:cnfStyle w:val="001000000000" w:firstRow="0" w:lastRow="0" w:firstColumn="1" w:lastColumn="0" w:oddVBand="0" w:evenVBand="0" w:oddHBand="0" w:evenHBand="0" w:firstRowFirstColumn="0" w:firstRowLastColumn="0" w:lastRowFirstColumn="0" w:lastRowLastColumn="0"/>
            <w:tcW w:w="0" w:type="auto"/>
            <w:tcBorders>
              <w:bottom w:val="single" w:sz="36" w:space="0" w:color="FFFFFF"/>
            </w:tcBorders>
            <w:shd w:val="clear" w:color="auto" w:fill="FEE99C"/>
            <w:vAlign w:val="center"/>
          </w:tcPr>
          <w:p w14:paraId="4066FBA9" w14:textId="77777777" w:rsidR="00DD4BBD" w:rsidRPr="00CB5003" w:rsidRDefault="00DD4BBD" w:rsidP="009254AC">
            <w:pPr>
              <w:keepNext/>
              <w:spacing w:after="15" w:line="240" w:lineRule="auto"/>
              <w:ind w:left="29" w:hanging="10"/>
              <w:rPr>
                <w:rFonts w:ascii="Avenir LT Std 35 Light" w:eastAsia="Times New Roman" w:hAnsi="Avenir LT Std 35 Light" w:cs="Times New Roman"/>
                <w:color w:val="00000A"/>
                <w:sz w:val="22"/>
              </w:rPr>
            </w:pPr>
            <w:r w:rsidRPr="00CB5003">
              <w:rPr>
                <w:rFonts w:ascii="Avenir LT Std 35 Light" w:eastAsia="Times New Roman" w:hAnsi="Avenir LT Std 35 Light" w:cs="Times New Roman"/>
                <w:color w:val="00000A"/>
                <w:sz w:val="22"/>
              </w:rPr>
              <w:t>Unit aim:</w:t>
            </w:r>
          </w:p>
        </w:tc>
        <w:tc>
          <w:tcPr>
            <w:tcW w:w="6283" w:type="dxa"/>
            <w:tcBorders>
              <w:top w:val="single" w:sz="4" w:space="0" w:color="00000A"/>
              <w:left w:val="single" w:sz="36" w:space="0" w:color="FFFFFF"/>
              <w:bottom w:val="single" w:sz="36" w:space="0" w:color="FFFFFF"/>
              <w:right w:val="single" w:sz="36" w:space="0" w:color="FFFFFF"/>
            </w:tcBorders>
            <w:tcMar>
              <w:left w:w="-45" w:type="dxa"/>
            </w:tcMar>
            <w:vAlign w:val="center"/>
          </w:tcPr>
          <w:p w14:paraId="49D16826" w14:textId="77777777" w:rsidR="00DD4BBD" w:rsidRPr="00CB5003" w:rsidRDefault="00DD4BBD" w:rsidP="009254AC">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rPr>
            </w:pPr>
            <w:r w:rsidRPr="003C04FF">
              <w:rPr>
                <w:rFonts w:ascii="Avenir LT Std 35 Light" w:eastAsia="Times New Roman" w:hAnsi="Avenir LT Std 35 Light" w:cs="Times New Roman"/>
                <w:color w:val="000000"/>
                <w:sz w:val="22"/>
              </w:rPr>
              <w:t>This unit aims to provide the learner with an understanding of the practice</w:t>
            </w:r>
            <w:r>
              <w:rPr>
                <w:rFonts w:ascii="Avenir LT Std 35 Light" w:eastAsia="Times New Roman" w:hAnsi="Avenir LT Std 35 Light" w:cs="Times New Roman"/>
                <w:color w:val="000000"/>
                <w:sz w:val="22"/>
              </w:rPr>
              <w:t xml:space="preserve"> required for effective mentoring</w:t>
            </w:r>
            <w:r w:rsidRPr="003C04FF">
              <w:rPr>
                <w:rFonts w:ascii="Avenir LT Std 35 Light" w:eastAsia="Times New Roman" w:hAnsi="Avenir LT Std 35 Light" w:cs="Times New Roman"/>
                <w:color w:val="000000"/>
                <w:sz w:val="22"/>
              </w:rPr>
              <w:t xml:space="preserve"> within an organisational context</w:t>
            </w:r>
          </w:p>
        </w:tc>
      </w:tr>
    </w:tbl>
    <w:p w14:paraId="56CE0899" w14:textId="77777777" w:rsidR="00DD4BBD" w:rsidRPr="00CB5003" w:rsidRDefault="00DD4BBD" w:rsidP="007D2546">
      <w:pPr>
        <w:keepNext/>
        <w:pBdr>
          <w:top w:val="single" w:sz="6" w:space="8" w:color="00000A"/>
        </w:pBdr>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Learning outcome (LO 1)</w:t>
      </w:r>
    </w:p>
    <w:p w14:paraId="392CB904" w14:textId="77777777" w:rsidR="00DD4BBD" w:rsidRDefault="00DD4BBD" w:rsidP="007D2546">
      <w:pPr>
        <w:pStyle w:val="EducationalObjective-ObjectiveIntro-XY"/>
        <w:spacing w:before="40" w:after="40" w:line="240" w:lineRule="atLeast"/>
        <w:rPr>
          <w:rFonts w:eastAsiaTheme="minorHAnsi" w:cstheme="minorBidi"/>
          <w:szCs w:val="22"/>
        </w:rPr>
      </w:pPr>
      <w:r>
        <w:rPr>
          <w:rFonts w:eastAsiaTheme="minorHAnsi" w:cstheme="minorBidi"/>
          <w:szCs w:val="22"/>
        </w:rPr>
        <w:t>The learner will:</w:t>
      </w:r>
    </w:p>
    <w:p w14:paraId="03C28ED2" w14:textId="7DE2443B" w:rsidR="00DD4BBD" w:rsidRDefault="00DD4BBD" w:rsidP="00DB2602">
      <w:pPr>
        <w:pStyle w:val="EducationalObjective-EnablingObjective-XY"/>
        <w:spacing w:line="240" w:lineRule="atLeast"/>
        <w:rPr>
          <w:rFonts w:eastAsiaTheme="minorHAnsi"/>
        </w:rPr>
      </w:pPr>
      <w:r w:rsidRPr="00AB56BB">
        <w:rPr>
          <w:rFonts w:eastAsiaTheme="minorHAnsi"/>
        </w:rPr>
        <w:t>1</w:t>
      </w:r>
      <w:r w:rsidRPr="00AB56BB">
        <w:rPr>
          <w:rFonts w:eastAsiaTheme="minorHAnsi"/>
        </w:rPr>
        <w:tab/>
      </w:r>
      <w:r w:rsidRPr="003C04FF">
        <w:rPr>
          <w:rFonts w:eastAsiaTheme="minorHAnsi"/>
        </w:rPr>
        <w:t xml:space="preserve">Understand effective </w:t>
      </w:r>
      <w:r>
        <w:rPr>
          <w:rFonts w:eastAsiaTheme="minorHAnsi"/>
        </w:rPr>
        <w:t>mentoring</w:t>
      </w:r>
      <w:r w:rsidRPr="003C04FF">
        <w:rPr>
          <w:rFonts w:eastAsiaTheme="minorHAnsi"/>
        </w:rPr>
        <w:t xml:space="preserve"> within an organisational context</w:t>
      </w:r>
    </w:p>
    <w:p w14:paraId="6C608929" w14:textId="77777777" w:rsidR="00DB2602" w:rsidRPr="00CB5003" w:rsidRDefault="00DB2602" w:rsidP="007D2546">
      <w:pPr>
        <w:pStyle w:val="EducationalObjective-EnablingObjective-XY"/>
        <w:spacing w:line="240" w:lineRule="atLeast"/>
        <w:rPr>
          <w:rFonts w:eastAsiaTheme="minorHAnsi"/>
        </w:rPr>
      </w:pPr>
    </w:p>
    <w:p w14:paraId="59EDC2E3" w14:textId="77777777" w:rsidR="00DD4BBD" w:rsidRPr="00CB5003" w:rsidRDefault="00DD4BBD" w:rsidP="007D2546">
      <w:pPr>
        <w:keepNext/>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115A6BF0" w14:textId="77777777" w:rsidR="00DD4BBD" w:rsidRPr="00CB5003" w:rsidRDefault="00DD4BBD" w:rsidP="007D2546">
      <w:pPr>
        <w:keepNext/>
        <w:spacing w:before="40" w:after="40" w:line="240" w:lineRule="atLeast"/>
        <w:ind w:left="29" w:hanging="10"/>
        <w:rPr>
          <w:rFonts w:ascii="Avenir LT Std 35 Light" w:eastAsia="Calibri" w:hAnsi="Avenir LT Std 35 Light" w:cs="Calibri"/>
          <w:color w:val="00000A"/>
          <w:szCs w:val="28"/>
          <w:lang w:eastAsia="en-GB"/>
        </w:rPr>
      </w:pPr>
      <w:r w:rsidRPr="00CB5003">
        <w:rPr>
          <w:rFonts w:ascii="Avenir LT Std 35 Light" w:eastAsia="Times New Roman" w:hAnsi="Avenir LT Std 35 Light" w:cs="Times New Roman"/>
          <w:b/>
          <w:color w:val="3B3C42"/>
          <w:szCs w:val="28"/>
          <w:lang w:eastAsia="en-GB"/>
        </w:rPr>
        <w:t>The learner can:</w:t>
      </w:r>
    </w:p>
    <w:p w14:paraId="54EB9820" w14:textId="77777777" w:rsidR="00DD4BBD" w:rsidRPr="00D45B45" w:rsidRDefault="00DD4BBD" w:rsidP="007D2546">
      <w:pPr>
        <w:pStyle w:val="EducationalObjective-EnablingObjective-XY"/>
        <w:numPr>
          <w:ilvl w:val="1"/>
          <w:numId w:val="53"/>
        </w:numPr>
        <w:spacing w:line="240" w:lineRule="atLeast"/>
        <w:ind w:left="567" w:hanging="567"/>
        <w:rPr>
          <w:rFonts w:eastAsiaTheme="minorHAnsi"/>
        </w:rPr>
      </w:pPr>
      <w:r w:rsidRPr="00D45B45">
        <w:rPr>
          <w:rFonts w:eastAsiaTheme="minorHAnsi"/>
        </w:rPr>
        <w:t>Describe the purpose of effective mentoring within an organisational context</w:t>
      </w:r>
    </w:p>
    <w:p w14:paraId="6D37D778" w14:textId="77777777" w:rsidR="00DD4BBD" w:rsidRPr="00D45B45" w:rsidRDefault="00DD4BBD" w:rsidP="007D2546">
      <w:pPr>
        <w:pStyle w:val="EducationalObjective-EnablingObjective-XY"/>
        <w:numPr>
          <w:ilvl w:val="1"/>
          <w:numId w:val="53"/>
        </w:numPr>
        <w:spacing w:line="240" w:lineRule="atLeast"/>
        <w:ind w:left="562" w:hanging="562"/>
        <w:rPr>
          <w:rFonts w:eastAsiaTheme="minorHAnsi"/>
        </w:rPr>
      </w:pPr>
      <w:r w:rsidRPr="00D45B45">
        <w:rPr>
          <w:rFonts w:eastAsiaTheme="minorHAnsi"/>
        </w:rPr>
        <w:t>Explain the roles and responsibilities of an effective mentor</w:t>
      </w:r>
    </w:p>
    <w:p w14:paraId="1251FA40" w14:textId="77777777" w:rsidR="00DD4BBD" w:rsidRPr="00D45B45" w:rsidRDefault="00DD4BBD" w:rsidP="007D2546">
      <w:pPr>
        <w:pStyle w:val="EducationalObjective-EnablingObjective-XY"/>
        <w:numPr>
          <w:ilvl w:val="1"/>
          <w:numId w:val="53"/>
        </w:numPr>
        <w:spacing w:line="240" w:lineRule="atLeast"/>
        <w:ind w:left="562" w:hanging="562"/>
        <w:rPr>
          <w:rFonts w:eastAsiaTheme="minorHAnsi"/>
        </w:rPr>
      </w:pPr>
      <w:r w:rsidRPr="00D45B45">
        <w:rPr>
          <w:rFonts w:eastAsiaTheme="minorHAnsi"/>
        </w:rPr>
        <w:t>Identify the skills, knowledge and behaviours required of an effective mentor</w:t>
      </w:r>
    </w:p>
    <w:p w14:paraId="6DFA3334" w14:textId="4E7AE24E" w:rsidR="00DD4BBD" w:rsidRDefault="00DD4BBD" w:rsidP="007D2546">
      <w:pPr>
        <w:pStyle w:val="EducationalObjective-EnablingObjective-XY"/>
        <w:numPr>
          <w:ilvl w:val="1"/>
          <w:numId w:val="53"/>
        </w:numPr>
        <w:spacing w:line="240" w:lineRule="atLeast"/>
        <w:ind w:left="562" w:hanging="562"/>
        <w:rPr>
          <w:rFonts w:eastAsiaTheme="minorHAnsi"/>
        </w:rPr>
      </w:pPr>
      <w:r w:rsidRPr="00927E8F">
        <w:rPr>
          <w:rFonts w:eastAsiaTheme="minorHAnsi"/>
        </w:rPr>
        <w:t xml:space="preserve">Identify how to overcome potential barriers to </w:t>
      </w:r>
      <w:r>
        <w:rPr>
          <w:rFonts w:eastAsiaTheme="minorHAnsi"/>
        </w:rPr>
        <w:t>mentoring</w:t>
      </w:r>
    </w:p>
    <w:p w14:paraId="5B48A047" w14:textId="77777777" w:rsidR="00DB2602" w:rsidRPr="00927E8F" w:rsidRDefault="00DB2602" w:rsidP="007D2546">
      <w:pPr>
        <w:pStyle w:val="EducationalObjective-EnablingObjective-XY"/>
        <w:spacing w:line="240" w:lineRule="atLeast"/>
        <w:ind w:firstLine="0"/>
        <w:rPr>
          <w:rFonts w:eastAsiaTheme="minorHAnsi"/>
        </w:rPr>
      </w:pPr>
    </w:p>
    <w:p w14:paraId="328B3672" w14:textId="77777777" w:rsidR="00DD4BBD" w:rsidRPr="00CB5003" w:rsidRDefault="00DD4BBD" w:rsidP="007D2546">
      <w:pPr>
        <w:pStyle w:val="Lesson-Topic-Title-XY"/>
        <w:spacing w:before="40" w:after="40" w:line="240" w:lineRule="atLeast"/>
      </w:pPr>
      <w:r>
        <w:t>Depth</w:t>
      </w:r>
    </w:p>
    <w:p w14:paraId="21B48444" w14:textId="77777777" w:rsidR="00DD4BBD" w:rsidRPr="00033A57" w:rsidRDefault="00DD4BBD" w:rsidP="007D2546">
      <w:pPr>
        <w:pStyle w:val="TitledBlock-ParaBlockindent-RichTextnumbered-XY"/>
        <w:numPr>
          <w:ilvl w:val="1"/>
          <w:numId w:val="54"/>
        </w:numPr>
        <w:spacing w:before="40" w:after="40" w:line="240" w:lineRule="atLeast"/>
        <w:ind w:left="567" w:hanging="567"/>
        <w:rPr>
          <w:rFonts w:ascii="Avenir LT Std 35 Light" w:eastAsia="Calibri" w:hAnsi="Avenir LT Std 35 Light" w:cs="Calibri"/>
          <w:color w:val="000000"/>
        </w:rPr>
      </w:pPr>
      <w:r w:rsidRPr="00033A57">
        <w:rPr>
          <w:rFonts w:ascii="Avenir LT Std 35 Light" w:eastAsia="Calibri" w:hAnsi="Avenir LT Std 35 Light" w:cs="Calibri"/>
          <w:color w:val="000000"/>
        </w:rPr>
        <w:t xml:space="preserve">Definition of </w:t>
      </w:r>
      <w:r w:rsidRPr="00D45B45">
        <w:rPr>
          <w:rFonts w:ascii="Avenir LT Std 35 Light" w:eastAsia="Calibri" w:hAnsi="Avenir LT Std 35 Light" w:cs="Calibri"/>
          <w:color w:val="000000"/>
          <w:lang w:val="en-GB"/>
        </w:rPr>
        <w:t>mentoring</w:t>
      </w:r>
      <w:r w:rsidRPr="00033A57">
        <w:rPr>
          <w:rFonts w:ascii="Avenir LT Std 35 Light" w:eastAsia="Calibri" w:hAnsi="Avenir LT Std 35 Light" w:cs="Calibri"/>
          <w:color w:val="000000"/>
        </w:rPr>
        <w:t>, its benefits and uses within an organisational context (which can encompass a range of locations and environments).</w:t>
      </w:r>
    </w:p>
    <w:p w14:paraId="2542D7CE" w14:textId="3B4CBBE6" w:rsidR="00DD4BBD" w:rsidRPr="00033A57"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033A57">
        <w:rPr>
          <w:rFonts w:ascii="Avenir LT Std 35 Light" w:eastAsia="Calibri" w:hAnsi="Avenir LT Std 35 Light" w:cs="Calibri"/>
          <w:color w:val="000000"/>
        </w:rPr>
        <w:t xml:space="preserve">Distinguish </w:t>
      </w:r>
      <w:r w:rsidRPr="00D45B45">
        <w:rPr>
          <w:rFonts w:ascii="Avenir LT Std 35 Light" w:eastAsia="Calibri" w:hAnsi="Avenir LT Std 35 Light" w:cs="Calibri"/>
          <w:color w:val="000000"/>
          <w:lang w:val="en-GB"/>
        </w:rPr>
        <w:t>mentoring</w:t>
      </w:r>
      <w:r w:rsidRPr="00033A57">
        <w:rPr>
          <w:rFonts w:ascii="Avenir LT Std 35 Light" w:eastAsia="Calibri" w:hAnsi="Avenir LT Std 35 Light" w:cs="Calibri"/>
          <w:color w:val="000000"/>
        </w:rPr>
        <w:t xml:space="preserve"> from other interventions and forms of development </w:t>
      </w:r>
      <w:r>
        <w:rPr>
          <w:rFonts w:ascii="Avenir LT Std 35 Light" w:eastAsia="Calibri" w:hAnsi="Avenir LT Std 35 Light" w:cs="Calibri"/>
          <w:color w:val="000000"/>
        </w:rPr>
        <w:t>(</w:t>
      </w:r>
      <w:r w:rsidR="00D242BD">
        <w:rPr>
          <w:rFonts w:ascii="Avenir LT Std 35 Light" w:eastAsia="Calibri" w:hAnsi="Avenir LT Std 35 Light" w:cs="Calibri"/>
          <w:color w:val="000000"/>
        </w:rPr>
        <w:t>e.g.,</w:t>
      </w:r>
      <w:r>
        <w:rPr>
          <w:rFonts w:ascii="Avenir LT Std 35 Light" w:eastAsia="Calibri" w:hAnsi="Avenir LT Std 35 Light" w:cs="Calibri"/>
          <w:color w:val="000000"/>
        </w:rPr>
        <w:t xml:space="preserve"> training, coaching</w:t>
      </w:r>
      <w:r w:rsidRPr="00033A57">
        <w:rPr>
          <w:rFonts w:ascii="Avenir LT Std 35 Light" w:eastAsia="Calibri" w:hAnsi="Avenir LT Std 35 Light" w:cs="Calibri"/>
          <w:color w:val="000000"/>
        </w:rPr>
        <w:t>, counselling, etc.)</w:t>
      </w:r>
      <w:r w:rsidR="00ED1044">
        <w:rPr>
          <w:rFonts w:ascii="Avenir LT Std 35 Light" w:eastAsia="Calibri" w:hAnsi="Avenir LT Std 35 Light" w:cs="Calibri"/>
          <w:color w:val="000000"/>
        </w:rPr>
        <w:t>.</w:t>
      </w:r>
    </w:p>
    <w:p w14:paraId="105DCF08" w14:textId="56618053" w:rsidR="00DD4BBD" w:rsidRPr="00033A57" w:rsidRDefault="00DD4BBD" w:rsidP="007D2546">
      <w:pPr>
        <w:pStyle w:val="TitledBlock-ParaBlockindent-RichTextnumbered-XY"/>
        <w:numPr>
          <w:ilvl w:val="1"/>
          <w:numId w:val="54"/>
        </w:numPr>
        <w:spacing w:before="40" w:after="40" w:line="240" w:lineRule="atLeast"/>
        <w:ind w:left="567" w:hanging="567"/>
        <w:rPr>
          <w:rFonts w:ascii="Avenir LT Std 35 Light" w:eastAsia="Calibri" w:hAnsi="Avenir LT Std 35 Light" w:cs="Calibri"/>
          <w:color w:val="000000"/>
        </w:rPr>
      </w:pPr>
      <w:r>
        <w:rPr>
          <w:rFonts w:ascii="Avenir LT Std 35 Light" w:eastAsia="Calibri" w:hAnsi="Avenir LT Std 35 Light" w:cs="Calibri"/>
          <w:color w:val="000000"/>
        </w:rPr>
        <w:t>Mentoring</w:t>
      </w:r>
      <w:r w:rsidRPr="00033A57">
        <w:rPr>
          <w:rFonts w:ascii="Avenir LT Std 35 Light" w:eastAsia="Calibri" w:hAnsi="Avenir LT Std 35 Light" w:cs="Calibri"/>
          <w:color w:val="000000"/>
        </w:rPr>
        <w:t xml:space="preserve"> role and practice (</w:t>
      </w:r>
      <w:r w:rsidR="00D242BD" w:rsidRPr="00033A57">
        <w:rPr>
          <w:rFonts w:ascii="Avenir LT Std 35 Light" w:eastAsia="Calibri" w:hAnsi="Avenir LT Std 35 Light" w:cs="Calibri"/>
          <w:color w:val="000000"/>
        </w:rPr>
        <w:t>e.</w:t>
      </w:r>
      <w:r w:rsidR="00D242BD">
        <w:rPr>
          <w:rFonts w:ascii="Avenir LT Std 35 Light" w:eastAsia="Calibri" w:hAnsi="Avenir LT Std 35 Light" w:cs="Calibri"/>
          <w:color w:val="000000"/>
        </w:rPr>
        <w:t>g.,</w:t>
      </w:r>
      <w:r w:rsidRPr="00033A57">
        <w:rPr>
          <w:rFonts w:ascii="Avenir LT Std 35 Light" w:eastAsia="Calibri" w:hAnsi="Avenir LT Std 35 Light" w:cs="Calibri"/>
          <w:color w:val="000000"/>
        </w:rPr>
        <w:t xml:space="preserve"> facilitating learning, development, achievement of goals/potential etc. by enabling the </w:t>
      </w:r>
      <w:r>
        <w:rPr>
          <w:rFonts w:ascii="Avenir LT Std 35 Light" w:eastAsia="Calibri" w:hAnsi="Avenir LT Std 35 Light" w:cs="Calibri"/>
          <w:color w:val="000000"/>
        </w:rPr>
        <w:t>mentee</w:t>
      </w:r>
      <w:r w:rsidRPr="00033A57">
        <w:rPr>
          <w:rFonts w:ascii="Avenir LT Std 35 Light" w:eastAsia="Calibri" w:hAnsi="Avenir LT Std 35 Light" w:cs="Calibri"/>
          <w:color w:val="000000"/>
        </w:rPr>
        <w:t xml:space="preserve"> to work through their own ideas, solutions).</w:t>
      </w:r>
    </w:p>
    <w:p w14:paraId="79DC2D89" w14:textId="7584D261" w:rsidR="00DD4BBD" w:rsidRPr="00D45B45"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Pr>
          <w:rFonts w:ascii="Avenir LT Std 35 Light" w:eastAsia="Calibri" w:hAnsi="Avenir LT Std 35 Light" w:cs="Calibri"/>
          <w:color w:val="000000"/>
        </w:rPr>
        <w:t>Mentoring</w:t>
      </w:r>
      <w:r w:rsidRPr="00033A57">
        <w:rPr>
          <w:rFonts w:ascii="Avenir LT Std 35 Light" w:eastAsia="Calibri" w:hAnsi="Avenir LT Std 35 Light" w:cs="Calibri"/>
          <w:color w:val="000000"/>
        </w:rPr>
        <w:t xml:space="preserve"> </w:t>
      </w:r>
      <w:r w:rsidRPr="00D45B45">
        <w:rPr>
          <w:rFonts w:ascii="Avenir LT Std 35 Light" w:eastAsia="Calibri" w:hAnsi="Avenir LT Std 35 Light" w:cs="Calibri"/>
          <w:color w:val="000000"/>
        </w:rPr>
        <w:t>responsibilities (</w:t>
      </w:r>
      <w:r w:rsidR="00D242BD" w:rsidRPr="00D45B45">
        <w:rPr>
          <w:rFonts w:ascii="Avenir LT Std 35 Light" w:eastAsia="Calibri" w:hAnsi="Avenir LT Std 35 Light" w:cs="Calibri"/>
          <w:color w:val="000000"/>
        </w:rPr>
        <w:t>e.</w:t>
      </w:r>
      <w:r w:rsidR="00D242BD">
        <w:rPr>
          <w:rFonts w:ascii="Avenir LT Std 35 Light" w:eastAsia="Calibri" w:hAnsi="Avenir LT Std 35 Light" w:cs="Calibri"/>
          <w:color w:val="000000"/>
        </w:rPr>
        <w:t>g.,</w:t>
      </w:r>
      <w:r w:rsidRPr="00D45B45">
        <w:rPr>
          <w:rFonts w:ascii="Avenir LT Std 35 Light" w:eastAsia="Calibri" w:hAnsi="Avenir LT Std 35 Light" w:cs="Calibri"/>
          <w:color w:val="000000"/>
        </w:rPr>
        <w:t xml:space="preserve"> agreeing and managing contracts and arrangements, planning/using appropriate tools and techniques for diagnosis and development, creating mentee focused environment, working ethically/confidentially within boundaries, concluding relationships, recording, engaging in regular supervision).</w:t>
      </w:r>
    </w:p>
    <w:p w14:paraId="0ECBD37D" w14:textId="0387D877" w:rsidR="00DD4BBD"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D45B45">
        <w:rPr>
          <w:rFonts w:ascii="Avenir LT Std 35 Light" w:eastAsia="Calibri" w:hAnsi="Avenir LT Std 35 Light" w:cs="Calibri"/>
          <w:color w:val="000000"/>
        </w:rPr>
        <w:t>What can be supported/developed through effective mentoring (</w:t>
      </w:r>
      <w:r w:rsidR="00D242BD" w:rsidRPr="00D45B45">
        <w:rPr>
          <w:rFonts w:ascii="Avenir LT Std 35 Light" w:eastAsia="Calibri" w:hAnsi="Avenir LT Std 35 Light" w:cs="Calibri"/>
          <w:color w:val="000000"/>
        </w:rPr>
        <w:t>e.</w:t>
      </w:r>
      <w:r w:rsidR="00D242BD">
        <w:rPr>
          <w:rFonts w:ascii="Avenir LT Std 35 Light" w:eastAsia="Calibri" w:hAnsi="Avenir LT Std 35 Light" w:cs="Calibri"/>
          <w:color w:val="000000"/>
        </w:rPr>
        <w:t>g.,</w:t>
      </w:r>
      <w:r w:rsidRPr="00D45B45">
        <w:rPr>
          <w:rFonts w:ascii="Avenir LT Std 35 Light" w:eastAsia="Calibri" w:hAnsi="Avenir LT Std 35 Light" w:cs="Calibri"/>
          <w:color w:val="000000"/>
        </w:rPr>
        <w:t xml:space="preserve"> goals, learning, personal development, decision making, career development, etc.)</w:t>
      </w:r>
    </w:p>
    <w:p w14:paraId="3C7D197C" w14:textId="09D13AB4" w:rsidR="00DD4BBD" w:rsidRPr="00033A57" w:rsidRDefault="00DD4BBD" w:rsidP="007D2546">
      <w:pPr>
        <w:pStyle w:val="TitledBlock-ParaBlockindent-RichTextnumbered-XY"/>
        <w:numPr>
          <w:ilvl w:val="1"/>
          <w:numId w:val="54"/>
        </w:numPr>
        <w:spacing w:before="40" w:after="40" w:line="240" w:lineRule="atLeast"/>
        <w:ind w:left="567" w:hanging="567"/>
        <w:rPr>
          <w:rFonts w:ascii="Avenir LT Std 35 Light" w:eastAsia="Calibri" w:hAnsi="Avenir LT Std 35 Light" w:cs="Calibri"/>
          <w:color w:val="000000"/>
        </w:rPr>
      </w:pPr>
      <w:r>
        <w:rPr>
          <w:rFonts w:ascii="Avenir LT Std 35 Light" w:eastAsia="Calibri" w:hAnsi="Avenir LT Std 35 Light" w:cs="Calibri"/>
          <w:color w:val="000000"/>
        </w:rPr>
        <w:t>Mentoring</w:t>
      </w:r>
      <w:r w:rsidRPr="00033A57">
        <w:rPr>
          <w:rFonts w:ascii="Avenir LT Std 35 Light" w:eastAsia="Calibri" w:hAnsi="Avenir LT Std 35 Light" w:cs="Calibri"/>
          <w:color w:val="000000"/>
        </w:rPr>
        <w:t xml:space="preserve"> skills and knowledge (</w:t>
      </w:r>
      <w:r w:rsidR="00D242BD" w:rsidRPr="00033A57">
        <w:rPr>
          <w:rFonts w:ascii="Avenir LT Std 35 Light" w:eastAsia="Calibri" w:hAnsi="Avenir LT Std 35 Light" w:cs="Calibri"/>
          <w:color w:val="000000"/>
        </w:rPr>
        <w:t>e.</w:t>
      </w:r>
      <w:r w:rsidR="00D242BD">
        <w:rPr>
          <w:rFonts w:ascii="Avenir LT Std 35 Light" w:eastAsia="Calibri" w:hAnsi="Avenir LT Std 35 Light" w:cs="Calibri"/>
          <w:color w:val="000000"/>
        </w:rPr>
        <w:t>g.,</w:t>
      </w:r>
      <w:r w:rsidRPr="00033A57">
        <w:rPr>
          <w:rFonts w:ascii="Avenir LT Std 35 Light" w:eastAsia="Calibri" w:hAnsi="Avenir LT Std 35 Light" w:cs="Calibri"/>
          <w:color w:val="000000"/>
        </w:rPr>
        <w:t xml:space="preserve"> communication, listening, questioning, goal setting, record keeping, using </w:t>
      </w:r>
      <w:r>
        <w:rPr>
          <w:rFonts w:ascii="Avenir LT Std 35 Light" w:eastAsia="Calibri" w:hAnsi="Avenir LT Std 35 Light" w:cs="Calibri"/>
          <w:color w:val="000000"/>
        </w:rPr>
        <w:t>mentoring</w:t>
      </w:r>
      <w:r w:rsidRPr="00033A57">
        <w:rPr>
          <w:rFonts w:ascii="Avenir LT Std 35 Light" w:eastAsia="Calibri" w:hAnsi="Avenir LT Std 35 Light" w:cs="Calibri"/>
          <w:color w:val="000000"/>
        </w:rPr>
        <w:t xml:space="preserve"> tools, techniques and models, ethics/codes of practice, etc.)</w:t>
      </w:r>
      <w:r w:rsidR="00ED1044">
        <w:rPr>
          <w:rFonts w:ascii="Avenir LT Std 35 Light" w:eastAsia="Calibri" w:hAnsi="Avenir LT Std 35 Light" w:cs="Calibri"/>
          <w:color w:val="000000"/>
        </w:rPr>
        <w:t>.</w:t>
      </w:r>
    </w:p>
    <w:p w14:paraId="264770EE" w14:textId="50AD762C" w:rsidR="00DD4BBD" w:rsidRPr="00033A57"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033A57">
        <w:rPr>
          <w:rFonts w:ascii="Avenir LT Std 35 Light" w:eastAsia="Calibri" w:hAnsi="Avenir LT Std 35 Light" w:cs="Calibri"/>
          <w:color w:val="000000"/>
        </w:rPr>
        <w:t>A</w:t>
      </w:r>
      <w:r>
        <w:rPr>
          <w:rFonts w:ascii="Avenir LT Std 35 Light" w:eastAsia="Calibri" w:hAnsi="Avenir LT Std 35 Light" w:cs="Calibri"/>
          <w:color w:val="000000"/>
        </w:rPr>
        <w:t>ppropriate mentor</w:t>
      </w:r>
      <w:r w:rsidRPr="00033A57">
        <w:rPr>
          <w:rFonts w:ascii="Avenir LT Std 35 Light" w:eastAsia="Calibri" w:hAnsi="Avenir LT Std 35 Light" w:cs="Calibri"/>
          <w:color w:val="000000"/>
        </w:rPr>
        <w:t xml:space="preserve"> behaviour and attitudes (</w:t>
      </w:r>
      <w:r w:rsidR="00D242BD" w:rsidRPr="00033A57">
        <w:rPr>
          <w:rFonts w:ascii="Avenir LT Std 35 Light" w:eastAsia="Calibri" w:hAnsi="Avenir LT Std 35 Light" w:cs="Calibri"/>
          <w:color w:val="000000"/>
        </w:rPr>
        <w:t>e.</w:t>
      </w:r>
      <w:r w:rsidR="00D242BD">
        <w:rPr>
          <w:rFonts w:ascii="Avenir LT Std 35 Light" w:eastAsia="Calibri" w:hAnsi="Avenir LT Std 35 Light" w:cs="Calibri"/>
          <w:color w:val="000000"/>
        </w:rPr>
        <w:t>g.,</w:t>
      </w:r>
      <w:r w:rsidRPr="00033A57">
        <w:rPr>
          <w:rFonts w:ascii="Avenir LT Std 35 Light" w:eastAsia="Calibri" w:hAnsi="Avenir LT Std 35 Light" w:cs="Calibri"/>
          <w:color w:val="000000"/>
        </w:rPr>
        <w:t xml:space="preserve"> </w:t>
      </w:r>
      <w:r w:rsidR="00DB2602" w:rsidRPr="00033A57">
        <w:rPr>
          <w:rFonts w:ascii="Avenir LT Std 35 Light" w:eastAsia="Calibri" w:hAnsi="Avenir LT Std 35 Light" w:cs="Calibri"/>
          <w:color w:val="000000"/>
        </w:rPr>
        <w:t>non-judgmental</w:t>
      </w:r>
      <w:r w:rsidRPr="00033A57">
        <w:rPr>
          <w:rFonts w:ascii="Avenir LT Std 35 Light" w:eastAsia="Calibri" w:hAnsi="Avenir LT Std 35 Light" w:cs="Calibri"/>
          <w:color w:val="000000"/>
        </w:rPr>
        <w:t>, objective, open, honest, encouraging, aware of impact of own values and beliefs).</w:t>
      </w:r>
    </w:p>
    <w:p w14:paraId="1DC42DDC" w14:textId="3AC5BE31" w:rsidR="00DD4BBD" w:rsidRDefault="00DD4BBD" w:rsidP="00DB2602">
      <w:pPr>
        <w:pStyle w:val="TitledBlock-ParaBlockindent-RichTextnumbered-XY"/>
        <w:numPr>
          <w:ilvl w:val="1"/>
          <w:numId w:val="54"/>
        </w:numPr>
        <w:spacing w:before="40" w:after="40" w:line="240" w:lineRule="atLeast"/>
        <w:ind w:left="567" w:hanging="567"/>
        <w:rPr>
          <w:rFonts w:ascii="Avenir LT Std 35 Light" w:eastAsia="Calibri" w:hAnsi="Avenir LT Std 35 Light" w:cs="Calibri"/>
          <w:color w:val="000000"/>
        </w:rPr>
      </w:pPr>
      <w:r w:rsidRPr="00033A57">
        <w:rPr>
          <w:rFonts w:ascii="Avenir LT Std 35 Light" w:eastAsia="Calibri" w:hAnsi="Avenir LT Std 35 Light" w:cs="Calibri"/>
          <w:color w:val="000000"/>
        </w:rPr>
        <w:t xml:space="preserve">Barriers to </w:t>
      </w:r>
      <w:r>
        <w:rPr>
          <w:rFonts w:ascii="Avenir LT Std 35 Light" w:eastAsia="Calibri" w:hAnsi="Avenir LT Std 35 Light" w:cs="Calibri"/>
          <w:color w:val="000000"/>
        </w:rPr>
        <w:t>mentoring</w:t>
      </w:r>
      <w:r w:rsidRPr="00033A57">
        <w:rPr>
          <w:rFonts w:ascii="Avenir LT Std 35 Light" w:eastAsia="Calibri" w:hAnsi="Avenir LT Std 35 Light" w:cs="Calibri"/>
          <w:color w:val="000000"/>
        </w:rPr>
        <w:t xml:space="preserve"> and strategies to overcome them (</w:t>
      </w:r>
      <w:r w:rsidR="00D242BD" w:rsidRPr="00033A57">
        <w:rPr>
          <w:rFonts w:ascii="Avenir LT Std 35 Light" w:eastAsia="Calibri" w:hAnsi="Avenir LT Std 35 Light" w:cs="Calibri"/>
          <w:color w:val="000000"/>
        </w:rPr>
        <w:t>e.</w:t>
      </w:r>
      <w:r w:rsidR="00D242BD">
        <w:rPr>
          <w:rFonts w:ascii="Avenir LT Std 35 Light" w:eastAsia="Calibri" w:hAnsi="Avenir LT Std 35 Light" w:cs="Calibri"/>
          <w:color w:val="000000"/>
        </w:rPr>
        <w:t>g.,</w:t>
      </w:r>
      <w:r w:rsidRPr="00033A57">
        <w:rPr>
          <w:rFonts w:ascii="Avenir LT Std 35 Light" w:eastAsia="Calibri" w:hAnsi="Avenir LT Std 35 Light" w:cs="Calibri"/>
          <w:color w:val="000000"/>
        </w:rPr>
        <w:t xml:space="preserve"> time, facilities, commitment, previous experiences, resources, including barriers for individuals and within a range of contexts, etc.)</w:t>
      </w:r>
      <w:r w:rsidR="00ED1044">
        <w:rPr>
          <w:rFonts w:ascii="Avenir LT Std 35 Light" w:eastAsia="Calibri" w:hAnsi="Avenir LT Std 35 Light" w:cs="Calibri"/>
          <w:color w:val="000000"/>
        </w:rPr>
        <w:t>.</w:t>
      </w:r>
    </w:p>
    <w:p w14:paraId="365DAD87" w14:textId="77777777" w:rsidR="00D242BD" w:rsidRPr="00033A57" w:rsidRDefault="00D242BD" w:rsidP="007D2546">
      <w:pPr>
        <w:pStyle w:val="TitledBlock-ParaBlockindent-RichTextnumbered-XY"/>
        <w:spacing w:before="40" w:after="40" w:line="240" w:lineRule="atLeast"/>
        <w:ind w:left="0" w:firstLine="0"/>
        <w:rPr>
          <w:rFonts w:ascii="Avenir LT Std 35 Light" w:eastAsia="Calibri" w:hAnsi="Avenir LT Std 35 Light" w:cs="Calibri"/>
          <w:color w:val="000000"/>
        </w:rPr>
      </w:pPr>
    </w:p>
    <w:p w14:paraId="0A200AC5" w14:textId="77777777" w:rsidR="00DD4BBD" w:rsidRPr="00CB5003" w:rsidRDefault="00DD4BBD" w:rsidP="007D2546">
      <w:pPr>
        <w:keepNext/>
        <w:pBdr>
          <w:top w:val="single" w:sz="6" w:space="8" w:color="00000A"/>
        </w:pBdr>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 xml:space="preserve">Assessment guidance </w:t>
      </w:r>
    </w:p>
    <w:p w14:paraId="0A49E3BD" w14:textId="77777777" w:rsidR="00DD4BBD" w:rsidRPr="00CB5003" w:rsidRDefault="00DD4BBD"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must:</w:t>
      </w:r>
    </w:p>
    <w:p w14:paraId="4FB277AA" w14:textId="77777777" w:rsidR="00DD4BBD" w:rsidRPr="00782374" w:rsidRDefault="00DD4BBD" w:rsidP="007D2546">
      <w:pPr>
        <w:pStyle w:val="TitledBlock-ParaBlockindent-RichTextnumbered-XY"/>
        <w:spacing w:before="40" w:after="40" w:line="240" w:lineRule="atLeast"/>
      </w:pPr>
      <w:r>
        <w:t>1.1</w:t>
      </w:r>
      <w:r>
        <w:tab/>
      </w:r>
      <w:r w:rsidRPr="00183A01">
        <w:t>Provide a clear description of effective mentoring, its benefits and uses.  The learner should situate this within their own organisation or other organisational context familiar to them.</w:t>
      </w:r>
    </w:p>
    <w:p w14:paraId="0CA5A2D5" w14:textId="4F1E3D7C" w:rsidR="00DD4BBD" w:rsidRPr="00782374" w:rsidRDefault="00DD4BBD" w:rsidP="007D2546">
      <w:pPr>
        <w:pStyle w:val="TitledBlock-ParaBlockindent-RichTextnumbered-XY"/>
        <w:spacing w:before="40" w:after="40" w:line="240" w:lineRule="atLeast"/>
      </w:pPr>
      <w:r>
        <w:t>1.2</w:t>
      </w:r>
      <w:r>
        <w:tab/>
      </w:r>
      <w:r w:rsidRPr="00183A01">
        <w:t>Clearly explain the role of an effective mentor as distinct from other roles (</w:t>
      </w:r>
      <w:r w:rsidR="00D242BD" w:rsidRPr="00183A01">
        <w:t>e.</w:t>
      </w:r>
      <w:r w:rsidR="00D242BD">
        <w:t>g.,</w:t>
      </w:r>
      <w:r w:rsidRPr="00183A01">
        <w:t xml:space="preserve"> coach, trainer, and supervisor). The learner should also explain the responsibilities of the mentor throughout a mentoring relationship and referencing any boundaries or limitations</w:t>
      </w:r>
      <w:r w:rsidR="00ED1044">
        <w:t>.</w:t>
      </w:r>
    </w:p>
    <w:p w14:paraId="49647256" w14:textId="53E712F5" w:rsidR="00DD4BBD" w:rsidRPr="00DF2A00" w:rsidRDefault="00DD4BBD" w:rsidP="007D2546">
      <w:pPr>
        <w:pStyle w:val="TitledBlock-ParaBlockindent-RichTextnumbered-XY"/>
        <w:spacing w:before="40" w:after="40" w:line="240" w:lineRule="atLeast"/>
      </w:pPr>
      <w:r w:rsidRPr="00DF2A00">
        <w:t>1.3</w:t>
      </w:r>
      <w:r w:rsidRPr="00DF2A00">
        <w:tab/>
      </w:r>
      <w:r w:rsidRPr="00183A01">
        <w:t>State and distinguish between the knowledge, skills and behaviour required to be an effective mentor within their own or other organisational context. The learner may want to refer to established frameworks and/or recognised standards for mentors</w:t>
      </w:r>
      <w:r w:rsidR="00344748" w:rsidRPr="00183A01">
        <w:t>.</w:t>
      </w:r>
    </w:p>
    <w:p w14:paraId="2D83267C" w14:textId="23FED32D" w:rsidR="00DD4BBD" w:rsidRDefault="00DD4BBD" w:rsidP="00DB2602">
      <w:pPr>
        <w:pStyle w:val="TitledBlock-ParaBlockindent-RichTextnumbered-XY"/>
        <w:spacing w:before="40" w:after="40" w:line="240" w:lineRule="atLeast"/>
      </w:pPr>
      <w:r w:rsidRPr="00DF2A00">
        <w:t>1.4</w:t>
      </w:r>
      <w:r w:rsidRPr="00DF2A00">
        <w:tab/>
      </w:r>
      <w:r w:rsidRPr="00183A01">
        <w:t>Identify two or more potential barriers to mentoring relating to the mentor, mentee and organisation or working context. For each potential barrier the learner should provide potential ways in which these could be overcome or minimised.</w:t>
      </w:r>
    </w:p>
    <w:p w14:paraId="01F83740" w14:textId="77777777" w:rsidR="00D242BD" w:rsidRPr="00DF2A00" w:rsidRDefault="00D242BD" w:rsidP="007D2546">
      <w:pPr>
        <w:pStyle w:val="TitledBlock-ParaBlockindent-RichTextnumbered-XY"/>
        <w:spacing w:before="40" w:after="40" w:line="240" w:lineRule="atLeast"/>
      </w:pPr>
    </w:p>
    <w:p w14:paraId="1B682357" w14:textId="77777777" w:rsidR="00DD4BBD" w:rsidRPr="00D863A7" w:rsidRDefault="00DD4BBD" w:rsidP="007D2546">
      <w:pPr>
        <w:pStyle w:val="Lesson-Topic-Title-XY"/>
        <w:spacing w:before="40" w:after="40" w:line="240" w:lineRule="atLeast"/>
      </w:pPr>
      <w:r w:rsidRPr="00D863A7">
        <w:t>Learning outcome (LO 2)</w:t>
      </w:r>
    </w:p>
    <w:p w14:paraId="05206E3E" w14:textId="77777777" w:rsidR="00DD4BBD" w:rsidRPr="00CB5003" w:rsidRDefault="00DD4BBD"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will:</w:t>
      </w:r>
    </w:p>
    <w:p w14:paraId="4831E563" w14:textId="2A6C33D2" w:rsidR="00DD4BBD" w:rsidRDefault="00DD4BBD" w:rsidP="00DB2602">
      <w:pPr>
        <w:pStyle w:val="EducationalObjective-EnablingObjective-XY"/>
        <w:spacing w:line="240" w:lineRule="atLeast"/>
        <w:rPr>
          <w:rFonts w:eastAsiaTheme="minorHAnsi"/>
        </w:rPr>
      </w:pPr>
      <w:r w:rsidRPr="00BA553E">
        <w:rPr>
          <w:rFonts w:eastAsiaTheme="minorHAnsi"/>
        </w:rPr>
        <w:t>2</w:t>
      </w:r>
      <w:r w:rsidRPr="00BA553E">
        <w:rPr>
          <w:rFonts w:eastAsiaTheme="minorHAnsi"/>
        </w:rPr>
        <w:tab/>
      </w:r>
      <w:r w:rsidRPr="00241687">
        <w:rPr>
          <w:rFonts w:eastAsiaTheme="minorHAnsi"/>
        </w:rPr>
        <w:t xml:space="preserve">Understand the importance of effective and ethical contracting in </w:t>
      </w:r>
      <w:r>
        <w:rPr>
          <w:rFonts w:eastAsiaTheme="minorHAnsi"/>
        </w:rPr>
        <w:t>mentoring</w:t>
      </w:r>
    </w:p>
    <w:p w14:paraId="140CC128" w14:textId="77777777" w:rsidR="00D242BD" w:rsidRPr="00CB5003" w:rsidRDefault="00D242BD" w:rsidP="007D2546">
      <w:pPr>
        <w:pStyle w:val="EducationalObjective-EnablingObjective-XY"/>
        <w:spacing w:line="240" w:lineRule="atLeast"/>
        <w:rPr>
          <w:rFonts w:eastAsiaTheme="minorHAnsi"/>
        </w:rPr>
      </w:pPr>
    </w:p>
    <w:p w14:paraId="3D39EEE4" w14:textId="77777777" w:rsidR="00DD4BBD" w:rsidRPr="00CB5003" w:rsidRDefault="00DD4BBD" w:rsidP="007D2546">
      <w:pPr>
        <w:keepNext/>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728E7831" w14:textId="77777777" w:rsidR="00DD4BBD" w:rsidRPr="00CB5003" w:rsidRDefault="00DD4BBD" w:rsidP="007D2546">
      <w:pPr>
        <w:keepNext/>
        <w:spacing w:before="40" w:after="40" w:line="240" w:lineRule="atLeast"/>
        <w:ind w:left="29" w:hanging="10"/>
        <w:rPr>
          <w:rFonts w:ascii="Avenir LT Std 35 Light" w:eastAsia="Times New Roman" w:hAnsi="Avenir LT Std 35 Light" w:cs="Times New Roman"/>
          <w:b/>
          <w:color w:val="3B3C42"/>
          <w:lang w:eastAsia="en-GB"/>
        </w:rPr>
      </w:pPr>
      <w:r w:rsidRPr="00CB5003">
        <w:rPr>
          <w:rFonts w:ascii="Avenir LT Std 35 Light" w:eastAsia="Times New Roman" w:hAnsi="Avenir LT Std 35 Light" w:cs="Times New Roman"/>
          <w:b/>
          <w:color w:val="3B3C42"/>
          <w:szCs w:val="28"/>
          <w:lang w:eastAsia="en-GB"/>
        </w:rPr>
        <w:t>The learner can:</w:t>
      </w:r>
    </w:p>
    <w:p w14:paraId="5EA5E80F" w14:textId="77777777" w:rsidR="00DD4BBD" w:rsidRPr="00B4695D" w:rsidRDefault="00DD4BBD" w:rsidP="007D2546">
      <w:pPr>
        <w:pStyle w:val="EducationalObjective-EnablingObjective-XY"/>
        <w:spacing w:line="240" w:lineRule="atLeast"/>
        <w:rPr>
          <w:rFonts w:eastAsiaTheme="minorHAnsi"/>
        </w:rPr>
      </w:pPr>
      <w:r w:rsidRPr="00B4695D">
        <w:rPr>
          <w:rFonts w:eastAsiaTheme="minorHAnsi"/>
        </w:rPr>
        <w:t>2.1</w:t>
      </w:r>
      <w:r w:rsidRPr="00B4695D">
        <w:rPr>
          <w:rFonts w:eastAsiaTheme="minorHAnsi"/>
        </w:rPr>
        <w:tab/>
      </w:r>
      <w:r w:rsidRPr="00241687">
        <w:rPr>
          <w:rFonts w:eastAsiaTheme="minorHAnsi"/>
        </w:rPr>
        <w:t>Identify methods to initiate a productive working relationship with an individual</w:t>
      </w:r>
    </w:p>
    <w:p w14:paraId="1DC475D2" w14:textId="77777777" w:rsidR="00DD4BBD" w:rsidRPr="00241687" w:rsidRDefault="00DD4BBD" w:rsidP="007D2546">
      <w:pPr>
        <w:pStyle w:val="EducationalObjective-EnablingObjective-XY"/>
        <w:spacing w:line="240" w:lineRule="atLeast"/>
        <w:rPr>
          <w:rFonts w:eastAsiaTheme="minorHAnsi"/>
        </w:rPr>
      </w:pPr>
      <w:r w:rsidRPr="00B4695D">
        <w:rPr>
          <w:rFonts w:eastAsiaTheme="minorHAnsi"/>
        </w:rPr>
        <w:t>2.2</w:t>
      </w:r>
      <w:r w:rsidRPr="00B4695D">
        <w:rPr>
          <w:rFonts w:eastAsiaTheme="minorHAnsi"/>
        </w:rPr>
        <w:tab/>
      </w:r>
      <w:r w:rsidRPr="00241687">
        <w:rPr>
          <w:rFonts w:eastAsiaTheme="minorHAnsi"/>
        </w:rPr>
        <w:t>Explain the rationale for and pr</w:t>
      </w:r>
      <w:r>
        <w:rPr>
          <w:rFonts w:eastAsiaTheme="minorHAnsi"/>
        </w:rPr>
        <w:t>ocess of contracting in mentoring</w:t>
      </w:r>
    </w:p>
    <w:p w14:paraId="14E8C21F" w14:textId="485AD90C" w:rsidR="00DD4BBD" w:rsidRDefault="00DD4BBD" w:rsidP="00DB2602">
      <w:pPr>
        <w:pStyle w:val="EducationalObjective-EnablingObjective-XY"/>
        <w:spacing w:line="240" w:lineRule="atLeast"/>
        <w:rPr>
          <w:rFonts w:eastAsiaTheme="minorHAnsi"/>
        </w:rPr>
      </w:pPr>
      <w:r w:rsidRPr="00B4695D">
        <w:rPr>
          <w:rFonts w:eastAsiaTheme="minorHAnsi"/>
        </w:rPr>
        <w:t>2.3</w:t>
      </w:r>
      <w:r w:rsidRPr="00B4695D">
        <w:rPr>
          <w:rFonts w:eastAsiaTheme="minorHAnsi"/>
        </w:rPr>
        <w:tab/>
      </w:r>
      <w:r w:rsidRPr="00241687">
        <w:rPr>
          <w:rFonts w:eastAsiaTheme="minorHAnsi"/>
        </w:rPr>
        <w:t xml:space="preserve">Describe what represents safe </w:t>
      </w:r>
      <w:r>
        <w:rPr>
          <w:rFonts w:eastAsiaTheme="minorHAnsi"/>
        </w:rPr>
        <w:t>and ethical practice in mentoring</w:t>
      </w:r>
    </w:p>
    <w:p w14:paraId="60458011" w14:textId="77777777" w:rsidR="00D242BD" w:rsidRPr="00241687" w:rsidRDefault="00D242BD" w:rsidP="007D2546">
      <w:pPr>
        <w:pStyle w:val="EducationalObjective-EnablingObjective-XY"/>
        <w:spacing w:line="240" w:lineRule="atLeast"/>
        <w:rPr>
          <w:rFonts w:eastAsiaTheme="minorHAnsi"/>
        </w:rPr>
      </w:pPr>
    </w:p>
    <w:p w14:paraId="406BE804" w14:textId="77777777" w:rsidR="00DD4BBD" w:rsidRPr="00CB5003" w:rsidRDefault="00DD4BBD" w:rsidP="007D2546">
      <w:pPr>
        <w:pStyle w:val="Lesson-Topic-Title-XY"/>
        <w:spacing w:before="40" w:after="40" w:line="240" w:lineRule="atLeast"/>
      </w:pPr>
      <w:r w:rsidRPr="00CB5003">
        <w:t>Depth</w:t>
      </w:r>
    </w:p>
    <w:p w14:paraId="06B0C99B" w14:textId="0AA8E19F" w:rsidR="00DD4BBD" w:rsidRPr="00CB5003"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Pr="00183A01">
        <w:rPr>
          <w:rFonts w:ascii="Avenir LT Std 35 Light" w:eastAsia="Calibri" w:hAnsi="Avenir LT Std 35 Light" w:cs="Calibri"/>
          <w:color w:val="000000"/>
        </w:rPr>
        <w:t>Ability to build rapport and trust with mentee (</w:t>
      </w:r>
      <w:r w:rsidR="00D242BD" w:rsidRPr="00183A01">
        <w:rPr>
          <w:rFonts w:ascii="Avenir LT Std 35 Light" w:eastAsia="Calibri" w:hAnsi="Avenir LT Std 35 Light" w:cs="Calibri"/>
          <w:color w:val="000000"/>
        </w:rPr>
        <w:t>e.</w:t>
      </w:r>
      <w:r w:rsidR="00D242BD">
        <w:rPr>
          <w:rFonts w:ascii="Avenir LT Std 35 Light" w:eastAsia="Calibri" w:hAnsi="Avenir LT Std 35 Light" w:cs="Calibri"/>
          <w:color w:val="000000"/>
        </w:rPr>
        <w:t>g.,</w:t>
      </w:r>
      <w:r w:rsidRPr="00183A01">
        <w:rPr>
          <w:rFonts w:ascii="Avenir LT Std 35 Light" w:eastAsia="Calibri" w:hAnsi="Avenir LT Std 35 Light" w:cs="Calibri"/>
          <w:color w:val="000000"/>
        </w:rPr>
        <w:t xml:space="preserve"> methods to build rapport, effective questioning and listening, managing conversations and structure of initial contact or approach, mentor cv/bio and evidence of mentor’s capability/expertise, etc.)</w:t>
      </w:r>
      <w:r w:rsidR="00ED1044">
        <w:rPr>
          <w:rFonts w:ascii="Avenir LT Std 35 Light" w:eastAsia="Calibri" w:hAnsi="Avenir LT Std 35 Light" w:cs="Calibri"/>
          <w:color w:val="000000"/>
        </w:rPr>
        <w:t>.</w:t>
      </w:r>
    </w:p>
    <w:p w14:paraId="47330537" w14:textId="7B1826D4" w:rsidR="00DD4BBD" w:rsidRPr="00CB5003"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sidRPr="00183A01">
        <w:rPr>
          <w:rFonts w:ascii="Avenir LT Std 35 Light" w:eastAsia="Calibri" w:hAnsi="Avenir LT Std 35 Light" w:cs="Calibri"/>
          <w:color w:val="000000"/>
        </w:rPr>
        <w:t>Effective contracting rationale, process and characteristics (</w:t>
      </w:r>
      <w:r w:rsidR="00D242BD" w:rsidRPr="00183A01">
        <w:rPr>
          <w:rFonts w:ascii="Avenir LT Std 35 Light" w:eastAsia="Calibri" w:hAnsi="Avenir LT Std 35 Light" w:cs="Calibri"/>
          <w:color w:val="000000"/>
        </w:rPr>
        <w:t>e.</w:t>
      </w:r>
      <w:r w:rsidR="00D242BD">
        <w:rPr>
          <w:rFonts w:ascii="Avenir LT Std 35 Light" w:eastAsia="Calibri" w:hAnsi="Avenir LT Std 35 Light" w:cs="Calibri"/>
          <w:color w:val="000000"/>
        </w:rPr>
        <w:t>g.,</w:t>
      </w:r>
      <w:r w:rsidRPr="00183A01">
        <w:rPr>
          <w:rFonts w:ascii="Avenir LT Std 35 Light" w:eastAsia="Calibri" w:hAnsi="Avenir LT Std 35 Light" w:cs="Calibri"/>
          <w:color w:val="000000"/>
        </w:rPr>
        <w:t xml:space="preserve"> confidentiality, boundaries, record keeping, data protection/GDPR, timescales/frequency, expectations, stakeholders, organisational policies, relationship building/trust, ethical behaviour/power).</w:t>
      </w:r>
    </w:p>
    <w:p w14:paraId="0B5BFAE1" w14:textId="0BE45660" w:rsidR="00DD4BBD" w:rsidRPr="0059322D"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2.3</w:t>
      </w:r>
      <w:r w:rsidRPr="00CB5003">
        <w:rPr>
          <w:rFonts w:ascii="Avenir LT Std 35 Light" w:eastAsia="Calibri" w:hAnsi="Avenir LT Std 35 Light" w:cs="Calibri"/>
          <w:color w:val="000000"/>
        </w:rPr>
        <w:tab/>
      </w:r>
      <w:r w:rsidRPr="00CD0E82">
        <w:rPr>
          <w:rFonts w:ascii="Avenir LT Std 35 Light" w:eastAsia="Calibri" w:hAnsi="Avenir LT Std 35 Light" w:cs="Calibri"/>
          <w:color w:val="000000"/>
        </w:rPr>
        <w:t>Legislation, policies/procedures in organisations, codes of practices (</w:t>
      </w:r>
      <w:r w:rsidR="00272E62" w:rsidRPr="00CD0E82">
        <w:rPr>
          <w:rFonts w:ascii="Avenir LT Std 35 Light" w:eastAsia="Calibri" w:hAnsi="Avenir LT Std 35 Light" w:cs="Calibri"/>
          <w:color w:val="000000"/>
        </w:rPr>
        <w:t>e.</w:t>
      </w:r>
      <w:r w:rsidR="00272E62">
        <w:rPr>
          <w:rFonts w:ascii="Avenir LT Std 35 Light" w:eastAsia="Calibri" w:hAnsi="Avenir LT Std 35 Light" w:cs="Calibri"/>
          <w:color w:val="000000"/>
        </w:rPr>
        <w:t>g.,</w:t>
      </w:r>
      <w:r w:rsidRPr="00CD0E82">
        <w:rPr>
          <w:rFonts w:ascii="Avenir LT Std 35 Light" w:eastAsia="Calibri" w:hAnsi="Avenir LT Std 35 Light" w:cs="Calibri"/>
          <w:color w:val="000000"/>
        </w:rPr>
        <w:t xml:space="preserve"> Equality Act, codes of practice/ethics, relevant organisational policies and procedures, etc.)</w:t>
      </w:r>
      <w:r w:rsidR="00ED1044">
        <w:rPr>
          <w:rFonts w:ascii="Avenir LT Std 35 Light" w:eastAsia="Calibri" w:hAnsi="Avenir LT Std 35 Light" w:cs="Calibri"/>
          <w:color w:val="000000"/>
        </w:rPr>
        <w:t>.</w:t>
      </w:r>
    </w:p>
    <w:p w14:paraId="62B452CB" w14:textId="51D24A89" w:rsidR="00DD4BBD"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CD0E82">
        <w:rPr>
          <w:rFonts w:ascii="Avenir LT Std 35 Light" w:eastAsia="Calibri" w:hAnsi="Avenir LT Std 35 Light" w:cs="Calibri"/>
          <w:color w:val="000000"/>
        </w:rPr>
        <w:t>Ethical issues that could arise during the mentoring process (</w:t>
      </w:r>
      <w:r w:rsidR="00272E62" w:rsidRPr="00CD0E82">
        <w:rPr>
          <w:rFonts w:ascii="Avenir LT Std 35 Light" w:eastAsia="Calibri" w:hAnsi="Avenir LT Std 35 Light" w:cs="Calibri"/>
          <w:color w:val="000000"/>
        </w:rPr>
        <w:t>e.</w:t>
      </w:r>
      <w:r w:rsidR="00272E62">
        <w:rPr>
          <w:rFonts w:ascii="Avenir LT Std 35 Light" w:eastAsia="Calibri" w:hAnsi="Avenir LT Std 35 Light" w:cs="Calibri"/>
          <w:color w:val="000000"/>
        </w:rPr>
        <w:t>g.,</w:t>
      </w:r>
      <w:r w:rsidRPr="00CD0E82">
        <w:rPr>
          <w:rFonts w:ascii="Avenir LT Std 35 Light" w:eastAsia="Calibri" w:hAnsi="Avenir LT Std 35 Light" w:cs="Calibri"/>
          <w:color w:val="000000"/>
        </w:rPr>
        <w:t xml:space="preserve"> stakeholder</w:t>
      </w:r>
      <w:r>
        <w:rPr>
          <w:rFonts w:ascii="Avenir LT Std 35 Light" w:eastAsia="Calibri" w:hAnsi="Avenir LT Std 35 Light" w:cs="Calibri"/>
          <w:color w:val="000000"/>
        </w:rPr>
        <w:t xml:space="preserve"> i</w:t>
      </w:r>
      <w:r w:rsidRPr="00CD0E82">
        <w:rPr>
          <w:rFonts w:ascii="Avenir LT Std 35 Light" w:eastAsia="Calibri" w:hAnsi="Avenir LT Std 35 Light" w:cs="Calibri"/>
          <w:color w:val="000000"/>
        </w:rPr>
        <w:t>nvolvement, confidentiality, conflicts of interest, non-mentoring issues, difference in values, dependency, etc.)</w:t>
      </w:r>
      <w:r w:rsidR="00ED1044">
        <w:rPr>
          <w:rFonts w:ascii="Avenir LT Std 35 Light" w:eastAsia="Calibri" w:hAnsi="Avenir LT Std 35 Light" w:cs="Calibri"/>
          <w:color w:val="000000"/>
        </w:rPr>
        <w:t>.</w:t>
      </w:r>
    </w:p>
    <w:p w14:paraId="3AD91368" w14:textId="77777777" w:rsidR="00DD4BBD"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8576E3">
        <w:rPr>
          <w:rFonts w:ascii="Avenir LT Std 35 Light" w:eastAsia="Calibri" w:hAnsi="Avenir LT Std 35 Light" w:cs="Calibri"/>
          <w:color w:val="000000"/>
        </w:rPr>
        <w:t>Appropriate and safe mentoring environments/mentoring media (virtual and physical), health and safety, lone working.</w:t>
      </w:r>
    </w:p>
    <w:p w14:paraId="34CA5892" w14:textId="0B824350" w:rsidR="00DD4BBD" w:rsidRDefault="00DD4BBD" w:rsidP="00DB2602">
      <w:pPr>
        <w:pStyle w:val="TitledBlock-ParaBlockindent-RichTextnumbered-XY"/>
        <w:spacing w:before="40" w:after="40" w:line="240" w:lineRule="atLeast"/>
        <w:ind w:firstLine="0"/>
        <w:rPr>
          <w:rFonts w:ascii="Avenir LT Std 35 Light" w:eastAsia="Calibri" w:hAnsi="Avenir LT Std 35 Light" w:cs="Calibri"/>
          <w:color w:val="000000"/>
        </w:rPr>
      </w:pPr>
      <w:r w:rsidRPr="008576E3">
        <w:rPr>
          <w:rFonts w:ascii="Avenir LT Std 35 Light" w:eastAsia="Calibri" w:hAnsi="Avenir LT Std 35 Light" w:cs="Calibri"/>
          <w:color w:val="000000"/>
        </w:rPr>
        <w:t>When mentoring is not appropriate (</w:t>
      </w:r>
      <w:r w:rsidR="00272E62" w:rsidRPr="008576E3">
        <w:rPr>
          <w:rFonts w:ascii="Avenir LT Std 35 Light" w:eastAsia="Calibri" w:hAnsi="Avenir LT Std 35 Light" w:cs="Calibri"/>
          <w:color w:val="000000"/>
        </w:rPr>
        <w:t>e. g</w:t>
      </w:r>
      <w:r w:rsidRPr="008576E3">
        <w:rPr>
          <w:rFonts w:ascii="Avenir LT Std 35 Light" w:eastAsia="Calibri" w:hAnsi="Avenir LT Std 35 Light" w:cs="Calibri"/>
          <w:color w:val="000000"/>
        </w:rPr>
        <w:t xml:space="preserve"> mentor or mentee frame of mind, unsuitable goals/outcomes, lack of commitment of mentee, issues are more suitable for counselling, etc.)</w:t>
      </w:r>
      <w:r w:rsidR="00ED1044">
        <w:rPr>
          <w:rFonts w:ascii="Avenir LT Std 35 Light" w:eastAsia="Calibri" w:hAnsi="Avenir LT Std 35 Light" w:cs="Calibri"/>
          <w:color w:val="000000"/>
        </w:rPr>
        <w:t>.</w:t>
      </w:r>
    </w:p>
    <w:p w14:paraId="7B2BBA47" w14:textId="77777777" w:rsidR="00272E62" w:rsidRDefault="00272E62" w:rsidP="007D2546">
      <w:pPr>
        <w:pStyle w:val="TitledBlock-ParaBlockindent-RichTextnumbered-XY"/>
        <w:spacing w:before="40" w:after="40" w:line="240" w:lineRule="atLeast"/>
        <w:ind w:firstLine="0"/>
        <w:rPr>
          <w:rFonts w:ascii="Avenir LT Std 35 Light" w:eastAsia="Calibri" w:hAnsi="Avenir LT Std 35 Light" w:cs="Calibri"/>
          <w:color w:val="000000"/>
        </w:rPr>
      </w:pPr>
    </w:p>
    <w:p w14:paraId="51B4A012" w14:textId="77777777" w:rsidR="00DD4BBD" w:rsidRPr="00CB5003" w:rsidRDefault="00DD4BBD" w:rsidP="007D2546">
      <w:pPr>
        <w:pStyle w:val="Lesson-Topic-Title-XY"/>
        <w:spacing w:before="40" w:after="40" w:line="240" w:lineRule="atLeast"/>
      </w:pPr>
      <w:r w:rsidRPr="00CB5003">
        <w:t xml:space="preserve">Assessment guidance </w:t>
      </w:r>
    </w:p>
    <w:p w14:paraId="196DB3E0" w14:textId="77777777" w:rsidR="00DD4BBD" w:rsidRPr="00CB5003" w:rsidRDefault="00DD4BBD"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must:</w:t>
      </w:r>
    </w:p>
    <w:p w14:paraId="209A49FB" w14:textId="77777777" w:rsidR="00DD4BBD" w:rsidRPr="00CB5003"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Pr="0059322D">
        <w:rPr>
          <w:rFonts w:ascii="Avenir LT Std 35 Light" w:eastAsia="Calibri" w:hAnsi="Avenir LT Std 35 Light" w:cs="Calibri"/>
          <w:color w:val="000000"/>
        </w:rPr>
        <w:t>Identify at least two methods to initiate and build a productive working relationship with an individual. The learner should consider establishing rap</w:t>
      </w:r>
      <w:r>
        <w:rPr>
          <w:rFonts w:ascii="Avenir LT Std 35 Light" w:eastAsia="Calibri" w:hAnsi="Avenir LT Std 35 Light" w:cs="Calibri"/>
          <w:color w:val="000000"/>
        </w:rPr>
        <w:t>port and the building of trust.</w:t>
      </w:r>
    </w:p>
    <w:p w14:paraId="5A14DF19" w14:textId="77777777" w:rsidR="00DD4BBD" w:rsidRPr="00CB5003"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sidRPr="0059322D">
        <w:rPr>
          <w:rFonts w:ascii="Avenir LT Std 35 Light" w:eastAsia="Calibri" w:hAnsi="Avenir LT Std 35 Light" w:cs="Calibri"/>
          <w:color w:val="000000"/>
        </w:rPr>
        <w:t xml:space="preserve">Explain the justification of contracting in </w:t>
      </w:r>
      <w:r>
        <w:rPr>
          <w:rFonts w:ascii="Avenir LT Std 35 Light" w:eastAsia="Calibri" w:hAnsi="Avenir LT Std 35 Light" w:cs="Calibri"/>
          <w:color w:val="000000"/>
        </w:rPr>
        <w:t>mentoring</w:t>
      </w:r>
      <w:r w:rsidRPr="0059322D">
        <w:rPr>
          <w:rFonts w:ascii="Avenir LT Std 35 Light" w:eastAsia="Calibri" w:hAnsi="Avenir LT Std 35 Light" w:cs="Calibri"/>
          <w:color w:val="000000"/>
        </w:rPr>
        <w:t xml:space="preserve"> and how this process supports safe and ethical </w:t>
      </w:r>
      <w:r>
        <w:rPr>
          <w:rFonts w:ascii="Avenir LT Std 35 Light" w:eastAsia="Calibri" w:hAnsi="Avenir LT Std 35 Light" w:cs="Calibri"/>
          <w:color w:val="000000"/>
        </w:rPr>
        <w:t>mentoring</w:t>
      </w:r>
      <w:r w:rsidRPr="0059322D">
        <w:rPr>
          <w:rFonts w:ascii="Avenir LT Std 35 Light" w:eastAsia="Calibri" w:hAnsi="Avenir LT Std 35 Light" w:cs="Calibri"/>
          <w:color w:val="000000"/>
        </w:rPr>
        <w:t xml:space="preserve"> practice. The learner should state what a contract should contain and explain the process to achieve successful contracting with the individual and key stakeholders within an organisational context</w:t>
      </w:r>
      <w:r>
        <w:rPr>
          <w:rFonts w:ascii="Avenir LT Std 35 Light" w:eastAsia="Calibri" w:hAnsi="Avenir LT Std 35 Light" w:cs="Calibri"/>
          <w:color w:val="000000"/>
        </w:rPr>
        <w:t>.</w:t>
      </w:r>
    </w:p>
    <w:p w14:paraId="6DBFB5C5" w14:textId="57962E20" w:rsidR="00DD4BBD" w:rsidRDefault="00DD4BBD" w:rsidP="00DB2602">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2.3</w:t>
      </w:r>
      <w:r w:rsidRPr="00CB5003">
        <w:rPr>
          <w:rFonts w:ascii="Avenir LT Std 35 Light" w:eastAsia="Calibri" w:hAnsi="Avenir LT Std 35 Light" w:cs="Calibri"/>
          <w:color w:val="000000"/>
        </w:rPr>
        <w:tab/>
      </w:r>
      <w:r w:rsidRPr="0059322D">
        <w:rPr>
          <w:rFonts w:ascii="Avenir LT Std 35 Light" w:eastAsia="Calibri" w:hAnsi="Avenir LT Std 35 Light" w:cs="Calibri"/>
          <w:color w:val="000000"/>
        </w:rPr>
        <w:t xml:space="preserve">Describe safe </w:t>
      </w:r>
      <w:r>
        <w:rPr>
          <w:rFonts w:ascii="Avenir LT Std 35 Light" w:eastAsia="Calibri" w:hAnsi="Avenir LT Std 35 Light" w:cs="Calibri"/>
          <w:color w:val="000000"/>
        </w:rPr>
        <w:t>and ethical practice in mentoring</w:t>
      </w:r>
      <w:r w:rsidRPr="0059322D">
        <w:rPr>
          <w:rFonts w:ascii="Avenir LT Std 35 Light" w:eastAsia="Calibri" w:hAnsi="Avenir LT Std 35 Light" w:cs="Calibri"/>
          <w:color w:val="000000"/>
        </w:rPr>
        <w:t xml:space="preserve">. The learner should consider practical safety, confidentiality and potential conflicts of interests and values. The learner may wish to reference relevant </w:t>
      </w:r>
      <w:r>
        <w:rPr>
          <w:rFonts w:ascii="Avenir LT Std 35 Light" w:eastAsia="Calibri" w:hAnsi="Avenir LT Std 35 Light" w:cs="Calibri"/>
          <w:color w:val="000000"/>
        </w:rPr>
        <w:t>mentoring</w:t>
      </w:r>
      <w:r w:rsidRPr="0059322D">
        <w:rPr>
          <w:rFonts w:ascii="Avenir LT Std 35 Light" w:eastAsia="Calibri" w:hAnsi="Avenir LT Std 35 Light" w:cs="Calibri"/>
          <w:color w:val="000000"/>
        </w:rPr>
        <w:t xml:space="preserve"> frameworks, codes of ethics or standards.</w:t>
      </w:r>
    </w:p>
    <w:p w14:paraId="3774770A" w14:textId="77777777" w:rsidR="00272E62" w:rsidRPr="00CB5003" w:rsidRDefault="00272E62" w:rsidP="007D2546">
      <w:pPr>
        <w:pStyle w:val="TitledBlock-ParaBlockindent-RichTextnumbered-XY"/>
        <w:spacing w:before="40" w:after="40" w:line="240" w:lineRule="atLeast"/>
        <w:rPr>
          <w:rFonts w:ascii="Avenir LT Std 35 Light" w:eastAsia="Calibri" w:hAnsi="Avenir LT Std 35 Light" w:cs="Calibri"/>
          <w:color w:val="000000"/>
        </w:rPr>
      </w:pPr>
    </w:p>
    <w:p w14:paraId="6EAD31C9" w14:textId="77777777" w:rsidR="00DD4BBD" w:rsidRPr="00D863A7" w:rsidRDefault="00DD4BBD" w:rsidP="007D2546">
      <w:pPr>
        <w:pStyle w:val="Lesson-Topic-Title-XY"/>
        <w:spacing w:before="40" w:after="40" w:line="240" w:lineRule="atLeast"/>
      </w:pPr>
      <w:r w:rsidRPr="00D863A7">
        <w:t>Learning outcome (LO 3)</w:t>
      </w:r>
    </w:p>
    <w:p w14:paraId="055BE987" w14:textId="77777777" w:rsidR="00DD4BBD" w:rsidRPr="00CB5003" w:rsidRDefault="00DD4BBD"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will:</w:t>
      </w:r>
    </w:p>
    <w:p w14:paraId="321A9D1C" w14:textId="0A078650" w:rsidR="00DD4BBD" w:rsidRDefault="00DD4BBD" w:rsidP="00DB2602">
      <w:pPr>
        <w:pStyle w:val="EducationalObjective-EnablingObjective-XY"/>
        <w:spacing w:line="240" w:lineRule="atLeast"/>
        <w:rPr>
          <w:rFonts w:eastAsiaTheme="minorHAnsi"/>
        </w:rPr>
      </w:pPr>
      <w:r w:rsidRPr="00FD524C">
        <w:rPr>
          <w:rFonts w:eastAsiaTheme="minorHAnsi"/>
        </w:rPr>
        <w:t>3</w:t>
      </w:r>
      <w:r w:rsidRPr="00FD524C">
        <w:rPr>
          <w:rFonts w:eastAsiaTheme="minorHAnsi"/>
        </w:rPr>
        <w:tab/>
      </w:r>
      <w:r w:rsidRPr="0027194C">
        <w:rPr>
          <w:rFonts w:eastAsiaTheme="minorHAnsi"/>
        </w:rPr>
        <w:t>Understan</w:t>
      </w:r>
      <w:r>
        <w:rPr>
          <w:rFonts w:eastAsiaTheme="minorHAnsi"/>
        </w:rPr>
        <w:t>d the process of effective mentor</w:t>
      </w:r>
      <w:r w:rsidRPr="0027194C">
        <w:rPr>
          <w:rFonts w:eastAsiaTheme="minorHAnsi"/>
        </w:rPr>
        <w:t>ing within their own workplace</w:t>
      </w:r>
    </w:p>
    <w:p w14:paraId="5DB87012" w14:textId="77777777" w:rsidR="00272E62" w:rsidRPr="00CB5003" w:rsidRDefault="00272E62" w:rsidP="007D2546">
      <w:pPr>
        <w:pStyle w:val="EducationalObjective-EnablingObjective-XY"/>
        <w:spacing w:line="240" w:lineRule="atLeast"/>
        <w:rPr>
          <w:rFonts w:eastAsiaTheme="minorHAnsi"/>
        </w:rPr>
      </w:pPr>
    </w:p>
    <w:p w14:paraId="420A166F" w14:textId="77777777" w:rsidR="00DD4BBD" w:rsidRPr="00CB5003" w:rsidRDefault="00DD4BBD" w:rsidP="007D2546">
      <w:pPr>
        <w:keepNext/>
        <w:spacing w:before="40" w:after="40" w:line="240" w:lineRule="atLeast"/>
        <w:ind w:left="29" w:right="605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 xml:space="preserve">Assessment criteria </w:t>
      </w:r>
    </w:p>
    <w:p w14:paraId="180B834F" w14:textId="77777777" w:rsidR="00DD4BBD" w:rsidRPr="00CB5003" w:rsidRDefault="00DD4BBD" w:rsidP="007D2546">
      <w:pPr>
        <w:keepNext/>
        <w:spacing w:before="40" w:after="40" w:line="240" w:lineRule="atLeast"/>
        <w:ind w:left="29" w:hanging="10"/>
        <w:rPr>
          <w:rFonts w:ascii="Avenir LT Std 35 Light" w:eastAsia="Times New Roman" w:hAnsi="Avenir LT Std 35 Light" w:cs="Times New Roman"/>
          <w:b/>
          <w:color w:val="3B3C42"/>
          <w:szCs w:val="28"/>
          <w:lang w:eastAsia="en-GB"/>
        </w:rPr>
      </w:pPr>
      <w:r w:rsidRPr="00CB5003">
        <w:rPr>
          <w:rFonts w:ascii="Avenir LT Std 35 Light" w:eastAsia="Times New Roman" w:hAnsi="Avenir LT Std 35 Light" w:cs="Times New Roman"/>
          <w:b/>
          <w:color w:val="3B3C42"/>
          <w:szCs w:val="28"/>
          <w:lang w:eastAsia="en-GB"/>
        </w:rPr>
        <w:t>The learner can:</w:t>
      </w:r>
    </w:p>
    <w:p w14:paraId="0CB91F28" w14:textId="77777777" w:rsidR="00DD4BBD" w:rsidRPr="00CB5003"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Pr="0027194C">
        <w:rPr>
          <w:rFonts w:ascii="Avenir LT Std 35 Light" w:eastAsia="Calibri" w:hAnsi="Avenir LT Std 35 Light" w:cs="Calibri"/>
          <w:color w:val="000000"/>
        </w:rPr>
        <w:t xml:space="preserve">Explain how to manage a </w:t>
      </w:r>
      <w:r>
        <w:rPr>
          <w:rFonts w:ascii="Avenir LT Std 35 Light" w:eastAsia="Calibri" w:hAnsi="Avenir LT Std 35 Light" w:cs="Calibri"/>
          <w:color w:val="000000"/>
        </w:rPr>
        <w:t>mentoring</w:t>
      </w:r>
      <w:r w:rsidRPr="0027194C">
        <w:rPr>
          <w:rFonts w:ascii="Avenir LT Std 35 Light" w:eastAsia="Calibri" w:hAnsi="Avenir LT Std 35 Light" w:cs="Calibri"/>
          <w:color w:val="000000"/>
        </w:rPr>
        <w:t xml:space="preserve"> process using a recognised </w:t>
      </w:r>
      <w:r>
        <w:rPr>
          <w:rFonts w:ascii="Avenir LT Std 35 Light" w:eastAsia="Calibri" w:hAnsi="Avenir LT Std 35 Light" w:cs="Calibri"/>
          <w:color w:val="000000"/>
        </w:rPr>
        <w:t>mentoring</w:t>
      </w:r>
      <w:r w:rsidRPr="0027194C">
        <w:rPr>
          <w:rFonts w:ascii="Avenir LT Std 35 Light" w:eastAsia="Calibri" w:hAnsi="Avenir LT Std 35 Light" w:cs="Calibri"/>
          <w:color w:val="000000"/>
        </w:rPr>
        <w:t xml:space="preserve"> model</w:t>
      </w:r>
    </w:p>
    <w:p w14:paraId="34ECF083" w14:textId="5CCDCC33" w:rsidR="00DD4BBD" w:rsidRPr="00CB5003"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r>
      <w:r w:rsidRPr="0027194C">
        <w:rPr>
          <w:rFonts w:ascii="Avenir LT Std 35 Light" w:eastAsia="Calibri" w:hAnsi="Avenir LT Std 35 Light" w:cs="Calibri"/>
          <w:color w:val="000000"/>
        </w:rPr>
        <w:t xml:space="preserve">Describe a range of </w:t>
      </w:r>
      <w:r>
        <w:rPr>
          <w:rFonts w:ascii="Avenir LT Std 35 Light" w:eastAsia="Calibri" w:hAnsi="Avenir LT Std 35 Light" w:cs="Calibri"/>
          <w:color w:val="000000"/>
        </w:rPr>
        <w:t>mentoring</w:t>
      </w:r>
      <w:r w:rsidRPr="0027194C">
        <w:rPr>
          <w:rFonts w:ascii="Avenir LT Std 35 Light" w:eastAsia="Calibri" w:hAnsi="Avenir LT Std 35 Light" w:cs="Calibri"/>
          <w:color w:val="000000"/>
        </w:rPr>
        <w:t xml:space="preserve"> tools or techniques that can be used to identify preferences and agree goals or outcomes </w:t>
      </w:r>
      <w:r w:rsidR="00FE06CC">
        <w:rPr>
          <w:rFonts w:ascii="Avenir LT Std 35 Light" w:eastAsia="Calibri" w:hAnsi="Avenir LT Std 35 Light" w:cs="Calibri"/>
          <w:color w:val="000000"/>
        </w:rPr>
        <w:t xml:space="preserve">to </w:t>
      </w:r>
      <w:r w:rsidRPr="0027194C">
        <w:rPr>
          <w:rFonts w:ascii="Avenir LT Std 35 Light" w:eastAsia="Calibri" w:hAnsi="Avenir LT Std 35 Light" w:cs="Calibri"/>
          <w:color w:val="000000"/>
        </w:rPr>
        <w:t xml:space="preserve">facilitate the </w:t>
      </w:r>
      <w:r>
        <w:rPr>
          <w:rFonts w:ascii="Avenir LT Std 35 Light" w:eastAsia="Calibri" w:hAnsi="Avenir LT Std 35 Light" w:cs="Calibri"/>
          <w:color w:val="000000"/>
        </w:rPr>
        <w:t>mentoring</w:t>
      </w:r>
      <w:r w:rsidRPr="0027194C">
        <w:rPr>
          <w:rFonts w:ascii="Avenir LT Std 35 Light" w:eastAsia="Calibri" w:hAnsi="Avenir LT Std 35 Light" w:cs="Calibri"/>
          <w:color w:val="000000"/>
        </w:rPr>
        <w:t xml:space="preserve"> process</w:t>
      </w:r>
    </w:p>
    <w:p w14:paraId="00D3A72A" w14:textId="07B0478C" w:rsidR="00DD4BBD" w:rsidRDefault="00DD4BBD" w:rsidP="00DB2602">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Pr="0027194C">
        <w:rPr>
          <w:rFonts w:ascii="Avenir LT Std 35 Light" w:eastAsia="Calibri" w:hAnsi="Avenir LT Std 35 Light" w:cs="Calibri"/>
          <w:color w:val="000000"/>
        </w:rPr>
        <w:t>Explain methods for monitoring and reviewing progress towards goals</w:t>
      </w:r>
    </w:p>
    <w:p w14:paraId="10B573A5" w14:textId="77777777" w:rsidR="00272E62" w:rsidRPr="00CB5003" w:rsidRDefault="00272E62" w:rsidP="007D2546">
      <w:pPr>
        <w:pStyle w:val="TitledBlock-ParaBlockindent-RichTextnumbered-XY"/>
        <w:spacing w:before="40" w:after="40" w:line="240" w:lineRule="atLeast"/>
        <w:rPr>
          <w:rFonts w:ascii="Avenir LT Std 35 Light" w:eastAsia="Calibri" w:hAnsi="Avenir LT Std 35 Light" w:cs="Calibri"/>
          <w:color w:val="000000"/>
        </w:rPr>
      </w:pPr>
    </w:p>
    <w:p w14:paraId="52C09401" w14:textId="77777777" w:rsidR="00DD4BBD" w:rsidRPr="00CB5003" w:rsidRDefault="00DD4BBD" w:rsidP="007D2546">
      <w:pPr>
        <w:pStyle w:val="Lesson-Topic-Title-XY"/>
        <w:spacing w:before="40" w:after="40" w:line="240" w:lineRule="atLeast"/>
      </w:pPr>
      <w:r w:rsidRPr="00CB5003">
        <w:t>Depth</w:t>
      </w:r>
    </w:p>
    <w:p w14:paraId="40FAC87A" w14:textId="408C701A" w:rsidR="00DD4BBD" w:rsidRPr="0027194C"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Pr="00564ACE">
        <w:rPr>
          <w:rFonts w:ascii="Avenir LT Std 35 Light" w:eastAsia="Calibri" w:hAnsi="Avenir LT Std 35 Light" w:cs="Calibri"/>
          <w:color w:val="000000"/>
        </w:rPr>
        <w:t>Mentoring models and their use (</w:t>
      </w:r>
      <w:r w:rsidR="00272E62" w:rsidRPr="00564ACE">
        <w:rPr>
          <w:rFonts w:ascii="Avenir LT Std 35 Light" w:eastAsia="Calibri" w:hAnsi="Avenir LT Std 35 Light" w:cs="Calibri"/>
          <w:color w:val="000000"/>
        </w:rPr>
        <w:t>e.</w:t>
      </w:r>
      <w:r w:rsidR="00272E62">
        <w:rPr>
          <w:rFonts w:ascii="Avenir LT Std 35 Light" w:eastAsia="Calibri" w:hAnsi="Avenir LT Std 35 Light" w:cs="Calibri"/>
          <w:color w:val="000000"/>
        </w:rPr>
        <w:t>g.,</w:t>
      </w:r>
      <w:r w:rsidRPr="00564ACE">
        <w:rPr>
          <w:rFonts w:ascii="Avenir LT Std 35 Light" w:eastAsia="Calibri" w:hAnsi="Avenir LT Std 35 Light" w:cs="Calibri"/>
          <w:color w:val="000000"/>
        </w:rPr>
        <w:t xml:space="preserve"> TGROW, Tell/Show/Do, ACHIEVE, Clutterbuck, Owen, etc.) ways of using models and processes effectively, strengths and limitations of each.</w:t>
      </w:r>
    </w:p>
    <w:p w14:paraId="6FE9B4A7" w14:textId="1F5D09DD" w:rsidR="00DD4BBD" w:rsidRPr="00CB5003"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Pr>
          <w:rFonts w:ascii="Avenir LT Std 35 Light" w:eastAsia="Calibri" w:hAnsi="Avenir LT Std 35 Light" w:cs="Calibri"/>
          <w:color w:val="000000"/>
        </w:rPr>
        <w:t>Mentoring</w:t>
      </w:r>
      <w:r w:rsidRPr="0027194C">
        <w:rPr>
          <w:rFonts w:ascii="Avenir LT Std 35 Light" w:eastAsia="Calibri" w:hAnsi="Avenir LT Std 35 Light" w:cs="Calibri"/>
          <w:color w:val="000000"/>
        </w:rPr>
        <w:t xml:space="preserve"> processes (</w:t>
      </w:r>
      <w:r w:rsidR="00272E62" w:rsidRPr="0027194C">
        <w:rPr>
          <w:rFonts w:ascii="Avenir LT Std 35 Light" w:eastAsia="Calibri" w:hAnsi="Avenir LT Std 35 Light" w:cs="Calibri"/>
          <w:color w:val="000000"/>
        </w:rPr>
        <w:t>e.</w:t>
      </w:r>
      <w:r w:rsidR="00272E62">
        <w:rPr>
          <w:rFonts w:ascii="Avenir LT Std 35 Light" w:eastAsia="Calibri" w:hAnsi="Avenir LT Std 35 Light" w:cs="Calibri"/>
          <w:color w:val="000000"/>
        </w:rPr>
        <w:t>g.,</w:t>
      </w:r>
      <w:r w:rsidRPr="0027194C">
        <w:rPr>
          <w:rFonts w:ascii="Avenir LT Std 35 Light" w:eastAsia="Calibri" w:hAnsi="Avenir LT Std 35 Light" w:cs="Calibri"/>
          <w:color w:val="000000"/>
        </w:rPr>
        <w:t xml:space="preserve"> building rapport and trust, goal setting, active listening, questioning technique, proposing, guiding, advising and giving feedback, etc.)</w:t>
      </w:r>
      <w:r w:rsidR="00ED1044">
        <w:rPr>
          <w:rFonts w:ascii="Avenir LT Std 35 Light" w:eastAsia="Calibri" w:hAnsi="Avenir LT Std 35 Light" w:cs="Calibri"/>
          <w:color w:val="000000"/>
        </w:rPr>
        <w:t>.</w:t>
      </w:r>
    </w:p>
    <w:p w14:paraId="73C45DAE" w14:textId="4F5026CC" w:rsidR="00DD4BBD" w:rsidRPr="0027194C"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r>
      <w:r w:rsidRPr="00564ACE">
        <w:rPr>
          <w:rFonts w:ascii="Avenir LT Std 35 Light" w:eastAsia="Calibri" w:hAnsi="Avenir LT Std 35 Light" w:cs="Calibri"/>
          <w:color w:val="000000"/>
        </w:rPr>
        <w:t>Mentoring</w:t>
      </w:r>
      <w:r w:rsidRPr="0027194C">
        <w:rPr>
          <w:rFonts w:ascii="Avenir LT Std 35 Light" w:eastAsia="Calibri" w:hAnsi="Avenir LT Std 35 Light" w:cs="Calibri"/>
          <w:color w:val="000000"/>
        </w:rPr>
        <w:t xml:space="preserve"> tools and resources including diagnostics (</w:t>
      </w:r>
      <w:r w:rsidR="00272E62" w:rsidRPr="0027194C">
        <w:rPr>
          <w:rFonts w:ascii="Avenir LT Std 35 Light" w:eastAsia="Calibri" w:hAnsi="Avenir LT Std 35 Light" w:cs="Calibri"/>
          <w:color w:val="000000"/>
        </w:rPr>
        <w:t>e.</w:t>
      </w:r>
      <w:r w:rsidR="00272E62">
        <w:rPr>
          <w:rFonts w:ascii="Avenir LT Std 35 Light" w:eastAsia="Calibri" w:hAnsi="Avenir LT Std 35 Light" w:cs="Calibri"/>
          <w:color w:val="000000"/>
        </w:rPr>
        <w:t>g.,</w:t>
      </w:r>
      <w:r w:rsidRPr="0027194C">
        <w:rPr>
          <w:rFonts w:ascii="Avenir LT Std 35 Light" w:eastAsia="Calibri" w:hAnsi="Avenir LT Std 35 Light" w:cs="Calibri"/>
          <w:color w:val="000000"/>
        </w:rPr>
        <w:t xml:space="preserve"> learning styles, assessment tools, competencies, personality profiles, self-assessment tools, visuals, role play, etc.)</w:t>
      </w:r>
      <w:r w:rsidR="00ED1044">
        <w:rPr>
          <w:rFonts w:ascii="Avenir LT Std 35 Light" w:eastAsia="Calibri" w:hAnsi="Avenir LT Std 35 Light" w:cs="Calibri"/>
          <w:color w:val="000000"/>
        </w:rPr>
        <w:t>.</w:t>
      </w:r>
    </w:p>
    <w:p w14:paraId="4F4AD585" w14:textId="77777777" w:rsidR="00DD4BBD"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27194C">
        <w:rPr>
          <w:rFonts w:ascii="Avenir LT Std 35 Light" w:eastAsia="Calibri" w:hAnsi="Avenir LT Std 35 Light" w:cs="Calibri"/>
          <w:color w:val="000000"/>
        </w:rPr>
        <w:t>Learning styles/learning theory.</w:t>
      </w:r>
    </w:p>
    <w:p w14:paraId="04EE2C28" w14:textId="50ED2CD6" w:rsidR="00DD4BBD" w:rsidRPr="00FD524C"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564ACE">
        <w:rPr>
          <w:rFonts w:ascii="Avenir LT Std 35 Light" w:eastAsia="Calibri" w:hAnsi="Avenir LT Std 35 Light" w:cs="Calibri"/>
          <w:color w:val="000000"/>
        </w:rPr>
        <w:t>Mentoring</w:t>
      </w:r>
      <w:r w:rsidRPr="0027194C">
        <w:rPr>
          <w:rFonts w:ascii="Avenir LT Std 35 Light" w:eastAsia="Calibri" w:hAnsi="Avenir LT Std 35 Light" w:cs="Calibri"/>
          <w:color w:val="000000"/>
        </w:rPr>
        <w:t xml:space="preserve"> processes (</w:t>
      </w:r>
      <w:r w:rsidR="00272E62" w:rsidRPr="0027194C">
        <w:rPr>
          <w:rFonts w:ascii="Avenir LT Std 35 Light" w:eastAsia="Calibri" w:hAnsi="Avenir LT Std 35 Light" w:cs="Calibri"/>
          <w:color w:val="000000"/>
        </w:rPr>
        <w:t>e.</w:t>
      </w:r>
      <w:r w:rsidR="00272E62">
        <w:rPr>
          <w:rFonts w:ascii="Avenir LT Std 35 Light" w:eastAsia="Calibri" w:hAnsi="Avenir LT Std 35 Light" w:cs="Calibri"/>
          <w:color w:val="000000"/>
        </w:rPr>
        <w:t>g.,</w:t>
      </w:r>
      <w:r w:rsidRPr="0027194C">
        <w:rPr>
          <w:rFonts w:ascii="Avenir LT Std 35 Light" w:eastAsia="Calibri" w:hAnsi="Avenir LT Std 35 Light" w:cs="Calibri"/>
          <w:color w:val="000000"/>
        </w:rPr>
        <w:t xml:space="preserve"> building rapport and trust, goal setting, active listening, questioning technique, giving feedback, etc.)</w:t>
      </w:r>
      <w:r w:rsidR="00ED1044">
        <w:rPr>
          <w:rFonts w:ascii="Avenir LT Std 35 Light" w:eastAsia="Calibri" w:hAnsi="Avenir LT Std 35 Light" w:cs="Calibri"/>
          <w:color w:val="000000"/>
        </w:rPr>
        <w:t>.</w:t>
      </w:r>
    </w:p>
    <w:p w14:paraId="4020B008" w14:textId="35DDE795" w:rsidR="00DD4BBD" w:rsidRDefault="00DD4BBD" w:rsidP="00DB2602">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Pr="0027194C">
        <w:rPr>
          <w:rFonts w:ascii="Avenir LT Std 35 Light" w:eastAsia="Calibri" w:hAnsi="Avenir LT Std 35 Light" w:cs="Calibri"/>
          <w:color w:val="000000"/>
        </w:rPr>
        <w:t>Assessment, monitoring and review methods (</w:t>
      </w:r>
      <w:r w:rsidR="00272E62" w:rsidRPr="0027194C">
        <w:rPr>
          <w:rFonts w:ascii="Avenir LT Std 35 Light" w:eastAsia="Calibri" w:hAnsi="Avenir LT Std 35 Light" w:cs="Calibri"/>
          <w:color w:val="000000"/>
        </w:rPr>
        <w:t>e.</w:t>
      </w:r>
      <w:r w:rsidR="00272E62">
        <w:rPr>
          <w:rFonts w:ascii="Avenir LT Std 35 Light" w:eastAsia="Calibri" w:hAnsi="Avenir LT Std 35 Light" w:cs="Calibri"/>
          <w:color w:val="000000"/>
        </w:rPr>
        <w:t>g.,</w:t>
      </w:r>
      <w:r w:rsidRPr="0027194C">
        <w:rPr>
          <w:rFonts w:ascii="Avenir LT Std 35 Light" w:eastAsia="Calibri" w:hAnsi="Avenir LT Std 35 Light" w:cs="Calibri"/>
          <w:color w:val="000000"/>
        </w:rPr>
        <w:t xml:space="preserve"> self-reflection, feedback from others, measuring tools for progress/competency/achievement, etc.)</w:t>
      </w:r>
      <w:r w:rsidR="00ED1044">
        <w:rPr>
          <w:rFonts w:ascii="Avenir LT Std 35 Light" w:eastAsia="Calibri" w:hAnsi="Avenir LT Std 35 Light" w:cs="Calibri"/>
          <w:color w:val="000000"/>
        </w:rPr>
        <w:t>.</w:t>
      </w:r>
    </w:p>
    <w:p w14:paraId="244ED59C" w14:textId="77777777" w:rsidR="00272E62" w:rsidRPr="00CB5003" w:rsidRDefault="00272E62" w:rsidP="007D2546">
      <w:pPr>
        <w:pStyle w:val="TitledBlock-ParaBlockindent-RichTextnumbered-XY"/>
        <w:spacing w:before="40" w:after="40" w:line="240" w:lineRule="atLeast"/>
        <w:rPr>
          <w:rFonts w:ascii="Avenir LT Std 35 Light" w:eastAsia="Calibri" w:hAnsi="Avenir LT Std 35 Light" w:cs="Calibri"/>
          <w:color w:val="000000"/>
        </w:rPr>
      </w:pPr>
    </w:p>
    <w:p w14:paraId="410DF0E8" w14:textId="77777777" w:rsidR="00DD4BBD" w:rsidRPr="00CB5003" w:rsidRDefault="00DD4BBD" w:rsidP="007D2546">
      <w:pPr>
        <w:pStyle w:val="Lesson-Topic-Title-XY"/>
        <w:spacing w:before="40" w:after="40" w:line="240" w:lineRule="atLeast"/>
      </w:pPr>
      <w:r w:rsidRPr="00CB5003">
        <w:t xml:space="preserve">Assessment guidance </w:t>
      </w:r>
    </w:p>
    <w:p w14:paraId="4EDFD17E" w14:textId="77777777" w:rsidR="00DD4BBD" w:rsidRPr="00CB5003" w:rsidRDefault="00DD4BBD"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must:</w:t>
      </w:r>
    </w:p>
    <w:p w14:paraId="7B74A71C" w14:textId="77777777" w:rsidR="00DD4BBD" w:rsidRPr="00CB5003"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FD524C">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Pr="008E3E9A">
        <w:rPr>
          <w:rFonts w:ascii="Avenir LT Std 35 Light" w:eastAsia="Calibri" w:hAnsi="Avenir LT Std 35 Light" w:cs="Calibri"/>
          <w:color w:val="000000"/>
        </w:rPr>
        <w:t xml:space="preserve">Explain how to use a recognised </w:t>
      </w:r>
      <w:r w:rsidRPr="00564ACE">
        <w:rPr>
          <w:rFonts w:ascii="Avenir LT Std 35 Light" w:eastAsia="Calibri" w:hAnsi="Avenir LT Std 35 Light" w:cs="Calibri"/>
          <w:color w:val="000000"/>
        </w:rPr>
        <w:t>mentoring model for effective mentoring</w:t>
      </w:r>
      <w:r w:rsidRPr="008E3E9A">
        <w:rPr>
          <w:rFonts w:ascii="Avenir LT Std 35 Light" w:eastAsia="Calibri" w:hAnsi="Avenir LT Std 35 Light" w:cs="Calibri"/>
          <w:color w:val="000000"/>
        </w:rPr>
        <w:t xml:space="preserve">. The learner should identify the strengths and weaknesses of the model and clarify how it can be used to manage the </w:t>
      </w:r>
      <w:r>
        <w:rPr>
          <w:rFonts w:ascii="Avenir LT Std 35 Light" w:eastAsia="Calibri" w:hAnsi="Avenir LT Std 35 Light" w:cs="Calibri"/>
          <w:color w:val="000000"/>
        </w:rPr>
        <w:t xml:space="preserve">mentoring </w:t>
      </w:r>
      <w:r w:rsidRPr="008E3E9A">
        <w:rPr>
          <w:rFonts w:ascii="Avenir LT Std 35 Light" w:eastAsia="Calibri" w:hAnsi="Avenir LT Std 35 Light" w:cs="Calibri"/>
          <w:color w:val="000000"/>
        </w:rPr>
        <w:t>process, supporting with relevant examples or context.</w:t>
      </w:r>
    </w:p>
    <w:p w14:paraId="453BE34B" w14:textId="77777777" w:rsidR="00DD4BBD" w:rsidRPr="00CB5003"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FD524C">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r>
      <w:r w:rsidRPr="008E3E9A">
        <w:rPr>
          <w:rFonts w:ascii="Avenir LT Std 35 Light" w:eastAsia="Calibri" w:hAnsi="Avenir LT Std 35 Light" w:cs="Calibri"/>
          <w:color w:val="000000"/>
        </w:rPr>
        <w:t xml:space="preserve">Describe a minimum of three tools or techniques that can be used to facilitate the </w:t>
      </w:r>
      <w:r w:rsidRPr="00564ACE">
        <w:rPr>
          <w:rFonts w:ascii="Avenir LT Std 35 Light" w:eastAsia="Calibri" w:hAnsi="Avenir LT Std 35 Light" w:cs="Calibri"/>
          <w:color w:val="000000"/>
        </w:rPr>
        <w:t xml:space="preserve">mentoring </w:t>
      </w:r>
      <w:r w:rsidRPr="008E3E9A">
        <w:rPr>
          <w:rFonts w:ascii="Avenir LT Std 35 Light" w:eastAsia="Calibri" w:hAnsi="Avenir LT Std 35 Light" w:cs="Calibri"/>
          <w:color w:val="000000"/>
        </w:rPr>
        <w:t xml:space="preserve">process. The learner should include information on ways to assess the needs and preferences of individuals and approaches to agreeing goals and outcomes for </w:t>
      </w:r>
      <w:r w:rsidRPr="00564ACE">
        <w:rPr>
          <w:rFonts w:ascii="Avenir LT Std 35 Light" w:eastAsia="Calibri" w:hAnsi="Avenir LT Std 35 Light" w:cs="Calibri"/>
          <w:color w:val="000000"/>
        </w:rPr>
        <w:t>mentoring.</w:t>
      </w:r>
    </w:p>
    <w:p w14:paraId="258B937B" w14:textId="7F659510" w:rsidR="00DD4BBD" w:rsidRDefault="00DD4BBD" w:rsidP="00DB2602">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Pr="008E3E9A">
        <w:rPr>
          <w:rFonts w:ascii="Avenir LT Std 35 Light" w:eastAsia="Calibri" w:hAnsi="Avenir LT Std 35 Light" w:cs="Calibri"/>
          <w:color w:val="000000"/>
        </w:rPr>
        <w:t>Describe two or more methods for monitoring and reviewing progress and consider their relative effectiveness in assessing progress towards and achievement of goals.</w:t>
      </w:r>
    </w:p>
    <w:p w14:paraId="77148D61" w14:textId="77777777" w:rsidR="00272E62" w:rsidRPr="00CB5003" w:rsidRDefault="00272E62" w:rsidP="007D2546">
      <w:pPr>
        <w:pStyle w:val="TitledBlock-ParaBlockindent-RichTextnumbered-XY"/>
        <w:spacing w:before="40" w:after="40" w:line="240" w:lineRule="atLeast"/>
        <w:rPr>
          <w:rFonts w:ascii="Avenir LT Std 35 Light" w:eastAsia="Calibri" w:hAnsi="Avenir LT Std 35 Light" w:cs="Calibri"/>
          <w:color w:val="000000"/>
        </w:rPr>
      </w:pPr>
    </w:p>
    <w:p w14:paraId="76A5AA59" w14:textId="77777777" w:rsidR="00DD4BBD" w:rsidRPr="00D863A7" w:rsidRDefault="00DD4BBD" w:rsidP="007D2546">
      <w:pPr>
        <w:pStyle w:val="Lesson-Topic-Title-XY"/>
        <w:spacing w:before="40" w:after="40" w:line="240" w:lineRule="atLeast"/>
      </w:pPr>
      <w:r w:rsidRPr="00D863A7">
        <w:t>Learning outcome (LO 4)</w:t>
      </w:r>
    </w:p>
    <w:p w14:paraId="4C852246" w14:textId="77777777" w:rsidR="00DD4BBD" w:rsidRPr="008E3E9A" w:rsidRDefault="00DD4BBD" w:rsidP="007D2546">
      <w:pPr>
        <w:keepNext/>
        <w:spacing w:before="40" w:after="40" w:line="240" w:lineRule="atLeast"/>
        <w:rPr>
          <w:b/>
          <w:color w:val="3B3C42"/>
        </w:rPr>
      </w:pPr>
      <w:r w:rsidRPr="008E3E9A">
        <w:rPr>
          <w:b/>
          <w:color w:val="3B3C42"/>
        </w:rPr>
        <w:t>The learner will:</w:t>
      </w:r>
    </w:p>
    <w:p w14:paraId="2A80C0B5" w14:textId="6A80CB21" w:rsidR="00DD4BBD" w:rsidRDefault="00DD4BBD" w:rsidP="00DB2602">
      <w:pPr>
        <w:spacing w:before="40" w:after="40" w:line="240" w:lineRule="atLeast"/>
        <w:ind w:left="562" w:hanging="562"/>
        <w:rPr>
          <w:rFonts w:cs="CongressSans"/>
          <w:color w:val="3B3C42"/>
          <w:lang w:val="en-US"/>
        </w:rPr>
      </w:pPr>
      <w:r>
        <w:rPr>
          <w:rFonts w:cs="CongressSans"/>
          <w:color w:val="3B3C42"/>
          <w:lang w:val="en-US"/>
        </w:rPr>
        <w:t>4</w:t>
      </w:r>
      <w:r w:rsidRPr="008E3E9A">
        <w:rPr>
          <w:rFonts w:cs="CongressSans"/>
          <w:color w:val="3B3C42"/>
          <w:lang w:val="en-US"/>
        </w:rPr>
        <w:tab/>
        <w:t xml:space="preserve">Understand the role of recording, reflection and supervision in </w:t>
      </w:r>
      <w:r w:rsidRPr="00564ACE">
        <w:rPr>
          <w:rFonts w:cs="CongressSans"/>
          <w:color w:val="3B3C42"/>
          <w:lang w:val="en-US"/>
        </w:rPr>
        <w:t xml:space="preserve">mentoring </w:t>
      </w:r>
      <w:r w:rsidRPr="008E3E9A">
        <w:rPr>
          <w:rFonts w:cs="CongressSans"/>
          <w:color w:val="3B3C42"/>
          <w:lang w:val="en-US"/>
        </w:rPr>
        <w:t>within their own practice or other contexts</w:t>
      </w:r>
    </w:p>
    <w:p w14:paraId="69FDABCB" w14:textId="77777777" w:rsidR="00272E62" w:rsidRPr="008E3E9A" w:rsidRDefault="00272E62" w:rsidP="007D2546">
      <w:pPr>
        <w:spacing w:before="40" w:after="40" w:line="240" w:lineRule="atLeast"/>
        <w:ind w:left="562" w:hanging="562"/>
        <w:rPr>
          <w:rFonts w:cs="CongressSans"/>
          <w:color w:val="3B3C42"/>
          <w:lang w:val="en-US"/>
        </w:rPr>
      </w:pPr>
    </w:p>
    <w:p w14:paraId="286D9B19" w14:textId="77777777" w:rsidR="00DD4BBD" w:rsidRPr="008E3E9A" w:rsidRDefault="00DD4BBD" w:rsidP="007D2546">
      <w:pPr>
        <w:keepNext/>
        <w:spacing w:before="40" w:after="40" w:line="240" w:lineRule="atLeast"/>
        <w:ind w:left="29" w:right="6059" w:hanging="10"/>
        <w:outlineLvl w:val="3"/>
        <w:rPr>
          <w:rFonts w:ascii="Bitter" w:eastAsia="Times New Roman" w:hAnsi="Bitter" w:cs="Times New Roman"/>
          <w:b/>
          <w:bCs/>
          <w:color w:val="F49515"/>
          <w:sz w:val="26"/>
          <w:szCs w:val="26"/>
          <w:lang w:eastAsia="en-GB"/>
        </w:rPr>
      </w:pPr>
      <w:r w:rsidRPr="008E3E9A">
        <w:rPr>
          <w:rFonts w:ascii="Bitter" w:eastAsia="Times New Roman" w:hAnsi="Bitter" w:cs="Times New Roman"/>
          <w:b/>
          <w:bCs/>
          <w:color w:val="F49515"/>
          <w:sz w:val="26"/>
          <w:szCs w:val="26"/>
          <w:lang w:eastAsia="en-GB"/>
        </w:rPr>
        <w:t xml:space="preserve">Assessment criteria </w:t>
      </w:r>
    </w:p>
    <w:p w14:paraId="0FE3E288" w14:textId="77777777" w:rsidR="00DD4BBD" w:rsidRPr="008E3E9A" w:rsidRDefault="00DD4BBD" w:rsidP="007D2546">
      <w:pPr>
        <w:keepNext/>
        <w:spacing w:before="40" w:after="40" w:line="240" w:lineRule="atLeast"/>
        <w:ind w:left="29" w:hanging="10"/>
        <w:rPr>
          <w:rFonts w:ascii="Avenir LT Std 35 Light" w:eastAsia="Times New Roman" w:hAnsi="Avenir LT Std 35 Light" w:cs="Times New Roman"/>
          <w:b/>
          <w:color w:val="3B3C42"/>
          <w:szCs w:val="28"/>
          <w:lang w:eastAsia="en-GB"/>
        </w:rPr>
      </w:pPr>
      <w:r w:rsidRPr="008E3E9A">
        <w:rPr>
          <w:rFonts w:ascii="Avenir LT Std 35 Light" w:eastAsia="Times New Roman" w:hAnsi="Avenir LT Std 35 Light" w:cs="Times New Roman"/>
          <w:b/>
          <w:color w:val="3B3C42"/>
          <w:szCs w:val="28"/>
          <w:lang w:eastAsia="en-GB"/>
        </w:rPr>
        <w:t>The learner can:</w:t>
      </w:r>
    </w:p>
    <w:p w14:paraId="347623B8" w14:textId="77777777" w:rsidR="00DD4BBD" w:rsidRPr="008E3E9A" w:rsidRDefault="00DD4BBD" w:rsidP="007D2546">
      <w:pPr>
        <w:spacing w:before="40" w:after="40" w:line="240" w:lineRule="atLeast"/>
        <w:ind w:left="567" w:hanging="567"/>
        <w:rPr>
          <w:rFonts w:ascii="Avenir LT Std 35 Light" w:eastAsia="Calibri" w:hAnsi="Avenir LT Std 35 Light" w:cs="Calibri"/>
          <w:color w:val="000000"/>
          <w:lang w:val="en-US"/>
        </w:rPr>
      </w:pPr>
      <w:r>
        <w:rPr>
          <w:rFonts w:ascii="Avenir LT Std 35 Light" w:eastAsia="Calibri" w:hAnsi="Avenir LT Std 35 Light" w:cs="Calibri"/>
          <w:color w:val="000000"/>
          <w:lang w:val="en-US"/>
        </w:rPr>
        <w:t>4</w:t>
      </w:r>
      <w:r w:rsidRPr="008E3E9A">
        <w:rPr>
          <w:rFonts w:ascii="Avenir LT Std 35 Light" w:eastAsia="Calibri" w:hAnsi="Avenir LT Std 35 Light" w:cs="Calibri"/>
          <w:color w:val="000000"/>
          <w:lang w:val="en-US"/>
        </w:rPr>
        <w:t>.1</w:t>
      </w:r>
      <w:r w:rsidRPr="008E3E9A">
        <w:rPr>
          <w:rFonts w:ascii="Avenir LT Std 35 Light" w:eastAsia="Calibri" w:hAnsi="Avenir LT Std 35 Light" w:cs="Calibri"/>
          <w:color w:val="000000"/>
          <w:lang w:val="en-US"/>
        </w:rPr>
        <w:tab/>
        <w:t xml:space="preserve">Explain the purpose of </w:t>
      </w:r>
      <w:r w:rsidRPr="00564ACE">
        <w:rPr>
          <w:rFonts w:ascii="Avenir LT Std 35 Light" w:eastAsia="Calibri" w:hAnsi="Avenir LT Std 35 Light" w:cs="Calibri"/>
          <w:color w:val="000000"/>
          <w:lang w:val="en-US"/>
        </w:rPr>
        <w:t xml:space="preserve">mentoring </w:t>
      </w:r>
      <w:r w:rsidRPr="008E3E9A">
        <w:rPr>
          <w:rFonts w:ascii="Avenir LT Std 35 Light" w:eastAsia="Calibri" w:hAnsi="Avenir LT Std 35 Light" w:cs="Calibri"/>
          <w:color w:val="000000"/>
          <w:lang w:val="en-US"/>
        </w:rPr>
        <w:t xml:space="preserve">records for </w:t>
      </w:r>
      <w:r w:rsidRPr="00564ACE">
        <w:rPr>
          <w:rFonts w:ascii="Avenir LT Std 35 Light" w:eastAsia="Calibri" w:hAnsi="Avenir LT Std 35 Light" w:cs="Calibri"/>
          <w:color w:val="000000"/>
          <w:lang w:val="en-US"/>
        </w:rPr>
        <w:t>mentor and mentee</w:t>
      </w:r>
    </w:p>
    <w:p w14:paraId="3345190B" w14:textId="43B47FC9" w:rsidR="00DD4BBD" w:rsidRDefault="00DD4BBD" w:rsidP="00DB2602">
      <w:pPr>
        <w:spacing w:before="40" w:after="40" w:line="240" w:lineRule="atLeast"/>
        <w:ind w:left="567" w:hanging="567"/>
        <w:rPr>
          <w:rFonts w:ascii="Avenir LT Std 35 Light" w:eastAsia="Calibri" w:hAnsi="Avenir LT Std 35 Light" w:cs="Calibri"/>
          <w:color w:val="000000"/>
          <w:lang w:val="en-US"/>
        </w:rPr>
      </w:pPr>
      <w:r>
        <w:rPr>
          <w:rFonts w:ascii="Avenir LT Std 35 Light" w:eastAsia="Calibri" w:hAnsi="Avenir LT Std 35 Light" w:cs="Calibri"/>
          <w:color w:val="000000"/>
          <w:lang w:val="en-US"/>
        </w:rPr>
        <w:t>4</w:t>
      </w:r>
      <w:r w:rsidRPr="008E3E9A">
        <w:rPr>
          <w:rFonts w:ascii="Avenir LT Std 35 Light" w:eastAsia="Calibri" w:hAnsi="Avenir LT Std 35 Light" w:cs="Calibri"/>
          <w:color w:val="000000"/>
          <w:lang w:val="en-US"/>
        </w:rPr>
        <w:t>.2</w:t>
      </w:r>
      <w:r w:rsidRPr="008E3E9A">
        <w:rPr>
          <w:rFonts w:ascii="Avenir LT Std 35 Light" w:eastAsia="Calibri" w:hAnsi="Avenir LT Std 35 Light" w:cs="Calibri"/>
          <w:color w:val="000000"/>
          <w:lang w:val="en-US"/>
        </w:rPr>
        <w:tab/>
        <w:t xml:space="preserve">Justify the importance of reflective practice and supervision within a </w:t>
      </w:r>
      <w:r w:rsidRPr="00564ACE">
        <w:rPr>
          <w:rFonts w:ascii="Avenir LT Std 35 Light" w:eastAsia="Calibri" w:hAnsi="Avenir LT Std 35 Light" w:cs="Calibri"/>
          <w:color w:val="000000"/>
          <w:lang w:val="en-US"/>
        </w:rPr>
        <w:t xml:space="preserve">mentoring </w:t>
      </w:r>
      <w:r w:rsidRPr="008E3E9A">
        <w:rPr>
          <w:rFonts w:ascii="Avenir LT Std 35 Light" w:eastAsia="Calibri" w:hAnsi="Avenir LT Std 35 Light" w:cs="Calibri"/>
          <w:color w:val="000000"/>
          <w:lang w:val="en-US"/>
        </w:rPr>
        <w:t>context</w:t>
      </w:r>
    </w:p>
    <w:p w14:paraId="7E971137" w14:textId="77777777" w:rsidR="00272E62" w:rsidRPr="008E3E9A" w:rsidRDefault="00272E62" w:rsidP="007D2546">
      <w:pPr>
        <w:spacing w:before="40" w:after="40" w:line="240" w:lineRule="atLeast"/>
        <w:ind w:left="567" w:hanging="567"/>
        <w:rPr>
          <w:rFonts w:ascii="Avenir LT Std 35 Light" w:eastAsia="Calibri" w:hAnsi="Avenir LT Std 35 Light" w:cs="Calibri"/>
          <w:color w:val="000000"/>
          <w:lang w:val="en-US"/>
        </w:rPr>
      </w:pPr>
    </w:p>
    <w:p w14:paraId="7CDE949B" w14:textId="77777777" w:rsidR="00DD4BBD" w:rsidRPr="008E3E9A" w:rsidRDefault="00DD4BBD" w:rsidP="007D2546">
      <w:pPr>
        <w:keepNext/>
        <w:pBdr>
          <w:top w:val="single" w:sz="6" w:space="8" w:color="auto"/>
        </w:pBdr>
        <w:spacing w:before="40" w:after="40" w:line="240" w:lineRule="atLeast"/>
        <w:outlineLvl w:val="3"/>
        <w:rPr>
          <w:rFonts w:ascii="Bitter" w:hAnsi="Bitter" w:hint="eastAsia"/>
          <w:b/>
          <w:bCs/>
          <w:color w:val="F49515"/>
          <w:sz w:val="26"/>
          <w:szCs w:val="28"/>
        </w:rPr>
      </w:pPr>
      <w:r w:rsidRPr="008E3E9A">
        <w:rPr>
          <w:rFonts w:ascii="Bitter" w:hAnsi="Bitter"/>
          <w:b/>
          <w:bCs/>
          <w:color w:val="F49515"/>
          <w:sz w:val="26"/>
          <w:szCs w:val="28"/>
        </w:rPr>
        <w:t>Depth</w:t>
      </w:r>
    </w:p>
    <w:p w14:paraId="01F807CE" w14:textId="77777777" w:rsidR="00DD4BBD" w:rsidRDefault="00DD4BBD" w:rsidP="007D2546">
      <w:pPr>
        <w:spacing w:before="40" w:after="40" w:line="240" w:lineRule="atLeast"/>
        <w:ind w:left="567" w:hanging="567"/>
        <w:rPr>
          <w:rFonts w:ascii="Avenir LT Std 35 Light" w:eastAsia="Calibri" w:hAnsi="Avenir LT Std 35 Light" w:cs="Calibri"/>
          <w:color w:val="000000"/>
          <w:lang w:val="en-US"/>
        </w:rPr>
      </w:pPr>
      <w:r>
        <w:rPr>
          <w:rFonts w:ascii="Avenir LT Std 35 Light" w:eastAsia="Calibri" w:hAnsi="Avenir LT Std 35 Light" w:cs="Calibri"/>
          <w:color w:val="000000"/>
          <w:lang w:val="en-US"/>
        </w:rPr>
        <w:t>4</w:t>
      </w:r>
      <w:r w:rsidRPr="008E3E9A">
        <w:rPr>
          <w:rFonts w:ascii="Avenir LT Std 35 Light" w:eastAsia="Calibri" w:hAnsi="Avenir LT Std 35 Light" w:cs="Calibri"/>
          <w:color w:val="000000"/>
          <w:lang w:val="en-US"/>
        </w:rPr>
        <w:t>.1</w:t>
      </w:r>
      <w:r w:rsidRPr="008E3E9A">
        <w:rPr>
          <w:rFonts w:ascii="Avenir LT Std 35 Light" w:eastAsia="Calibri" w:hAnsi="Avenir LT Std 35 Light" w:cs="Calibri"/>
          <w:color w:val="000000"/>
          <w:lang w:val="en-US"/>
        </w:rPr>
        <w:tab/>
      </w:r>
      <w:r w:rsidRPr="00564ACE">
        <w:rPr>
          <w:rFonts w:ascii="Avenir LT Std 35 Light" w:eastAsia="Calibri" w:hAnsi="Avenir LT Std 35 Light" w:cs="Calibri"/>
          <w:color w:val="000000"/>
          <w:lang w:val="en-US"/>
        </w:rPr>
        <w:t>Mentoring</w:t>
      </w:r>
      <w:r w:rsidRPr="00F63D65">
        <w:rPr>
          <w:rFonts w:ascii="Avenir LT Std 35 Light" w:eastAsia="Calibri" w:hAnsi="Avenir LT Std 35 Light" w:cs="Calibri"/>
          <w:color w:val="000000"/>
          <w:lang w:val="en-US"/>
        </w:rPr>
        <w:t xml:space="preserve"> records, contracts/agreements, diagnostics, plans, session records/</w:t>
      </w:r>
      <w:r>
        <w:rPr>
          <w:rFonts w:ascii="Avenir LT Std 35 Light" w:eastAsia="Calibri" w:hAnsi="Avenir LT Std 35 Light" w:cs="Calibri"/>
          <w:color w:val="000000"/>
          <w:lang w:val="en-US"/>
        </w:rPr>
        <w:t>mentoring</w:t>
      </w:r>
      <w:r w:rsidRPr="00F63D65">
        <w:rPr>
          <w:rFonts w:ascii="Avenir LT Std 35 Light" w:eastAsia="Calibri" w:hAnsi="Avenir LT Std 35 Light" w:cs="Calibri"/>
          <w:color w:val="000000"/>
          <w:lang w:val="en-US"/>
        </w:rPr>
        <w:t xml:space="preserve"> diary, </w:t>
      </w:r>
      <w:r>
        <w:rPr>
          <w:rFonts w:ascii="Avenir LT Std 35 Light" w:eastAsia="Calibri" w:hAnsi="Avenir LT Std 35 Light" w:cs="Calibri"/>
          <w:color w:val="000000"/>
          <w:lang w:val="en-US"/>
        </w:rPr>
        <w:t>mentoring</w:t>
      </w:r>
      <w:r w:rsidRPr="00F63D65">
        <w:rPr>
          <w:rFonts w:ascii="Avenir LT Std 35 Light" w:eastAsia="Calibri" w:hAnsi="Avenir LT Std 35 Light" w:cs="Calibri"/>
          <w:color w:val="000000"/>
          <w:lang w:val="en-US"/>
        </w:rPr>
        <w:t xml:space="preserve"> reflection, </w:t>
      </w:r>
      <w:r>
        <w:rPr>
          <w:rFonts w:ascii="Avenir LT Std 35 Light" w:eastAsia="Calibri" w:hAnsi="Avenir LT Std 35 Light" w:cs="Calibri"/>
          <w:color w:val="000000"/>
          <w:lang w:val="en-US"/>
        </w:rPr>
        <w:t>mentoring</w:t>
      </w:r>
      <w:r w:rsidRPr="00F63D65">
        <w:rPr>
          <w:rFonts w:ascii="Avenir LT Std 35 Light" w:eastAsia="Calibri" w:hAnsi="Avenir LT Std 35 Light" w:cs="Calibri"/>
          <w:color w:val="000000"/>
          <w:lang w:val="en-US"/>
        </w:rPr>
        <w:t xml:space="preserve"> records, </w:t>
      </w:r>
      <w:r w:rsidRPr="001E3CCA">
        <w:rPr>
          <w:rFonts w:ascii="Avenir LT Std 35 Light" w:eastAsia="Calibri" w:hAnsi="Avenir LT Std 35 Light" w:cs="Calibri"/>
          <w:color w:val="000000"/>
          <w:lang w:val="en-US"/>
        </w:rPr>
        <w:t>feedback from mentee and other stakeholders, evaluation sheets, surveys, written questions.</w:t>
      </w:r>
    </w:p>
    <w:p w14:paraId="2350294D" w14:textId="77777777" w:rsidR="00DD4BBD"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sz w:val="18"/>
          <w:szCs w:val="18"/>
          <w:lang w:val="en-GB"/>
        </w:rPr>
      </w:pPr>
      <w:r w:rsidRPr="001E3CCA">
        <w:rPr>
          <w:rFonts w:ascii="Avenir LT Std 35 Light" w:eastAsia="Calibri" w:hAnsi="Avenir LT Std 35 Light" w:cs="Calibri"/>
          <w:color w:val="000000"/>
        </w:rPr>
        <w:t>Use of mentoring records for monitoring progress, achievement, reflection, review, mentor development and basic supervision</w:t>
      </w:r>
      <w:r w:rsidRPr="001E3CCA">
        <w:rPr>
          <w:rFonts w:ascii="Avenir LT Std 35 Light" w:eastAsia="Calibri" w:hAnsi="Avenir LT Std 35 Light" w:cs="Calibri"/>
          <w:color w:val="000000"/>
          <w:sz w:val="18"/>
          <w:szCs w:val="18"/>
          <w:lang w:val="en-GB"/>
        </w:rPr>
        <w:t>.</w:t>
      </w:r>
    </w:p>
    <w:p w14:paraId="554D430B" w14:textId="77777777" w:rsidR="00DD4BBD"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t>Confidentiality, data protection/GDPR.</w:t>
      </w:r>
    </w:p>
    <w:p w14:paraId="1011E633" w14:textId="47D7FA49" w:rsidR="00DD4BBD" w:rsidRPr="00F63D65" w:rsidRDefault="00DD4BBD" w:rsidP="007D2546">
      <w:pPr>
        <w:spacing w:before="40" w:after="40" w:line="240" w:lineRule="atLeast"/>
        <w:ind w:left="567" w:hanging="567"/>
        <w:rPr>
          <w:rFonts w:ascii="Avenir LT Std 35 Light" w:eastAsia="Calibri" w:hAnsi="Avenir LT Std 35 Light" w:cs="Calibri"/>
          <w:color w:val="000000"/>
          <w:lang w:val="en-US"/>
        </w:rPr>
      </w:pPr>
      <w:r>
        <w:rPr>
          <w:rFonts w:ascii="Avenir LT Std 35 Light" w:eastAsia="Calibri" w:hAnsi="Avenir LT Std 35 Light" w:cs="Calibri"/>
          <w:color w:val="000000"/>
          <w:lang w:val="en-US"/>
        </w:rPr>
        <w:t>4</w:t>
      </w:r>
      <w:r w:rsidRPr="008E3E9A">
        <w:rPr>
          <w:rFonts w:ascii="Avenir LT Std 35 Light" w:eastAsia="Calibri" w:hAnsi="Avenir LT Std 35 Light" w:cs="Calibri"/>
          <w:color w:val="000000"/>
          <w:lang w:val="en-US"/>
        </w:rPr>
        <w:t>.2</w:t>
      </w:r>
      <w:r w:rsidRPr="008E3E9A">
        <w:rPr>
          <w:rFonts w:ascii="Avenir LT Std 35 Light" w:eastAsia="Calibri" w:hAnsi="Avenir LT Std 35 Light" w:cs="Calibri"/>
          <w:color w:val="000000"/>
          <w:lang w:val="en-US"/>
        </w:rPr>
        <w:tab/>
      </w:r>
      <w:r w:rsidRPr="00F63D65">
        <w:rPr>
          <w:rFonts w:ascii="Avenir LT Std 35 Light" w:eastAsia="Calibri" w:hAnsi="Avenir LT Std 35 Light" w:cs="Calibri"/>
          <w:color w:val="000000"/>
          <w:lang w:val="en-US"/>
        </w:rPr>
        <w:t>Definition of reflective practice (</w:t>
      </w:r>
      <w:r w:rsidR="00272E62">
        <w:rPr>
          <w:rFonts w:ascii="Avenir LT Std 35 Light" w:eastAsia="Calibri" w:hAnsi="Avenir LT Std 35 Light" w:cs="Calibri"/>
          <w:color w:val="000000"/>
          <w:lang w:val="en-US"/>
        </w:rPr>
        <w:t>e.g.,</w:t>
      </w:r>
      <w:r>
        <w:rPr>
          <w:rFonts w:ascii="Avenir LT Std 35 Light" w:eastAsia="Calibri" w:hAnsi="Avenir LT Std 35 Light" w:cs="Calibri"/>
          <w:color w:val="000000"/>
          <w:lang w:val="en-US"/>
        </w:rPr>
        <w:t xml:space="preserve"> </w:t>
      </w:r>
      <w:r w:rsidRPr="001E3CCA">
        <w:rPr>
          <w:rFonts w:ascii="Avenir LT Std 35 Light" w:eastAsia="Calibri" w:hAnsi="Avenir LT Std 35 Light" w:cs="Calibri"/>
          <w:color w:val="000000"/>
          <w:lang w:val="en-US"/>
        </w:rPr>
        <w:t>Johns, Gibbs, Kolb, Schön, Rolfe, etc.)</w:t>
      </w:r>
    </w:p>
    <w:p w14:paraId="19B8E6E8" w14:textId="77777777" w:rsidR="00DD4BBD" w:rsidRPr="00F63D65"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t>The value of re</w:t>
      </w:r>
      <w:r>
        <w:rPr>
          <w:rFonts w:ascii="Avenir LT Std 35 Light" w:eastAsia="Calibri" w:hAnsi="Avenir LT Std 35 Light" w:cs="Calibri"/>
          <w:color w:val="000000"/>
        </w:rPr>
        <w:t>flection on current and future mentoring</w:t>
      </w:r>
      <w:r w:rsidRPr="00F63D65">
        <w:rPr>
          <w:rFonts w:ascii="Avenir LT Std 35 Light" w:eastAsia="Calibri" w:hAnsi="Avenir LT Std 35 Light" w:cs="Calibri"/>
          <w:color w:val="000000"/>
        </w:rPr>
        <w:t>.</w:t>
      </w:r>
    </w:p>
    <w:p w14:paraId="657F047B" w14:textId="77777777" w:rsidR="00DD4BBD" w:rsidRPr="00F63D65"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t>Links to planning CPD.</w:t>
      </w:r>
    </w:p>
    <w:p w14:paraId="54DBD759" w14:textId="047C6AF6" w:rsidR="00DD4BBD" w:rsidRDefault="00DD4BBD" w:rsidP="00DB2602">
      <w:pPr>
        <w:pStyle w:val="TitledBlock-ParaBlockindent-RichTextnumbered-XY"/>
        <w:spacing w:before="40" w:after="40" w:line="240" w:lineRule="atLeast"/>
        <w:ind w:firstLine="0"/>
        <w:rPr>
          <w:rFonts w:ascii="Avenir LT Std 35 Light" w:eastAsia="Calibri" w:hAnsi="Avenir LT Std 35 Light" w:cs="Calibri"/>
          <w:color w:val="000000"/>
        </w:rPr>
      </w:pPr>
      <w:r w:rsidRPr="00F63D65">
        <w:rPr>
          <w:rFonts w:ascii="Avenir LT Std 35 Light" w:eastAsia="Calibri" w:hAnsi="Avenir LT Std 35 Light" w:cs="Calibri"/>
          <w:color w:val="000000"/>
        </w:rPr>
        <w:t xml:space="preserve">Definition of supervision, supervision processes/sources of, expectations of </w:t>
      </w:r>
      <w:r>
        <w:rPr>
          <w:rFonts w:ascii="Avenir LT Std 35 Light" w:eastAsia="Calibri" w:hAnsi="Avenir LT Std 35 Light" w:cs="Calibri"/>
          <w:color w:val="000000"/>
        </w:rPr>
        <w:t>mentoring</w:t>
      </w:r>
      <w:r w:rsidRPr="00F63D65">
        <w:rPr>
          <w:rFonts w:ascii="Avenir LT Std 35 Light" w:eastAsia="Calibri" w:hAnsi="Avenir LT Std 35 Light" w:cs="Calibri"/>
          <w:color w:val="000000"/>
        </w:rPr>
        <w:t xml:space="preserve"> associations in regard to supervision.</w:t>
      </w:r>
    </w:p>
    <w:p w14:paraId="34201C23" w14:textId="77777777" w:rsidR="00272E62" w:rsidRDefault="00272E62" w:rsidP="007D2546">
      <w:pPr>
        <w:pStyle w:val="TitledBlock-ParaBlockindent-RichTextnumbered-XY"/>
        <w:spacing w:before="40" w:after="40" w:line="240" w:lineRule="atLeast"/>
        <w:ind w:firstLine="0"/>
        <w:rPr>
          <w:rFonts w:ascii="Avenir LT Std 35 Light" w:eastAsia="Calibri" w:hAnsi="Avenir LT Std 35 Light" w:cs="Calibri"/>
          <w:color w:val="000000"/>
        </w:rPr>
      </w:pPr>
    </w:p>
    <w:p w14:paraId="10E1440E" w14:textId="77777777" w:rsidR="00DD4BBD" w:rsidRPr="008E3E9A" w:rsidRDefault="00DD4BBD" w:rsidP="007D2546">
      <w:pPr>
        <w:keepNext/>
        <w:pBdr>
          <w:top w:val="single" w:sz="6" w:space="8" w:color="auto"/>
        </w:pBdr>
        <w:spacing w:before="40" w:after="40" w:line="240" w:lineRule="atLeast"/>
        <w:outlineLvl w:val="3"/>
        <w:rPr>
          <w:rFonts w:ascii="Bitter" w:hAnsi="Bitter" w:hint="eastAsia"/>
          <w:b/>
          <w:bCs/>
          <w:color w:val="F49515"/>
          <w:sz w:val="26"/>
          <w:szCs w:val="28"/>
        </w:rPr>
      </w:pPr>
      <w:r w:rsidRPr="008E3E9A">
        <w:rPr>
          <w:rFonts w:ascii="Bitter" w:hAnsi="Bitter"/>
          <w:b/>
          <w:bCs/>
          <w:color w:val="F49515"/>
          <w:sz w:val="26"/>
          <w:szCs w:val="28"/>
        </w:rPr>
        <w:t xml:space="preserve">Assessment guidance </w:t>
      </w:r>
    </w:p>
    <w:p w14:paraId="2CFC94F2" w14:textId="77777777" w:rsidR="00DD4BBD" w:rsidRPr="008E3E9A" w:rsidRDefault="00DD4BBD" w:rsidP="007D2546">
      <w:pPr>
        <w:keepNext/>
        <w:spacing w:before="40" w:after="40" w:line="240" w:lineRule="atLeast"/>
        <w:rPr>
          <w:b/>
          <w:color w:val="3B3C42"/>
        </w:rPr>
      </w:pPr>
      <w:r w:rsidRPr="008E3E9A">
        <w:rPr>
          <w:b/>
          <w:color w:val="3B3C42"/>
        </w:rPr>
        <w:t>The learner must:</w:t>
      </w:r>
    </w:p>
    <w:p w14:paraId="70EAC2CE" w14:textId="77777777" w:rsidR="00DD4BBD" w:rsidRPr="008E3E9A" w:rsidRDefault="00DD4BBD" w:rsidP="007D2546">
      <w:pPr>
        <w:spacing w:before="40" w:after="40" w:line="240" w:lineRule="atLeast"/>
        <w:ind w:left="567" w:hanging="567"/>
        <w:rPr>
          <w:rFonts w:ascii="Avenir LT Std 35 Light" w:eastAsia="Calibri" w:hAnsi="Avenir LT Std 35 Light" w:cs="Calibri"/>
          <w:color w:val="000000"/>
          <w:lang w:val="en-US"/>
        </w:rPr>
      </w:pPr>
      <w:r w:rsidRPr="008E3E9A">
        <w:rPr>
          <w:rFonts w:ascii="Avenir LT Std 35 Light" w:eastAsia="Calibri" w:hAnsi="Avenir LT Std 35 Light" w:cs="Calibri"/>
          <w:color w:val="000000"/>
          <w:lang w:val="en-US"/>
        </w:rPr>
        <w:t>3.1</w:t>
      </w:r>
      <w:r w:rsidRPr="008E3E9A">
        <w:rPr>
          <w:rFonts w:ascii="Avenir LT Std 35 Light" w:eastAsia="Calibri" w:hAnsi="Avenir LT Std 35 Light" w:cs="Calibri"/>
          <w:color w:val="000000"/>
          <w:lang w:val="en-US"/>
        </w:rPr>
        <w:tab/>
      </w:r>
      <w:r w:rsidRPr="00F63D65">
        <w:rPr>
          <w:rFonts w:ascii="Avenir LT Std 35 Light" w:eastAsia="Calibri" w:hAnsi="Avenir LT Std 35 Light" w:cs="Calibri"/>
          <w:color w:val="000000"/>
          <w:lang w:val="en-US"/>
        </w:rPr>
        <w:t xml:space="preserve">Explain the purpose and importance of </w:t>
      </w:r>
      <w:r>
        <w:rPr>
          <w:rFonts w:ascii="Avenir LT Std 35 Light" w:eastAsia="Calibri" w:hAnsi="Avenir LT Std 35 Light" w:cs="Calibri"/>
          <w:color w:val="000000"/>
          <w:lang w:val="en-US"/>
        </w:rPr>
        <w:t>mentoring</w:t>
      </w:r>
      <w:r w:rsidRPr="00F63D65">
        <w:rPr>
          <w:rFonts w:ascii="Avenir LT Std 35 Light" w:eastAsia="Calibri" w:hAnsi="Avenir LT Std 35 Light" w:cs="Calibri"/>
          <w:color w:val="000000"/>
          <w:lang w:val="en-US"/>
        </w:rPr>
        <w:t xml:space="preserve"> records. The learner should provide information on the different types of </w:t>
      </w:r>
      <w:r w:rsidRPr="001E3CCA">
        <w:rPr>
          <w:rFonts w:ascii="Avenir LT Std 35 Light" w:eastAsia="Calibri" w:hAnsi="Avenir LT Std 35 Light" w:cs="Calibri"/>
          <w:color w:val="000000"/>
          <w:lang w:val="en-US"/>
        </w:rPr>
        <w:t xml:space="preserve">mentoring </w:t>
      </w:r>
      <w:r w:rsidRPr="00F63D65">
        <w:rPr>
          <w:rFonts w:ascii="Avenir LT Std 35 Light" w:eastAsia="Calibri" w:hAnsi="Avenir LT Std 35 Light" w:cs="Calibri"/>
          <w:color w:val="000000"/>
          <w:lang w:val="en-US"/>
        </w:rPr>
        <w:t>records and their use and consider relevant legislation with regard to confidentiality and data management. The learner could add context with reference to their own organisations’ recording systems.</w:t>
      </w:r>
    </w:p>
    <w:p w14:paraId="79405032" w14:textId="4EE42A1B" w:rsidR="00DD4BBD" w:rsidRDefault="00DD4BBD" w:rsidP="00DB2602">
      <w:pPr>
        <w:spacing w:before="40" w:after="40" w:line="240" w:lineRule="atLeast"/>
        <w:ind w:left="567" w:hanging="567"/>
        <w:rPr>
          <w:rFonts w:ascii="Avenir LT Std 35 Light" w:eastAsia="Calibri" w:hAnsi="Avenir LT Std 35 Light" w:cs="Calibri"/>
          <w:color w:val="000000"/>
          <w:lang w:val="en-US"/>
        </w:rPr>
      </w:pPr>
      <w:r w:rsidRPr="008E3E9A">
        <w:rPr>
          <w:rFonts w:ascii="Avenir LT Std 35 Light" w:eastAsia="Calibri" w:hAnsi="Avenir LT Std 35 Light" w:cs="Calibri"/>
          <w:color w:val="000000"/>
          <w:lang w:val="en-US"/>
        </w:rPr>
        <w:t>3.2</w:t>
      </w:r>
      <w:r w:rsidRPr="008E3E9A">
        <w:rPr>
          <w:rFonts w:ascii="Avenir LT Std 35 Light" w:eastAsia="Calibri" w:hAnsi="Avenir LT Std 35 Light" w:cs="Calibri"/>
          <w:color w:val="000000"/>
          <w:lang w:val="en-US"/>
        </w:rPr>
        <w:tab/>
      </w:r>
      <w:r w:rsidRPr="00F63D65">
        <w:rPr>
          <w:rFonts w:ascii="Avenir LT Std 35 Light" w:eastAsia="Calibri" w:hAnsi="Avenir LT Std 35 Light" w:cs="Calibri"/>
          <w:color w:val="000000"/>
          <w:lang w:val="en-US"/>
        </w:rPr>
        <w:t xml:space="preserve">Justify the use of reflective practice and the role of supervision in </w:t>
      </w:r>
      <w:r>
        <w:rPr>
          <w:rFonts w:ascii="Avenir LT Std 35 Light" w:eastAsia="Calibri" w:hAnsi="Avenir LT Std 35 Light" w:cs="Calibri"/>
          <w:color w:val="000000"/>
          <w:lang w:val="en-US"/>
        </w:rPr>
        <w:t xml:space="preserve">mentoring. </w:t>
      </w:r>
      <w:r w:rsidRPr="00F63D65">
        <w:rPr>
          <w:rFonts w:ascii="Avenir LT Std 35 Light" w:eastAsia="Calibri" w:hAnsi="Avenir LT Std 35 Light" w:cs="Calibri"/>
          <w:color w:val="000000"/>
          <w:lang w:val="en-US"/>
        </w:rPr>
        <w:t xml:space="preserve">The learner may wish to reference relevant </w:t>
      </w:r>
      <w:r w:rsidRPr="001E3CCA">
        <w:rPr>
          <w:rFonts w:ascii="Avenir LT Std 35 Light" w:eastAsia="Calibri" w:hAnsi="Avenir LT Std 35 Light" w:cs="Calibri"/>
          <w:color w:val="000000"/>
          <w:lang w:val="en-US"/>
        </w:rPr>
        <w:t>mentoring</w:t>
      </w:r>
      <w:r w:rsidRPr="00F63D65">
        <w:rPr>
          <w:rFonts w:ascii="Avenir LT Std 35 Light" w:eastAsia="Calibri" w:hAnsi="Avenir LT Std 35 Light" w:cs="Calibri"/>
          <w:color w:val="000000"/>
          <w:lang w:val="en-US"/>
        </w:rPr>
        <w:t xml:space="preserve"> frameworks, codes of ethics or standards and their own experience.</w:t>
      </w:r>
    </w:p>
    <w:p w14:paraId="22301AE9" w14:textId="77777777" w:rsidR="00272E62" w:rsidRDefault="00272E62" w:rsidP="007D2546">
      <w:pPr>
        <w:spacing w:before="40" w:after="40" w:line="240" w:lineRule="atLeast"/>
        <w:ind w:left="567" w:hanging="567"/>
        <w:rPr>
          <w:rFonts w:ascii="Avenir LT Std 35 Light" w:eastAsia="Calibri" w:hAnsi="Avenir LT Std 35 Light" w:cs="Calibri"/>
          <w:color w:val="000000"/>
          <w:lang w:val="en-US"/>
        </w:rPr>
      </w:pPr>
    </w:p>
    <w:p w14:paraId="335175A4" w14:textId="77777777" w:rsidR="00DD4BBD" w:rsidRPr="00CB5003" w:rsidRDefault="00DD4BBD" w:rsidP="007D2546">
      <w:pPr>
        <w:pStyle w:val="Lesson-Topic-Title-XY"/>
        <w:spacing w:before="40" w:after="40" w:line="240" w:lineRule="atLeast"/>
      </w:pPr>
      <w:r w:rsidRPr="00CB5003">
        <w:t xml:space="preserve">Assessment requirements </w:t>
      </w:r>
    </w:p>
    <w:p w14:paraId="571AE892" w14:textId="2A8532F7" w:rsidR="00DD4BBD" w:rsidRDefault="00DD4BBD" w:rsidP="00DB2602">
      <w:pPr>
        <w:autoSpaceDE w:val="0"/>
        <w:autoSpaceDN w:val="0"/>
        <w:adjustRightInd w:val="0"/>
        <w:spacing w:before="40" w:after="40" w:line="240" w:lineRule="atLeast"/>
        <w:ind w:left="29" w:hanging="10"/>
        <w:rPr>
          <w:rFonts w:ascii="Avenir LT Std 35 Light" w:eastAsia="Calibri" w:hAnsi="Avenir LT Std 35 Light" w:cs="Calibri"/>
          <w:color w:val="000000"/>
          <w:lang w:val="en-US"/>
        </w:rPr>
      </w:pPr>
      <w:r w:rsidRPr="00F3622A">
        <w:rPr>
          <w:rFonts w:ascii="Avenir LT Std 35 Light" w:eastAsia="Calibri" w:hAnsi="Avenir LT Std 35 Light" w:cs="Calibri"/>
          <w:color w:val="000000"/>
          <w:lang w:val="en-US"/>
        </w:rPr>
        <w:t xml:space="preserve">This unit will be internally assessed through an assignment brief which is marked and subject to internal and external </w:t>
      </w:r>
      <w:r w:rsidR="009A13DB">
        <w:rPr>
          <w:rFonts w:ascii="Avenir LT Std 35 Light" w:eastAsia="Calibri" w:hAnsi="Avenir LT Std 35 Light" w:cs="Calibri"/>
          <w:color w:val="000000"/>
          <w:lang w:val="en-US"/>
        </w:rPr>
        <w:t>quality assurance</w:t>
      </w:r>
      <w:r w:rsidRPr="00F3622A">
        <w:rPr>
          <w:rFonts w:ascii="Avenir LT Std 35 Light" w:eastAsia="Calibri" w:hAnsi="Avenir LT Std 35 Light" w:cs="Calibri"/>
          <w:color w:val="000000"/>
          <w:lang w:val="en-US"/>
        </w:rPr>
        <w:t>.  The assignment brief is provided separately in the appendices</w:t>
      </w:r>
      <w:r>
        <w:rPr>
          <w:rFonts w:ascii="Avenir LT Std 35 Light" w:eastAsia="Calibri" w:hAnsi="Avenir LT Std 35 Light" w:cs="Calibri"/>
          <w:color w:val="000000"/>
          <w:lang w:val="en-US"/>
        </w:rPr>
        <w:t>.</w:t>
      </w:r>
    </w:p>
    <w:p w14:paraId="5300EACC" w14:textId="77777777" w:rsidR="00272E62" w:rsidRDefault="00272E62" w:rsidP="007D2546">
      <w:pPr>
        <w:autoSpaceDE w:val="0"/>
        <w:autoSpaceDN w:val="0"/>
        <w:adjustRightInd w:val="0"/>
        <w:spacing w:before="40" w:after="40" w:line="240" w:lineRule="atLeast"/>
        <w:ind w:left="29" w:hanging="10"/>
        <w:rPr>
          <w:rFonts w:ascii="Avenir LT Std 35 Light" w:eastAsia="Calibri" w:hAnsi="Avenir LT Std 35 Light" w:cs="Calibri"/>
          <w:color w:val="000000"/>
          <w:lang w:val="en-US"/>
        </w:rPr>
      </w:pPr>
    </w:p>
    <w:p w14:paraId="3E591AA1" w14:textId="43A99D2F" w:rsidR="00DD4BBD" w:rsidRDefault="00DD4BBD">
      <w:pPr>
        <w:spacing w:before="40" w:after="40" w:line="240" w:lineRule="atLeast"/>
        <w:rPr>
          <w:rFonts w:ascii="Avenir LT Std 35 Light" w:eastAsia="Calibri" w:hAnsi="Avenir LT Std 35 Light" w:cs="Calibri"/>
          <w:color w:val="000000"/>
          <w:lang w:val="en-US"/>
        </w:rPr>
      </w:pPr>
      <w:r w:rsidRPr="00F3622A">
        <w:rPr>
          <w:rFonts w:ascii="Avenir LT Std 35 Light" w:eastAsia="Calibri" w:hAnsi="Avenir LT Std 35 Light" w:cs="Calibri"/>
          <w:color w:val="000000"/>
          <w:lang w:val="en-US"/>
        </w:rPr>
        <w:t>To pass this unit the evidence that the learner presents for assessment must demonstrate that they have met the required standard specified in the learning outcomes and assessment criteria. The unit will be assessed as pass/refer</w:t>
      </w:r>
      <w:r w:rsidR="00D824F5">
        <w:rPr>
          <w:rFonts w:ascii="Avenir LT Std 35 Light" w:eastAsia="Calibri" w:hAnsi="Avenir LT Std 35 Light" w:cs="Calibri"/>
          <w:color w:val="000000"/>
          <w:lang w:val="en-US"/>
        </w:rPr>
        <w:t>ral</w:t>
      </w:r>
      <w:r w:rsidRPr="00F3622A">
        <w:rPr>
          <w:rFonts w:ascii="Avenir LT Std 35 Light" w:eastAsia="Calibri" w:hAnsi="Avenir LT Std 35 Light" w:cs="Calibri"/>
          <w:color w:val="000000"/>
          <w:lang w:val="en-US"/>
        </w:rPr>
        <w:t>.</w:t>
      </w:r>
    </w:p>
    <w:p w14:paraId="3AB5EF22" w14:textId="77777777" w:rsidR="00114252" w:rsidRDefault="00114252" w:rsidP="007D2546">
      <w:pPr>
        <w:spacing w:before="40" w:after="40" w:line="240" w:lineRule="atLeast"/>
        <w:rPr>
          <w:rFonts w:ascii="Avenir LT Std 35 Light" w:eastAsia="Calibri" w:hAnsi="Avenir LT Std 35 Light" w:cs="Calibri"/>
          <w:color w:val="000000"/>
          <w:lang w:val="en-US"/>
        </w:rPr>
      </w:pPr>
    </w:p>
    <w:p w14:paraId="7B5F7A69" w14:textId="77777777" w:rsidR="00DD4BBD" w:rsidRDefault="00DD4BBD" w:rsidP="00DD4BBD">
      <w:pPr>
        <w:spacing w:after="0" w:line="240" w:lineRule="auto"/>
        <w:rPr>
          <w:rFonts w:ascii="Avenir LT Std 35 Light" w:eastAsia="Calibri" w:hAnsi="Avenir LT Std 35 Light" w:cs="Calibri"/>
          <w:color w:val="000000"/>
          <w:lang w:val="en-US"/>
        </w:rPr>
      </w:pPr>
      <w:r>
        <w:rPr>
          <w:rFonts w:ascii="Avenir LT Std 35 Light" w:eastAsia="Calibri" w:hAnsi="Avenir LT Std 35 Light" w:cs="Calibri"/>
          <w:color w:val="000000"/>
          <w:lang w:val="en-US"/>
        </w:rPr>
        <w:br w:type="page"/>
      </w:r>
    </w:p>
    <w:p w14:paraId="7DEF96A7" w14:textId="0C0F8AA0" w:rsidR="005024CC" w:rsidRPr="009831BD" w:rsidRDefault="005024CC" w:rsidP="005024CC">
      <w:pPr>
        <w:pStyle w:val="Lesson-Title-XY"/>
        <w:pageBreakBefore/>
        <w:spacing w:before="40"/>
        <w:ind w:left="2739" w:hanging="2739"/>
        <w:outlineLvl w:val="0"/>
        <w:rPr>
          <w:noProof w:val="0"/>
          <w:color w:val="F49515"/>
          <w:lang w:val="en-GB" w:eastAsia="en-US"/>
        </w:rPr>
      </w:pPr>
      <w:bookmarkStart w:id="39" w:name="_Toc89776426"/>
      <w:r>
        <w:rPr>
          <w:noProof w:val="0"/>
          <w:color w:val="F49515"/>
          <w:lang w:val="en-GB" w:eastAsia="en-US"/>
        </w:rPr>
        <w:t>Unit 302</w:t>
      </w:r>
      <w:r w:rsidRPr="009831BD">
        <w:rPr>
          <w:noProof w:val="0"/>
          <w:color w:val="F49515"/>
          <w:lang w:val="en-GB" w:eastAsia="en-US"/>
        </w:rPr>
        <w:tab/>
      </w:r>
      <w:r w:rsidRPr="005024CC">
        <w:rPr>
          <w:noProof w:val="0"/>
          <w:color w:val="F49515"/>
          <w:lang w:val="en-GB" w:eastAsia="en-US"/>
        </w:rPr>
        <w:t>Undertaking an Extended Period of Coaching within an Organisational Context</w:t>
      </w:r>
      <w:bookmarkEnd w:id="39"/>
    </w:p>
    <w:tbl>
      <w:tblPr>
        <w:tblStyle w:val="Lesson-IntroBlock-ParaBlock-TableUnitSummary-XY2110"/>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5024CC" w:rsidRPr="00CB5003" w14:paraId="430FD9A0" w14:textId="77777777" w:rsidTr="00F94D71">
        <w:trPr>
          <w:trHeight w:val="468"/>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B737D86" w14:textId="77777777" w:rsidR="005024CC" w:rsidRPr="007D2546" w:rsidRDefault="005024CC" w:rsidP="00F94D71">
            <w:pPr>
              <w:pStyle w:val="Table-RichText-XY"/>
              <w:spacing w:after="0" w:line="240" w:lineRule="auto"/>
              <w:ind w:left="0" w:right="0"/>
              <w:rPr>
                <w:rFonts w:asciiTheme="minorHAnsi" w:hAnsiTheme="minorHAnsi"/>
                <w:bCs/>
                <w:color w:val="3B3C42"/>
              </w:rPr>
            </w:pPr>
            <w:r w:rsidRPr="001A6AE6">
              <w:rPr>
                <w:rFonts w:asciiTheme="minorHAnsi" w:hAnsiTheme="minorHAnsi"/>
                <w:bCs/>
                <w:color w:val="3B3C42"/>
              </w:rPr>
              <w:t>UAN:</w:t>
            </w:r>
          </w:p>
        </w:tc>
        <w:tc>
          <w:tcPr>
            <w:tcW w:w="6283" w:type="dxa"/>
            <w:tcBorders>
              <w:left w:val="single" w:sz="36" w:space="0" w:color="FFFFFF"/>
              <w:bottom w:val="single" w:sz="4" w:space="0" w:color="00000A"/>
              <w:right w:val="single" w:sz="36" w:space="0" w:color="FFFFFF"/>
            </w:tcBorders>
            <w:tcMar>
              <w:left w:w="-45" w:type="dxa"/>
            </w:tcMar>
            <w:vAlign w:val="center"/>
          </w:tcPr>
          <w:p w14:paraId="48A37D6F" w14:textId="72994C56" w:rsidR="005024CC" w:rsidRPr="00CB5003" w:rsidRDefault="0052055C" w:rsidP="00F94D71">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sidRPr="0052055C">
              <w:rPr>
                <w:rFonts w:ascii="Avenir LT Std 35 Light" w:eastAsia="Times New Roman" w:hAnsi="Avenir LT Std 35 Light" w:cs="Times New Roman"/>
                <w:color w:val="000000"/>
                <w:sz w:val="22"/>
              </w:rPr>
              <w:t>H/617/2843</w:t>
            </w:r>
          </w:p>
        </w:tc>
      </w:tr>
      <w:tr w:rsidR="005024CC" w:rsidRPr="00CB5003" w14:paraId="6E3B4631" w14:textId="77777777" w:rsidTr="00F94D71">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521CA1D8" w14:textId="77777777" w:rsidR="005024CC" w:rsidRPr="00CB5003" w:rsidRDefault="005024CC" w:rsidP="00F94D71">
            <w:pPr>
              <w:spacing w:after="15" w:line="240" w:lineRule="auto"/>
              <w:ind w:left="29" w:hanging="10"/>
              <w:rPr>
                <w:rFonts w:ascii="Avenir LT Std 35 Light" w:eastAsia="Times New Roman" w:hAnsi="Avenir LT Std 35 Light" w:cs="Times New Roman"/>
                <w:color w:val="00000A"/>
                <w:sz w:val="22"/>
              </w:rPr>
            </w:pPr>
            <w:r>
              <w:rPr>
                <w:rFonts w:ascii="Avenir LT Std 35 Light" w:eastAsia="Times New Roman" w:hAnsi="Avenir LT Std 35 Light" w:cs="Times New Roman"/>
                <w:color w:val="00000A"/>
                <w:sz w:val="22"/>
                <w:lang w:val="en-GB"/>
              </w:rPr>
              <w:t xml:space="preserve">Unit </w:t>
            </w:r>
            <w:r w:rsidRPr="00CB5003">
              <w:rPr>
                <w:rFonts w:ascii="Avenir LT Std 35 Light" w:eastAsia="Times New Roman" w:hAnsi="Avenir LT Std 35 Light" w:cs="Times New Roman"/>
                <w:color w:val="00000A"/>
                <w:sz w:val="22"/>
              </w:rPr>
              <w:t>Level:</w:t>
            </w:r>
          </w:p>
        </w:tc>
        <w:tc>
          <w:tcPr>
            <w:tcW w:w="6283" w:type="dxa"/>
            <w:tcBorders>
              <w:top w:val="single" w:sz="4" w:space="0" w:color="00000A"/>
              <w:left w:val="single" w:sz="36" w:space="0" w:color="FFFFFF"/>
              <w:bottom w:val="single" w:sz="4" w:space="0" w:color="00000A"/>
              <w:right w:val="single" w:sz="36" w:space="0" w:color="FFFFFF"/>
            </w:tcBorders>
            <w:tcMar>
              <w:left w:w="-45" w:type="dxa"/>
            </w:tcMar>
            <w:vAlign w:val="center"/>
          </w:tcPr>
          <w:p w14:paraId="2F79C9B1" w14:textId="77777777" w:rsidR="005024CC" w:rsidRPr="003C04FF" w:rsidRDefault="005024CC" w:rsidP="00F94D71">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highlight w:val="yellow"/>
              </w:rPr>
            </w:pPr>
            <w:r>
              <w:rPr>
                <w:rFonts w:ascii="Avenir LT Std 35 Light" w:eastAsia="Times New Roman" w:hAnsi="Avenir LT Std 35 Light" w:cs="Times New Roman"/>
                <w:color w:val="000000"/>
                <w:sz w:val="22"/>
              </w:rPr>
              <w:t>3</w:t>
            </w:r>
          </w:p>
        </w:tc>
      </w:tr>
      <w:tr w:rsidR="005024CC" w:rsidRPr="00CB5003" w14:paraId="1EEBD182" w14:textId="77777777" w:rsidTr="00F94D71">
        <w:trPr>
          <w:trHeight w:val="476"/>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7300BD29" w14:textId="77777777" w:rsidR="005024CC" w:rsidRPr="00CB5003" w:rsidRDefault="005024CC" w:rsidP="00F94D71">
            <w:pPr>
              <w:spacing w:after="15" w:line="240" w:lineRule="auto"/>
              <w:ind w:left="29" w:hanging="10"/>
              <w:rPr>
                <w:rFonts w:ascii="Avenir LT Std 35 Light" w:eastAsia="Times New Roman" w:hAnsi="Avenir LT Std 35 Light" w:cs="Times New Roman"/>
                <w:color w:val="00000A"/>
                <w:sz w:val="22"/>
              </w:rPr>
            </w:pPr>
            <w:r w:rsidRPr="00CB5003">
              <w:rPr>
                <w:rFonts w:ascii="Avenir LT Std 35 Light" w:eastAsia="Times New Roman" w:hAnsi="Avenir LT Std 35 Light" w:cs="Times New Roman"/>
                <w:color w:val="00000A"/>
                <w:sz w:val="22"/>
              </w:rPr>
              <w:t>Credit value:</w:t>
            </w:r>
          </w:p>
        </w:tc>
        <w:tc>
          <w:tcPr>
            <w:tcW w:w="6283" w:type="dxa"/>
            <w:tcBorders>
              <w:top w:val="single" w:sz="4" w:space="0" w:color="00000A"/>
              <w:left w:val="single" w:sz="36" w:space="0" w:color="FFFFFF"/>
              <w:bottom w:val="single" w:sz="4" w:space="0" w:color="00000A"/>
              <w:right w:val="single" w:sz="36" w:space="0" w:color="FFFFFF"/>
            </w:tcBorders>
            <w:tcMar>
              <w:left w:w="-45" w:type="dxa"/>
            </w:tcMar>
            <w:vAlign w:val="center"/>
          </w:tcPr>
          <w:p w14:paraId="7E65B55E" w14:textId="00AE9A60" w:rsidR="005024CC" w:rsidRPr="005024CC" w:rsidRDefault="005024CC" w:rsidP="00F94D71">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highlight w:val="yellow"/>
              </w:rPr>
            </w:pPr>
            <w:r>
              <w:rPr>
                <w:rFonts w:ascii="Avenir LT Std 35 Light" w:eastAsia="Times New Roman" w:hAnsi="Avenir LT Std 35 Light" w:cs="Times New Roman"/>
                <w:color w:val="000000"/>
                <w:sz w:val="22"/>
              </w:rPr>
              <w:t>7</w:t>
            </w:r>
          </w:p>
        </w:tc>
      </w:tr>
      <w:tr w:rsidR="005024CC" w:rsidRPr="00CB5003" w14:paraId="553ABA6F" w14:textId="77777777" w:rsidTr="00F94D71">
        <w:trPr>
          <w:trHeight w:val="484"/>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57D13387" w14:textId="77777777" w:rsidR="005024CC" w:rsidRPr="00CB5003" w:rsidRDefault="005024CC" w:rsidP="00F94D71">
            <w:pPr>
              <w:spacing w:after="15" w:line="240" w:lineRule="auto"/>
              <w:ind w:left="29" w:hanging="10"/>
              <w:rPr>
                <w:rFonts w:ascii="Avenir LT Std 35 Light" w:eastAsia="Times New Roman" w:hAnsi="Avenir LT Std 35 Light" w:cs="Times New Roman"/>
                <w:color w:val="00000A"/>
                <w:sz w:val="22"/>
              </w:rPr>
            </w:pPr>
            <w:r w:rsidRPr="00CB5003">
              <w:rPr>
                <w:rFonts w:ascii="Avenir LT Std 35 Light" w:eastAsia="Times New Roman" w:hAnsi="Avenir LT Std 35 Light" w:cs="Times New Roman"/>
                <w:color w:val="00000A"/>
                <w:sz w:val="22"/>
              </w:rPr>
              <w:t>GLH:</w:t>
            </w:r>
          </w:p>
        </w:tc>
        <w:tc>
          <w:tcPr>
            <w:tcW w:w="6283" w:type="dxa"/>
            <w:tcBorders>
              <w:top w:val="single" w:sz="4" w:space="0" w:color="00000A"/>
              <w:left w:val="single" w:sz="36" w:space="0" w:color="FFFFFF"/>
              <w:bottom w:val="single" w:sz="4" w:space="0" w:color="00000A"/>
              <w:right w:val="single" w:sz="36" w:space="0" w:color="FFFFFF"/>
            </w:tcBorders>
            <w:tcMar>
              <w:left w:w="-45" w:type="dxa"/>
            </w:tcMar>
            <w:vAlign w:val="center"/>
          </w:tcPr>
          <w:p w14:paraId="0FB2B0F1" w14:textId="61D5B9E6" w:rsidR="005024CC" w:rsidRPr="005024CC" w:rsidRDefault="005024CC" w:rsidP="00F94D71">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highlight w:val="yellow"/>
              </w:rPr>
            </w:pPr>
            <w:r>
              <w:rPr>
                <w:rFonts w:ascii="Avenir LT Std 35 Light" w:eastAsia="Times New Roman" w:hAnsi="Avenir LT Std 35 Light" w:cs="Times New Roman"/>
                <w:color w:val="000000"/>
                <w:sz w:val="22"/>
              </w:rPr>
              <w:t>14</w:t>
            </w:r>
          </w:p>
        </w:tc>
      </w:tr>
      <w:tr w:rsidR="005024CC" w:rsidRPr="00CB5003" w14:paraId="48E68456" w14:textId="77777777" w:rsidTr="00F94D71">
        <w:trPr>
          <w:trHeight w:val="617"/>
        </w:trPr>
        <w:tc>
          <w:tcPr>
            <w:cnfStyle w:val="001000000000" w:firstRow="0" w:lastRow="0" w:firstColumn="1" w:lastColumn="0" w:oddVBand="0" w:evenVBand="0" w:oddHBand="0" w:evenHBand="0" w:firstRowFirstColumn="0" w:firstRowLastColumn="0" w:lastRowFirstColumn="0" w:lastRowLastColumn="0"/>
            <w:tcW w:w="0" w:type="auto"/>
            <w:tcBorders>
              <w:bottom w:val="single" w:sz="36" w:space="0" w:color="FFFFFF"/>
            </w:tcBorders>
            <w:shd w:val="clear" w:color="auto" w:fill="FEE99C"/>
            <w:vAlign w:val="center"/>
          </w:tcPr>
          <w:p w14:paraId="5E0BADF1" w14:textId="77777777" w:rsidR="005024CC" w:rsidRPr="00CB5003" w:rsidRDefault="005024CC" w:rsidP="00F94D71">
            <w:pPr>
              <w:keepNext/>
              <w:spacing w:after="15" w:line="240" w:lineRule="auto"/>
              <w:ind w:left="29" w:hanging="10"/>
              <w:rPr>
                <w:rFonts w:ascii="Avenir LT Std 35 Light" w:eastAsia="Times New Roman" w:hAnsi="Avenir LT Std 35 Light" w:cs="Times New Roman"/>
                <w:color w:val="00000A"/>
                <w:sz w:val="22"/>
              </w:rPr>
            </w:pPr>
            <w:r w:rsidRPr="00CB5003">
              <w:rPr>
                <w:rFonts w:ascii="Avenir LT Std 35 Light" w:eastAsia="Times New Roman" w:hAnsi="Avenir LT Std 35 Light" w:cs="Times New Roman"/>
                <w:color w:val="00000A"/>
                <w:sz w:val="22"/>
              </w:rPr>
              <w:t>Unit aim:</w:t>
            </w:r>
          </w:p>
        </w:tc>
        <w:tc>
          <w:tcPr>
            <w:tcW w:w="6283" w:type="dxa"/>
            <w:tcBorders>
              <w:top w:val="single" w:sz="4" w:space="0" w:color="00000A"/>
              <w:left w:val="single" w:sz="36" w:space="0" w:color="FFFFFF"/>
              <w:bottom w:val="single" w:sz="36" w:space="0" w:color="FFFFFF"/>
              <w:right w:val="single" w:sz="36" w:space="0" w:color="FFFFFF"/>
            </w:tcBorders>
            <w:tcMar>
              <w:left w:w="-45" w:type="dxa"/>
            </w:tcMar>
            <w:vAlign w:val="center"/>
          </w:tcPr>
          <w:p w14:paraId="011CCCB9" w14:textId="1155BAC7" w:rsidR="005024CC" w:rsidRPr="00CB5003" w:rsidRDefault="005024CC" w:rsidP="00F94D71">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rPr>
            </w:pPr>
            <w:r w:rsidRPr="005024CC">
              <w:rPr>
                <w:rFonts w:ascii="Avenir LT Std 35 Light" w:eastAsia="Times New Roman" w:hAnsi="Avenir LT Std 35 Light" w:cs="Times New Roman"/>
                <w:color w:val="000000"/>
                <w:sz w:val="22"/>
              </w:rPr>
              <w:t>This unit requires learners to undertake a minimum of 12 hours of effective coaching within an organisational context plus a 2 hour meetin</w:t>
            </w:r>
            <w:r>
              <w:rPr>
                <w:rFonts w:ascii="Avenir LT Std 35 Light" w:eastAsia="Times New Roman" w:hAnsi="Avenir LT Std 35 Light" w:cs="Times New Roman"/>
                <w:color w:val="000000"/>
                <w:sz w:val="22"/>
              </w:rPr>
              <w:t xml:space="preserve">g with their supervisor/tutor. </w:t>
            </w:r>
            <w:r w:rsidRPr="005024CC">
              <w:rPr>
                <w:rFonts w:ascii="Avenir LT Std 35 Light" w:eastAsia="Times New Roman" w:hAnsi="Avenir LT Std 35 Light" w:cs="Times New Roman"/>
                <w:color w:val="000000"/>
                <w:sz w:val="22"/>
              </w:rPr>
              <w:t>Learners will be able to identify areas for improvement through ongoing review and feedback.</w:t>
            </w:r>
          </w:p>
        </w:tc>
      </w:tr>
    </w:tbl>
    <w:p w14:paraId="4E6FBABF" w14:textId="77777777" w:rsidR="005024CC" w:rsidRPr="00CB5003" w:rsidRDefault="005024CC" w:rsidP="007D2546">
      <w:pPr>
        <w:keepNext/>
        <w:pBdr>
          <w:top w:val="single" w:sz="6" w:space="8" w:color="00000A"/>
        </w:pBdr>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Learning outcome (LO 1)</w:t>
      </w:r>
    </w:p>
    <w:p w14:paraId="2F5C1F15" w14:textId="77777777" w:rsidR="005024CC" w:rsidRDefault="005024CC" w:rsidP="007D2546">
      <w:pPr>
        <w:pStyle w:val="EducationalObjective-ObjectiveIntro-XY"/>
        <w:spacing w:before="40" w:after="40" w:line="240" w:lineRule="atLeast"/>
        <w:rPr>
          <w:rFonts w:eastAsiaTheme="minorHAnsi" w:cstheme="minorBidi"/>
          <w:szCs w:val="22"/>
        </w:rPr>
      </w:pPr>
      <w:r>
        <w:rPr>
          <w:rFonts w:eastAsiaTheme="minorHAnsi" w:cstheme="minorBidi"/>
          <w:szCs w:val="22"/>
        </w:rPr>
        <w:t>The learner will:</w:t>
      </w:r>
    </w:p>
    <w:p w14:paraId="1FA811A5" w14:textId="70A3B561" w:rsidR="005024CC" w:rsidRDefault="005024CC">
      <w:pPr>
        <w:pStyle w:val="EducationalObjective-EnablingObjective-XY"/>
        <w:spacing w:line="240" w:lineRule="atLeast"/>
        <w:rPr>
          <w:rFonts w:eastAsiaTheme="minorHAnsi"/>
        </w:rPr>
      </w:pPr>
      <w:r w:rsidRPr="00AB56BB">
        <w:rPr>
          <w:rFonts w:eastAsiaTheme="minorHAnsi"/>
        </w:rPr>
        <w:t>1</w:t>
      </w:r>
      <w:r w:rsidRPr="00AB56BB">
        <w:rPr>
          <w:rFonts w:eastAsiaTheme="minorHAnsi"/>
        </w:rPr>
        <w:tab/>
      </w:r>
      <w:r>
        <w:rPr>
          <w:rFonts w:ascii="Avenir LT Std 35 Light" w:eastAsia="Calibri" w:hAnsi="Avenir LT Std 35 Light" w:cs="Verdana"/>
          <w:color w:val="000000"/>
        </w:rPr>
        <w:t>Be able to plan and organise a minimum of 12 hours of effective coaching with a maximum of two individuals</w:t>
      </w:r>
      <w:r w:rsidRPr="003C04FF">
        <w:rPr>
          <w:rFonts w:eastAsiaTheme="minorHAnsi"/>
        </w:rPr>
        <w:t xml:space="preserve"> </w:t>
      </w:r>
    </w:p>
    <w:p w14:paraId="537235C2" w14:textId="77777777" w:rsidR="00114252" w:rsidRDefault="00114252" w:rsidP="007D2546">
      <w:pPr>
        <w:pStyle w:val="EducationalObjective-EnablingObjective-XY"/>
        <w:spacing w:line="240" w:lineRule="atLeast"/>
        <w:rPr>
          <w:rFonts w:eastAsiaTheme="minorHAnsi"/>
        </w:rPr>
      </w:pPr>
    </w:p>
    <w:p w14:paraId="228CCC71" w14:textId="77777777" w:rsidR="005024CC" w:rsidRPr="00CB5003" w:rsidRDefault="005024CC" w:rsidP="007D2546">
      <w:pPr>
        <w:keepNext/>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0E8BC99F" w14:textId="77777777" w:rsidR="005024CC" w:rsidRPr="00CB5003" w:rsidRDefault="005024CC" w:rsidP="007D2546">
      <w:pPr>
        <w:keepNext/>
        <w:spacing w:before="40" w:after="40" w:line="240" w:lineRule="atLeast"/>
        <w:ind w:left="29" w:hanging="10"/>
        <w:rPr>
          <w:rFonts w:ascii="Avenir LT Std 35 Light" w:eastAsia="Calibri" w:hAnsi="Avenir LT Std 35 Light" w:cs="Calibri"/>
          <w:color w:val="00000A"/>
          <w:szCs w:val="28"/>
          <w:lang w:eastAsia="en-GB"/>
        </w:rPr>
      </w:pPr>
      <w:r w:rsidRPr="00CB5003">
        <w:rPr>
          <w:rFonts w:ascii="Avenir LT Std 35 Light" w:eastAsia="Times New Roman" w:hAnsi="Avenir LT Std 35 Light" w:cs="Times New Roman"/>
          <w:b/>
          <w:color w:val="3B3C42"/>
          <w:szCs w:val="28"/>
          <w:lang w:eastAsia="en-GB"/>
        </w:rPr>
        <w:t>The learner can:</w:t>
      </w:r>
    </w:p>
    <w:p w14:paraId="22114899" w14:textId="77777777" w:rsidR="005024CC" w:rsidRPr="005024CC" w:rsidRDefault="005024CC" w:rsidP="007D2546">
      <w:pPr>
        <w:pStyle w:val="EducationalObjective-EnablingObjective-XY"/>
        <w:numPr>
          <w:ilvl w:val="1"/>
          <w:numId w:val="38"/>
        </w:numPr>
        <w:spacing w:line="240" w:lineRule="atLeast"/>
        <w:ind w:left="562" w:hanging="562"/>
        <w:rPr>
          <w:rFonts w:eastAsiaTheme="minorHAnsi"/>
        </w:rPr>
      </w:pPr>
      <w:r w:rsidRPr="005024CC">
        <w:rPr>
          <w:rFonts w:eastAsiaTheme="minorHAnsi"/>
        </w:rPr>
        <w:t>Produce a plan for effective coaching to take place for 12 hours</w:t>
      </w:r>
    </w:p>
    <w:p w14:paraId="4C7D18E2" w14:textId="77777777" w:rsidR="005024CC" w:rsidRDefault="005024CC" w:rsidP="007D2546">
      <w:pPr>
        <w:pStyle w:val="EducationalObjective-EnablingObjective-XY"/>
        <w:numPr>
          <w:ilvl w:val="1"/>
          <w:numId w:val="38"/>
        </w:numPr>
        <w:spacing w:line="240" w:lineRule="atLeast"/>
        <w:ind w:left="562" w:hanging="562"/>
        <w:rPr>
          <w:rFonts w:eastAsiaTheme="minorHAnsi"/>
        </w:rPr>
      </w:pPr>
      <w:r w:rsidRPr="005024CC">
        <w:rPr>
          <w:rFonts w:eastAsiaTheme="minorHAnsi"/>
        </w:rPr>
        <w:t>Agree appropriate topics, goals and/or outcomes relevant to the context</w:t>
      </w:r>
      <w:r>
        <w:rPr>
          <w:rFonts w:eastAsiaTheme="minorHAnsi"/>
        </w:rPr>
        <w:t xml:space="preserve"> of individual(s) being coached</w:t>
      </w:r>
    </w:p>
    <w:p w14:paraId="6234BD8F" w14:textId="5F85467D" w:rsidR="005024CC" w:rsidRPr="007D2546" w:rsidRDefault="005024CC">
      <w:pPr>
        <w:pStyle w:val="EducationalObjective-EnablingObjective-XY"/>
        <w:numPr>
          <w:ilvl w:val="1"/>
          <w:numId w:val="38"/>
        </w:numPr>
        <w:spacing w:line="240" w:lineRule="atLeast"/>
        <w:ind w:left="562" w:hanging="562"/>
        <w:rPr>
          <w:rFonts w:eastAsiaTheme="minorHAnsi"/>
        </w:rPr>
      </w:pPr>
      <w:r w:rsidRPr="005024CC">
        <w:t>Agree an appropriate and confidential contract with individual(s) and other stakeholders</w:t>
      </w:r>
    </w:p>
    <w:p w14:paraId="16EE22A6" w14:textId="77777777" w:rsidR="00114252" w:rsidRPr="005024CC" w:rsidRDefault="00114252" w:rsidP="007D2546">
      <w:pPr>
        <w:pStyle w:val="EducationalObjective-EnablingObjective-XY"/>
        <w:spacing w:line="240" w:lineRule="atLeast"/>
        <w:ind w:left="0" w:firstLine="0"/>
        <w:rPr>
          <w:rFonts w:eastAsiaTheme="minorHAnsi"/>
        </w:rPr>
      </w:pPr>
    </w:p>
    <w:p w14:paraId="16872A24" w14:textId="77777777" w:rsidR="005024CC" w:rsidRPr="00CB5003" w:rsidRDefault="005024CC" w:rsidP="007D2546">
      <w:pPr>
        <w:pStyle w:val="Lesson-Topic-Title-XY"/>
        <w:spacing w:before="40" w:after="40" w:line="240" w:lineRule="atLeast"/>
      </w:pPr>
      <w:r>
        <w:t>Depth</w:t>
      </w:r>
    </w:p>
    <w:p w14:paraId="38C2293F" w14:textId="6C2274F0" w:rsidR="005024CC" w:rsidRPr="005024CC" w:rsidRDefault="005024CC" w:rsidP="007D2546">
      <w:pPr>
        <w:pStyle w:val="TitledBlock-ParaBlockindent-RichTextnumbered-XY"/>
        <w:numPr>
          <w:ilvl w:val="1"/>
          <w:numId w:val="39"/>
        </w:numPr>
        <w:spacing w:before="40" w:after="40" w:line="240" w:lineRule="atLeast"/>
        <w:ind w:left="567" w:hanging="567"/>
        <w:rPr>
          <w:rFonts w:ascii="Avenir LT Std 35 Light" w:eastAsia="Calibri" w:hAnsi="Avenir LT Std 35 Light" w:cs="Calibri"/>
          <w:color w:val="000000"/>
        </w:rPr>
      </w:pPr>
      <w:r w:rsidRPr="005024CC">
        <w:rPr>
          <w:rFonts w:ascii="Avenir LT Std 35 Light" w:eastAsia="Calibri" w:hAnsi="Avenir LT Std 35 Light" w:cs="Calibri"/>
          <w:color w:val="000000"/>
        </w:rPr>
        <w:t>Coach/individual planning and preparation for best outcomes (</w:t>
      </w:r>
      <w:r w:rsidR="00AD76B0" w:rsidRPr="005024CC">
        <w:rPr>
          <w:rFonts w:ascii="Avenir LT Std 35 Light" w:eastAsia="Calibri" w:hAnsi="Avenir LT Std 35 Light" w:cs="Calibri"/>
          <w:color w:val="000000"/>
        </w:rPr>
        <w:t>e.</w:t>
      </w:r>
      <w:r w:rsidR="00AD76B0">
        <w:rPr>
          <w:rFonts w:ascii="Avenir LT Std 35 Light" w:eastAsia="Calibri" w:hAnsi="Avenir LT Std 35 Light" w:cs="Calibri"/>
          <w:color w:val="000000"/>
        </w:rPr>
        <w:t>g.,</w:t>
      </w:r>
      <w:r w:rsidRPr="005024CC">
        <w:rPr>
          <w:rFonts w:ascii="Avenir LT Std 35 Light" w:eastAsia="Calibri" w:hAnsi="Avenir LT Std 35 Light" w:cs="Calibri"/>
          <w:color w:val="000000"/>
        </w:rPr>
        <w:t xml:space="preserve"> mental, physical, resources/tools, time, space, etc.)</w:t>
      </w:r>
      <w:r w:rsidR="006D4125">
        <w:rPr>
          <w:rFonts w:ascii="Avenir LT Std 35 Light" w:eastAsia="Calibri" w:hAnsi="Avenir LT Std 35 Light" w:cs="Calibri"/>
          <w:color w:val="000000"/>
        </w:rPr>
        <w:t>.</w:t>
      </w:r>
    </w:p>
    <w:p w14:paraId="0BB51B20" w14:textId="00ED11BA" w:rsidR="005024CC" w:rsidRPr="005024CC" w:rsidRDefault="005024CC"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5024CC">
        <w:rPr>
          <w:rFonts w:ascii="Avenir LT Std 35 Light" w:eastAsia="Calibri" w:hAnsi="Avenir LT Std 35 Light" w:cs="Calibri"/>
          <w:color w:val="000000"/>
        </w:rPr>
        <w:t>Coaching environment (</w:t>
      </w:r>
      <w:r w:rsidR="00AD76B0" w:rsidRPr="005024CC">
        <w:rPr>
          <w:rFonts w:ascii="Avenir LT Std 35 Light" w:eastAsia="Calibri" w:hAnsi="Avenir LT Std 35 Light" w:cs="Calibri"/>
          <w:color w:val="000000"/>
        </w:rPr>
        <w:t>e.</w:t>
      </w:r>
      <w:r w:rsidR="00AD76B0">
        <w:rPr>
          <w:rFonts w:ascii="Avenir LT Std 35 Light" w:eastAsia="Calibri" w:hAnsi="Avenir LT Std 35 Light" w:cs="Calibri"/>
          <w:color w:val="000000"/>
        </w:rPr>
        <w:t>g.,</w:t>
      </w:r>
      <w:r w:rsidRPr="005024CC">
        <w:rPr>
          <w:rFonts w:ascii="Avenir LT Std 35 Light" w:eastAsia="Calibri" w:hAnsi="Avenir LT Std 35 Light" w:cs="Calibri"/>
          <w:color w:val="000000"/>
        </w:rPr>
        <w:t xml:space="preserve"> safety, suitability, etc.)</w:t>
      </w:r>
      <w:r w:rsidR="006D4125">
        <w:rPr>
          <w:rFonts w:ascii="Avenir LT Std 35 Light" w:eastAsia="Calibri" w:hAnsi="Avenir LT Std 35 Light" w:cs="Calibri"/>
          <w:color w:val="000000"/>
        </w:rPr>
        <w:t>.</w:t>
      </w:r>
    </w:p>
    <w:p w14:paraId="40BBC360" w14:textId="21CDCDD6" w:rsidR="005024CC" w:rsidRDefault="005024CC" w:rsidP="007D2546">
      <w:pPr>
        <w:pStyle w:val="TitledBlock-ParaBlockindent-RichTextnumbered-XY"/>
        <w:numPr>
          <w:ilvl w:val="1"/>
          <w:numId w:val="39"/>
        </w:numPr>
        <w:spacing w:before="40" w:after="40" w:line="240" w:lineRule="atLeast"/>
        <w:ind w:left="567" w:hanging="567"/>
        <w:rPr>
          <w:rFonts w:ascii="Avenir LT Std 35 Light" w:eastAsia="Calibri" w:hAnsi="Avenir LT Std 35 Light" w:cs="Calibri"/>
          <w:color w:val="000000"/>
        </w:rPr>
      </w:pPr>
      <w:r w:rsidRPr="005024CC">
        <w:rPr>
          <w:rFonts w:ascii="Avenir LT Std 35 Light" w:eastAsia="Calibri" w:hAnsi="Avenir LT Std 35 Light" w:cs="Calibri"/>
          <w:color w:val="000000"/>
        </w:rPr>
        <w:t>Relevant areas for coaching as an intervention (</w:t>
      </w:r>
      <w:r w:rsidR="00AD76B0" w:rsidRPr="005024CC">
        <w:rPr>
          <w:rFonts w:ascii="Avenir LT Std 35 Light" w:eastAsia="Calibri" w:hAnsi="Avenir LT Std 35 Light" w:cs="Calibri"/>
          <w:color w:val="000000"/>
        </w:rPr>
        <w:t>e. g</w:t>
      </w:r>
      <w:r w:rsidRPr="005024CC">
        <w:rPr>
          <w:rFonts w:ascii="Avenir LT Std 35 Light" w:eastAsia="Calibri" w:hAnsi="Avenir LT Std 35 Light" w:cs="Calibri"/>
          <w:color w:val="000000"/>
        </w:rPr>
        <w:t xml:space="preserve"> work related goals, learning goals, career aspirations and development, business development, personal development, etc.)</w:t>
      </w:r>
      <w:r w:rsidR="006D4125">
        <w:rPr>
          <w:rFonts w:ascii="Avenir LT Std 35 Light" w:eastAsia="Calibri" w:hAnsi="Avenir LT Std 35 Light" w:cs="Calibri"/>
          <w:color w:val="000000"/>
        </w:rPr>
        <w:t>.</w:t>
      </w:r>
    </w:p>
    <w:p w14:paraId="22A50440" w14:textId="6F5E463C" w:rsidR="005024CC" w:rsidRPr="005024CC" w:rsidRDefault="005024CC" w:rsidP="007D2546">
      <w:pPr>
        <w:pStyle w:val="TitledBlock-ParaBlockindent-RichTextnumbered-XY"/>
        <w:numPr>
          <w:ilvl w:val="1"/>
          <w:numId w:val="39"/>
        </w:numPr>
        <w:spacing w:before="40" w:after="40" w:line="240" w:lineRule="atLeast"/>
        <w:ind w:left="567" w:hanging="567"/>
        <w:rPr>
          <w:rFonts w:ascii="Avenir LT Std 35 Light" w:eastAsia="Calibri" w:hAnsi="Avenir LT Std 35 Light" w:cs="Calibri"/>
          <w:color w:val="000000"/>
        </w:rPr>
      </w:pPr>
      <w:r w:rsidRPr="005024CC">
        <w:rPr>
          <w:rFonts w:ascii="Avenir LT Std 35 Light" w:eastAsia="Calibri" w:hAnsi="Avenir LT Std 35 Light" w:cs="Calibri"/>
          <w:color w:val="000000"/>
        </w:rPr>
        <w:t>Types of contract, content of contract (</w:t>
      </w:r>
      <w:r w:rsidR="00AD76B0" w:rsidRPr="005024CC">
        <w:rPr>
          <w:rFonts w:ascii="Avenir LT Std 35 Light" w:eastAsia="Calibri" w:hAnsi="Avenir LT Std 35 Light" w:cs="Calibri"/>
          <w:color w:val="000000"/>
        </w:rPr>
        <w:t>e.</w:t>
      </w:r>
      <w:r w:rsidR="00AD76B0">
        <w:rPr>
          <w:rFonts w:ascii="Avenir LT Std 35 Light" w:eastAsia="Calibri" w:hAnsi="Avenir LT Std 35 Light" w:cs="Calibri"/>
          <w:color w:val="000000"/>
        </w:rPr>
        <w:t>g.,</w:t>
      </w:r>
      <w:r w:rsidRPr="005024CC">
        <w:rPr>
          <w:rFonts w:ascii="Avenir LT Std 35 Light" w:eastAsia="Calibri" w:hAnsi="Avenir LT Std 35 Light" w:cs="Calibri"/>
          <w:color w:val="000000"/>
        </w:rPr>
        <w:t xml:space="preserve"> timescales, expectations, boundaries, etc.)</w:t>
      </w:r>
      <w:r w:rsidR="006D4125">
        <w:rPr>
          <w:rFonts w:ascii="Avenir LT Std 35 Light" w:eastAsia="Calibri" w:hAnsi="Avenir LT Std 35 Light" w:cs="Calibri"/>
          <w:color w:val="000000"/>
        </w:rPr>
        <w:t>.</w:t>
      </w:r>
    </w:p>
    <w:p w14:paraId="2FA0CB3D" w14:textId="77777777" w:rsidR="005024CC" w:rsidRPr="005024CC" w:rsidRDefault="005024CC"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5024CC">
        <w:rPr>
          <w:rFonts w:ascii="Avenir LT Std 35 Light" w:eastAsia="Calibri" w:hAnsi="Avenir LT Std 35 Light" w:cs="Calibri"/>
          <w:color w:val="000000"/>
        </w:rPr>
        <w:t>Contracting process, aligning with organisational policies and/or ethical codes of practice.</w:t>
      </w:r>
    </w:p>
    <w:p w14:paraId="08A4B73D" w14:textId="0EB959AF" w:rsidR="005024CC" w:rsidRDefault="005024CC"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5024CC">
        <w:rPr>
          <w:rFonts w:ascii="Avenir LT Std 35 Light" w:eastAsia="Calibri" w:hAnsi="Avenir LT Std 35 Light" w:cs="Calibri"/>
          <w:color w:val="000000"/>
        </w:rPr>
        <w:t>Coaching contexts (</w:t>
      </w:r>
      <w:r w:rsidR="00AD76B0" w:rsidRPr="005024CC">
        <w:rPr>
          <w:rFonts w:ascii="Avenir LT Std 35 Light" w:eastAsia="Calibri" w:hAnsi="Avenir LT Std 35 Light" w:cs="Calibri"/>
          <w:color w:val="000000"/>
        </w:rPr>
        <w:t>e.</w:t>
      </w:r>
      <w:r w:rsidR="00AD76B0">
        <w:rPr>
          <w:rFonts w:ascii="Avenir LT Std 35 Light" w:eastAsia="Calibri" w:hAnsi="Avenir LT Std 35 Light" w:cs="Calibri"/>
          <w:color w:val="000000"/>
        </w:rPr>
        <w:t>g.,</w:t>
      </w:r>
      <w:r w:rsidRPr="005024CC">
        <w:rPr>
          <w:rFonts w:ascii="Avenir LT Std 35 Light" w:eastAsia="Calibri" w:hAnsi="Avenir LT Std 35 Light" w:cs="Calibri"/>
          <w:color w:val="000000"/>
        </w:rPr>
        <w:t xml:space="preserve"> virtual, face-to-face, etc.)</w:t>
      </w:r>
      <w:r w:rsidR="006D4125">
        <w:rPr>
          <w:rFonts w:ascii="Avenir LT Std 35 Light" w:eastAsia="Calibri" w:hAnsi="Avenir LT Std 35 Light" w:cs="Calibri"/>
          <w:color w:val="000000"/>
        </w:rPr>
        <w:t>.</w:t>
      </w:r>
    </w:p>
    <w:p w14:paraId="480C4C41" w14:textId="77777777" w:rsidR="005024CC" w:rsidRPr="00053AFB" w:rsidRDefault="005024CC" w:rsidP="007D2546">
      <w:pPr>
        <w:pStyle w:val="Lesson-Topic-Title-XY"/>
        <w:spacing w:before="40" w:after="40" w:line="240" w:lineRule="atLeast"/>
      </w:pPr>
      <w:r w:rsidRPr="00053AFB">
        <w:t xml:space="preserve">Assessment guidance </w:t>
      </w:r>
    </w:p>
    <w:p w14:paraId="1AD637E0" w14:textId="77777777" w:rsidR="005024CC" w:rsidRPr="00CB5003" w:rsidRDefault="005024CC"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must:</w:t>
      </w:r>
    </w:p>
    <w:p w14:paraId="272A532F" w14:textId="43171D65" w:rsidR="005024CC" w:rsidRPr="00782374" w:rsidRDefault="005024CC" w:rsidP="007D2546">
      <w:pPr>
        <w:pStyle w:val="TitledBlock-ParaBlockindent-RichTextnumbered-XY"/>
        <w:spacing w:before="40" w:after="40" w:line="240" w:lineRule="atLeast"/>
      </w:pPr>
      <w:r>
        <w:t>1.1</w:t>
      </w:r>
      <w:r>
        <w:tab/>
      </w:r>
      <w:r w:rsidR="00811401" w:rsidRPr="00811401">
        <w:t>Provide evidence that they have planned for 12 hours of coaching and show how the planning included agreeing the location or approach for coaching, the timing and duration of sessions, considered the goals and outcomes of the coachee and any resources.</w:t>
      </w:r>
    </w:p>
    <w:p w14:paraId="1DC5FE81" w14:textId="6568EC1F" w:rsidR="005024CC" w:rsidRPr="00782374" w:rsidRDefault="005024CC" w:rsidP="007D2546">
      <w:pPr>
        <w:pStyle w:val="TitledBlock-ParaBlockindent-RichTextnumbered-XY"/>
        <w:spacing w:before="40" w:after="40" w:line="240" w:lineRule="atLeast"/>
      </w:pPr>
      <w:r>
        <w:t>1.2</w:t>
      </w:r>
      <w:r>
        <w:tab/>
      </w:r>
      <w:r w:rsidR="00811401" w:rsidRPr="00811401">
        <w:t xml:space="preserve">Clearly state the goals and/or outcomes agreed with the coachee and how these </w:t>
      </w:r>
      <w:r w:rsidR="00811401">
        <w:t xml:space="preserve">are relevant to their context. </w:t>
      </w:r>
      <w:r w:rsidR="00811401" w:rsidRPr="00811401">
        <w:t>It must be shown how these were agreed and what processes were followed.</w:t>
      </w:r>
    </w:p>
    <w:p w14:paraId="4FC158D4" w14:textId="6C240EAB" w:rsidR="005024CC" w:rsidRDefault="005024CC">
      <w:pPr>
        <w:pStyle w:val="TitledBlock-ParaBlockindent-RichTextnumbered-XY"/>
        <w:spacing w:before="40" w:after="40" w:line="240" w:lineRule="atLeast"/>
      </w:pPr>
      <w:r w:rsidRPr="00DF2A00">
        <w:t>1.3</w:t>
      </w:r>
      <w:r w:rsidRPr="00DF2A00">
        <w:tab/>
      </w:r>
      <w:r w:rsidR="00811401" w:rsidRPr="00811401">
        <w:t>Provide evidence of an appropriate contract or agreement with individuals (coachees) and any other relevant stakeholders (</w:t>
      </w:r>
      <w:r w:rsidR="00AD76B0" w:rsidRPr="00811401">
        <w:t>e.</w:t>
      </w:r>
      <w:r w:rsidR="00AD76B0">
        <w:t>g.,</w:t>
      </w:r>
      <w:r w:rsidR="00811401" w:rsidRPr="00811401">
        <w:t xml:space="preserve"> their manager or other relevant individuals).  They should show that confidentiality has been highlighted and any other aspects of ethical coaching.  The full scope of coaching arrangements should be considered.</w:t>
      </w:r>
    </w:p>
    <w:p w14:paraId="56F7790D" w14:textId="77777777" w:rsidR="00114252" w:rsidRPr="00811401" w:rsidRDefault="00114252" w:rsidP="007D2546">
      <w:pPr>
        <w:pStyle w:val="TitledBlock-ParaBlockindent-RichTextnumbered-XY"/>
        <w:spacing w:before="40" w:after="40" w:line="240" w:lineRule="atLeast"/>
      </w:pPr>
    </w:p>
    <w:p w14:paraId="1FDC32E1" w14:textId="77777777" w:rsidR="005024CC" w:rsidRPr="00D863A7" w:rsidRDefault="005024CC" w:rsidP="007D2546">
      <w:pPr>
        <w:pStyle w:val="Lesson-Topic-Title-XY"/>
        <w:spacing w:before="40" w:after="40" w:line="240" w:lineRule="atLeast"/>
      </w:pPr>
      <w:r w:rsidRPr="00D863A7">
        <w:t>Learning outcome (LO 2)</w:t>
      </w:r>
    </w:p>
    <w:p w14:paraId="5D9897AF" w14:textId="77777777" w:rsidR="005024CC" w:rsidRPr="00CB5003" w:rsidRDefault="005024CC"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will:</w:t>
      </w:r>
    </w:p>
    <w:p w14:paraId="42000C62" w14:textId="6EEBDA49" w:rsidR="005024CC" w:rsidRDefault="005024CC">
      <w:pPr>
        <w:pStyle w:val="EducationalObjective-EnablingObjective-XY"/>
        <w:spacing w:line="240" w:lineRule="atLeast"/>
        <w:rPr>
          <w:rFonts w:eastAsiaTheme="minorHAnsi"/>
        </w:rPr>
      </w:pPr>
      <w:r w:rsidRPr="00BA553E">
        <w:rPr>
          <w:rFonts w:eastAsiaTheme="minorHAnsi"/>
        </w:rPr>
        <w:t>2</w:t>
      </w:r>
      <w:r w:rsidRPr="00BA553E">
        <w:rPr>
          <w:rFonts w:eastAsiaTheme="minorHAnsi"/>
        </w:rPr>
        <w:tab/>
      </w:r>
      <w:r w:rsidR="00D863A7" w:rsidRPr="00D863A7">
        <w:rPr>
          <w:rFonts w:eastAsiaTheme="minorHAnsi"/>
        </w:rPr>
        <w:t>Be able to undertake and record a minimum of 12 hours of effective coaching with a maximum of two individuals</w:t>
      </w:r>
    </w:p>
    <w:p w14:paraId="6922184E" w14:textId="77777777" w:rsidR="00114252" w:rsidRPr="00CB5003" w:rsidRDefault="00114252" w:rsidP="007D2546">
      <w:pPr>
        <w:pStyle w:val="EducationalObjective-EnablingObjective-XY"/>
        <w:spacing w:line="240" w:lineRule="atLeast"/>
        <w:rPr>
          <w:rFonts w:eastAsiaTheme="minorHAnsi"/>
        </w:rPr>
      </w:pPr>
    </w:p>
    <w:p w14:paraId="16E7F674" w14:textId="77777777" w:rsidR="005024CC" w:rsidRPr="00CB5003" w:rsidRDefault="005024CC" w:rsidP="007D2546">
      <w:pPr>
        <w:keepNext/>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5BE6745D" w14:textId="77777777" w:rsidR="005024CC" w:rsidRPr="00CB5003" w:rsidRDefault="005024CC" w:rsidP="007D2546">
      <w:pPr>
        <w:keepNext/>
        <w:spacing w:before="40" w:after="40" w:line="240" w:lineRule="atLeast"/>
        <w:ind w:left="29" w:hanging="10"/>
        <w:rPr>
          <w:rFonts w:ascii="Avenir LT Std 35 Light" w:eastAsia="Times New Roman" w:hAnsi="Avenir LT Std 35 Light" w:cs="Times New Roman"/>
          <w:b/>
          <w:color w:val="3B3C42"/>
          <w:lang w:eastAsia="en-GB"/>
        </w:rPr>
      </w:pPr>
      <w:r w:rsidRPr="00CB5003">
        <w:rPr>
          <w:rFonts w:ascii="Avenir LT Std 35 Light" w:eastAsia="Times New Roman" w:hAnsi="Avenir LT Std 35 Light" w:cs="Times New Roman"/>
          <w:b/>
          <w:color w:val="3B3C42"/>
          <w:szCs w:val="28"/>
          <w:lang w:eastAsia="en-GB"/>
        </w:rPr>
        <w:t>The learner can:</w:t>
      </w:r>
    </w:p>
    <w:p w14:paraId="330B04C7" w14:textId="36157F2A" w:rsidR="005024CC" w:rsidRPr="00B4695D" w:rsidRDefault="005024CC" w:rsidP="007D2546">
      <w:pPr>
        <w:pStyle w:val="EducationalObjective-EnablingObjective-XY"/>
        <w:spacing w:line="240" w:lineRule="atLeast"/>
        <w:rPr>
          <w:rFonts w:eastAsiaTheme="minorHAnsi"/>
        </w:rPr>
      </w:pPr>
      <w:r w:rsidRPr="00B4695D">
        <w:rPr>
          <w:rFonts w:eastAsiaTheme="minorHAnsi"/>
        </w:rPr>
        <w:t>2.1</w:t>
      </w:r>
      <w:r w:rsidRPr="00B4695D">
        <w:rPr>
          <w:rFonts w:eastAsiaTheme="minorHAnsi"/>
        </w:rPr>
        <w:tab/>
      </w:r>
      <w:r w:rsidR="00D863A7" w:rsidRPr="00D863A7">
        <w:rPr>
          <w:rFonts w:eastAsiaTheme="minorHAnsi"/>
        </w:rPr>
        <w:t>Use diagnostic or assessment tools to effectively coach within an organisational context</w:t>
      </w:r>
    </w:p>
    <w:p w14:paraId="48C31CD6" w14:textId="114ABEEF" w:rsidR="005024CC" w:rsidRPr="00241687" w:rsidRDefault="005024CC" w:rsidP="007D2546">
      <w:pPr>
        <w:pStyle w:val="EducationalObjective-EnablingObjective-XY"/>
        <w:spacing w:line="240" w:lineRule="atLeast"/>
        <w:rPr>
          <w:rFonts w:eastAsiaTheme="minorHAnsi"/>
        </w:rPr>
      </w:pPr>
      <w:r w:rsidRPr="00B4695D">
        <w:rPr>
          <w:rFonts w:eastAsiaTheme="minorHAnsi"/>
        </w:rPr>
        <w:t>2.2</w:t>
      </w:r>
      <w:r w:rsidRPr="00B4695D">
        <w:rPr>
          <w:rFonts w:eastAsiaTheme="minorHAnsi"/>
        </w:rPr>
        <w:tab/>
      </w:r>
      <w:r w:rsidR="00D863A7" w:rsidRPr="00D863A7">
        <w:rPr>
          <w:rFonts w:eastAsiaTheme="minorHAnsi"/>
        </w:rPr>
        <w:t>Use a recognised model of coaching during the coaching process which supports the individual(s) to achieve their goals</w:t>
      </w:r>
    </w:p>
    <w:p w14:paraId="00360FB8" w14:textId="63F1A76F" w:rsidR="005024CC" w:rsidRDefault="005024CC" w:rsidP="007D2546">
      <w:pPr>
        <w:pStyle w:val="EducationalObjective-EnablingObjective-XY"/>
        <w:spacing w:line="240" w:lineRule="atLeast"/>
        <w:rPr>
          <w:rFonts w:eastAsiaTheme="minorHAnsi"/>
        </w:rPr>
      </w:pPr>
      <w:r w:rsidRPr="00B4695D">
        <w:rPr>
          <w:rFonts w:eastAsiaTheme="minorHAnsi"/>
        </w:rPr>
        <w:t>2.3</w:t>
      </w:r>
      <w:r w:rsidRPr="00B4695D">
        <w:rPr>
          <w:rFonts w:eastAsiaTheme="minorHAnsi"/>
        </w:rPr>
        <w:tab/>
      </w:r>
      <w:r w:rsidR="00D863A7" w:rsidRPr="00D863A7">
        <w:rPr>
          <w:rFonts w:eastAsiaTheme="minorHAnsi"/>
        </w:rPr>
        <w:t>Demonstrate the knowledge, skills and behaviours of an effective and ethical coach, including communication techniques of questioning and listening</w:t>
      </w:r>
    </w:p>
    <w:p w14:paraId="48B1486E" w14:textId="06ADA248" w:rsidR="00D863A7" w:rsidRDefault="00D863A7">
      <w:pPr>
        <w:pStyle w:val="EducationalObjective-EnablingObjective-XY"/>
        <w:spacing w:line="240" w:lineRule="atLeast"/>
        <w:rPr>
          <w:rFonts w:eastAsiaTheme="minorHAnsi"/>
        </w:rPr>
      </w:pPr>
      <w:r>
        <w:rPr>
          <w:rFonts w:eastAsiaTheme="minorHAnsi"/>
        </w:rPr>
        <w:t>2.4</w:t>
      </w:r>
      <w:r>
        <w:rPr>
          <w:rFonts w:eastAsiaTheme="minorHAnsi"/>
        </w:rPr>
        <w:tab/>
      </w:r>
      <w:r w:rsidRPr="00D863A7">
        <w:rPr>
          <w:rFonts w:eastAsiaTheme="minorHAnsi"/>
        </w:rPr>
        <w:t>Record an auditable coaching process from initial contact to completion</w:t>
      </w:r>
    </w:p>
    <w:p w14:paraId="4E3766D8" w14:textId="77777777" w:rsidR="00032375" w:rsidRPr="00D863A7" w:rsidRDefault="00032375" w:rsidP="007D2546">
      <w:pPr>
        <w:pStyle w:val="EducationalObjective-EnablingObjective-XY"/>
        <w:spacing w:line="240" w:lineRule="atLeast"/>
        <w:rPr>
          <w:rFonts w:eastAsiaTheme="minorHAnsi"/>
        </w:rPr>
      </w:pPr>
    </w:p>
    <w:p w14:paraId="3505AE62" w14:textId="77777777" w:rsidR="005024CC" w:rsidRPr="00CB5003" w:rsidRDefault="005024CC" w:rsidP="007D2546">
      <w:pPr>
        <w:pStyle w:val="Lesson-Topic-Title-XY"/>
        <w:spacing w:before="40" w:after="40" w:line="240" w:lineRule="atLeast"/>
      </w:pPr>
      <w:r w:rsidRPr="00CB5003">
        <w:t>Depth</w:t>
      </w:r>
    </w:p>
    <w:p w14:paraId="35FFA358" w14:textId="06757A6E" w:rsidR="005024CC" w:rsidRPr="00CB5003" w:rsidRDefault="005024CC"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00053AFB" w:rsidRPr="00053AFB">
        <w:rPr>
          <w:rFonts w:ascii="Avenir LT Std 35 Light" w:eastAsia="Times New Roman" w:hAnsi="Avenir LT Std 35 Light" w:cs="Times New Roman"/>
          <w:bCs/>
          <w:color w:val="000000"/>
          <w:lang w:val="en-GB"/>
        </w:rPr>
        <w:t>Diagnostic or assessment tools, learning styles, SWOT, 360 feedback, etc.</w:t>
      </w:r>
    </w:p>
    <w:p w14:paraId="47DB691B" w14:textId="06261BFE" w:rsidR="00053AFB" w:rsidRPr="00053AFB" w:rsidRDefault="005024CC"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sidR="00053AFB" w:rsidRPr="00053AFB">
        <w:rPr>
          <w:rFonts w:ascii="Avenir LT Std 35 Light" w:eastAsia="Calibri" w:hAnsi="Avenir LT Std 35 Light" w:cs="Calibri"/>
          <w:color w:val="000000"/>
        </w:rPr>
        <w:t>Coaching models (e</w:t>
      </w:r>
      <w:r w:rsidR="00032375">
        <w:rPr>
          <w:rFonts w:ascii="Avenir LT Std 35 Light" w:eastAsia="Calibri" w:hAnsi="Avenir LT Std 35 Light" w:cs="Calibri"/>
          <w:color w:val="000000"/>
        </w:rPr>
        <w:t>.</w:t>
      </w:r>
      <w:r w:rsidR="00053AFB" w:rsidRPr="00053AFB">
        <w:rPr>
          <w:rFonts w:ascii="Avenir LT Std 35 Light" w:eastAsia="Calibri" w:hAnsi="Avenir LT Std 35 Light" w:cs="Calibri"/>
          <w:color w:val="000000"/>
        </w:rPr>
        <w:t>g</w:t>
      </w:r>
      <w:r w:rsidR="00032375">
        <w:rPr>
          <w:rFonts w:ascii="Avenir LT Std 35 Light" w:eastAsia="Calibri" w:hAnsi="Avenir LT Std 35 Light" w:cs="Calibri"/>
          <w:color w:val="000000"/>
        </w:rPr>
        <w:t>.,</w:t>
      </w:r>
      <w:r w:rsidR="00053AFB" w:rsidRPr="00053AFB">
        <w:rPr>
          <w:rFonts w:ascii="Avenir LT Std 35 Light" w:eastAsia="Calibri" w:hAnsi="Avenir LT Std 35 Light" w:cs="Calibri"/>
          <w:color w:val="000000"/>
        </w:rPr>
        <w:t xml:space="preserve"> GROW/TGROW, OSCAR, ACHIEVE, etc.), ways of using models and processes effectively.</w:t>
      </w:r>
    </w:p>
    <w:p w14:paraId="2B2A429C" w14:textId="769B4D6E" w:rsidR="005024CC" w:rsidRPr="00CB5003" w:rsidRDefault="00053AFB"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053AFB">
        <w:rPr>
          <w:rFonts w:ascii="Avenir LT Std 35 Light" w:eastAsia="Calibri" w:hAnsi="Avenir LT Std 35 Light" w:cs="Calibri"/>
          <w:color w:val="000000"/>
        </w:rPr>
        <w:t>Tools and techniques that enable and empower individual(s) to achieve goals (</w:t>
      </w:r>
      <w:r w:rsidR="00AD76B0" w:rsidRPr="00053AFB">
        <w:rPr>
          <w:rFonts w:ascii="Avenir LT Std 35 Light" w:eastAsia="Calibri" w:hAnsi="Avenir LT Std 35 Light" w:cs="Calibri"/>
          <w:color w:val="000000"/>
        </w:rPr>
        <w:t>e.</w:t>
      </w:r>
      <w:r w:rsidR="00AD76B0">
        <w:rPr>
          <w:rFonts w:ascii="Avenir LT Std 35 Light" w:eastAsia="Calibri" w:hAnsi="Avenir LT Std 35 Light" w:cs="Calibri"/>
          <w:color w:val="000000"/>
        </w:rPr>
        <w:t>g.,</w:t>
      </w:r>
      <w:r w:rsidRPr="00053AFB">
        <w:rPr>
          <w:rFonts w:ascii="Avenir LT Std 35 Light" w:eastAsia="Calibri" w:hAnsi="Avenir LT Std 35 Light" w:cs="Calibri"/>
          <w:color w:val="000000"/>
        </w:rPr>
        <w:t xml:space="preserve"> use of a coaching model, goal setting activities, visual aids, role play, challenging beliefs, solution focused thinking, etc.)</w:t>
      </w:r>
      <w:r w:rsidR="006D4125">
        <w:rPr>
          <w:rFonts w:ascii="Avenir LT Std 35 Light" w:eastAsia="Calibri" w:hAnsi="Avenir LT Std 35 Light" w:cs="Calibri"/>
          <w:color w:val="000000"/>
        </w:rPr>
        <w:t>.</w:t>
      </w:r>
    </w:p>
    <w:p w14:paraId="39645964" w14:textId="3EF672D7" w:rsidR="00053AFB" w:rsidRPr="00053AFB" w:rsidRDefault="005024CC"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2.3</w:t>
      </w:r>
      <w:r w:rsidRPr="00CB5003">
        <w:rPr>
          <w:rFonts w:ascii="Avenir LT Std 35 Light" w:eastAsia="Calibri" w:hAnsi="Avenir LT Std 35 Light" w:cs="Calibri"/>
          <w:color w:val="000000"/>
        </w:rPr>
        <w:tab/>
      </w:r>
      <w:r w:rsidR="00053AFB" w:rsidRPr="00053AFB">
        <w:rPr>
          <w:rFonts w:ascii="Avenir LT Std 35 Light" w:eastAsia="Calibri" w:hAnsi="Avenir LT Std 35 Light" w:cs="Calibri"/>
          <w:color w:val="000000"/>
        </w:rPr>
        <w:t>Knowledge (</w:t>
      </w:r>
      <w:r w:rsidR="00AD76B0" w:rsidRPr="00053AFB">
        <w:rPr>
          <w:rFonts w:ascii="Avenir LT Std 35 Light" w:eastAsia="Calibri" w:hAnsi="Avenir LT Std 35 Light" w:cs="Calibri"/>
          <w:color w:val="000000"/>
        </w:rPr>
        <w:t>e.</w:t>
      </w:r>
      <w:r w:rsidR="00AD76B0">
        <w:rPr>
          <w:rFonts w:ascii="Avenir LT Std 35 Light" w:eastAsia="Calibri" w:hAnsi="Avenir LT Std 35 Light" w:cs="Calibri"/>
          <w:color w:val="000000"/>
        </w:rPr>
        <w:t>g.,</w:t>
      </w:r>
      <w:r w:rsidR="00053AFB" w:rsidRPr="00053AFB">
        <w:rPr>
          <w:rFonts w:ascii="Avenir LT Std 35 Light" w:eastAsia="Calibri" w:hAnsi="Avenir LT Std 35 Light" w:cs="Calibri"/>
          <w:color w:val="000000"/>
        </w:rPr>
        <w:t xml:space="preserve"> of a coaching model, and tools and techniques, etc.)</w:t>
      </w:r>
      <w:r w:rsidR="006D4125">
        <w:rPr>
          <w:rFonts w:ascii="Avenir LT Std 35 Light" w:eastAsia="Calibri" w:hAnsi="Avenir LT Std 35 Light" w:cs="Calibri"/>
          <w:color w:val="000000"/>
        </w:rPr>
        <w:t>.</w:t>
      </w:r>
    </w:p>
    <w:p w14:paraId="59C6118A" w14:textId="307E4149" w:rsidR="00053AFB" w:rsidRPr="00053AFB" w:rsidRDefault="00053AFB"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053AFB">
        <w:rPr>
          <w:rFonts w:ascii="Avenir LT Std 35 Light" w:eastAsia="Calibri" w:hAnsi="Avenir LT Std 35 Light" w:cs="Calibri"/>
          <w:color w:val="000000"/>
        </w:rPr>
        <w:t>Skills – effective communication (</w:t>
      </w:r>
      <w:r w:rsidR="00AD76B0" w:rsidRPr="00053AFB">
        <w:rPr>
          <w:rFonts w:ascii="Avenir LT Std 35 Light" w:eastAsia="Calibri" w:hAnsi="Avenir LT Std 35 Light" w:cs="Calibri"/>
          <w:color w:val="000000"/>
        </w:rPr>
        <w:t>e.</w:t>
      </w:r>
      <w:r w:rsidR="00AD76B0">
        <w:rPr>
          <w:rFonts w:ascii="Avenir LT Std 35 Light" w:eastAsia="Calibri" w:hAnsi="Avenir LT Std 35 Light" w:cs="Calibri"/>
          <w:color w:val="000000"/>
        </w:rPr>
        <w:t>g.,</w:t>
      </w:r>
      <w:r w:rsidRPr="00053AFB">
        <w:rPr>
          <w:rFonts w:ascii="Avenir LT Std 35 Light" w:eastAsia="Calibri" w:hAnsi="Avenir LT Std 35 Light" w:cs="Calibri"/>
          <w:color w:val="000000"/>
        </w:rPr>
        <w:t xml:space="preserve"> listening, questioning, reflection, using coaching models, etc.)</w:t>
      </w:r>
      <w:r w:rsidR="006D4125">
        <w:rPr>
          <w:rFonts w:ascii="Avenir LT Std 35 Light" w:eastAsia="Calibri" w:hAnsi="Avenir LT Std 35 Light" w:cs="Calibri"/>
          <w:color w:val="000000"/>
        </w:rPr>
        <w:t>.</w:t>
      </w:r>
    </w:p>
    <w:p w14:paraId="520D8F92" w14:textId="0FA081F1" w:rsidR="00053AFB" w:rsidRDefault="00053AFB"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053AFB">
        <w:rPr>
          <w:rFonts w:ascii="Avenir LT Std 35 Light" w:eastAsia="Calibri" w:hAnsi="Avenir LT Std 35 Light" w:cs="Calibri"/>
          <w:color w:val="000000"/>
        </w:rPr>
        <w:t>Behaviours (</w:t>
      </w:r>
      <w:r w:rsidR="00AD76B0" w:rsidRPr="00053AFB">
        <w:rPr>
          <w:rFonts w:ascii="Avenir LT Std 35 Light" w:eastAsia="Calibri" w:hAnsi="Avenir LT Std 35 Light" w:cs="Calibri"/>
          <w:color w:val="000000"/>
        </w:rPr>
        <w:t>e.</w:t>
      </w:r>
      <w:r w:rsidR="00AD76B0">
        <w:rPr>
          <w:rFonts w:ascii="Avenir LT Std 35 Light" w:eastAsia="Calibri" w:hAnsi="Avenir LT Std 35 Light" w:cs="Calibri"/>
          <w:color w:val="000000"/>
        </w:rPr>
        <w:t>g.,</w:t>
      </w:r>
      <w:r w:rsidRPr="00053AFB">
        <w:rPr>
          <w:rFonts w:ascii="Avenir LT Std 35 Light" w:eastAsia="Calibri" w:hAnsi="Avenir LT Std 35 Light" w:cs="Calibri"/>
          <w:color w:val="000000"/>
        </w:rPr>
        <w:t xml:space="preserve"> fairness, objective, creative, intuitive, calm, empathetic, showing characteristics of integrity, honesty and professionalism, adhering to ethical codes/organisational policies, taking ethical issues to tutorials/supervisio</w:t>
      </w:r>
      <w:r>
        <w:rPr>
          <w:rFonts w:ascii="Avenir LT Std 35 Light" w:eastAsia="Calibri" w:hAnsi="Avenir LT Std 35 Light" w:cs="Calibri"/>
          <w:color w:val="000000"/>
        </w:rPr>
        <w:t xml:space="preserve">n, being </w:t>
      </w:r>
      <w:r w:rsidR="00032375">
        <w:rPr>
          <w:rFonts w:ascii="Avenir LT Std 35 Light" w:eastAsia="Calibri" w:hAnsi="Avenir LT Std 35 Light" w:cs="Calibri"/>
          <w:color w:val="000000"/>
        </w:rPr>
        <w:t>non-judgmental</w:t>
      </w:r>
      <w:r>
        <w:rPr>
          <w:rFonts w:ascii="Avenir LT Std 35 Light" w:eastAsia="Calibri" w:hAnsi="Avenir LT Std 35 Light" w:cs="Calibri"/>
          <w:color w:val="000000"/>
        </w:rPr>
        <w:t>, etc.)</w:t>
      </w:r>
      <w:r w:rsidR="006D4125">
        <w:rPr>
          <w:rFonts w:ascii="Avenir LT Std 35 Light" w:eastAsia="Calibri" w:hAnsi="Avenir LT Std 35 Light" w:cs="Calibri"/>
          <w:color w:val="000000"/>
        </w:rPr>
        <w:t>.</w:t>
      </w:r>
    </w:p>
    <w:p w14:paraId="10E23E8F" w14:textId="4E84945B" w:rsidR="00053AFB" w:rsidRPr="00053AFB" w:rsidRDefault="00053AFB" w:rsidP="007D2546">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2.4</w:t>
      </w:r>
      <w:r>
        <w:rPr>
          <w:rFonts w:ascii="Avenir LT Std 35 Light" w:eastAsia="Calibri" w:hAnsi="Avenir LT Std 35 Light" w:cs="Calibri"/>
          <w:color w:val="000000"/>
        </w:rPr>
        <w:tab/>
      </w:r>
      <w:r w:rsidRPr="00053AFB">
        <w:rPr>
          <w:rFonts w:ascii="Avenir LT Std 35 Light" w:eastAsia="Calibri" w:hAnsi="Avenir LT Std 35 Light" w:cs="Calibri"/>
          <w:color w:val="000000"/>
        </w:rPr>
        <w:t>Record keeping, relevant information, (</w:t>
      </w:r>
      <w:r w:rsidR="00032375" w:rsidRPr="00053AFB">
        <w:rPr>
          <w:rFonts w:ascii="Avenir LT Std 35 Light" w:eastAsia="Calibri" w:hAnsi="Avenir LT Std 35 Light" w:cs="Calibri"/>
          <w:color w:val="000000"/>
        </w:rPr>
        <w:t>e.</w:t>
      </w:r>
      <w:r w:rsidR="00032375">
        <w:rPr>
          <w:rFonts w:ascii="Avenir LT Std 35 Light" w:eastAsia="Calibri" w:hAnsi="Avenir LT Std 35 Light" w:cs="Calibri"/>
          <w:color w:val="000000"/>
        </w:rPr>
        <w:t>g.,</w:t>
      </w:r>
      <w:r w:rsidRPr="00053AFB">
        <w:rPr>
          <w:rFonts w:ascii="Avenir LT Std 35 Light" w:eastAsia="Calibri" w:hAnsi="Avenir LT Std 35 Light" w:cs="Calibri"/>
          <w:color w:val="000000"/>
        </w:rPr>
        <w:t xml:space="preserve"> individual’s progress towards goals, etc.), collecting feedback from individuals, coaching record systems. </w:t>
      </w:r>
    </w:p>
    <w:p w14:paraId="52869E65" w14:textId="1BA5BA3E" w:rsidR="00053AFB" w:rsidRPr="00053AFB" w:rsidRDefault="00053AFB"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053AFB">
        <w:rPr>
          <w:rFonts w:ascii="Avenir LT Std 35 Light" w:eastAsia="Calibri" w:hAnsi="Avenir LT Std 35 Light" w:cs="Calibri"/>
          <w:color w:val="000000"/>
        </w:rPr>
        <w:t>Feedback collection processes (</w:t>
      </w:r>
      <w:r w:rsidR="00032375" w:rsidRPr="00053AFB">
        <w:rPr>
          <w:rFonts w:ascii="Avenir LT Std 35 Light" w:eastAsia="Calibri" w:hAnsi="Avenir LT Std 35 Light" w:cs="Calibri"/>
          <w:color w:val="000000"/>
        </w:rPr>
        <w:t>e.</w:t>
      </w:r>
      <w:r w:rsidR="00032375">
        <w:rPr>
          <w:rFonts w:ascii="Avenir LT Std 35 Light" w:eastAsia="Calibri" w:hAnsi="Avenir LT Std 35 Light" w:cs="Calibri"/>
          <w:color w:val="000000"/>
        </w:rPr>
        <w:t>g.,</w:t>
      </w:r>
      <w:r w:rsidRPr="00053AFB">
        <w:rPr>
          <w:rFonts w:ascii="Avenir LT Std 35 Light" w:eastAsia="Calibri" w:hAnsi="Avenir LT Std 35 Light" w:cs="Calibri"/>
          <w:color w:val="000000"/>
        </w:rPr>
        <w:t xml:space="preserve"> oral, written, questionnaires, individual(s), stakeholder, etc.)</w:t>
      </w:r>
      <w:r w:rsidR="006D4125">
        <w:rPr>
          <w:rFonts w:ascii="Avenir LT Std 35 Light" w:eastAsia="Calibri" w:hAnsi="Avenir LT Std 35 Light" w:cs="Calibri"/>
          <w:color w:val="000000"/>
        </w:rPr>
        <w:t>.</w:t>
      </w:r>
    </w:p>
    <w:p w14:paraId="198CABFC" w14:textId="2F7A9236" w:rsidR="00053AFB" w:rsidRDefault="00053AFB">
      <w:pPr>
        <w:pStyle w:val="TitledBlock-ParaBlockindent-RichTextnumbered-XY"/>
        <w:spacing w:before="40" w:after="40" w:line="240" w:lineRule="atLeast"/>
        <w:ind w:firstLine="0"/>
        <w:rPr>
          <w:rFonts w:ascii="Avenir LT Std 35 Light" w:eastAsia="Calibri" w:hAnsi="Avenir LT Std 35 Light" w:cs="Calibri"/>
          <w:color w:val="000000"/>
        </w:rPr>
      </w:pPr>
      <w:r w:rsidRPr="00053AFB">
        <w:rPr>
          <w:rFonts w:ascii="Avenir LT Std 35 Light" w:eastAsia="Calibri" w:hAnsi="Avenir LT Std 35 Light" w:cs="Calibri"/>
          <w:color w:val="000000"/>
        </w:rPr>
        <w:t>Clear and legible records.</w:t>
      </w:r>
    </w:p>
    <w:p w14:paraId="0C47DD30" w14:textId="77777777" w:rsidR="00AD76B0" w:rsidRDefault="00AD76B0" w:rsidP="007D2546">
      <w:pPr>
        <w:pStyle w:val="TitledBlock-ParaBlockindent-RichTextnumbered-XY"/>
        <w:spacing w:before="40" w:after="40" w:line="240" w:lineRule="atLeast"/>
        <w:ind w:firstLine="0"/>
        <w:rPr>
          <w:rFonts w:ascii="Avenir LT Std 35 Light" w:eastAsia="Calibri" w:hAnsi="Avenir LT Std 35 Light" w:cs="Calibri"/>
          <w:color w:val="000000"/>
        </w:rPr>
      </w:pPr>
    </w:p>
    <w:p w14:paraId="6118902A" w14:textId="77777777" w:rsidR="005024CC" w:rsidRPr="00CB5003" w:rsidRDefault="005024CC" w:rsidP="007D2546">
      <w:pPr>
        <w:pStyle w:val="Lesson-Topic-Title-XY"/>
        <w:spacing w:before="40" w:after="40" w:line="240" w:lineRule="atLeast"/>
      </w:pPr>
      <w:r w:rsidRPr="00CB5003">
        <w:t xml:space="preserve">Assessment guidance </w:t>
      </w:r>
    </w:p>
    <w:p w14:paraId="065F958B" w14:textId="77777777" w:rsidR="005024CC" w:rsidRPr="00CB5003" w:rsidRDefault="005024CC"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must:</w:t>
      </w:r>
    </w:p>
    <w:p w14:paraId="1BF8B9C2" w14:textId="73B452A8" w:rsidR="005024CC" w:rsidRPr="00CB5003" w:rsidRDefault="005024CC" w:rsidP="007D2546">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00745B7E" w:rsidRPr="00745B7E">
        <w:rPr>
          <w:rFonts w:ascii="Avenir LT Std 35 Light" w:eastAsia="Calibri" w:hAnsi="Avenir LT Std 35 Light" w:cs="Calibri"/>
          <w:color w:val="000000"/>
        </w:rPr>
        <w:t>Provide a minimum of two examples of how diagnostic or assessment tools were used to identify individual needs and show how the tools used are linked to the coaching goals and the agreed outcomes.</w:t>
      </w:r>
    </w:p>
    <w:p w14:paraId="2FFB0D29" w14:textId="280ACA17" w:rsidR="005024CC" w:rsidRPr="00CB5003" w:rsidRDefault="005024CC" w:rsidP="007D2546">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sidR="00745B7E" w:rsidRPr="00745B7E">
        <w:rPr>
          <w:rFonts w:ascii="Avenir LT Std 35 Light" w:eastAsia="Calibri" w:hAnsi="Avenir LT Std 35 Light" w:cs="Calibri"/>
          <w:color w:val="000000"/>
        </w:rPr>
        <w:t>Clearly show they have followed a recognised model to coach individuals and how using this model has supported individuals to achieve their goals.</w:t>
      </w:r>
    </w:p>
    <w:p w14:paraId="0D6F9FAB" w14:textId="0054B866" w:rsidR="00745B7E" w:rsidRDefault="005024CC" w:rsidP="007D2546">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2.3</w:t>
      </w:r>
      <w:r w:rsidRPr="00CB5003">
        <w:rPr>
          <w:rFonts w:ascii="Avenir LT Std 35 Light" w:eastAsia="Calibri" w:hAnsi="Avenir LT Std 35 Light" w:cs="Calibri"/>
          <w:color w:val="000000"/>
        </w:rPr>
        <w:tab/>
      </w:r>
      <w:r w:rsidR="00745B7E" w:rsidRPr="00745B7E">
        <w:rPr>
          <w:rFonts w:ascii="Avenir LT Std 35 Light" w:eastAsia="Calibri" w:hAnsi="Avenir LT Std 35 Light" w:cs="Calibri"/>
          <w:color w:val="000000"/>
        </w:rPr>
        <w:t>Demonstrate that within the coaching process they have used the skills, knowledge and behaviour required of an effective coach.  The learner must describe how the communication techniques of questioning and listening were used and show how these contributed to effective coaching.  Observations of the learner’s coaching by a supervisor/tutor and any feedback received by the learner may be used as evidence.</w:t>
      </w:r>
    </w:p>
    <w:p w14:paraId="4D32C505" w14:textId="2DDE3DFA" w:rsidR="00745B7E" w:rsidRDefault="00745B7E" w:rsidP="007D2546">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2.4</w:t>
      </w:r>
      <w:r>
        <w:rPr>
          <w:rFonts w:ascii="Avenir LT Std 35 Light" w:eastAsia="Calibri" w:hAnsi="Avenir LT Std 35 Light" w:cs="Calibri"/>
          <w:color w:val="000000"/>
        </w:rPr>
        <w:tab/>
      </w:r>
      <w:r w:rsidRPr="00745B7E">
        <w:rPr>
          <w:rFonts w:ascii="Avenir LT Std 35 Light" w:eastAsia="Calibri" w:hAnsi="Avenir LT Std 35 Light" w:cs="Calibri"/>
          <w:color w:val="000000"/>
        </w:rPr>
        <w:t>Provide evidence of how they have monitored and maintained records of coaching over the 12 hours coaching from initial contact with coachee through to conclusion.</w:t>
      </w:r>
    </w:p>
    <w:p w14:paraId="22329ACB" w14:textId="026F6E11" w:rsidR="005E774A" w:rsidRDefault="00810BAA" w:rsidP="007D2546">
      <w:pPr>
        <w:pStyle w:val="EducationalObjective-EnablingObjective-XY"/>
        <w:spacing w:line="240" w:lineRule="atLeast"/>
        <w:rPr>
          <w:rFonts w:eastAsiaTheme="minorEastAsia"/>
        </w:rPr>
      </w:pPr>
      <w:r>
        <w:rPr>
          <w:rFonts w:eastAsiaTheme="minorEastAsia"/>
        </w:rPr>
        <w:tab/>
      </w:r>
      <w:r w:rsidR="005E774A" w:rsidRPr="540A0136">
        <w:rPr>
          <w:rFonts w:eastAsiaTheme="minorEastAsia"/>
        </w:rPr>
        <w:t xml:space="preserve">In exceptional circumstances and where all other options have been exhausted, a coach may be permitted to work with a third individual in order to complete the required number of hours. The centre should keep a record of the reasons that the </w:t>
      </w:r>
      <w:r w:rsidR="3D509D95" w:rsidRPr="540A0136">
        <w:rPr>
          <w:rFonts w:eastAsiaTheme="minorEastAsia"/>
        </w:rPr>
        <w:t>Learning Outcome</w:t>
      </w:r>
      <w:r w:rsidR="005E774A" w:rsidRPr="540A0136">
        <w:rPr>
          <w:rFonts w:eastAsiaTheme="minorEastAsia"/>
        </w:rPr>
        <w:t xml:space="preserve"> of maximum 2 individuals has not been met and the options that have been considered before resorting to this solution.</w:t>
      </w:r>
    </w:p>
    <w:p w14:paraId="0A690F94" w14:textId="77777777" w:rsidR="005E774A" w:rsidRDefault="005E774A" w:rsidP="007D2546">
      <w:pPr>
        <w:pStyle w:val="EducationalObjective-EnablingObjective-XY"/>
        <w:spacing w:line="240" w:lineRule="atLeast"/>
        <w:rPr>
          <w:rFonts w:eastAsiaTheme="minorHAnsi"/>
        </w:rPr>
      </w:pPr>
      <w:r>
        <w:rPr>
          <w:rFonts w:eastAsiaTheme="minorHAnsi"/>
        </w:rPr>
        <w:tab/>
        <w:t>Exceptional circumstances may include:</w:t>
      </w:r>
    </w:p>
    <w:p w14:paraId="7B874C39" w14:textId="3FE69F23" w:rsidR="005E774A" w:rsidRDefault="005E774A" w:rsidP="007D2546">
      <w:pPr>
        <w:pStyle w:val="EducationalObjective-EnablingObjective-XY"/>
        <w:numPr>
          <w:ilvl w:val="0"/>
          <w:numId w:val="56"/>
        </w:numPr>
        <w:spacing w:line="240" w:lineRule="atLeast"/>
        <w:rPr>
          <w:rFonts w:eastAsiaTheme="minorHAnsi"/>
        </w:rPr>
      </w:pPr>
      <w:r>
        <w:rPr>
          <w:rFonts w:eastAsiaTheme="minorHAnsi"/>
        </w:rPr>
        <w:t>Client wishes to end the relationship</w:t>
      </w:r>
      <w:r w:rsidR="006D4125">
        <w:rPr>
          <w:rFonts w:eastAsiaTheme="minorHAnsi"/>
        </w:rPr>
        <w:t>.</w:t>
      </w:r>
    </w:p>
    <w:p w14:paraId="10840E09" w14:textId="0D73C78D" w:rsidR="005E774A" w:rsidRDefault="005E774A" w:rsidP="007D2546">
      <w:pPr>
        <w:pStyle w:val="EducationalObjective-EnablingObjective-XY"/>
        <w:numPr>
          <w:ilvl w:val="0"/>
          <w:numId w:val="56"/>
        </w:numPr>
        <w:spacing w:line="240" w:lineRule="atLeast"/>
        <w:rPr>
          <w:rFonts w:eastAsiaTheme="minorHAnsi"/>
        </w:rPr>
      </w:pPr>
      <w:r>
        <w:rPr>
          <w:rFonts w:eastAsiaTheme="minorHAnsi"/>
        </w:rPr>
        <w:t>Long term ill health of the client or someone they care for</w:t>
      </w:r>
      <w:r w:rsidR="006D4125">
        <w:rPr>
          <w:rFonts w:eastAsiaTheme="minorHAnsi"/>
        </w:rPr>
        <w:t>.</w:t>
      </w:r>
    </w:p>
    <w:p w14:paraId="351B3554" w14:textId="2DBB2ACA" w:rsidR="005E774A" w:rsidRDefault="005E774A" w:rsidP="007D2546">
      <w:pPr>
        <w:pStyle w:val="EducationalObjective-EnablingObjective-XY"/>
        <w:numPr>
          <w:ilvl w:val="0"/>
          <w:numId w:val="56"/>
        </w:numPr>
        <w:spacing w:line="240" w:lineRule="atLeast"/>
        <w:rPr>
          <w:rFonts w:eastAsiaTheme="minorHAnsi"/>
        </w:rPr>
      </w:pPr>
      <w:r>
        <w:rPr>
          <w:rFonts w:eastAsiaTheme="minorHAnsi"/>
        </w:rPr>
        <w:t>The coach terminates the contract as the terms have been breached</w:t>
      </w:r>
      <w:r w:rsidR="006D4125">
        <w:rPr>
          <w:rFonts w:eastAsiaTheme="minorHAnsi"/>
        </w:rPr>
        <w:t>.</w:t>
      </w:r>
    </w:p>
    <w:p w14:paraId="6FD9AAFC" w14:textId="00655490" w:rsidR="005E774A" w:rsidRDefault="005E774A" w:rsidP="007D2546">
      <w:pPr>
        <w:pStyle w:val="EducationalObjective-EnablingObjective-XY"/>
        <w:numPr>
          <w:ilvl w:val="0"/>
          <w:numId w:val="56"/>
        </w:numPr>
        <w:spacing w:line="240" w:lineRule="atLeast"/>
        <w:rPr>
          <w:rFonts w:eastAsiaTheme="minorHAnsi"/>
        </w:rPr>
      </w:pPr>
      <w:r>
        <w:rPr>
          <w:rFonts w:eastAsiaTheme="minorHAnsi"/>
        </w:rPr>
        <w:t>Coaching is no longer appropriate (to prevent a breach of the Global Code)</w:t>
      </w:r>
      <w:r w:rsidR="006D4125">
        <w:rPr>
          <w:rFonts w:eastAsiaTheme="minorHAnsi"/>
        </w:rPr>
        <w:t>.</w:t>
      </w:r>
    </w:p>
    <w:p w14:paraId="0C816CBA" w14:textId="4A69CF3C" w:rsidR="005E774A" w:rsidRDefault="005E774A" w:rsidP="007D2546">
      <w:pPr>
        <w:pStyle w:val="EducationalObjective-EnablingObjective-XY"/>
        <w:numPr>
          <w:ilvl w:val="0"/>
          <w:numId w:val="56"/>
        </w:numPr>
        <w:spacing w:line="240" w:lineRule="atLeast"/>
        <w:rPr>
          <w:rFonts w:eastAsiaTheme="minorHAnsi"/>
        </w:rPr>
      </w:pPr>
      <w:r>
        <w:rPr>
          <w:rFonts w:eastAsiaTheme="minorHAnsi"/>
        </w:rPr>
        <w:t>Client leaves the organisation</w:t>
      </w:r>
      <w:r w:rsidR="006D4125">
        <w:rPr>
          <w:rFonts w:eastAsiaTheme="minorHAnsi"/>
        </w:rPr>
        <w:t>.</w:t>
      </w:r>
    </w:p>
    <w:p w14:paraId="5C34D3B1" w14:textId="69511090" w:rsidR="005E774A" w:rsidRDefault="00AD76B0" w:rsidP="007D2546">
      <w:pPr>
        <w:pStyle w:val="EducationalObjective-EnablingObjective-XY"/>
        <w:spacing w:line="240" w:lineRule="atLeast"/>
        <w:rPr>
          <w:rFonts w:eastAsiaTheme="minorHAnsi"/>
        </w:rPr>
      </w:pPr>
      <w:r>
        <w:rPr>
          <w:rFonts w:eastAsiaTheme="minorHAnsi"/>
        </w:rPr>
        <w:tab/>
      </w:r>
      <w:r w:rsidR="005E774A">
        <w:rPr>
          <w:rFonts w:eastAsiaTheme="minorHAnsi"/>
        </w:rPr>
        <w:t>Other options to consider might be:</w:t>
      </w:r>
    </w:p>
    <w:p w14:paraId="23289E85" w14:textId="5840101B" w:rsidR="005E774A" w:rsidRDefault="005E774A" w:rsidP="007D2546">
      <w:pPr>
        <w:pStyle w:val="EducationalObjective-EnablingObjective-XY"/>
        <w:numPr>
          <w:ilvl w:val="0"/>
          <w:numId w:val="56"/>
        </w:numPr>
        <w:spacing w:line="240" w:lineRule="atLeast"/>
        <w:rPr>
          <w:rFonts w:eastAsiaTheme="minorHAnsi"/>
        </w:rPr>
      </w:pPr>
      <w:r>
        <w:rPr>
          <w:rFonts w:eastAsiaTheme="minorHAnsi"/>
        </w:rPr>
        <w:t>Using another existing client as the 2nd</w:t>
      </w:r>
      <w:r w:rsidR="006D4125">
        <w:rPr>
          <w:rFonts w:eastAsiaTheme="minorHAnsi"/>
        </w:rPr>
        <w:t>.</w:t>
      </w:r>
    </w:p>
    <w:p w14:paraId="6856137B" w14:textId="32722015" w:rsidR="005E774A" w:rsidRDefault="005E774A" w:rsidP="007D2546">
      <w:pPr>
        <w:pStyle w:val="EducationalObjective-EnablingObjective-XY"/>
        <w:numPr>
          <w:ilvl w:val="0"/>
          <w:numId w:val="56"/>
        </w:numPr>
        <w:spacing w:line="240" w:lineRule="atLeast"/>
        <w:rPr>
          <w:rFonts w:eastAsiaTheme="minorHAnsi"/>
        </w:rPr>
      </w:pPr>
      <w:r>
        <w:rPr>
          <w:rFonts w:eastAsiaTheme="minorHAnsi"/>
        </w:rPr>
        <w:t>Starting afresh with a new 2nd client</w:t>
      </w:r>
      <w:r w:rsidR="006D4125">
        <w:rPr>
          <w:rFonts w:eastAsiaTheme="minorHAnsi"/>
        </w:rPr>
        <w:t>.</w:t>
      </w:r>
      <w:r>
        <w:rPr>
          <w:rFonts w:eastAsiaTheme="minorHAnsi"/>
        </w:rPr>
        <w:t xml:space="preserve"> </w:t>
      </w:r>
    </w:p>
    <w:p w14:paraId="4936343E" w14:textId="5F4585D7" w:rsidR="005E774A" w:rsidRDefault="005E774A" w:rsidP="007D2546">
      <w:pPr>
        <w:pStyle w:val="EducationalObjective-EnablingObjective-XY"/>
        <w:numPr>
          <w:ilvl w:val="0"/>
          <w:numId w:val="56"/>
        </w:numPr>
        <w:spacing w:line="240" w:lineRule="atLeast"/>
        <w:rPr>
          <w:rFonts w:eastAsiaTheme="minorHAnsi"/>
        </w:rPr>
      </w:pPr>
      <w:r>
        <w:rPr>
          <w:rFonts w:eastAsiaTheme="minorHAnsi"/>
        </w:rPr>
        <w:t>Hold a review with the other client and see if they would like further coaching</w:t>
      </w:r>
      <w:r w:rsidR="006D4125">
        <w:rPr>
          <w:rFonts w:eastAsiaTheme="minorHAnsi"/>
        </w:rPr>
        <w:t>.</w:t>
      </w:r>
    </w:p>
    <w:p w14:paraId="3F7F1134" w14:textId="6E2552F3" w:rsidR="005E774A" w:rsidRPr="008914D1" w:rsidRDefault="00810BAA" w:rsidP="007D2546">
      <w:pPr>
        <w:pStyle w:val="EducationalObjective-EnablingObjective-XY"/>
        <w:spacing w:line="240" w:lineRule="atLeast"/>
        <w:rPr>
          <w:rFonts w:eastAsiaTheme="minorEastAsia"/>
        </w:rPr>
      </w:pPr>
      <w:r>
        <w:rPr>
          <w:rFonts w:eastAsiaTheme="minorEastAsia"/>
        </w:rPr>
        <w:tab/>
      </w:r>
      <w:r w:rsidR="005E774A" w:rsidRPr="540A0136">
        <w:rPr>
          <w:rFonts w:eastAsiaTheme="minorEastAsia"/>
        </w:rPr>
        <w:t xml:space="preserve">These lists are not exhaustive. If you would like to discuss options prior to making a </w:t>
      </w:r>
      <w:r w:rsidR="00210C3B" w:rsidRPr="540A0136">
        <w:rPr>
          <w:rFonts w:eastAsiaTheme="minorEastAsia"/>
        </w:rPr>
        <w:t>decision,</w:t>
      </w:r>
      <w:r w:rsidR="005E774A" w:rsidRPr="540A0136">
        <w:rPr>
          <w:rFonts w:eastAsiaTheme="minorEastAsia"/>
        </w:rPr>
        <w:t xml:space="preserve"> please contact your EQA.</w:t>
      </w:r>
    </w:p>
    <w:p w14:paraId="41FC79A9" w14:textId="77777777" w:rsidR="005E774A" w:rsidRPr="00745B7E" w:rsidRDefault="005E774A" w:rsidP="007D2546">
      <w:pPr>
        <w:pStyle w:val="TitledBlock-ParaBlockindent-RichTextnumbered-XY"/>
        <w:spacing w:before="40" w:after="40" w:line="240" w:lineRule="atLeast"/>
        <w:rPr>
          <w:rFonts w:ascii="Avenir LT Std 35 Light" w:eastAsia="Calibri" w:hAnsi="Avenir LT Std 35 Light" w:cs="Calibri"/>
          <w:color w:val="000000"/>
        </w:rPr>
      </w:pPr>
    </w:p>
    <w:p w14:paraId="7A0C3DE1" w14:textId="77777777" w:rsidR="005024CC" w:rsidRPr="00745B7E" w:rsidRDefault="005024CC" w:rsidP="007D2546">
      <w:pPr>
        <w:pStyle w:val="Lesson-Topic-Title-XY"/>
        <w:spacing w:before="40" w:after="40" w:line="240" w:lineRule="atLeast"/>
      </w:pPr>
      <w:r w:rsidRPr="00745B7E">
        <w:t>Learning outcome (LO 3)</w:t>
      </w:r>
    </w:p>
    <w:p w14:paraId="42AEE3A3" w14:textId="77777777" w:rsidR="005024CC" w:rsidRPr="00CB5003" w:rsidRDefault="005024CC"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will:</w:t>
      </w:r>
    </w:p>
    <w:p w14:paraId="4A5FCAA4" w14:textId="7EB4615A" w:rsidR="005024CC" w:rsidRDefault="005024CC">
      <w:pPr>
        <w:pStyle w:val="EducationalObjective-EnablingObjective-XY"/>
        <w:spacing w:line="240" w:lineRule="atLeast"/>
        <w:rPr>
          <w:rFonts w:eastAsiaTheme="minorHAnsi"/>
        </w:rPr>
      </w:pPr>
      <w:r w:rsidRPr="00FD524C">
        <w:rPr>
          <w:rFonts w:eastAsiaTheme="minorHAnsi"/>
        </w:rPr>
        <w:t>3</w:t>
      </w:r>
      <w:r w:rsidRPr="00FD524C">
        <w:rPr>
          <w:rFonts w:eastAsiaTheme="minorHAnsi"/>
        </w:rPr>
        <w:tab/>
      </w:r>
      <w:r w:rsidR="00745B7E" w:rsidRPr="00745B7E">
        <w:rPr>
          <w:rFonts w:eastAsiaTheme="minorHAnsi"/>
        </w:rPr>
        <w:t>Be able to gather evidence of ongoing review of their own coaching practice</w:t>
      </w:r>
    </w:p>
    <w:p w14:paraId="6907BE64" w14:textId="77777777" w:rsidR="000E79DA" w:rsidRPr="00CB5003" w:rsidRDefault="000E79DA" w:rsidP="007D2546">
      <w:pPr>
        <w:pStyle w:val="EducationalObjective-EnablingObjective-XY"/>
        <w:spacing w:line="240" w:lineRule="atLeast"/>
        <w:rPr>
          <w:rFonts w:eastAsiaTheme="minorHAnsi"/>
        </w:rPr>
      </w:pPr>
    </w:p>
    <w:p w14:paraId="57EDDB08" w14:textId="77777777" w:rsidR="005024CC" w:rsidRPr="00CB5003" w:rsidRDefault="005024CC" w:rsidP="007D2546">
      <w:pPr>
        <w:keepNext/>
        <w:spacing w:before="40" w:after="40" w:line="240" w:lineRule="atLeast"/>
        <w:ind w:left="29" w:right="605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 xml:space="preserve">Assessment criteria </w:t>
      </w:r>
    </w:p>
    <w:p w14:paraId="5AF8997F" w14:textId="77777777" w:rsidR="005024CC" w:rsidRPr="00CB5003" w:rsidRDefault="005024CC" w:rsidP="007D2546">
      <w:pPr>
        <w:keepNext/>
        <w:spacing w:before="40" w:after="40" w:line="240" w:lineRule="atLeast"/>
        <w:ind w:left="29" w:hanging="10"/>
        <w:rPr>
          <w:rFonts w:ascii="Avenir LT Std 35 Light" w:eastAsia="Times New Roman" w:hAnsi="Avenir LT Std 35 Light" w:cs="Times New Roman"/>
          <w:b/>
          <w:color w:val="3B3C42"/>
          <w:szCs w:val="28"/>
          <w:lang w:eastAsia="en-GB"/>
        </w:rPr>
      </w:pPr>
      <w:r w:rsidRPr="00CB5003">
        <w:rPr>
          <w:rFonts w:ascii="Avenir LT Std 35 Light" w:eastAsia="Times New Roman" w:hAnsi="Avenir LT Std 35 Light" w:cs="Times New Roman"/>
          <w:b/>
          <w:color w:val="3B3C42"/>
          <w:szCs w:val="28"/>
          <w:lang w:eastAsia="en-GB"/>
        </w:rPr>
        <w:t>The learner can:</w:t>
      </w:r>
    </w:p>
    <w:p w14:paraId="0E2583F1" w14:textId="46884D30" w:rsidR="005024CC" w:rsidRPr="00CB5003" w:rsidRDefault="005024CC"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00745B7E" w:rsidRPr="00745B7E">
        <w:rPr>
          <w:rFonts w:ascii="Avenir LT Std 35 Light" w:eastAsia="Calibri" w:hAnsi="Avenir LT Std 35 Light" w:cs="Calibri"/>
          <w:color w:val="000000"/>
        </w:rPr>
        <w:t>Reflect on each session and identify key learning to support continuous professional development</w:t>
      </w:r>
    </w:p>
    <w:p w14:paraId="5043701E" w14:textId="75DD4A16" w:rsidR="005024CC" w:rsidRPr="00CB5003" w:rsidRDefault="005024CC"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r>
      <w:r w:rsidR="00745B7E" w:rsidRPr="00745B7E">
        <w:rPr>
          <w:rFonts w:ascii="Avenir LT Std 35 Light" w:eastAsia="Calibri" w:hAnsi="Avenir LT Std 35 Light" w:cs="Calibri"/>
          <w:color w:val="000000"/>
        </w:rPr>
        <w:t>Gather ongoing feedback on effectiveness of their coaching for each sess</w:t>
      </w:r>
      <w:r w:rsidR="00745B7E">
        <w:rPr>
          <w:rFonts w:ascii="Avenir LT Std 35 Light" w:eastAsia="Calibri" w:hAnsi="Avenir LT Std 35 Light" w:cs="Calibri"/>
          <w:color w:val="000000"/>
        </w:rPr>
        <w:t>ion and show evidence of this</w:t>
      </w:r>
    </w:p>
    <w:p w14:paraId="4631183F" w14:textId="76F05388" w:rsidR="005024CC" w:rsidRDefault="005024CC"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00745B7E" w:rsidRPr="00745B7E">
        <w:rPr>
          <w:rFonts w:ascii="Avenir LT Std 35 Light" w:eastAsia="Calibri" w:hAnsi="Avenir LT Std 35 Light" w:cs="Calibri"/>
          <w:color w:val="000000"/>
        </w:rPr>
        <w:t>Review and evidence own ability to use effective communication skills, including questioning, listening and giving feedback in order to facilitate coaching practice</w:t>
      </w:r>
    </w:p>
    <w:p w14:paraId="7CC17C04" w14:textId="691FF68A" w:rsidR="00745B7E" w:rsidRDefault="00745B7E">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3.4</w:t>
      </w:r>
      <w:r>
        <w:rPr>
          <w:rFonts w:ascii="Avenir LT Std 35 Light" w:eastAsia="Calibri" w:hAnsi="Avenir LT Std 35 Light" w:cs="Calibri"/>
          <w:color w:val="000000"/>
        </w:rPr>
        <w:tab/>
      </w:r>
      <w:r w:rsidRPr="00745B7E">
        <w:rPr>
          <w:rFonts w:ascii="Avenir LT Std 35 Light" w:eastAsia="Calibri" w:hAnsi="Avenir LT Std 35 Light" w:cs="Calibri"/>
          <w:color w:val="000000"/>
        </w:rPr>
        <w:t>Summarise the outcomes of ongoing supervision for a minimum of 2 sessions of effective coaching to improve practice</w:t>
      </w:r>
    </w:p>
    <w:p w14:paraId="0A4201C6" w14:textId="77777777" w:rsidR="000E79DA" w:rsidRPr="00745B7E" w:rsidRDefault="000E79DA" w:rsidP="007D2546">
      <w:pPr>
        <w:pStyle w:val="TitledBlock-ParaBlockindent-RichTextnumbered-XY"/>
        <w:spacing w:before="40" w:after="40" w:line="240" w:lineRule="atLeast"/>
        <w:rPr>
          <w:rFonts w:ascii="Avenir LT Std 35 Light" w:eastAsia="Calibri" w:hAnsi="Avenir LT Std 35 Light" w:cs="Calibri"/>
          <w:color w:val="000000"/>
        </w:rPr>
      </w:pPr>
    </w:p>
    <w:p w14:paraId="647C118F" w14:textId="77777777" w:rsidR="005024CC" w:rsidRPr="00CB5003" w:rsidRDefault="005024CC" w:rsidP="007D2546">
      <w:pPr>
        <w:pStyle w:val="Lesson-Topic-Title-XY"/>
        <w:spacing w:before="40" w:after="40" w:line="240" w:lineRule="atLeast"/>
      </w:pPr>
      <w:r w:rsidRPr="00CB5003">
        <w:t>Depth</w:t>
      </w:r>
    </w:p>
    <w:p w14:paraId="490ABE2E" w14:textId="092C7C80" w:rsidR="00636B2E" w:rsidRPr="00636B2E" w:rsidRDefault="005024CC"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00636B2E" w:rsidRPr="00636B2E">
        <w:rPr>
          <w:rFonts w:ascii="Avenir LT Std 35 Light" w:eastAsia="Calibri" w:hAnsi="Avenir LT Std 35 Light" w:cs="Calibri"/>
          <w:color w:val="000000"/>
        </w:rPr>
        <w:t>Reflective practice in coaching. Use of reflective log to reflect to capture learning points and plan for improvement</w:t>
      </w:r>
      <w:r w:rsidR="006D4125">
        <w:rPr>
          <w:rFonts w:ascii="Avenir LT Std 35 Light" w:eastAsia="Calibri" w:hAnsi="Avenir LT Std 35 Light" w:cs="Calibri"/>
          <w:color w:val="000000"/>
        </w:rPr>
        <w:t>.</w:t>
      </w:r>
    </w:p>
    <w:p w14:paraId="330EA162" w14:textId="26DFB5A3" w:rsidR="005024CC" w:rsidRPr="0027194C" w:rsidRDefault="005024CC"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r>
      <w:r w:rsidR="00636B2E" w:rsidRPr="00636B2E">
        <w:rPr>
          <w:rFonts w:ascii="Avenir LT Std 35 Light" w:eastAsia="Calibri" w:hAnsi="Avenir LT Std 35 Light" w:cs="Calibri"/>
          <w:color w:val="000000"/>
        </w:rPr>
        <w:t>How to analyse feedback for useful information on effectiveness, patterns, process and for planning improvement/future development of coaching.</w:t>
      </w:r>
    </w:p>
    <w:p w14:paraId="12D50AFF" w14:textId="0AB0E37D" w:rsidR="005024CC" w:rsidRDefault="005024CC"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00636B2E" w:rsidRPr="00636B2E">
        <w:rPr>
          <w:rFonts w:ascii="Avenir LT Std 35 Light" w:eastAsia="Calibri" w:hAnsi="Avenir LT Std 35 Light" w:cs="Calibri"/>
          <w:color w:val="000000"/>
        </w:rPr>
        <w:t>Communication skills and techniques (</w:t>
      </w:r>
      <w:r w:rsidR="000E79DA" w:rsidRPr="00636B2E">
        <w:rPr>
          <w:rFonts w:ascii="Avenir LT Std 35 Light" w:eastAsia="Calibri" w:hAnsi="Avenir LT Std 35 Light" w:cs="Calibri"/>
          <w:color w:val="000000"/>
        </w:rPr>
        <w:t>e.</w:t>
      </w:r>
      <w:r w:rsidR="000E79DA">
        <w:rPr>
          <w:rFonts w:ascii="Avenir LT Std 35 Light" w:eastAsia="Calibri" w:hAnsi="Avenir LT Std 35 Light" w:cs="Calibri"/>
          <w:color w:val="000000"/>
        </w:rPr>
        <w:t>g.,</w:t>
      </w:r>
      <w:r w:rsidR="00636B2E" w:rsidRPr="00636B2E">
        <w:rPr>
          <w:rFonts w:ascii="Avenir LT Std 35 Light" w:eastAsia="Calibri" w:hAnsi="Avenir LT Std 35 Light" w:cs="Calibri"/>
          <w:color w:val="000000"/>
        </w:rPr>
        <w:t xml:space="preserve"> non-verbal, use of silence, types of questioning, listening, use of feedback, etc.)</w:t>
      </w:r>
      <w:r w:rsidR="006D4125">
        <w:rPr>
          <w:rFonts w:ascii="Avenir LT Std 35 Light" w:eastAsia="Calibri" w:hAnsi="Avenir LT Std 35 Light" w:cs="Calibri"/>
          <w:color w:val="000000"/>
        </w:rPr>
        <w:t>.</w:t>
      </w:r>
    </w:p>
    <w:p w14:paraId="7582154B" w14:textId="77777777" w:rsidR="00636B2E" w:rsidRPr="00636B2E" w:rsidRDefault="00636B2E" w:rsidP="007D2546">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3.4</w:t>
      </w:r>
      <w:r>
        <w:rPr>
          <w:rFonts w:ascii="Avenir LT Std 35 Light" w:eastAsia="Calibri" w:hAnsi="Avenir LT Std 35 Light" w:cs="Calibri"/>
          <w:color w:val="000000"/>
        </w:rPr>
        <w:tab/>
      </w:r>
      <w:r w:rsidRPr="00636B2E">
        <w:rPr>
          <w:rFonts w:ascii="Avenir LT Std 35 Light" w:eastAsia="Calibri" w:hAnsi="Avenir LT Std 35 Light" w:cs="Calibri"/>
          <w:color w:val="000000"/>
        </w:rPr>
        <w:t xml:space="preserve">Feedback from supervisor on coaching process, knowledge, skills and techniques. </w:t>
      </w:r>
    </w:p>
    <w:p w14:paraId="631FF46F" w14:textId="3F13F399" w:rsidR="00636B2E" w:rsidRDefault="00636B2E">
      <w:pPr>
        <w:pStyle w:val="TitledBlock-ParaBlockindent-RichTextnumbered-XY"/>
        <w:spacing w:before="40" w:after="40" w:line="240" w:lineRule="atLeast"/>
        <w:ind w:firstLine="0"/>
        <w:rPr>
          <w:rFonts w:ascii="Avenir LT Std 35 Light" w:eastAsia="Calibri" w:hAnsi="Avenir LT Std 35 Light" w:cs="Calibri"/>
          <w:color w:val="000000"/>
        </w:rPr>
      </w:pPr>
      <w:r w:rsidRPr="00636B2E">
        <w:rPr>
          <w:rFonts w:ascii="Avenir LT Std 35 Light" w:eastAsia="Calibri" w:hAnsi="Avenir LT Std 35 Light" w:cs="Calibri"/>
          <w:color w:val="000000"/>
        </w:rPr>
        <w:t>Using feedback to improve effective coaching</w:t>
      </w:r>
      <w:r w:rsidR="006D4125">
        <w:rPr>
          <w:rFonts w:ascii="Avenir LT Std 35 Light" w:eastAsia="Calibri" w:hAnsi="Avenir LT Std 35 Light" w:cs="Calibri"/>
          <w:color w:val="000000"/>
        </w:rPr>
        <w:t>.</w:t>
      </w:r>
    </w:p>
    <w:p w14:paraId="4C2D67D0" w14:textId="77777777" w:rsidR="000E79DA" w:rsidRPr="00CB5003" w:rsidRDefault="000E79DA" w:rsidP="007D2546">
      <w:pPr>
        <w:pStyle w:val="TitledBlock-ParaBlockindent-RichTextnumbered-XY"/>
        <w:spacing w:before="40" w:after="40" w:line="240" w:lineRule="atLeast"/>
        <w:ind w:firstLine="0"/>
        <w:rPr>
          <w:rFonts w:ascii="Avenir LT Std 35 Light" w:eastAsia="Calibri" w:hAnsi="Avenir LT Std 35 Light" w:cs="Calibri"/>
          <w:color w:val="000000"/>
        </w:rPr>
      </w:pPr>
    </w:p>
    <w:p w14:paraId="12138B71" w14:textId="77777777" w:rsidR="005024CC" w:rsidRPr="00CB5003" w:rsidRDefault="005024CC" w:rsidP="007D2546">
      <w:pPr>
        <w:pStyle w:val="Lesson-Topic-Title-XY"/>
        <w:spacing w:before="40" w:after="40" w:line="240" w:lineRule="atLeast"/>
      </w:pPr>
      <w:r w:rsidRPr="00CB5003">
        <w:t xml:space="preserve">Assessment guidance </w:t>
      </w:r>
    </w:p>
    <w:p w14:paraId="12D92760" w14:textId="77777777" w:rsidR="005024CC" w:rsidRPr="00CB5003" w:rsidRDefault="005024CC"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must:</w:t>
      </w:r>
    </w:p>
    <w:p w14:paraId="2FC83FA1" w14:textId="34DEDA9E" w:rsidR="005024CC" w:rsidRPr="00CB5003" w:rsidRDefault="005024CC" w:rsidP="007D2546">
      <w:pPr>
        <w:pStyle w:val="TitledBlock-ParaBlockindent-RichTextnumbered-XY"/>
        <w:spacing w:before="40" w:after="40" w:line="240" w:lineRule="atLeast"/>
        <w:rPr>
          <w:rFonts w:ascii="Avenir LT Std 35 Light" w:eastAsia="Calibri" w:hAnsi="Avenir LT Std 35 Light" w:cs="Calibri"/>
          <w:color w:val="000000"/>
        </w:rPr>
      </w:pPr>
      <w:r w:rsidRPr="00FD524C">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00F34924" w:rsidRPr="00F34924">
        <w:rPr>
          <w:rFonts w:ascii="Avenir LT Std 35 Light" w:eastAsia="Calibri" w:hAnsi="Avenir LT Std 35 Light" w:cs="Calibri"/>
          <w:color w:val="000000"/>
        </w:rPr>
        <w:t>Provide evidence of having undertaken reflection as part of their coaching and highlight the key learning points they have taken from this practice to support their improveme</w:t>
      </w:r>
      <w:r w:rsidR="00F34924">
        <w:rPr>
          <w:rFonts w:ascii="Avenir LT Std 35 Light" w:eastAsia="Calibri" w:hAnsi="Avenir LT Std 35 Light" w:cs="Calibri"/>
          <w:color w:val="000000"/>
        </w:rPr>
        <w:t>nt and development as a coach.</w:t>
      </w:r>
    </w:p>
    <w:p w14:paraId="303DCE58" w14:textId="1439F8C6" w:rsidR="005024CC" w:rsidRPr="00CB5003" w:rsidRDefault="005024CC" w:rsidP="007D2546">
      <w:pPr>
        <w:pStyle w:val="TitledBlock-ParaBlockindent-RichTextnumbered-XY"/>
        <w:spacing w:before="40" w:after="40" w:line="240" w:lineRule="atLeast"/>
        <w:rPr>
          <w:rFonts w:ascii="Avenir LT Std 35 Light" w:eastAsia="Calibri" w:hAnsi="Avenir LT Std 35 Light" w:cs="Calibri"/>
          <w:color w:val="000000"/>
        </w:rPr>
      </w:pPr>
      <w:r w:rsidRPr="00FD524C">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r>
      <w:r w:rsidR="00F34924" w:rsidRPr="00F34924">
        <w:rPr>
          <w:rFonts w:ascii="Avenir LT Std 35 Light" w:eastAsia="Calibri" w:hAnsi="Avenir LT Std 35 Light" w:cs="Calibri"/>
          <w:color w:val="000000"/>
        </w:rPr>
        <w:t>Collect and include ongoing feedback received from individuals, supervisors or other stakeholders about the effectiveness of their coaching across the sessions. Show how the feedback for use in reviewing progress, improvement and development has been considered.</w:t>
      </w:r>
    </w:p>
    <w:p w14:paraId="4E21CB0D" w14:textId="7455ACE9" w:rsidR="005024CC" w:rsidRDefault="005024CC"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00F34924" w:rsidRPr="00F34924">
        <w:rPr>
          <w:rFonts w:ascii="Avenir LT Std 35 Light" w:eastAsia="Calibri" w:hAnsi="Avenir LT Std 35 Light" w:cs="Calibri"/>
          <w:color w:val="000000"/>
        </w:rPr>
        <w:t>Show they have reviewed their communication skills, including questioning, listening and providing feedback, in coaching and demonstrate how this has facilitated effective coaching with individuals</w:t>
      </w:r>
      <w:r w:rsidR="00F34924">
        <w:rPr>
          <w:rFonts w:ascii="Avenir LT Std 35 Light" w:eastAsia="Calibri" w:hAnsi="Avenir LT Std 35 Light" w:cs="Calibri"/>
          <w:color w:val="000000"/>
        </w:rPr>
        <w:t>.</w:t>
      </w:r>
    </w:p>
    <w:p w14:paraId="15D76B6C" w14:textId="43522073" w:rsidR="00F34924" w:rsidRDefault="00F34924">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3.4</w:t>
      </w:r>
      <w:r>
        <w:rPr>
          <w:rFonts w:ascii="Avenir LT Std 35 Light" w:eastAsia="Calibri" w:hAnsi="Avenir LT Std 35 Light" w:cs="Calibri"/>
          <w:color w:val="000000"/>
        </w:rPr>
        <w:tab/>
      </w:r>
      <w:r w:rsidRPr="00F34924">
        <w:rPr>
          <w:rFonts w:ascii="Avenir LT Std 35 Light" w:eastAsia="Calibri" w:hAnsi="Avenir LT Std 35 Light" w:cs="Calibri"/>
          <w:color w:val="000000"/>
        </w:rPr>
        <w:t>Provide a summary of supervision over a minimum of 2 sessions showing the outcomes of these and how this informs their future coaching practice</w:t>
      </w:r>
    </w:p>
    <w:p w14:paraId="40B3AD00" w14:textId="77777777" w:rsidR="008222E9" w:rsidRPr="00CB5003" w:rsidRDefault="008222E9" w:rsidP="007D2546">
      <w:pPr>
        <w:pStyle w:val="TitledBlock-ParaBlockindent-RichTextnumbered-XY"/>
        <w:spacing w:before="40" w:after="40" w:line="240" w:lineRule="atLeast"/>
        <w:rPr>
          <w:rFonts w:ascii="Avenir LT Std 35 Light" w:eastAsia="Calibri" w:hAnsi="Avenir LT Std 35 Light" w:cs="Calibri"/>
          <w:color w:val="000000"/>
        </w:rPr>
      </w:pPr>
    </w:p>
    <w:p w14:paraId="4BA38ECC" w14:textId="77777777" w:rsidR="005024CC" w:rsidRPr="00CB5003" w:rsidRDefault="005024CC" w:rsidP="007D2546">
      <w:pPr>
        <w:pStyle w:val="Lesson-Topic-Title-XY"/>
        <w:keepNext w:val="0"/>
        <w:spacing w:before="40" w:after="40" w:line="240" w:lineRule="atLeast"/>
      </w:pPr>
      <w:r w:rsidRPr="00CB5003">
        <w:t xml:space="preserve">Assessment requirements </w:t>
      </w:r>
    </w:p>
    <w:p w14:paraId="0E562EF2" w14:textId="3EC6FF4C" w:rsidR="00C63834" w:rsidRDefault="00C63834" w:rsidP="007D2546">
      <w:pPr>
        <w:keepLines/>
        <w:spacing w:before="40" w:after="40" w:line="240" w:lineRule="atLeast"/>
        <w:ind w:left="29" w:hanging="10"/>
        <w:rPr>
          <w:rFonts w:cs="CongressSans"/>
          <w:color w:val="3B3C42"/>
          <w:lang w:val="en-US"/>
        </w:rPr>
      </w:pPr>
      <w:r w:rsidRPr="00A35CE7">
        <w:rPr>
          <w:rFonts w:cs="CongressSans"/>
          <w:color w:val="3B3C42"/>
          <w:lang w:val="en-US"/>
        </w:rPr>
        <w:t xml:space="preserve">This unit will be internally assessed through an ILM set portfolio of evidence which is marked by the centre and is subject to internal and external </w:t>
      </w:r>
      <w:r w:rsidR="009A13DB">
        <w:rPr>
          <w:rFonts w:cs="CongressSans"/>
          <w:color w:val="3B3C42"/>
          <w:lang w:val="en-US"/>
        </w:rPr>
        <w:t>quality assurance</w:t>
      </w:r>
      <w:r w:rsidRPr="00A35CE7">
        <w:rPr>
          <w:rFonts w:cs="CongressSans"/>
          <w:color w:val="3B3C42"/>
          <w:lang w:val="en-US"/>
        </w:rPr>
        <w:t>.</w:t>
      </w:r>
    </w:p>
    <w:p w14:paraId="733CC984" w14:textId="77777777" w:rsidR="000E79DA" w:rsidRPr="00A35CE7" w:rsidRDefault="000E79DA" w:rsidP="007D2546">
      <w:pPr>
        <w:keepLines/>
        <w:spacing w:before="40" w:after="40" w:line="240" w:lineRule="atLeast"/>
        <w:ind w:left="29" w:hanging="10"/>
        <w:rPr>
          <w:rFonts w:cs="CongressSans"/>
          <w:color w:val="3B3C42"/>
          <w:lang w:val="en-US"/>
        </w:rPr>
      </w:pPr>
    </w:p>
    <w:p w14:paraId="1B53B1E3" w14:textId="7E0BD505" w:rsidR="00C63834" w:rsidRDefault="00C63834" w:rsidP="007D2546">
      <w:pPr>
        <w:keepLines/>
        <w:spacing w:before="40" w:after="40" w:line="240" w:lineRule="atLeast"/>
        <w:ind w:left="29" w:hanging="10"/>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 xml:space="preserve">To pass this unit the evidence that the learner presents for assessment must demonstrate that they have met the required standard specified in the learning outcomes and assessment criteria.  The unit </w:t>
      </w:r>
      <w:r w:rsidR="00A35CE7">
        <w:rPr>
          <w:rFonts w:ascii="Avenir LT Std 35 Light" w:eastAsia="Times New Roman" w:hAnsi="Avenir LT Std 35 Light" w:cs="Times New Roman"/>
          <w:color w:val="000000"/>
          <w:lang w:eastAsia="en-GB"/>
        </w:rPr>
        <w:t>will be assessed as pass/refer</w:t>
      </w:r>
      <w:r w:rsidR="00D824F5">
        <w:rPr>
          <w:rFonts w:ascii="Avenir LT Std 35 Light" w:eastAsia="Times New Roman" w:hAnsi="Avenir LT Std 35 Light" w:cs="Times New Roman"/>
          <w:color w:val="000000"/>
          <w:lang w:eastAsia="en-GB"/>
        </w:rPr>
        <w:t>ral</w:t>
      </w:r>
      <w:r w:rsidR="00A35CE7">
        <w:rPr>
          <w:rFonts w:ascii="Avenir LT Std 35 Light" w:eastAsia="Times New Roman" w:hAnsi="Avenir LT Std 35 Light" w:cs="Times New Roman"/>
          <w:color w:val="000000"/>
          <w:lang w:eastAsia="en-GB"/>
        </w:rPr>
        <w:t>.</w:t>
      </w:r>
    </w:p>
    <w:p w14:paraId="26F81BA0" w14:textId="77777777" w:rsidR="000E79DA" w:rsidRPr="004634B1" w:rsidRDefault="000E79DA" w:rsidP="007D2546">
      <w:pPr>
        <w:keepLines/>
        <w:spacing w:before="40" w:after="40" w:line="240" w:lineRule="atLeast"/>
        <w:ind w:left="29" w:hanging="10"/>
        <w:rPr>
          <w:rFonts w:ascii="Avenir LT Std 35 Light" w:eastAsia="Times New Roman" w:hAnsi="Avenir LT Std 35 Light" w:cs="Times New Roman"/>
          <w:color w:val="000000"/>
          <w:lang w:eastAsia="en-GB"/>
        </w:rPr>
      </w:pPr>
    </w:p>
    <w:p w14:paraId="74DC1F3D" w14:textId="174897E1" w:rsidR="00C63834" w:rsidRDefault="00C63834" w:rsidP="007D2546">
      <w:pPr>
        <w:keepLines/>
        <w:spacing w:before="40" w:after="40" w:line="240" w:lineRule="atLeast"/>
        <w:ind w:left="29" w:hanging="10"/>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Learners will agree with their assessor appropriate evidence which reflects their role and responsibility. Learners can use one piece of evidence to prove their skills across different assessment criteria and/or across different units. It is not necessary for learners to have each assessment criterion assessed with a separate piece of evidence.</w:t>
      </w:r>
    </w:p>
    <w:p w14:paraId="56F7428B" w14:textId="77777777" w:rsidR="000E79DA" w:rsidRPr="004634B1" w:rsidRDefault="000E79DA" w:rsidP="007D2546">
      <w:pPr>
        <w:keepLines/>
        <w:spacing w:before="40" w:after="40" w:line="240" w:lineRule="atLeast"/>
        <w:ind w:left="29" w:hanging="10"/>
        <w:rPr>
          <w:rFonts w:ascii="Avenir LT Std 35 Light" w:eastAsia="Times New Roman" w:hAnsi="Avenir LT Std 35 Light" w:cs="Times New Roman"/>
          <w:color w:val="000000"/>
          <w:lang w:eastAsia="en-GB"/>
        </w:rPr>
      </w:pPr>
    </w:p>
    <w:p w14:paraId="3BA755D4" w14:textId="77777777" w:rsidR="00C63834" w:rsidRPr="004634B1" w:rsidRDefault="00C63834" w:rsidP="007D2546">
      <w:pPr>
        <w:keepLines/>
        <w:spacing w:before="40" w:after="40" w:line="240" w:lineRule="atLeast"/>
        <w:ind w:left="29" w:hanging="10"/>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Evidence for this unit is likely to come from naturally occurring activities within an organisational setting and may include (but is not restricted to):</w:t>
      </w:r>
    </w:p>
    <w:p w14:paraId="1D948ACC" w14:textId="77777777" w:rsidR="00C63834" w:rsidRPr="004634B1" w:rsidRDefault="00C63834"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 xml:space="preserve">Products from the learner’s work. </w:t>
      </w:r>
    </w:p>
    <w:p w14:paraId="669D7359" w14:textId="77777777" w:rsidR="00C63834" w:rsidRPr="004634B1" w:rsidRDefault="00C63834"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Direct observation of the learner’s performance by their assessor.</w:t>
      </w:r>
    </w:p>
    <w:p w14:paraId="415F02DC" w14:textId="77777777" w:rsidR="00C63834" w:rsidRPr="004634B1" w:rsidRDefault="00C63834"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 xml:space="preserve">Outcomes from oral or written questioning. </w:t>
      </w:r>
    </w:p>
    <w:p w14:paraId="74FD907A" w14:textId="77777777" w:rsidR="00C63834" w:rsidRPr="004634B1" w:rsidRDefault="00C63834"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 xml:space="preserve">Personal statements and/or reflective accounts. </w:t>
      </w:r>
    </w:p>
    <w:p w14:paraId="3E9CA15D" w14:textId="77777777" w:rsidR="00C63834" w:rsidRPr="004634B1" w:rsidRDefault="00C63834"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Professional discussion record.</w:t>
      </w:r>
    </w:p>
    <w:p w14:paraId="19E74F2B" w14:textId="77777777" w:rsidR="00C63834" w:rsidRPr="004634B1" w:rsidRDefault="00C63834"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 xml:space="preserve">Authentic statements/witness testimony. </w:t>
      </w:r>
    </w:p>
    <w:p w14:paraId="0760046B" w14:textId="77777777" w:rsidR="000E79DA" w:rsidRDefault="000E79DA" w:rsidP="007D2546">
      <w:pPr>
        <w:keepLines/>
        <w:spacing w:before="40" w:after="40" w:line="240" w:lineRule="atLeast"/>
        <w:ind w:left="29" w:hanging="10"/>
        <w:rPr>
          <w:rFonts w:ascii="Avenir LT Std 35 Light" w:eastAsia="Times New Roman" w:hAnsi="Avenir LT Std 35 Light" w:cs="Times New Roman"/>
          <w:color w:val="000000"/>
          <w:lang w:eastAsia="en-GB"/>
        </w:rPr>
      </w:pPr>
    </w:p>
    <w:p w14:paraId="59D4EB0D" w14:textId="099638BE" w:rsidR="00C63834" w:rsidRDefault="00C63834" w:rsidP="007D2546">
      <w:pPr>
        <w:keepLines/>
        <w:spacing w:before="40" w:after="40" w:line="240" w:lineRule="atLeast"/>
        <w:ind w:left="29" w:hanging="10"/>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Learners must carry the tasks out individually. Learners may carry out research and collect the information they want to use under unsupervised conditions.</w:t>
      </w:r>
    </w:p>
    <w:p w14:paraId="630B8984" w14:textId="77777777" w:rsidR="000E79DA" w:rsidRPr="004634B1" w:rsidRDefault="000E79DA" w:rsidP="007D2546">
      <w:pPr>
        <w:keepLines/>
        <w:spacing w:before="40" w:after="40" w:line="240" w:lineRule="atLeast"/>
        <w:ind w:left="29" w:hanging="10"/>
        <w:rPr>
          <w:rFonts w:ascii="Avenir LT Std 35 Light" w:eastAsia="Times New Roman" w:hAnsi="Avenir LT Std 35 Light" w:cs="Times New Roman"/>
          <w:color w:val="000000"/>
          <w:lang w:eastAsia="en-GB"/>
        </w:rPr>
      </w:pPr>
    </w:p>
    <w:p w14:paraId="59A1F394" w14:textId="7B750F77" w:rsidR="00A35CE7" w:rsidRDefault="00C63834" w:rsidP="007D2546">
      <w:pPr>
        <w:spacing w:before="40" w:after="40" w:line="240" w:lineRule="atLeast"/>
        <w:ind w:left="29" w:hanging="10"/>
        <w:rPr>
          <w:rFonts w:ascii="Avenir LT Std 35 Light" w:eastAsia="Times New Roman" w:hAnsi="Avenir LT Std 35 Light" w:cs="Times New Roman"/>
          <w:color w:val="000000"/>
          <w:lang w:eastAsia="en-GB"/>
        </w:rPr>
      </w:pPr>
      <w:r w:rsidRPr="00A35CE7">
        <w:rPr>
          <w:rFonts w:ascii="Avenir LT Std 35 Light" w:eastAsia="Times New Roman" w:hAnsi="Avenir LT Std 35 Light" w:cs="Times New Roman"/>
          <w:color w:val="000000"/>
          <w:lang w:eastAsia="en-GB"/>
        </w:rPr>
        <w:t xml:space="preserve">Note: Please ensure confidentiality of the </w:t>
      </w:r>
      <w:r w:rsidR="00210C3B" w:rsidRPr="00A35CE7">
        <w:rPr>
          <w:rFonts w:ascii="Avenir LT Std 35 Light" w:eastAsia="Times New Roman" w:hAnsi="Avenir LT Std 35 Light" w:cs="Times New Roman"/>
          <w:color w:val="000000"/>
          <w:lang w:eastAsia="en-GB"/>
        </w:rPr>
        <w:t>coaching</w:t>
      </w:r>
      <w:r w:rsidR="00210C3B">
        <w:rPr>
          <w:rFonts w:ascii="Avenir LT Std 35 Light" w:eastAsia="Times New Roman" w:hAnsi="Avenir LT Std 35 Light" w:cs="Times New Roman"/>
          <w:color w:val="000000"/>
          <w:lang w:eastAsia="en-GB"/>
        </w:rPr>
        <w:t xml:space="preserve"> </w:t>
      </w:r>
      <w:r w:rsidR="00210C3B" w:rsidRPr="00A35CE7">
        <w:rPr>
          <w:rFonts w:ascii="Avenir LT Std 35 Light" w:eastAsia="Times New Roman" w:hAnsi="Avenir LT Std 35 Light" w:cs="Times New Roman"/>
          <w:color w:val="000000"/>
          <w:lang w:eastAsia="en-GB"/>
        </w:rPr>
        <w:t>is</w:t>
      </w:r>
      <w:r w:rsidRPr="00A35CE7">
        <w:rPr>
          <w:rFonts w:ascii="Avenir LT Std 35 Light" w:eastAsia="Times New Roman" w:hAnsi="Avenir LT Std 35 Light" w:cs="Times New Roman"/>
          <w:color w:val="000000"/>
          <w:lang w:eastAsia="en-GB"/>
        </w:rPr>
        <w:t xml:space="preserve"> maintained and care taken to remove anything which may identify an individual. They may be referred to as ‘Client 1’, for example, for assessment purposes</w:t>
      </w:r>
      <w:r w:rsidR="006D4125">
        <w:rPr>
          <w:rFonts w:ascii="Avenir LT Std 35 Light" w:eastAsia="Times New Roman" w:hAnsi="Avenir LT Std 35 Light" w:cs="Times New Roman"/>
          <w:color w:val="000000"/>
          <w:lang w:eastAsia="en-GB"/>
        </w:rPr>
        <w:t>.</w:t>
      </w:r>
    </w:p>
    <w:p w14:paraId="440E92EC" w14:textId="60CA11CF" w:rsidR="005024CC" w:rsidRDefault="005024CC" w:rsidP="00A35CE7">
      <w:pPr>
        <w:spacing w:before="40" w:after="0" w:line="240" w:lineRule="auto"/>
        <w:ind w:left="29" w:hanging="10"/>
        <w:rPr>
          <w:rFonts w:ascii="Avenir LT Std 35 Light" w:eastAsia="Calibri" w:hAnsi="Avenir LT Std 35 Light" w:cs="Calibri"/>
          <w:color w:val="000000"/>
          <w:lang w:val="en-US"/>
        </w:rPr>
      </w:pPr>
    </w:p>
    <w:p w14:paraId="7A9EC66B" w14:textId="33BC5823" w:rsidR="00027A1E" w:rsidRPr="009831BD" w:rsidRDefault="00027A1E" w:rsidP="00027A1E">
      <w:pPr>
        <w:pStyle w:val="Lesson-Title-XY"/>
        <w:pageBreakBefore/>
        <w:spacing w:before="40"/>
        <w:ind w:left="2739" w:hanging="2739"/>
        <w:outlineLvl w:val="0"/>
        <w:rPr>
          <w:noProof w:val="0"/>
          <w:color w:val="F49515"/>
          <w:lang w:val="en-GB" w:eastAsia="en-US"/>
        </w:rPr>
      </w:pPr>
      <w:bookmarkStart w:id="40" w:name="_Toc89776427"/>
      <w:r>
        <w:rPr>
          <w:noProof w:val="0"/>
          <w:color w:val="F49515"/>
          <w:lang w:val="en-GB" w:eastAsia="en-US"/>
        </w:rPr>
        <w:t>Unit 303</w:t>
      </w:r>
      <w:r w:rsidRPr="009831BD">
        <w:rPr>
          <w:noProof w:val="0"/>
          <w:color w:val="F49515"/>
          <w:lang w:val="en-GB" w:eastAsia="en-US"/>
        </w:rPr>
        <w:tab/>
      </w:r>
      <w:r w:rsidRPr="00027A1E">
        <w:rPr>
          <w:noProof w:val="0"/>
          <w:color w:val="F49515"/>
          <w:lang w:val="en-GB" w:eastAsia="en-US"/>
        </w:rPr>
        <w:t>Reflecting on Coaching Skills within an Organisational Context</w:t>
      </w:r>
      <w:bookmarkEnd w:id="40"/>
    </w:p>
    <w:tbl>
      <w:tblPr>
        <w:tblStyle w:val="Lesson-IntroBlock-ParaBlock-TableUnitSummary-XY2110"/>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027A1E" w:rsidRPr="00CB5003" w14:paraId="0A99511A" w14:textId="77777777" w:rsidTr="00F94D71">
        <w:trPr>
          <w:trHeight w:val="468"/>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382EF1FB" w14:textId="77777777" w:rsidR="00027A1E" w:rsidRPr="007D2546" w:rsidRDefault="00027A1E" w:rsidP="00F94D71">
            <w:pPr>
              <w:pStyle w:val="Table-RichText-XY"/>
              <w:spacing w:after="0" w:line="240" w:lineRule="auto"/>
              <w:ind w:left="0" w:right="0"/>
              <w:rPr>
                <w:rFonts w:asciiTheme="minorHAnsi" w:hAnsiTheme="minorHAnsi"/>
                <w:bCs/>
                <w:color w:val="3B3C42"/>
              </w:rPr>
            </w:pPr>
            <w:r w:rsidRPr="001A6AE6">
              <w:rPr>
                <w:rFonts w:asciiTheme="minorHAnsi" w:hAnsiTheme="minorHAnsi"/>
                <w:bCs/>
                <w:color w:val="3B3C42"/>
              </w:rPr>
              <w:t>UAN:</w:t>
            </w:r>
          </w:p>
        </w:tc>
        <w:tc>
          <w:tcPr>
            <w:tcW w:w="6283" w:type="dxa"/>
            <w:tcBorders>
              <w:left w:val="single" w:sz="36" w:space="0" w:color="FFFFFF"/>
              <w:bottom w:val="single" w:sz="4" w:space="0" w:color="00000A"/>
              <w:right w:val="single" w:sz="36" w:space="0" w:color="FFFFFF"/>
            </w:tcBorders>
            <w:tcMar>
              <w:left w:w="-45" w:type="dxa"/>
            </w:tcMar>
            <w:vAlign w:val="center"/>
          </w:tcPr>
          <w:p w14:paraId="7C05EE71" w14:textId="0FF94C5B" w:rsidR="00027A1E" w:rsidRPr="00CB5003" w:rsidRDefault="0052055C" w:rsidP="00F94D71">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sidRPr="0052055C">
              <w:rPr>
                <w:rFonts w:ascii="Avenir LT Std 35 Light" w:eastAsia="Times New Roman" w:hAnsi="Avenir LT Std 35 Light" w:cs="Times New Roman"/>
                <w:color w:val="000000"/>
                <w:sz w:val="22"/>
              </w:rPr>
              <w:t>M/617/2845</w:t>
            </w:r>
          </w:p>
        </w:tc>
      </w:tr>
      <w:tr w:rsidR="00027A1E" w:rsidRPr="00CB5003" w14:paraId="48368B1B" w14:textId="77777777" w:rsidTr="00F94D71">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36C90339" w14:textId="77777777" w:rsidR="00027A1E" w:rsidRPr="00CB5003" w:rsidRDefault="00027A1E" w:rsidP="00F94D71">
            <w:pPr>
              <w:spacing w:after="15" w:line="240" w:lineRule="auto"/>
              <w:ind w:left="29" w:hanging="10"/>
              <w:rPr>
                <w:rFonts w:ascii="Avenir LT Std 35 Light" w:eastAsia="Times New Roman" w:hAnsi="Avenir LT Std 35 Light" w:cs="Times New Roman"/>
                <w:color w:val="00000A"/>
                <w:sz w:val="22"/>
              </w:rPr>
            </w:pPr>
            <w:r>
              <w:rPr>
                <w:rFonts w:ascii="Avenir LT Std 35 Light" w:eastAsia="Times New Roman" w:hAnsi="Avenir LT Std 35 Light" w:cs="Times New Roman"/>
                <w:color w:val="00000A"/>
                <w:sz w:val="22"/>
                <w:lang w:val="en-GB"/>
              </w:rPr>
              <w:t xml:space="preserve">Unit </w:t>
            </w:r>
            <w:r w:rsidRPr="00CB5003">
              <w:rPr>
                <w:rFonts w:ascii="Avenir LT Std 35 Light" w:eastAsia="Times New Roman" w:hAnsi="Avenir LT Std 35 Light" w:cs="Times New Roman"/>
                <w:color w:val="00000A"/>
                <w:sz w:val="22"/>
              </w:rPr>
              <w:t>Level:</w:t>
            </w:r>
          </w:p>
        </w:tc>
        <w:tc>
          <w:tcPr>
            <w:tcW w:w="6283" w:type="dxa"/>
            <w:tcBorders>
              <w:top w:val="single" w:sz="4" w:space="0" w:color="00000A"/>
              <w:left w:val="single" w:sz="36" w:space="0" w:color="FFFFFF"/>
              <w:bottom w:val="single" w:sz="4" w:space="0" w:color="00000A"/>
              <w:right w:val="single" w:sz="36" w:space="0" w:color="FFFFFF"/>
            </w:tcBorders>
            <w:tcMar>
              <w:left w:w="-45" w:type="dxa"/>
            </w:tcMar>
            <w:vAlign w:val="center"/>
          </w:tcPr>
          <w:p w14:paraId="588D8510" w14:textId="77777777" w:rsidR="00027A1E" w:rsidRPr="003C04FF" w:rsidRDefault="00027A1E" w:rsidP="00F94D71">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highlight w:val="yellow"/>
              </w:rPr>
            </w:pPr>
            <w:r>
              <w:rPr>
                <w:rFonts w:ascii="Avenir LT Std 35 Light" w:eastAsia="Times New Roman" w:hAnsi="Avenir LT Std 35 Light" w:cs="Times New Roman"/>
                <w:color w:val="000000"/>
                <w:sz w:val="22"/>
              </w:rPr>
              <w:t>3</w:t>
            </w:r>
          </w:p>
        </w:tc>
      </w:tr>
      <w:tr w:rsidR="00027A1E" w:rsidRPr="00CB5003" w14:paraId="79D657EE" w14:textId="77777777" w:rsidTr="00F94D71">
        <w:trPr>
          <w:trHeight w:val="476"/>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F8371E8" w14:textId="77777777" w:rsidR="00027A1E" w:rsidRPr="00CB5003" w:rsidRDefault="00027A1E" w:rsidP="00F94D71">
            <w:pPr>
              <w:spacing w:after="15" w:line="240" w:lineRule="auto"/>
              <w:ind w:left="29" w:hanging="10"/>
              <w:rPr>
                <w:rFonts w:ascii="Avenir LT Std 35 Light" w:eastAsia="Times New Roman" w:hAnsi="Avenir LT Std 35 Light" w:cs="Times New Roman"/>
                <w:color w:val="00000A"/>
                <w:sz w:val="22"/>
              </w:rPr>
            </w:pPr>
            <w:r w:rsidRPr="00CB5003">
              <w:rPr>
                <w:rFonts w:ascii="Avenir LT Std 35 Light" w:eastAsia="Times New Roman" w:hAnsi="Avenir LT Std 35 Light" w:cs="Times New Roman"/>
                <w:color w:val="00000A"/>
                <w:sz w:val="22"/>
              </w:rPr>
              <w:t>Credit value:</w:t>
            </w:r>
          </w:p>
        </w:tc>
        <w:tc>
          <w:tcPr>
            <w:tcW w:w="6283" w:type="dxa"/>
            <w:tcBorders>
              <w:top w:val="single" w:sz="4" w:space="0" w:color="00000A"/>
              <w:left w:val="single" w:sz="36" w:space="0" w:color="FFFFFF"/>
              <w:bottom w:val="single" w:sz="4" w:space="0" w:color="00000A"/>
              <w:right w:val="single" w:sz="36" w:space="0" w:color="FFFFFF"/>
            </w:tcBorders>
            <w:tcMar>
              <w:left w:w="-45" w:type="dxa"/>
            </w:tcMar>
            <w:vAlign w:val="center"/>
          </w:tcPr>
          <w:p w14:paraId="20B5CF17" w14:textId="77777777" w:rsidR="00027A1E" w:rsidRPr="003C04FF" w:rsidRDefault="00027A1E" w:rsidP="00F94D71">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highlight w:val="yellow"/>
              </w:rPr>
            </w:pPr>
            <w:r>
              <w:rPr>
                <w:rFonts w:ascii="Avenir LT Std 35 Light" w:eastAsia="Times New Roman" w:hAnsi="Avenir LT Std 35 Light" w:cs="Times New Roman"/>
                <w:color w:val="000000"/>
                <w:sz w:val="22"/>
              </w:rPr>
              <w:t>3</w:t>
            </w:r>
          </w:p>
        </w:tc>
      </w:tr>
      <w:tr w:rsidR="00027A1E" w:rsidRPr="00CB5003" w14:paraId="38C45D12" w14:textId="77777777" w:rsidTr="00F94D71">
        <w:trPr>
          <w:trHeight w:val="484"/>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2EF8369B" w14:textId="77777777" w:rsidR="00027A1E" w:rsidRPr="00CB5003" w:rsidRDefault="00027A1E" w:rsidP="00F94D71">
            <w:pPr>
              <w:spacing w:after="15" w:line="240" w:lineRule="auto"/>
              <w:ind w:left="29" w:hanging="10"/>
              <w:rPr>
                <w:rFonts w:ascii="Avenir LT Std 35 Light" w:eastAsia="Times New Roman" w:hAnsi="Avenir LT Std 35 Light" w:cs="Times New Roman"/>
                <w:color w:val="00000A"/>
                <w:sz w:val="22"/>
              </w:rPr>
            </w:pPr>
            <w:r w:rsidRPr="00CB5003">
              <w:rPr>
                <w:rFonts w:ascii="Avenir LT Std 35 Light" w:eastAsia="Times New Roman" w:hAnsi="Avenir LT Std 35 Light" w:cs="Times New Roman"/>
                <w:color w:val="00000A"/>
                <w:sz w:val="22"/>
              </w:rPr>
              <w:t>GLH:</w:t>
            </w:r>
          </w:p>
        </w:tc>
        <w:tc>
          <w:tcPr>
            <w:tcW w:w="6283" w:type="dxa"/>
            <w:tcBorders>
              <w:top w:val="single" w:sz="4" w:space="0" w:color="00000A"/>
              <w:left w:val="single" w:sz="36" w:space="0" w:color="FFFFFF"/>
              <w:bottom w:val="single" w:sz="4" w:space="0" w:color="00000A"/>
              <w:right w:val="single" w:sz="36" w:space="0" w:color="FFFFFF"/>
            </w:tcBorders>
            <w:tcMar>
              <w:left w:w="-45" w:type="dxa"/>
            </w:tcMar>
            <w:vAlign w:val="center"/>
          </w:tcPr>
          <w:p w14:paraId="03539694" w14:textId="47931306" w:rsidR="00027A1E" w:rsidRPr="00027A1E" w:rsidRDefault="001A1603" w:rsidP="00F94D71">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highlight w:val="yellow"/>
                <w:lang w:val="en-GB"/>
              </w:rPr>
            </w:pPr>
            <w:r w:rsidRPr="001A1603">
              <w:rPr>
                <w:rFonts w:ascii="Avenir LT Std 35 Light" w:eastAsia="Times New Roman" w:hAnsi="Avenir LT Std 35 Light" w:cs="Times New Roman"/>
                <w:color w:val="000000"/>
                <w:sz w:val="22"/>
              </w:rPr>
              <w:t>8</w:t>
            </w:r>
          </w:p>
        </w:tc>
      </w:tr>
      <w:tr w:rsidR="00027A1E" w:rsidRPr="00CB5003" w14:paraId="2921371B" w14:textId="77777777" w:rsidTr="00F94D71">
        <w:trPr>
          <w:trHeight w:val="617"/>
        </w:trPr>
        <w:tc>
          <w:tcPr>
            <w:cnfStyle w:val="001000000000" w:firstRow="0" w:lastRow="0" w:firstColumn="1" w:lastColumn="0" w:oddVBand="0" w:evenVBand="0" w:oddHBand="0" w:evenHBand="0" w:firstRowFirstColumn="0" w:firstRowLastColumn="0" w:lastRowFirstColumn="0" w:lastRowLastColumn="0"/>
            <w:tcW w:w="0" w:type="auto"/>
            <w:tcBorders>
              <w:bottom w:val="single" w:sz="36" w:space="0" w:color="FFFFFF"/>
            </w:tcBorders>
            <w:shd w:val="clear" w:color="auto" w:fill="FEE99C"/>
            <w:vAlign w:val="center"/>
          </w:tcPr>
          <w:p w14:paraId="4FF0990C" w14:textId="77777777" w:rsidR="00027A1E" w:rsidRPr="00CB5003" w:rsidRDefault="00027A1E" w:rsidP="00F94D71">
            <w:pPr>
              <w:keepNext/>
              <w:spacing w:after="15" w:line="240" w:lineRule="auto"/>
              <w:ind w:left="29" w:hanging="10"/>
              <w:rPr>
                <w:rFonts w:ascii="Avenir LT Std 35 Light" w:eastAsia="Times New Roman" w:hAnsi="Avenir LT Std 35 Light" w:cs="Times New Roman"/>
                <w:color w:val="00000A"/>
                <w:sz w:val="22"/>
              </w:rPr>
            </w:pPr>
            <w:r w:rsidRPr="00CB5003">
              <w:rPr>
                <w:rFonts w:ascii="Avenir LT Std 35 Light" w:eastAsia="Times New Roman" w:hAnsi="Avenir LT Std 35 Light" w:cs="Times New Roman"/>
                <w:color w:val="00000A"/>
                <w:sz w:val="22"/>
              </w:rPr>
              <w:t>Unit aim:</w:t>
            </w:r>
          </w:p>
        </w:tc>
        <w:tc>
          <w:tcPr>
            <w:tcW w:w="6283" w:type="dxa"/>
            <w:tcBorders>
              <w:top w:val="single" w:sz="4" w:space="0" w:color="00000A"/>
              <w:left w:val="single" w:sz="36" w:space="0" w:color="FFFFFF"/>
              <w:bottom w:val="single" w:sz="36" w:space="0" w:color="FFFFFF"/>
              <w:right w:val="single" w:sz="36" w:space="0" w:color="FFFFFF"/>
            </w:tcBorders>
            <w:tcMar>
              <w:left w:w="-45" w:type="dxa"/>
            </w:tcMar>
            <w:vAlign w:val="center"/>
          </w:tcPr>
          <w:p w14:paraId="5C2C435D" w14:textId="31926C42" w:rsidR="00027A1E" w:rsidRPr="00CB5003" w:rsidRDefault="00027A1E" w:rsidP="00F94D71">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rPr>
            </w:pPr>
            <w:r w:rsidRPr="00027A1E">
              <w:rPr>
                <w:rFonts w:ascii="Avenir LT Std 35 Light" w:eastAsia="Times New Roman" w:hAnsi="Avenir LT Std 35 Light" w:cs="Times New Roman"/>
                <w:color w:val="000000"/>
                <w:sz w:val="22"/>
              </w:rPr>
              <w:t>This unit aims for the learner to reflect on their ability to perform effectively as a coach within an organisational context</w:t>
            </w:r>
          </w:p>
        </w:tc>
      </w:tr>
    </w:tbl>
    <w:p w14:paraId="7A4BC4FF" w14:textId="77777777" w:rsidR="00027A1E" w:rsidRPr="00CB5003" w:rsidRDefault="00027A1E" w:rsidP="007D2546">
      <w:pPr>
        <w:keepNext/>
        <w:pBdr>
          <w:top w:val="single" w:sz="6" w:space="8" w:color="00000A"/>
        </w:pBdr>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Learning outcome (LO 1)</w:t>
      </w:r>
    </w:p>
    <w:p w14:paraId="47D161B3" w14:textId="77777777" w:rsidR="00027A1E" w:rsidRDefault="00027A1E" w:rsidP="007D2546">
      <w:pPr>
        <w:pStyle w:val="EducationalObjective-ObjectiveIntro-XY"/>
        <w:spacing w:before="40" w:after="40" w:line="240" w:lineRule="atLeast"/>
        <w:rPr>
          <w:rFonts w:eastAsiaTheme="minorHAnsi" w:cstheme="minorBidi"/>
          <w:szCs w:val="22"/>
        </w:rPr>
      </w:pPr>
      <w:r>
        <w:rPr>
          <w:rFonts w:eastAsiaTheme="minorHAnsi" w:cstheme="minorBidi"/>
          <w:szCs w:val="22"/>
        </w:rPr>
        <w:t>The learner will:</w:t>
      </w:r>
    </w:p>
    <w:p w14:paraId="469DDBA1" w14:textId="4800AEF1" w:rsidR="00027A1E" w:rsidRDefault="00027A1E">
      <w:pPr>
        <w:pStyle w:val="EducationalObjective-EnablingObjective-XY"/>
        <w:spacing w:line="240" w:lineRule="atLeast"/>
        <w:rPr>
          <w:rFonts w:eastAsiaTheme="minorHAnsi"/>
        </w:rPr>
      </w:pPr>
      <w:r w:rsidRPr="00AB56BB">
        <w:rPr>
          <w:rFonts w:eastAsiaTheme="minorHAnsi"/>
        </w:rPr>
        <w:t>1</w:t>
      </w:r>
      <w:r w:rsidRPr="00AB56BB">
        <w:rPr>
          <w:rFonts w:eastAsiaTheme="minorHAnsi"/>
        </w:rPr>
        <w:tab/>
      </w:r>
      <w:r w:rsidR="005A246A" w:rsidRPr="005A246A">
        <w:rPr>
          <w:rFonts w:eastAsiaTheme="minorHAnsi"/>
        </w:rPr>
        <w:t>Be able to review the effectiveness of their coaching practice</w:t>
      </w:r>
    </w:p>
    <w:p w14:paraId="5D443A80" w14:textId="77777777" w:rsidR="008222E9" w:rsidRPr="00CB5003" w:rsidRDefault="008222E9" w:rsidP="007D2546">
      <w:pPr>
        <w:pStyle w:val="EducationalObjective-EnablingObjective-XY"/>
        <w:spacing w:line="240" w:lineRule="atLeast"/>
        <w:rPr>
          <w:rFonts w:eastAsiaTheme="minorHAnsi"/>
        </w:rPr>
      </w:pPr>
    </w:p>
    <w:p w14:paraId="30FF93E5" w14:textId="77777777" w:rsidR="00027A1E" w:rsidRPr="00CB5003" w:rsidRDefault="00027A1E" w:rsidP="007D2546">
      <w:pPr>
        <w:keepNext/>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57D97AF4" w14:textId="77777777" w:rsidR="00027A1E" w:rsidRPr="00CB5003" w:rsidRDefault="00027A1E" w:rsidP="007D2546">
      <w:pPr>
        <w:keepNext/>
        <w:spacing w:before="40" w:after="40" w:line="240" w:lineRule="atLeast"/>
        <w:ind w:left="29" w:hanging="10"/>
        <w:rPr>
          <w:rFonts w:ascii="Avenir LT Std 35 Light" w:eastAsia="Calibri" w:hAnsi="Avenir LT Std 35 Light" w:cs="Calibri"/>
          <w:color w:val="00000A"/>
          <w:szCs w:val="28"/>
          <w:lang w:eastAsia="en-GB"/>
        </w:rPr>
      </w:pPr>
      <w:r w:rsidRPr="00CB5003">
        <w:rPr>
          <w:rFonts w:ascii="Avenir LT Std 35 Light" w:eastAsia="Times New Roman" w:hAnsi="Avenir LT Std 35 Light" w:cs="Times New Roman"/>
          <w:b/>
          <w:color w:val="3B3C42"/>
          <w:szCs w:val="28"/>
          <w:lang w:eastAsia="en-GB"/>
        </w:rPr>
        <w:t>The learner can:</w:t>
      </w:r>
    </w:p>
    <w:p w14:paraId="47CE964B" w14:textId="0295E709" w:rsidR="005A246A" w:rsidRPr="005A246A" w:rsidRDefault="005A246A" w:rsidP="007D2546">
      <w:pPr>
        <w:pStyle w:val="EducationalObjective-EnablingObjective-XY"/>
        <w:numPr>
          <w:ilvl w:val="1"/>
          <w:numId w:val="40"/>
        </w:numPr>
        <w:spacing w:line="240" w:lineRule="atLeast"/>
        <w:ind w:left="562" w:hanging="562"/>
        <w:rPr>
          <w:rFonts w:eastAsiaTheme="minorHAnsi"/>
        </w:rPr>
      </w:pPr>
      <w:r w:rsidRPr="005A246A">
        <w:rPr>
          <w:rFonts w:eastAsiaTheme="minorHAnsi"/>
        </w:rPr>
        <w:t>Examine the effectiveness of their own coaching practice based on evidence, including re</w:t>
      </w:r>
      <w:r>
        <w:rPr>
          <w:rFonts w:eastAsiaTheme="minorHAnsi"/>
        </w:rPr>
        <w:t>cords, supervision and feedbac</w:t>
      </w:r>
      <w:r w:rsidR="00100210">
        <w:rPr>
          <w:rFonts w:eastAsiaTheme="minorHAnsi"/>
        </w:rPr>
        <w:t>k</w:t>
      </w:r>
    </w:p>
    <w:p w14:paraId="73A1BEEC" w14:textId="02AF2737" w:rsidR="005A246A" w:rsidRDefault="005A246A">
      <w:pPr>
        <w:pStyle w:val="EducationalObjective-EnablingObjective-XY"/>
        <w:numPr>
          <w:ilvl w:val="1"/>
          <w:numId w:val="40"/>
        </w:numPr>
        <w:spacing w:line="240" w:lineRule="atLeast"/>
        <w:ind w:left="562" w:hanging="562"/>
        <w:rPr>
          <w:rFonts w:eastAsiaTheme="minorHAnsi"/>
        </w:rPr>
      </w:pPr>
      <w:r w:rsidRPr="005A246A">
        <w:rPr>
          <w:rFonts w:eastAsiaTheme="minorHAnsi"/>
        </w:rPr>
        <w:t>Identify own strengths and areas for improvement of their own knowledge, skills and behaviour, including communication and interpersonal skills</w:t>
      </w:r>
    </w:p>
    <w:p w14:paraId="1480121E" w14:textId="77777777" w:rsidR="008222E9" w:rsidRPr="005A246A" w:rsidRDefault="008222E9" w:rsidP="007D2546">
      <w:pPr>
        <w:pStyle w:val="EducationalObjective-EnablingObjective-XY"/>
        <w:spacing w:line="240" w:lineRule="atLeast"/>
        <w:ind w:left="0" w:firstLine="0"/>
        <w:rPr>
          <w:rFonts w:eastAsiaTheme="minorHAnsi"/>
        </w:rPr>
      </w:pPr>
    </w:p>
    <w:p w14:paraId="276D873B" w14:textId="77777777" w:rsidR="00027A1E" w:rsidRPr="00CB5003" w:rsidRDefault="00027A1E" w:rsidP="007D2546">
      <w:pPr>
        <w:pStyle w:val="Lesson-Topic-Title-XY"/>
        <w:spacing w:before="40" w:after="40" w:line="240" w:lineRule="atLeast"/>
      </w:pPr>
      <w:r>
        <w:t>Depth</w:t>
      </w:r>
    </w:p>
    <w:p w14:paraId="0A2778CF" w14:textId="54DF5518" w:rsidR="005A246A" w:rsidRPr="005A246A" w:rsidRDefault="005A246A" w:rsidP="007D2546">
      <w:pPr>
        <w:pStyle w:val="TitledBlock-ParaBlockindent-RichTextnumbered-XY"/>
        <w:numPr>
          <w:ilvl w:val="1"/>
          <w:numId w:val="41"/>
        </w:numPr>
        <w:spacing w:before="40" w:after="40" w:line="240" w:lineRule="atLeast"/>
        <w:ind w:left="567" w:hanging="567"/>
        <w:rPr>
          <w:rFonts w:ascii="Avenir LT Std 35 Light" w:eastAsia="Calibri" w:hAnsi="Avenir LT Std 35 Light" w:cs="Calibri"/>
          <w:color w:val="000000"/>
        </w:rPr>
      </w:pPr>
      <w:r w:rsidRPr="005A246A">
        <w:rPr>
          <w:rFonts w:ascii="Avenir LT Std 35 Light" w:eastAsia="Calibri" w:hAnsi="Avenir LT Std 35 Light" w:cs="Calibri"/>
          <w:color w:val="000000"/>
        </w:rPr>
        <w:t>Coaching records, journal, diaries, competency frameworks (</w:t>
      </w:r>
      <w:r w:rsidR="008222E9" w:rsidRPr="005A246A">
        <w:rPr>
          <w:rFonts w:ascii="Avenir LT Std 35 Light" w:eastAsia="Calibri" w:hAnsi="Avenir LT Std 35 Light" w:cs="Calibri"/>
          <w:color w:val="000000"/>
        </w:rPr>
        <w:t>e.</w:t>
      </w:r>
      <w:r w:rsidR="008222E9">
        <w:rPr>
          <w:rFonts w:ascii="Avenir LT Std 35 Light" w:eastAsia="Calibri" w:hAnsi="Avenir LT Std 35 Light" w:cs="Calibri"/>
          <w:color w:val="000000"/>
        </w:rPr>
        <w:t>g.,</w:t>
      </w:r>
      <w:r w:rsidRPr="005A246A">
        <w:rPr>
          <w:rFonts w:ascii="Avenir LT Std 35 Light" w:eastAsia="Calibri" w:hAnsi="Avenir LT Std 35 Light" w:cs="Calibri"/>
          <w:color w:val="000000"/>
        </w:rPr>
        <w:t xml:space="preserve"> Industry standards AC, EMCC, ICF, etc.)</w:t>
      </w:r>
      <w:r w:rsidR="006D4125">
        <w:rPr>
          <w:rFonts w:ascii="Avenir LT Std 35 Light" w:eastAsia="Calibri" w:hAnsi="Avenir LT Std 35 Light" w:cs="Calibri"/>
          <w:color w:val="000000"/>
        </w:rPr>
        <w:t>.</w:t>
      </w:r>
    </w:p>
    <w:p w14:paraId="27526355" w14:textId="520B8A9D" w:rsidR="005A246A" w:rsidRDefault="005A246A"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5A246A">
        <w:rPr>
          <w:rFonts w:ascii="Avenir LT Std 35 Light" w:eastAsia="Calibri" w:hAnsi="Avenir LT Std 35 Light" w:cs="Calibri"/>
          <w:color w:val="000000"/>
        </w:rPr>
        <w:t>Supervision/feedback.</w:t>
      </w:r>
    </w:p>
    <w:p w14:paraId="622CE3A0" w14:textId="77777777" w:rsidR="005A246A" w:rsidRPr="005A246A" w:rsidRDefault="005A246A" w:rsidP="007D2546">
      <w:pPr>
        <w:pStyle w:val="TitledBlock-ParaBlockindent-RichTextnumbered-XY"/>
        <w:spacing w:before="40" w:after="40" w:line="240" w:lineRule="atLeast"/>
        <w:rPr>
          <w:rFonts w:ascii="Avenir LT Std 35 Light" w:eastAsia="Calibri" w:hAnsi="Avenir LT Std 35 Light" w:cs="Calibri"/>
          <w:color w:val="000000"/>
        </w:rPr>
      </w:pPr>
      <w:r w:rsidRPr="005A246A">
        <w:rPr>
          <w:rFonts w:ascii="Avenir LT Std 35 Light" w:eastAsia="Calibri" w:hAnsi="Avenir LT Std 35 Light" w:cs="Calibri"/>
          <w:color w:val="000000"/>
        </w:rPr>
        <w:t>1.2</w:t>
      </w:r>
      <w:r w:rsidRPr="005A246A">
        <w:rPr>
          <w:rFonts w:ascii="Avenir LT Std 35 Light" w:eastAsia="Calibri" w:hAnsi="Avenir LT Std 35 Light" w:cs="Calibri"/>
          <w:color w:val="000000"/>
        </w:rPr>
        <w:tab/>
        <w:t>SWOT analysis, models and processes of reflective practice and self-assessment.</w:t>
      </w:r>
    </w:p>
    <w:p w14:paraId="1FD18A12" w14:textId="15C347D5" w:rsidR="005A246A" w:rsidRDefault="005A246A">
      <w:pPr>
        <w:pStyle w:val="TitledBlock-ParaBlockindent-RichTextnumbered-XY"/>
        <w:spacing w:before="40" w:after="40" w:line="240" w:lineRule="atLeast"/>
        <w:ind w:firstLine="0"/>
        <w:rPr>
          <w:rFonts w:ascii="Avenir LT Std 35 Light" w:eastAsia="Calibri" w:hAnsi="Avenir LT Std 35 Light" w:cs="Calibri"/>
          <w:color w:val="000000"/>
        </w:rPr>
      </w:pPr>
      <w:r w:rsidRPr="005A246A">
        <w:rPr>
          <w:rFonts w:ascii="Avenir LT Std 35 Light" w:eastAsia="Calibri" w:hAnsi="Avenir LT Std 35 Light" w:cs="Calibri"/>
          <w:color w:val="000000"/>
        </w:rPr>
        <w:t>Key coaching knowledge, skills, behaviours and ethics in practice.</w:t>
      </w:r>
    </w:p>
    <w:p w14:paraId="7FA76E32" w14:textId="77777777" w:rsidR="008222E9" w:rsidRPr="005A246A" w:rsidRDefault="008222E9" w:rsidP="007D2546">
      <w:pPr>
        <w:pStyle w:val="TitledBlock-ParaBlockindent-RichTextnumbered-XY"/>
        <w:spacing w:before="40" w:after="40" w:line="240" w:lineRule="atLeast"/>
        <w:ind w:firstLine="0"/>
        <w:rPr>
          <w:rFonts w:ascii="Avenir LT Std 35 Light" w:eastAsia="Calibri" w:hAnsi="Avenir LT Std 35 Light" w:cs="Calibri"/>
          <w:color w:val="000000"/>
        </w:rPr>
      </w:pPr>
    </w:p>
    <w:p w14:paraId="3703DC98" w14:textId="77777777" w:rsidR="00027A1E" w:rsidRPr="00CB5003" w:rsidRDefault="00027A1E" w:rsidP="007D2546">
      <w:pPr>
        <w:keepNext/>
        <w:pBdr>
          <w:top w:val="single" w:sz="6" w:space="8" w:color="00000A"/>
        </w:pBdr>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 xml:space="preserve">Assessment guidance </w:t>
      </w:r>
    </w:p>
    <w:p w14:paraId="2A3293A7" w14:textId="77777777" w:rsidR="00027A1E" w:rsidRPr="00CB5003" w:rsidRDefault="00027A1E"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must:</w:t>
      </w:r>
    </w:p>
    <w:p w14:paraId="71573EBD" w14:textId="6CEC7756" w:rsidR="00027A1E" w:rsidRPr="00782374" w:rsidRDefault="00027A1E" w:rsidP="007D2546">
      <w:pPr>
        <w:pStyle w:val="TitledBlock-ParaBlockindent-RichTextnumbered-XY"/>
        <w:spacing w:before="40" w:after="40" w:line="240" w:lineRule="atLeast"/>
      </w:pPr>
      <w:r>
        <w:t>1.1</w:t>
      </w:r>
      <w:r>
        <w:tab/>
      </w:r>
      <w:r w:rsidR="05C4FE8A">
        <w:t>E</w:t>
      </w:r>
      <w:r w:rsidR="05C4FE8A" w:rsidRPr="540A0136">
        <w:rPr>
          <w:rFonts w:ascii="Segoe UI" w:eastAsia="Segoe UI" w:hAnsi="Segoe UI" w:cs="Segoe UI"/>
        </w:rPr>
        <w:t>xamine the effectiveness of coaching practice</w:t>
      </w:r>
      <w:r w:rsidR="05C4FE8A">
        <w:t xml:space="preserve"> b</w:t>
      </w:r>
      <w:r w:rsidR="005A246A" w:rsidRPr="005A246A">
        <w:t>ased on the evidence provided (</w:t>
      </w:r>
      <w:r w:rsidR="008222E9" w:rsidRPr="005A246A">
        <w:t>e.</w:t>
      </w:r>
      <w:r w:rsidR="008222E9">
        <w:t>g.,</w:t>
      </w:r>
      <w:r w:rsidR="005A246A" w:rsidRPr="005A246A">
        <w:t xml:space="preserve"> coaching records, coachee and other feedback, supervisor feedback, etc.</w:t>
      </w:r>
      <w:r w:rsidR="000F3A38">
        <w:t>)</w:t>
      </w:r>
      <w:r w:rsidR="005A246A" w:rsidRPr="005A246A">
        <w:t xml:space="preserve">  This evidence could be a written summary, professional discussion or presentation.</w:t>
      </w:r>
    </w:p>
    <w:p w14:paraId="3B0EC708" w14:textId="51F42D9A" w:rsidR="00027A1E" w:rsidRDefault="00027A1E">
      <w:pPr>
        <w:pStyle w:val="TitledBlock-ParaBlockindent-RichTextnumbered-XY"/>
        <w:spacing w:before="40" w:after="40" w:line="240" w:lineRule="atLeast"/>
      </w:pPr>
      <w:r>
        <w:t>1.2</w:t>
      </w:r>
      <w:r>
        <w:tab/>
      </w:r>
      <w:r w:rsidR="005A246A" w:rsidRPr="005A246A">
        <w:t>Provide a statement or record that clearly identifies their areas of strength and areas for improvement within their coaching practice, including their knowledge, skills and behaviour, including communication and interpersonal skills.</w:t>
      </w:r>
    </w:p>
    <w:p w14:paraId="1F863F85" w14:textId="77777777" w:rsidR="008222E9" w:rsidRPr="00782374" w:rsidRDefault="008222E9" w:rsidP="007D2546">
      <w:pPr>
        <w:pStyle w:val="TitledBlock-ParaBlockindent-RichTextnumbered-XY"/>
        <w:spacing w:before="40" w:after="40" w:line="240" w:lineRule="atLeast"/>
      </w:pPr>
    </w:p>
    <w:p w14:paraId="0E5EF98D" w14:textId="77777777" w:rsidR="00027A1E" w:rsidRPr="00D863A7" w:rsidRDefault="00027A1E" w:rsidP="007D2546">
      <w:pPr>
        <w:pStyle w:val="Lesson-Topic-Title-XY"/>
        <w:spacing w:before="40" w:after="40" w:line="240" w:lineRule="atLeast"/>
      </w:pPr>
      <w:r w:rsidRPr="00D863A7">
        <w:t>Learning outcome (LO 2)</w:t>
      </w:r>
    </w:p>
    <w:p w14:paraId="6C985C81" w14:textId="77777777" w:rsidR="00027A1E" w:rsidRPr="00CB5003" w:rsidRDefault="00027A1E"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will:</w:t>
      </w:r>
    </w:p>
    <w:p w14:paraId="450B5B09" w14:textId="7C3F8B3C" w:rsidR="00F94D71" w:rsidRDefault="00027A1E">
      <w:pPr>
        <w:pStyle w:val="EducationalObjective-EnablingObjective-XY"/>
        <w:spacing w:line="240" w:lineRule="atLeast"/>
        <w:rPr>
          <w:rFonts w:eastAsiaTheme="minorHAnsi"/>
        </w:rPr>
      </w:pPr>
      <w:r w:rsidRPr="00BA553E">
        <w:rPr>
          <w:rFonts w:eastAsiaTheme="minorHAnsi"/>
        </w:rPr>
        <w:t>2</w:t>
      </w:r>
      <w:r w:rsidRPr="00BA553E">
        <w:rPr>
          <w:rFonts w:eastAsiaTheme="minorHAnsi"/>
        </w:rPr>
        <w:tab/>
      </w:r>
      <w:r w:rsidR="00F94D71">
        <w:rPr>
          <w:rFonts w:ascii="Avenir LT Std 35 Light" w:hAnsi="Avenir LT Std 35 Light" w:cs="Times New Roman"/>
          <w:color w:val="000000"/>
        </w:rPr>
        <w:t>Be able to plan for their own development in coaching</w:t>
      </w:r>
      <w:r w:rsidR="00F94D71" w:rsidRPr="00241687">
        <w:rPr>
          <w:rFonts w:eastAsiaTheme="minorHAnsi"/>
        </w:rPr>
        <w:t xml:space="preserve"> </w:t>
      </w:r>
    </w:p>
    <w:p w14:paraId="2CCD664C" w14:textId="77777777" w:rsidR="008222E9" w:rsidRDefault="008222E9" w:rsidP="007D2546">
      <w:pPr>
        <w:pStyle w:val="EducationalObjective-EnablingObjective-XY"/>
        <w:spacing w:line="240" w:lineRule="atLeast"/>
        <w:rPr>
          <w:rFonts w:eastAsiaTheme="minorHAnsi"/>
        </w:rPr>
      </w:pPr>
    </w:p>
    <w:p w14:paraId="2266640D" w14:textId="77777777" w:rsidR="00027A1E" w:rsidRPr="00CB5003" w:rsidRDefault="00027A1E" w:rsidP="007D2546">
      <w:pPr>
        <w:keepNext/>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4D1906DC" w14:textId="77777777" w:rsidR="00027A1E" w:rsidRPr="00CB5003" w:rsidRDefault="00027A1E" w:rsidP="007D2546">
      <w:pPr>
        <w:keepNext/>
        <w:spacing w:before="40" w:after="40" w:line="240" w:lineRule="atLeast"/>
        <w:ind w:left="29" w:hanging="10"/>
        <w:rPr>
          <w:rFonts w:ascii="Avenir LT Std 35 Light" w:eastAsia="Times New Roman" w:hAnsi="Avenir LT Std 35 Light" w:cs="Times New Roman"/>
          <w:b/>
          <w:color w:val="3B3C42"/>
          <w:lang w:eastAsia="en-GB"/>
        </w:rPr>
      </w:pPr>
      <w:r w:rsidRPr="00CB5003">
        <w:rPr>
          <w:rFonts w:ascii="Avenir LT Std 35 Light" w:eastAsia="Times New Roman" w:hAnsi="Avenir LT Std 35 Light" w:cs="Times New Roman"/>
          <w:b/>
          <w:color w:val="3B3C42"/>
          <w:szCs w:val="28"/>
          <w:lang w:eastAsia="en-GB"/>
        </w:rPr>
        <w:t>The learner can:</w:t>
      </w:r>
    </w:p>
    <w:p w14:paraId="54291258" w14:textId="7BFD13B4" w:rsidR="00027A1E" w:rsidRPr="00F94D71" w:rsidRDefault="00027A1E" w:rsidP="007D2546">
      <w:pPr>
        <w:pStyle w:val="EducationalObjective-EnablingObjective-XY"/>
        <w:spacing w:line="240" w:lineRule="atLeast"/>
        <w:rPr>
          <w:rFonts w:eastAsiaTheme="minorHAnsi"/>
        </w:rPr>
      </w:pPr>
      <w:r w:rsidRPr="00B4695D">
        <w:rPr>
          <w:rFonts w:eastAsiaTheme="minorHAnsi"/>
        </w:rPr>
        <w:t>2.1</w:t>
      </w:r>
      <w:r w:rsidRPr="00B4695D">
        <w:rPr>
          <w:rFonts w:eastAsiaTheme="minorHAnsi"/>
        </w:rPr>
        <w:tab/>
      </w:r>
      <w:r w:rsidR="00F94D71" w:rsidRPr="00F94D71">
        <w:rPr>
          <w:rFonts w:eastAsiaTheme="minorHAnsi"/>
        </w:rPr>
        <w:t>Review own coaching ability to identify future development opportunities, including the use of questioning, listening and communication strategies</w:t>
      </w:r>
    </w:p>
    <w:p w14:paraId="46B18D70" w14:textId="5EDA41DB" w:rsidR="00027A1E" w:rsidRDefault="00027A1E">
      <w:pPr>
        <w:pStyle w:val="EducationalObjective-EnablingObjective-XY"/>
        <w:spacing w:line="240" w:lineRule="atLeast"/>
        <w:rPr>
          <w:rFonts w:eastAsiaTheme="minorHAnsi"/>
        </w:rPr>
      </w:pPr>
      <w:r w:rsidRPr="00B4695D">
        <w:rPr>
          <w:rFonts w:eastAsiaTheme="minorHAnsi"/>
        </w:rPr>
        <w:t>2.2</w:t>
      </w:r>
      <w:r w:rsidRPr="00B4695D">
        <w:rPr>
          <w:rFonts w:eastAsiaTheme="minorHAnsi"/>
        </w:rPr>
        <w:tab/>
      </w:r>
      <w:r w:rsidR="00F94D71" w:rsidRPr="00F94D71">
        <w:rPr>
          <w:rFonts w:eastAsiaTheme="minorHAnsi"/>
        </w:rPr>
        <w:t>Produce a relevant development plan covering a minimum of 6 months, including timescales and measures of success</w:t>
      </w:r>
    </w:p>
    <w:p w14:paraId="761D5D00" w14:textId="77777777" w:rsidR="008222E9" w:rsidRPr="00241687" w:rsidRDefault="008222E9" w:rsidP="007D2546">
      <w:pPr>
        <w:pStyle w:val="EducationalObjective-EnablingObjective-XY"/>
        <w:spacing w:line="240" w:lineRule="atLeast"/>
        <w:rPr>
          <w:rFonts w:eastAsiaTheme="minorHAnsi"/>
        </w:rPr>
      </w:pPr>
    </w:p>
    <w:p w14:paraId="267144B2" w14:textId="77777777" w:rsidR="00027A1E" w:rsidRPr="00CB5003" w:rsidRDefault="00027A1E" w:rsidP="007D2546">
      <w:pPr>
        <w:pStyle w:val="Lesson-Topic-Title-XY"/>
        <w:spacing w:before="40" w:after="40" w:line="240" w:lineRule="atLeast"/>
      </w:pPr>
      <w:r w:rsidRPr="00CB5003">
        <w:t>Depth</w:t>
      </w:r>
    </w:p>
    <w:p w14:paraId="6E6BA2DA" w14:textId="16D06625" w:rsidR="00F94D71" w:rsidRPr="00F94D71" w:rsidRDefault="00027A1E"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00F94D71" w:rsidRPr="00F94D71">
        <w:rPr>
          <w:rFonts w:ascii="Avenir LT Std 35 Light" w:eastAsia="Calibri" w:hAnsi="Avenir LT Std 35 Light" w:cs="Calibri"/>
          <w:color w:val="000000"/>
        </w:rPr>
        <w:t>Development opportunities suitable for coaching (</w:t>
      </w:r>
      <w:r w:rsidR="008222E9" w:rsidRPr="00F94D71">
        <w:rPr>
          <w:rFonts w:ascii="Avenir LT Std 35 Light" w:eastAsia="Calibri" w:hAnsi="Avenir LT Std 35 Light" w:cs="Calibri"/>
          <w:color w:val="000000"/>
        </w:rPr>
        <w:t>e.</w:t>
      </w:r>
      <w:r w:rsidR="008222E9">
        <w:rPr>
          <w:rFonts w:ascii="Avenir LT Std 35 Light" w:eastAsia="Calibri" w:hAnsi="Avenir LT Std 35 Light" w:cs="Calibri"/>
          <w:color w:val="000000"/>
        </w:rPr>
        <w:t>g.,</w:t>
      </w:r>
      <w:r w:rsidR="00F94D71" w:rsidRPr="00F94D71">
        <w:rPr>
          <w:rFonts w:ascii="Avenir LT Std 35 Light" w:eastAsia="Calibri" w:hAnsi="Avenir LT Std 35 Light" w:cs="Calibri"/>
          <w:color w:val="000000"/>
        </w:rPr>
        <w:t xml:space="preserve"> training, peer coaching, supervision, professional conferences, webinars, etc.)</w:t>
      </w:r>
      <w:r w:rsidR="006D4125">
        <w:rPr>
          <w:rFonts w:ascii="Avenir LT Std 35 Light" w:eastAsia="Calibri" w:hAnsi="Avenir LT Std 35 Light" w:cs="Calibri"/>
          <w:color w:val="000000"/>
        </w:rPr>
        <w:t>.</w:t>
      </w:r>
      <w:r w:rsidR="00F94D71" w:rsidRPr="00F94D71">
        <w:rPr>
          <w:rFonts w:ascii="Avenir LT Std 35 Light" w:eastAsia="Calibri" w:hAnsi="Avenir LT Std 35 Light" w:cs="Calibri"/>
          <w:color w:val="000000"/>
        </w:rPr>
        <w:t xml:space="preserve"> </w:t>
      </w:r>
    </w:p>
    <w:p w14:paraId="62653568" w14:textId="325379B6" w:rsidR="00027A1E" w:rsidRPr="00CB5003" w:rsidRDefault="00F94D71"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F94D71">
        <w:rPr>
          <w:rFonts w:ascii="Avenir LT Std 35 Light" w:eastAsia="Calibri" w:hAnsi="Avenir LT Std 35 Light" w:cs="Calibri"/>
          <w:color w:val="000000"/>
        </w:rPr>
        <w:t>Benefits of joining professional associations.</w:t>
      </w:r>
    </w:p>
    <w:p w14:paraId="60D2358C" w14:textId="77777777" w:rsidR="00F94D71" w:rsidRPr="00F94D71" w:rsidRDefault="00027A1E"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sidR="00F94D71" w:rsidRPr="00F94D71">
        <w:rPr>
          <w:rFonts w:ascii="Avenir LT Std 35 Light" w:eastAsia="Calibri" w:hAnsi="Avenir LT Std 35 Light" w:cs="Calibri"/>
          <w:color w:val="000000"/>
        </w:rPr>
        <w:t>Ways to present a development plan for coaches.</w:t>
      </w:r>
    </w:p>
    <w:p w14:paraId="7B5D29DA" w14:textId="3D0D2F77" w:rsidR="00F94D71" w:rsidRPr="00F94D71" w:rsidRDefault="00F94D71"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F94D71">
        <w:rPr>
          <w:rFonts w:ascii="Avenir LT Std 35 Light" w:eastAsia="Calibri" w:hAnsi="Avenir LT Std 35 Light" w:cs="Calibri"/>
          <w:color w:val="000000"/>
        </w:rPr>
        <w:t>Benefits of discussing a development plan with a supervisor.</w:t>
      </w:r>
    </w:p>
    <w:p w14:paraId="5FBEC154" w14:textId="088DCC5D" w:rsidR="00027A1E" w:rsidRDefault="00F94D71">
      <w:pPr>
        <w:pStyle w:val="TitledBlock-ParaBlockindent-RichTextnumbered-XY"/>
        <w:spacing w:before="40" w:after="40" w:line="240" w:lineRule="atLeast"/>
        <w:ind w:firstLine="0"/>
        <w:rPr>
          <w:rFonts w:ascii="Avenir LT Std 35 Light" w:eastAsia="Calibri" w:hAnsi="Avenir LT Std 35 Light" w:cs="Calibri"/>
          <w:color w:val="000000"/>
        </w:rPr>
      </w:pPr>
      <w:r w:rsidRPr="00F94D71">
        <w:rPr>
          <w:rFonts w:ascii="Avenir LT Std 35 Light" w:eastAsia="Calibri" w:hAnsi="Avenir LT Std 35 Light" w:cs="Calibri"/>
          <w:color w:val="000000"/>
        </w:rPr>
        <w:t>Methods of monitoring progress and reviewing a development plan.</w:t>
      </w:r>
    </w:p>
    <w:p w14:paraId="42E5B67F" w14:textId="77777777" w:rsidR="008222E9" w:rsidRPr="00CB5003" w:rsidRDefault="008222E9" w:rsidP="007D2546">
      <w:pPr>
        <w:pStyle w:val="TitledBlock-ParaBlockindent-RichTextnumbered-XY"/>
        <w:spacing w:before="40" w:after="40" w:line="240" w:lineRule="atLeast"/>
        <w:ind w:firstLine="0"/>
        <w:rPr>
          <w:rFonts w:ascii="Avenir LT Std 35 Light" w:eastAsia="Calibri" w:hAnsi="Avenir LT Std 35 Light" w:cs="Calibri"/>
          <w:color w:val="000000"/>
        </w:rPr>
      </w:pPr>
    </w:p>
    <w:p w14:paraId="22A1DA38" w14:textId="77777777" w:rsidR="00027A1E" w:rsidRPr="00CB5003" w:rsidRDefault="00027A1E" w:rsidP="007D2546">
      <w:pPr>
        <w:pStyle w:val="Lesson-Topic-Title-XY"/>
        <w:spacing w:before="40" w:after="40" w:line="240" w:lineRule="atLeast"/>
      </w:pPr>
      <w:r w:rsidRPr="00CB5003">
        <w:t xml:space="preserve">Assessment guidance </w:t>
      </w:r>
    </w:p>
    <w:p w14:paraId="363D5D4D" w14:textId="77777777" w:rsidR="00027A1E" w:rsidRPr="00CB5003" w:rsidRDefault="00027A1E"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must:</w:t>
      </w:r>
    </w:p>
    <w:p w14:paraId="6B312D55" w14:textId="5A96CBE1" w:rsidR="00027A1E" w:rsidRPr="00CB5003" w:rsidRDefault="00027A1E" w:rsidP="007D2546">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00F94D71" w:rsidRPr="00F94D71">
        <w:rPr>
          <w:rFonts w:ascii="Avenir LT Std 35 Light" w:eastAsia="Calibri" w:hAnsi="Avenir LT Std 35 Light" w:cs="Calibri"/>
          <w:color w:val="000000"/>
        </w:rPr>
        <w:t>Provide evidence showing that from a review of their own coaching they have identified relevant and suitable opportunities for future development. These opportunities should include specific development of questioning, listening and communication strategies.</w:t>
      </w:r>
    </w:p>
    <w:p w14:paraId="58A51854" w14:textId="0196EE26" w:rsidR="00027A1E" w:rsidRDefault="00027A1E">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sidR="00F94D71" w:rsidRPr="00F94D71">
        <w:rPr>
          <w:rFonts w:ascii="Avenir LT Std 35 Light" w:eastAsia="Calibri" w:hAnsi="Avenir LT Std 35 Light" w:cs="Calibri"/>
          <w:color w:val="000000"/>
        </w:rPr>
        <w:t>Produce a personal development plan for a minimum of 6 months. This should include clear timescales and show how they will measure success for each development goal.  Their plan should link to evidence of and reflections on their coaching practice including discussions with their supervisor.</w:t>
      </w:r>
    </w:p>
    <w:p w14:paraId="163ACA46" w14:textId="77777777" w:rsidR="008222E9" w:rsidRPr="00F94D71" w:rsidRDefault="008222E9" w:rsidP="007D2546">
      <w:pPr>
        <w:pStyle w:val="TitledBlock-ParaBlockindent-RichTextnumbered-XY"/>
        <w:spacing w:before="40" w:after="40" w:line="240" w:lineRule="atLeast"/>
        <w:rPr>
          <w:rFonts w:ascii="Avenir LT Std 35 Light" w:eastAsia="Calibri" w:hAnsi="Avenir LT Std 35 Light" w:cs="Calibri"/>
          <w:color w:val="000000"/>
        </w:rPr>
      </w:pPr>
    </w:p>
    <w:p w14:paraId="35FAA5AD" w14:textId="77777777" w:rsidR="00027A1E" w:rsidRPr="00CB5003" w:rsidRDefault="00027A1E" w:rsidP="007D2546">
      <w:pPr>
        <w:pStyle w:val="Lesson-Topic-Title-XY"/>
        <w:spacing w:before="40" w:after="40" w:line="240" w:lineRule="atLeast"/>
      </w:pPr>
      <w:r w:rsidRPr="00CB5003">
        <w:t xml:space="preserve">Assessment requirements </w:t>
      </w:r>
    </w:p>
    <w:p w14:paraId="1C73CB10" w14:textId="686EA82F" w:rsidR="00DC6A78" w:rsidRDefault="00DC6A78">
      <w:pPr>
        <w:keepNext/>
        <w:keepLines/>
        <w:spacing w:before="40" w:after="40" w:line="240" w:lineRule="atLeast"/>
        <w:ind w:left="29" w:hanging="10"/>
        <w:rPr>
          <w:rFonts w:cs="CongressSans"/>
          <w:color w:val="3B3C42"/>
          <w:lang w:val="en-US"/>
        </w:rPr>
      </w:pPr>
      <w:r w:rsidRPr="00DC6A78">
        <w:rPr>
          <w:rFonts w:cs="CongressSans"/>
          <w:color w:val="3B3C42"/>
          <w:lang w:val="en-US"/>
        </w:rPr>
        <w:t xml:space="preserve">This unit will be internally assessed through an ILM set reflective journal which is marked by the centre and subject to internal and external </w:t>
      </w:r>
      <w:r w:rsidR="009A13DB">
        <w:rPr>
          <w:rFonts w:cs="CongressSans"/>
          <w:color w:val="3B3C42"/>
          <w:lang w:val="en-US"/>
        </w:rPr>
        <w:t>quality assurance</w:t>
      </w:r>
      <w:r w:rsidRPr="00DC6A78">
        <w:rPr>
          <w:rFonts w:cs="CongressSans"/>
          <w:color w:val="3B3C42"/>
          <w:lang w:val="en-US"/>
        </w:rPr>
        <w:t>.</w:t>
      </w:r>
    </w:p>
    <w:p w14:paraId="783706B9" w14:textId="77777777" w:rsidR="008222E9" w:rsidRPr="00DC6A78" w:rsidRDefault="008222E9" w:rsidP="007D2546">
      <w:pPr>
        <w:keepNext/>
        <w:keepLines/>
        <w:spacing w:before="40" w:after="40" w:line="240" w:lineRule="atLeast"/>
        <w:ind w:left="29" w:hanging="10"/>
        <w:rPr>
          <w:rFonts w:cs="CongressSans"/>
          <w:color w:val="3B3C42"/>
          <w:lang w:val="en-US"/>
        </w:rPr>
      </w:pPr>
    </w:p>
    <w:p w14:paraId="2141F5BD" w14:textId="7209E216" w:rsidR="00DC6A78" w:rsidRDefault="00DC6A78">
      <w:pPr>
        <w:keepNext/>
        <w:keepLines/>
        <w:spacing w:before="40" w:after="40" w:line="240" w:lineRule="atLeast"/>
        <w:ind w:left="29" w:hanging="10"/>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To pass this unit the evidence that the learner presents for assessment must demonstrate that they have met the required standard specified in the learning outcomes and assessment criteria.  The unit will be assessed as pass/refer</w:t>
      </w:r>
      <w:r w:rsidR="00D824F5">
        <w:rPr>
          <w:rFonts w:ascii="Avenir LT Std 35 Light" w:eastAsia="Times New Roman" w:hAnsi="Avenir LT Std 35 Light" w:cs="Times New Roman"/>
          <w:color w:val="000000"/>
          <w:lang w:eastAsia="en-GB"/>
        </w:rPr>
        <w:t>ral</w:t>
      </w:r>
      <w:r w:rsidRPr="00DC6A78">
        <w:rPr>
          <w:rFonts w:ascii="Avenir LT Std 35 Light" w:eastAsia="Times New Roman" w:hAnsi="Avenir LT Std 35 Light" w:cs="Times New Roman"/>
          <w:color w:val="000000"/>
          <w:lang w:eastAsia="en-GB"/>
        </w:rPr>
        <w:t xml:space="preserve">. </w:t>
      </w:r>
    </w:p>
    <w:p w14:paraId="00336201" w14:textId="77777777" w:rsidR="008222E9" w:rsidRPr="00DC6A78" w:rsidRDefault="008222E9" w:rsidP="007D2546">
      <w:pPr>
        <w:keepNext/>
        <w:keepLines/>
        <w:spacing w:before="40" w:after="40" w:line="240" w:lineRule="atLeast"/>
        <w:ind w:left="29" w:hanging="10"/>
        <w:rPr>
          <w:rFonts w:ascii="Avenir LT Std 35 Light" w:eastAsia="Times New Roman" w:hAnsi="Avenir LT Std 35 Light" w:cs="Times New Roman"/>
          <w:color w:val="000000"/>
          <w:lang w:eastAsia="en-GB"/>
        </w:rPr>
      </w:pPr>
    </w:p>
    <w:p w14:paraId="7A7D0DBA" w14:textId="77777777" w:rsidR="00DC6A78" w:rsidRPr="00DC6A78" w:rsidRDefault="00DC6A78" w:rsidP="007D2546">
      <w:pPr>
        <w:spacing w:before="40" w:after="40" w:line="240" w:lineRule="atLeast"/>
        <w:rPr>
          <w:rFonts w:ascii="Avenir LT Std 35 Light" w:eastAsia="Calibri" w:hAnsi="Avenir LT Std 35 Light" w:cs="Calibri"/>
          <w:color w:val="000000"/>
          <w:lang w:val="en-US"/>
        </w:rPr>
      </w:pPr>
      <w:r w:rsidRPr="00DC6A78">
        <w:rPr>
          <w:rFonts w:ascii="Avenir LT Std 35 Light" w:eastAsia="Calibri" w:hAnsi="Avenir LT Std 35 Light" w:cs="Calibri"/>
          <w:color w:val="000000"/>
          <w:lang w:val="en-US"/>
        </w:rPr>
        <w:t>Learners will agree with their assessor appropriate evidence which reflects their role and responsibility. Learners can use one piece of evidence to prove their skills across different assessment criteria and/or across different units. It is not necessary for learners to have each assessment criterion assessed with a separate piece of evidence.</w:t>
      </w:r>
    </w:p>
    <w:p w14:paraId="2A849002" w14:textId="4E436527" w:rsidR="00DC6A78" w:rsidRDefault="00DC6A78">
      <w:pPr>
        <w:keepNext/>
        <w:keepLines/>
        <w:spacing w:before="40" w:after="40" w:line="240" w:lineRule="atLeast"/>
        <w:ind w:left="29" w:hanging="10"/>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 xml:space="preserve">This unit requires learners to reflect on and evaluate their coaching skills and allows evidence to be gathered from either 301 or 302 as a basis for learner reflection and their future development as a coach.  </w:t>
      </w:r>
    </w:p>
    <w:p w14:paraId="0A8C6A21" w14:textId="77777777" w:rsidR="008222E9" w:rsidRPr="00DC6A78" w:rsidRDefault="008222E9" w:rsidP="007D2546">
      <w:pPr>
        <w:keepNext/>
        <w:keepLines/>
        <w:spacing w:before="40" w:after="40" w:line="240" w:lineRule="atLeast"/>
        <w:ind w:left="29" w:hanging="10"/>
        <w:rPr>
          <w:rFonts w:ascii="Avenir LT Std 35 Light" w:eastAsia="Times New Roman" w:hAnsi="Avenir LT Std 35 Light" w:cs="Times New Roman"/>
          <w:color w:val="000000"/>
          <w:lang w:eastAsia="en-GB"/>
        </w:rPr>
      </w:pPr>
    </w:p>
    <w:p w14:paraId="3A9564E2" w14:textId="77777777" w:rsidR="00DC6A78" w:rsidRPr="00DC6A78" w:rsidRDefault="00DC6A78" w:rsidP="007D2546">
      <w:pPr>
        <w:keepNext/>
        <w:keepLines/>
        <w:spacing w:before="40" w:after="40" w:line="240" w:lineRule="atLeast"/>
        <w:ind w:left="29" w:hanging="10"/>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Evidence for this unit is likely to come from naturally occurring activities within an organisational setting and may include (but is not restricted to):</w:t>
      </w:r>
    </w:p>
    <w:p w14:paraId="104C08DF" w14:textId="2350D97A" w:rsidR="00DC6A78" w:rsidRPr="00DC6A78" w:rsidRDefault="00DC6A78"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Products from the learner’s wor</w:t>
      </w:r>
      <w:r w:rsidR="00100210">
        <w:rPr>
          <w:rFonts w:ascii="Avenir LT Std 35 Light" w:eastAsia="Times New Roman" w:hAnsi="Avenir LT Std 35 Light" w:cs="Times New Roman"/>
          <w:color w:val="000000"/>
          <w:lang w:eastAsia="en-GB"/>
        </w:rPr>
        <w:t>k.</w:t>
      </w:r>
    </w:p>
    <w:p w14:paraId="4FFD1386" w14:textId="30760E04" w:rsidR="00DC6A78" w:rsidRPr="00DC6A78" w:rsidRDefault="00DC6A78"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Direct observation of the learner’s performance by their assessor.</w:t>
      </w:r>
    </w:p>
    <w:p w14:paraId="3AE2E494" w14:textId="4E3F06B6" w:rsidR="00DC6A78" w:rsidRPr="00DC6A78" w:rsidRDefault="00DC6A78"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 xml:space="preserve">Outcomes from oral or written questioning. </w:t>
      </w:r>
    </w:p>
    <w:p w14:paraId="2D67E6FF" w14:textId="5FCBE7F5" w:rsidR="00DC6A78" w:rsidRPr="00DC6A78" w:rsidRDefault="00DC6A78"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 xml:space="preserve">Personal statements and/or reflective accounts. </w:t>
      </w:r>
    </w:p>
    <w:p w14:paraId="06158754" w14:textId="48A1828A" w:rsidR="00DC6A78" w:rsidRPr="00DC6A78" w:rsidRDefault="00DC6A78"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Professional discussion record.</w:t>
      </w:r>
    </w:p>
    <w:p w14:paraId="02F547F5" w14:textId="53EB468C" w:rsidR="00DC6A78" w:rsidRPr="00DC6A78" w:rsidRDefault="00DC6A78"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Authentic statements/witness testimony</w:t>
      </w:r>
      <w:r w:rsidR="006D4125">
        <w:rPr>
          <w:rFonts w:ascii="Avenir LT Std 35 Light" w:eastAsia="Times New Roman" w:hAnsi="Avenir LT Std 35 Light" w:cs="Times New Roman"/>
          <w:color w:val="000000"/>
          <w:lang w:eastAsia="en-GB"/>
        </w:rPr>
        <w:t>.</w:t>
      </w:r>
    </w:p>
    <w:p w14:paraId="16D63C73" w14:textId="3C1BF7F5" w:rsidR="00DC6A78" w:rsidRPr="00DC6A78" w:rsidRDefault="00DC6A78"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 xml:space="preserve">Continuous Professional Development (CPD) Plan. </w:t>
      </w:r>
    </w:p>
    <w:p w14:paraId="19EDF63B" w14:textId="77777777" w:rsidR="008222E9" w:rsidRDefault="008222E9">
      <w:pPr>
        <w:keepNext/>
        <w:keepLines/>
        <w:spacing w:before="40" w:after="40" w:line="240" w:lineRule="atLeast"/>
        <w:ind w:left="29" w:hanging="10"/>
        <w:rPr>
          <w:rFonts w:ascii="Avenir LT Std 35 Light" w:eastAsia="Times New Roman" w:hAnsi="Avenir LT Std 35 Light" w:cs="Times New Roman"/>
          <w:color w:val="000000"/>
          <w:lang w:eastAsia="en-GB"/>
        </w:rPr>
      </w:pPr>
    </w:p>
    <w:p w14:paraId="33D9D555" w14:textId="590BE8E8" w:rsidR="00DC6A78" w:rsidRDefault="00DC6A78">
      <w:pPr>
        <w:keepNext/>
        <w:keepLines/>
        <w:spacing w:before="40" w:after="40" w:line="240" w:lineRule="atLeast"/>
        <w:ind w:left="29" w:hanging="10"/>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Learners must carry the tasks out individually. Learners may carry out research and collect the information they want to use under unsupervised conditions.</w:t>
      </w:r>
    </w:p>
    <w:p w14:paraId="38F30451" w14:textId="77777777" w:rsidR="008222E9" w:rsidRPr="00DC6A78" w:rsidRDefault="008222E9" w:rsidP="007D2546">
      <w:pPr>
        <w:keepNext/>
        <w:keepLines/>
        <w:spacing w:before="40" w:after="40" w:line="240" w:lineRule="atLeast"/>
        <w:ind w:left="29" w:hanging="10"/>
        <w:rPr>
          <w:rFonts w:ascii="Avenir LT Std 35 Light" w:eastAsia="Times New Roman" w:hAnsi="Avenir LT Std 35 Light" w:cs="Times New Roman"/>
          <w:color w:val="000000"/>
          <w:lang w:eastAsia="en-GB"/>
        </w:rPr>
      </w:pPr>
    </w:p>
    <w:p w14:paraId="3EA5FEAD" w14:textId="21073A19" w:rsidR="00DC6A78" w:rsidRDefault="00DC6A78" w:rsidP="007D2546">
      <w:pPr>
        <w:keepNext/>
        <w:keepLines/>
        <w:spacing w:before="40" w:after="40" w:line="240" w:lineRule="atLeast"/>
        <w:ind w:left="29" w:hanging="10"/>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Note:  Please ensure confidentiality of the coaching is maintained and care taken to remove anything which may identify an individual. They may be referred to as ‘Client 1’, for example, for assessment purposes</w:t>
      </w:r>
      <w:r>
        <w:rPr>
          <w:rFonts w:ascii="Avenir LT Std 35 Light" w:eastAsia="Times New Roman" w:hAnsi="Avenir LT Std 35 Light" w:cs="Times New Roman"/>
          <w:color w:val="000000"/>
          <w:lang w:eastAsia="en-GB"/>
        </w:rPr>
        <w:t>.</w:t>
      </w:r>
    </w:p>
    <w:p w14:paraId="1B5676C6" w14:textId="442F1C9B" w:rsidR="00DD4BBD" w:rsidRPr="009831BD" w:rsidRDefault="00DD4BBD" w:rsidP="00DD4BBD">
      <w:pPr>
        <w:pStyle w:val="Lesson-Title-XY"/>
        <w:pageBreakBefore/>
        <w:spacing w:before="40"/>
        <w:ind w:left="2739" w:hanging="2739"/>
        <w:outlineLvl w:val="0"/>
        <w:rPr>
          <w:noProof w:val="0"/>
          <w:color w:val="F49515"/>
          <w:lang w:val="en-GB" w:eastAsia="en-US"/>
        </w:rPr>
      </w:pPr>
      <w:bookmarkStart w:id="41" w:name="_Toc525051226"/>
      <w:bookmarkStart w:id="42" w:name="_Toc89776428"/>
      <w:r>
        <w:rPr>
          <w:noProof w:val="0"/>
          <w:color w:val="F49515"/>
          <w:lang w:val="en-GB" w:eastAsia="en-US"/>
        </w:rPr>
        <w:t>Unit 304</w:t>
      </w:r>
      <w:r w:rsidRPr="009831BD">
        <w:rPr>
          <w:noProof w:val="0"/>
          <w:color w:val="F49515"/>
          <w:lang w:val="en-GB" w:eastAsia="en-US"/>
        </w:rPr>
        <w:tab/>
      </w:r>
      <w:r w:rsidRPr="005024CC">
        <w:rPr>
          <w:noProof w:val="0"/>
          <w:color w:val="F49515"/>
          <w:lang w:val="en-GB" w:eastAsia="en-US"/>
        </w:rPr>
        <w:t xml:space="preserve">Undertaking an Extended Period of </w:t>
      </w:r>
      <w:r>
        <w:rPr>
          <w:noProof w:val="0"/>
          <w:color w:val="F49515"/>
          <w:lang w:val="en-GB" w:eastAsia="en-US"/>
        </w:rPr>
        <w:t>Mentoring</w:t>
      </w:r>
      <w:r w:rsidRPr="005024CC">
        <w:rPr>
          <w:noProof w:val="0"/>
          <w:color w:val="F49515"/>
          <w:lang w:val="en-GB" w:eastAsia="en-US"/>
        </w:rPr>
        <w:t xml:space="preserve"> within an Organisational Context</w:t>
      </w:r>
      <w:bookmarkEnd w:id="41"/>
      <w:bookmarkEnd w:id="42"/>
    </w:p>
    <w:tbl>
      <w:tblPr>
        <w:tblStyle w:val="Lesson-IntroBlock-ParaBlock-TableUnitSummary-XY2110"/>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DD4BBD" w:rsidRPr="00CB5003" w14:paraId="7B7914C2" w14:textId="77777777" w:rsidTr="009254AC">
        <w:trPr>
          <w:trHeight w:val="468"/>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5F17553B" w14:textId="77777777" w:rsidR="00DD4BBD" w:rsidRPr="007D2546" w:rsidRDefault="00DD4BBD" w:rsidP="009254AC">
            <w:pPr>
              <w:pStyle w:val="Table-RichText-XY"/>
              <w:spacing w:after="0" w:line="240" w:lineRule="auto"/>
              <w:ind w:left="0" w:right="0"/>
              <w:rPr>
                <w:rFonts w:asciiTheme="minorHAnsi" w:hAnsiTheme="minorHAnsi"/>
                <w:bCs/>
                <w:color w:val="3B3C42"/>
              </w:rPr>
            </w:pPr>
            <w:r w:rsidRPr="001A6AE6">
              <w:rPr>
                <w:rFonts w:asciiTheme="minorHAnsi" w:hAnsiTheme="minorHAnsi"/>
                <w:bCs/>
                <w:color w:val="3B3C42"/>
              </w:rPr>
              <w:t>UAN:</w:t>
            </w:r>
          </w:p>
        </w:tc>
        <w:tc>
          <w:tcPr>
            <w:tcW w:w="6283" w:type="dxa"/>
            <w:tcBorders>
              <w:left w:val="single" w:sz="36" w:space="0" w:color="FFFFFF"/>
              <w:bottom w:val="single" w:sz="4" w:space="0" w:color="00000A"/>
              <w:right w:val="single" w:sz="36" w:space="0" w:color="FFFFFF"/>
            </w:tcBorders>
            <w:tcMar>
              <w:left w:w="-45" w:type="dxa"/>
            </w:tcMar>
            <w:vAlign w:val="center"/>
          </w:tcPr>
          <w:p w14:paraId="1D2DA754" w14:textId="34BAF2D4" w:rsidR="00DD4BBD" w:rsidRPr="00CB5003" w:rsidRDefault="0052055C" w:rsidP="009254AC">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sidRPr="0052055C">
              <w:rPr>
                <w:rFonts w:ascii="Avenir LT Std 35 Light" w:eastAsia="Times New Roman" w:hAnsi="Avenir LT Std 35 Light" w:cs="Times New Roman"/>
                <w:color w:val="000000"/>
                <w:sz w:val="22"/>
              </w:rPr>
              <w:t>Y/617/2855</w:t>
            </w:r>
          </w:p>
        </w:tc>
      </w:tr>
      <w:tr w:rsidR="00DD4BBD" w:rsidRPr="00CB5003" w14:paraId="0AB50A5B" w14:textId="77777777" w:rsidTr="009254AC">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F1E4F1C" w14:textId="77777777" w:rsidR="00DD4BBD" w:rsidRPr="00CB5003" w:rsidRDefault="00DD4BBD" w:rsidP="009254AC">
            <w:pPr>
              <w:spacing w:after="15" w:line="240" w:lineRule="auto"/>
              <w:ind w:left="29" w:hanging="10"/>
              <w:rPr>
                <w:rFonts w:ascii="Avenir LT Std 35 Light" w:eastAsia="Times New Roman" w:hAnsi="Avenir LT Std 35 Light" w:cs="Times New Roman"/>
                <w:color w:val="00000A"/>
                <w:sz w:val="22"/>
              </w:rPr>
            </w:pPr>
            <w:r>
              <w:rPr>
                <w:rFonts w:ascii="Avenir LT Std 35 Light" w:eastAsia="Times New Roman" w:hAnsi="Avenir LT Std 35 Light" w:cs="Times New Roman"/>
                <w:color w:val="00000A"/>
                <w:sz w:val="22"/>
                <w:lang w:val="en-GB"/>
              </w:rPr>
              <w:t xml:space="preserve">Unit </w:t>
            </w:r>
            <w:r w:rsidRPr="00CB5003">
              <w:rPr>
                <w:rFonts w:ascii="Avenir LT Std 35 Light" w:eastAsia="Times New Roman" w:hAnsi="Avenir LT Std 35 Light" w:cs="Times New Roman"/>
                <w:color w:val="00000A"/>
                <w:sz w:val="22"/>
              </w:rPr>
              <w:t>Level:</w:t>
            </w:r>
          </w:p>
        </w:tc>
        <w:tc>
          <w:tcPr>
            <w:tcW w:w="6283" w:type="dxa"/>
            <w:tcBorders>
              <w:top w:val="single" w:sz="4" w:space="0" w:color="00000A"/>
              <w:left w:val="single" w:sz="36" w:space="0" w:color="FFFFFF"/>
              <w:bottom w:val="single" w:sz="4" w:space="0" w:color="00000A"/>
              <w:right w:val="single" w:sz="36" w:space="0" w:color="FFFFFF"/>
            </w:tcBorders>
            <w:tcMar>
              <w:left w:w="-45" w:type="dxa"/>
            </w:tcMar>
            <w:vAlign w:val="center"/>
          </w:tcPr>
          <w:p w14:paraId="78CDD017" w14:textId="77777777" w:rsidR="00DD4BBD" w:rsidRPr="003C04FF" w:rsidRDefault="00DD4BBD" w:rsidP="009254AC">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highlight w:val="yellow"/>
              </w:rPr>
            </w:pPr>
            <w:r>
              <w:rPr>
                <w:rFonts w:ascii="Avenir LT Std 35 Light" w:eastAsia="Times New Roman" w:hAnsi="Avenir LT Std 35 Light" w:cs="Times New Roman"/>
                <w:color w:val="000000"/>
                <w:sz w:val="22"/>
              </w:rPr>
              <w:t>3</w:t>
            </w:r>
          </w:p>
        </w:tc>
      </w:tr>
      <w:tr w:rsidR="00DD4BBD" w:rsidRPr="00CB5003" w14:paraId="0AD9FF60" w14:textId="77777777" w:rsidTr="009254AC">
        <w:trPr>
          <w:trHeight w:val="476"/>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5E5AEC3F" w14:textId="77777777" w:rsidR="00DD4BBD" w:rsidRPr="00CB5003" w:rsidRDefault="00DD4BBD" w:rsidP="009254AC">
            <w:pPr>
              <w:spacing w:after="15" w:line="240" w:lineRule="auto"/>
              <w:ind w:left="29" w:hanging="10"/>
              <w:rPr>
                <w:rFonts w:ascii="Avenir LT Std 35 Light" w:eastAsia="Times New Roman" w:hAnsi="Avenir LT Std 35 Light" w:cs="Times New Roman"/>
                <w:color w:val="00000A"/>
                <w:sz w:val="22"/>
              </w:rPr>
            </w:pPr>
            <w:r w:rsidRPr="00CB5003">
              <w:rPr>
                <w:rFonts w:ascii="Avenir LT Std 35 Light" w:eastAsia="Times New Roman" w:hAnsi="Avenir LT Std 35 Light" w:cs="Times New Roman"/>
                <w:color w:val="00000A"/>
                <w:sz w:val="22"/>
              </w:rPr>
              <w:t>Credit value:</w:t>
            </w:r>
          </w:p>
        </w:tc>
        <w:tc>
          <w:tcPr>
            <w:tcW w:w="6283" w:type="dxa"/>
            <w:tcBorders>
              <w:top w:val="single" w:sz="4" w:space="0" w:color="00000A"/>
              <w:left w:val="single" w:sz="36" w:space="0" w:color="FFFFFF"/>
              <w:bottom w:val="single" w:sz="4" w:space="0" w:color="00000A"/>
              <w:right w:val="single" w:sz="36" w:space="0" w:color="FFFFFF"/>
            </w:tcBorders>
            <w:tcMar>
              <w:left w:w="-45" w:type="dxa"/>
            </w:tcMar>
            <w:vAlign w:val="center"/>
          </w:tcPr>
          <w:p w14:paraId="612606A6" w14:textId="77777777" w:rsidR="00DD4BBD" w:rsidRPr="005024CC" w:rsidRDefault="00DD4BBD" w:rsidP="009254AC">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highlight w:val="yellow"/>
              </w:rPr>
            </w:pPr>
            <w:r>
              <w:rPr>
                <w:rFonts w:ascii="Avenir LT Std 35 Light" w:eastAsia="Times New Roman" w:hAnsi="Avenir LT Std 35 Light" w:cs="Times New Roman"/>
                <w:color w:val="000000"/>
                <w:sz w:val="22"/>
              </w:rPr>
              <w:t>7</w:t>
            </w:r>
          </w:p>
        </w:tc>
      </w:tr>
      <w:tr w:rsidR="00DD4BBD" w:rsidRPr="00CB5003" w14:paraId="5AB3CB2E" w14:textId="77777777" w:rsidTr="009254AC">
        <w:trPr>
          <w:trHeight w:val="484"/>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826BD05" w14:textId="77777777" w:rsidR="00DD4BBD" w:rsidRPr="00CB5003" w:rsidRDefault="00DD4BBD" w:rsidP="009254AC">
            <w:pPr>
              <w:spacing w:after="15" w:line="240" w:lineRule="auto"/>
              <w:ind w:left="29" w:hanging="10"/>
              <w:rPr>
                <w:rFonts w:ascii="Avenir LT Std 35 Light" w:eastAsia="Times New Roman" w:hAnsi="Avenir LT Std 35 Light" w:cs="Times New Roman"/>
                <w:color w:val="00000A"/>
                <w:sz w:val="22"/>
              </w:rPr>
            </w:pPr>
            <w:r w:rsidRPr="00CB5003">
              <w:rPr>
                <w:rFonts w:ascii="Avenir LT Std 35 Light" w:eastAsia="Times New Roman" w:hAnsi="Avenir LT Std 35 Light" w:cs="Times New Roman"/>
                <w:color w:val="00000A"/>
                <w:sz w:val="22"/>
              </w:rPr>
              <w:t>GLH:</w:t>
            </w:r>
          </w:p>
        </w:tc>
        <w:tc>
          <w:tcPr>
            <w:tcW w:w="6283" w:type="dxa"/>
            <w:tcBorders>
              <w:top w:val="single" w:sz="4" w:space="0" w:color="00000A"/>
              <w:left w:val="single" w:sz="36" w:space="0" w:color="FFFFFF"/>
              <w:bottom w:val="single" w:sz="4" w:space="0" w:color="00000A"/>
              <w:right w:val="single" w:sz="36" w:space="0" w:color="FFFFFF"/>
            </w:tcBorders>
            <w:tcMar>
              <w:left w:w="-45" w:type="dxa"/>
            </w:tcMar>
            <w:vAlign w:val="center"/>
          </w:tcPr>
          <w:p w14:paraId="312E5D08" w14:textId="77777777" w:rsidR="00DD4BBD" w:rsidRPr="005024CC" w:rsidRDefault="00DD4BBD" w:rsidP="009254AC">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highlight w:val="yellow"/>
              </w:rPr>
            </w:pPr>
            <w:r>
              <w:rPr>
                <w:rFonts w:ascii="Avenir LT Std 35 Light" w:eastAsia="Times New Roman" w:hAnsi="Avenir LT Std 35 Light" w:cs="Times New Roman"/>
                <w:color w:val="000000"/>
                <w:sz w:val="22"/>
              </w:rPr>
              <w:t>14</w:t>
            </w:r>
          </w:p>
        </w:tc>
      </w:tr>
      <w:tr w:rsidR="00DD4BBD" w:rsidRPr="00CB5003" w14:paraId="6A1273BD" w14:textId="77777777" w:rsidTr="009254AC">
        <w:trPr>
          <w:trHeight w:val="617"/>
        </w:trPr>
        <w:tc>
          <w:tcPr>
            <w:cnfStyle w:val="001000000000" w:firstRow="0" w:lastRow="0" w:firstColumn="1" w:lastColumn="0" w:oddVBand="0" w:evenVBand="0" w:oddHBand="0" w:evenHBand="0" w:firstRowFirstColumn="0" w:firstRowLastColumn="0" w:lastRowFirstColumn="0" w:lastRowLastColumn="0"/>
            <w:tcW w:w="0" w:type="auto"/>
            <w:tcBorders>
              <w:bottom w:val="single" w:sz="36" w:space="0" w:color="FFFFFF"/>
            </w:tcBorders>
            <w:shd w:val="clear" w:color="auto" w:fill="FEE99C"/>
            <w:vAlign w:val="center"/>
          </w:tcPr>
          <w:p w14:paraId="3E86844B" w14:textId="77777777" w:rsidR="00DD4BBD" w:rsidRPr="00CB5003" w:rsidRDefault="00DD4BBD" w:rsidP="009254AC">
            <w:pPr>
              <w:keepNext/>
              <w:spacing w:after="15" w:line="240" w:lineRule="auto"/>
              <w:ind w:left="29" w:hanging="10"/>
              <w:rPr>
                <w:rFonts w:ascii="Avenir LT Std 35 Light" w:eastAsia="Times New Roman" w:hAnsi="Avenir LT Std 35 Light" w:cs="Times New Roman"/>
                <w:color w:val="00000A"/>
                <w:sz w:val="22"/>
              </w:rPr>
            </w:pPr>
            <w:r w:rsidRPr="00CB5003">
              <w:rPr>
                <w:rFonts w:ascii="Avenir LT Std 35 Light" w:eastAsia="Times New Roman" w:hAnsi="Avenir LT Std 35 Light" w:cs="Times New Roman"/>
                <w:color w:val="00000A"/>
                <w:sz w:val="22"/>
              </w:rPr>
              <w:t>Unit aim:</w:t>
            </w:r>
          </w:p>
        </w:tc>
        <w:tc>
          <w:tcPr>
            <w:tcW w:w="6283" w:type="dxa"/>
            <w:tcBorders>
              <w:top w:val="single" w:sz="4" w:space="0" w:color="00000A"/>
              <w:left w:val="single" w:sz="36" w:space="0" w:color="FFFFFF"/>
              <w:bottom w:val="single" w:sz="36" w:space="0" w:color="FFFFFF"/>
              <w:right w:val="single" w:sz="36" w:space="0" w:color="FFFFFF"/>
            </w:tcBorders>
            <w:tcMar>
              <w:left w:w="-45" w:type="dxa"/>
            </w:tcMar>
            <w:vAlign w:val="center"/>
          </w:tcPr>
          <w:p w14:paraId="498E1041" w14:textId="77777777" w:rsidR="00DD4BBD" w:rsidRPr="00CB5003" w:rsidRDefault="00DD4BBD" w:rsidP="009254AC">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rPr>
            </w:pPr>
            <w:r w:rsidRPr="005024CC">
              <w:rPr>
                <w:rFonts w:ascii="Avenir LT Std 35 Light" w:eastAsia="Times New Roman" w:hAnsi="Avenir LT Std 35 Light" w:cs="Times New Roman"/>
                <w:color w:val="000000"/>
                <w:sz w:val="22"/>
              </w:rPr>
              <w:t xml:space="preserve">This unit requires learners to undertake a minimum of 12 hours of effective </w:t>
            </w:r>
            <w:r>
              <w:rPr>
                <w:rFonts w:ascii="Avenir LT Std 35 Light" w:eastAsia="Times New Roman" w:hAnsi="Avenir LT Std 35 Light" w:cs="Times New Roman"/>
                <w:color w:val="000000"/>
                <w:sz w:val="22"/>
                <w:lang w:val="en-GB"/>
              </w:rPr>
              <w:t>mentoring</w:t>
            </w:r>
            <w:r w:rsidRPr="005024CC">
              <w:rPr>
                <w:rFonts w:ascii="Avenir LT Std 35 Light" w:eastAsia="Times New Roman" w:hAnsi="Avenir LT Std 35 Light" w:cs="Times New Roman"/>
                <w:color w:val="000000"/>
                <w:sz w:val="22"/>
              </w:rPr>
              <w:t xml:space="preserve"> within an organisational context plus a 2 hour meetin</w:t>
            </w:r>
            <w:r>
              <w:rPr>
                <w:rFonts w:ascii="Avenir LT Std 35 Light" w:eastAsia="Times New Roman" w:hAnsi="Avenir LT Std 35 Light" w:cs="Times New Roman"/>
                <w:color w:val="000000"/>
                <w:sz w:val="22"/>
              </w:rPr>
              <w:t xml:space="preserve">g with their supervisor/tutor. </w:t>
            </w:r>
            <w:r w:rsidRPr="005024CC">
              <w:rPr>
                <w:rFonts w:ascii="Avenir LT Std 35 Light" w:eastAsia="Times New Roman" w:hAnsi="Avenir LT Std 35 Light" w:cs="Times New Roman"/>
                <w:color w:val="000000"/>
                <w:sz w:val="22"/>
              </w:rPr>
              <w:t>Learners will be able to identify areas for improvement through ongoing review and feedback.</w:t>
            </w:r>
          </w:p>
        </w:tc>
      </w:tr>
    </w:tbl>
    <w:p w14:paraId="60EF099A" w14:textId="77777777" w:rsidR="00DD4BBD" w:rsidRPr="00CB5003" w:rsidRDefault="00DD4BBD" w:rsidP="007D2546">
      <w:pPr>
        <w:keepNext/>
        <w:pBdr>
          <w:top w:val="single" w:sz="6" w:space="8" w:color="00000A"/>
        </w:pBdr>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Learning outcome (LO 1)</w:t>
      </w:r>
    </w:p>
    <w:p w14:paraId="4D504105" w14:textId="77777777" w:rsidR="00DD4BBD" w:rsidRDefault="00DD4BBD" w:rsidP="007D2546">
      <w:pPr>
        <w:pStyle w:val="EducationalObjective-ObjectiveIntro-XY"/>
        <w:spacing w:before="40" w:after="40" w:line="240" w:lineRule="atLeast"/>
        <w:rPr>
          <w:rFonts w:eastAsiaTheme="minorHAnsi" w:cstheme="minorBidi"/>
          <w:szCs w:val="22"/>
        </w:rPr>
      </w:pPr>
      <w:r>
        <w:rPr>
          <w:rFonts w:eastAsiaTheme="minorHAnsi" w:cstheme="minorBidi"/>
          <w:szCs w:val="22"/>
        </w:rPr>
        <w:t>The learner will:</w:t>
      </w:r>
    </w:p>
    <w:p w14:paraId="1ADB421F" w14:textId="5DF970D0" w:rsidR="00DD4BBD" w:rsidRDefault="00DD4BBD">
      <w:pPr>
        <w:pStyle w:val="EducationalObjective-EnablingObjective-XY"/>
        <w:spacing w:line="240" w:lineRule="atLeast"/>
        <w:rPr>
          <w:rFonts w:eastAsiaTheme="minorHAnsi"/>
        </w:rPr>
      </w:pPr>
      <w:r w:rsidRPr="00AB56BB">
        <w:rPr>
          <w:rFonts w:eastAsiaTheme="minorHAnsi"/>
        </w:rPr>
        <w:t>1</w:t>
      </w:r>
      <w:r w:rsidRPr="00AB56BB">
        <w:rPr>
          <w:rFonts w:eastAsiaTheme="minorHAnsi"/>
        </w:rPr>
        <w:tab/>
      </w:r>
      <w:r>
        <w:rPr>
          <w:rFonts w:ascii="Avenir LT Std 35 Light" w:eastAsia="Calibri" w:hAnsi="Avenir LT Std 35 Light" w:cs="Verdana"/>
          <w:color w:val="000000"/>
        </w:rPr>
        <w:t>Be able to plan and organise a minimum of 12 hours of effective mentoring with a maximum of two individuals</w:t>
      </w:r>
      <w:r w:rsidRPr="003C04FF">
        <w:rPr>
          <w:rFonts w:eastAsiaTheme="minorHAnsi"/>
        </w:rPr>
        <w:t xml:space="preserve"> </w:t>
      </w:r>
    </w:p>
    <w:p w14:paraId="4569D027" w14:textId="77777777" w:rsidR="008222E9" w:rsidRDefault="008222E9" w:rsidP="007D2546">
      <w:pPr>
        <w:pStyle w:val="EducationalObjective-EnablingObjective-XY"/>
        <w:spacing w:line="240" w:lineRule="atLeast"/>
        <w:rPr>
          <w:rFonts w:eastAsiaTheme="minorHAnsi"/>
        </w:rPr>
      </w:pPr>
    </w:p>
    <w:p w14:paraId="688468EA" w14:textId="77777777" w:rsidR="00DD4BBD" w:rsidRPr="00CB5003" w:rsidRDefault="00DD4BBD" w:rsidP="007D2546">
      <w:pPr>
        <w:keepNext/>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3AB9C80D" w14:textId="77777777" w:rsidR="00DD4BBD" w:rsidRPr="00CB5003" w:rsidRDefault="00DD4BBD" w:rsidP="007D2546">
      <w:pPr>
        <w:keepNext/>
        <w:spacing w:before="40" w:after="40" w:line="240" w:lineRule="atLeast"/>
        <w:ind w:left="29" w:hanging="10"/>
        <w:rPr>
          <w:rFonts w:ascii="Avenir LT Std 35 Light" w:eastAsia="Calibri" w:hAnsi="Avenir LT Std 35 Light" w:cs="Calibri"/>
          <w:color w:val="00000A"/>
          <w:szCs w:val="28"/>
          <w:lang w:eastAsia="en-GB"/>
        </w:rPr>
      </w:pPr>
      <w:r w:rsidRPr="00CB5003">
        <w:rPr>
          <w:rFonts w:ascii="Avenir LT Std 35 Light" w:eastAsia="Times New Roman" w:hAnsi="Avenir LT Std 35 Light" w:cs="Times New Roman"/>
          <w:b/>
          <w:color w:val="3B3C42"/>
          <w:szCs w:val="28"/>
          <w:lang w:eastAsia="en-GB"/>
        </w:rPr>
        <w:t>The learner can:</w:t>
      </w:r>
    </w:p>
    <w:p w14:paraId="043C7BE9" w14:textId="77777777" w:rsidR="00DD4BBD" w:rsidRPr="005024CC" w:rsidRDefault="00DD4BBD" w:rsidP="007D2546">
      <w:pPr>
        <w:pStyle w:val="EducationalObjective-EnablingObjective-XY"/>
        <w:numPr>
          <w:ilvl w:val="1"/>
          <w:numId w:val="50"/>
        </w:numPr>
        <w:spacing w:line="240" w:lineRule="atLeast"/>
        <w:rPr>
          <w:rFonts w:eastAsiaTheme="minorHAnsi"/>
        </w:rPr>
      </w:pPr>
      <w:r w:rsidRPr="005024CC">
        <w:rPr>
          <w:rFonts w:eastAsiaTheme="minorHAnsi"/>
        </w:rPr>
        <w:t xml:space="preserve">Produce a plan for effective </w:t>
      </w:r>
      <w:r w:rsidRPr="0090180F">
        <w:rPr>
          <w:rFonts w:eastAsiaTheme="minorHAnsi"/>
        </w:rPr>
        <w:t>mentoring</w:t>
      </w:r>
      <w:r w:rsidRPr="005024CC">
        <w:rPr>
          <w:rFonts w:eastAsiaTheme="minorHAnsi"/>
        </w:rPr>
        <w:t xml:space="preserve"> to take place for 12 hours</w:t>
      </w:r>
    </w:p>
    <w:p w14:paraId="1F6A3D50" w14:textId="77777777" w:rsidR="00DD4BBD" w:rsidRDefault="00DD4BBD" w:rsidP="007D2546">
      <w:pPr>
        <w:pStyle w:val="EducationalObjective-EnablingObjective-XY"/>
        <w:numPr>
          <w:ilvl w:val="1"/>
          <w:numId w:val="50"/>
        </w:numPr>
        <w:spacing w:line="240" w:lineRule="atLeast"/>
        <w:ind w:left="562" w:hanging="562"/>
        <w:rPr>
          <w:rFonts w:eastAsiaTheme="minorHAnsi"/>
        </w:rPr>
      </w:pPr>
      <w:r w:rsidRPr="005024CC">
        <w:rPr>
          <w:rFonts w:eastAsiaTheme="minorHAnsi"/>
        </w:rPr>
        <w:t>Agree appropriate topics, goals and/or outcomes relevant to the context</w:t>
      </w:r>
      <w:r>
        <w:rPr>
          <w:rFonts w:eastAsiaTheme="minorHAnsi"/>
        </w:rPr>
        <w:t xml:space="preserve"> of individual(s) being mentored</w:t>
      </w:r>
    </w:p>
    <w:p w14:paraId="49BEEB39" w14:textId="076333ED" w:rsidR="00DD4BBD" w:rsidRDefault="00DD4BBD">
      <w:pPr>
        <w:pStyle w:val="EducationalObjective-EnablingObjective-XY"/>
        <w:numPr>
          <w:ilvl w:val="1"/>
          <w:numId w:val="50"/>
        </w:numPr>
        <w:spacing w:line="240" w:lineRule="atLeast"/>
        <w:ind w:left="562" w:hanging="562"/>
        <w:rPr>
          <w:rFonts w:eastAsiaTheme="minorHAnsi"/>
        </w:rPr>
      </w:pPr>
      <w:r w:rsidRPr="0090180F">
        <w:rPr>
          <w:rFonts w:eastAsiaTheme="minorHAnsi"/>
        </w:rPr>
        <w:t>Agree an appropriate and confidential contract with individual(s) and other stakeholders</w:t>
      </w:r>
    </w:p>
    <w:p w14:paraId="03CBB0B7" w14:textId="77777777" w:rsidR="008222E9" w:rsidRPr="005024CC" w:rsidRDefault="008222E9" w:rsidP="007D2546">
      <w:pPr>
        <w:pStyle w:val="EducationalObjective-EnablingObjective-XY"/>
        <w:spacing w:line="240" w:lineRule="atLeast"/>
        <w:ind w:left="0" w:firstLine="0"/>
        <w:rPr>
          <w:rFonts w:eastAsiaTheme="minorHAnsi"/>
        </w:rPr>
      </w:pPr>
    </w:p>
    <w:p w14:paraId="3C52B649" w14:textId="77777777" w:rsidR="00DD4BBD" w:rsidRPr="00CB5003" w:rsidRDefault="00DD4BBD" w:rsidP="007D2546">
      <w:pPr>
        <w:pStyle w:val="Lesson-Topic-Title-XY"/>
        <w:spacing w:before="40" w:after="40" w:line="240" w:lineRule="atLeast"/>
      </w:pPr>
      <w:r>
        <w:t>Depth</w:t>
      </w:r>
    </w:p>
    <w:p w14:paraId="4C27DA6C" w14:textId="03FE500A" w:rsidR="00DD4BBD" w:rsidRPr="005024CC" w:rsidRDefault="00DD4BBD" w:rsidP="007D2546">
      <w:pPr>
        <w:pStyle w:val="TitledBlock-ParaBlockindent-RichTextnumbered-XY"/>
        <w:numPr>
          <w:ilvl w:val="1"/>
          <w:numId w:val="51"/>
        </w:numPr>
        <w:spacing w:before="40" w:after="40" w:line="240" w:lineRule="atLeast"/>
        <w:ind w:left="567" w:hanging="567"/>
        <w:rPr>
          <w:rFonts w:ascii="Avenir LT Std 35 Light" w:eastAsia="Calibri" w:hAnsi="Avenir LT Std 35 Light" w:cs="Calibri"/>
          <w:color w:val="000000"/>
        </w:rPr>
      </w:pPr>
      <w:r>
        <w:rPr>
          <w:rFonts w:ascii="Avenir LT Std 35 Light" w:eastAsia="Calibri" w:hAnsi="Avenir LT Std 35 Light" w:cs="Calibri"/>
          <w:color w:val="000000"/>
        </w:rPr>
        <w:t>Mentor</w:t>
      </w:r>
      <w:r w:rsidRPr="005024CC">
        <w:rPr>
          <w:rFonts w:ascii="Avenir LT Std 35 Light" w:eastAsia="Calibri" w:hAnsi="Avenir LT Std 35 Light" w:cs="Calibri"/>
          <w:color w:val="000000"/>
        </w:rPr>
        <w:t>/individual planning and preparation for best outcomes (</w:t>
      </w:r>
      <w:r w:rsidR="008222E9" w:rsidRPr="005024CC">
        <w:rPr>
          <w:rFonts w:ascii="Avenir LT Std 35 Light" w:eastAsia="Calibri" w:hAnsi="Avenir LT Std 35 Light" w:cs="Calibri"/>
          <w:color w:val="000000"/>
        </w:rPr>
        <w:t>e.</w:t>
      </w:r>
      <w:r w:rsidR="008222E9">
        <w:rPr>
          <w:rFonts w:ascii="Avenir LT Std 35 Light" w:eastAsia="Calibri" w:hAnsi="Avenir LT Std 35 Light" w:cs="Calibri"/>
          <w:color w:val="000000"/>
        </w:rPr>
        <w:t>g.,</w:t>
      </w:r>
      <w:r w:rsidRPr="005024CC">
        <w:rPr>
          <w:rFonts w:ascii="Avenir LT Std 35 Light" w:eastAsia="Calibri" w:hAnsi="Avenir LT Std 35 Light" w:cs="Calibri"/>
          <w:color w:val="000000"/>
        </w:rPr>
        <w:t xml:space="preserve"> mental, physical, resources/tools, time, space, etc.)</w:t>
      </w:r>
      <w:r w:rsidR="006D4125">
        <w:rPr>
          <w:rFonts w:ascii="Avenir LT Std 35 Light" w:eastAsia="Calibri" w:hAnsi="Avenir LT Std 35 Light" w:cs="Calibri"/>
          <w:color w:val="000000"/>
        </w:rPr>
        <w:t>.</w:t>
      </w:r>
    </w:p>
    <w:p w14:paraId="2FF33B26" w14:textId="4E5147AE" w:rsidR="00DD4BBD" w:rsidRPr="005024CC"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Pr>
          <w:rFonts w:ascii="Avenir LT Std 35 Light" w:eastAsia="Calibri" w:hAnsi="Avenir LT Std 35 Light" w:cs="Calibri"/>
          <w:color w:val="000000"/>
        </w:rPr>
        <w:t>Mentoring</w:t>
      </w:r>
      <w:r w:rsidRPr="005024CC">
        <w:rPr>
          <w:rFonts w:ascii="Avenir LT Std 35 Light" w:eastAsia="Calibri" w:hAnsi="Avenir LT Std 35 Light" w:cs="Calibri"/>
          <w:color w:val="000000"/>
        </w:rPr>
        <w:t xml:space="preserve"> environment (</w:t>
      </w:r>
      <w:r w:rsidR="008222E9" w:rsidRPr="005024CC">
        <w:rPr>
          <w:rFonts w:ascii="Avenir LT Std 35 Light" w:eastAsia="Calibri" w:hAnsi="Avenir LT Std 35 Light" w:cs="Calibri"/>
          <w:color w:val="000000"/>
        </w:rPr>
        <w:t>e.</w:t>
      </w:r>
      <w:r w:rsidR="008222E9">
        <w:rPr>
          <w:rFonts w:ascii="Avenir LT Std 35 Light" w:eastAsia="Calibri" w:hAnsi="Avenir LT Std 35 Light" w:cs="Calibri"/>
          <w:color w:val="000000"/>
        </w:rPr>
        <w:t>g.,</w:t>
      </w:r>
      <w:r w:rsidRPr="005024CC">
        <w:rPr>
          <w:rFonts w:ascii="Avenir LT Std 35 Light" w:eastAsia="Calibri" w:hAnsi="Avenir LT Std 35 Light" w:cs="Calibri"/>
          <w:color w:val="000000"/>
        </w:rPr>
        <w:t xml:space="preserve"> safety, suitability, etc.)</w:t>
      </w:r>
      <w:r w:rsidR="006D4125">
        <w:rPr>
          <w:rFonts w:ascii="Avenir LT Std 35 Light" w:eastAsia="Calibri" w:hAnsi="Avenir LT Std 35 Light" w:cs="Calibri"/>
          <w:color w:val="000000"/>
        </w:rPr>
        <w:t>.</w:t>
      </w:r>
    </w:p>
    <w:p w14:paraId="2130F972" w14:textId="1F37B2F5" w:rsidR="00DD4BBD" w:rsidRDefault="00DD4BBD" w:rsidP="007D2546">
      <w:pPr>
        <w:pStyle w:val="TitledBlock-ParaBlockindent-RichTextnumbered-XY"/>
        <w:numPr>
          <w:ilvl w:val="1"/>
          <w:numId w:val="51"/>
        </w:numPr>
        <w:spacing w:before="40" w:after="40" w:line="240" w:lineRule="atLeast"/>
        <w:ind w:left="567" w:hanging="567"/>
        <w:rPr>
          <w:rFonts w:ascii="Avenir LT Std 35 Light" w:eastAsia="Calibri" w:hAnsi="Avenir LT Std 35 Light" w:cs="Calibri"/>
          <w:color w:val="000000"/>
        </w:rPr>
      </w:pPr>
      <w:r w:rsidRPr="005024CC">
        <w:rPr>
          <w:rFonts w:ascii="Avenir LT Std 35 Light" w:eastAsia="Calibri" w:hAnsi="Avenir LT Std 35 Light" w:cs="Calibri"/>
          <w:color w:val="000000"/>
        </w:rPr>
        <w:t xml:space="preserve">Relevant areas for </w:t>
      </w:r>
      <w:r>
        <w:rPr>
          <w:rFonts w:ascii="Avenir LT Std 35 Light" w:eastAsia="Calibri" w:hAnsi="Avenir LT Std 35 Light" w:cs="Verdana"/>
          <w:color w:val="000000"/>
        </w:rPr>
        <w:t>mentoring</w:t>
      </w:r>
      <w:r w:rsidRPr="005024CC">
        <w:rPr>
          <w:rFonts w:ascii="Avenir LT Std 35 Light" w:eastAsia="Calibri" w:hAnsi="Avenir LT Std 35 Light" w:cs="Calibri"/>
          <w:color w:val="000000"/>
        </w:rPr>
        <w:t xml:space="preserve"> as an intervention (</w:t>
      </w:r>
      <w:r w:rsidR="008222E9" w:rsidRPr="005024CC">
        <w:rPr>
          <w:rFonts w:ascii="Avenir LT Std 35 Light" w:eastAsia="Calibri" w:hAnsi="Avenir LT Std 35 Light" w:cs="Calibri"/>
          <w:color w:val="000000"/>
        </w:rPr>
        <w:t>e.</w:t>
      </w:r>
      <w:r w:rsidR="008222E9">
        <w:rPr>
          <w:rFonts w:ascii="Avenir LT Std 35 Light" w:eastAsia="Calibri" w:hAnsi="Avenir LT Std 35 Light" w:cs="Calibri"/>
          <w:color w:val="000000"/>
        </w:rPr>
        <w:t>g.,</w:t>
      </w:r>
      <w:r w:rsidRPr="005024CC">
        <w:rPr>
          <w:rFonts w:ascii="Avenir LT Std 35 Light" w:eastAsia="Calibri" w:hAnsi="Avenir LT Std 35 Light" w:cs="Calibri"/>
          <w:color w:val="000000"/>
        </w:rPr>
        <w:t xml:space="preserve"> work related goals, learning goals, career aspirations and development, business development, personal development, etc.)</w:t>
      </w:r>
      <w:r w:rsidR="006D4125">
        <w:rPr>
          <w:rFonts w:ascii="Avenir LT Std 35 Light" w:eastAsia="Calibri" w:hAnsi="Avenir LT Std 35 Light" w:cs="Calibri"/>
          <w:color w:val="000000"/>
        </w:rPr>
        <w:t>.</w:t>
      </w:r>
    </w:p>
    <w:p w14:paraId="6EDE5FAE" w14:textId="36D92531" w:rsidR="00DD4BBD" w:rsidRPr="005024CC" w:rsidRDefault="00DD4BBD" w:rsidP="007D2546">
      <w:pPr>
        <w:pStyle w:val="TitledBlock-ParaBlockindent-RichTextnumbered-XY"/>
        <w:numPr>
          <w:ilvl w:val="1"/>
          <w:numId w:val="51"/>
        </w:numPr>
        <w:spacing w:before="40" w:after="40" w:line="240" w:lineRule="atLeast"/>
        <w:ind w:left="567" w:hanging="567"/>
        <w:rPr>
          <w:rFonts w:ascii="Avenir LT Std 35 Light" w:eastAsia="Calibri" w:hAnsi="Avenir LT Std 35 Light" w:cs="Calibri"/>
          <w:color w:val="000000"/>
        </w:rPr>
      </w:pPr>
      <w:r w:rsidRPr="005024CC">
        <w:rPr>
          <w:rFonts w:ascii="Avenir LT Std 35 Light" w:eastAsia="Calibri" w:hAnsi="Avenir LT Std 35 Light" w:cs="Calibri"/>
          <w:color w:val="000000"/>
        </w:rPr>
        <w:t>Types of contract, content of contract (</w:t>
      </w:r>
      <w:r w:rsidR="008222E9" w:rsidRPr="005024CC">
        <w:rPr>
          <w:rFonts w:ascii="Avenir LT Std 35 Light" w:eastAsia="Calibri" w:hAnsi="Avenir LT Std 35 Light" w:cs="Calibri"/>
          <w:color w:val="000000"/>
        </w:rPr>
        <w:t>e.</w:t>
      </w:r>
      <w:r w:rsidR="008222E9">
        <w:rPr>
          <w:rFonts w:ascii="Avenir LT Std 35 Light" w:eastAsia="Calibri" w:hAnsi="Avenir LT Std 35 Light" w:cs="Calibri"/>
          <w:color w:val="000000"/>
        </w:rPr>
        <w:t>g.,</w:t>
      </w:r>
      <w:r w:rsidRPr="005024CC">
        <w:rPr>
          <w:rFonts w:ascii="Avenir LT Std 35 Light" w:eastAsia="Calibri" w:hAnsi="Avenir LT Std 35 Light" w:cs="Calibri"/>
          <w:color w:val="000000"/>
        </w:rPr>
        <w:t xml:space="preserve"> timescales, expectations, boundaries, etc.)</w:t>
      </w:r>
      <w:r w:rsidR="006D4125">
        <w:rPr>
          <w:rFonts w:ascii="Avenir LT Std 35 Light" w:eastAsia="Calibri" w:hAnsi="Avenir LT Std 35 Light" w:cs="Calibri"/>
          <w:color w:val="000000"/>
        </w:rPr>
        <w:t>.</w:t>
      </w:r>
    </w:p>
    <w:p w14:paraId="64098B2C" w14:textId="77777777" w:rsidR="00DD4BBD" w:rsidRPr="005024CC"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5024CC">
        <w:rPr>
          <w:rFonts w:ascii="Avenir LT Std 35 Light" w:eastAsia="Calibri" w:hAnsi="Avenir LT Std 35 Light" w:cs="Calibri"/>
          <w:color w:val="000000"/>
        </w:rPr>
        <w:t>Contracting process, aligning with organisational policies and/or ethical codes of practice.</w:t>
      </w:r>
    </w:p>
    <w:p w14:paraId="5D2D05A7" w14:textId="43748784" w:rsidR="00DD4BBD"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Pr>
          <w:rFonts w:ascii="Avenir LT Std 35 Light" w:eastAsia="Calibri" w:hAnsi="Avenir LT Std 35 Light" w:cs="Verdana"/>
          <w:color w:val="000000"/>
        </w:rPr>
        <w:t>Mentoring</w:t>
      </w:r>
      <w:r w:rsidRPr="005024CC">
        <w:rPr>
          <w:rFonts w:ascii="Avenir LT Std 35 Light" w:eastAsia="Calibri" w:hAnsi="Avenir LT Std 35 Light" w:cs="Calibri"/>
          <w:color w:val="000000"/>
        </w:rPr>
        <w:t xml:space="preserve"> contexts (</w:t>
      </w:r>
      <w:r w:rsidR="008222E9" w:rsidRPr="005024CC">
        <w:rPr>
          <w:rFonts w:ascii="Avenir LT Std 35 Light" w:eastAsia="Calibri" w:hAnsi="Avenir LT Std 35 Light" w:cs="Calibri"/>
          <w:color w:val="000000"/>
        </w:rPr>
        <w:t>e.</w:t>
      </w:r>
      <w:r w:rsidR="008222E9">
        <w:rPr>
          <w:rFonts w:ascii="Avenir LT Std 35 Light" w:eastAsia="Calibri" w:hAnsi="Avenir LT Std 35 Light" w:cs="Calibri"/>
          <w:color w:val="000000"/>
        </w:rPr>
        <w:t>g.,</w:t>
      </w:r>
      <w:r w:rsidRPr="005024CC">
        <w:rPr>
          <w:rFonts w:ascii="Avenir LT Std 35 Light" w:eastAsia="Calibri" w:hAnsi="Avenir LT Std 35 Light" w:cs="Calibri"/>
          <w:color w:val="000000"/>
        </w:rPr>
        <w:t xml:space="preserve"> virtual, face-to-face, etc.)</w:t>
      </w:r>
      <w:r w:rsidR="006D4125">
        <w:rPr>
          <w:rFonts w:ascii="Avenir LT Std 35 Light" w:eastAsia="Calibri" w:hAnsi="Avenir LT Std 35 Light" w:cs="Calibri"/>
          <w:color w:val="000000"/>
        </w:rPr>
        <w:t>.</w:t>
      </w:r>
    </w:p>
    <w:p w14:paraId="233EBC60" w14:textId="77777777" w:rsidR="00DD4BBD" w:rsidRPr="00053AFB" w:rsidRDefault="00DD4BBD" w:rsidP="007D2546">
      <w:pPr>
        <w:pStyle w:val="Lesson-Topic-Title-XY"/>
        <w:spacing w:before="40" w:after="40" w:line="240" w:lineRule="atLeast"/>
      </w:pPr>
      <w:r w:rsidRPr="00053AFB">
        <w:t xml:space="preserve">Assessment guidance </w:t>
      </w:r>
    </w:p>
    <w:p w14:paraId="38CD6726" w14:textId="77777777" w:rsidR="00DD4BBD" w:rsidRPr="00CB5003" w:rsidRDefault="00DD4BBD"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must:</w:t>
      </w:r>
    </w:p>
    <w:p w14:paraId="3AFAE017" w14:textId="77777777" w:rsidR="00DD4BBD" w:rsidRPr="00782374" w:rsidRDefault="00DD4BBD" w:rsidP="007D2546">
      <w:pPr>
        <w:pStyle w:val="TitledBlock-ParaBlockindent-RichTextnumbered-XY"/>
        <w:spacing w:before="40" w:after="40" w:line="240" w:lineRule="atLeast"/>
      </w:pPr>
      <w:r>
        <w:t>1.1</w:t>
      </w:r>
      <w:r>
        <w:tab/>
      </w:r>
      <w:r w:rsidRPr="00954A86">
        <w:t>Provide evidence that they have planned for 12 hours of mentoring and show how the planning included agreeing the location or approach for mentoring, the timing and duration of sessions, considered the goals and outcomes of the mentee and any resources.</w:t>
      </w:r>
    </w:p>
    <w:p w14:paraId="4573B08A" w14:textId="77777777" w:rsidR="00DD4BBD" w:rsidRPr="00782374" w:rsidRDefault="00DD4BBD" w:rsidP="007D2546">
      <w:pPr>
        <w:pStyle w:val="TitledBlock-ParaBlockindent-RichTextnumbered-XY"/>
        <w:spacing w:before="40" w:after="40" w:line="240" w:lineRule="atLeast"/>
      </w:pPr>
      <w:r>
        <w:t>1.2</w:t>
      </w:r>
      <w:r>
        <w:tab/>
      </w:r>
      <w:r w:rsidRPr="00954A86">
        <w:t>Clearly state the goals or outcomes agreed with the mentee and how these are relevant to their context.  It must be shown how these were agreed and what processes were followed.</w:t>
      </w:r>
    </w:p>
    <w:p w14:paraId="02488457" w14:textId="2BDE7DF0" w:rsidR="00DD4BBD" w:rsidRDefault="00DD4BBD">
      <w:pPr>
        <w:pStyle w:val="TitledBlock-ParaBlockindent-RichTextnumbered-XY"/>
        <w:spacing w:before="40" w:after="40" w:line="240" w:lineRule="atLeast"/>
      </w:pPr>
      <w:r w:rsidRPr="00DF2A00">
        <w:t>1.3</w:t>
      </w:r>
      <w:r w:rsidRPr="00DF2A00">
        <w:tab/>
      </w:r>
      <w:r w:rsidRPr="00954A86">
        <w:t>Provide evidence of an appropriate contract or agreement with individuals (mentees) and any other relevant stakeholders (</w:t>
      </w:r>
      <w:r w:rsidR="009A542E" w:rsidRPr="00954A86">
        <w:t>e.</w:t>
      </w:r>
      <w:r w:rsidR="009A542E">
        <w:t>g.,</w:t>
      </w:r>
      <w:r w:rsidRPr="00954A86">
        <w:t xml:space="preserve"> their manager or other relevant individuals).  They should show that confidentiality has been highlighted and any other</w:t>
      </w:r>
      <w:r>
        <w:t xml:space="preserve"> aspects of ethical mentoring. </w:t>
      </w:r>
      <w:r w:rsidRPr="00954A86">
        <w:t>The full scope of mentoring arrangements should be considered</w:t>
      </w:r>
      <w:r w:rsidR="009A542E">
        <w:t>.</w:t>
      </w:r>
    </w:p>
    <w:p w14:paraId="0893472F" w14:textId="77777777" w:rsidR="009A542E" w:rsidRPr="00811401" w:rsidRDefault="009A542E" w:rsidP="007D2546">
      <w:pPr>
        <w:pStyle w:val="TitledBlock-ParaBlockindent-RichTextnumbered-XY"/>
        <w:spacing w:before="40" w:after="40" w:line="240" w:lineRule="atLeast"/>
      </w:pPr>
    </w:p>
    <w:p w14:paraId="3309A7CB" w14:textId="77777777" w:rsidR="00DD4BBD" w:rsidRPr="00D863A7" w:rsidRDefault="00DD4BBD" w:rsidP="007D2546">
      <w:pPr>
        <w:pStyle w:val="Lesson-Topic-Title-XY"/>
        <w:spacing w:before="40" w:after="40" w:line="240" w:lineRule="atLeast"/>
      </w:pPr>
      <w:r w:rsidRPr="00D863A7">
        <w:t>Learning outcome (LO 2)</w:t>
      </w:r>
    </w:p>
    <w:p w14:paraId="1476D458" w14:textId="77777777" w:rsidR="00DD4BBD" w:rsidRPr="00CB5003" w:rsidRDefault="00DD4BBD"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will:</w:t>
      </w:r>
    </w:p>
    <w:p w14:paraId="2DBCE3ED" w14:textId="151E7DCA" w:rsidR="00DD4BBD" w:rsidRDefault="00DD4BBD">
      <w:pPr>
        <w:pStyle w:val="EducationalObjective-EnablingObjective-XY"/>
        <w:spacing w:line="240" w:lineRule="atLeast"/>
        <w:rPr>
          <w:rFonts w:eastAsiaTheme="minorHAnsi"/>
        </w:rPr>
      </w:pPr>
      <w:r w:rsidRPr="00BA553E">
        <w:rPr>
          <w:rFonts w:eastAsiaTheme="minorHAnsi"/>
        </w:rPr>
        <w:t>2</w:t>
      </w:r>
      <w:r w:rsidRPr="00BA553E">
        <w:rPr>
          <w:rFonts w:eastAsiaTheme="minorHAnsi"/>
        </w:rPr>
        <w:tab/>
      </w:r>
      <w:r w:rsidRPr="00D863A7">
        <w:rPr>
          <w:rFonts w:eastAsiaTheme="minorHAnsi"/>
        </w:rPr>
        <w:t>Be able to undertake and record a mi</w:t>
      </w:r>
      <w:r>
        <w:rPr>
          <w:rFonts w:eastAsiaTheme="minorHAnsi"/>
        </w:rPr>
        <w:t>nimum of 12 hours of effective mentoring</w:t>
      </w:r>
      <w:r w:rsidRPr="00D863A7">
        <w:rPr>
          <w:rFonts w:eastAsiaTheme="minorHAnsi"/>
        </w:rPr>
        <w:t xml:space="preserve"> with a maximum of two individuals</w:t>
      </w:r>
    </w:p>
    <w:p w14:paraId="4DCC6C33" w14:textId="77777777" w:rsidR="009A542E" w:rsidRPr="00CB5003" w:rsidRDefault="009A542E" w:rsidP="007D2546">
      <w:pPr>
        <w:pStyle w:val="EducationalObjective-EnablingObjective-XY"/>
        <w:spacing w:line="240" w:lineRule="atLeast"/>
        <w:rPr>
          <w:rFonts w:eastAsiaTheme="minorHAnsi"/>
        </w:rPr>
      </w:pPr>
    </w:p>
    <w:p w14:paraId="4280B82A" w14:textId="77777777" w:rsidR="00DD4BBD" w:rsidRPr="00CB5003" w:rsidRDefault="00DD4BBD" w:rsidP="007D2546">
      <w:pPr>
        <w:keepNext/>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5F25FE85" w14:textId="77777777" w:rsidR="00DD4BBD" w:rsidRPr="00CB5003" w:rsidRDefault="00DD4BBD" w:rsidP="007D2546">
      <w:pPr>
        <w:keepNext/>
        <w:spacing w:before="40" w:after="40" w:line="240" w:lineRule="atLeast"/>
        <w:ind w:left="29" w:hanging="10"/>
        <w:rPr>
          <w:rFonts w:ascii="Avenir LT Std 35 Light" w:eastAsia="Times New Roman" w:hAnsi="Avenir LT Std 35 Light" w:cs="Times New Roman"/>
          <w:b/>
          <w:color w:val="3B3C42"/>
          <w:lang w:eastAsia="en-GB"/>
        </w:rPr>
      </w:pPr>
      <w:r w:rsidRPr="00CB5003">
        <w:rPr>
          <w:rFonts w:ascii="Avenir LT Std 35 Light" w:eastAsia="Times New Roman" w:hAnsi="Avenir LT Std 35 Light" w:cs="Times New Roman"/>
          <w:b/>
          <w:color w:val="3B3C42"/>
          <w:szCs w:val="28"/>
          <w:lang w:eastAsia="en-GB"/>
        </w:rPr>
        <w:t>The learner can:</w:t>
      </w:r>
    </w:p>
    <w:p w14:paraId="4FA2174C" w14:textId="77777777" w:rsidR="00DD4BBD" w:rsidRPr="00B4695D" w:rsidRDefault="00DD4BBD" w:rsidP="007D2546">
      <w:pPr>
        <w:pStyle w:val="EducationalObjective-EnablingObjective-XY"/>
        <w:spacing w:line="240" w:lineRule="atLeast"/>
        <w:rPr>
          <w:rFonts w:eastAsiaTheme="minorHAnsi"/>
        </w:rPr>
      </w:pPr>
      <w:r w:rsidRPr="00B4695D">
        <w:rPr>
          <w:rFonts w:eastAsiaTheme="minorHAnsi"/>
        </w:rPr>
        <w:t>2.1</w:t>
      </w:r>
      <w:r w:rsidRPr="00B4695D">
        <w:rPr>
          <w:rFonts w:eastAsiaTheme="minorHAnsi"/>
        </w:rPr>
        <w:tab/>
      </w:r>
      <w:r w:rsidRPr="00D863A7">
        <w:rPr>
          <w:rFonts w:eastAsiaTheme="minorHAnsi"/>
        </w:rPr>
        <w:t xml:space="preserve">Use diagnostic or assessment tools to effectively </w:t>
      </w:r>
      <w:r>
        <w:rPr>
          <w:rFonts w:eastAsiaTheme="minorHAnsi"/>
        </w:rPr>
        <w:t>mentor</w:t>
      </w:r>
      <w:r w:rsidRPr="00D863A7">
        <w:rPr>
          <w:rFonts w:eastAsiaTheme="minorHAnsi"/>
        </w:rPr>
        <w:t xml:space="preserve"> within an organisational context</w:t>
      </w:r>
    </w:p>
    <w:p w14:paraId="1864966E" w14:textId="77777777" w:rsidR="00DD4BBD" w:rsidRPr="00241687" w:rsidRDefault="00DD4BBD" w:rsidP="007D2546">
      <w:pPr>
        <w:pStyle w:val="EducationalObjective-EnablingObjective-XY"/>
        <w:spacing w:line="240" w:lineRule="atLeast"/>
        <w:rPr>
          <w:rFonts w:eastAsiaTheme="minorHAnsi"/>
        </w:rPr>
      </w:pPr>
      <w:r w:rsidRPr="00B4695D">
        <w:rPr>
          <w:rFonts w:eastAsiaTheme="minorHAnsi"/>
        </w:rPr>
        <w:t>2.2</w:t>
      </w:r>
      <w:r w:rsidRPr="00B4695D">
        <w:rPr>
          <w:rFonts w:eastAsiaTheme="minorHAnsi"/>
        </w:rPr>
        <w:tab/>
      </w:r>
      <w:r w:rsidRPr="00D863A7">
        <w:rPr>
          <w:rFonts w:eastAsiaTheme="minorHAnsi"/>
        </w:rPr>
        <w:t xml:space="preserve">Use a recognised model of </w:t>
      </w:r>
      <w:r>
        <w:rPr>
          <w:rFonts w:eastAsiaTheme="minorHAnsi"/>
        </w:rPr>
        <w:t>mentoring</w:t>
      </w:r>
      <w:r w:rsidRPr="00D863A7">
        <w:rPr>
          <w:rFonts w:eastAsiaTheme="minorHAnsi"/>
        </w:rPr>
        <w:t xml:space="preserve"> during the </w:t>
      </w:r>
      <w:r>
        <w:rPr>
          <w:rFonts w:eastAsiaTheme="minorHAnsi"/>
        </w:rPr>
        <w:t>mentoring</w:t>
      </w:r>
      <w:r w:rsidRPr="00D863A7">
        <w:rPr>
          <w:rFonts w:eastAsiaTheme="minorHAnsi"/>
        </w:rPr>
        <w:t xml:space="preserve"> process which supports the individual(s) to achieve their goals</w:t>
      </w:r>
    </w:p>
    <w:p w14:paraId="65EBA8F0" w14:textId="77777777" w:rsidR="00DD4BBD" w:rsidRDefault="00DD4BBD" w:rsidP="007D2546">
      <w:pPr>
        <w:pStyle w:val="EducationalObjective-EnablingObjective-XY"/>
        <w:spacing w:line="240" w:lineRule="atLeast"/>
        <w:rPr>
          <w:rFonts w:eastAsiaTheme="minorHAnsi"/>
        </w:rPr>
      </w:pPr>
      <w:r w:rsidRPr="00B4695D">
        <w:rPr>
          <w:rFonts w:eastAsiaTheme="minorHAnsi"/>
        </w:rPr>
        <w:t>2.3</w:t>
      </w:r>
      <w:r w:rsidRPr="00B4695D">
        <w:rPr>
          <w:rFonts w:eastAsiaTheme="minorHAnsi"/>
        </w:rPr>
        <w:tab/>
      </w:r>
      <w:r w:rsidRPr="00D863A7">
        <w:rPr>
          <w:rFonts w:eastAsiaTheme="minorHAnsi"/>
        </w:rPr>
        <w:t>Demonstrate the knowledge, skills and behaviours o</w:t>
      </w:r>
      <w:r>
        <w:rPr>
          <w:rFonts w:eastAsiaTheme="minorHAnsi"/>
        </w:rPr>
        <w:t>f an effective and ethical mentor</w:t>
      </w:r>
      <w:r w:rsidRPr="00D863A7">
        <w:rPr>
          <w:rFonts w:eastAsiaTheme="minorHAnsi"/>
        </w:rPr>
        <w:t>, including communication techniques of questioning and listening</w:t>
      </w:r>
    </w:p>
    <w:p w14:paraId="1CBCFB1F" w14:textId="365FB4BF" w:rsidR="00DD4BBD" w:rsidRDefault="00DD4BBD">
      <w:pPr>
        <w:pStyle w:val="EducationalObjective-EnablingObjective-XY"/>
        <w:spacing w:line="240" w:lineRule="atLeast"/>
        <w:rPr>
          <w:rFonts w:eastAsiaTheme="minorHAnsi"/>
        </w:rPr>
      </w:pPr>
      <w:r>
        <w:rPr>
          <w:rFonts w:eastAsiaTheme="minorHAnsi"/>
        </w:rPr>
        <w:t>2.4</w:t>
      </w:r>
      <w:r>
        <w:rPr>
          <w:rFonts w:eastAsiaTheme="minorHAnsi"/>
        </w:rPr>
        <w:tab/>
      </w:r>
      <w:r w:rsidRPr="00D863A7">
        <w:rPr>
          <w:rFonts w:eastAsiaTheme="minorHAnsi"/>
        </w:rPr>
        <w:t xml:space="preserve">Record an auditable </w:t>
      </w:r>
      <w:r>
        <w:rPr>
          <w:rFonts w:eastAsiaTheme="minorHAnsi"/>
        </w:rPr>
        <w:t>mentoring</w:t>
      </w:r>
      <w:r w:rsidRPr="00D863A7">
        <w:rPr>
          <w:rFonts w:eastAsiaTheme="minorHAnsi"/>
        </w:rPr>
        <w:t xml:space="preserve"> process from initial contact to completion</w:t>
      </w:r>
    </w:p>
    <w:p w14:paraId="10A5E386" w14:textId="77777777" w:rsidR="009A542E" w:rsidRPr="00D863A7" w:rsidRDefault="009A542E" w:rsidP="007D2546">
      <w:pPr>
        <w:pStyle w:val="EducationalObjective-EnablingObjective-XY"/>
        <w:spacing w:line="240" w:lineRule="atLeast"/>
        <w:rPr>
          <w:rFonts w:eastAsiaTheme="minorHAnsi"/>
        </w:rPr>
      </w:pPr>
    </w:p>
    <w:p w14:paraId="18FA9860" w14:textId="77777777" w:rsidR="00DD4BBD" w:rsidRPr="00CB5003" w:rsidRDefault="00DD4BBD" w:rsidP="007D2546">
      <w:pPr>
        <w:pStyle w:val="Lesson-Topic-Title-XY"/>
        <w:spacing w:before="40" w:after="40" w:line="240" w:lineRule="atLeast"/>
      </w:pPr>
      <w:r w:rsidRPr="00CB5003">
        <w:t>Depth</w:t>
      </w:r>
    </w:p>
    <w:p w14:paraId="60B4529F" w14:textId="77777777" w:rsidR="00DD4BBD" w:rsidRPr="00CB5003"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Pr="00053AFB">
        <w:rPr>
          <w:rFonts w:ascii="Avenir LT Std 35 Light" w:eastAsia="Times New Roman" w:hAnsi="Avenir LT Std 35 Light" w:cs="Times New Roman"/>
          <w:bCs/>
          <w:color w:val="000000"/>
          <w:lang w:val="en-GB"/>
        </w:rPr>
        <w:t>Diagnostic or assessment tools, learning styles, SWOT, 360 feedback, etc.</w:t>
      </w:r>
    </w:p>
    <w:p w14:paraId="00D27D00" w14:textId="119233A9" w:rsidR="00DD4BBD" w:rsidRPr="00053AFB"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Pr>
          <w:rFonts w:ascii="Avenir LT Std 35 Light" w:eastAsia="Calibri" w:hAnsi="Avenir LT Std 35 Light" w:cs="Calibri"/>
          <w:color w:val="000000"/>
        </w:rPr>
        <w:t>Mentoring</w:t>
      </w:r>
      <w:r w:rsidRPr="00053AFB">
        <w:rPr>
          <w:rFonts w:ascii="Avenir LT Std 35 Light" w:eastAsia="Calibri" w:hAnsi="Avenir LT Std 35 Light" w:cs="Calibri"/>
          <w:color w:val="000000"/>
        </w:rPr>
        <w:t xml:space="preserve"> models (</w:t>
      </w:r>
      <w:r w:rsidR="009A542E" w:rsidRPr="00053AFB">
        <w:rPr>
          <w:rFonts w:ascii="Avenir LT Std 35 Light" w:eastAsia="Calibri" w:hAnsi="Avenir LT Std 35 Light" w:cs="Calibri"/>
          <w:color w:val="000000"/>
        </w:rPr>
        <w:t>e.</w:t>
      </w:r>
      <w:r w:rsidR="009A542E">
        <w:rPr>
          <w:rFonts w:ascii="Avenir LT Std 35 Light" w:eastAsia="Calibri" w:hAnsi="Avenir LT Std 35 Light" w:cs="Calibri"/>
          <w:color w:val="000000"/>
        </w:rPr>
        <w:t>g.,</w:t>
      </w:r>
      <w:r w:rsidRPr="00053AFB">
        <w:rPr>
          <w:rFonts w:ascii="Avenir LT Std 35 Light" w:eastAsia="Calibri" w:hAnsi="Avenir LT Std 35 Light" w:cs="Calibri"/>
          <w:color w:val="000000"/>
        </w:rPr>
        <w:t xml:space="preserve"> GROW/TGROW, OSCAR, ACHIEVE, etc.), ways of using models and processes effectively.</w:t>
      </w:r>
    </w:p>
    <w:p w14:paraId="2612174F" w14:textId="05459739" w:rsidR="00DD4BBD" w:rsidRPr="00CB5003"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053AFB">
        <w:rPr>
          <w:rFonts w:ascii="Avenir LT Std 35 Light" w:eastAsia="Calibri" w:hAnsi="Avenir LT Std 35 Light" w:cs="Calibri"/>
          <w:color w:val="000000"/>
        </w:rPr>
        <w:t>Tools and techniques that enable and empower individual(s) to achieve goals (</w:t>
      </w:r>
      <w:r w:rsidR="009A542E" w:rsidRPr="00053AFB">
        <w:rPr>
          <w:rFonts w:ascii="Avenir LT Std 35 Light" w:eastAsia="Calibri" w:hAnsi="Avenir LT Std 35 Light" w:cs="Calibri"/>
          <w:color w:val="000000"/>
        </w:rPr>
        <w:t>e.</w:t>
      </w:r>
      <w:r w:rsidR="009A542E">
        <w:rPr>
          <w:rFonts w:ascii="Avenir LT Std 35 Light" w:eastAsia="Calibri" w:hAnsi="Avenir LT Std 35 Light" w:cs="Calibri"/>
          <w:color w:val="000000"/>
        </w:rPr>
        <w:t>g.,</w:t>
      </w:r>
      <w:r w:rsidRPr="00053AFB">
        <w:rPr>
          <w:rFonts w:ascii="Avenir LT Std 35 Light" w:eastAsia="Calibri" w:hAnsi="Avenir LT Std 35 Light" w:cs="Calibri"/>
          <w:color w:val="000000"/>
        </w:rPr>
        <w:t xml:space="preserve"> use of a </w:t>
      </w:r>
      <w:r>
        <w:rPr>
          <w:rFonts w:ascii="Avenir LT Std 35 Light" w:eastAsia="Calibri" w:hAnsi="Avenir LT Std 35 Light" w:cs="Calibri"/>
          <w:color w:val="000000"/>
        </w:rPr>
        <w:t>mentoring</w:t>
      </w:r>
      <w:r w:rsidRPr="00053AFB">
        <w:rPr>
          <w:rFonts w:ascii="Avenir LT Std 35 Light" w:eastAsia="Calibri" w:hAnsi="Avenir LT Std 35 Light" w:cs="Calibri"/>
          <w:color w:val="000000"/>
        </w:rPr>
        <w:t xml:space="preserve"> model, goal setting activities, visual aids, role play, challenging beliefs, solution focused thinking, etc.)</w:t>
      </w:r>
      <w:r w:rsidR="006D4125">
        <w:rPr>
          <w:rFonts w:ascii="Avenir LT Std 35 Light" w:eastAsia="Calibri" w:hAnsi="Avenir LT Std 35 Light" w:cs="Calibri"/>
          <w:color w:val="000000"/>
        </w:rPr>
        <w:t>.</w:t>
      </w:r>
    </w:p>
    <w:p w14:paraId="1F14EEEB" w14:textId="67531EA9" w:rsidR="00DD4BBD" w:rsidRPr="00053AFB"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2.3</w:t>
      </w:r>
      <w:r w:rsidRPr="00CB5003">
        <w:rPr>
          <w:rFonts w:ascii="Avenir LT Std 35 Light" w:eastAsia="Calibri" w:hAnsi="Avenir LT Std 35 Light" w:cs="Calibri"/>
          <w:color w:val="000000"/>
        </w:rPr>
        <w:tab/>
      </w:r>
      <w:r w:rsidRPr="00053AFB">
        <w:rPr>
          <w:rFonts w:ascii="Avenir LT Std 35 Light" w:eastAsia="Calibri" w:hAnsi="Avenir LT Std 35 Light" w:cs="Calibri"/>
          <w:color w:val="000000"/>
        </w:rPr>
        <w:t>Knowledge (</w:t>
      </w:r>
      <w:r w:rsidR="009A542E" w:rsidRPr="00053AFB">
        <w:rPr>
          <w:rFonts w:ascii="Avenir LT Std 35 Light" w:eastAsia="Calibri" w:hAnsi="Avenir LT Std 35 Light" w:cs="Calibri"/>
          <w:color w:val="000000"/>
        </w:rPr>
        <w:t>e.</w:t>
      </w:r>
      <w:r w:rsidR="009A542E">
        <w:rPr>
          <w:rFonts w:ascii="Avenir LT Std 35 Light" w:eastAsia="Calibri" w:hAnsi="Avenir LT Std 35 Light" w:cs="Calibri"/>
          <w:color w:val="000000"/>
        </w:rPr>
        <w:t>g.,</w:t>
      </w:r>
      <w:r w:rsidRPr="00053AFB">
        <w:rPr>
          <w:rFonts w:ascii="Avenir LT Std 35 Light" w:eastAsia="Calibri" w:hAnsi="Avenir LT Std 35 Light" w:cs="Calibri"/>
          <w:color w:val="000000"/>
        </w:rPr>
        <w:t xml:space="preserve"> of a </w:t>
      </w:r>
      <w:r>
        <w:rPr>
          <w:rFonts w:ascii="Avenir LT Std 35 Light" w:eastAsia="Calibri" w:hAnsi="Avenir LT Std 35 Light" w:cs="Calibri"/>
          <w:color w:val="000000"/>
        </w:rPr>
        <w:t>mentoring</w:t>
      </w:r>
      <w:r w:rsidRPr="00053AFB">
        <w:rPr>
          <w:rFonts w:ascii="Avenir LT Std 35 Light" w:eastAsia="Calibri" w:hAnsi="Avenir LT Std 35 Light" w:cs="Calibri"/>
          <w:color w:val="000000"/>
        </w:rPr>
        <w:t xml:space="preserve"> model, and tools and techniques, etc.)</w:t>
      </w:r>
    </w:p>
    <w:p w14:paraId="011E7BB6" w14:textId="687FAE10" w:rsidR="00DD4BBD" w:rsidRPr="00053AFB"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053AFB">
        <w:rPr>
          <w:rFonts w:ascii="Avenir LT Std 35 Light" w:eastAsia="Calibri" w:hAnsi="Avenir LT Std 35 Light" w:cs="Calibri"/>
          <w:color w:val="000000"/>
        </w:rPr>
        <w:t>Skills – effective communication (</w:t>
      </w:r>
      <w:r w:rsidR="009A542E" w:rsidRPr="00053AFB">
        <w:rPr>
          <w:rFonts w:ascii="Avenir LT Std 35 Light" w:eastAsia="Calibri" w:hAnsi="Avenir LT Std 35 Light" w:cs="Calibri"/>
          <w:color w:val="000000"/>
        </w:rPr>
        <w:t>e.</w:t>
      </w:r>
      <w:r w:rsidR="009A542E">
        <w:rPr>
          <w:rFonts w:ascii="Avenir LT Std 35 Light" w:eastAsia="Calibri" w:hAnsi="Avenir LT Std 35 Light" w:cs="Calibri"/>
          <w:color w:val="000000"/>
        </w:rPr>
        <w:t>g.,</w:t>
      </w:r>
      <w:r w:rsidRPr="00053AFB">
        <w:rPr>
          <w:rFonts w:ascii="Avenir LT Std 35 Light" w:eastAsia="Calibri" w:hAnsi="Avenir LT Std 35 Light" w:cs="Calibri"/>
          <w:color w:val="000000"/>
        </w:rPr>
        <w:t xml:space="preserve"> listening, questioning, reflection, using </w:t>
      </w:r>
      <w:r>
        <w:rPr>
          <w:rFonts w:ascii="Avenir LT Std 35 Light" w:eastAsia="Calibri" w:hAnsi="Avenir LT Std 35 Light" w:cs="Calibri"/>
          <w:color w:val="000000"/>
        </w:rPr>
        <w:t>mentoring</w:t>
      </w:r>
      <w:r w:rsidRPr="00053AFB">
        <w:rPr>
          <w:rFonts w:ascii="Avenir LT Std 35 Light" w:eastAsia="Calibri" w:hAnsi="Avenir LT Std 35 Light" w:cs="Calibri"/>
          <w:color w:val="000000"/>
        </w:rPr>
        <w:t xml:space="preserve"> models, etc.)</w:t>
      </w:r>
      <w:r w:rsidR="006D4125">
        <w:rPr>
          <w:rFonts w:ascii="Avenir LT Std 35 Light" w:eastAsia="Calibri" w:hAnsi="Avenir LT Std 35 Light" w:cs="Calibri"/>
          <w:color w:val="000000"/>
        </w:rPr>
        <w:t>.</w:t>
      </w:r>
      <w:r w:rsidRPr="00053AFB">
        <w:rPr>
          <w:rFonts w:ascii="Avenir LT Std 35 Light" w:eastAsia="Calibri" w:hAnsi="Avenir LT Std 35 Light" w:cs="Calibri"/>
          <w:color w:val="000000"/>
        </w:rPr>
        <w:t xml:space="preserve"> </w:t>
      </w:r>
    </w:p>
    <w:p w14:paraId="097CB825" w14:textId="59C71F67" w:rsidR="00DD4BBD"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053AFB">
        <w:rPr>
          <w:rFonts w:ascii="Avenir LT Std 35 Light" w:eastAsia="Calibri" w:hAnsi="Avenir LT Std 35 Light" w:cs="Calibri"/>
          <w:color w:val="000000"/>
        </w:rPr>
        <w:t>Behaviours (</w:t>
      </w:r>
      <w:r w:rsidR="009A542E" w:rsidRPr="00053AFB">
        <w:rPr>
          <w:rFonts w:ascii="Avenir LT Std 35 Light" w:eastAsia="Calibri" w:hAnsi="Avenir LT Std 35 Light" w:cs="Calibri"/>
          <w:color w:val="000000"/>
        </w:rPr>
        <w:t>e.</w:t>
      </w:r>
      <w:r w:rsidR="009A542E">
        <w:rPr>
          <w:rFonts w:ascii="Avenir LT Std 35 Light" w:eastAsia="Calibri" w:hAnsi="Avenir LT Std 35 Light" w:cs="Calibri"/>
          <w:color w:val="000000"/>
        </w:rPr>
        <w:t>g.,</w:t>
      </w:r>
      <w:r w:rsidRPr="00053AFB">
        <w:rPr>
          <w:rFonts w:ascii="Avenir LT Std 35 Light" w:eastAsia="Calibri" w:hAnsi="Avenir LT Std 35 Light" w:cs="Calibri"/>
          <w:color w:val="000000"/>
        </w:rPr>
        <w:t xml:space="preserve"> fairness, objective, creative, intuitive, calm, empathetic, showing characteristics of integrity, honesty and professionalism, adhering to ethical codes/organisational policies, taking ethical issues to tutorials/supervisio</w:t>
      </w:r>
      <w:r>
        <w:rPr>
          <w:rFonts w:ascii="Avenir LT Std 35 Light" w:eastAsia="Calibri" w:hAnsi="Avenir LT Std 35 Light" w:cs="Calibri"/>
          <w:color w:val="000000"/>
        </w:rPr>
        <w:t xml:space="preserve">n, being </w:t>
      </w:r>
      <w:r w:rsidR="009A542E">
        <w:rPr>
          <w:rFonts w:ascii="Avenir LT Std 35 Light" w:eastAsia="Calibri" w:hAnsi="Avenir LT Std 35 Light" w:cs="Calibri"/>
          <w:color w:val="000000"/>
        </w:rPr>
        <w:t>non-judgmental</w:t>
      </w:r>
      <w:r>
        <w:rPr>
          <w:rFonts w:ascii="Avenir LT Std 35 Light" w:eastAsia="Calibri" w:hAnsi="Avenir LT Std 35 Light" w:cs="Calibri"/>
          <w:color w:val="000000"/>
        </w:rPr>
        <w:t>, etc.)</w:t>
      </w:r>
      <w:r w:rsidR="006D4125">
        <w:rPr>
          <w:rFonts w:ascii="Avenir LT Std 35 Light" w:eastAsia="Calibri" w:hAnsi="Avenir LT Std 35 Light" w:cs="Calibri"/>
          <w:color w:val="000000"/>
        </w:rPr>
        <w:t>.</w:t>
      </w:r>
    </w:p>
    <w:p w14:paraId="10B1160F" w14:textId="0E05558C" w:rsidR="00DD4BBD" w:rsidRPr="00053AFB"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2.4</w:t>
      </w:r>
      <w:r>
        <w:rPr>
          <w:rFonts w:ascii="Avenir LT Std 35 Light" w:eastAsia="Calibri" w:hAnsi="Avenir LT Std 35 Light" w:cs="Calibri"/>
          <w:color w:val="000000"/>
        </w:rPr>
        <w:tab/>
      </w:r>
      <w:r w:rsidRPr="00053AFB">
        <w:rPr>
          <w:rFonts w:ascii="Avenir LT Std 35 Light" w:eastAsia="Calibri" w:hAnsi="Avenir LT Std 35 Light" w:cs="Calibri"/>
          <w:color w:val="000000"/>
        </w:rPr>
        <w:t>Record keeping, relevant information, (</w:t>
      </w:r>
      <w:r w:rsidR="00F23B35" w:rsidRPr="00053AFB">
        <w:rPr>
          <w:rFonts w:ascii="Avenir LT Std 35 Light" w:eastAsia="Calibri" w:hAnsi="Avenir LT Std 35 Light" w:cs="Calibri"/>
          <w:color w:val="000000"/>
        </w:rPr>
        <w:t>e.</w:t>
      </w:r>
      <w:r w:rsidR="00F23B35">
        <w:rPr>
          <w:rFonts w:ascii="Avenir LT Std 35 Light" w:eastAsia="Calibri" w:hAnsi="Avenir LT Std 35 Light" w:cs="Calibri"/>
          <w:color w:val="000000"/>
        </w:rPr>
        <w:t>g.,</w:t>
      </w:r>
      <w:r w:rsidRPr="00053AFB">
        <w:rPr>
          <w:rFonts w:ascii="Avenir LT Std 35 Light" w:eastAsia="Calibri" w:hAnsi="Avenir LT Std 35 Light" w:cs="Calibri"/>
          <w:color w:val="000000"/>
        </w:rPr>
        <w:t xml:space="preserve"> individual’s progress towards goals, etc.), collecting feedback from individuals, </w:t>
      </w:r>
      <w:r>
        <w:rPr>
          <w:rFonts w:ascii="Avenir LT Std 35 Light" w:eastAsia="Calibri" w:hAnsi="Avenir LT Std 35 Light" w:cs="Calibri"/>
          <w:color w:val="000000"/>
        </w:rPr>
        <w:t>mentoring</w:t>
      </w:r>
      <w:r w:rsidRPr="00053AFB">
        <w:rPr>
          <w:rFonts w:ascii="Avenir LT Std 35 Light" w:eastAsia="Calibri" w:hAnsi="Avenir LT Std 35 Light" w:cs="Calibri"/>
          <w:color w:val="000000"/>
        </w:rPr>
        <w:t xml:space="preserve"> record systems. </w:t>
      </w:r>
    </w:p>
    <w:p w14:paraId="74A80407" w14:textId="470C8703" w:rsidR="00DD4BBD" w:rsidRPr="00053AFB"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053AFB">
        <w:rPr>
          <w:rFonts w:ascii="Avenir LT Std 35 Light" w:eastAsia="Calibri" w:hAnsi="Avenir LT Std 35 Light" w:cs="Calibri"/>
          <w:color w:val="000000"/>
        </w:rPr>
        <w:t>Feedback collection processes (</w:t>
      </w:r>
      <w:r w:rsidR="00F23B35" w:rsidRPr="00053AFB">
        <w:rPr>
          <w:rFonts w:ascii="Avenir LT Std 35 Light" w:eastAsia="Calibri" w:hAnsi="Avenir LT Std 35 Light" w:cs="Calibri"/>
          <w:color w:val="000000"/>
        </w:rPr>
        <w:t>e.</w:t>
      </w:r>
      <w:r w:rsidR="00F23B35">
        <w:rPr>
          <w:rFonts w:ascii="Avenir LT Std 35 Light" w:eastAsia="Calibri" w:hAnsi="Avenir LT Std 35 Light" w:cs="Calibri"/>
          <w:color w:val="000000"/>
        </w:rPr>
        <w:t>g.,</w:t>
      </w:r>
      <w:r w:rsidRPr="00053AFB">
        <w:rPr>
          <w:rFonts w:ascii="Avenir LT Std 35 Light" w:eastAsia="Calibri" w:hAnsi="Avenir LT Std 35 Light" w:cs="Calibri"/>
          <w:color w:val="000000"/>
        </w:rPr>
        <w:t xml:space="preserve"> oral, written, questionnaires, individual(s), stakeholder, etc.)</w:t>
      </w:r>
      <w:r w:rsidR="006D4125">
        <w:rPr>
          <w:rFonts w:ascii="Avenir LT Std 35 Light" w:eastAsia="Calibri" w:hAnsi="Avenir LT Std 35 Light" w:cs="Calibri"/>
          <w:color w:val="000000"/>
        </w:rPr>
        <w:t>.</w:t>
      </w:r>
    </w:p>
    <w:p w14:paraId="6CAF84CA" w14:textId="0B3F2006" w:rsidR="00DD4BBD" w:rsidRDefault="00DD4BBD">
      <w:pPr>
        <w:pStyle w:val="TitledBlock-ParaBlockindent-RichTextnumbered-XY"/>
        <w:spacing w:before="40" w:after="40" w:line="240" w:lineRule="atLeast"/>
        <w:ind w:firstLine="0"/>
        <w:rPr>
          <w:rFonts w:ascii="Avenir LT Std 35 Light" w:eastAsia="Calibri" w:hAnsi="Avenir LT Std 35 Light" w:cs="Calibri"/>
          <w:color w:val="000000"/>
        </w:rPr>
      </w:pPr>
      <w:r w:rsidRPr="00053AFB">
        <w:rPr>
          <w:rFonts w:ascii="Avenir LT Std 35 Light" w:eastAsia="Calibri" w:hAnsi="Avenir LT Std 35 Light" w:cs="Calibri"/>
          <w:color w:val="000000"/>
        </w:rPr>
        <w:t>Clear and legible records.</w:t>
      </w:r>
    </w:p>
    <w:p w14:paraId="0FBC3DEE" w14:textId="77777777" w:rsidR="00F23B35" w:rsidRDefault="00F23B35" w:rsidP="007D2546">
      <w:pPr>
        <w:pStyle w:val="TitledBlock-ParaBlockindent-RichTextnumbered-XY"/>
        <w:spacing w:before="40" w:after="40" w:line="240" w:lineRule="atLeast"/>
        <w:ind w:firstLine="0"/>
        <w:rPr>
          <w:rFonts w:ascii="Avenir LT Std 35 Light" w:eastAsia="Calibri" w:hAnsi="Avenir LT Std 35 Light" w:cs="Calibri"/>
          <w:color w:val="000000"/>
        </w:rPr>
      </w:pPr>
    </w:p>
    <w:p w14:paraId="24862A27" w14:textId="77777777" w:rsidR="00DD4BBD" w:rsidRPr="00CB5003" w:rsidRDefault="00DD4BBD" w:rsidP="007D2546">
      <w:pPr>
        <w:pStyle w:val="Lesson-Topic-Title-XY"/>
        <w:spacing w:before="40" w:after="40" w:line="240" w:lineRule="atLeast"/>
      </w:pPr>
      <w:r w:rsidRPr="00CB5003">
        <w:t xml:space="preserve">Assessment guidance </w:t>
      </w:r>
    </w:p>
    <w:p w14:paraId="4A0BDBE1" w14:textId="77777777" w:rsidR="00DD4BBD" w:rsidRPr="00CB5003" w:rsidRDefault="00DD4BBD"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must:</w:t>
      </w:r>
    </w:p>
    <w:p w14:paraId="43FF2C0B" w14:textId="77777777" w:rsidR="00DD4BBD" w:rsidRPr="00CB5003"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Pr="00F86328">
        <w:rPr>
          <w:rFonts w:ascii="Avenir LT Std 35 Light" w:eastAsia="Calibri" w:hAnsi="Avenir LT Std 35 Light" w:cs="Calibri"/>
          <w:color w:val="000000"/>
        </w:rPr>
        <w:t>Provide a minimum of two examples of how diagnostic or assessment tools were used to identify individual needs and show how the tools used are linked to the mentoring goals and the agreed outcomes.</w:t>
      </w:r>
    </w:p>
    <w:p w14:paraId="2F496BA7" w14:textId="77777777" w:rsidR="00DD4BBD" w:rsidRPr="00CB5003"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sidRPr="00F86328">
        <w:rPr>
          <w:rFonts w:ascii="Avenir LT Std 35 Light" w:eastAsia="Calibri" w:hAnsi="Avenir LT Std 35 Light" w:cs="Calibri"/>
          <w:color w:val="000000"/>
        </w:rPr>
        <w:t>Clearly show they have followed a recognised model to mentor individuals and how using this model has supported individuals to achieve their goals.</w:t>
      </w:r>
    </w:p>
    <w:p w14:paraId="2EB3AE5A" w14:textId="77777777" w:rsidR="00DD4BBD" w:rsidRPr="00F86328"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2.3</w:t>
      </w:r>
      <w:r w:rsidRPr="00CB5003">
        <w:rPr>
          <w:rFonts w:ascii="Avenir LT Std 35 Light" w:eastAsia="Calibri" w:hAnsi="Avenir LT Std 35 Light" w:cs="Calibri"/>
          <w:color w:val="000000"/>
        </w:rPr>
        <w:tab/>
      </w:r>
      <w:r w:rsidRPr="00F86328">
        <w:rPr>
          <w:rFonts w:ascii="Avenir LT Std 35 Light" w:eastAsia="Calibri" w:hAnsi="Avenir LT Std 35 Light" w:cs="Calibri"/>
          <w:color w:val="000000"/>
        </w:rPr>
        <w:t>Demonstrate that within the mentoring process they have used the skills, knowledge and behaviour required of an effective mentor.  The learner must describe how the communication techniques of questioning and listening were used and show how these contributed to effective mentoring.  Observations of the learner’s mentoring by a supervisor/tutor and any feedback received by the learner may be used as evidence.</w:t>
      </w:r>
    </w:p>
    <w:p w14:paraId="3E346D84" w14:textId="2F6A5D03" w:rsidR="00DD4BBD"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2.4</w:t>
      </w:r>
      <w:r>
        <w:rPr>
          <w:rFonts w:ascii="Avenir LT Std 35 Light" w:eastAsia="Calibri" w:hAnsi="Avenir LT Std 35 Light" w:cs="Calibri"/>
          <w:color w:val="000000"/>
        </w:rPr>
        <w:tab/>
      </w:r>
      <w:r w:rsidRPr="00745B7E">
        <w:rPr>
          <w:rFonts w:ascii="Avenir LT Std 35 Light" w:eastAsia="Calibri" w:hAnsi="Avenir LT Std 35 Light" w:cs="Calibri"/>
          <w:color w:val="000000"/>
        </w:rPr>
        <w:t xml:space="preserve">Provide evidence of how they have monitored and maintained records of </w:t>
      </w:r>
      <w:r>
        <w:rPr>
          <w:rFonts w:ascii="Avenir LT Std 35 Light" w:eastAsia="Calibri" w:hAnsi="Avenir LT Std 35 Light" w:cs="Calibri"/>
          <w:color w:val="000000"/>
        </w:rPr>
        <w:t>mentoring over the 12 hours mentoring</w:t>
      </w:r>
      <w:r w:rsidRPr="00745B7E">
        <w:rPr>
          <w:rFonts w:ascii="Avenir LT Std 35 Light" w:eastAsia="Calibri" w:hAnsi="Avenir LT Std 35 Light" w:cs="Calibri"/>
          <w:color w:val="000000"/>
        </w:rPr>
        <w:t xml:space="preserve"> f</w:t>
      </w:r>
      <w:r>
        <w:rPr>
          <w:rFonts w:ascii="Avenir LT Std 35 Light" w:eastAsia="Calibri" w:hAnsi="Avenir LT Std 35 Light" w:cs="Calibri"/>
          <w:color w:val="000000"/>
        </w:rPr>
        <w:t>rom initial contact with mentee</w:t>
      </w:r>
      <w:r w:rsidRPr="00745B7E">
        <w:rPr>
          <w:rFonts w:ascii="Avenir LT Std 35 Light" w:eastAsia="Calibri" w:hAnsi="Avenir LT Std 35 Light" w:cs="Calibri"/>
          <w:color w:val="000000"/>
        </w:rPr>
        <w:t xml:space="preserve"> through to conclusion.</w:t>
      </w:r>
    </w:p>
    <w:p w14:paraId="4AEBD792" w14:textId="1C51FA0E" w:rsidR="003C03C9" w:rsidRDefault="003C03C9" w:rsidP="007D2546">
      <w:pPr>
        <w:pStyle w:val="EducationalObjective-EnablingObjective-XY"/>
        <w:spacing w:line="240" w:lineRule="atLeast"/>
        <w:ind w:firstLine="5"/>
        <w:rPr>
          <w:rFonts w:eastAsiaTheme="minorEastAsia"/>
        </w:rPr>
      </w:pPr>
      <w:r w:rsidRPr="540A0136">
        <w:rPr>
          <w:rFonts w:eastAsiaTheme="minorEastAsia"/>
        </w:rPr>
        <w:t xml:space="preserve">In exceptional circumstances and where all other options have been exhausted, </w:t>
      </w:r>
      <w:r w:rsidR="00F1735F" w:rsidRPr="540A0136">
        <w:rPr>
          <w:rFonts w:eastAsiaTheme="minorEastAsia"/>
        </w:rPr>
        <w:t>a mentor</w:t>
      </w:r>
      <w:r w:rsidRPr="540A0136">
        <w:rPr>
          <w:rFonts w:eastAsiaTheme="minorEastAsia"/>
        </w:rPr>
        <w:t xml:space="preserve"> may be permitted to work with a </w:t>
      </w:r>
      <w:r w:rsidR="00F1735F" w:rsidRPr="540A0136">
        <w:rPr>
          <w:rFonts w:eastAsiaTheme="minorEastAsia"/>
        </w:rPr>
        <w:t>t</w:t>
      </w:r>
      <w:r w:rsidRPr="540A0136">
        <w:rPr>
          <w:rFonts w:eastAsiaTheme="minorEastAsia"/>
        </w:rPr>
        <w:t>h</w:t>
      </w:r>
      <w:r w:rsidR="00F1735F" w:rsidRPr="540A0136">
        <w:rPr>
          <w:rFonts w:eastAsiaTheme="minorEastAsia"/>
        </w:rPr>
        <w:t>ird</w:t>
      </w:r>
      <w:r w:rsidRPr="540A0136">
        <w:rPr>
          <w:rFonts w:eastAsiaTheme="minorEastAsia"/>
        </w:rPr>
        <w:t xml:space="preserve"> individual in order to complete the required number of hours. The centre should keep a record of the reasons that the </w:t>
      </w:r>
      <w:r w:rsidR="3DD825D5" w:rsidRPr="540A0136">
        <w:rPr>
          <w:rFonts w:eastAsiaTheme="minorEastAsia"/>
        </w:rPr>
        <w:t>Learning Outcome</w:t>
      </w:r>
      <w:r w:rsidRPr="540A0136">
        <w:rPr>
          <w:rFonts w:eastAsiaTheme="minorEastAsia"/>
        </w:rPr>
        <w:t xml:space="preserve"> of maximum </w:t>
      </w:r>
      <w:r w:rsidR="00F1735F" w:rsidRPr="540A0136">
        <w:rPr>
          <w:rFonts w:eastAsiaTheme="minorEastAsia"/>
        </w:rPr>
        <w:t>2</w:t>
      </w:r>
      <w:r w:rsidRPr="540A0136">
        <w:rPr>
          <w:rFonts w:eastAsiaTheme="minorEastAsia"/>
        </w:rPr>
        <w:t xml:space="preserve"> individuals has not been met and the options that have been considered before resorting to this solution.</w:t>
      </w:r>
    </w:p>
    <w:p w14:paraId="54B9DA99" w14:textId="77777777" w:rsidR="003C03C9" w:rsidRDefault="003C03C9" w:rsidP="007D2546">
      <w:pPr>
        <w:pStyle w:val="EducationalObjective-EnablingObjective-XY"/>
        <w:spacing w:line="240" w:lineRule="atLeast"/>
        <w:rPr>
          <w:rFonts w:eastAsiaTheme="minorHAnsi"/>
        </w:rPr>
      </w:pPr>
      <w:r>
        <w:rPr>
          <w:rFonts w:eastAsiaTheme="minorHAnsi"/>
        </w:rPr>
        <w:tab/>
        <w:t>Exceptional circumstances may include:</w:t>
      </w:r>
    </w:p>
    <w:p w14:paraId="79040242" w14:textId="46A45AB3" w:rsidR="003C03C9" w:rsidRDefault="003C03C9" w:rsidP="007D2546">
      <w:pPr>
        <w:pStyle w:val="EducationalObjective-EnablingObjective-XY"/>
        <w:numPr>
          <w:ilvl w:val="0"/>
          <w:numId w:val="58"/>
        </w:numPr>
        <w:spacing w:line="240" w:lineRule="atLeast"/>
        <w:rPr>
          <w:rFonts w:eastAsiaTheme="minorHAnsi"/>
        </w:rPr>
      </w:pPr>
      <w:r>
        <w:rPr>
          <w:rFonts w:eastAsiaTheme="minorHAnsi"/>
        </w:rPr>
        <w:t>Client wishes to end the relationship</w:t>
      </w:r>
      <w:r w:rsidR="006D4125">
        <w:rPr>
          <w:rFonts w:eastAsiaTheme="minorHAnsi"/>
        </w:rPr>
        <w:t>.</w:t>
      </w:r>
    </w:p>
    <w:p w14:paraId="29D7A6A6" w14:textId="2A387259" w:rsidR="003C03C9" w:rsidRDefault="003C03C9" w:rsidP="007D2546">
      <w:pPr>
        <w:pStyle w:val="EducationalObjective-EnablingObjective-XY"/>
        <w:numPr>
          <w:ilvl w:val="0"/>
          <w:numId w:val="58"/>
        </w:numPr>
        <w:spacing w:line="240" w:lineRule="atLeast"/>
        <w:rPr>
          <w:rFonts w:eastAsiaTheme="minorHAnsi"/>
        </w:rPr>
      </w:pPr>
      <w:r>
        <w:rPr>
          <w:rFonts w:eastAsiaTheme="minorHAnsi"/>
        </w:rPr>
        <w:t>Long term ill health of the client or someone they care for</w:t>
      </w:r>
      <w:r w:rsidR="006D4125">
        <w:rPr>
          <w:rFonts w:eastAsiaTheme="minorHAnsi"/>
        </w:rPr>
        <w:t>.</w:t>
      </w:r>
    </w:p>
    <w:p w14:paraId="5120EDC5" w14:textId="52879AB2" w:rsidR="003C03C9" w:rsidRDefault="003C03C9" w:rsidP="007D2546">
      <w:pPr>
        <w:pStyle w:val="EducationalObjective-EnablingObjective-XY"/>
        <w:numPr>
          <w:ilvl w:val="0"/>
          <w:numId w:val="58"/>
        </w:numPr>
        <w:spacing w:line="240" w:lineRule="atLeast"/>
        <w:rPr>
          <w:rFonts w:eastAsiaTheme="minorHAnsi"/>
        </w:rPr>
      </w:pPr>
      <w:r>
        <w:rPr>
          <w:rFonts w:eastAsiaTheme="minorHAnsi"/>
        </w:rPr>
        <w:t xml:space="preserve">The </w:t>
      </w:r>
      <w:r w:rsidR="00F1735F">
        <w:rPr>
          <w:rFonts w:eastAsiaTheme="minorHAnsi"/>
        </w:rPr>
        <w:t>mentor</w:t>
      </w:r>
      <w:r>
        <w:rPr>
          <w:rFonts w:eastAsiaTheme="minorHAnsi"/>
        </w:rPr>
        <w:t xml:space="preserve"> terminates the contract as the terms have been breached</w:t>
      </w:r>
      <w:r w:rsidR="006D4125">
        <w:rPr>
          <w:rFonts w:eastAsiaTheme="minorHAnsi"/>
        </w:rPr>
        <w:t>.</w:t>
      </w:r>
    </w:p>
    <w:p w14:paraId="774E72A2" w14:textId="37467AC0" w:rsidR="003C03C9" w:rsidRDefault="00F1735F" w:rsidP="007D2546">
      <w:pPr>
        <w:pStyle w:val="EducationalObjective-EnablingObjective-XY"/>
        <w:numPr>
          <w:ilvl w:val="0"/>
          <w:numId w:val="58"/>
        </w:numPr>
        <w:spacing w:line="240" w:lineRule="atLeast"/>
        <w:rPr>
          <w:rFonts w:eastAsiaTheme="minorHAnsi"/>
        </w:rPr>
      </w:pPr>
      <w:r>
        <w:rPr>
          <w:rFonts w:eastAsiaTheme="minorHAnsi"/>
        </w:rPr>
        <w:t>Mentoring</w:t>
      </w:r>
      <w:r w:rsidR="003C03C9">
        <w:rPr>
          <w:rFonts w:eastAsiaTheme="minorHAnsi"/>
        </w:rPr>
        <w:t xml:space="preserve"> is no longer appropriate</w:t>
      </w:r>
      <w:r w:rsidR="006D4125">
        <w:rPr>
          <w:rFonts w:eastAsiaTheme="minorHAnsi"/>
        </w:rPr>
        <w:t>.</w:t>
      </w:r>
      <w:r w:rsidR="003C03C9">
        <w:rPr>
          <w:rFonts w:eastAsiaTheme="minorHAnsi"/>
        </w:rPr>
        <w:t xml:space="preserve"> </w:t>
      </w:r>
    </w:p>
    <w:p w14:paraId="1790A96A" w14:textId="25DFFAA8" w:rsidR="003C03C9" w:rsidRDefault="003C03C9" w:rsidP="007D2546">
      <w:pPr>
        <w:pStyle w:val="EducationalObjective-EnablingObjective-XY"/>
        <w:numPr>
          <w:ilvl w:val="0"/>
          <w:numId w:val="58"/>
        </w:numPr>
        <w:spacing w:line="240" w:lineRule="atLeast"/>
        <w:rPr>
          <w:rFonts w:eastAsiaTheme="minorHAnsi"/>
        </w:rPr>
      </w:pPr>
      <w:r>
        <w:rPr>
          <w:rFonts w:eastAsiaTheme="minorHAnsi"/>
        </w:rPr>
        <w:t>Client leaves the organisation</w:t>
      </w:r>
      <w:r w:rsidR="006D4125">
        <w:rPr>
          <w:rFonts w:eastAsiaTheme="minorHAnsi"/>
        </w:rPr>
        <w:t>.</w:t>
      </w:r>
    </w:p>
    <w:p w14:paraId="23C00507" w14:textId="6099B4FF" w:rsidR="003C03C9" w:rsidRDefault="000636A5" w:rsidP="007D2546">
      <w:pPr>
        <w:pStyle w:val="EducationalObjective-EnablingObjective-XY"/>
        <w:spacing w:line="240" w:lineRule="atLeast"/>
        <w:rPr>
          <w:rFonts w:eastAsiaTheme="minorHAnsi"/>
        </w:rPr>
      </w:pPr>
      <w:r>
        <w:rPr>
          <w:rFonts w:eastAsiaTheme="minorHAnsi"/>
        </w:rPr>
        <w:tab/>
      </w:r>
      <w:r w:rsidR="003C03C9">
        <w:rPr>
          <w:rFonts w:eastAsiaTheme="minorHAnsi"/>
        </w:rPr>
        <w:t>Other options to consider might be:</w:t>
      </w:r>
    </w:p>
    <w:p w14:paraId="0ABC1616" w14:textId="1C9FCFE2" w:rsidR="003C03C9" w:rsidRDefault="003C03C9" w:rsidP="007D2546">
      <w:pPr>
        <w:pStyle w:val="EducationalObjective-EnablingObjective-XY"/>
        <w:numPr>
          <w:ilvl w:val="0"/>
          <w:numId w:val="58"/>
        </w:numPr>
        <w:spacing w:line="240" w:lineRule="atLeast"/>
        <w:rPr>
          <w:rFonts w:eastAsiaTheme="minorHAnsi"/>
        </w:rPr>
      </w:pPr>
      <w:r>
        <w:rPr>
          <w:rFonts w:eastAsiaTheme="minorHAnsi"/>
        </w:rPr>
        <w:t xml:space="preserve">Using another existing client as the </w:t>
      </w:r>
      <w:r w:rsidR="00D17CA3">
        <w:rPr>
          <w:rFonts w:eastAsiaTheme="minorHAnsi"/>
        </w:rPr>
        <w:t>2nd</w:t>
      </w:r>
      <w:r w:rsidR="006D4125">
        <w:rPr>
          <w:rFonts w:eastAsiaTheme="minorHAnsi"/>
        </w:rPr>
        <w:t>.</w:t>
      </w:r>
    </w:p>
    <w:p w14:paraId="6CA7FDB1" w14:textId="39CAEDBF" w:rsidR="003C03C9" w:rsidRDefault="003C03C9" w:rsidP="007D2546">
      <w:pPr>
        <w:pStyle w:val="EducationalObjective-EnablingObjective-XY"/>
        <w:numPr>
          <w:ilvl w:val="0"/>
          <w:numId w:val="58"/>
        </w:numPr>
        <w:spacing w:line="240" w:lineRule="atLeast"/>
        <w:rPr>
          <w:rFonts w:eastAsiaTheme="minorHAnsi"/>
        </w:rPr>
      </w:pPr>
      <w:r>
        <w:rPr>
          <w:rFonts w:eastAsiaTheme="minorHAnsi"/>
        </w:rPr>
        <w:t xml:space="preserve">Starting afresh with a new </w:t>
      </w:r>
      <w:r w:rsidR="00D17CA3">
        <w:rPr>
          <w:rFonts w:eastAsiaTheme="minorHAnsi"/>
        </w:rPr>
        <w:t>2nd</w:t>
      </w:r>
      <w:r>
        <w:rPr>
          <w:rFonts w:eastAsiaTheme="minorHAnsi"/>
        </w:rPr>
        <w:t xml:space="preserve"> client</w:t>
      </w:r>
      <w:r w:rsidR="006D4125">
        <w:rPr>
          <w:rFonts w:eastAsiaTheme="minorHAnsi"/>
        </w:rPr>
        <w:t>.</w:t>
      </w:r>
    </w:p>
    <w:p w14:paraId="03BC55E2" w14:textId="390F826B" w:rsidR="003C03C9" w:rsidRDefault="003C03C9" w:rsidP="007D2546">
      <w:pPr>
        <w:pStyle w:val="EducationalObjective-EnablingObjective-XY"/>
        <w:numPr>
          <w:ilvl w:val="0"/>
          <w:numId w:val="58"/>
        </w:numPr>
        <w:spacing w:line="240" w:lineRule="atLeast"/>
        <w:rPr>
          <w:rFonts w:eastAsiaTheme="minorHAnsi"/>
        </w:rPr>
      </w:pPr>
      <w:r>
        <w:rPr>
          <w:rFonts w:eastAsiaTheme="minorHAnsi"/>
        </w:rPr>
        <w:t xml:space="preserve">Hold a review with the other client and see if they would like further </w:t>
      </w:r>
      <w:r w:rsidR="005D70D7">
        <w:rPr>
          <w:rFonts w:eastAsiaTheme="minorHAnsi"/>
        </w:rPr>
        <w:t>mentor</w:t>
      </w:r>
      <w:r>
        <w:rPr>
          <w:rFonts w:eastAsiaTheme="minorHAnsi"/>
        </w:rPr>
        <w:t>ing</w:t>
      </w:r>
      <w:r w:rsidR="006D4125">
        <w:rPr>
          <w:rFonts w:eastAsiaTheme="minorHAnsi"/>
        </w:rPr>
        <w:t>.</w:t>
      </w:r>
    </w:p>
    <w:p w14:paraId="6B3765D6" w14:textId="092AC2CB" w:rsidR="003C03C9" w:rsidRPr="007D2546" w:rsidRDefault="003C03C9" w:rsidP="007D2546">
      <w:pPr>
        <w:pStyle w:val="EducationalObjective-EnablingObjective-XY"/>
        <w:spacing w:line="240" w:lineRule="atLeast"/>
        <w:ind w:firstLine="5"/>
        <w:rPr>
          <w:rFonts w:eastAsiaTheme="minorEastAsia"/>
        </w:rPr>
      </w:pPr>
      <w:r w:rsidRPr="007D2546">
        <w:rPr>
          <w:rFonts w:eastAsiaTheme="minorEastAsia"/>
        </w:rPr>
        <w:t xml:space="preserve">These lists are not exhaustive. If you would like to discuss options prior to making a </w:t>
      </w:r>
      <w:r w:rsidR="00210C3B" w:rsidRPr="007D2546">
        <w:rPr>
          <w:rFonts w:eastAsiaTheme="minorEastAsia"/>
        </w:rPr>
        <w:t>decision,</w:t>
      </w:r>
      <w:r w:rsidRPr="007D2546">
        <w:rPr>
          <w:rFonts w:eastAsiaTheme="minorEastAsia"/>
        </w:rPr>
        <w:t xml:space="preserve"> please contact your EQA.</w:t>
      </w:r>
    </w:p>
    <w:p w14:paraId="1E7F0393" w14:textId="77777777" w:rsidR="003C03C9" w:rsidRPr="00745B7E" w:rsidRDefault="003C03C9" w:rsidP="007D2546">
      <w:pPr>
        <w:pStyle w:val="TitledBlock-ParaBlockindent-RichTextnumbered-XY"/>
        <w:spacing w:before="40" w:after="40" w:line="240" w:lineRule="atLeast"/>
        <w:rPr>
          <w:rFonts w:ascii="Avenir LT Std 35 Light" w:eastAsia="Calibri" w:hAnsi="Avenir LT Std 35 Light" w:cs="Calibri"/>
          <w:color w:val="000000"/>
        </w:rPr>
      </w:pPr>
    </w:p>
    <w:p w14:paraId="7C5A2AFB" w14:textId="77777777" w:rsidR="00DD4BBD" w:rsidRPr="00745B7E" w:rsidRDefault="00DD4BBD" w:rsidP="007D2546">
      <w:pPr>
        <w:pStyle w:val="Lesson-Topic-Title-XY"/>
        <w:spacing w:before="40" w:after="40" w:line="240" w:lineRule="atLeast"/>
      </w:pPr>
      <w:r w:rsidRPr="00745B7E">
        <w:t>Learning outcome (LO 3)</w:t>
      </w:r>
    </w:p>
    <w:p w14:paraId="2A2FCAB5" w14:textId="77777777" w:rsidR="00DD4BBD" w:rsidRPr="00CB5003" w:rsidRDefault="00DD4BBD"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will:</w:t>
      </w:r>
    </w:p>
    <w:p w14:paraId="06804E69" w14:textId="77777777" w:rsidR="00DD4BBD" w:rsidRPr="00CB5003" w:rsidRDefault="00DD4BBD" w:rsidP="007D2546">
      <w:pPr>
        <w:pStyle w:val="EducationalObjective-EnablingObjective-XY"/>
        <w:spacing w:line="240" w:lineRule="atLeast"/>
        <w:rPr>
          <w:rFonts w:eastAsiaTheme="minorHAnsi"/>
        </w:rPr>
      </w:pPr>
      <w:r w:rsidRPr="00FD524C">
        <w:rPr>
          <w:rFonts w:eastAsiaTheme="minorHAnsi"/>
        </w:rPr>
        <w:t>3</w:t>
      </w:r>
      <w:r w:rsidRPr="00FD524C">
        <w:rPr>
          <w:rFonts w:eastAsiaTheme="minorHAnsi"/>
        </w:rPr>
        <w:tab/>
      </w:r>
      <w:r w:rsidRPr="00745B7E">
        <w:rPr>
          <w:rFonts w:eastAsiaTheme="minorHAnsi"/>
        </w:rPr>
        <w:t xml:space="preserve">Be able to gather evidence of ongoing review of their own </w:t>
      </w:r>
      <w:r>
        <w:rPr>
          <w:rFonts w:eastAsiaTheme="minorHAnsi"/>
        </w:rPr>
        <w:t>mentoring</w:t>
      </w:r>
      <w:r w:rsidRPr="00745B7E">
        <w:rPr>
          <w:rFonts w:eastAsiaTheme="minorHAnsi"/>
        </w:rPr>
        <w:t xml:space="preserve"> practice</w:t>
      </w:r>
    </w:p>
    <w:p w14:paraId="034CBEA8" w14:textId="77777777" w:rsidR="00DD4BBD" w:rsidRPr="00CB5003" w:rsidRDefault="00DD4BBD" w:rsidP="007D2546">
      <w:pPr>
        <w:keepNext/>
        <w:spacing w:before="40" w:after="40" w:line="240" w:lineRule="atLeast"/>
        <w:ind w:left="29" w:right="605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 xml:space="preserve">Assessment criteria </w:t>
      </w:r>
    </w:p>
    <w:p w14:paraId="323AE276" w14:textId="77777777" w:rsidR="00DD4BBD" w:rsidRPr="00CB5003" w:rsidRDefault="00DD4BBD" w:rsidP="007D2546">
      <w:pPr>
        <w:keepNext/>
        <w:spacing w:before="40" w:after="40" w:line="240" w:lineRule="atLeast"/>
        <w:ind w:left="29" w:hanging="10"/>
        <w:rPr>
          <w:rFonts w:ascii="Avenir LT Std 35 Light" w:eastAsia="Times New Roman" w:hAnsi="Avenir LT Std 35 Light" w:cs="Times New Roman"/>
          <w:b/>
          <w:color w:val="3B3C42"/>
          <w:szCs w:val="28"/>
          <w:lang w:eastAsia="en-GB"/>
        </w:rPr>
      </w:pPr>
      <w:r w:rsidRPr="00CB5003">
        <w:rPr>
          <w:rFonts w:ascii="Avenir LT Std 35 Light" w:eastAsia="Times New Roman" w:hAnsi="Avenir LT Std 35 Light" w:cs="Times New Roman"/>
          <w:b/>
          <w:color w:val="3B3C42"/>
          <w:szCs w:val="28"/>
          <w:lang w:eastAsia="en-GB"/>
        </w:rPr>
        <w:t>The learner can:</w:t>
      </w:r>
    </w:p>
    <w:p w14:paraId="180EA1E3" w14:textId="77777777" w:rsidR="00DD4BBD" w:rsidRPr="00CB5003"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Pr="00745B7E">
        <w:rPr>
          <w:rFonts w:ascii="Avenir LT Std 35 Light" w:eastAsia="Calibri" w:hAnsi="Avenir LT Std 35 Light" w:cs="Calibri"/>
          <w:color w:val="000000"/>
        </w:rPr>
        <w:t>Reflect on each session and identify key learning to support continuous professional development</w:t>
      </w:r>
    </w:p>
    <w:p w14:paraId="046543DB" w14:textId="1547E3F7" w:rsidR="00DD4BBD" w:rsidRPr="00CB5003"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r>
      <w:r w:rsidRPr="000575E9">
        <w:rPr>
          <w:rFonts w:ascii="Avenir LT Std 35 Light" w:eastAsia="Calibri" w:hAnsi="Avenir LT Std 35 Light" w:cs="Calibri"/>
          <w:color w:val="000000"/>
        </w:rPr>
        <w:t xml:space="preserve">Gather ongoing feedback on effectiveness of their mentoring for each session and show evidence of this   </w:t>
      </w:r>
    </w:p>
    <w:p w14:paraId="3BE8D97D" w14:textId="77777777" w:rsidR="00DD4BBD"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Pr="00745B7E">
        <w:rPr>
          <w:rFonts w:ascii="Avenir LT Std 35 Light" w:eastAsia="Calibri" w:hAnsi="Avenir LT Std 35 Light" w:cs="Calibri"/>
          <w:color w:val="000000"/>
        </w:rPr>
        <w:t xml:space="preserve">Review and evidence own ability to use effective communication skills, including questioning, listening and giving feedback in order to facilitate </w:t>
      </w:r>
      <w:r>
        <w:rPr>
          <w:rFonts w:ascii="Avenir LT Std 35 Light" w:eastAsia="Calibri" w:hAnsi="Avenir LT Std 35 Light" w:cs="Calibri"/>
          <w:color w:val="000000"/>
        </w:rPr>
        <w:t>mentoring</w:t>
      </w:r>
      <w:r w:rsidRPr="00745B7E">
        <w:rPr>
          <w:rFonts w:ascii="Avenir LT Std 35 Light" w:eastAsia="Calibri" w:hAnsi="Avenir LT Std 35 Light" w:cs="Calibri"/>
          <w:color w:val="000000"/>
        </w:rPr>
        <w:t xml:space="preserve"> practice</w:t>
      </w:r>
    </w:p>
    <w:p w14:paraId="6EEC5B56" w14:textId="43A08C55" w:rsidR="00DD4BBD" w:rsidRDefault="00DD4BBD">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3.4</w:t>
      </w:r>
      <w:r>
        <w:rPr>
          <w:rFonts w:ascii="Avenir LT Std 35 Light" w:eastAsia="Calibri" w:hAnsi="Avenir LT Std 35 Light" w:cs="Calibri"/>
          <w:color w:val="000000"/>
        </w:rPr>
        <w:tab/>
      </w:r>
      <w:r w:rsidRPr="00745B7E">
        <w:rPr>
          <w:rFonts w:ascii="Avenir LT Std 35 Light" w:eastAsia="Calibri" w:hAnsi="Avenir LT Std 35 Light" w:cs="Calibri"/>
          <w:color w:val="000000"/>
        </w:rPr>
        <w:t xml:space="preserve">Summarise the outcomes of ongoing supervision for a minimum of 2 sessions of effective </w:t>
      </w:r>
      <w:r>
        <w:rPr>
          <w:rFonts w:ascii="Avenir LT Std 35 Light" w:eastAsia="Calibri" w:hAnsi="Avenir LT Std 35 Light" w:cs="Calibri"/>
          <w:color w:val="000000"/>
        </w:rPr>
        <w:t>mentoring</w:t>
      </w:r>
      <w:r w:rsidRPr="00745B7E">
        <w:rPr>
          <w:rFonts w:ascii="Avenir LT Std 35 Light" w:eastAsia="Calibri" w:hAnsi="Avenir LT Std 35 Light" w:cs="Calibri"/>
          <w:color w:val="000000"/>
        </w:rPr>
        <w:t xml:space="preserve"> to improve practice</w:t>
      </w:r>
    </w:p>
    <w:p w14:paraId="01346D8D" w14:textId="77777777" w:rsidR="00F23B35" w:rsidRPr="00745B7E" w:rsidRDefault="00F23B35" w:rsidP="007D2546">
      <w:pPr>
        <w:pStyle w:val="TitledBlock-ParaBlockindent-RichTextnumbered-XY"/>
        <w:spacing w:before="40" w:after="40" w:line="240" w:lineRule="atLeast"/>
        <w:rPr>
          <w:rFonts w:ascii="Avenir LT Std 35 Light" w:eastAsia="Calibri" w:hAnsi="Avenir LT Std 35 Light" w:cs="Calibri"/>
          <w:color w:val="000000"/>
        </w:rPr>
      </w:pPr>
    </w:p>
    <w:p w14:paraId="7C78E4A8" w14:textId="77777777" w:rsidR="00DD4BBD" w:rsidRPr="00CB5003" w:rsidRDefault="00DD4BBD" w:rsidP="007D2546">
      <w:pPr>
        <w:pStyle w:val="Lesson-Topic-Title-XY"/>
        <w:spacing w:before="40" w:after="40" w:line="240" w:lineRule="atLeast"/>
      </w:pPr>
      <w:r w:rsidRPr="00CB5003">
        <w:t>Depth</w:t>
      </w:r>
    </w:p>
    <w:p w14:paraId="44E8E8F5" w14:textId="77777777" w:rsidR="00DD4BBD" w:rsidRPr="00636B2E"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Pr="000575E9">
        <w:rPr>
          <w:rFonts w:ascii="Avenir LT Std 35 Light" w:eastAsia="Calibri" w:hAnsi="Avenir LT Std 35 Light" w:cs="Calibri"/>
          <w:color w:val="000000"/>
        </w:rPr>
        <w:t>Reflective practice in mentoring. Use of reflective log to reflect to capture learning points and plan for improvement.</w:t>
      </w:r>
    </w:p>
    <w:p w14:paraId="363DD672" w14:textId="77777777" w:rsidR="00DD4BBD" w:rsidRPr="000575E9"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r>
      <w:r w:rsidRPr="000575E9">
        <w:rPr>
          <w:rFonts w:ascii="Avenir LT Std 35 Light" w:eastAsia="Calibri" w:hAnsi="Avenir LT Std 35 Light" w:cs="Calibri"/>
          <w:color w:val="000000"/>
        </w:rPr>
        <w:t>How to analyse feedback for useful information on effectiveness, patterns, process and for planning improvement/future development of mentoring</w:t>
      </w:r>
      <w:r>
        <w:rPr>
          <w:rFonts w:ascii="Avenir LT Std 35 Light" w:eastAsia="Calibri" w:hAnsi="Avenir LT Std 35 Light" w:cs="Calibri"/>
          <w:color w:val="000000"/>
        </w:rPr>
        <w:t>.</w:t>
      </w:r>
    </w:p>
    <w:p w14:paraId="7D58AC47" w14:textId="287C3E6F" w:rsidR="00DD4BBD"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Pr="000575E9">
        <w:rPr>
          <w:rFonts w:ascii="Avenir LT Std 35 Light" w:eastAsia="Calibri" w:hAnsi="Avenir LT Std 35 Light" w:cs="Calibri"/>
          <w:color w:val="000000"/>
        </w:rPr>
        <w:t>Communication skills and techniques (</w:t>
      </w:r>
      <w:r w:rsidR="00210C3B" w:rsidRPr="000575E9">
        <w:rPr>
          <w:rFonts w:ascii="Avenir LT Std 35 Light" w:eastAsia="Calibri" w:hAnsi="Avenir LT Std 35 Light" w:cs="Calibri"/>
          <w:color w:val="000000"/>
        </w:rPr>
        <w:t>e.</w:t>
      </w:r>
      <w:r w:rsidR="00210C3B">
        <w:rPr>
          <w:rFonts w:ascii="Avenir LT Std 35 Light" w:eastAsia="Calibri" w:hAnsi="Avenir LT Std 35 Light" w:cs="Calibri"/>
          <w:color w:val="000000"/>
        </w:rPr>
        <w:t>g.,</w:t>
      </w:r>
      <w:r w:rsidRPr="000575E9">
        <w:rPr>
          <w:rFonts w:ascii="Avenir LT Std 35 Light" w:eastAsia="Calibri" w:hAnsi="Avenir LT Std 35 Light" w:cs="Calibri"/>
          <w:color w:val="000000"/>
        </w:rPr>
        <w:t xml:space="preserve"> non-verbal, use of silence, types of questioning, listening, use of feedback, etc.)</w:t>
      </w:r>
      <w:r>
        <w:rPr>
          <w:rFonts w:ascii="Avenir LT Std 35 Light" w:eastAsia="Calibri" w:hAnsi="Avenir LT Std 35 Light" w:cs="Calibri"/>
          <w:color w:val="000000"/>
        </w:rPr>
        <w:t>.</w:t>
      </w:r>
    </w:p>
    <w:p w14:paraId="4DD609F7" w14:textId="77777777" w:rsidR="00DD4BBD" w:rsidRPr="00636B2E"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3.4</w:t>
      </w:r>
      <w:r>
        <w:rPr>
          <w:rFonts w:ascii="Avenir LT Std 35 Light" w:eastAsia="Calibri" w:hAnsi="Avenir LT Std 35 Light" w:cs="Calibri"/>
          <w:color w:val="000000"/>
        </w:rPr>
        <w:tab/>
      </w:r>
      <w:r w:rsidRPr="00636B2E">
        <w:rPr>
          <w:rFonts w:ascii="Avenir LT Std 35 Light" w:eastAsia="Calibri" w:hAnsi="Avenir LT Std 35 Light" w:cs="Calibri"/>
          <w:color w:val="000000"/>
        </w:rPr>
        <w:t xml:space="preserve">Feedback from supervisor on </w:t>
      </w:r>
      <w:r>
        <w:rPr>
          <w:rFonts w:ascii="Avenir LT Std 35 Light" w:eastAsia="Calibri" w:hAnsi="Avenir LT Std 35 Light" w:cs="Calibri"/>
          <w:color w:val="000000"/>
        </w:rPr>
        <w:t>mentoring</w:t>
      </w:r>
      <w:r w:rsidRPr="00636B2E">
        <w:rPr>
          <w:rFonts w:ascii="Avenir LT Std 35 Light" w:eastAsia="Calibri" w:hAnsi="Avenir LT Std 35 Light" w:cs="Calibri"/>
          <w:color w:val="000000"/>
        </w:rPr>
        <w:t xml:space="preserve"> process, knowledge, skills and techniques. </w:t>
      </w:r>
    </w:p>
    <w:p w14:paraId="27493168" w14:textId="77777777" w:rsidR="00DD4BBD" w:rsidRPr="00CB5003"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636B2E">
        <w:rPr>
          <w:rFonts w:ascii="Avenir LT Std 35 Light" w:eastAsia="Calibri" w:hAnsi="Avenir LT Std 35 Light" w:cs="Calibri"/>
          <w:color w:val="000000"/>
        </w:rPr>
        <w:t xml:space="preserve">Using feedback to improve effective </w:t>
      </w:r>
      <w:r>
        <w:rPr>
          <w:rFonts w:ascii="Avenir LT Std 35 Light" w:eastAsia="Calibri" w:hAnsi="Avenir LT Std 35 Light" w:cs="Calibri"/>
          <w:color w:val="000000"/>
        </w:rPr>
        <w:t>mentoring.</w:t>
      </w:r>
    </w:p>
    <w:p w14:paraId="3DF9331B" w14:textId="77777777" w:rsidR="00DD4BBD" w:rsidRPr="00CB5003" w:rsidRDefault="00DD4BBD" w:rsidP="007D2546">
      <w:pPr>
        <w:pStyle w:val="Lesson-Topic-Title-XY"/>
        <w:spacing w:before="40" w:after="40" w:line="240" w:lineRule="atLeast"/>
      </w:pPr>
      <w:r w:rsidRPr="00CB5003">
        <w:t xml:space="preserve">Assessment guidance </w:t>
      </w:r>
    </w:p>
    <w:p w14:paraId="1C2A61DC" w14:textId="77777777" w:rsidR="00DD4BBD" w:rsidRPr="00CB5003" w:rsidRDefault="00DD4BBD"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must:</w:t>
      </w:r>
    </w:p>
    <w:p w14:paraId="20F9009A" w14:textId="77777777" w:rsidR="00DD4BBD" w:rsidRPr="00CB5003"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FD524C">
        <w:rPr>
          <w:rFonts w:ascii="Avenir LT Std 35 Light" w:eastAsia="Calibri" w:hAnsi="Avenir LT Std 35 Light" w:cs="Calibri"/>
          <w:color w:val="000000"/>
        </w:rPr>
        <w:t>3.1</w:t>
      </w:r>
      <w:r w:rsidRPr="00CB5003">
        <w:rPr>
          <w:rFonts w:ascii="Avenir LT Std 35 Light" w:eastAsia="Calibri" w:hAnsi="Avenir LT Std 35 Light" w:cs="Calibri"/>
          <w:color w:val="000000"/>
        </w:rPr>
        <w:tab/>
      </w:r>
      <w:r w:rsidRPr="00E1283B">
        <w:rPr>
          <w:rFonts w:ascii="Avenir LT Std 35 Light" w:eastAsia="Calibri" w:hAnsi="Avenir LT Std 35 Light" w:cs="Calibri"/>
          <w:color w:val="000000"/>
        </w:rPr>
        <w:t xml:space="preserve">Provide evidence of having undertaken reflection as part of their mentoring and highlight the key learning points they have taken from this practice to support their improvement and development as a mentor.  </w:t>
      </w:r>
    </w:p>
    <w:p w14:paraId="0B98D8F5" w14:textId="77777777" w:rsidR="00DD4BBD" w:rsidRPr="00CB5003"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FD524C">
        <w:rPr>
          <w:rFonts w:ascii="Avenir LT Std 35 Light" w:eastAsia="Calibri" w:hAnsi="Avenir LT Std 35 Light" w:cs="Calibri"/>
          <w:color w:val="000000"/>
        </w:rPr>
        <w:t>3.2</w:t>
      </w:r>
      <w:r w:rsidRPr="00CB5003">
        <w:rPr>
          <w:rFonts w:ascii="Avenir LT Std 35 Light" w:eastAsia="Calibri" w:hAnsi="Avenir LT Std 35 Light" w:cs="Calibri"/>
          <w:color w:val="000000"/>
        </w:rPr>
        <w:tab/>
      </w:r>
      <w:r w:rsidRPr="00E1283B">
        <w:rPr>
          <w:rFonts w:ascii="Avenir LT Std 35 Light" w:eastAsia="Calibri" w:hAnsi="Avenir LT Std 35 Light" w:cs="Calibri"/>
          <w:color w:val="000000"/>
        </w:rPr>
        <w:t>Collect and include ongoing feedback received from individuals, supervisors or other stakeholders about the effectiveness of their mentoring across the sessions. Show how the feedback for use in reviewing progress, improvement and development has been considered.</w:t>
      </w:r>
    </w:p>
    <w:p w14:paraId="01C7EDA6" w14:textId="77777777" w:rsidR="00DD4BBD"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3.3</w:t>
      </w:r>
      <w:r w:rsidRPr="00CB5003">
        <w:rPr>
          <w:rFonts w:ascii="Avenir LT Std 35 Light" w:eastAsia="Calibri" w:hAnsi="Avenir LT Std 35 Light" w:cs="Calibri"/>
          <w:color w:val="000000"/>
        </w:rPr>
        <w:tab/>
      </w:r>
      <w:r w:rsidRPr="00E1283B">
        <w:rPr>
          <w:rFonts w:ascii="Avenir LT Std 35 Light" w:eastAsia="Calibri" w:hAnsi="Avenir LT Std 35 Light" w:cs="Calibri"/>
          <w:color w:val="000000"/>
        </w:rPr>
        <w:t>Show they have reviewed their communication skills, including questioning, listening and providing feedback, in mentoring and demonstrate how this has facilitated effective mentoring with individuals</w:t>
      </w:r>
      <w:r>
        <w:rPr>
          <w:rFonts w:ascii="Avenir LT Std 35 Light" w:eastAsia="Calibri" w:hAnsi="Avenir LT Std 35 Light" w:cs="Calibri"/>
          <w:color w:val="000000"/>
        </w:rPr>
        <w:t>.</w:t>
      </w:r>
    </w:p>
    <w:p w14:paraId="6DF4A715" w14:textId="77777777" w:rsidR="00DD4BBD" w:rsidRPr="00CB5003"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3.4</w:t>
      </w:r>
      <w:r>
        <w:rPr>
          <w:rFonts w:ascii="Avenir LT Std 35 Light" w:eastAsia="Calibri" w:hAnsi="Avenir LT Std 35 Light" w:cs="Calibri"/>
          <w:color w:val="000000"/>
        </w:rPr>
        <w:tab/>
      </w:r>
      <w:r w:rsidRPr="00E1283B">
        <w:rPr>
          <w:rFonts w:ascii="Avenir LT Std 35 Light" w:eastAsia="Calibri" w:hAnsi="Avenir LT Std 35 Light" w:cs="Calibri"/>
          <w:color w:val="000000"/>
        </w:rPr>
        <w:t>Provide a summary of supervision over a minimum of 2 sessions showing the outcomes of these and how this informs their future mentoring practice</w:t>
      </w:r>
      <w:r>
        <w:rPr>
          <w:rFonts w:ascii="Avenir LT Std 35 Light" w:eastAsia="Calibri" w:hAnsi="Avenir LT Std 35 Light" w:cs="Calibri"/>
          <w:color w:val="000000"/>
        </w:rPr>
        <w:t>.</w:t>
      </w:r>
    </w:p>
    <w:p w14:paraId="5DBAD028" w14:textId="77777777" w:rsidR="00DD4BBD" w:rsidRPr="00CB5003" w:rsidRDefault="00DD4BBD" w:rsidP="007D2546">
      <w:pPr>
        <w:pStyle w:val="Lesson-Topic-Title-XY"/>
        <w:spacing w:before="40" w:after="40" w:line="240" w:lineRule="atLeast"/>
      </w:pPr>
      <w:r w:rsidRPr="00CB5003">
        <w:t xml:space="preserve">Assessment requirements </w:t>
      </w:r>
    </w:p>
    <w:p w14:paraId="62D0854A" w14:textId="318B7A43" w:rsidR="00DD4BBD" w:rsidRDefault="00DD4BBD">
      <w:pPr>
        <w:keepNext/>
        <w:keepLines/>
        <w:spacing w:before="40" w:after="40" w:line="240" w:lineRule="atLeast"/>
        <w:ind w:left="29" w:hanging="10"/>
        <w:rPr>
          <w:rFonts w:cs="CongressSans"/>
          <w:color w:val="3B3C42"/>
          <w:lang w:val="en-US"/>
        </w:rPr>
      </w:pPr>
      <w:r w:rsidRPr="00A35CE7">
        <w:rPr>
          <w:rFonts w:cs="CongressSans"/>
          <w:color w:val="3B3C42"/>
          <w:lang w:val="en-US"/>
        </w:rPr>
        <w:t xml:space="preserve">This unit will be internally assessed through an ILM set portfolio of evidence which is marked by the centre and is subject to internal and external </w:t>
      </w:r>
      <w:r w:rsidR="00A3754E">
        <w:rPr>
          <w:rFonts w:cs="CongressSans"/>
          <w:color w:val="3B3C42"/>
          <w:lang w:val="en-US"/>
        </w:rPr>
        <w:t>quality assurance</w:t>
      </w:r>
      <w:r w:rsidRPr="00A35CE7">
        <w:rPr>
          <w:rFonts w:cs="CongressSans"/>
          <w:color w:val="3B3C42"/>
          <w:lang w:val="en-US"/>
        </w:rPr>
        <w:t>.</w:t>
      </w:r>
    </w:p>
    <w:p w14:paraId="4EDE36C7" w14:textId="77777777" w:rsidR="00F23B35" w:rsidRPr="00A35CE7" w:rsidRDefault="00F23B35" w:rsidP="007D2546">
      <w:pPr>
        <w:keepNext/>
        <w:keepLines/>
        <w:spacing w:before="40" w:after="40" w:line="240" w:lineRule="atLeast"/>
        <w:ind w:left="29" w:hanging="10"/>
        <w:rPr>
          <w:rFonts w:cs="CongressSans"/>
          <w:color w:val="3B3C42"/>
          <w:lang w:val="en-US"/>
        </w:rPr>
      </w:pPr>
    </w:p>
    <w:p w14:paraId="74966443" w14:textId="3DE85359" w:rsidR="00DD4BBD" w:rsidRDefault="00DD4BBD">
      <w:pPr>
        <w:keepNext/>
        <w:keepLines/>
        <w:spacing w:before="40" w:after="40" w:line="240" w:lineRule="atLeast"/>
        <w:ind w:left="29" w:hanging="10"/>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 xml:space="preserve">To pass this unit the evidence that the learner presents for assessment must demonstrate that they have met the required standard specified in the learning outcomes and assessment criteria.  The unit </w:t>
      </w:r>
      <w:r>
        <w:rPr>
          <w:rFonts w:ascii="Avenir LT Std 35 Light" w:eastAsia="Times New Roman" w:hAnsi="Avenir LT Std 35 Light" w:cs="Times New Roman"/>
          <w:color w:val="000000"/>
          <w:lang w:eastAsia="en-GB"/>
        </w:rPr>
        <w:t>will be assessed as pass/refer</w:t>
      </w:r>
      <w:r w:rsidR="00D824F5">
        <w:rPr>
          <w:rFonts w:ascii="Avenir LT Std 35 Light" w:eastAsia="Times New Roman" w:hAnsi="Avenir LT Std 35 Light" w:cs="Times New Roman"/>
          <w:color w:val="000000"/>
          <w:lang w:eastAsia="en-GB"/>
        </w:rPr>
        <w:t>ral</w:t>
      </w:r>
      <w:r>
        <w:rPr>
          <w:rFonts w:ascii="Avenir LT Std 35 Light" w:eastAsia="Times New Roman" w:hAnsi="Avenir LT Std 35 Light" w:cs="Times New Roman"/>
          <w:color w:val="000000"/>
          <w:lang w:eastAsia="en-GB"/>
        </w:rPr>
        <w:t>.</w:t>
      </w:r>
    </w:p>
    <w:p w14:paraId="14D25C1F" w14:textId="77777777" w:rsidR="00F23B35" w:rsidRPr="004634B1" w:rsidRDefault="00F23B35" w:rsidP="007D2546">
      <w:pPr>
        <w:keepNext/>
        <w:keepLines/>
        <w:spacing w:before="40" w:after="40" w:line="240" w:lineRule="atLeast"/>
        <w:ind w:left="29" w:hanging="10"/>
        <w:rPr>
          <w:rFonts w:ascii="Avenir LT Std 35 Light" w:eastAsia="Times New Roman" w:hAnsi="Avenir LT Std 35 Light" w:cs="Times New Roman"/>
          <w:color w:val="000000"/>
          <w:lang w:eastAsia="en-GB"/>
        </w:rPr>
      </w:pPr>
    </w:p>
    <w:p w14:paraId="48914C42" w14:textId="6524BC1E" w:rsidR="00DD4BBD" w:rsidRDefault="00DD4BBD">
      <w:pPr>
        <w:keepNext/>
        <w:keepLines/>
        <w:spacing w:before="40" w:after="40" w:line="240" w:lineRule="atLeast"/>
        <w:ind w:left="29" w:hanging="10"/>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Learners will agree with their assessor appropriate evidence which reflects their role and responsibility. Learners can use one piece of evidence to prove their skills across different assessment criteria and/or across different units. It is not necessary for learners to have each assessment criterion assessed with a separate piece of evidence.</w:t>
      </w:r>
    </w:p>
    <w:p w14:paraId="4D51C734" w14:textId="77777777" w:rsidR="00F23B35" w:rsidRPr="004634B1" w:rsidRDefault="00F23B35" w:rsidP="007D2546">
      <w:pPr>
        <w:keepNext/>
        <w:keepLines/>
        <w:spacing w:before="40" w:after="40" w:line="240" w:lineRule="atLeast"/>
        <w:ind w:left="29" w:hanging="10"/>
        <w:rPr>
          <w:rFonts w:ascii="Avenir LT Std 35 Light" w:eastAsia="Times New Roman" w:hAnsi="Avenir LT Std 35 Light" w:cs="Times New Roman"/>
          <w:color w:val="000000"/>
          <w:lang w:eastAsia="en-GB"/>
        </w:rPr>
      </w:pPr>
    </w:p>
    <w:p w14:paraId="09276BCD" w14:textId="77777777" w:rsidR="00DD4BBD" w:rsidRPr="004634B1" w:rsidRDefault="00DD4BBD" w:rsidP="007D2546">
      <w:pPr>
        <w:keepNext/>
        <w:keepLines/>
        <w:spacing w:before="40" w:after="40" w:line="240" w:lineRule="atLeast"/>
        <w:ind w:left="29" w:hanging="10"/>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Evidence for this unit is likely to come from naturally occurring activities within an organisational setting and may include (but is not restricted to):</w:t>
      </w:r>
    </w:p>
    <w:p w14:paraId="485F598F" w14:textId="77777777" w:rsidR="00DD4BBD" w:rsidRPr="004634B1" w:rsidRDefault="00DD4BBD"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 xml:space="preserve">Products from the learner’s work. </w:t>
      </w:r>
    </w:p>
    <w:p w14:paraId="0CFBA4BC" w14:textId="77777777" w:rsidR="00DD4BBD" w:rsidRPr="004634B1" w:rsidRDefault="00DD4BBD"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Direct observation of the learner’s performance by their assessor.</w:t>
      </w:r>
    </w:p>
    <w:p w14:paraId="2CEB7559" w14:textId="77777777" w:rsidR="00DD4BBD" w:rsidRPr="004634B1" w:rsidRDefault="00DD4BBD"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 xml:space="preserve">Outcomes from oral or written questioning. </w:t>
      </w:r>
    </w:p>
    <w:p w14:paraId="6001A1E2" w14:textId="77777777" w:rsidR="00DD4BBD" w:rsidRPr="004634B1" w:rsidRDefault="00DD4BBD"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 xml:space="preserve">Personal statements and/or reflective accounts. </w:t>
      </w:r>
    </w:p>
    <w:p w14:paraId="39AC510A" w14:textId="77777777" w:rsidR="00DD4BBD" w:rsidRPr="004634B1" w:rsidRDefault="00DD4BBD"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Professional discussion record.</w:t>
      </w:r>
    </w:p>
    <w:p w14:paraId="22ADC2BA" w14:textId="77777777" w:rsidR="00DD4BBD" w:rsidRPr="004634B1" w:rsidRDefault="00DD4BBD"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 xml:space="preserve">Authentic statements/witness testimony. </w:t>
      </w:r>
    </w:p>
    <w:p w14:paraId="1217B3FA" w14:textId="77777777" w:rsidR="00F23B35" w:rsidRDefault="00F23B35">
      <w:pPr>
        <w:keepNext/>
        <w:keepLines/>
        <w:spacing w:before="40" w:after="40" w:line="240" w:lineRule="atLeast"/>
        <w:ind w:left="29" w:hanging="10"/>
        <w:rPr>
          <w:rFonts w:ascii="Avenir LT Std 35 Light" w:eastAsia="Times New Roman" w:hAnsi="Avenir LT Std 35 Light" w:cs="Times New Roman"/>
          <w:color w:val="000000"/>
          <w:lang w:eastAsia="en-GB"/>
        </w:rPr>
      </w:pPr>
    </w:p>
    <w:p w14:paraId="7F142817" w14:textId="5553FCD7" w:rsidR="00DD4BBD" w:rsidRPr="004634B1" w:rsidRDefault="00DD4BBD" w:rsidP="007D2546">
      <w:pPr>
        <w:keepNext/>
        <w:keepLines/>
        <w:spacing w:before="40" w:after="40" w:line="240" w:lineRule="atLeast"/>
        <w:ind w:left="29" w:hanging="10"/>
        <w:rPr>
          <w:rFonts w:ascii="Avenir LT Std 35 Light" w:eastAsia="Times New Roman" w:hAnsi="Avenir LT Std 35 Light" w:cs="Times New Roman"/>
          <w:color w:val="000000"/>
          <w:lang w:eastAsia="en-GB"/>
        </w:rPr>
      </w:pPr>
      <w:r w:rsidRPr="004634B1">
        <w:rPr>
          <w:rFonts w:ascii="Avenir LT Std 35 Light" w:eastAsia="Times New Roman" w:hAnsi="Avenir LT Std 35 Light" w:cs="Times New Roman"/>
          <w:color w:val="000000"/>
          <w:lang w:eastAsia="en-GB"/>
        </w:rPr>
        <w:t>Learners must carry the tasks out individually. Learners may carry out research and collect the information they want to use under unsupervised conditions.</w:t>
      </w:r>
    </w:p>
    <w:p w14:paraId="3066D5BD" w14:textId="77777777" w:rsidR="00F23B35" w:rsidRDefault="00F23B35">
      <w:pPr>
        <w:spacing w:before="40" w:after="40" w:line="240" w:lineRule="atLeast"/>
        <w:ind w:left="29" w:hanging="10"/>
        <w:rPr>
          <w:rFonts w:ascii="Avenir LT Std 35 Light" w:eastAsia="Times New Roman" w:hAnsi="Avenir LT Std 35 Light" w:cs="Times New Roman"/>
          <w:color w:val="000000"/>
          <w:lang w:eastAsia="en-GB"/>
        </w:rPr>
      </w:pPr>
    </w:p>
    <w:p w14:paraId="43530858" w14:textId="6FB3D703" w:rsidR="00DD4BBD" w:rsidRDefault="00DD4BBD" w:rsidP="007D2546">
      <w:pPr>
        <w:spacing w:before="40" w:after="40" w:line="240" w:lineRule="atLeast"/>
        <w:ind w:left="29" w:hanging="10"/>
        <w:rPr>
          <w:rFonts w:ascii="Avenir LT Std 35 Light" w:eastAsia="Times New Roman" w:hAnsi="Avenir LT Std 35 Light" w:cs="Times New Roman"/>
          <w:color w:val="000000"/>
          <w:lang w:eastAsia="en-GB"/>
        </w:rPr>
      </w:pPr>
      <w:r w:rsidRPr="00A35CE7">
        <w:rPr>
          <w:rFonts w:ascii="Avenir LT Std 35 Light" w:eastAsia="Times New Roman" w:hAnsi="Avenir LT Std 35 Light" w:cs="Times New Roman"/>
          <w:color w:val="000000"/>
          <w:lang w:eastAsia="en-GB"/>
        </w:rPr>
        <w:t>Note: Please ensure confidentiality of the</w:t>
      </w:r>
      <w:r>
        <w:rPr>
          <w:rFonts w:ascii="Avenir LT Std 35 Light" w:eastAsia="Times New Roman" w:hAnsi="Avenir LT Std 35 Light" w:cs="Times New Roman"/>
          <w:color w:val="000000"/>
          <w:lang w:eastAsia="en-GB"/>
        </w:rPr>
        <w:t xml:space="preserve"> mentoring </w:t>
      </w:r>
      <w:r w:rsidRPr="00A35CE7">
        <w:rPr>
          <w:rFonts w:ascii="Avenir LT Std 35 Light" w:eastAsia="Times New Roman" w:hAnsi="Avenir LT Std 35 Light" w:cs="Times New Roman"/>
          <w:color w:val="000000"/>
          <w:lang w:eastAsia="en-GB"/>
        </w:rPr>
        <w:t>is maintained and care taken to remove anything which may identify an individual. They may be referred to as ‘Client 1’, for example, for assessment purposes</w:t>
      </w:r>
      <w:r w:rsidR="00100210">
        <w:rPr>
          <w:rFonts w:ascii="Avenir LT Std 35 Light" w:eastAsia="Times New Roman" w:hAnsi="Avenir LT Std 35 Light" w:cs="Times New Roman"/>
          <w:color w:val="000000"/>
          <w:lang w:eastAsia="en-GB"/>
        </w:rPr>
        <w:t>.</w:t>
      </w:r>
    </w:p>
    <w:p w14:paraId="6373F9E6" w14:textId="77777777" w:rsidR="00DD4BBD" w:rsidRDefault="00DD4BBD" w:rsidP="00DD4BBD">
      <w:pPr>
        <w:spacing w:before="40" w:after="0" w:line="240" w:lineRule="auto"/>
        <w:ind w:left="29" w:hanging="10"/>
        <w:rPr>
          <w:rFonts w:ascii="Avenir LT Std 35 Light" w:eastAsia="Calibri" w:hAnsi="Avenir LT Std 35 Light" w:cs="Calibri"/>
          <w:color w:val="000000"/>
          <w:lang w:val="en-US"/>
        </w:rPr>
      </w:pPr>
    </w:p>
    <w:p w14:paraId="7346D5E7" w14:textId="03631EC4" w:rsidR="00DD4BBD" w:rsidRPr="009831BD" w:rsidRDefault="00DD4BBD" w:rsidP="00DD4BBD">
      <w:pPr>
        <w:pStyle w:val="Lesson-Title-XY"/>
        <w:pageBreakBefore/>
        <w:spacing w:before="40"/>
        <w:ind w:left="2739" w:hanging="2739"/>
        <w:outlineLvl w:val="0"/>
        <w:rPr>
          <w:noProof w:val="0"/>
          <w:color w:val="F49515"/>
          <w:lang w:val="en-GB" w:eastAsia="en-US"/>
        </w:rPr>
      </w:pPr>
      <w:bookmarkStart w:id="43" w:name="_Toc525051227"/>
      <w:bookmarkStart w:id="44" w:name="_Toc89776429"/>
      <w:r>
        <w:rPr>
          <w:noProof w:val="0"/>
          <w:color w:val="F49515"/>
          <w:lang w:val="en-GB" w:eastAsia="en-US"/>
        </w:rPr>
        <w:t>Unit 305</w:t>
      </w:r>
      <w:r w:rsidRPr="009831BD">
        <w:rPr>
          <w:noProof w:val="0"/>
          <w:color w:val="F49515"/>
          <w:lang w:val="en-GB" w:eastAsia="en-US"/>
        </w:rPr>
        <w:tab/>
      </w:r>
      <w:r w:rsidRPr="00027A1E">
        <w:rPr>
          <w:noProof w:val="0"/>
          <w:color w:val="F49515"/>
          <w:lang w:val="en-GB" w:eastAsia="en-US"/>
        </w:rPr>
        <w:t xml:space="preserve">Reflecting on </w:t>
      </w:r>
      <w:r>
        <w:rPr>
          <w:noProof w:val="0"/>
          <w:color w:val="F49515"/>
          <w:lang w:val="en-GB" w:eastAsia="en-US"/>
        </w:rPr>
        <w:t>Mentoring</w:t>
      </w:r>
      <w:r w:rsidRPr="00027A1E">
        <w:rPr>
          <w:noProof w:val="0"/>
          <w:color w:val="F49515"/>
          <w:lang w:val="en-GB" w:eastAsia="en-US"/>
        </w:rPr>
        <w:t xml:space="preserve"> Skills within an Organisational Context</w:t>
      </w:r>
      <w:bookmarkEnd w:id="43"/>
      <w:bookmarkEnd w:id="44"/>
    </w:p>
    <w:tbl>
      <w:tblPr>
        <w:tblStyle w:val="Lesson-IntroBlock-ParaBlock-TableUnitSummary-XY2110"/>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DD4BBD" w:rsidRPr="00CB5003" w14:paraId="4D84BD7E" w14:textId="77777777" w:rsidTr="009254AC">
        <w:trPr>
          <w:trHeight w:val="468"/>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7F88E797" w14:textId="77777777" w:rsidR="00DD4BBD" w:rsidRPr="007D2546" w:rsidRDefault="00DD4BBD" w:rsidP="009254AC">
            <w:pPr>
              <w:pStyle w:val="Table-RichText-XY"/>
              <w:spacing w:after="0" w:line="240" w:lineRule="auto"/>
              <w:ind w:left="0" w:right="0"/>
              <w:rPr>
                <w:rFonts w:asciiTheme="minorHAnsi" w:hAnsiTheme="minorHAnsi"/>
                <w:bCs/>
                <w:color w:val="3B3C42"/>
              </w:rPr>
            </w:pPr>
            <w:r w:rsidRPr="001A6AE6">
              <w:rPr>
                <w:rFonts w:asciiTheme="minorHAnsi" w:hAnsiTheme="minorHAnsi"/>
                <w:bCs/>
                <w:color w:val="3B3C42"/>
              </w:rPr>
              <w:t>UAN:</w:t>
            </w:r>
          </w:p>
        </w:tc>
        <w:tc>
          <w:tcPr>
            <w:tcW w:w="6283" w:type="dxa"/>
            <w:tcBorders>
              <w:left w:val="single" w:sz="36" w:space="0" w:color="FFFFFF"/>
              <w:bottom w:val="single" w:sz="4" w:space="0" w:color="00000A"/>
              <w:right w:val="single" w:sz="36" w:space="0" w:color="FFFFFF"/>
            </w:tcBorders>
            <w:tcMar>
              <w:left w:w="-45" w:type="dxa"/>
            </w:tcMar>
            <w:vAlign w:val="center"/>
          </w:tcPr>
          <w:p w14:paraId="4229829E" w14:textId="38DBC565" w:rsidR="00DD4BBD" w:rsidRPr="00CB5003" w:rsidRDefault="0052055C" w:rsidP="009254AC">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sidRPr="0052055C">
              <w:rPr>
                <w:rFonts w:ascii="Avenir LT Std 35 Light" w:eastAsia="Times New Roman" w:hAnsi="Avenir LT Std 35 Light" w:cs="Times New Roman"/>
                <w:color w:val="000000"/>
                <w:sz w:val="22"/>
              </w:rPr>
              <w:t>D/617/2856</w:t>
            </w:r>
          </w:p>
        </w:tc>
      </w:tr>
      <w:tr w:rsidR="00DD4BBD" w:rsidRPr="00CB5003" w14:paraId="0D1BFFBB" w14:textId="77777777" w:rsidTr="009254AC">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7866594C" w14:textId="77777777" w:rsidR="00DD4BBD" w:rsidRPr="00CB5003" w:rsidRDefault="00DD4BBD" w:rsidP="009254AC">
            <w:pPr>
              <w:spacing w:after="15" w:line="240" w:lineRule="auto"/>
              <w:ind w:left="29" w:hanging="10"/>
              <w:rPr>
                <w:rFonts w:ascii="Avenir LT Std 35 Light" w:eastAsia="Times New Roman" w:hAnsi="Avenir LT Std 35 Light" w:cs="Times New Roman"/>
                <w:color w:val="00000A"/>
                <w:sz w:val="22"/>
              </w:rPr>
            </w:pPr>
            <w:r>
              <w:rPr>
                <w:rFonts w:ascii="Avenir LT Std 35 Light" w:eastAsia="Times New Roman" w:hAnsi="Avenir LT Std 35 Light" w:cs="Times New Roman"/>
                <w:color w:val="00000A"/>
                <w:sz w:val="22"/>
                <w:lang w:val="en-GB"/>
              </w:rPr>
              <w:t xml:space="preserve">Unit </w:t>
            </w:r>
            <w:r w:rsidRPr="00CB5003">
              <w:rPr>
                <w:rFonts w:ascii="Avenir LT Std 35 Light" w:eastAsia="Times New Roman" w:hAnsi="Avenir LT Std 35 Light" w:cs="Times New Roman"/>
                <w:color w:val="00000A"/>
                <w:sz w:val="22"/>
              </w:rPr>
              <w:t>Level:</w:t>
            </w:r>
          </w:p>
        </w:tc>
        <w:tc>
          <w:tcPr>
            <w:tcW w:w="6283" w:type="dxa"/>
            <w:tcBorders>
              <w:top w:val="single" w:sz="4" w:space="0" w:color="00000A"/>
              <w:left w:val="single" w:sz="36" w:space="0" w:color="FFFFFF"/>
              <w:bottom w:val="single" w:sz="4" w:space="0" w:color="00000A"/>
              <w:right w:val="single" w:sz="36" w:space="0" w:color="FFFFFF"/>
            </w:tcBorders>
            <w:tcMar>
              <w:left w:w="-45" w:type="dxa"/>
            </w:tcMar>
            <w:vAlign w:val="center"/>
          </w:tcPr>
          <w:p w14:paraId="097CA03D" w14:textId="77777777" w:rsidR="00DD4BBD" w:rsidRPr="003C04FF" w:rsidRDefault="00DD4BBD" w:rsidP="009254AC">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highlight w:val="yellow"/>
              </w:rPr>
            </w:pPr>
            <w:r>
              <w:rPr>
                <w:rFonts w:ascii="Avenir LT Std 35 Light" w:eastAsia="Times New Roman" w:hAnsi="Avenir LT Std 35 Light" w:cs="Times New Roman"/>
                <w:color w:val="000000"/>
                <w:sz w:val="22"/>
              </w:rPr>
              <w:t>3</w:t>
            </w:r>
          </w:p>
        </w:tc>
      </w:tr>
      <w:tr w:rsidR="00DD4BBD" w:rsidRPr="00CB5003" w14:paraId="14BB3FAF" w14:textId="77777777" w:rsidTr="009254AC">
        <w:trPr>
          <w:trHeight w:val="476"/>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062E6BEC" w14:textId="77777777" w:rsidR="00DD4BBD" w:rsidRPr="00CB5003" w:rsidRDefault="00DD4BBD" w:rsidP="009254AC">
            <w:pPr>
              <w:spacing w:after="15" w:line="240" w:lineRule="auto"/>
              <w:ind w:left="29" w:hanging="10"/>
              <w:rPr>
                <w:rFonts w:ascii="Avenir LT Std 35 Light" w:eastAsia="Times New Roman" w:hAnsi="Avenir LT Std 35 Light" w:cs="Times New Roman"/>
                <w:color w:val="00000A"/>
                <w:sz w:val="22"/>
              </w:rPr>
            </w:pPr>
            <w:r w:rsidRPr="00CB5003">
              <w:rPr>
                <w:rFonts w:ascii="Avenir LT Std 35 Light" w:eastAsia="Times New Roman" w:hAnsi="Avenir LT Std 35 Light" w:cs="Times New Roman"/>
                <w:color w:val="00000A"/>
                <w:sz w:val="22"/>
              </w:rPr>
              <w:t>Credit value:</w:t>
            </w:r>
          </w:p>
        </w:tc>
        <w:tc>
          <w:tcPr>
            <w:tcW w:w="6283" w:type="dxa"/>
            <w:tcBorders>
              <w:top w:val="single" w:sz="4" w:space="0" w:color="00000A"/>
              <w:left w:val="single" w:sz="36" w:space="0" w:color="FFFFFF"/>
              <w:bottom w:val="single" w:sz="4" w:space="0" w:color="00000A"/>
              <w:right w:val="single" w:sz="36" w:space="0" w:color="FFFFFF"/>
            </w:tcBorders>
            <w:tcMar>
              <w:left w:w="-45" w:type="dxa"/>
            </w:tcMar>
            <w:vAlign w:val="center"/>
          </w:tcPr>
          <w:p w14:paraId="3DEEFF0C" w14:textId="77777777" w:rsidR="00DD4BBD" w:rsidRPr="003C04FF" w:rsidRDefault="00DD4BBD" w:rsidP="009254AC">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highlight w:val="yellow"/>
              </w:rPr>
            </w:pPr>
            <w:r>
              <w:rPr>
                <w:rFonts w:ascii="Avenir LT Std 35 Light" w:eastAsia="Times New Roman" w:hAnsi="Avenir LT Std 35 Light" w:cs="Times New Roman"/>
                <w:color w:val="000000"/>
                <w:sz w:val="22"/>
              </w:rPr>
              <w:t>3</w:t>
            </w:r>
          </w:p>
        </w:tc>
      </w:tr>
      <w:tr w:rsidR="00DD4BBD" w:rsidRPr="00CB5003" w14:paraId="2532B7FF" w14:textId="77777777" w:rsidTr="009254AC">
        <w:trPr>
          <w:trHeight w:val="484"/>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E86EB9F" w14:textId="77777777" w:rsidR="00DD4BBD" w:rsidRPr="00CB5003" w:rsidRDefault="00DD4BBD" w:rsidP="009254AC">
            <w:pPr>
              <w:spacing w:after="15" w:line="240" w:lineRule="auto"/>
              <w:ind w:left="29" w:hanging="10"/>
              <w:rPr>
                <w:rFonts w:ascii="Avenir LT Std 35 Light" w:eastAsia="Times New Roman" w:hAnsi="Avenir LT Std 35 Light" w:cs="Times New Roman"/>
                <w:color w:val="00000A"/>
                <w:sz w:val="22"/>
              </w:rPr>
            </w:pPr>
            <w:r w:rsidRPr="00CB5003">
              <w:rPr>
                <w:rFonts w:ascii="Avenir LT Std 35 Light" w:eastAsia="Times New Roman" w:hAnsi="Avenir LT Std 35 Light" w:cs="Times New Roman"/>
                <w:color w:val="00000A"/>
                <w:sz w:val="22"/>
              </w:rPr>
              <w:t>GLH:</w:t>
            </w:r>
          </w:p>
        </w:tc>
        <w:tc>
          <w:tcPr>
            <w:tcW w:w="6283" w:type="dxa"/>
            <w:tcBorders>
              <w:top w:val="single" w:sz="4" w:space="0" w:color="00000A"/>
              <w:left w:val="single" w:sz="36" w:space="0" w:color="FFFFFF"/>
              <w:bottom w:val="single" w:sz="4" w:space="0" w:color="00000A"/>
              <w:right w:val="single" w:sz="36" w:space="0" w:color="FFFFFF"/>
            </w:tcBorders>
            <w:tcMar>
              <w:left w:w="-45" w:type="dxa"/>
            </w:tcMar>
            <w:vAlign w:val="center"/>
          </w:tcPr>
          <w:p w14:paraId="490A24CD" w14:textId="77777777" w:rsidR="00DD4BBD" w:rsidRPr="00027A1E" w:rsidRDefault="00DD4BBD" w:rsidP="009254AC">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highlight w:val="yellow"/>
                <w:lang w:val="en-GB"/>
              </w:rPr>
            </w:pPr>
            <w:r w:rsidRPr="001A1603">
              <w:rPr>
                <w:rFonts w:ascii="Avenir LT Std 35 Light" w:eastAsia="Times New Roman" w:hAnsi="Avenir LT Std 35 Light" w:cs="Times New Roman"/>
                <w:color w:val="000000"/>
                <w:sz w:val="22"/>
              </w:rPr>
              <w:t>8</w:t>
            </w:r>
          </w:p>
        </w:tc>
      </w:tr>
      <w:tr w:rsidR="00DD4BBD" w:rsidRPr="00CB5003" w14:paraId="0062EB05" w14:textId="77777777" w:rsidTr="009254AC">
        <w:trPr>
          <w:trHeight w:val="617"/>
        </w:trPr>
        <w:tc>
          <w:tcPr>
            <w:cnfStyle w:val="001000000000" w:firstRow="0" w:lastRow="0" w:firstColumn="1" w:lastColumn="0" w:oddVBand="0" w:evenVBand="0" w:oddHBand="0" w:evenHBand="0" w:firstRowFirstColumn="0" w:firstRowLastColumn="0" w:lastRowFirstColumn="0" w:lastRowLastColumn="0"/>
            <w:tcW w:w="0" w:type="auto"/>
            <w:tcBorders>
              <w:bottom w:val="single" w:sz="36" w:space="0" w:color="FFFFFF"/>
            </w:tcBorders>
            <w:shd w:val="clear" w:color="auto" w:fill="FEE99C"/>
            <w:vAlign w:val="center"/>
          </w:tcPr>
          <w:p w14:paraId="25C97E37" w14:textId="77777777" w:rsidR="00DD4BBD" w:rsidRPr="00CB5003" w:rsidRDefault="00DD4BBD" w:rsidP="009254AC">
            <w:pPr>
              <w:keepNext/>
              <w:spacing w:after="15" w:line="240" w:lineRule="auto"/>
              <w:ind w:left="29" w:hanging="10"/>
              <w:rPr>
                <w:rFonts w:ascii="Avenir LT Std 35 Light" w:eastAsia="Times New Roman" w:hAnsi="Avenir LT Std 35 Light" w:cs="Times New Roman"/>
                <w:color w:val="00000A"/>
                <w:sz w:val="22"/>
              </w:rPr>
            </w:pPr>
            <w:r w:rsidRPr="00CB5003">
              <w:rPr>
                <w:rFonts w:ascii="Avenir LT Std 35 Light" w:eastAsia="Times New Roman" w:hAnsi="Avenir LT Std 35 Light" w:cs="Times New Roman"/>
                <w:color w:val="00000A"/>
                <w:sz w:val="22"/>
              </w:rPr>
              <w:t>Unit aim:</w:t>
            </w:r>
          </w:p>
        </w:tc>
        <w:tc>
          <w:tcPr>
            <w:tcW w:w="6283" w:type="dxa"/>
            <w:tcBorders>
              <w:top w:val="single" w:sz="4" w:space="0" w:color="00000A"/>
              <w:left w:val="single" w:sz="36" w:space="0" w:color="FFFFFF"/>
              <w:bottom w:val="single" w:sz="36" w:space="0" w:color="FFFFFF"/>
              <w:right w:val="single" w:sz="36" w:space="0" w:color="FFFFFF"/>
            </w:tcBorders>
            <w:tcMar>
              <w:left w:w="-45" w:type="dxa"/>
            </w:tcMar>
            <w:vAlign w:val="center"/>
          </w:tcPr>
          <w:p w14:paraId="3DFBCFE2" w14:textId="77777777" w:rsidR="00DD4BBD" w:rsidRPr="00CB5003" w:rsidRDefault="00DD4BBD" w:rsidP="009254AC">
            <w:pPr>
              <w:spacing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rPr>
            </w:pPr>
            <w:r w:rsidRPr="00027A1E">
              <w:rPr>
                <w:rFonts w:ascii="Avenir LT Std 35 Light" w:eastAsia="Times New Roman" w:hAnsi="Avenir LT Std 35 Light" w:cs="Times New Roman"/>
                <w:color w:val="000000"/>
                <w:sz w:val="22"/>
              </w:rPr>
              <w:t xml:space="preserve">This unit aims for the learner to reflect on their ability to perform effectively as a </w:t>
            </w:r>
            <w:r>
              <w:rPr>
                <w:rFonts w:ascii="Avenir LT Std 35 Light" w:eastAsia="Times New Roman" w:hAnsi="Avenir LT Std 35 Light" w:cs="Times New Roman"/>
                <w:color w:val="000000"/>
                <w:sz w:val="22"/>
                <w:lang w:val="en-GB"/>
              </w:rPr>
              <w:t>mentor</w:t>
            </w:r>
            <w:r w:rsidRPr="00027A1E">
              <w:rPr>
                <w:rFonts w:ascii="Avenir LT Std 35 Light" w:eastAsia="Times New Roman" w:hAnsi="Avenir LT Std 35 Light" w:cs="Times New Roman"/>
                <w:color w:val="000000"/>
                <w:sz w:val="22"/>
              </w:rPr>
              <w:t xml:space="preserve"> within an organisational context</w:t>
            </w:r>
          </w:p>
        </w:tc>
      </w:tr>
    </w:tbl>
    <w:p w14:paraId="6DDED117" w14:textId="77777777" w:rsidR="00DD4BBD" w:rsidRPr="00CB5003" w:rsidRDefault="00DD4BBD" w:rsidP="007D2546">
      <w:pPr>
        <w:keepNext/>
        <w:pBdr>
          <w:top w:val="single" w:sz="6" w:space="8" w:color="00000A"/>
        </w:pBdr>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Learning outcome (LO 1)</w:t>
      </w:r>
    </w:p>
    <w:p w14:paraId="18085AFE" w14:textId="77777777" w:rsidR="00DD4BBD" w:rsidRDefault="00DD4BBD" w:rsidP="007D2546">
      <w:pPr>
        <w:pStyle w:val="EducationalObjective-ObjectiveIntro-XY"/>
        <w:spacing w:before="40" w:after="40" w:line="240" w:lineRule="atLeast"/>
        <w:rPr>
          <w:rFonts w:eastAsiaTheme="minorHAnsi" w:cstheme="minorBidi"/>
          <w:szCs w:val="22"/>
        </w:rPr>
      </w:pPr>
      <w:r>
        <w:rPr>
          <w:rFonts w:eastAsiaTheme="minorHAnsi" w:cstheme="minorBidi"/>
          <w:szCs w:val="22"/>
        </w:rPr>
        <w:t>The learner will:</w:t>
      </w:r>
    </w:p>
    <w:p w14:paraId="139778E6" w14:textId="74227CF0" w:rsidR="00DD4BBD" w:rsidRDefault="00DD4BBD">
      <w:pPr>
        <w:pStyle w:val="EducationalObjective-EnablingObjective-XY"/>
        <w:spacing w:line="240" w:lineRule="atLeast"/>
        <w:rPr>
          <w:rFonts w:eastAsiaTheme="minorHAnsi"/>
        </w:rPr>
      </w:pPr>
      <w:r w:rsidRPr="00AB56BB">
        <w:rPr>
          <w:rFonts w:eastAsiaTheme="minorHAnsi"/>
        </w:rPr>
        <w:t>1</w:t>
      </w:r>
      <w:r w:rsidRPr="00AB56BB">
        <w:rPr>
          <w:rFonts w:eastAsiaTheme="minorHAnsi"/>
        </w:rPr>
        <w:tab/>
      </w:r>
      <w:r w:rsidRPr="005A246A">
        <w:rPr>
          <w:rFonts w:eastAsiaTheme="minorHAnsi"/>
        </w:rPr>
        <w:t xml:space="preserve">Be able to review the effectiveness of their </w:t>
      </w:r>
      <w:r>
        <w:rPr>
          <w:rFonts w:eastAsiaTheme="minorHAnsi"/>
        </w:rPr>
        <w:t>mentoring</w:t>
      </w:r>
      <w:r w:rsidRPr="005A246A">
        <w:rPr>
          <w:rFonts w:eastAsiaTheme="minorHAnsi"/>
        </w:rPr>
        <w:t xml:space="preserve"> practice</w:t>
      </w:r>
    </w:p>
    <w:p w14:paraId="6A1FF5C0" w14:textId="77777777" w:rsidR="00F23B35" w:rsidRPr="00CB5003" w:rsidRDefault="00F23B35" w:rsidP="007D2546">
      <w:pPr>
        <w:pStyle w:val="EducationalObjective-EnablingObjective-XY"/>
        <w:spacing w:line="240" w:lineRule="atLeast"/>
        <w:rPr>
          <w:rFonts w:eastAsiaTheme="minorHAnsi"/>
        </w:rPr>
      </w:pPr>
    </w:p>
    <w:p w14:paraId="3505D2FE" w14:textId="77777777" w:rsidR="00DD4BBD" w:rsidRPr="00CB5003" w:rsidRDefault="00DD4BBD" w:rsidP="007D2546">
      <w:pPr>
        <w:keepNext/>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3B7C2008" w14:textId="77777777" w:rsidR="00DD4BBD" w:rsidRPr="00CB5003" w:rsidRDefault="00DD4BBD" w:rsidP="007D2546">
      <w:pPr>
        <w:keepNext/>
        <w:spacing w:before="40" w:after="40" w:line="240" w:lineRule="atLeast"/>
        <w:ind w:left="29" w:hanging="10"/>
        <w:rPr>
          <w:rFonts w:ascii="Avenir LT Std 35 Light" w:eastAsia="Calibri" w:hAnsi="Avenir LT Std 35 Light" w:cs="Calibri"/>
          <w:color w:val="00000A"/>
          <w:szCs w:val="28"/>
          <w:lang w:eastAsia="en-GB"/>
        </w:rPr>
      </w:pPr>
      <w:r w:rsidRPr="00CB5003">
        <w:rPr>
          <w:rFonts w:ascii="Avenir LT Std 35 Light" w:eastAsia="Times New Roman" w:hAnsi="Avenir LT Std 35 Light" w:cs="Times New Roman"/>
          <w:b/>
          <w:color w:val="3B3C42"/>
          <w:szCs w:val="28"/>
          <w:lang w:eastAsia="en-GB"/>
        </w:rPr>
        <w:t>The learner can:</w:t>
      </w:r>
    </w:p>
    <w:p w14:paraId="23E5B0DE" w14:textId="77777777" w:rsidR="00DD4BBD" w:rsidRPr="005A246A" w:rsidRDefault="00DD4BBD" w:rsidP="007D2546">
      <w:pPr>
        <w:pStyle w:val="EducationalObjective-EnablingObjective-XY"/>
        <w:numPr>
          <w:ilvl w:val="1"/>
          <w:numId w:val="48"/>
        </w:numPr>
        <w:spacing w:line="240" w:lineRule="atLeast"/>
        <w:ind w:left="567" w:hanging="567"/>
        <w:rPr>
          <w:rFonts w:eastAsiaTheme="minorHAnsi"/>
        </w:rPr>
      </w:pPr>
      <w:r w:rsidRPr="005A246A">
        <w:rPr>
          <w:rFonts w:eastAsiaTheme="minorHAnsi"/>
        </w:rPr>
        <w:t xml:space="preserve">Examine the effectiveness of their own </w:t>
      </w:r>
      <w:r>
        <w:rPr>
          <w:rFonts w:eastAsiaTheme="minorHAnsi"/>
        </w:rPr>
        <w:t>mentoring</w:t>
      </w:r>
      <w:r w:rsidRPr="005A246A">
        <w:rPr>
          <w:rFonts w:eastAsiaTheme="minorHAnsi"/>
        </w:rPr>
        <w:t xml:space="preserve"> practice based on evidence, including re</w:t>
      </w:r>
      <w:r>
        <w:rPr>
          <w:rFonts w:eastAsiaTheme="minorHAnsi"/>
        </w:rPr>
        <w:t>cords, supervision and feedback</w:t>
      </w:r>
    </w:p>
    <w:p w14:paraId="3DBF05F2" w14:textId="6723BC9C" w:rsidR="00DD4BBD" w:rsidRDefault="00DD4BBD">
      <w:pPr>
        <w:pStyle w:val="EducationalObjective-EnablingObjective-XY"/>
        <w:numPr>
          <w:ilvl w:val="1"/>
          <w:numId w:val="48"/>
        </w:numPr>
        <w:spacing w:line="240" w:lineRule="atLeast"/>
        <w:ind w:left="562" w:hanging="562"/>
        <w:rPr>
          <w:rFonts w:eastAsiaTheme="minorHAnsi"/>
        </w:rPr>
      </w:pPr>
      <w:r w:rsidRPr="005A246A">
        <w:rPr>
          <w:rFonts w:eastAsiaTheme="minorHAnsi"/>
        </w:rPr>
        <w:t>Identify own strengths and areas for improvement of their own knowledge, skills and behaviour, including communication and interpersonal skills</w:t>
      </w:r>
    </w:p>
    <w:p w14:paraId="6107A228" w14:textId="77777777" w:rsidR="00F23B35" w:rsidRPr="005A246A" w:rsidRDefault="00F23B35" w:rsidP="007D2546">
      <w:pPr>
        <w:pStyle w:val="EducationalObjective-EnablingObjective-XY"/>
        <w:spacing w:line="240" w:lineRule="atLeast"/>
        <w:ind w:left="0" w:firstLine="0"/>
        <w:rPr>
          <w:rFonts w:eastAsiaTheme="minorHAnsi"/>
        </w:rPr>
      </w:pPr>
    </w:p>
    <w:p w14:paraId="6453F1D3" w14:textId="77777777" w:rsidR="00DD4BBD" w:rsidRPr="00CB5003" w:rsidRDefault="00DD4BBD" w:rsidP="007D2546">
      <w:pPr>
        <w:pStyle w:val="Lesson-Topic-Title-XY"/>
        <w:spacing w:before="40" w:after="40" w:line="240" w:lineRule="atLeast"/>
      </w:pPr>
      <w:r>
        <w:t>Depth</w:t>
      </w:r>
    </w:p>
    <w:p w14:paraId="03710E7D" w14:textId="614C890C" w:rsidR="00DD4BBD" w:rsidRPr="005A246A" w:rsidRDefault="00DD4BBD" w:rsidP="007D2546">
      <w:pPr>
        <w:pStyle w:val="TitledBlock-ParaBlockindent-RichTextnumbered-XY"/>
        <w:numPr>
          <w:ilvl w:val="1"/>
          <w:numId w:val="49"/>
        </w:numPr>
        <w:spacing w:before="40" w:after="40" w:line="240" w:lineRule="atLeast"/>
        <w:ind w:left="567" w:hanging="567"/>
        <w:rPr>
          <w:rFonts w:ascii="Avenir LT Std 35 Light" w:eastAsia="Calibri" w:hAnsi="Avenir LT Std 35 Light" w:cs="Calibri"/>
          <w:color w:val="000000"/>
        </w:rPr>
      </w:pPr>
      <w:r>
        <w:rPr>
          <w:rFonts w:ascii="Avenir LT Std 35 Light" w:eastAsia="Calibri" w:hAnsi="Avenir LT Std 35 Light" w:cs="Calibri"/>
          <w:color w:val="000000"/>
        </w:rPr>
        <w:t>Mentoring</w:t>
      </w:r>
      <w:r w:rsidRPr="005A246A">
        <w:rPr>
          <w:rFonts w:ascii="Avenir LT Std 35 Light" w:eastAsia="Calibri" w:hAnsi="Avenir LT Std 35 Light" w:cs="Calibri"/>
          <w:color w:val="000000"/>
        </w:rPr>
        <w:t xml:space="preserve"> records, journal, diaries, competency frameworks (</w:t>
      </w:r>
      <w:r w:rsidR="00F23B35" w:rsidRPr="005A246A">
        <w:rPr>
          <w:rFonts w:ascii="Avenir LT Std 35 Light" w:eastAsia="Calibri" w:hAnsi="Avenir LT Std 35 Light" w:cs="Calibri"/>
          <w:color w:val="000000"/>
        </w:rPr>
        <w:t>e.</w:t>
      </w:r>
      <w:r w:rsidR="00F23B35">
        <w:rPr>
          <w:rFonts w:ascii="Avenir LT Std 35 Light" w:eastAsia="Calibri" w:hAnsi="Avenir LT Std 35 Light" w:cs="Calibri"/>
          <w:color w:val="000000"/>
        </w:rPr>
        <w:t>g.,</w:t>
      </w:r>
      <w:r w:rsidRPr="005A246A">
        <w:rPr>
          <w:rFonts w:ascii="Avenir LT Std 35 Light" w:eastAsia="Calibri" w:hAnsi="Avenir LT Std 35 Light" w:cs="Calibri"/>
          <w:color w:val="000000"/>
        </w:rPr>
        <w:t xml:space="preserve"> Industry standards AC, EMCC, ICF, etc.)</w:t>
      </w:r>
      <w:r w:rsidR="00100210">
        <w:rPr>
          <w:rFonts w:ascii="Avenir LT Std 35 Light" w:eastAsia="Calibri" w:hAnsi="Avenir LT Std 35 Light" w:cs="Calibri"/>
          <w:color w:val="000000"/>
        </w:rPr>
        <w:t>.</w:t>
      </w:r>
    </w:p>
    <w:p w14:paraId="234574EE" w14:textId="77777777" w:rsidR="00DD4BBD"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5A246A">
        <w:rPr>
          <w:rFonts w:ascii="Avenir LT Std 35 Light" w:eastAsia="Calibri" w:hAnsi="Avenir LT Std 35 Light" w:cs="Calibri"/>
          <w:color w:val="000000"/>
        </w:rPr>
        <w:t>Supervision/feedback.</w:t>
      </w:r>
    </w:p>
    <w:p w14:paraId="3AA385AF" w14:textId="77777777" w:rsidR="00DD4BBD" w:rsidRPr="005A246A"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5A246A">
        <w:rPr>
          <w:rFonts w:ascii="Avenir LT Std 35 Light" w:eastAsia="Calibri" w:hAnsi="Avenir LT Std 35 Light" w:cs="Calibri"/>
          <w:color w:val="000000"/>
        </w:rPr>
        <w:t>1.2</w:t>
      </w:r>
      <w:r w:rsidRPr="005A246A">
        <w:rPr>
          <w:rFonts w:ascii="Avenir LT Std 35 Light" w:eastAsia="Calibri" w:hAnsi="Avenir LT Std 35 Light" w:cs="Calibri"/>
          <w:color w:val="000000"/>
        </w:rPr>
        <w:tab/>
        <w:t>SWOT analysis, models and processes of reflective practice and self-assessment.</w:t>
      </w:r>
    </w:p>
    <w:p w14:paraId="2E4C5F65" w14:textId="2DFE3954" w:rsidR="00DD4BBD" w:rsidRDefault="00DD4BBD">
      <w:pPr>
        <w:pStyle w:val="TitledBlock-ParaBlockindent-RichTextnumbered-XY"/>
        <w:spacing w:before="40" w:after="40" w:line="240" w:lineRule="atLeast"/>
        <w:ind w:firstLine="0"/>
        <w:rPr>
          <w:rFonts w:ascii="Avenir LT Std 35 Light" w:eastAsia="Calibri" w:hAnsi="Avenir LT Std 35 Light" w:cs="Calibri"/>
          <w:color w:val="000000"/>
        </w:rPr>
      </w:pPr>
      <w:r w:rsidRPr="005A246A">
        <w:rPr>
          <w:rFonts w:ascii="Avenir LT Std 35 Light" w:eastAsia="Calibri" w:hAnsi="Avenir LT Std 35 Light" w:cs="Calibri"/>
          <w:color w:val="000000"/>
        </w:rPr>
        <w:t xml:space="preserve">Key </w:t>
      </w:r>
      <w:r>
        <w:rPr>
          <w:rFonts w:ascii="Avenir LT Std 35 Light" w:eastAsia="Calibri" w:hAnsi="Avenir LT Std 35 Light" w:cs="Calibri"/>
          <w:color w:val="000000"/>
        </w:rPr>
        <w:t xml:space="preserve">mentoring </w:t>
      </w:r>
      <w:r w:rsidRPr="005A246A">
        <w:rPr>
          <w:rFonts w:ascii="Avenir LT Std 35 Light" w:eastAsia="Calibri" w:hAnsi="Avenir LT Std 35 Light" w:cs="Calibri"/>
          <w:color w:val="000000"/>
        </w:rPr>
        <w:t>knowledge, skills, behaviours and ethics in practice.</w:t>
      </w:r>
    </w:p>
    <w:p w14:paraId="0CEA067D" w14:textId="77777777" w:rsidR="00F23B35" w:rsidRPr="005A246A" w:rsidRDefault="00F23B35" w:rsidP="007D2546">
      <w:pPr>
        <w:pStyle w:val="TitledBlock-ParaBlockindent-RichTextnumbered-XY"/>
        <w:spacing w:before="40" w:after="40" w:line="240" w:lineRule="atLeast"/>
        <w:ind w:firstLine="0"/>
        <w:rPr>
          <w:rFonts w:ascii="Avenir LT Std 35 Light" w:eastAsia="Calibri" w:hAnsi="Avenir LT Std 35 Light" w:cs="Calibri"/>
          <w:color w:val="000000"/>
        </w:rPr>
      </w:pPr>
    </w:p>
    <w:p w14:paraId="42F470D8" w14:textId="77777777" w:rsidR="00DD4BBD" w:rsidRPr="00CB5003" w:rsidRDefault="00DD4BBD" w:rsidP="007D2546">
      <w:pPr>
        <w:keepNext/>
        <w:pBdr>
          <w:top w:val="single" w:sz="6" w:space="8" w:color="00000A"/>
        </w:pBdr>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 xml:space="preserve">Assessment guidance </w:t>
      </w:r>
    </w:p>
    <w:p w14:paraId="3699EF6D" w14:textId="77777777" w:rsidR="00DD4BBD" w:rsidRPr="00CB5003" w:rsidRDefault="00DD4BBD"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must:</w:t>
      </w:r>
    </w:p>
    <w:p w14:paraId="4A830416" w14:textId="4A2648D6" w:rsidR="00DD4BBD" w:rsidRPr="00782374" w:rsidRDefault="00DD4BBD" w:rsidP="007D2546">
      <w:pPr>
        <w:pStyle w:val="TitledBlock-ParaBlockindent-RichTextnumbered-XY"/>
        <w:spacing w:before="40" w:after="40" w:line="240" w:lineRule="atLeast"/>
      </w:pPr>
      <w:r>
        <w:t>1.1</w:t>
      </w:r>
      <w:r>
        <w:tab/>
      </w:r>
      <w:r w:rsidR="00AB4A21">
        <w:t>E</w:t>
      </w:r>
      <w:r w:rsidR="00AB4A21" w:rsidRPr="00C15340">
        <w:t xml:space="preserve">xamine the effectiveness of mentoring practice </w:t>
      </w:r>
      <w:r w:rsidR="00AB4A21">
        <w:t>b</w:t>
      </w:r>
      <w:r w:rsidRPr="00C15340">
        <w:t>ase</w:t>
      </w:r>
      <w:r w:rsidR="00AB4A21">
        <w:t>d</w:t>
      </w:r>
      <w:r w:rsidR="00302753">
        <w:t xml:space="preserve"> </w:t>
      </w:r>
      <w:r w:rsidRPr="00C15340">
        <w:t>on the evidence provided (</w:t>
      </w:r>
      <w:r w:rsidR="00F23B35" w:rsidRPr="00C15340">
        <w:t>e.</w:t>
      </w:r>
      <w:r w:rsidR="00F23B35">
        <w:t>g.,</w:t>
      </w:r>
      <w:r w:rsidRPr="00C15340">
        <w:t xml:space="preserve"> mentoring records, mentee and other feedback, supervisor feedback, etc.)</w:t>
      </w:r>
      <w:r w:rsidR="00F23B35">
        <w:t>.</w:t>
      </w:r>
      <w:r w:rsidRPr="00C15340">
        <w:t xml:space="preserve"> This evidence could be a written summary, professional discussion or presentation.</w:t>
      </w:r>
    </w:p>
    <w:p w14:paraId="1F409184" w14:textId="77777777" w:rsidR="00DD4BBD" w:rsidRPr="00782374" w:rsidRDefault="00DD4BBD" w:rsidP="007D2546">
      <w:pPr>
        <w:pStyle w:val="TitledBlock-ParaBlockindent-RichTextnumbered-XY"/>
        <w:spacing w:before="40" w:after="40" w:line="240" w:lineRule="atLeast"/>
      </w:pPr>
      <w:r>
        <w:t>1.2</w:t>
      </w:r>
      <w:r>
        <w:tab/>
      </w:r>
      <w:r w:rsidRPr="00FB02F7">
        <w:t>Provide a statement or record that clearly identifies their areas of strength and areas for improvement within their mentoring practice, including their knowledge and skills and behaviour, including communication and interpersonal skills.</w:t>
      </w:r>
    </w:p>
    <w:p w14:paraId="0B1B4069" w14:textId="77777777" w:rsidR="00DD4BBD" w:rsidRPr="00D863A7" w:rsidRDefault="00DD4BBD" w:rsidP="007D2546">
      <w:pPr>
        <w:pStyle w:val="Lesson-Topic-Title-XY"/>
        <w:spacing w:before="40" w:after="40" w:line="240" w:lineRule="atLeast"/>
      </w:pPr>
      <w:r w:rsidRPr="00D863A7">
        <w:t>Learning outcome (LO 2)</w:t>
      </w:r>
    </w:p>
    <w:p w14:paraId="2F82AC40" w14:textId="77777777" w:rsidR="00DD4BBD" w:rsidRPr="00CB5003" w:rsidRDefault="00DD4BBD"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will:</w:t>
      </w:r>
    </w:p>
    <w:p w14:paraId="4316DE41" w14:textId="09079B04" w:rsidR="00DD4BBD" w:rsidRDefault="00DD4BBD">
      <w:pPr>
        <w:pStyle w:val="EducationalObjective-EnablingObjective-XY"/>
        <w:spacing w:line="240" w:lineRule="atLeast"/>
        <w:rPr>
          <w:rFonts w:ascii="Avenir LT Std 35 Light" w:hAnsi="Avenir LT Std 35 Light" w:cs="Times New Roman"/>
          <w:color w:val="000000"/>
        </w:rPr>
      </w:pPr>
      <w:r w:rsidRPr="00BA553E">
        <w:rPr>
          <w:rFonts w:eastAsiaTheme="minorHAnsi"/>
        </w:rPr>
        <w:t>2</w:t>
      </w:r>
      <w:r w:rsidRPr="00BA553E">
        <w:rPr>
          <w:rFonts w:eastAsiaTheme="minorHAnsi"/>
        </w:rPr>
        <w:tab/>
      </w:r>
      <w:r>
        <w:rPr>
          <w:rFonts w:ascii="Avenir LT Std 35 Light" w:hAnsi="Avenir LT Std 35 Light" w:cs="Times New Roman"/>
          <w:color w:val="000000"/>
        </w:rPr>
        <w:t>Be able to plan for their own development in mentoring</w:t>
      </w:r>
    </w:p>
    <w:p w14:paraId="03D2A560" w14:textId="77777777" w:rsidR="00F23B35" w:rsidRDefault="00F23B35" w:rsidP="007D2546">
      <w:pPr>
        <w:pStyle w:val="EducationalObjective-EnablingObjective-XY"/>
        <w:spacing w:line="240" w:lineRule="atLeast"/>
        <w:rPr>
          <w:rFonts w:eastAsiaTheme="minorHAnsi"/>
        </w:rPr>
      </w:pPr>
    </w:p>
    <w:p w14:paraId="5F5936A2" w14:textId="77777777" w:rsidR="00DD4BBD" w:rsidRPr="00CB5003" w:rsidRDefault="00DD4BBD" w:rsidP="007D2546">
      <w:pPr>
        <w:keepNext/>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7C91C894" w14:textId="77777777" w:rsidR="00DD4BBD" w:rsidRPr="00CB5003" w:rsidRDefault="00DD4BBD" w:rsidP="007D2546">
      <w:pPr>
        <w:keepNext/>
        <w:spacing w:before="40" w:after="40" w:line="240" w:lineRule="atLeast"/>
        <w:ind w:left="29" w:hanging="10"/>
        <w:rPr>
          <w:rFonts w:ascii="Avenir LT Std 35 Light" w:eastAsia="Times New Roman" w:hAnsi="Avenir LT Std 35 Light" w:cs="Times New Roman"/>
          <w:b/>
          <w:color w:val="3B3C42"/>
          <w:lang w:eastAsia="en-GB"/>
        </w:rPr>
      </w:pPr>
      <w:r w:rsidRPr="00CB5003">
        <w:rPr>
          <w:rFonts w:ascii="Avenir LT Std 35 Light" w:eastAsia="Times New Roman" w:hAnsi="Avenir LT Std 35 Light" w:cs="Times New Roman"/>
          <w:b/>
          <w:color w:val="3B3C42"/>
          <w:szCs w:val="28"/>
          <w:lang w:eastAsia="en-GB"/>
        </w:rPr>
        <w:t>The learner can:</w:t>
      </w:r>
    </w:p>
    <w:p w14:paraId="7FC8CCE6" w14:textId="77777777" w:rsidR="00DD4BBD" w:rsidRPr="00F94D71" w:rsidRDefault="00DD4BBD" w:rsidP="007D2546">
      <w:pPr>
        <w:pStyle w:val="EducationalObjective-EnablingObjective-XY"/>
        <w:spacing w:line="240" w:lineRule="atLeast"/>
        <w:rPr>
          <w:rFonts w:eastAsiaTheme="minorHAnsi"/>
        </w:rPr>
      </w:pPr>
      <w:r w:rsidRPr="00B4695D">
        <w:rPr>
          <w:rFonts w:eastAsiaTheme="minorHAnsi"/>
        </w:rPr>
        <w:t>2.1</w:t>
      </w:r>
      <w:r w:rsidRPr="00B4695D">
        <w:rPr>
          <w:rFonts w:eastAsiaTheme="minorHAnsi"/>
        </w:rPr>
        <w:tab/>
      </w:r>
      <w:r w:rsidRPr="00F94D71">
        <w:rPr>
          <w:rFonts w:eastAsiaTheme="minorHAnsi"/>
        </w:rPr>
        <w:t xml:space="preserve">Review own </w:t>
      </w:r>
      <w:r w:rsidRPr="00FB02F7">
        <w:rPr>
          <w:rFonts w:eastAsiaTheme="minorHAnsi"/>
        </w:rPr>
        <w:t>mentoring</w:t>
      </w:r>
      <w:r w:rsidRPr="00F94D71">
        <w:rPr>
          <w:rFonts w:eastAsiaTheme="minorHAnsi"/>
        </w:rPr>
        <w:t xml:space="preserve"> ability to identify future development opportunities, including the use of questioning, listening and communication strategies</w:t>
      </w:r>
    </w:p>
    <w:p w14:paraId="55698C90" w14:textId="431EFAD6" w:rsidR="00DD4BBD" w:rsidRDefault="00DD4BBD">
      <w:pPr>
        <w:pStyle w:val="EducationalObjective-EnablingObjective-XY"/>
        <w:spacing w:line="240" w:lineRule="atLeast"/>
        <w:rPr>
          <w:rFonts w:eastAsiaTheme="minorHAnsi"/>
        </w:rPr>
      </w:pPr>
      <w:r w:rsidRPr="00B4695D">
        <w:rPr>
          <w:rFonts w:eastAsiaTheme="minorHAnsi"/>
        </w:rPr>
        <w:t>2.2</w:t>
      </w:r>
      <w:r w:rsidRPr="00B4695D">
        <w:rPr>
          <w:rFonts w:eastAsiaTheme="minorHAnsi"/>
        </w:rPr>
        <w:tab/>
      </w:r>
      <w:r w:rsidRPr="00F94D71">
        <w:rPr>
          <w:rFonts w:eastAsiaTheme="minorHAnsi"/>
        </w:rPr>
        <w:t>Produce a relevant development plan covering a minimum of 6 months, including timescales and measures of success</w:t>
      </w:r>
    </w:p>
    <w:p w14:paraId="1689CEF8" w14:textId="77777777" w:rsidR="00F23B35" w:rsidRPr="00241687" w:rsidRDefault="00F23B35" w:rsidP="007D2546">
      <w:pPr>
        <w:pStyle w:val="EducationalObjective-EnablingObjective-XY"/>
        <w:spacing w:line="240" w:lineRule="atLeast"/>
        <w:rPr>
          <w:rFonts w:eastAsiaTheme="minorHAnsi"/>
        </w:rPr>
      </w:pPr>
    </w:p>
    <w:p w14:paraId="4D4257A3" w14:textId="77777777" w:rsidR="00DD4BBD" w:rsidRPr="00CB5003" w:rsidRDefault="00DD4BBD" w:rsidP="007D2546">
      <w:pPr>
        <w:pStyle w:val="Lesson-Topic-Title-XY"/>
        <w:spacing w:before="40" w:after="40" w:line="240" w:lineRule="atLeast"/>
      </w:pPr>
      <w:r w:rsidRPr="00CB5003">
        <w:t>Depth</w:t>
      </w:r>
    </w:p>
    <w:p w14:paraId="0528F491" w14:textId="50326E0C" w:rsidR="00DD4BBD" w:rsidRPr="00FB02F7"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Pr="00FB02F7">
        <w:rPr>
          <w:rFonts w:ascii="Avenir LT Std 35 Light" w:eastAsia="Calibri" w:hAnsi="Avenir LT Std 35 Light" w:cs="Calibri"/>
          <w:color w:val="000000"/>
        </w:rPr>
        <w:t>Development opportunities suitable for mentoring (</w:t>
      </w:r>
      <w:r w:rsidR="00F23B35" w:rsidRPr="00FB02F7">
        <w:rPr>
          <w:rFonts w:ascii="Avenir LT Std 35 Light" w:eastAsia="Calibri" w:hAnsi="Avenir LT Std 35 Light" w:cs="Calibri"/>
          <w:color w:val="000000"/>
        </w:rPr>
        <w:t>e.</w:t>
      </w:r>
      <w:r w:rsidR="00F23B35">
        <w:rPr>
          <w:rFonts w:ascii="Avenir LT Std 35 Light" w:eastAsia="Calibri" w:hAnsi="Avenir LT Std 35 Light" w:cs="Calibri"/>
          <w:color w:val="000000"/>
        </w:rPr>
        <w:t>g.,</w:t>
      </w:r>
      <w:r w:rsidRPr="00FB02F7">
        <w:rPr>
          <w:rFonts w:ascii="Avenir LT Std 35 Light" w:eastAsia="Calibri" w:hAnsi="Avenir LT Std 35 Light" w:cs="Calibri"/>
          <w:color w:val="000000"/>
        </w:rPr>
        <w:t xml:space="preserve"> training, peer mentoring, supervision, professional conferences, webinars, etc.)</w:t>
      </w:r>
      <w:r w:rsidR="00100210">
        <w:rPr>
          <w:rFonts w:ascii="Avenir LT Std 35 Light" w:eastAsia="Calibri" w:hAnsi="Avenir LT Std 35 Light" w:cs="Calibri"/>
          <w:color w:val="000000"/>
        </w:rPr>
        <w:t>.</w:t>
      </w:r>
    </w:p>
    <w:p w14:paraId="0F3B04D1" w14:textId="77777777" w:rsidR="00DD4BBD" w:rsidRPr="00CB5003"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F94D71">
        <w:rPr>
          <w:rFonts w:ascii="Avenir LT Std 35 Light" w:eastAsia="Calibri" w:hAnsi="Avenir LT Std 35 Light" w:cs="Calibri"/>
          <w:color w:val="000000"/>
        </w:rPr>
        <w:t>Benefits of joining professional associations.</w:t>
      </w:r>
    </w:p>
    <w:p w14:paraId="66348ADC" w14:textId="77777777" w:rsidR="00DD4BBD" w:rsidRPr="00F94D71"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sidRPr="00CB5003">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sidRPr="00FB02F7">
        <w:rPr>
          <w:rFonts w:ascii="Avenir LT Std 35 Light" w:eastAsia="Calibri" w:hAnsi="Avenir LT Std 35 Light" w:cs="Calibri"/>
          <w:color w:val="000000"/>
        </w:rPr>
        <w:t>Ways to present a development plan for mentors.</w:t>
      </w:r>
    </w:p>
    <w:p w14:paraId="08BFF7F6" w14:textId="77777777" w:rsidR="00DD4BBD" w:rsidRPr="00F94D71" w:rsidRDefault="00DD4BBD" w:rsidP="007D2546">
      <w:pPr>
        <w:pStyle w:val="TitledBlock-ParaBlockindent-RichTextnumbered-XY"/>
        <w:spacing w:before="40" w:after="40" w:line="240" w:lineRule="atLeast"/>
        <w:ind w:firstLine="0"/>
        <w:rPr>
          <w:rFonts w:ascii="Avenir LT Std 35 Light" w:eastAsia="Calibri" w:hAnsi="Avenir LT Std 35 Light" w:cs="Calibri"/>
          <w:color w:val="000000"/>
        </w:rPr>
      </w:pPr>
      <w:r w:rsidRPr="00F94D71">
        <w:rPr>
          <w:rFonts w:ascii="Avenir LT Std 35 Light" w:eastAsia="Calibri" w:hAnsi="Avenir LT Std 35 Light" w:cs="Calibri"/>
          <w:color w:val="000000"/>
        </w:rPr>
        <w:t>Benefits of discussing a development plan with a supervisor.</w:t>
      </w:r>
    </w:p>
    <w:p w14:paraId="47984A45" w14:textId="55F95CA8" w:rsidR="00DD4BBD" w:rsidRDefault="00DD4BBD">
      <w:pPr>
        <w:pStyle w:val="TitledBlock-ParaBlockindent-RichTextnumbered-XY"/>
        <w:spacing w:before="40" w:after="40" w:line="240" w:lineRule="atLeast"/>
        <w:ind w:firstLine="0"/>
        <w:rPr>
          <w:rFonts w:ascii="Avenir LT Std 35 Light" w:eastAsia="Calibri" w:hAnsi="Avenir LT Std 35 Light" w:cs="Calibri"/>
          <w:color w:val="000000"/>
        </w:rPr>
      </w:pPr>
      <w:r w:rsidRPr="00F94D71">
        <w:rPr>
          <w:rFonts w:ascii="Avenir LT Std 35 Light" w:eastAsia="Calibri" w:hAnsi="Avenir LT Std 35 Light" w:cs="Calibri"/>
          <w:color w:val="000000"/>
        </w:rPr>
        <w:t>Methods of monitoring progress and reviewing a development plan.</w:t>
      </w:r>
    </w:p>
    <w:p w14:paraId="5A648D05" w14:textId="77777777" w:rsidR="00F23B35" w:rsidRPr="00CB5003" w:rsidRDefault="00F23B35" w:rsidP="007D2546">
      <w:pPr>
        <w:pStyle w:val="TitledBlock-ParaBlockindent-RichTextnumbered-XY"/>
        <w:spacing w:before="40" w:after="40" w:line="240" w:lineRule="atLeast"/>
        <w:ind w:firstLine="0"/>
        <w:rPr>
          <w:rFonts w:ascii="Avenir LT Std 35 Light" w:eastAsia="Calibri" w:hAnsi="Avenir LT Std 35 Light" w:cs="Calibri"/>
          <w:color w:val="000000"/>
        </w:rPr>
      </w:pPr>
    </w:p>
    <w:p w14:paraId="386611DB" w14:textId="77777777" w:rsidR="00DD4BBD" w:rsidRPr="00CB5003" w:rsidRDefault="00DD4BBD" w:rsidP="007D2546">
      <w:pPr>
        <w:pStyle w:val="Lesson-Topic-Title-XY"/>
        <w:spacing w:before="40" w:after="40" w:line="240" w:lineRule="atLeast"/>
      </w:pPr>
      <w:r w:rsidRPr="00CB5003">
        <w:t xml:space="preserve">Assessment guidance </w:t>
      </w:r>
    </w:p>
    <w:p w14:paraId="3EC7E1C4" w14:textId="77777777" w:rsidR="00DD4BBD" w:rsidRPr="00CB5003" w:rsidRDefault="00DD4BBD" w:rsidP="007D2546">
      <w:pPr>
        <w:pStyle w:val="EducationalObjective-ObjectiveIntro-XY"/>
        <w:spacing w:before="40" w:after="40" w:line="240" w:lineRule="atLeast"/>
        <w:rPr>
          <w:rFonts w:eastAsiaTheme="minorHAnsi" w:cstheme="minorBidi"/>
          <w:szCs w:val="22"/>
        </w:rPr>
      </w:pPr>
      <w:r w:rsidRPr="00CB5003">
        <w:rPr>
          <w:rFonts w:eastAsiaTheme="minorHAnsi" w:cstheme="minorBidi"/>
          <w:szCs w:val="22"/>
        </w:rPr>
        <w:t>The learner must:</w:t>
      </w:r>
    </w:p>
    <w:p w14:paraId="152CE290" w14:textId="77777777" w:rsidR="00DD4BBD" w:rsidRPr="00FB02F7" w:rsidRDefault="00DD4BBD" w:rsidP="007D2546">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2.1</w:t>
      </w:r>
      <w:r w:rsidRPr="00CB5003">
        <w:rPr>
          <w:rFonts w:ascii="Avenir LT Std 35 Light" w:eastAsia="Calibri" w:hAnsi="Avenir LT Std 35 Light" w:cs="Calibri"/>
          <w:color w:val="000000"/>
        </w:rPr>
        <w:tab/>
      </w:r>
      <w:r w:rsidRPr="00FB02F7">
        <w:rPr>
          <w:rFonts w:ascii="Avenir LT Std 35 Light" w:eastAsia="Calibri" w:hAnsi="Avenir LT Std 35 Light" w:cs="Calibri"/>
          <w:color w:val="000000"/>
        </w:rPr>
        <w:t>Provide evidence showing that from a review of their own mentoring they have identified relevant and suitable opportunities for future development. These opportunities should include specific development of questioning and listening and communication strategies.</w:t>
      </w:r>
    </w:p>
    <w:p w14:paraId="75FC774A" w14:textId="5E82D98C" w:rsidR="00DD4BBD" w:rsidRDefault="00DD4BBD">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2.2</w:t>
      </w:r>
      <w:r w:rsidRPr="00CB5003">
        <w:rPr>
          <w:rFonts w:ascii="Avenir LT Std 35 Light" w:eastAsia="Calibri" w:hAnsi="Avenir LT Std 35 Light" w:cs="Calibri"/>
          <w:color w:val="000000"/>
        </w:rPr>
        <w:tab/>
      </w:r>
      <w:r w:rsidRPr="00FB02F7">
        <w:rPr>
          <w:rFonts w:ascii="Avenir LT Std 35 Light" w:eastAsia="Calibri" w:hAnsi="Avenir LT Std 35 Light" w:cs="Calibri"/>
          <w:color w:val="000000"/>
        </w:rPr>
        <w:t>Produce a personal development plan for a minimum of 6 months. This should include clear timescales and show how they will measure success for each development goal.  Their plan should link to evidence of and reflections on their mentoring practice including discussions with their supervisor.</w:t>
      </w:r>
    </w:p>
    <w:p w14:paraId="5CE0BCCE" w14:textId="77777777" w:rsidR="00F23B35" w:rsidRPr="00FB02F7" w:rsidRDefault="00F23B35" w:rsidP="007D2546">
      <w:pPr>
        <w:pStyle w:val="TitledBlock-ParaBlockindent-RichTextnumbered-XY"/>
        <w:spacing w:before="40" w:after="40" w:line="240" w:lineRule="atLeast"/>
        <w:rPr>
          <w:rFonts w:ascii="Avenir LT Std 35 Light" w:eastAsia="Calibri" w:hAnsi="Avenir LT Std 35 Light" w:cs="Calibri"/>
          <w:color w:val="000000"/>
        </w:rPr>
      </w:pPr>
    </w:p>
    <w:p w14:paraId="71794EEF" w14:textId="77777777" w:rsidR="00DD4BBD" w:rsidRPr="00CB5003" w:rsidRDefault="00DD4BBD" w:rsidP="007D2546">
      <w:pPr>
        <w:pStyle w:val="Lesson-Topic-Title-XY"/>
        <w:spacing w:before="40" w:after="40" w:line="240" w:lineRule="atLeast"/>
      </w:pPr>
      <w:r w:rsidRPr="00CB5003">
        <w:t xml:space="preserve">Assessment requirements </w:t>
      </w:r>
    </w:p>
    <w:p w14:paraId="55D62D2B" w14:textId="34B808B9" w:rsidR="00DD4BBD" w:rsidRDefault="00DD4BBD">
      <w:pPr>
        <w:keepNext/>
        <w:keepLines/>
        <w:spacing w:before="40" w:after="40" w:line="240" w:lineRule="atLeast"/>
        <w:ind w:left="29" w:hanging="10"/>
        <w:rPr>
          <w:rFonts w:cs="CongressSans"/>
          <w:color w:val="3B3C42"/>
          <w:lang w:val="en-US"/>
        </w:rPr>
      </w:pPr>
      <w:r w:rsidRPr="00DC6A78">
        <w:rPr>
          <w:rFonts w:cs="CongressSans"/>
          <w:color w:val="3B3C42"/>
          <w:lang w:val="en-US"/>
        </w:rPr>
        <w:t xml:space="preserve">This unit will be internally assessed through an ILM set reflective journal which is marked by the centre and subject to internal and external </w:t>
      </w:r>
      <w:r w:rsidR="00A3754E">
        <w:rPr>
          <w:rFonts w:cs="CongressSans"/>
          <w:color w:val="3B3C42"/>
          <w:lang w:val="en-US"/>
        </w:rPr>
        <w:t>quality assurance</w:t>
      </w:r>
      <w:r w:rsidRPr="00DC6A78">
        <w:rPr>
          <w:rFonts w:cs="CongressSans"/>
          <w:color w:val="3B3C42"/>
          <w:lang w:val="en-US"/>
        </w:rPr>
        <w:t>.</w:t>
      </w:r>
    </w:p>
    <w:p w14:paraId="13336B8A" w14:textId="77777777" w:rsidR="00F23B35" w:rsidRPr="00DC6A78" w:rsidRDefault="00F23B35" w:rsidP="007D2546">
      <w:pPr>
        <w:keepNext/>
        <w:keepLines/>
        <w:spacing w:before="40" w:after="40" w:line="240" w:lineRule="atLeast"/>
        <w:ind w:left="29" w:hanging="10"/>
        <w:rPr>
          <w:rFonts w:cs="CongressSans"/>
          <w:color w:val="3B3C42"/>
          <w:lang w:val="en-US"/>
        </w:rPr>
      </w:pPr>
    </w:p>
    <w:p w14:paraId="148FBEB0" w14:textId="36B147CD" w:rsidR="00DD4BBD" w:rsidRDefault="00DD4BBD">
      <w:pPr>
        <w:keepNext/>
        <w:keepLines/>
        <w:spacing w:before="40" w:after="40" w:line="240" w:lineRule="atLeast"/>
        <w:ind w:left="29" w:hanging="10"/>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To pass this unit the evidence that the learner presents for assessment must demonstrate that they have met the required standard specified in the learning outcomes and assessment criteria.  The unit will be assessed as pass/refer</w:t>
      </w:r>
      <w:r w:rsidR="00D824F5">
        <w:rPr>
          <w:rFonts w:ascii="Avenir LT Std 35 Light" w:eastAsia="Times New Roman" w:hAnsi="Avenir LT Std 35 Light" w:cs="Times New Roman"/>
          <w:color w:val="000000"/>
          <w:lang w:eastAsia="en-GB"/>
        </w:rPr>
        <w:t>ral</w:t>
      </w:r>
      <w:r w:rsidRPr="00DC6A78">
        <w:rPr>
          <w:rFonts w:ascii="Avenir LT Std 35 Light" w:eastAsia="Times New Roman" w:hAnsi="Avenir LT Std 35 Light" w:cs="Times New Roman"/>
          <w:color w:val="000000"/>
          <w:lang w:eastAsia="en-GB"/>
        </w:rPr>
        <w:t xml:space="preserve">. </w:t>
      </w:r>
    </w:p>
    <w:p w14:paraId="4A1C65EE" w14:textId="77777777" w:rsidR="00F23B35" w:rsidRPr="00DC6A78" w:rsidRDefault="00F23B35" w:rsidP="007D2546">
      <w:pPr>
        <w:keepNext/>
        <w:keepLines/>
        <w:spacing w:before="40" w:after="40" w:line="240" w:lineRule="atLeast"/>
        <w:ind w:left="29" w:hanging="10"/>
        <w:rPr>
          <w:rFonts w:ascii="Avenir LT Std 35 Light" w:eastAsia="Times New Roman" w:hAnsi="Avenir LT Std 35 Light" w:cs="Times New Roman"/>
          <w:color w:val="000000"/>
          <w:lang w:eastAsia="en-GB"/>
        </w:rPr>
      </w:pPr>
    </w:p>
    <w:p w14:paraId="69932746" w14:textId="77777777" w:rsidR="00DD4BBD" w:rsidRPr="00DC6A78" w:rsidRDefault="00DD4BBD" w:rsidP="007D2546">
      <w:pPr>
        <w:spacing w:before="40" w:after="40" w:line="240" w:lineRule="atLeast"/>
        <w:rPr>
          <w:rFonts w:ascii="Avenir LT Std 35 Light" w:eastAsia="Calibri" w:hAnsi="Avenir LT Std 35 Light" w:cs="Calibri"/>
          <w:color w:val="000000"/>
          <w:lang w:val="en-US"/>
        </w:rPr>
      </w:pPr>
      <w:r w:rsidRPr="00DC6A78">
        <w:rPr>
          <w:rFonts w:ascii="Avenir LT Std 35 Light" w:eastAsia="Calibri" w:hAnsi="Avenir LT Std 35 Light" w:cs="Calibri"/>
          <w:color w:val="000000"/>
          <w:lang w:val="en-US"/>
        </w:rPr>
        <w:t>Learners will agree with their assessor appropriate evidence which reflects their role and responsibility. Learners can use one piece of evidence to prove their skills across different assessment criteria and/or across different units. It is not necessary for learners to have each assessment criterion assessed with a separate piece of evidence.</w:t>
      </w:r>
    </w:p>
    <w:p w14:paraId="4D569141" w14:textId="3E7F28DD" w:rsidR="00DD4BBD" w:rsidRDefault="00DD4BBD">
      <w:pPr>
        <w:keepNext/>
        <w:keepLines/>
        <w:spacing w:before="40" w:after="40" w:line="240" w:lineRule="atLeast"/>
        <w:ind w:left="29" w:hanging="10"/>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 xml:space="preserve">This unit requires learners to reflect on and evaluate their </w:t>
      </w:r>
      <w:r>
        <w:rPr>
          <w:rFonts w:ascii="Avenir LT Std 35 Light" w:eastAsia="Times New Roman" w:hAnsi="Avenir LT Std 35 Light" w:cs="Times New Roman"/>
          <w:color w:val="000000"/>
          <w:lang w:eastAsia="en-GB"/>
        </w:rPr>
        <w:t>mentoring</w:t>
      </w:r>
      <w:r w:rsidRPr="00DC6A78">
        <w:rPr>
          <w:rFonts w:ascii="Avenir LT Std 35 Light" w:eastAsia="Times New Roman" w:hAnsi="Avenir LT Std 35 Light" w:cs="Times New Roman"/>
          <w:color w:val="000000"/>
          <w:lang w:eastAsia="en-GB"/>
        </w:rPr>
        <w:t xml:space="preserve"> skills and allows evidence to be gathered from either 301 or 302 as a basis for learner reflection and their</w:t>
      </w:r>
      <w:r>
        <w:rPr>
          <w:rFonts w:ascii="Avenir LT Std 35 Light" w:eastAsia="Times New Roman" w:hAnsi="Avenir LT Std 35 Light" w:cs="Times New Roman"/>
          <w:color w:val="000000"/>
          <w:lang w:eastAsia="en-GB"/>
        </w:rPr>
        <w:t xml:space="preserve"> future development as a mentor</w:t>
      </w:r>
      <w:r w:rsidRPr="00DC6A78">
        <w:rPr>
          <w:rFonts w:ascii="Avenir LT Std 35 Light" w:eastAsia="Times New Roman" w:hAnsi="Avenir LT Std 35 Light" w:cs="Times New Roman"/>
          <w:color w:val="000000"/>
          <w:lang w:eastAsia="en-GB"/>
        </w:rPr>
        <w:t xml:space="preserve">.  </w:t>
      </w:r>
    </w:p>
    <w:p w14:paraId="2F4F721D" w14:textId="77777777" w:rsidR="00F23B35" w:rsidRPr="00DC6A78" w:rsidRDefault="00F23B35" w:rsidP="007D2546">
      <w:pPr>
        <w:keepNext/>
        <w:keepLines/>
        <w:spacing w:before="40" w:after="40" w:line="240" w:lineRule="atLeast"/>
        <w:ind w:left="29" w:hanging="10"/>
        <w:rPr>
          <w:rFonts w:ascii="Avenir LT Std 35 Light" w:eastAsia="Times New Roman" w:hAnsi="Avenir LT Std 35 Light" w:cs="Times New Roman"/>
          <w:color w:val="000000"/>
          <w:lang w:eastAsia="en-GB"/>
        </w:rPr>
      </w:pPr>
    </w:p>
    <w:p w14:paraId="0D0F48E0" w14:textId="77777777" w:rsidR="00DD4BBD" w:rsidRPr="00DC6A78" w:rsidRDefault="00DD4BBD" w:rsidP="007D2546">
      <w:pPr>
        <w:keepNext/>
        <w:keepLines/>
        <w:spacing w:before="40" w:after="40" w:line="240" w:lineRule="atLeast"/>
        <w:ind w:left="29" w:hanging="10"/>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Evidence for this unit is likely to come from naturally occurring activities within an organisational setting and may include (but is not restricted to):</w:t>
      </w:r>
    </w:p>
    <w:p w14:paraId="1E6B802F" w14:textId="77777777" w:rsidR="00DD4BBD" w:rsidRPr="00DC6A78" w:rsidRDefault="00DD4BBD"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 xml:space="preserve">Products from the learner’s work. </w:t>
      </w:r>
    </w:p>
    <w:p w14:paraId="1D215781" w14:textId="77777777" w:rsidR="00DD4BBD" w:rsidRPr="00DC6A78" w:rsidRDefault="00DD4BBD"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Direct observation of the learner’s performance by their assessor.</w:t>
      </w:r>
    </w:p>
    <w:p w14:paraId="2326ADD5" w14:textId="77777777" w:rsidR="00DD4BBD" w:rsidRPr="00DC6A78" w:rsidRDefault="00DD4BBD"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 xml:space="preserve">Outcomes from oral or written questioning. </w:t>
      </w:r>
    </w:p>
    <w:p w14:paraId="1DE7802D" w14:textId="77777777" w:rsidR="00DD4BBD" w:rsidRPr="00DC6A78" w:rsidRDefault="00DD4BBD"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 xml:space="preserve">Personal statements and/or reflective accounts. </w:t>
      </w:r>
    </w:p>
    <w:p w14:paraId="552CEFE0" w14:textId="77777777" w:rsidR="00DD4BBD" w:rsidRPr="00DC6A78" w:rsidRDefault="00DD4BBD"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Professional discussion record.</w:t>
      </w:r>
    </w:p>
    <w:p w14:paraId="37FB40B0" w14:textId="39B49049" w:rsidR="00DD4BBD" w:rsidRPr="00DC6A78" w:rsidRDefault="00DD4BBD"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Authentic statements/witness testimony</w:t>
      </w:r>
      <w:r w:rsidR="00100210">
        <w:rPr>
          <w:rFonts w:ascii="Avenir LT Std 35 Light" w:eastAsia="Times New Roman" w:hAnsi="Avenir LT Std 35 Light" w:cs="Times New Roman"/>
          <w:color w:val="000000"/>
          <w:lang w:eastAsia="en-GB"/>
        </w:rPr>
        <w:t>.</w:t>
      </w:r>
    </w:p>
    <w:p w14:paraId="3CED7163" w14:textId="77777777" w:rsidR="00DD4BBD" w:rsidRPr="00DC6A78" w:rsidRDefault="00DD4BBD"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 xml:space="preserve">Continuous Professional Development (CPD) Plan. </w:t>
      </w:r>
    </w:p>
    <w:p w14:paraId="57486C72" w14:textId="77777777" w:rsidR="00F23B35" w:rsidRDefault="00F23B35">
      <w:pPr>
        <w:keepNext/>
        <w:keepLines/>
        <w:spacing w:before="40" w:after="40" w:line="240" w:lineRule="atLeast"/>
        <w:ind w:left="29" w:hanging="10"/>
        <w:rPr>
          <w:rFonts w:ascii="Avenir LT Std 35 Light" w:eastAsia="Times New Roman" w:hAnsi="Avenir LT Std 35 Light" w:cs="Times New Roman"/>
          <w:color w:val="000000"/>
          <w:lang w:eastAsia="en-GB"/>
        </w:rPr>
      </w:pPr>
    </w:p>
    <w:p w14:paraId="7C23A772" w14:textId="15D9957C" w:rsidR="00DD4BBD" w:rsidRPr="00DC6A78" w:rsidRDefault="00DD4BBD" w:rsidP="007D2546">
      <w:pPr>
        <w:keepNext/>
        <w:keepLines/>
        <w:spacing w:before="40" w:after="40" w:line="240" w:lineRule="atLeast"/>
        <w:ind w:left="29" w:hanging="10"/>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Learners must carry the tasks out individually. Learners may carry out research and collect the information they want to use under unsupervised conditions.</w:t>
      </w:r>
    </w:p>
    <w:p w14:paraId="794B76D1" w14:textId="77777777" w:rsidR="00F23B35" w:rsidRDefault="00F23B35">
      <w:pPr>
        <w:keepNext/>
        <w:keepLines/>
        <w:spacing w:before="40" w:after="40" w:line="240" w:lineRule="atLeast"/>
        <w:ind w:left="29" w:hanging="10"/>
        <w:rPr>
          <w:rFonts w:ascii="Avenir LT Std 35 Light" w:eastAsia="Times New Roman" w:hAnsi="Avenir LT Std 35 Light" w:cs="Times New Roman"/>
          <w:color w:val="000000"/>
          <w:lang w:eastAsia="en-GB"/>
        </w:rPr>
      </w:pPr>
    </w:p>
    <w:p w14:paraId="7EDBC15D" w14:textId="10752650" w:rsidR="00DD4BBD" w:rsidRDefault="00DD4BBD" w:rsidP="007D2546">
      <w:pPr>
        <w:keepNext/>
        <w:keepLines/>
        <w:spacing w:before="40" w:after="40" w:line="240" w:lineRule="atLeast"/>
        <w:ind w:left="29" w:hanging="10"/>
        <w:rPr>
          <w:rFonts w:ascii="Avenir LT Std 35 Light" w:eastAsia="Times New Roman" w:hAnsi="Avenir LT Std 35 Light" w:cs="Times New Roman"/>
          <w:color w:val="000000"/>
          <w:lang w:eastAsia="en-GB"/>
        </w:rPr>
      </w:pPr>
      <w:r w:rsidRPr="00DC6A78">
        <w:rPr>
          <w:rFonts w:ascii="Avenir LT Std 35 Light" w:eastAsia="Times New Roman" w:hAnsi="Avenir LT Std 35 Light" w:cs="Times New Roman"/>
          <w:color w:val="000000"/>
          <w:lang w:eastAsia="en-GB"/>
        </w:rPr>
        <w:t xml:space="preserve">Note:  Please ensure confidentiality of the </w:t>
      </w:r>
      <w:r>
        <w:rPr>
          <w:rFonts w:ascii="Avenir LT Std 35 Light" w:eastAsia="Times New Roman" w:hAnsi="Avenir LT Std 35 Light" w:cs="Times New Roman"/>
          <w:color w:val="000000"/>
          <w:lang w:eastAsia="en-GB"/>
        </w:rPr>
        <w:t>mentoring</w:t>
      </w:r>
      <w:r w:rsidRPr="00DC6A78">
        <w:rPr>
          <w:rFonts w:ascii="Avenir LT Std 35 Light" w:eastAsia="Times New Roman" w:hAnsi="Avenir LT Std 35 Light" w:cs="Times New Roman"/>
          <w:color w:val="000000"/>
          <w:lang w:eastAsia="en-GB"/>
        </w:rPr>
        <w:t xml:space="preserve"> is maintained and care taken to remove anything which may identify an individual. They may be referred to as ‘Client 1’, for example, for assessment purposes</w:t>
      </w:r>
      <w:r>
        <w:rPr>
          <w:rFonts w:ascii="Avenir LT Std 35 Light" w:eastAsia="Times New Roman" w:hAnsi="Avenir LT Std 35 Light" w:cs="Times New Roman"/>
          <w:color w:val="000000"/>
          <w:lang w:eastAsia="en-GB"/>
        </w:rPr>
        <w:t>.</w:t>
      </w:r>
    </w:p>
    <w:p w14:paraId="2B33C55A" w14:textId="07965569" w:rsidR="00F3622A" w:rsidRDefault="00F3622A" w:rsidP="00B62246">
      <w:pPr>
        <w:spacing w:after="0" w:line="240" w:lineRule="auto"/>
        <w:rPr>
          <w:rFonts w:ascii="Avenir LT Std 35 Light" w:eastAsia="Calibri" w:hAnsi="Avenir LT Std 35 Light" w:cs="Calibri"/>
          <w:color w:val="000000"/>
          <w:lang w:val="en-US"/>
        </w:rPr>
      </w:pPr>
    </w:p>
    <w:p w14:paraId="2D57411D" w14:textId="77777777" w:rsidR="00F3622A" w:rsidRPr="008700EA" w:rsidRDefault="00F3622A" w:rsidP="00B62246">
      <w:pPr>
        <w:spacing w:after="0" w:line="240" w:lineRule="auto"/>
        <w:rPr>
          <w:rFonts w:eastAsia="Calibri"/>
        </w:rPr>
        <w:sectPr w:rsidR="00F3622A" w:rsidRPr="008700EA" w:rsidSect="00B73167">
          <w:headerReference w:type="default" r:id="rId17"/>
          <w:footerReference w:type="default" r:id="rId18"/>
          <w:headerReference w:type="first" r:id="rId19"/>
          <w:footerReference w:type="first" r:id="rId20"/>
          <w:type w:val="continuous"/>
          <w:pgSz w:w="11906" w:h="16838"/>
          <w:pgMar w:top="1440" w:right="1440" w:bottom="1440" w:left="1440" w:header="708" w:footer="708" w:gutter="0"/>
          <w:cols w:space="708"/>
          <w:titlePg/>
          <w:docGrid w:linePitch="360"/>
        </w:sectPr>
      </w:pPr>
    </w:p>
    <w:p w14:paraId="068447FF" w14:textId="5F6181DA" w:rsidR="00EF3007" w:rsidRPr="009831BD" w:rsidRDefault="00EF3007" w:rsidP="009831BD">
      <w:pPr>
        <w:pStyle w:val="Lesson-Title-XY"/>
        <w:pageBreakBefore/>
        <w:spacing w:before="40"/>
        <w:ind w:left="2739" w:hanging="2739"/>
        <w:outlineLvl w:val="0"/>
        <w:rPr>
          <w:noProof w:val="0"/>
          <w:color w:val="F49515"/>
          <w:lang w:val="en-GB" w:eastAsia="en-US"/>
        </w:rPr>
      </w:pPr>
      <w:bookmarkStart w:id="45" w:name="_Toc498162683"/>
      <w:bookmarkStart w:id="46" w:name="_Toc89776430"/>
      <w:r w:rsidRPr="009831BD">
        <w:rPr>
          <w:noProof w:val="0"/>
          <w:color w:val="F49515"/>
          <w:lang w:val="en-GB" w:eastAsia="en-US"/>
        </w:rPr>
        <w:t xml:space="preserve">Assessment </w:t>
      </w:r>
      <w:bookmarkEnd w:id="45"/>
      <w:r w:rsidR="00E15A42" w:rsidRPr="009831BD">
        <w:rPr>
          <w:noProof w:val="0"/>
          <w:color w:val="F49515"/>
          <w:lang w:val="en-GB" w:eastAsia="en-US"/>
        </w:rPr>
        <w:t>Guidance</w:t>
      </w:r>
      <w:bookmarkEnd w:id="46"/>
    </w:p>
    <w:p w14:paraId="101C2E18" w14:textId="30B9632D" w:rsidR="009831BD" w:rsidRDefault="009831BD" w:rsidP="00F13D4D">
      <w:pPr>
        <w:autoSpaceDE w:val="0"/>
        <w:autoSpaceDN w:val="0"/>
        <w:adjustRightInd w:val="0"/>
        <w:spacing w:before="40" w:after="40" w:line="240" w:lineRule="atLeast"/>
        <w:ind w:left="29" w:hanging="10"/>
        <w:rPr>
          <w:rFonts w:ascii="Avenir LT Std 35 Light" w:eastAsia="Times New Roman" w:hAnsi="Avenir LT Std 35 Light" w:cs="Calibri"/>
          <w:color w:val="000000"/>
          <w:szCs w:val="16"/>
          <w:lang w:eastAsia="en-GB"/>
        </w:rPr>
      </w:pPr>
      <w:r w:rsidRPr="009831BD">
        <w:rPr>
          <w:rFonts w:ascii="Avenir LT Std 35 Light" w:eastAsia="Times New Roman" w:hAnsi="Avenir LT Std 35 Light" w:cs="Calibri"/>
          <w:color w:val="000000"/>
          <w:szCs w:val="16"/>
          <w:lang w:eastAsia="en-GB"/>
        </w:rPr>
        <w:t>This appendix provides further information on how to assess all internally-assessed units.</w:t>
      </w:r>
    </w:p>
    <w:p w14:paraId="531E9388" w14:textId="77777777" w:rsidR="00F13D4D" w:rsidRPr="009831BD" w:rsidRDefault="00F13D4D" w:rsidP="007D2546">
      <w:pPr>
        <w:autoSpaceDE w:val="0"/>
        <w:autoSpaceDN w:val="0"/>
        <w:adjustRightInd w:val="0"/>
        <w:spacing w:before="40" w:after="40" w:line="240" w:lineRule="atLeast"/>
        <w:ind w:left="29" w:hanging="10"/>
        <w:rPr>
          <w:rFonts w:ascii="Calibri" w:eastAsia="Times New Roman" w:hAnsi="Calibri" w:cs="Calibri"/>
          <w:b/>
          <w:bCs/>
          <w:color w:val="000000"/>
          <w:sz w:val="24"/>
          <w:szCs w:val="24"/>
          <w:lang w:eastAsia="en-GB"/>
        </w:rPr>
      </w:pPr>
    </w:p>
    <w:p w14:paraId="0EAE2C67" w14:textId="77777777" w:rsidR="009831BD" w:rsidRPr="00F96A11" w:rsidRDefault="009831BD" w:rsidP="007D2546">
      <w:pPr>
        <w:keepNext/>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Quality assurance</w:t>
      </w:r>
    </w:p>
    <w:p w14:paraId="4AEA28DC" w14:textId="570EAE9B" w:rsidR="009831BD" w:rsidRDefault="009831BD" w:rsidP="00F13D4D">
      <w:pPr>
        <w:spacing w:before="40" w:after="40" w:line="240" w:lineRule="atLeast"/>
        <w:rPr>
          <w:rFonts w:ascii="Avenir LT Std 35 Light" w:eastAsia="Times New Roman" w:hAnsi="Avenir LT Std 35 Light" w:cs="Times New Roman"/>
          <w:color w:val="000000"/>
          <w:lang w:eastAsia="en-GB"/>
        </w:rPr>
      </w:pPr>
      <w:r w:rsidRPr="009831BD">
        <w:rPr>
          <w:rFonts w:ascii="Avenir LT Std 35 Light" w:eastAsia="Times New Roman" w:hAnsi="Avenir LT Std 35 Light" w:cs="Times New Roman"/>
          <w:color w:val="000000"/>
          <w:lang w:eastAsia="en-GB"/>
        </w:rPr>
        <w:t xml:space="preserve">Centres should be aware that any assessment decision made within the centre is subject to </w:t>
      </w:r>
      <w:r w:rsidR="00A3754E">
        <w:rPr>
          <w:rFonts w:ascii="Avenir LT Std 35 Light" w:eastAsia="Times New Roman" w:hAnsi="Avenir LT Std 35 Light" w:cs="Times New Roman"/>
          <w:color w:val="000000"/>
          <w:lang w:eastAsia="en-GB"/>
        </w:rPr>
        <w:t>quality assurance</w:t>
      </w:r>
      <w:r w:rsidR="00A3754E" w:rsidRPr="009831BD">
        <w:rPr>
          <w:rFonts w:ascii="Avenir LT Std 35 Light" w:eastAsia="Times New Roman" w:hAnsi="Avenir LT Std 35 Light" w:cs="Times New Roman"/>
          <w:color w:val="000000"/>
          <w:lang w:eastAsia="en-GB"/>
        </w:rPr>
        <w:t xml:space="preserve"> </w:t>
      </w:r>
      <w:r w:rsidRPr="009831BD">
        <w:rPr>
          <w:rFonts w:ascii="Avenir LT Std 35 Light" w:eastAsia="Times New Roman" w:hAnsi="Avenir LT Std 35 Light" w:cs="Times New Roman"/>
          <w:color w:val="000000"/>
          <w:lang w:eastAsia="en-GB"/>
        </w:rPr>
        <w:t>by ILM. It is important that Centres have a procedure for explaining this clearly to learners - possibly during the induction process,</w:t>
      </w:r>
      <w:r w:rsidR="0038718B">
        <w:rPr>
          <w:rFonts w:ascii="Avenir LT Std 35 Light" w:eastAsia="Times New Roman" w:hAnsi="Avenir LT Std 35 Light" w:cs="Times New Roman"/>
          <w:color w:val="000000"/>
          <w:lang w:eastAsia="en-GB"/>
        </w:rPr>
        <w:t xml:space="preserve"> or in learner handbooks, etc. </w:t>
      </w:r>
      <w:r w:rsidRPr="009831BD">
        <w:rPr>
          <w:rFonts w:ascii="Avenir LT Std 35 Light" w:eastAsia="Times New Roman" w:hAnsi="Avenir LT Std 35 Light" w:cs="Times New Roman"/>
          <w:color w:val="000000"/>
          <w:lang w:eastAsia="en-GB"/>
        </w:rPr>
        <w:t>Learners should be told that assessment decisions are informal, until confirmed by both internal and ex</w:t>
      </w:r>
      <w:r w:rsidR="0038718B">
        <w:rPr>
          <w:rFonts w:ascii="Avenir LT Std 35 Light" w:eastAsia="Times New Roman" w:hAnsi="Avenir LT Std 35 Light" w:cs="Times New Roman"/>
          <w:color w:val="000000"/>
          <w:lang w:eastAsia="en-GB"/>
        </w:rPr>
        <w:t xml:space="preserve">ternal </w:t>
      </w:r>
      <w:r w:rsidR="004E717B">
        <w:rPr>
          <w:rFonts w:ascii="Avenir LT Std 35 Light" w:eastAsia="Times New Roman" w:hAnsi="Avenir LT Std 35 Light" w:cs="Times New Roman"/>
          <w:color w:val="000000"/>
          <w:lang w:eastAsia="en-GB"/>
        </w:rPr>
        <w:t>quality assurance processes</w:t>
      </w:r>
      <w:r w:rsidR="0038718B">
        <w:rPr>
          <w:rFonts w:ascii="Avenir LT Std 35 Light" w:eastAsia="Times New Roman" w:hAnsi="Avenir LT Std 35 Light" w:cs="Times New Roman"/>
          <w:color w:val="000000"/>
          <w:lang w:eastAsia="en-GB"/>
        </w:rPr>
        <w:t xml:space="preserve">. </w:t>
      </w:r>
      <w:r w:rsidRPr="009831BD">
        <w:rPr>
          <w:rFonts w:ascii="Avenir LT Std 35 Light" w:eastAsia="Times New Roman" w:hAnsi="Avenir LT Std 35 Light" w:cs="Times New Roman"/>
          <w:color w:val="000000"/>
          <w:lang w:eastAsia="en-GB"/>
        </w:rPr>
        <w:t>This should form part of the routine feedback to learners on assessment decisions.</w:t>
      </w:r>
    </w:p>
    <w:p w14:paraId="694D6738" w14:textId="77777777" w:rsidR="00F13D4D" w:rsidRPr="009831BD" w:rsidRDefault="00F13D4D" w:rsidP="007D2546">
      <w:pPr>
        <w:spacing w:before="40" w:after="40" w:line="240" w:lineRule="atLeast"/>
        <w:rPr>
          <w:rFonts w:ascii="Avenir LT Std 35 Light" w:eastAsia="Times New Roman" w:hAnsi="Avenir LT Std 35 Light" w:cs="Times New Roman"/>
          <w:color w:val="000000"/>
          <w:lang w:eastAsia="en-GB"/>
        </w:rPr>
      </w:pPr>
    </w:p>
    <w:p w14:paraId="142E57AA" w14:textId="597DB34C" w:rsidR="009831BD" w:rsidRDefault="009831BD" w:rsidP="00F13D4D">
      <w:pPr>
        <w:keepNext/>
        <w:keepLines/>
        <w:spacing w:before="40" w:after="40" w:line="240" w:lineRule="atLeast"/>
        <w:rPr>
          <w:rFonts w:ascii="Avenir LT Std 35 Light" w:eastAsia="Times New Roman" w:hAnsi="Avenir LT Std 35 Light" w:cs="Times New Roman"/>
          <w:color w:val="000000"/>
          <w:lang w:eastAsia="en-GB"/>
        </w:rPr>
      </w:pPr>
      <w:r w:rsidRPr="009831BD">
        <w:rPr>
          <w:rFonts w:ascii="Avenir LT Std 35 Light" w:eastAsia="Times New Roman" w:hAnsi="Avenir LT Std 35 Light" w:cs="Times New Roman"/>
          <w:color w:val="000000"/>
          <w:lang w:eastAsia="en-GB"/>
        </w:rPr>
        <w:t xml:space="preserve">Documentation should be in place to allow Internal </w:t>
      </w:r>
      <w:r w:rsidR="004D65C5">
        <w:rPr>
          <w:rFonts w:ascii="Avenir LT Std 35 Light" w:eastAsia="Times New Roman" w:hAnsi="Avenir LT Std 35 Light" w:cs="Times New Roman"/>
          <w:color w:val="000000"/>
          <w:lang w:eastAsia="en-GB"/>
        </w:rPr>
        <w:t xml:space="preserve">Quality Assurers </w:t>
      </w:r>
      <w:r w:rsidRPr="009831BD">
        <w:rPr>
          <w:rFonts w:ascii="Avenir LT Std 35 Light" w:eastAsia="Times New Roman" w:hAnsi="Avenir LT Std 35 Light" w:cs="Times New Roman"/>
          <w:color w:val="000000"/>
          <w:lang w:eastAsia="en-GB"/>
        </w:rPr>
        <w:t xml:space="preserve">and External </w:t>
      </w:r>
      <w:r w:rsidR="004D65C5">
        <w:rPr>
          <w:rFonts w:ascii="Avenir LT Std 35 Light" w:eastAsia="Times New Roman" w:hAnsi="Avenir LT Std 35 Light" w:cs="Times New Roman"/>
          <w:color w:val="000000"/>
          <w:lang w:eastAsia="en-GB"/>
        </w:rPr>
        <w:t>Quality Assurers</w:t>
      </w:r>
      <w:r w:rsidRPr="009831BD">
        <w:rPr>
          <w:rFonts w:ascii="Avenir LT Std 35 Light" w:eastAsia="Times New Roman" w:hAnsi="Avenir LT Std 35 Light" w:cs="Times New Roman"/>
          <w:color w:val="000000"/>
          <w:lang w:eastAsia="en-GB"/>
        </w:rPr>
        <w:t xml:space="preserve"> to trace exactly how the assessment decision was reached.  It is important that the assessor is able to record how the learner’s evidence demonstrates their competence so that the assessor j</w:t>
      </w:r>
      <w:r w:rsidR="0038718B">
        <w:rPr>
          <w:rFonts w:ascii="Avenir LT Std 35 Light" w:eastAsia="Times New Roman" w:hAnsi="Avenir LT Std 35 Light" w:cs="Times New Roman"/>
          <w:color w:val="000000"/>
          <w:lang w:eastAsia="en-GB"/>
        </w:rPr>
        <w:t>udgement and decision is clear.</w:t>
      </w:r>
      <w:r w:rsidRPr="009831BD">
        <w:rPr>
          <w:rFonts w:ascii="Avenir LT Std 35 Light" w:eastAsia="Times New Roman" w:hAnsi="Avenir LT Std 35 Light" w:cs="Times New Roman"/>
          <w:color w:val="000000"/>
          <w:lang w:eastAsia="en-GB"/>
        </w:rPr>
        <w:t xml:space="preserve"> </w:t>
      </w:r>
    </w:p>
    <w:p w14:paraId="46545049" w14:textId="77777777" w:rsidR="00F13D4D" w:rsidRPr="009831BD" w:rsidRDefault="00F13D4D" w:rsidP="007D2546">
      <w:pPr>
        <w:keepNext/>
        <w:keepLines/>
        <w:spacing w:before="40" w:after="40" w:line="240" w:lineRule="atLeast"/>
        <w:rPr>
          <w:rFonts w:ascii="Avenir LT Std 35 Light" w:eastAsia="Times New Roman" w:hAnsi="Avenir LT Std 35 Light" w:cs="Times New Roman"/>
          <w:color w:val="000000"/>
          <w:lang w:eastAsia="en-GB"/>
        </w:rPr>
      </w:pPr>
    </w:p>
    <w:p w14:paraId="4470D262" w14:textId="79C23674" w:rsidR="009831BD" w:rsidRPr="00F96A11" w:rsidRDefault="009831BD" w:rsidP="007D2546">
      <w:pPr>
        <w:keepNext/>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Setting for assessment</w:t>
      </w:r>
    </w:p>
    <w:p w14:paraId="3743E0B4" w14:textId="2B98ED04" w:rsidR="009831BD" w:rsidRDefault="009831BD" w:rsidP="00F13D4D">
      <w:pPr>
        <w:spacing w:before="40" w:after="40" w:line="240" w:lineRule="atLeast"/>
        <w:rPr>
          <w:rFonts w:ascii="Avenir LT Std 35 Light" w:eastAsia="Times New Roman" w:hAnsi="Avenir LT Std 35 Light" w:cs="Times New Roman"/>
          <w:color w:val="000000"/>
          <w:lang w:eastAsia="en-GB"/>
        </w:rPr>
      </w:pPr>
      <w:r w:rsidRPr="009831BD">
        <w:rPr>
          <w:rFonts w:ascii="Avenir LT Std 35 Light" w:eastAsia="Times New Roman" w:hAnsi="Avenir LT Std 35 Light" w:cs="Times New Roman"/>
          <w:color w:val="000000"/>
          <w:lang w:eastAsia="en-GB"/>
        </w:rPr>
        <w:t>Learners are expected to demonstrate competence to the standards required over a period of time. Therefore, to ensure validity, evidence should be naturally occurring and collected throug</w:t>
      </w:r>
      <w:r w:rsidR="00CC5C92">
        <w:rPr>
          <w:rFonts w:ascii="Avenir LT Std 35 Light" w:eastAsia="Times New Roman" w:hAnsi="Avenir LT Std 35 Light" w:cs="Times New Roman"/>
          <w:color w:val="000000"/>
          <w:lang w:eastAsia="en-GB"/>
        </w:rPr>
        <w:t>h performance in the workplace.</w:t>
      </w:r>
    </w:p>
    <w:p w14:paraId="24C98CE5" w14:textId="77777777" w:rsidR="00F13D4D" w:rsidRPr="009831BD" w:rsidRDefault="00F13D4D" w:rsidP="007D2546">
      <w:pPr>
        <w:spacing w:before="40" w:after="40" w:line="240" w:lineRule="atLeast"/>
        <w:rPr>
          <w:rFonts w:ascii="Avenir LT Std 35 Light" w:eastAsia="Times New Roman" w:hAnsi="Avenir LT Std 35 Light" w:cs="Times New Roman"/>
          <w:color w:val="000000"/>
          <w:lang w:eastAsia="en-GB"/>
        </w:rPr>
      </w:pPr>
    </w:p>
    <w:p w14:paraId="421030D5" w14:textId="632EE9E2" w:rsidR="009831BD" w:rsidRDefault="009831BD" w:rsidP="00F13D4D">
      <w:pPr>
        <w:autoSpaceDE w:val="0"/>
        <w:autoSpaceDN w:val="0"/>
        <w:adjustRightInd w:val="0"/>
        <w:spacing w:before="40" w:after="40" w:line="240" w:lineRule="atLeast"/>
        <w:rPr>
          <w:rFonts w:ascii="Avenir LT Std 35 Light" w:eastAsia="Times New Roman" w:hAnsi="Avenir LT Std 35 Light" w:cs="Calibri"/>
          <w:color w:val="000000"/>
          <w:szCs w:val="16"/>
          <w:lang w:eastAsia="en-GB"/>
        </w:rPr>
      </w:pPr>
      <w:r w:rsidRPr="009831BD">
        <w:rPr>
          <w:rFonts w:ascii="Avenir LT Std 35 Light" w:eastAsia="Times New Roman" w:hAnsi="Avenir LT Std 35 Light" w:cs="Calibri"/>
          <w:color w:val="000000"/>
          <w:szCs w:val="16"/>
          <w:lang w:eastAsia="en-GB"/>
        </w:rPr>
        <w:t>It is acknowledged that not all settings for assessment are the same and therefore assessment conditions may not be identical. However, to safeguard the integrity of the qualification and ensure a robust and consistent approach to assessment, the Assessor must ensure the assessment conditions reflect, as far as possible, those in which the learner is expected to operate.  It could be the case the learner may feel more pressure simply because he or she is being assessed and Centres must be aware of this.</w:t>
      </w:r>
    </w:p>
    <w:p w14:paraId="19CF61E3" w14:textId="77777777" w:rsidR="00F13D4D" w:rsidRPr="009831BD" w:rsidRDefault="00F13D4D" w:rsidP="007D2546">
      <w:pPr>
        <w:autoSpaceDE w:val="0"/>
        <w:autoSpaceDN w:val="0"/>
        <w:adjustRightInd w:val="0"/>
        <w:spacing w:before="40" w:after="40" w:line="240" w:lineRule="atLeast"/>
        <w:rPr>
          <w:rFonts w:ascii="Avenir LT Std 35 Light" w:eastAsia="Times New Roman" w:hAnsi="Avenir LT Std 35 Light" w:cs="Calibri"/>
          <w:color w:val="000000"/>
          <w:szCs w:val="16"/>
          <w:lang w:eastAsia="en-GB"/>
        </w:rPr>
      </w:pPr>
    </w:p>
    <w:p w14:paraId="419718B2" w14:textId="38D80201" w:rsidR="009831BD" w:rsidRPr="00F96A11" w:rsidRDefault="009831BD" w:rsidP="007D2546">
      <w:pPr>
        <w:keepNext/>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Judging sufficiency</w:t>
      </w:r>
    </w:p>
    <w:p w14:paraId="71350663" w14:textId="7EA9D965" w:rsidR="00993345" w:rsidRPr="009831BD" w:rsidRDefault="00806F2E" w:rsidP="007D2546">
      <w:pPr>
        <w:keepNext/>
        <w:keepLines/>
        <w:spacing w:before="40" w:after="40" w:line="240" w:lineRule="atLeast"/>
        <w:rPr>
          <w:rFonts w:ascii="Avenir LT Std 35 Light" w:eastAsia="Times New Roman" w:hAnsi="Avenir LT Std 35 Light" w:cs="Times New Roman"/>
          <w:color w:val="000000"/>
          <w:lang w:eastAsia="en-GB"/>
        </w:rPr>
      </w:pPr>
      <w:r w:rsidRPr="00F96A11">
        <w:rPr>
          <w:rFonts w:ascii="Avenir LT Std 35 Light" w:eastAsia="Times New Roman" w:hAnsi="Avenir LT Std 35 Light" w:cs="Calibri"/>
          <w:color w:val="000000"/>
          <w:szCs w:val="16"/>
          <w:lang w:eastAsia="en-GB"/>
        </w:rPr>
        <w:t>Judging the sufficiency of a learner’s piece of work is often a key aspect in assessment. The test of whether the evidence is of sufficient quantity and quality is very much informed by the qualification level and, in particular, by the verb used in the relevant assessment criterion. The higher levels expect a fuller learner response with greater breadth and depth.</w:t>
      </w:r>
      <w:r w:rsidR="00993345">
        <w:rPr>
          <w:rFonts w:ascii="Avenir LT Std 35 Light" w:eastAsia="Times New Roman" w:hAnsi="Avenir LT Std 35 Light" w:cs="Calibri"/>
          <w:color w:val="000000"/>
          <w:szCs w:val="16"/>
          <w:lang w:eastAsia="en-GB"/>
        </w:rPr>
        <w:t xml:space="preserve"> </w:t>
      </w:r>
    </w:p>
    <w:p w14:paraId="695747E3" w14:textId="1A42EA52" w:rsidR="00806F2E" w:rsidRPr="00F96A11" w:rsidRDefault="00806F2E" w:rsidP="007D2546">
      <w:pPr>
        <w:autoSpaceDE w:val="0"/>
        <w:autoSpaceDN w:val="0"/>
        <w:adjustRightInd w:val="0"/>
        <w:spacing w:before="40" w:after="40" w:line="240" w:lineRule="atLeast"/>
        <w:rPr>
          <w:rFonts w:ascii="Avenir LT Std 35 Light" w:eastAsia="Times New Roman" w:hAnsi="Avenir LT Std 35 Light" w:cs="Calibri"/>
          <w:color w:val="000000"/>
          <w:szCs w:val="16"/>
          <w:lang w:eastAsia="en-GB"/>
        </w:rPr>
      </w:pPr>
    </w:p>
    <w:p w14:paraId="546DD12A" w14:textId="43EB12B0" w:rsidR="00806F2E" w:rsidRDefault="00806F2E" w:rsidP="00F13D4D">
      <w:pPr>
        <w:keepNext/>
        <w:keepLines/>
        <w:spacing w:before="40" w:after="40" w:line="240" w:lineRule="atLeast"/>
        <w:rPr>
          <w:rFonts w:ascii="Avenir LT Std 35 Light" w:eastAsia="Times New Roman" w:hAnsi="Avenir LT Std 35 Light" w:cs="Times New Roman"/>
          <w:color w:val="000000"/>
          <w:lang w:eastAsia="en-GB"/>
        </w:rPr>
      </w:pPr>
      <w:r w:rsidRPr="23AE27EF">
        <w:rPr>
          <w:rFonts w:ascii="Avenir LT Std 35 Light" w:eastAsia="Times New Roman" w:hAnsi="Avenir LT Std 35 Light" w:cs="Times New Roman"/>
          <w:color w:val="000000"/>
          <w:lang w:eastAsia="en-GB"/>
        </w:rPr>
        <w:t xml:space="preserve">Sufficiency indicators are provided in the results sheets.  In addition, assessors, tutors and learners must examine the verb used in the assessment criterion. At Level 3, lower level of demand assessment verbs such as ‘identify’, ‘describe’ and ‘explain’ are </w:t>
      </w:r>
      <w:r w:rsidRPr="00810BAA">
        <w:rPr>
          <w:rFonts w:ascii="Avenir LT Std 35 Light" w:eastAsia="Times New Roman" w:hAnsi="Avenir LT Std 35 Light" w:cs="Times New Roman"/>
          <w:lang w:eastAsia="en-GB"/>
        </w:rPr>
        <w:t xml:space="preserve">commonly used in criteria. Definitions of key assessment verbs can be found in the </w:t>
      </w:r>
      <w:hyperlink r:id="rId21" w:history="1">
        <w:r w:rsidRPr="00810BAA">
          <w:rPr>
            <w:rStyle w:val="Hyperlink"/>
            <w:rFonts w:ascii="Avenir LT Std 35 Light" w:eastAsia="Times New Roman" w:hAnsi="Avenir LT Std 35 Light" w:cs="Times New Roman"/>
            <w:color w:val="auto"/>
            <w:lang w:eastAsia="en-GB"/>
          </w:rPr>
          <w:t>ILM Assessment terminology</w:t>
        </w:r>
      </w:hyperlink>
      <w:r w:rsidRPr="00810BAA">
        <w:rPr>
          <w:rFonts w:ascii="Avenir LT Std 35 Light" w:eastAsia="Times New Roman" w:hAnsi="Avenir LT Std 35 Light" w:cs="Times New Roman"/>
          <w:lang w:eastAsia="en-GB"/>
        </w:rPr>
        <w:t xml:space="preserve"> document</w:t>
      </w:r>
      <w:r w:rsidRPr="23AE27EF">
        <w:rPr>
          <w:rFonts w:ascii="Avenir LT Std 35 Light" w:eastAsia="Times New Roman" w:hAnsi="Avenir LT Std 35 Light" w:cs="Times New Roman"/>
          <w:color w:val="000000"/>
          <w:lang w:eastAsia="en-GB"/>
        </w:rPr>
        <w:t>.</w:t>
      </w:r>
    </w:p>
    <w:p w14:paraId="2C38BFE2" w14:textId="77777777" w:rsidR="00F13D4D" w:rsidRPr="009831BD" w:rsidRDefault="00F13D4D" w:rsidP="007D2546">
      <w:pPr>
        <w:keepNext/>
        <w:keepLines/>
        <w:spacing w:before="40" w:after="40" w:line="240" w:lineRule="atLeast"/>
        <w:rPr>
          <w:rFonts w:ascii="Avenir LT Std 35 Light" w:eastAsia="Times New Roman" w:hAnsi="Avenir LT Std 35 Light" w:cs="Times New Roman"/>
          <w:color w:val="000000"/>
          <w:lang w:eastAsia="en-GB"/>
        </w:rPr>
      </w:pPr>
    </w:p>
    <w:p w14:paraId="13FE2236" w14:textId="182601B1" w:rsidR="00806F2E" w:rsidRDefault="00806F2E" w:rsidP="00F13D4D">
      <w:pPr>
        <w:keepNext/>
        <w:keepLines/>
        <w:spacing w:before="40" w:after="40" w:line="240" w:lineRule="atLeast"/>
        <w:rPr>
          <w:rFonts w:ascii="Avenir LT Std 35 Light" w:eastAsia="Times New Roman" w:hAnsi="Avenir LT Std 35 Light" w:cs="Times New Roman"/>
          <w:color w:val="000000"/>
          <w:lang w:eastAsia="en-GB"/>
        </w:rPr>
      </w:pPr>
      <w:r w:rsidRPr="009831BD">
        <w:rPr>
          <w:rFonts w:ascii="Avenir LT Std 35 Light" w:eastAsia="Times New Roman" w:hAnsi="Avenir LT Std 35 Light" w:cs="Times New Roman"/>
          <w:color w:val="000000"/>
          <w:lang w:eastAsia="en-GB"/>
        </w:rPr>
        <w:t xml:space="preserve">Evidence presented by the learner can be claimed against more than one assessment criterion as long as it meets the criterion requirements. Documentation should be in place to allow Internal and External </w:t>
      </w:r>
      <w:r w:rsidR="004D65C5">
        <w:rPr>
          <w:rFonts w:ascii="Avenir LT Std 35 Light" w:eastAsia="Times New Roman" w:hAnsi="Avenir LT Std 35 Light" w:cs="Times New Roman"/>
          <w:color w:val="000000"/>
          <w:lang w:eastAsia="en-GB"/>
        </w:rPr>
        <w:t>Quality Assurers</w:t>
      </w:r>
      <w:r w:rsidR="004D65C5" w:rsidRPr="009831BD">
        <w:rPr>
          <w:rFonts w:ascii="Avenir LT Std 35 Light" w:eastAsia="Times New Roman" w:hAnsi="Avenir LT Std 35 Light" w:cs="Times New Roman"/>
          <w:color w:val="000000"/>
          <w:lang w:eastAsia="en-GB"/>
        </w:rPr>
        <w:t xml:space="preserve"> </w:t>
      </w:r>
      <w:r w:rsidRPr="009831BD">
        <w:rPr>
          <w:rFonts w:ascii="Avenir LT Std 35 Light" w:eastAsia="Times New Roman" w:hAnsi="Avenir LT Std 35 Light" w:cs="Times New Roman"/>
          <w:color w:val="000000"/>
          <w:lang w:eastAsia="en-GB"/>
        </w:rPr>
        <w:t>to trace exactly how the a</w:t>
      </w:r>
      <w:r>
        <w:rPr>
          <w:rFonts w:ascii="Avenir LT Std 35 Light" w:eastAsia="Times New Roman" w:hAnsi="Avenir LT Std 35 Light" w:cs="Times New Roman"/>
          <w:color w:val="000000"/>
          <w:lang w:eastAsia="en-GB"/>
        </w:rPr>
        <w:t>ssessment decision was reached.</w:t>
      </w:r>
    </w:p>
    <w:p w14:paraId="051BACCF" w14:textId="77777777" w:rsidR="00F13D4D" w:rsidRPr="009831BD" w:rsidRDefault="00F13D4D" w:rsidP="007D2546">
      <w:pPr>
        <w:keepNext/>
        <w:keepLines/>
        <w:spacing w:before="40" w:after="40" w:line="240" w:lineRule="atLeast"/>
        <w:rPr>
          <w:rFonts w:ascii="Avenir LT Std 35 Light" w:eastAsia="Times New Roman" w:hAnsi="Avenir LT Std 35 Light" w:cs="Times New Roman"/>
          <w:color w:val="000000"/>
          <w:lang w:eastAsia="en-GB"/>
        </w:rPr>
      </w:pPr>
    </w:p>
    <w:p w14:paraId="682226F4" w14:textId="77777777" w:rsidR="009831BD" w:rsidRPr="00F96A11" w:rsidRDefault="009831BD" w:rsidP="007D2546">
      <w:pPr>
        <w:keepNext/>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Grounds for referral</w:t>
      </w:r>
    </w:p>
    <w:p w14:paraId="013D5149" w14:textId="555EF9C5" w:rsidR="009831BD" w:rsidRDefault="009831BD" w:rsidP="00F13D4D">
      <w:pPr>
        <w:autoSpaceDE w:val="0"/>
        <w:autoSpaceDN w:val="0"/>
        <w:adjustRightInd w:val="0"/>
        <w:spacing w:before="40" w:after="40" w:line="240" w:lineRule="atLeast"/>
        <w:rPr>
          <w:rFonts w:ascii="Avenir LT Std 35 Light" w:eastAsia="Times New Roman" w:hAnsi="Avenir LT Std 35 Light" w:cs="Calibri"/>
          <w:color w:val="000000"/>
          <w:szCs w:val="16"/>
          <w:lang w:eastAsia="en-GB"/>
        </w:rPr>
      </w:pPr>
      <w:r w:rsidRPr="00F96A11">
        <w:rPr>
          <w:rFonts w:ascii="Avenir LT Std 35 Light" w:eastAsia="Times New Roman" w:hAnsi="Avenir LT Std 35 Light" w:cs="Calibri"/>
          <w:color w:val="000000"/>
          <w:szCs w:val="16"/>
          <w:lang w:eastAsia="en-GB"/>
        </w:rPr>
        <w:t>Although there can be grounds for being unable to review a portfolio of evidence, learners cannot be referred purely because of poor literacy, presentation or missing a deadline. The reason must relate to the requirements of the assessment as articulated by the assessment criteria.</w:t>
      </w:r>
    </w:p>
    <w:p w14:paraId="37A0D934" w14:textId="77777777" w:rsidR="00F13D4D" w:rsidRPr="00F96A11" w:rsidRDefault="00F13D4D" w:rsidP="007D2546">
      <w:pPr>
        <w:autoSpaceDE w:val="0"/>
        <w:autoSpaceDN w:val="0"/>
        <w:adjustRightInd w:val="0"/>
        <w:spacing w:before="40" w:after="40" w:line="240" w:lineRule="atLeast"/>
        <w:rPr>
          <w:rFonts w:ascii="Avenir LT Std 35 Light" w:eastAsia="Times New Roman" w:hAnsi="Avenir LT Std 35 Light" w:cs="Calibri"/>
          <w:color w:val="000000"/>
          <w:szCs w:val="16"/>
          <w:lang w:eastAsia="en-GB"/>
        </w:rPr>
      </w:pPr>
    </w:p>
    <w:p w14:paraId="28640D8D" w14:textId="77777777" w:rsidR="009831BD" w:rsidRPr="00F96A11" w:rsidRDefault="009831BD" w:rsidP="007D2546">
      <w:pPr>
        <w:keepNext/>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Authenticity</w:t>
      </w:r>
    </w:p>
    <w:p w14:paraId="21689E43" w14:textId="23757D77" w:rsidR="009831BD" w:rsidRDefault="009831BD" w:rsidP="00F13D4D">
      <w:pPr>
        <w:autoSpaceDE w:val="0"/>
        <w:autoSpaceDN w:val="0"/>
        <w:adjustRightInd w:val="0"/>
        <w:spacing w:before="40" w:after="40" w:line="240" w:lineRule="atLeast"/>
        <w:rPr>
          <w:rFonts w:ascii="Avenir LT Std 35 Light" w:eastAsia="Times New Roman" w:hAnsi="Avenir LT Std 35 Light" w:cs="Calibri"/>
          <w:color w:val="000000"/>
          <w:szCs w:val="16"/>
          <w:lang w:eastAsia="en-GB"/>
        </w:rPr>
      </w:pPr>
      <w:r w:rsidRPr="00F96A11">
        <w:rPr>
          <w:rFonts w:ascii="Avenir LT Std 35 Light" w:eastAsia="Times New Roman" w:hAnsi="Avenir LT Std 35 Light" w:cs="Calibri"/>
          <w:color w:val="000000"/>
          <w:szCs w:val="16"/>
          <w:lang w:eastAsia="en-GB"/>
        </w:rPr>
        <w:t xml:space="preserve">It is a regulatory requirement that every learner must formally declare the authenticity of their work for each submission for assessment. Declarations must be in an auditable form. ILM External </w:t>
      </w:r>
      <w:r w:rsidR="004D65C5">
        <w:rPr>
          <w:rFonts w:ascii="Avenir LT Std 35 Light" w:eastAsia="Times New Roman" w:hAnsi="Avenir LT Std 35 Light" w:cs="Calibri"/>
          <w:color w:val="000000"/>
          <w:szCs w:val="16"/>
          <w:lang w:eastAsia="en-GB"/>
        </w:rPr>
        <w:t>Quality Assurers</w:t>
      </w:r>
      <w:r w:rsidR="004D65C5" w:rsidRPr="00F96A11">
        <w:rPr>
          <w:rFonts w:ascii="Avenir LT Std 35 Light" w:eastAsia="Times New Roman" w:hAnsi="Avenir LT Std 35 Light" w:cs="Calibri"/>
          <w:color w:val="000000"/>
          <w:szCs w:val="16"/>
          <w:lang w:eastAsia="en-GB"/>
        </w:rPr>
        <w:t xml:space="preserve"> </w:t>
      </w:r>
      <w:r w:rsidRPr="00F96A11">
        <w:rPr>
          <w:rFonts w:ascii="Avenir LT Std 35 Light" w:eastAsia="Times New Roman" w:hAnsi="Avenir LT Std 35 Light" w:cs="Calibri"/>
          <w:color w:val="000000"/>
          <w:szCs w:val="16"/>
          <w:lang w:eastAsia="en-GB"/>
        </w:rPr>
        <w:t xml:space="preserve">cannot ratify any assessments where the learner has not specifically </w:t>
      </w:r>
      <w:r w:rsidR="0038718B" w:rsidRPr="00F96A11">
        <w:rPr>
          <w:rFonts w:ascii="Avenir LT Std 35 Light" w:eastAsia="Times New Roman" w:hAnsi="Avenir LT Std 35 Light" w:cs="Calibri"/>
          <w:color w:val="000000"/>
          <w:szCs w:val="16"/>
          <w:lang w:eastAsia="en-GB"/>
        </w:rPr>
        <w:t>confirmed it is their own work.</w:t>
      </w:r>
    </w:p>
    <w:p w14:paraId="6D5AF467" w14:textId="77777777" w:rsidR="00F13D4D" w:rsidRPr="00F96A11" w:rsidRDefault="00F13D4D" w:rsidP="007D2546">
      <w:pPr>
        <w:autoSpaceDE w:val="0"/>
        <w:autoSpaceDN w:val="0"/>
        <w:adjustRightInd w:val="0"/>
        <w:spacing w:before="40" w:after="40" w:line="240" w:lineRule="atLeast"/>
        <w:rPr>
          <w:rFonts w:ascii="Avenir LT Std 35 Light" w:eastAsia="Times New Roman" w:hAnsi="Avenir LT Std 35 Light" w:cs="Calibri"/>
          <w:color w:val="000000"/>
          <w:szCs w:val="16"/>
          <w:lang w:eastAsia="en-GB"/>
        </w:rPr>
      </w:pPr>
    </w:p>
    <w:p w14:paraId="2D989B67" w14:textId="4E7A8589" w:rsidR="009831BD" w:rsidRPr="00F96A11" w:rsidRDefault="009831BD" w:rsidP="007D2546">
      <w:pPr>
        <w:keepNext/>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Communication of assessment decisions</w:t>
      </w:r>
    </w:p>
    <w:p w14:paraId="528E9316" w14:textId="4A5E8A1D" w:rsidR="009831BD" w:rsidRDefault="009831BD" w:rsidP="00F13D4D">
      <w:pPr>
        <w:autoSpaceDE w:val="0"/>
        <w:autoSpaceDN w:val="0"/>
        <w:adjustRightInd w:val="0"/>
        <w:spacing w:before="40" w:after="40" w:line="240" w:lineRule="atLeast"/>
        <w:rPr>
          <w:rFonts w:ascii="Avenir LT Std 35 Light" w:eastAsia="Times New Roman" w:hAnsi="Avenir LT Std 35 Light" w:cs="Calibri"/>
          <w:color w:val="000000"/>
          <w:szCs w:val="16"/>
          <w:lang w:eastAsia="en-GB"/>
        </w:rPr>
      </w:pPr>
      <w:r w:rsidRPr="00F96A11">
        <w:rPr>
          <w:rFonts w:ascii="Avenir LT Std 35 Light" w:eastAsia="Times New Roman" w:hAnsi="Avenir LT Std 35 Light" w:cs="Calibri"/>
          <w:color w:val="000000"/>
          <w:szCs w:val="16"/>
          <w:lang w:eastAsia="en-GB"/>
        </w:rPr>
        <w:t xml:space="preserve">Centres should be aware that any assessment decision made within the Centre is subject to ratification by ILM. It is important that Centres have a procedure for explaining this clearly to learners - possibly during the induction process, or in learner handbooks. Learners should be told that assessment decisions are informal, until confirmed by internal and external </w:t>
      </w:r>
      <w:r w:rsidR="001D2D8C">
        <w:rPr>
          <w:rFonts w:ascii="Avenir LT Std 35 Light" w:eastAsia="Times New Roman" w:hAnsi="Avenir LT Std 35 Light" w:cs="Calibri"/>
          <w:color w:val="000000"/>
          <w:szCs w:val="16"/>
          <w:lang w:eastAsia="en-GB"/>
        </w:rPr>
        <w:t>quality assurance</w:t>
      </w:r>
      <w:r w:rsidR="001D2D8C" w:rsidRPr="00F96A11">
        <w:rPr>
          <w:rFonts w:ascii="Avenir LT Std 35 Light" w:eastAsia="Times New Roman" w:hAnsi="Avenir LT Std 35 Light" w:cs="Calibri"/>
          <w:color w:val="000000"/>
          <w:szCs w:val="16"/>
          <w:lang w:eastAsia="en-GB"/>
        </w:rPr>
        <w:t xml:space="preserve"> </w:t>
      </w:r>
      <w:r w:rsidRPr="00F96A11">
        <w:rPr>
          <w:rFonts w:ascii="Avenir LT Std 35 Light" w:eastAsia="Times New Roman" w:hAnsi="Avenir LT Std 35 Light" w:cs="Calibri"/>
          <w:color w:val="000000"/>
          <w:szCs w:val="16"/>
          <w:lang w:eastAsia="en-GB"/>
        </w:rPr>
        <w:t xml:space="preserve">and the awarding </w:t>
      </w:r>
      <w:r w:rsidR="00C7285D">
        <w:rPr>
          <w:rFonts w:ascii="Avenir LT Std 35 Light" w:eastAsia="Times New Roman" w:hAnsi="Avenir LT Std 35 Light" w:cs="Calibri"/>
          <w:color w:val="000000"/>
          <w:szCs w:val="16"/>
          <w:lang w:eastAsia="en-GB"/>
        </w:rPr>
        <w:t>organisation</w:t>
      </w:r>
      <w:r w:rsidRPr="00F96A11">
        <w:rPr>
          <w:rFonts w:ascii="Avenir LT Std 35 Light" w:eastAsia="Times New Roman" w:hAnsi="Avenir LT Std 35 Light" w:cs="Calibri"/>
          <w:color w:val="000000"/>
          <w:szCs w:val="16"/>
          <w:lang w:eastAsia="en-GB"/>
        </w:rPr>
        <w:t>. This should form part of the routine feedback to le</w:t>
      </w:r>
      <w:r w:rsidR="00CC5C92" w:rsidRPr="00F96A11">
        <w:rPr>
          <w:rFonts w:ascii="Avenir LT Std 35 Light" w:eastAsia="Times New Roman" w:hAnsi="Avenir LT Std 35 Light" w:cs="Calibri"/>
          <w:color w:val="000000"/>
          <w:szCs w:val="16"/>
          <w:lang w:eastAsia="en-GB"/>
        </w:rPr>
        <w:t>arners on assessment decisions.</w:t>
      </w:r>
    </w:p>
    <w:p w14:paraId="27E55187" w14:textId="77777777" w:rsidR="00F13D4D" w:rsidRPr="00F96A11" w:rsidRDefault="00F13D4D" w:rsidP="007D2546">
      <w:pPr>
        <w:autoSpaceDE w:val="0"/>
        <w:autoSpaceDN w:val="0"/>
        <w:adjustRightInd w:val="0"/>
        <w:spacing w:before="40" w:after="40" w:line="240" w:lineRule="atLeast"/>
        <w:rPr>
          <w:rFonts w:ascii="Avenir LT Std 35 Light" w:eastAsia="Times New Roman" w:hAnsi="Avenir LT Std 35 Light" w:cs="Calibri"/>
          <w:color w:val="000000"/>
          <w:szCs w:val="16"/>
          <w:lang w:eastAsia="en-GB"/>
        </w:rPr>
      </w:pPr>
    </w:p>
    <w:p w14:paraId="42AD9692" w14:textId="2A074192" w:rsidR="009831BD" w:rsidRPr="00F96A11" w:rsidRDefault="009831BD" w:rsidP="007D2546">
      <w:pPr>
        <w:keepNext/>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Language of assessment</w:t>
      </w:r>
    </w:p>
    <w:p w14:paraId="1876483E" w14:textId="1A66CFA4" w:rsidR="009831BD" w:rsidRDefault="009831BD" w:rsidP="00F13D4D">
      <w:pPr>
        <w:autoSpaceDE w:val="0"/>
        <w:autoSpaceDN w:val="0"/>
        <w:adjustRightInd w:val="0"/>
        <w:spacing w:before="40" w:after="40" w:line="240" w:lineRule="atLeast"/>
        <w:rPr>
          <w:rFonts w:ascii="Avenir LT Std 35 Light" w:eastAsia="Times New Roman" w:hAnsi="Avenir LT Std 35 Light" w:cs="Calibri"/>
          <w:color w:val="000000"/>
          <w:szCs w:val="16"/>
          <w:lang w:eastAsia="en-GB"/>
        </w:rPr>
      </w:pPr>
      <w:r w:rsidRPr="00F96A11">
        <w:rPr>
          <w:rFonts w:ascii="Avenir LT Std 35 Light" w:eastAsia="Times New Roman" w:hAnsi="Avenir LT Std 35 Light" w:cs="Calibri"/>
          <w:color w:val="000000"/>
          <w:szCs w:val="16"/>
          <w:lang w:eastAsia="en-GB"/>
        </w:rPr>
        <w:t>Assessment of all units for this qualification will be available in English. All learner work must be in English.</w:t>
      </w:r>
    </w:p>
    <w:p w14:paraId="75387E9F" w14:textId="77777777" w:rsidR="00F13D4D" w:rsidRPr="00F96A11" w:rsidRDefault="00F13D4D" w:rsidP="007D2546">
      <w:pPr>
        <w:autoSpaceDE w:val="0"/>
        <w:autoSpaceDN w:val="0"/>
        <w:adjustRightInd w:val="0"/>
        <w:spacing w:before="40" w:after="40" w:line="240" w:lineRule="atLeast"/>
        <w:rPr>
          <w:rFonts w:ascii="Avenir LT Std 35 Light" w:eastAsia="Times New Roman" w:hAnsi="Avenir LT Std 35 Light" w:cs="Calibri"/>
          <w:color w:val="000000"/>
          <w:szCs w:val="16"/>
          <w:lang w:eastAsia="en-GB"/>
        </w:rPr>
      </w:pPr>
    </w:p>
    <w:p w14:paraId="0CBE26E7" w14:textId="77777777" w:rsidR="009831BD" w:rsidRPr="00F96A11" w:rsidRDefault="009831BD" w:rsidP="007D2546">
      <w:pPr>
        <w:keepNext/>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Access to assessment</w:t>
      </w:r>
    </w:p>
    <w:p w14:paraId="75E71E1E" w14:textId="135E94DF" w:rsidR="009831BD" w:rsidRDefault="009831BD" w:rsidP="00F13D4D">
      <w:pPr>
        <w:autoSpaceDE w:val="0"/>
        <w:autoSpaceDN w:val="0"/>
        <w:adjustRightInd w:val="0"/>
        <w:spacing w:before="40" w:after="40" w:line="240" w:lineRule="atLeast"/>
        <w:rPr>
          <w:rFonts w:ascii="Avenir LT Std 35 Light" w:eastAsia="Times New Roman" w:hAnsi="Avenir LT Std 35 Light" w:cs="Calibri"/>
          <w:color w:val="000000"/>
          <w:szCs w:val="16"/>
          <w:lang w:eastAsia="en-GB"/>
        </w:rPr>
      </w:pPr>
      <w:r w:rsidRPr="009831BD">
        <w:rPr>
          <w:rFonts w:ascii="Avenir LT Std 35 Light" w:eastAsia="Times New Roman" w:hAnsi="Avenir LT Std 35 Light" w:cs="Calibri"/>
          <w:color w:val="000000"/>
          <w:szCs w:val="16"/>
          <w:lang w:eastAsia="en-GB"/>
        </w:rPr>
        <w:t>Both external and internal assessments need to be admin</w:t>
      </w:r>
      <w:r w:rsidR="00F96A11">
        <w:rPr>
          <w:rFonts w:ascii="Avenir LT Std 35 Light" w:eastAsia="Times New Roman" w:hAnsi="Avenir LT Std 35 Light" w:cs="Calibri"/>
          <w:color w:val="000000"/>
          <w:szCs w:val="16"/>
          <w:lang w:eastAsia="en-GB"/>
        </w:rPr>
        <w:t>istered fairly to all learners.</w:t>
      </w:r>
    </w:p>
    <w:p w14:paraId="2E81F346" w14:textId="77777777" w:rsidR="00F13D4D" w:rsidRPr="009831BD" w:rsidRDefault="00F13D4D" w:rsidP="007D2546">
      <w:pPr>
        <w:autoSpaceDE w:val="0"/>
        <w:autoSpaceDN w:val="0"/>
        <w:adjustRightInd w:val="0"/>
        <w:spacing w:before="40" w:after="40" w:line="240" w:lineRule="atLeast"/>
        <w:rPr>
          <w:rFonts w:ascii="Avenir LT Std 35 Light" w:eastAsia="Times New Roman" w:hAnsi="Avenir LT Std 35 Light" w:cs="Calibri"/>
          <w:color w:val="000000"/>
          <w:szCs w:val="16"/>
          <w:lang w:eastAsia="en-GB"/>
        </w:rPr>
      </w:pPr>
    </w:p>
    <w:p w14:paraId="3E7B5990" w14:textId="6EA335F2" w:rsidR="009831BD" w:rsidRDefault="009831BD" w:rsidP="00F13D4D">
      <w:pPr>
        <w:spacing w:before="40" w:after="40" w:line="240" w:lineRule="atLeast"/>
        <w:rPr>
          <w:rFonts w:ascii="Avenir LT Std 35 Light" w:eastAsia="Times New Roman" w:hAnsi="Avenir LT Std 35 Light" w:cs="Calibri"/>
          <w:color w:val="000000"/>
          <w:szCs w:val="16"/>
          <w:lang w:eastAsia="en-GB"/>
        </w:rPr>
      </w:pPr>
      <w:r w:rsidRPr="009831BD">
        <w:rPr>
          <w:rFonts w:ascii="Avenir LT Std 35 Light" w:eastAsia="Times New Roman" w:hAnsi="Avenir LT Std 35 Light" w:cs="Calibri"/>
          <w:color w:val="000000"/>
          <w:szCs w:val="16"/>
          <w:lang w:eastAsia="en-GB"/>
        </w:rPr>
        <w:t xml:space="preserve">Access arrangements allow </w:t>
      </w:r>
      <w:r w:rsidR="00275FD0">
        <w:rPr>
          <w:rFonts w:ascii="Avenir LT Std 35 Light" w:eastAsia="Times New Roman" w:hAnsi="Avenir LT Std 35 Light" w:cs="Calibri"/>
          <w:color w:val="000000"/>
          <w:szCs w:val="16"/>
          <w:lang w:eastAsia="en-GB"/>
        </w:rPr>
        <w:t>learners</w:t>
      </w:r>
      <w:r w:rsidRPr="009831BD">
        <w:rPr>
          <w:rFonts w:ascii="Avenir LT Std 35 Light" w:eastAsia="Times New Roman" w:hAnsi="Avenir LT Std 35 Light" w:cs="Calibri"/>
          <w:color w:val="000000"/>
          <w:szCs w:val="16"/>
          <w:lang w:eastAsia="en-GB"/>
        </w:rPr>
        <w:t xml:space="preserve"> to show what they know and can do without changing the demands of the assessment. For example, through the use of readers, scribes and Braille question papers. Access arrangements are agreed before an assessment. They allow </w:t>
      </w:r>
      <w:r w:rsidR="00275FD0">
        <w:rPr>
          <w:rFonts w:ascii="Avenir LT Std 35 Light" w:eastAsia="Times New Roman" w:hAnsi="Avenir LT Std 35 Light" w:cs="Calibri"/>
          <w:color w:val="000000"/>
          <w:szCs w:val="16"/>
          <w:lang w:eastAsia="en-GB"/>
        </w:rPr>
        <w:t>learners</w:t>
      </w:r>
      <w:r w:rsidRPr="009831BD">
        <w:rPr>
          <w:rFonts w:ascii="Avenir LT Std 35 Light" w:eastAsia="Times New Roman" w:hAnsi="Avenir LT Std 35 Light" w:cs="Calibri"/>
          <w:color w:val="000000"/>
          <w:szCs w:val="16"/>
          <w:lang w:eastAsia="en-GB"/>
        </w:rPr>
        <w:t xml:space="preserve"> with special educational needs, disabilities or temporary injuries to access the assessment.</w:t>
      </w:r>
    </w:p>
    <w:p w14:paraId="06596B6B" w14:textId="77777777" w:rsidR="00F13D4D" w:rsidRPr="009831BD" w:rsidRDefault="00F13D4D" w:rsidP="007D2546">
      <w:pPr>
        <w:spacing w:before="40" w:after="40" w:line="240" w:lineRule="atLeast"/>
        <w:rPr>
          <w:rFonts w:ascii="Avenir LT Std 35 Light" w:eastAsia="Times New Roman" w:hAnsi="Avenir LT Std 35 Light" w:cs="Calibri"/>
          <w:color w:val="000000"/>
          <w:szCs w:val="16"/>
          <w:lang w:eastAsia="en-GB"/>
        </w:rPr>
      </w:pPr>
    </w:p>
    <w:p w14:paraId="18684D00" w14:textId="77777777" w:rsidR="009831BD" w:rsidRPr="00F96A11" w:rsidRDefault="009831BD" w:rsidP="007D2546">
      <w:pPr>
        <w:keepNext/>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Special considerations</w:t>
      </w:r>
    </w:p>
    <w:p w14:paraId="745EAFC5" w14:textId="2F7AADEE" w:rsidR="009831BD" w:rsidRDefault="009831BD" w:rsidP="00F13D4D">
      <w:pPr>
        <w:spacing w:before="40" w:after="40" w:line="240" w:lineRule="atLeast"/>
        <w:rPr>
          <w:rFonts w:ascii="Avenir LT Std 35 Light" w:eastAsia="Calibri" w:hAnsi="Avenir LT Std 35 Light"/>
          <w:szCs w:val="16"/>
        </w:rPr>
      </w:pPr>
      <w:r w:rsidRPr="00F96A11">
        <w:rPr>
          <w:rFonts w:ascii="Avenir LT Std 35 Light" w:eastAsia="Times New Roman" w:hAnsi="Avenir LT Std 35 Light" w:cs="Calibri"/>
          <w:color w:val="000000"/>
          <w:szCs w:val="16"/>
          <w:lang w:eastAsia="en-GB"/>
        </w:rPr>
        <w:t>A Special Consideration is a post-assessment adjustment reflecting an unforeseen circumstance which could affect a learner’s performance</w:t>
      </w:r>
      <w:r w:rsidRPr="009831BD">
        <w:rPr>
          <w:rFonts w:ascii="Avenir LT Std 35 Light" w:eastAsia="Calibri" w:hAnsi="Avenir LT Std 35 Light"/>
          <w:szCs w:val="16"/>
        </w:rPr>
        <w:t xml:space="preserve"> during or near the time of an assessment</w:t>
      </w:r>
      <w:r w:rsidR="006D62AA">
        <w:rPr>
          <w:rFonts w:ascii="Avenir LT Std 35 Light" w:eastAsia="Calibri" w:hAnsi="Avenir LT Std 35 Light"/>
          <w:szCs w:val="16"/>
        </w:rPr>
        <w:t>.</w:t>
      </w:r>
    </w:p>
    <w:p w14:paraId="106F56EF" w14:textId="77777777" w:rsidR="00F13D4D" w:rsidRDefault="00F13D4D" w:rsidP="007D2546">
      <w:pPr>
        <w:spacing w:before="40" w:after="40" w:line="240" w:lineRule="atLeast"/>
        <w:rPr>
          <w:rFonts w:ascii="Avenir LT Std 35 Light" w:eastAsia="Calibri" w:hAnsi="Avenir LT Std 35 Light"/>
          <w:szCs w:val="16"/>
        </w:rPr>
      </w:pPr>
    </w:p>
    <w:p w14:paraId="702CA5C8" w14:textId="09FBB150" w:rsidR="00B7446D" w:rsidRPr="00B7446D" w:rsidRDefault="00B7446D" w:rsidP="007D2546">
      <w:pPr>
        <w:autoSpaceDE w:val="0"/>
        <w:autoSpaceDN w:val="0"/>
        <w:adjustRightInd w:val="0"/>
        <w:spacing w:before="40" w:after="40" w:line="240" w:lineRule="atLeast"/>
        <w:rPr>
          <w:rFonts w:ascii="Avenir LT Std 35 Light" w:eastAsia="Calibri" w:hAnsi="Avenir LT Std 35 Light" w:cs="Arial"/>
          <w:szCs w:val="16"/>
          <w:lang w:eastAsia="en-US"/>
        </w:rPr>
      </w:pPr>
      <w:r w:rsidRPr="00B7446D">
        <w:rPr>
          <w:rFonts w:ascii="Avenir LT Std 35 Light" w:eastAsia="Calibri" w:hAnsi="Avenir LT Std 35 Light" w:cs="Arial"/>
          <w:szCs w:val="16"/>
          <w:lang w:eastAsia="en-US"/>
        </w:rPr>
        <w:t>Further information on how to apply for access arrangements, reasonable adjustments or special considerations can be found in the centre document library</w:t>
      </w:r>
      <w:r w:rsidR="00810BAA">
        <w:rPr>
          <w:rFonts w:ascii="Avenir LT Std 35 Light" w:eastAsia="Calibri" w:hAnsi="Avenir LT Std 35 Light" w:cs="Arial"/>
          <w:szCs w:val="16"/>
          <w:lang w:eastAsia="en-US"/>
        </w:rPr>
        <w:t>.</w:t>
      </w:r>
    </w:p>
    <w:p w14:paraId="45AEF0D5" w14:textId="77777777" w:rsidR="009831BD" w:rsidRDefault="009831BD">
      <w:pPr>
        <w:spacing w:after="0" w:line="240" w:lineRule="auto"/>
        <w:rPr>
          <w:rFonts w:ascii="Avenir LT Std 35 Light" w:eastAsia="Calibri" w:hAnsi="Avenir LT Std 35 Light"/>
          <w:szCs w:val="16"/>
        </w:rPr>
      </w:pPr>
      <w:r>
        <w:rPr>
          <w:rFonts w:ascii="Avenir LT Std 35 Light" w:eastAsia="Calibri" w:hAnsi="Avenir LT Std 35 Light"/>
          <w:szCs w:val="16"/>
        </w:rPr>
        <w:br w:type="page"/>
      </w:r>
    </w:p>
    <w:p w14:paraId="5876E5A5" w14:textId="0FB7B7DE" w:rsidR="00FA22B3" w:rsidRDefault="00926F4E" w:rsidP="00446ACF">
      <w:pPr>
        <w:pStyle w:val="Lesson-Title-XY"/>
        <w:pageBreakBefore/>
        <w:spacing w:before="40"/>
        <w:ind w:left="2739" w:hanging="2739"/>
        <w:outlineLvl w:val="0"/>
        <w:rPr>
          <w:noProof w:val="0"/>
          <w:color w:val="F49515"/>
          <w:lang w:val="en-GB" w:eastAsia="en-US"/>
        </w:rPr>
      </w:pPr>
      <w:bookmarkStart w:id="47" w:name="_Toc89776431"/>
      <w:bookmarkStart w:id="48" w:name="_Toc495057145"/>
      <w:r>
        <w:rPr>
          <w:noProof w:val="0"/>
          <w:color w:val="F49515"/>
          <w:lang w:val="en-GB" w:eastAsia="en-US"/>
        </w:rPr>
        <w:t>Appendix 1</w:t>
      </w:r>
      <w:r w:rsidR="00614009" w:rsidRPr="00157ABC">
        <w:rPr>
          <w:noProof w:val="0"/>
          <w:color w:val="F49515"/>
          <w:lang w:val="en-GB" w:eastAsia="en-US"/>
        </w:rPr>
        <w:tab/>
        <w:t>Unit 300</w:t>
      </w:r>
      <w:r w:rsidR="00FA7057">
        <w:rPr>
          <w:noProof w:val="0"/>
          <w:color w:val="F49515"/>
          <w:lang w:val="en-GB" w:eastAsia="en-US"/>
        </w:rPr>
        <w:t xml:space="preserve"> - </w:t>
      </w:r>
      <w:r w:rsidR="00446ACF" w:rsidRPr="00157ABC">
        <w:rPr>
          <w:noProof w:val="0"/>
          <w:color w:val="F49515"/>
          <w:lang w:val="en-GB" w:eastAsia="en-US"/>
        </w:rPr>
        <w:t>Assessment Brief</w:t>
      </w:r>
      <w:bookmarkEnd w:id="47"/>
      <w:r w:rsidR="00446ACF">
        <w:rPr>
          <w:noProof w:val="0"/>
          <w:color w:val="F49515"/>
          <w:lang w:val="en-GB" w:eastAsia="en-US"/>
        </w:rPr>
        <w:t xml:space="preserve"> </w:t>
      </w:r>
    </w:p>
    <w:p w14:paraId="1CC01A31" w14:textId="3125FFFB" w:rsidR="00157ABC" w:rsidRPr="00157ABC" w:rsidRDefault="00FD1ECB" w:rsidP="00711958">
      <w:pPr>
        <w:pStyle w:val="Chapter-Topic-Topic-Title-XY"/>
        <w:rPr>
          <w:rFonts w:hint="eastAsia"/>
        </w:rPr>
      </w:pPr>
      <w:bookmarkStart w:id="49" w:name="_Toc89776432"/>
      <w:r>
        <w:t>Assessment i</w:t>
      </w:r>
      <w:r w:rsidR="00157ABC" w:rsidRPr="00157ABC">
        <w:t>nstructions</w:t>
      </w:r>
      <w:bookmarkEnd w:id="49"/>
      <w:r w:rsidR="00157ABC" w:rsidRPr="00157ABC">
        <w:t xml:space="preserve"> </w:t>
      </w:r>
    </w:p>
    <w:p w14:paraId="36474721" w14:textId="77777777" w:rsidR="00157ABC" w:rsidRPr="00157ABC" w:rsidRDefault="00157ABC" w:rsidP="007D2546">
      <w:pPr>
        <w:keepNext/>
        <w:keepLines/>
        <w:spacing w:before="40" w:after="40" w:line="240" w:lineRule="atLeast"/>
        <w:outlineLvl w:val="3"/>
        <w:rPr>
          <w:rFonts w:ascii="Bitter" w:eastAsia="Times New Roman" w:hAnsi="Bitter"/>
          <w:b/>
          <w:iCs/>
          <w:color w:val="FE8306"/>
          <w:szCs w:val="24"/>
        </w:rPr>
      </w:pPr>
      <w:r w:rsidRPr="00157ABC">
        <w:rPr>
          <w:rFonts w:ascii="Bitter" w:eastAsia="Times New Roman" w:hAnsi="Bitter"/>
          <w:b/>
          <w:iCs/>
          <w:color w:val="FE8306"/>
          <w:szCs w:val="24"/>
        </w:rPr>
        <w:t xml:space="preserve">General guidance </w:t>
      </w:r>
    </w:p>
    <w:p w14:paraId="67809DF2" w14:textId="5D8E954E" w:rsidR="00157ABC" w:rsidRDefault="00157ABC" w:rsidP="00F13D4D">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This is a formal assessment for which the quality and accuracy of your work will be assessed. It is therefore important that you carry your work out to the highest standard you can. You should show how well you know and understand the subject and how you are able to use your knowledge and skills to complete the tasks below.</w:t>
      </w:r>
    </w:p>
    <w:p w14:paraId="4202B5E4" w14:textId="77777777" w:rsidR="00F13D4D" w:rsidRPr="00157ABC" w:rsidRDefault="00F13D4D" w:rsidP="007D2546">
      <w:pPr>
        <w:spacing w:before="40" w:after="40" w:line="240" w:lineRule="atLeast"/>
        <w:rPr>
          <w:rFonts w:ascii="Avenir LT Std 35 Light" w:eastAsia="Calibri" w:hAnsi="Avenir LT Std 35 Light"/>
          <w:iCs/>
        </w:rPr>
      </w:pPr>
    </w:p>
    <w:p w14:paraId="4C382867" w14:textId="77777777" w:rsidR="00157ABC" w:rsidRPr="00157ABC" w:rsidRDefault="00157ABC" w:rsidP="007D2546">
      <w:pPr>
        <w:keepNext/>
        <w:keepLines/>
        <w:spacing w:before="40" w:after="40" w:line="240" w:lineRule="atLeast"/>
        <w:outlineLvl w:val="3"/>
        <w:rPr>
          <w:rFonts w:ascii="Bitter" w:eastAsia="Times New Roman" w:hAnsi="Bitter"/>
          <w:b/>
          <w:iCs/>
          <w:color w:val="FE8306"/>
          <w:szCs w:val="24"/>
        </w:rPr>
      </w:pPr>
      <w:r w:rsidRPr="00157ABC">
        <w:rPr>
          <w:rFonts w:ascii="Bitter" w:eastAsia="Times New Roman" w:hAnsi="Bitter"/>
          <w:b/>
          <w:iCs/>
          <w:color w:val="FE8306"/>
          <w:szCs w:val="24"/>
        </w:rPr>
        <w:t>Tasks context</w:t>
      </w:r>
    </w:p>
    <w:p w14:paraId="2172C8F1" w14:textId="7D08BC86" w:rsidR="00157ABC" w:rsidRDefault="00157ABC" w:rsidP="00F13D4D">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You may want to relate your answers to an organisation that you work in. If you are not currently working within an organisation, then you may complete the tasks in relation to an organisation with which you are familiar. This could include experience of working in a voluntary capacity.</w:t>
      </w:r>
    </w:p>
    <w:p w14:paraId="53355292" w14:textId="77777777" w:rsidR="00F13D4D" w:rsidRPr="00157ABC" w:rsidRDefault="00F13D4D" w:rsidP="007D2546">
      <w:pPr>
        <w:spacing w:before="40" w:after="40" w:line="240" w:lineRule="atLeast"/>
        <w:rPr>
          <w:rFonts w:ascii="Avenir LT Std 35 Light" w:eastAsia="Calibri" w:hAnsi="Avenir LT Std 35 Light"/>
          <w:iCs/>
        </w:rPr>
      </w:pPr>
    </w:p>
    <w:p w14:paraId="4B939101" w14:textId="77777777" w:rsidR="00157ABC" w:rsidRPr="00157ABC" w:rsidRDefault="00157ABC" w:rsidP="007D2546">
      <w:pPr>
        <w:keepNext/>
        <w:keepLines/>
        <w:spacing w:before="40" w:after="40" w:line="240" w:lineRule="atLeast"/>
        <w:outlineLvl w:val="3"/>
        <w:rPr>
          <w:rFonts w:ascii="Bitter" w:eastAsia="Times New Roman" w:hAnsi="Bitter"/>
          <w:b/>
          <w:iCs/>
          <w:color w:val="FE8306"/>
          <w:szCs w:val="24"/>
        </w:rPr>
      </w:pPr>
      <w:r w:rsidRPr="00157ABC">
        <w:rPr>
          <w:rFonts w:ascii="Bitter" w:eastAsia="Times New Roman" w:hAnsi="Bitter"/>
          <w:b/>
          <w:iCs/>
          <w:color w:val="FE8306"/>
          <w:szCs w:val="24"/>
        </w:rPr>
        <w:t>Conditions of assessment</w:t>
      </w:r>
    </w:p>
    <w:p w14:paraId="772EA9D4" w14:textId="3FAD887A" w:rsidR="00157ABC" w:rsidRDefault="00157ABC" w:rsidP="00F13D4D">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You must carry out the tasks by yourself. You may research and collect the information you want to use under unsupervised conditions.</w:t>
      </w:r>
    </w:p>
    <w:p w14:paraId="7F597733" w14:textId="77777777" w:rsidR="00F13D4D" w:rsidRPr="00157ABC" w:rsidRDefault="00F13D4D" w:rsidP="007D2546">
      <w:pPr>
        <w:spacing w:before="40" w:after="40" w:line="240" w:lineRule="atLeast"/>
        <w:rPr>
          <w:rFonts w:ascii="Avenir LT Std 35 Light" w:eastAsia="Calibri" w:hAnsi="Avenir LT Std 35 Light"/>
          <w:iCs/>
        </w:rPr>
      </w:pPr>
    </w:p>
    <w:p w14:paraId="54361B62" w14:textId="77777777" w:rsidR="00157ABC" w:rsidRPr="00157ABC" w:rsidRDefault="00157ABC" w:rsidP="007D2546">
      <w:pPr>
        <w:keepNext/>
        <w:keepLines/>
        <w:spacing w:before="40" w:after="40" w:line="240" w:lineRule="atLeast"/>
        <w:outlineLvl w:val="3"/>
        <w:rPr>
          <w:rFonts w:ascii="Bitter" w:eastAsia="Times New Roman" w:hAnsi="Bitter"/>
          <w:b/>
          <w:iCs/>
          <w:color w:val="FE8306"/>
          <w:szCs w:val="24"/>
        </w:rPr>
      </w:pPr>
      <w:r w:rsidRPr="00157ABC">
        <w:rPr>
          <w:rFonts w:ascii="Bitter" w:eastAsia="Times New Roman" w:hAnsi="Bitter"/>
          <w:b/>
          <w:iCs/>
          <w:color w:val="FE8306"/>
          <w:szCs w:val="24"/>
        </w:rPr>
        <w:t>Authenticity of work</w:t>
      </w:r>
      <w:r w:rsidRPr="00157ABC">
        <w:rPr>
          <w:rFonts w:ascii="Bitter" w:eastAsia="Times New Roman" w:hAnsi="Bitter"/>
          <w:b/>
          <w:iCs/>
          <w:color w:val="FE8306"/>
          <w:szCs w:val="24"/>
        </w:rPr>
        <w:tab/>
      </w:r>
    </w:p>
    <w:p w14:paraId="3AC551B3" w14:textId="5F1016C3" w:rsidR="00157ABC" w:rsidRDefault="00157ABC" w:rsidP="007D2546">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The work submitted should be your own work. You must acknowledge any work that is not your own using a recognised referencing notation and present direct quotes from other sources in quotation marks.</w:t>
      </w:r>
    </w:p>
    <w:p w14:paraId="0746134E" w14:textId="77777777" w:rsidR="00100210" w:rsidRPr="00157ABC" w:rsidRDefault="00100210" w:rsidP="007D2546">
      <w:pPr>
        <w:spacing w:before="40" w:after="40" w:line="240" w:lineRule="atLeast"/>
        <w:rPr>
          <w:rFonts w:ascii="Avenir LT Std 35 Light" w:eastAsia="Calibri" w:hAnsi="Avenir LT Std 35 Light"/>
          <w:iCs/>
        </w:rPr>
      </w:pPr>
    </w:p>
    <w:p w14:paraId="3EDC045D" w14:textId="503F92F9" w:rsidR="00157ABC" w:rsidRDefault="00157ABC" w:rsidP="00F13D4D">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You must make a formal declaration of authenticity (ie</w:t>
      </w:r>
      <w:r w:rsidR="00F13D4D">
        <w:rPr>
          <w:rFonts w:ascii="Avenir LT Std 35 Light" w:eastAsia="Calibri" w:hAnsi="Avenir LT Std 35 Light"/>
          <w:iCs/>
        </w:rPr>
        <w:t>.</w:t>
      </w:r>
      <w:r w:rsidRPr="00157ABC">
        <w:rPr>
          <w:rFonts w:ascii="Avenir LT Std 35 Light" w:eastAsia="Calibri" w:hAnsi="Avenir LT Std 35 Light"/>
          <w:iCs/>
        </w:rPr>
        <w:t xml:space="preserve"> that the work is your own). This is a prerequisite for an assessment to take place because no investigation for plagiarism can be carried out without this confirmation.</w:t>
      </w:r>
    </w:p>
    <w:p w14:paraId="5422A5CD" w14:textId="77777777" w:rsidR="00F13D4D" w:rsidRPr="00157ABC" w:rsidRDefault="00F13D4D" w:rsidP="007D2546">
      <w:pPr>
        <w:spacing w:before="40" w:after="40" w:line="240" w:lineRule="atLeast"/>
        <w:rPr>
          <w:rFonts w:ascii="Avenir LT Std 35 Light" w:eastAsia="Calibri" w:hAnsi="Avenir LT Std 35 Light"/>
          <w:iCs/>
        </w:rPr>
      </w:pPr>
    </w:p>
    <w:p w14:paraId="316F0B8F" w14:textId="77777777" w:rsidR="00157ABC" w:rsidRPr="00157ABC" w:rsidRDefault="00157ABC" w:rsidP="007D2546">
      <w:pPr>
        <w:keepNext/>
        <w:keepLines/>
        <w:spacing w:before="40" w:after="40" w:line="240" w:lineRule="atLeast"/>
        <w:outlineLvl w:val="3"/>
        <w:rPr>
          <w:rFonts w:ascii="Bitter" w:eastAsia="Times New Roman" w:hAnsi="Bitter"/>
          <w:b/>
          <w:iCs/>
          <w:color w:val="FE8306"/>
          <w:szCs w:val="24"/>
        </w:rPr>
      </w:pPr>
      <w:r w:rsidRPr="00157ABC">
        <w:rPr>
          <w:rFonts w:ascii="Bitter" w:eastAsia="Times New Roman" w:hAnsi="Bitter"/>
          <w:b/>
          <w:iCs/>
          <w:color w:val="FE8306"/>
          <w:szCs w:val="24"/>
        </w:rPr>
        <w:t>Types of evidence and word count</w:t>
      </w:r>
    </w:p>
    <w:p w14:paraId="0C1B42BF" w14:textId="5B6A0BD2" w:rsidR="00157ABC" w:rsidRDefault="00157ABC" w:rsidP="00F13D4D">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A written report is the main way to complete the task.  If an alternative assessment method is used (</w:t>
      </w:r>
      <w:r w:rsidR="00F13D4D" w:rsidRPr="00157ABC">
        <w:rPr>
          <w:rFonts w:ascii="Avenir LT Std 35 Light" w:eastAsia="Calibri" w:hAnsi="Avenir LT Std 35 Light"/>
          <w:iCs/>
        </w:rPr>
        <w:t>e.</w:t>
      </w:r>
      <w:r w:rsidR="00F13D4D">
        <w:rPr>
          <w:rFonts w:ascii="Avenir LT Std 35 Light" w:eastAsia="Calibri" w:hAnsi="Avenir LT Std 35 Light"/>
          <w:iCs/>
        </w:rPr>
        <w:t>g.,</w:t>
      </w:r>
      <w:r w:rsidRPr="00157ABC">
        <w:rPr>
          <w:rFonts w:ascii="Avenir LT Std 35 Light" w:eastAsia="Calibri" w:hAnsi="Avenir LT Std 35 Light"/>
          <w:iCs/>
        </w:rPr>
        <w:t xml:space="preserve"> a presentation, professional discussion, etc.), approval must be gained in advance from </w:t>
      </w:r>
      <w:r w:rsidR="003A2081">
        <w:rPr>
          <w:rFonts w:ascii="Avenir LT Std 35 Light" w:eastAsia="Calibri" w:hAnsi="Avenir LT Std 35 Light"/>
          <w:iCs/>
        </w:rPr>
        <w:t xml:space="preserve">your </w:t>
      </w:r>
      <w:r w:rsidRPr="00157ABC">
        <w:rPr>
          <w:rFonts w:ascii="Avenir LT Std 35 Light" w:eastAsia="Calibri" w:hAnsi="Avenir LT Std 35 Light"/>
          <w:iCs/>
        </w:rPr>
        <w:t xml:space="preserve">Quality </w:t>
      </w:r>
      <w:r w:rsidR="003A2081">
        <w:rPr>
          <w:rFonts w:ascii="Avenir LT Std 35 Light" w:eastAsia="Calibri" w:hAnsi="Avenir LT Std 35 Light"/>
          <w:iCs/>
        </w:rPr>
        <w:t>Team</w:t>
      </w:r>
      <w:r w:rsidRPr="00157ABC">
        <w:rPr>
          <w:rFonts w:ascii="Avenir LT Std 35 Light" w:eastAsia="Calibri" w:hAnsi="Avenir LT Std 35 Light"/>
          <w:iCs/>
        </w:rPr>
        <w:t xml:space="preserve">. </w:t>
      </w:r>
    </w:p>
    <w:p w14:paraId="4BD129D6" w14:textId="77777777" w:rsidR="00F13D4D" w:rsidRPr="00157ABC" w:rsidRDefault="00F13D4D" w:rsidP="007D2546">
      <w:pPr>
        <w:spacing w:before="40" w:after="40" w:line="240" w:lineRule="atLeast"/>
        <w:rPr>
          <w:rFonts w:ascii="Avenir LT Std 35 Light" w:eastAsia="Calibri" w:hAnsi="Avenir LT Std 35 Light"/>
          <w:iCs/>
        </w:rPr>
      </w:pPr>
    </w:p>
    <w:p w14:paraId="0CDC4C0B" w14:textId="5EC00137" w:rsidR="00157ABC" w:rsidRDefault="00157ABC" w:rsidP="00F13D4D">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The suggested word co</w:t>
      </w:r>
      <w:r w:rsidR="0057557B">
        <w:rPr>
          <w:rFonts w:ascii="Avenir LT Std 35 Light" w:eastAsia="Calibri" w:hAnsi="Avenir LT Std 35 Light"/>
          <w:iCs/>
        </w:rPr>
        <w:t xml:space="preserve">unt for this unit is </w:t>
      </w:r>
      <w:r w:rsidR="00B167F2">
        <w:rPr>
          <w:rFonts w:ascii="Avenir LT Std 35 Light" w:eastAsia="Calibri" w:hAnsi="Avenir LT Std 35 Light"/>
          <w:iCs/>
        </w:rPr>
        <w:t>2</w:t>
      </w:r>
      <w:r w:rsidR="0057557B">
        <w:rPr>
          <w:rFonts w:ascii="Avenir LT Std 35 Light" w:eastAsia="Calibri" w:hAnsi="Avenir LT Std 35 Light"/>
          <w:iCs/>
        </w:rPr>
        <w:t xml:space="preserve">,500 - </w:t>
      </w:r>
      <w:r w:rsidR="00B167F2">
        <w:rPr>
          <w:rFonts w:ascii="Avenir LT Std 35 Light" w:eastAsia="Calibri" w:hAnsi="Avenir LT Std 35 Light"/>
          <w:iCs/>
        </w:rPr>
        <w:t>3</w:t>
      </w:r>
      <w:r w:rsidR="0057557B">
        <w:rPr>
          <w:rFonts w:ascii="Avenir LT Std 35 Light" w:eastAsia="Calibri" w:hAnsi="Avenir LT Std 35 Light"/>
          <w:iCs/>
        </w:rPr>
        <w:t>,5</w:t>
      </w:r>
      <w:r w:rsidRPr="00157ABC">
        <w:rPr>
          <w:rFonts w:ascii="Avenir LT Std 35 Light" w:eastAsia="Calibri" w:hAnsi="Avenir LT Std 35 Light"/>
          <w:iCs/>
        </w:rPr>
        <w:t>00 words, not including appendices.</w:t>
      </w:r>
    </w:p>
    <w:p w14:paraId="06FB9498" w14:textId="77777777" w:rsidR="00F13D4D" w:rsidRPr="00157ABC" w:rsidRDefault="00F13D4D" w:rsidP="007D2546">
      <w:pPr>
        <w:spacing w:before="40" w:after="40" w:line="240" w:lineRule="atLeast"/>
        <w:rPr>
          <w:rFonts w:ascii="Avenir LT Std 35 Light" w:eastAsia="Calibri" w:hAnsi="Avenir LT Std 35 Light"/>
          <w:iCs/>
        </w:rPr>
      </w:pPr>
    </w:p>
    <w:p w14:paraId="7A5DED60" w14:textId="7C803720" w:rsidR="00F4008D" w:rsidRDefault="00157ABC" w:rsidP="00F13D4D">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You should complete all of the following tasks in the order listed below. Each of the descriptions and explanations given should be detailed, correct and appropriate to your context.</w:t>
      </w:r>
    </w:p>
    <w:p w14:paraId="5DCFB165" w14:textId="77777777" w:rsidR="00F13D4D" w:rsidRDefault="00F13D4D" w:rsidP="007D2546">
      <w:pPr>
        <w:spacing w:before="40" w:after="40" w:line="240" w:lineRule="atLeast"/>
        <w:rPr>
          <w:rFonts w:ascii="Avenir LT Std 35 Light" w:eastAsia="Calibri" w:hAnsi="Avenir LT Std 35 Light"/>
          <w:iCs/>
        </w:rPr>
      </w:pPr>
    </w:p>
    <w:p w14:paraId="79BAE3BC" w14:textId="77777777" w:rsidR="00F4008D" w:rsidRDefault="00F4008D">
      <w:pPr>
        <w:spacing w:after="0" w:line="240" w:lineRule="auto"/>
        <w:rPr>
          <w:rFonts w:ascii="Avenir LT Std 35 Light" w:eastAsia="Calibri" w:hAnsi="Avenir LT Std 35 Light"/>
          <w:iCs/>
        </w:rPr>
      </w:pPr>
      <w:r>
        <w:rPr>
          <w:rFonts w:ascii="Avenir LT Std 35 Light" w:eastAsia="Calibri" w:hAnsi="Avenir LT Std 35 Light"/>
          <w:iCs/>
        </w:rPr>
        <w:br w:type="page"/>
      </w:r>
    </w:p>
    <w:p w14:paraId="0068829A" w14:textId="5311DBDF" w:rsidR="00157ABC" w:rsidRPr="00157ABC" w:rsidRDefault="0003247C" w:rsidP="00FD1ECB">
      <w:pPr>
        <w:pStyle w:val="Chapter-Topic-Topic-Title-XY"/>
        <w:rPr>
          <w:rFonts w:hint="eastAsia"/>
        </w:rPr>
      </w:pPr>
      <w:bookmarkStart w:id="50" w:name="_Toc89776433"/>
      <w:r>
        <w:t>Assignment t</w:t>
      </w:r>
      <w:r w:rsidR="00157ABC" w:rsidRPr="00157ABC">
        <w:t>asks</w:t>
      </w:r>
      <w:bookmarkEnd w:id="50"/>
    </w:p>
    <w:p w14:paraId="4466F1D6" w14:textId="03C7B514" w:rsidR="00157ABC" w:rsidRDefault="00157ABC" w:rsidP="00F13D4D">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 xml:space="preserve">You are about to become an internal coach in an organisational setting or start working as an external coach within one or more organisations. </w:t>
      </w:r>
    </w:p>
    <w:p w14:paraId="1F7A81AE" w14:textId="77777777" w:rsidR="00F13D4D" w:rsidRPr="00157ABC" w:rsidRDefault="00F13D4D" w:rsidP="007D2546">
      <w:pPr>
        <w:spacing w:before="40" w:after="40" w:line="240" w:lineRule="atLeast"/>
        <w:rPr>
          <w:rFonts w:ascii="Avenir LT Std 35 Light" w:eastAsia="Calibri" w:hAnsi="Avenir LT Std 35 Light"/>
          <w:iCs/>
        </w:rPr>
      </w:pPr>
    </w:p>
    <w:p w14:paraId="3C5878CF" w14:textId="17C6729A" w:rsidR="00157ABC" w:rsidRDefault="00157ABC" w:rsidP="00F13D4D">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You have been asked to provide detailed information to clarify what coaching is, its purpose and potential along with information about the coaching role, requirements, processes, tools, techniques, recording systems and standards for best practice. This will provide an opportunity for you to show your knowledge and understanding gained from your learning programme, own experience, study and research.</w:t>
      </w:r>
    </w:p>
    <w:p w14:paraId="33273FCF" w14:textId="77777777" w:rsidR="00F13D4D" w:rsidRPr="00157ABC" w:rsidRDefault="00F13D4D" w:rsidP="007D2546">
      <w:pPr>
        <w:spacing w:before="40" w:after="40" w:line="240" w:lineRule="atLeast"/>
        <w:rPr>
          <w:rFonts w:ascii="Avenir LT Std 35 Light" w:eastAsia="Calibri" w:hAnsi="Avenir LT Std 35 Light"/>
          <w:iCs/>
        </w:rPr>
      </w:pPr>
    </w:p>
    <w:p w14:paraId="291F6BCD" w14:textId="39CDB9A4" w:rsidR="00157ABC" w:rsidRDefault="00157ABC" w:rsidP="00F13D4D">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Provide an answer for ALL of the following tasks:</w:t>
      </w:r>
    </w:p>
    <w:p w14:paraId="2457A2B8" w14:textId="77777777" w:rsidR="00F13D4D" w:rsidRPr="00157ABC" w:rsidRDefault="00F13D4D" w:rsidP="007D2546">
      <w:pPr>
        <w:spacing w:before="40" w:after="40" w:line="240" w:lineRule="atLeast"/>
        <w:rPr>
          <w:rFonts w:ascii="Avenir LT Std 35 Light" w:eastAsia="Calibri" w:hAnsi="Avenir LT Std 35 Light"/>
          <w:iCs/>
        </w:rPr>
      </w:pPr>
    </w:p>
    <w:p w14:paraId="3F9F5A20" w14:textId="77777777" w:rsidR="00157ABC" w:rsidRPr="00157ABC" w:rsidRDefault="00157ABC" w:rsidP="007D2546">
      <w:pPr>
        <w:keepNext/>
        <w:keepLines/>
        <w:spacing w:before="40" w:after="40" w:line="240" w:lineRule="atLeast"/>
        <w:outlineLvl w:val="3"/>
        <w:rPr>
          <w:rFonts w:ascii="Bitter" w:eastAsia="Times New Roman" w:hAnsi="Bitter"/>
          <w:b/>
          <w:iCs/>
          <w:color w:val="FE8306"/>
          <w:szCs w:val="24"/>
        </w:rPr>
      </w:pPr>
      <w:r w:rsidRPr="00157ABC">
        <w:rPr>
          <w:rFonts w:ascii="Bitter" w:eastAsia="Times New Roman" w:hAnsi="Bitter"/>
          <w:b/>
          <w:iCs/>
          <w:color w:val="FE8306"/>
          <w:szCs w:val="24"/>
        </w:rPr>
        <w:t>Task 1</w:t>
      </w:r>
    </w:p>
    <w:p w14:paraId="5F516061" w14:textId="77777777" w:rsidR="00157ABC" w:rsidRPr="00157ABC" w:rsidRDefault="00157ABC" w:rsidP="007D2546">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In this task, you are showing your comprehensive understanding of the concept of coaching and what it is to be a coach. You should introduce the rationale for coaching to your organisation by:</w:t>
      </w:r>
    </w:p>
    <w:p w14:paraId="11C94D4D" w14:textId="2B149329" w:rsidR="00157ABC" w:rsidRPr="00157ABC" w:rsidRDefault="00FD1ECB" w:rsidP="007D2546">
      <w:pPr>
        <w:spacing w:before="40" w:after="40" w:line="240" w:lineRule="atLeast"/>
        <w:ind w:left="561" w:hanging="561"/>
        <w:rPr>
          <w:rFonts w:cs="CongressSans"/>
          <w:color w:val="3B3C42"/>
          <w:lang w:val="en-US"/>
        </w:rPr>
      </w:pPr>
      <w:r>
        <w:rPr>
          <w:rFonts w:cs="CongressSans"/>
          <w:color w:val="3B3C42"/>
          <w:lang w:val="en-US"/>
        </w:rPr>
        <w:t>1.1</w:t>
      </w:r>
      <w:r>
        <w:rPr>
          <w:rFonts w:cs="CongressSans"/>
          <w:color w:val="3B3C42"/>
          <w:lang w:val="en-US"/>
        </w:rPr>
        <w:tab/>
      </w:r>
      <w:r w:rsidR="00157ABC" w:rsidRPr="00157ABC">
        <w:rPr>
          <w:rFonts w:cs="CongressSans"/>
          <w:color w:val="3B3C42"/>
          <w:lang w:val="en-US"/>
        </w:rPr>
        <w:t>Describing the purpose of effective coaching within the organisation.</w:t>
      </w:r>
    </w:p>
    <w:p w14:paraId="72A7310D" w14:textId="1C4BE521" w:rsidR="00157ABC" w:rsidRPr="00157ABC" w:rsidRDefault="00157ABC" w:rsidP="007D2546">
      <w:pPr>
        <w:spacing w:before="40" w:after="40" w:line="240" w:lineRule="atLeast"/>
        <w:ind w:left="561" w:hanging="561"/>
        <w:rPr>
          <w:rFonts w:cs="CongressSans"/>
          <w:color w:val="3B3C42"/>
          <w:lang w:val="en-US"/>
        </w:rPr>
      </w:pPr>
      <w:r w:rsidRPr="00157ABC">
        <w:rPr>
          <w:rFonts w:cs="CongressSans"/>
          <w:color w:val="3B3C42"/>
          <w:lang w:val="en-US"/>
        </w:rPr>
        <w:t>1.2</w:t>
      </w:r>
      <w:r w:rsidR="00FD1ECB">
        <w:rPr>
          <w:rFonts w:cs="CongressSans"/>
          <w:color w:val="3B3C42"/>
          <w:lang w:val="en-US"/>
        </w:rPr>
        <w:tab/>
      </w:r>
      <w:r w:rsidRPr="00157ABC">
        <w:rPr>
          <w:rFonts w:cs="CongressSans"/>
          <w:color w:val="3B3C42"/>
          <w:lang w:val="en-US"/>
        </w:rPr>
        <w:t>Explaining both the roles and responsibilities of an effective coach within the organisation, setting out clearly what is expected of a coach at each stage of the coaching relationship from initiation to completion.</w:t>
      </w:r>
    </w:p>
    <w:p w14:paraId="29506C31" w14:textId="1D72DE32" w:rsidR="00157ABC" w:rsidRPr="00157ABC" w:rsidRDefault="00FD1ECB" w:rsidP="007D2546">
      <w:pPr>
        <w:spacing w:before="40" w:after="40" w:line="240" w:lineRule="atLeast"/>
        <w:ind w:left="561" w:hanging="561"/>
        <w:rPr>
          <w:rFonts w:cs="CongressSans"/>
          <w:color w:val="3B3C42"/>
          <w:lang w:val="en-US"/>
        </w:rPr>
      </w:pPr>
      <w:r>
        <w:rPr>
          <w:rFonts w:cs="CongressSans"/>
          <w:color w:val="3B3C42"/>
          <w:lang w:val="en-US"/>
        </w:rPr>
        <w:t>1.3</w:t>
      </w:r>
      <w:r>
        <w:rPr>
          <w:rFonts w:cs="CongressSans"/>
          <w:color w:val="3B3C42"/>
          <w:lang w:val="en-US"/>
        </w:rPr>
        <w:tab/>
      </w:r>
      <w:r w:rsidR="00157ABC" w:rsidRPr="00157ABC">
        <w:rPr>
          <w:rFonts w:cs="CongressSans"/>
          <w:color w:val="3B3C42"/>
          <w:lang w:val="en-US"/>
        </w:rPr>
        <w:t xml:space="preserve">Setting out the key knowledge and skills and behaviours that coaches will need to carry out the role effectively. </w:t>
      </w:r>
    </w:p>
    <w:p w14:paraId="50F048CC" w14:textId="510A3406" w:rsidR="00157ABC" w:rsidRDefault="00FD1ECB" w:rsidP="00F13D4D">
      <w:pPr>
        <w:spacing w:before="40" w:after="40" w:line="240" w:lineRule="atLeast"/>
        <w:ind w:left="561" w:hanging="561"/>
        <w:rPr>
          <w:rFonts w:cs="CongressSans"/>
          <w:color w:val="3B3C42"/>
          <w:lang w:val="en-US"/>
        </w:rPr>
      </w:pPr>
      <w:r>
        <w:rPr>
          <w:rFonts w:cs="CongressSans"/>
          <w:color w:val="3B3C42"/>
          <w:lang w:val="en-US"/>
        </w:rPr>
        <w:t>1.4</w:t>
      </w:r>
      <w:r>
        <w:rPr>
          <w:rFonts w:cs="CongressSans"/>
          <w:color w:val="3B3C42"/>
          <w:lang w:val="en-US"/>
        </w:rPr>
        <w:tab/>
      </w:r>
      <w:r w:rsidR="00157ABC" w:rsidRPr="00157ABC">
        <w:rPr>
          <w:rFonts w:cs="CongressSans"/>
          <w:color w:val="3B3C42"/>
          <w:lang w:val="en-US"/>
        </w:rPr>
        <w:t xml:space="preserve">Identifying two or more potential barriers to coaching which may be encountered by the coach, the individual(s) being coached and the organisation. You should suggest ways to overcome or minimise the identified barriers within your work setting. </w:t>
      </w:r>
    </w:p>
    <w:p w14:paraId="0F7AB974" w14:textId="77777777" w:rsidR="00F13D4D" w:rsidRPr="00157ABC" w:rsidRDefault="00F13D4D" w:rsidP="007D2546">
      <w:pPr>
        <w:spacing w:before="40" w:after="40" w:line="240" w:lineRule="atLeast"/>
        <w:ind w:left="561" w:hanging="561"/>
        <w:rPr>
          <w:rFonts w:cs="CongressSans"/>
          <w:color w:val="3B3C42"/>
          <w:lang w:val="en-US"/>
        </w:rPr>
      </w:pPr>
    </w:p>
    <w:p w14:paraId="178F6D19" w14:textId="77777777" w:rsidR="00157ABC" w:rsidRPr="00157ABC" w:rsidRDefault="00157ABC" w:rsidP="007D2546">
      <w:pPr>
        <w:keepNext/>
        <w:keepLines/>
        <w:spacing w:before="40" w:after="40" w:line="240" w:lineRule="atLeast"/>
        <w:outlineLvl w:val="3"/>
        <w:rPr>
          <w:rFonts w:ascii="Bitter" w:eastAsia="Times New Roman" w:hAnsi="Bitter"/>
          <w:b/>
          <w:iCs/>
          <w:color w:val="FE8306"/>
          <w:szCs w:val="24"/>
        </w:rPr>
      </w:pPr>
      <w:r w:rsidRPr="00157ABC">
        <w:rPr>
          <w:rFonts w:ascii="Bitter" w:eastAsia="Times New Roman" w:hAnsi="Bitter"/>
          <w:b/>
          <w:iCs/>
          <w:color w:val="FE8306"/>
          <w:szCs w:val="24"/>
        </w:rPr>
        <w:t>Task 2</w:t>
      </w:r>
    </w:p>
    <w:p w14:paraId="74590530" w14:textId="72294080" w:rsidR="00157ABC" w:rsidRDefault="00157ABC" w:rsidP="00F13D4D">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 xml:space="preserve">In this task, you are showing that you understand how to start and develop effective coaching relationships with individuals and stakeholders as appropriate to your context. You will need to provide details of how and why contracting could take place as well as showing a general good knowledge of what is meant by safe and ethical practices in coaching by: </w:t>
      </w:r>
    </w:p>
    <w:p w14:paraId="1628E99E" w14:textId="2A359E39" w:rsidR="00157ABC" w:rsidRPr="00157ABC" w:rsidRDefault="00FD1ECB" w:rsidP="007D2546">
      <w:pPr>
        <w:spacing w:before="40" w:after="40" w:line="240" w:lineRule="atLeast"/>
        <w:ind w:left="561" w:hanging="561"/>
        <w:rPr>
          <w:rFonts w:cs="CongressSans"/>
          <w:color w:val="3B3C42"/>
          <w:lang w:val="en-US"/>
        </w:rPr>
      </w:pPr>
      <w:r>
        <w:rPr>
          <w:rFonts w:cs="CongressSans"/>
          <w:color w:val="3B3C42"/>
          <w:lang w:val="en-US"/>
        </w:rPr>
        <w:t>2.1</w:t>
      </w:r>
      <w:r>
        <w:rPr>
          <w:rFonts w:cs="CongressSans"/>
          <w:color w:val="3B3C42"/>
          <w:lang w:val="en-US"/>
        </w:rPr>
        <w:tab/>
      </w:r>
      <w:r w:rsidR="00157ABC" w:rsidRPr="00157ABC">
        <w:rPr>
          <w:rFonts w:cs="CongressSans"/>
          <w:color w:val="3B3C42"/>
          <w:lang w:val="en-US"/>
        </w:rPr>
        <w:t xml:space="preserve">Identifying how coaches will commence coaching with an individual from the initial contact and how they will build good relationships in their coaching by building rapport and establishing trust. </w:t>
      </w:r>
    </w:p>
    <w:p w14:paraId="4F7B6C07" w14:textId="774C5909" w:rsidR="00157ABC" w:rsidRPr="00157ABC" w:rsidRDefault="00FD1ECB" w:rsidP="007D2546">
      <w:pPr>
        <w:spacing w:before="40" w:after="40" w:line="240" w:lineRule="atLeast"/>
        <w:ind w:left="561" w:hanging="561"/>
        <w:rPr>
          <w:rFonts w:cs="CongressSans"/>
          <w:color w:val="3B3C42"/>
          <w:lang w:val="en-US"/>
        </w:rPr>
      </w:pPr>
      <w:r>
        <w:rPr>
          <w:rFonts w:cs="CongressSans"/>
          <w:color w:val="3B3C42"/>
          <w:lang w:val="en-US"/>
        </w:rPr>
        <w:t>2.2</w:t>
      </w:r>
      <w:r>
        <w:rPr>
          <w:rFonts w:cs="CongressSans"/>
          <w:color w:val="3B3C42"/>
          <w:lang w:val="en-US"/>
        </w:rPr>
        <w:tab/>
      </w:r>
      <w:r w:rsidR="00157ABC" w:rsidRPr="00157ABC">
        <w:rPr>
          <w:rFonts w:cs="CongressSans"/>
          <w:color w:val="3B3C42"/>
          <w:lang w:val="en-US"/>
        </w:rPr>
        <w:t>Explaining why effective contracting should take place between coach and the individual and where appropriate stakeholders, including the process of establishing the contract as well as the content and nature of the contract.</w:t>
      </w:r>
    </w:p>
    <w:p w14:paraId="1BD2C58D" w14:textId="0F16F1C4" w:rsidR="00157ABC" w:rsidRDefault="00FD1ECB" w:rsidP="00F13D4D">
      <w:pPr>
        <w:spacing w:before="40" w:after="40" w:line="240" w:lineRule="atLeast"/>
        <w:ind w:left="561" w:hanging="561"/>
        <w:rPr>
          <w:rFonts w:cs="CongressSans"/>
          <w:color w:val="3B3C42"/>
          <w:lang w:val="en-US"/>
        </w:rPr>
      </w:pPr>
      <w:r>
        <w:rPr>
          <w:rFonts w:cs="CongressSans"/>
          <w:color w:val="3B3C42"/>
          <w:lang w:val="en-US"/>
        </w:rPr>
        <w:t>2.3</w:t>
      </w:r>
      <w:r>
        <w:rPr>
          <w:rFonts w:cs="CongressSans"/>
          <w:color w:val="3B3C42"/>
          <w:lang w:val="en-US"/>
        </w:rPr>
        <w:tab/>
      </w:r>
      <w:r w:rsidR="00157ABC" w:rsidRPr="00157ABC">
        <w:rPr>
          <w:rFonts w:cs="CongressSans"/>
          <w:color w:val="3B3C42"/>
          <w:lang w:val="en-US"/>
        </w:rPr>
        <w:t>Providing reassurances to the organisation by describing how coaching will be carried out in a safe and ethical environment.</w:t>
      </w:r>
    </w:p>
    <w:p w14:paraId="7E45B52E" w14:textId="74E6D447" w:rsidR="00F13D4D" w:rsidRDefault="00F13D4D" w:rsidP="00F13D4D">
      <w:pPr>
        <w:spacing w:before="40" w:after="40" w:line="240" w:lineRule="atLeast"/>
        <w:ind w:left="561" w:hanging="561"/>
        <w:rPr>
          <w:rFonts w:cs="CongressSans"/>
          <w:color w:val="3B3C42"/>
          <w:lang w:val="en-US"/>
        </w:rPr>
      </w:pPr>
    </w:p>
    <w:p w14:paraId="566AAB37" w14:textId="77777777" w:rsidR="00F13D4D" w:rsidRPr="00157ABC" w:rsidRDefault="00F13D4D" w:rsidP="007D2546">
      <w:pPr>
        <w:spacing w:before="40" w:after="40" w:line="240" w:lineRule="atLeast"/>
        <w:ind w:left="561" w:hanging="561"/>
        <w:rPr>
          <w:rFonts w:cs="CongressSans"/>
          <w:color w:val="3B3C42"/>
          <w:lang w:val="en-US"/>
        </w:rPr>
      </w:pPr>
    </w:p>
    <w:p w14:paraId="6A811994" w14:textId="77777777" w:rsidR="00157ABC" w:rsidRPr="00157ABC" w:rsidRDefault="00157ABC" w:rsidP="007D2546">
      <w:pPr>
        <w:keepNext/>
        <w:keepLines/>
        <w:spacing w:before="40" w:after="40" w:line="240" w:lineRule="atLeast"/>
        <w:outlineLvl w:val="3"/>
        <w:rPr>
          <w:rFonts w:ascii="Bitter" w:eastAsia="Times New Roman" w:hAnsi="Bitter"/>
          <w:b/>
          <w:iCs/>
          <w:color w:val="FE8306"/>
          <w:szCs w:val="24"/>
        </w:rPr>
      </w:pPr>
      <w:r w:rsidRPr="00157ABC">
        <w:rPr>
          <w:rFonts w:ascii="Bitter" w:eastAsia="Times New Roman" w:hAnsi="Bitter"/>
          <w:b/>
          <w:iCs/>
          <w:color w:val="FE8306"/>
          <w:szCs w:val="24"/>
        </w:rPr>
        <w:t xml:space="preserve">Task 3 </w:t>
      </w:r>
    </w:p>
    <w:p w14:paraId="40EFAA03" w14:textId="77777777" w:rsidR="00157ABC" w:rsidRPr="00157ABC" w:rsidRDefault="00157ABC" w:rsidP="007D2546">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In this task, you are showing that you understand how effective coaching can be delivered by using models, tools and techniques to illustrate the various stages in the coaching process by:</w:t>
      </w:r>
    </w:p>
    <w:p w14:paraId="455A1DEA" w14:textId="69D43232" w:rsidR="00157ABC" w:rsidRPr="00157ABC" w:rsidRDefault="00FD1ECB" w:rsidP="007D2546">
      <w:pPr>
        <w:spacing w:before="40" w:after="40" w:line="240" w:lineRule="atLeast"/>
        <w:ind w:left="561" w:hanging="561"/>
        <w:rPr>
          <w:rFonts w:cs="CongressSans"/>
          <w:color w:val="3B3C42"/>
          <w:lang w:val="en-US"/>
        </w:rPr>
      </w:pPr>
      <w:r>
        <w:rPr>
          <w:rFonts w:cs="CongressSans"/>
          <w:color w:val="3B3C42"/>
          <w:lang w:val="en-US"/>
        </w:rPr>
        <w:t>3.1</w:t>
      </w:r>
      <w:r>
        <w:rPr>
          <w:rFonts w:cs="CongressSans"/>
          <w:color w:val="3B3C42"/>
          <w:lang w:val="en-US"/>
        </w:rPr>
        <w:tab/>
      </w:r>
      <w:r w:rsidR="00157ABC" w:rsidRPr="00157ABC">
        <w:rPr>
          <w:rFonts w:cs="CongressSans"/>
          <w:color w:val="3B3C42"/>
          <w:lang w:val="en-US"/>
        </w:rPr>
        <w:t>Explaining how to manage a coaching process and proposing a recognised model that is most appropriate to the organisation and the individuals being coached.</w:t>
      </w:r>
    </w:p>
    <w:p w14:paraId="3724B5E0" w14:textId="5CA16BD4" w:rsidR="00157ABC" w:rsidRPr="00157ABC" w:rsidRDefault="00FD1ECB" w:rsidP="007D2546">
      <w:pPr>
        <w:spacing w:before="40" w:after="40" w:line="240" w:lineRule="atLeast"/>
        <w:ind w:left="561" w:hanging="561"/>
        <w:rPr>
          <w:rFonts w:cs="CongressSans"/>
          <w:color w:val="3B3C42"/>
          <w:lang w:val="en-US"/>
        </w:rPr>
      </w:pPr>
      <w:r>
        <w:rPr>
          <w:rFonts w:cs="CongressSans"/>
          <w:color w:val="3B3C42"/>
          <w:lang w:val="en-US"/>
        </w:rPr>
        <w:t>3.2</w:t>
      </w:r>
      <w:r>
        <w:rPr>
          <w:rFonts w:cs="CongressSans"/>
          <w:color w:val="3B3C42"/>
          <w:lang w:val="en-US"/>
        </w:rPr>
        <w:tab/>
      </w:r>
      <w:r w:rsidR="00157ABC" w:rsidRPr="00157ABC">
        <w:rPr>
          <w:rFonts w:cs="CongressSans"/>
          <w:color w:val="3B3C42"/>
          <w:lang w:val="en-US"/>
        </w:rPr>
        <w:t>Describing three or more tools and techniques that you propose using to identify individual goals and how they take into account individual preferences and needs. The tools or techniques should be appropriate to the organisation and the individual(s) being coaching.</w:t>
      </w:r>
    </w:p>
    <w:p w14:paraId="4D4482CD" w14:textId="5A4642EC" w:rsidR="00157ABC" w:rsidRDefault="00157ABC" w:rsidP="00F13D4D">
      <w:pPr>
        <w:spacing w:before="40" w:after="40" w:line="240" w:lineRule="atLeast"/>
        <w:ind w:left="561" w:hanging="561"/>
        <w:rPr>
          <w:rFonts w:cs="CongressSans"/>
          <w:color w:val="3B3C42"/>
          <w:lang w:val="en-US"/>
        </w:rPr>
      </w:pPr>
      <w:r w:rsidRPr="00157ABC">
        <w:rPr>
          <w:rFonts w:cs="CongressSans"/>
          <w:color w:val="3B3C42"/>
          <w:lang w:val="en-US"/>
        </w:rPr>
        <w:t>3.3</w:t>
      </w:r>
      <w:r w:rsidR="00FD1ECB">
        <w:rPr>
          <w:rFonts w:cs="CongressSans"/>
          <w:color w:val="3B3C42"/>
          <w:lang w:val="en-US"/>
        </w:rPr>
        <w:tab/>
      </w:r>
      <w:r w:rsidRPr="00157ABC">
        <w:rPr>
          <w:rFonts w:cs="CongressSans"/>
          <w:color w:val="3B3C42"/>
          <w:lang w:val="en-US"/>
        </w:rPr>
        <w:t xml:space="preserve">Explaining how you propose to monitor and review individual progress towards goals, including a minimum of two methods. </w:t>
      </w:r>
    </w:p>
    <w:p w14:paraId="548230AC" w14:textId="77777777" w:rsidR="00F13D4D" w:rsidRPr="00157ABC" w:rsidRDefault="00F13D4D" w:rsidP="007D2546">
      <w:pPr>
        <w:spacing w:before="40" w:after="40" w:line="240" w:lineRule="atLeast"/>
        <w:ind w:left="561" w:hanging="561"/>
        <w:rPr>
          <w:rFonts w:cs="CongressSans"/>
          <w:color w:val="3B3C42"/>
          <w:lang w:val="en-US"/>
        </w:rPr>
      </w:pPr>
    </w:p>
    <w:p w14:paraId="2F9BFC61" w14:textId="77777777" w:rsidR="00157ABC" w:rsidRPr="00157ABC" w:rsidRDefault="00157ABC" w:rsidP="007D2546">
      <w:pPr>
        <w:keepNext/>
        <w:keepLines/>
        <w:spacing w:before="40" w:after="40" w:line="240" w:lineRule="atLeast"/>
        <w:outlineLvl w:val="3"/>
        <w:rPr>
          <w:rFonts w:ascii="Bitter" w:eastAsia="Times New Roman" w:hAnsi="Bitter"/>
          <w:b/>
          <w:iCs/>
          <w:color w:val="FE8306"/>
          <w:szCs w:val="24"/>
        </w:rPr>
      </w:pPr>
      <w:r w:rsidRPr="00157ABC">
        <w:rPr>
          <w:rFonts w:ascii="Bitter" w:eastAsia="Times New Roman" w:hAnsi="Bitter"/>
          <w:b/>
          <w:iCs/>
          <w:color w:val="FE8306"/>
          <w:szCs w:val="24"/>
        </w:rPr>
        <w:t xml:space="preserve">Task 4 </w:t>
      </w:r>
    </w:p>
    <w:p w14:paraId="0E2DF18E" w14:textId="77777777" w:rsidR="00157ABC" w:rsidRPr="00157ABC" w:rsidRDefault="00157ABC" w:rsidP="007D2546">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In this task, you should show your understanding of the role that record keeping plays during the coaching process referencing any legal considerations. You should interpret the term ‘reflective practice’ and set it within a coaching context. You will need to make the case for coaching supervision and explore ways in which a coach can monitor their own progress by:</w:t>
      </w:r>
    </w:p>
    <w:p w14:paraId="5C66ADF8" w14:textId="2058EEC0" w:rsidR="00157ABC" w:rsidRPr="00157ABC" w:rsidRDefault="00FD1ECB" w:rsidP="007D2546">
      <w:pPr>
        <w:spacing w:before="40" w:after="40" w:line="240" w:lineRule="atLeast"/>
        <w:ind w:left="561" w:hanging="561"/>
        <w:rPr>
          <w:rFonts w:cs="CongressSans"/>
          <w:color w:val="3B3C42"/>
          <w:lang w:val="en-US"/>
        </w:rPr>
      </w:pPr>
      <w:r>
        <w:rPr>
          <w:rFonts w:cs="CongressSans"/>
          <w:color w:val="3B3C42"/>
          <w:lang w:val="en-US"/>
        </w:rPr>
        <w:t>4.1</w:t>
      </w:r>
      <w:r>
        <w:rPr>
          <w:rFonts w:cs="CongressSans"/>
          <w:color w:val="3B3C42"/>
          <w:lang w:val="en-US"/>
        </w:rPr>
        <w:tab/>
      </w:r>
      <w:r w:rsidR="00157ABC" w:rsidRPr="00157ABC">
        <w:rPr>
          <w:rFonts w:cs="CongressSans"/>
          <w:color w:val="3B3C42"/>
          <w:lang w:val="en-US"/>
        </w:rPr>
        <w:t>Explaining why coaches are required to document and maintain coach and coachee records paying close attention to ensuring best practice is adopted.</w:t>
      </w:r>
    </w:p>
    <w:p w14:paraId="56414D34" w14:textId="5F40632F" w:rsidR="00157ABC" w:rsidRPr="00157ABC" w:rsidRDefault="00FD1ECB" w:rsidP="007D2546">
      <w:pPr>
        <w:spacing w:before="40" w:after="40" w:line="240" w:lineRule="atLeast"/>
        <w:ind w:left="561" w:hanging="561"/>
        <w:rPr>
          <w:rFonts w:cs="CongressSans"/>
          <w:color w:val="3B3C42"/>
          <w:lang w:val="en-US"/>
        </w:rPr>
      </w:pPr>
      <w:r>
        <w:rPr>
          <w:rFonts w:cs="CongressSans"/>
          <w:color w:val="3B3C42"/>
          <w:lang w:val="en-US"/>
        </w:rPr>
        <w:t>4.2</w:t>
      </w:r>
      <w:r>
        <w:rPr>
          <w:rFonts w:cs="CongressSans"/>
          <w:color w:val="3B3C42"/>
          <w:lang w:val="en-US"/>
        </w:rPr>
        <w:tab/>
      </w:r>
      <w:r w:rsidR="00157ABC" w:rsidRPr="00157ABC">
        <w:rPr>
          <w:rFonts w:cs="CongressSans"/>
          <w:color w:val="3B3C42"/>
          <w:lang w:val="en-US"/>
        </w:rPr>
        <w:t>Justifying why reflective practice and supervision are important within a coaching context, including what may happen if the coach does not reflect or undergo supervision.</w:t>
      </w:r>
    </w:p>
    <w:p w14:paraId="7835D907" w14:textId="77777777" w:rsidR="007C5458" w:rsidRDefault="007C5458" w:rsidP="007C5458">
      <w:pPr>
        <w:pStyle w:val="Lesson-Title-XY"/>
        <w:pageBreakBefore/>
        <w:spacing w:before="40"/>
        <w:ind w:left="2739" w:hanging="2739"/>
        <w:outlineLvl w:val="0"/>
        <w:rPr>
          <w:noProof w:val="0"/>
          <w:color w:val="F49515"/>
          <w:lang w:val="en-GB" w:eastAsia="en-US"/>
        </w:rPr>
        <w:sectPr w:rsidR="007C5458" w:rsidSect="00DD4B87">
          <w:headerReference w:type="default" r:id="rId22"/>
          <w:headerReference w:type="first" r:id="rId23"/>
          <w:pgSz w:w="11907" w:h="16839" w:code="9"/>
          <w:pgMar w:top="1440" w:right="1440" w:bottom="1440" w:left="1440" w:header="709" w:footer="709" w:gutter="0"/>
          <w:cols w:space="708"/>
          <w:titlePg/>
          <w:docGrid w:linePitch="245"/>
        </w:sectPr>
      </w:pPr>
      <w:bookmarkStart w:id="51" w:name="_Toc525051229"/>
    </w:p>
    <w:p w14:paraId="6C4486EA" w14:textId="152CF168" w:rsidR="007C5458" w:rsidRDefault="007C5458" w:rsidP="007C5458">
      <w:pPr>
        <w:pStyle w:val="Lesson-Title-XY"/>
        <w:pageBreakBefore/>
        <w:spacing w:before="40"/>
        <w:ind w:left="2739" w:hanging="2739"/>
        <w:outlineLvl w:val="0"/>
        <w:rPr>
          <w:noProof w:val="0"/>
          <w:color w:val="F49515"/>
          <w:lang w:val="en-GB" w:eastAsia="en-US"/>
        </w:rPr>
      </w:pPr>
      <w:bookmarkStart w:id="52" w:name="_Toc89776434"/>
      <w:r>
        <w:rPr>
          <w:noProof w:val="0"/>
          <w:color w:val="F49515"/>
          <w:lang w:val="en-GB" w:eastAsia="en-US"/>
        </w:rPr>
        <w:t>Appendix 2</w:t>
      </w:r>
      <w:r>
        <w:rPr>
          <w:noProof w:val="0"/>
          <w:color w:val="F49515"/>
          <w:lang w:val="en-GB" w:eastAsia="en-US"/>
        </w:rPr>
        <w:tab/>
        <w:t xml:space="preserve">Unit 300 </w:t>
      </w:r>
      <w:r w:rsidRPr="00926F4E">
        <w:rPr>
          <w:noProof w:val="0"/>
          <w:color w:val="F49515"/>
          <w:lang w:val="en-GB" w:eastAsia="en-US"/>
        </w:rPr>
        <w:t xml:space="preserve">Result </w:t>
      </w:r>
      <w:r>
        <w:rPr>
          <w:noProof w:val="0"/>
          <w:color w:val="F49515"/>
          <w:lang w:val="en-GB" w:eastAsia="en-US"/>
        </w:rPr>
        <w:t>S</w:t>
      </w:r>
      <w:r w:rsidRPr="00926F4E">
        <w:rPr>
          <w:noProof w:val="0"/>
          <w:color w:val="F49515"/>
          <w:lang w:val="en-GB" w:eastAsia="en-US"/>
        </w:rPr>
        <w:t>heet</w:t>
      </w:r>
      <w:bookmarkEnd w:id="52"/>
    </w:p>
    <w:p w14:paraId="1BF8B2C6" w14:textId="77777777" w:rsidR="007C5458" w:rsidRPr="00467BAB" w:rsidRDefault="007C5458" w:rsidP="007C5458">
      <w:pPr>
        <w:keepNext/>
        <w:keepLines/>
        <w:spacing w:before="240" w:after="0"/>
        <w:outlineLvl w:val="3"/>
        <w:rPr>
          <w:rFonts w:asciiTheme="majorHAnsi" w:eastAsia="Times New Roman" w:hAnsiTheme="majorHAnsi"/>
          <w:b/>
          <w:iCs/>
          <w:color w:val="FE8306"/>
          <w:sz w:val="24"/>
          <w:szCs w:val="24"/>
        </w:rPr>
      </w:pPr>
      <w:r w:rsidRPr="00467BAB">
        <w:rPr>
          <w:rFonts w:asciiTheme="majorHAnsi" w:eastAsia="Times New Roman" w:hAnsiTheme="majorHAnsi"/>
          <w:b/>
          <w:iCs/>
          <w:color w:val="FE8306"/>
          <w:sz w:val="24"/>
          <w:szCs w:val="24"/>
        </w:rPr>
        <w:t>Understanding Good Practice in Coaching within an Organisational Context</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1872"/>
        <w:gridCol w:w="6378"/>
      </w:tblGrid>
      <w:tr w:rsidR="007C5458" w:rsidRPr="00035CAF" w14:paraId="301616E6" w14:textId="77777777" w:rsidTr="007D2546">
        <w:trPr>
          <w:trHeight w:val="234"/>
        </w:trPr>
        <w:tc>
          <w:tcPr>
            <w:tcW w:w="3294" w:type="dxa"/>
            <w:shd w:val="clear" w:color="auto" w:fill="FEE99C" w:themeFill="accent1" w:themeFillTint="66"/>
            <w:vAlign w:val="center"/>
          </w:tcPr>
          <w:p w14:paraId="2EEF21D5" w14:textId="55532716" w:rsidR="007C5458" w:rsidRPr="00035CAF" w:rsidRDefault="007C5458"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Centre Number</w:t>
            </w:r>
          </w:p>
        </w:tc>
        <w:tc>
          <w:tcPr>
            <w:tcW w:w="2626" w:type="dxa"/>
          </w:tcPr>
          <w:p w14:paraId="26F1C24B" w14:textId="77777777" w:rsidR="007C5458" w:rsidRPr="00035CAF" w:rsidRDefault="007C5458" w:rsidP="007D2546">
            <w:pPr>
              <w:keepLines/>
              <w:widowControl w:val="0"/>
              <w:spacing w:before="40" w:after="40" w:line="240" w:lineRule="atLeast"/>
              <w:rPr>
                <w:rFonts w:eastAsia="Times New Roman"/>
                <w:b/>
                <w:bCs/>
              </w:rPr>
            </w:pPr>
          </w:p>
        </w:tc>
        <w:tc>
          <w:tcPr>
            <w:tcW w:w="1872" w:type="dxa"/>
            <w:shd w:val="clear" w:color="auto" w:fill="FEE99C" w:themeFill="accent1" w:themeFillTint="66"/>
            <w:vAlign w:val="center"/>
          </w:tcPr>
          <w:p w14:paraId="23B78FE3" w14:textId="720F692E" w:rsidR="007C5458" w:rsidRPr="008C7E21" w:rsidRDefault="007C5458" w:rsidP="007D2546">
            <w:pPr>
              <w:keepLines/>
              <w:widowControl w:val="0"/>
              <w:spacing w:before="40" w:after="40" w:line="240" w:lineRule="atLeast"/>
              <w:rPr>
                <w:rFonts w:eastAsia="Times New Roman"/>
                <w:b/>
                <w:bCs/>
              </w:rPr>
            </w:pPr>
            <w:r w:rsidRPr="008C7E21">
              <w:rPr>
                <w:rFonts w:eastAsia="Times New Roman"/>
                <w:b/>
                <w:bCs/>
              </w:rPr>
              <w:t>Centre Name</w:t>
            </w:r>
          </w:p>
        </w:tc>
        <w:tc>
          <w:tcPr>
            <w:tcW w:w="6378" w:type="dxa"/>
            <w:vAlign w:val="center"/>
          </w:tcPr>
          <w:p w14:paraId="5417CCBB" w14:textId="77777777" w:rsidR="007C5458" w:rsidRPr="00035CAF" w:rsidRDefault="007C5458" w:rsidP="007D2546">
            <w:pPr>
              <w:keepLines/>
              <w:widowControl w:val="0"/>
              <w:spacing w:before="40" w:after="40" w:line="240" w:lineRule="atLeast"/>
              <w:rPr>
                <w:rFonts w:eastAsia="Times New Roman"/>
                <w:b/>
                <w:bCs/>
              </w:rPr>
            </w:pPr>
          </w:p>
        </w:tc>
      </w:tr>
      <w:tr w:rsidR="007C5458" w:rsidRPr="00035CAF" w14:paraId="4DCFCF2F" w14:textId="77777777" w:rsidTr="007D2546">
        <w:trPr>
          <w:trHeight w:val="453"/>
        </w:trPr>
        <w:tc>
          <w:tcPr>
            <w:tcW w:w="3294" w:type="dxa"/>
            <w:shd w:val="clear" w:color="auto" w:fill="FEE99C" w:themeFill="accent1" w:themeFillTint="66"/>
            <w:vAlign w:val="center"/>
          </w:tcPr>
          <w:p w14:paraId="5A793DC9" w14:textId="54430305" w:rsidR="007C5458" w:rsidRPr="00035CAF" w:rsidRDefault="007C5458"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Learner Registration No</w:t>
            </w:r>
            <w:r w:rsidR="008E50AF">
              <w:rPr>
                <w:rFonts w:ascii="Avenir LT Std 35 Light" w:eastAsia="Times New Roman" w:hAnsi="Avenir LT Std 35 Light"/>
                <w:b/>
                <w:bCs/>
              </w:rPr>
              <w:t>.</w:t>
            </w:r>
          </w:p>
        </w:tc>
        <w:tc>
          <w:tcPr>
            <w:tcW w:w="2626" w:type="dxa"/>
            <w:vAlign w:val="center"/>
          </w:tcPr>
          <w:p w14:paraId="784425C0" w14:textId="77777777" w:rsidR="007C5458" w:rsidRPr="00035CAF" w:rsidRDefault="007C5458" w:rsidP="007D2546">
            <w:pPr>
              <w:keepLines/>
              <w:widowControl w:val="0"/>
              <w:spacing w:before="40" w:after="40" w:line="240" w:lineRule="atLeast"/>
              <w:rPr>
                <w:rFonts w:eastAsia="Times New Roman"/>
                <w:b/>
                <w:bCs/>
              </w:rPr>
            </w:pPr>
          </w:p>
        </w:tc>
        <w:tc>
          <w:tcPr>
            <w:tcW w:w="1872" w:type="dxa"/>
            <w:shd w:val="clear" w:color="auto" w:fill="FEE99C" w:themeFill="accent1" w:themeFillTint="66"/>
            <w:vAlign w:val="center"/>
          </w:tcPr>
          <w:p w14:paraId="69693FDE" w14:textId="29D7B3A7" w:rsidR="007C5458" w:rsidRPr="008C7E21" w:rsidRDefault="007C5458" w:rsidP="007D2546">
            <w:pPr>
              <w:keepLines/>
              <w:widowControl w:val="0"/>
              <w:spacing w:before="40" w:after="40" w:line="240" w:lineRule="atLeast"/>
              <w:rPr>
                <w:rFonts w:eastAsia="Times New Roman"/>
                <w:b/>
                <w:bCs/>
              </w:rPr>
            </w:pPr>
            <w:r w:rsidRPr="008C7E21">
              <w:rPr>
                <w:rFonts w:eastAsia="Times New Roman"/>
                <w:b/>
                <w:bCs/>
              </w:rPr>
              <w:t>Learner Name</w:t>
            </w:r>
          </w:p>
        </w:tc>
        <w:tc>
          <w:tcPr>
            <w:tcW w:w="6378" w:type="dxa"/>
            <w:vAlign w:val="center"/>
          </w:tcPr>
          <w:p w14:paraId="05C41114" w14:textId="77777777" w:rsidR="007C5458" w:rsidRPr="00035CAF" w:rsidRDefault="007C5458" w:rsidP="007D2546">
            <w:pPr>
              <w:keepLines/>
              <w:widowControl w:val="0"/>
              <w:spacing w:before="40" w:after="40" w:line="240" w:lineRule="atLeast"/>
              <w:rPr>
                <w:rFonts w:eastAsia="Times New Roman"/>
                <w:b/>
                <w:bCs/>
              </w:rPr>
            </w:pPr>
          </w:p>
        </w:tc>
      </w:tr>
      <w:tr w:rsidR="007C5458" w:rsidRPr="00035CAF" w14:paraId="0FB65FAB" w14:textId="77777777" w:rsidTr="007D2546">
        <w:trPr>
          <w:trHeight w:val="1959"/>
        </w:trPr>
        <w:tc>
          <w:tcPr>
            <w:tcW w:w="14170" w:type="dxa"/>
            <w:gridSpan w:val="4"/>
            <w:vAlign w:val="center"/>
          </w:tcPr>
          <w:p w14:paraId="384C0A47" w14:textId="77777777" w:rsidR="007C5458" w:rsidRPr="00035CAF" w:rsidRDefault="007C5458"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 xml:space="preserve">INSTRUCTIONS FOR ASSESSMENT AND USE OF RESULT SHEET </w:t>
            </w:r>
          </w:p>
          <w:p w14:paraId="58331537" w14:textId="77777777" w:rsidR="007C5458" w:rsidRPr="00035CAF" w:rsidRDefault="007C5458" w:rsidP="007D2546">
            <w:pPr>
              <w:keepLines/>
              <w:widowControl w:val="0"/>
              <w:spacing w:before="40" w:after="40" w:line="240" w:lineRule="atLeast"/>
              <w:rPr>
                <w:rFonts w:ascii="Avenir LT Std 35 Light" w:eastAsia="Times New Roman" w:hAnsi="Avenir LT Std 35 Light"/>
              </w:rPr>
            </w:pPr>
            <w:r w:rsidRPr="00035CAF">
              <w:rPr>
                <w:rFonts w:ascii="Avenir LT Std 35 Light" w:eastAsia="Times New Roman" w:hAnsi="Avenir LT Std 35 Light"/>
              </w:rPr>
              <w:t>Assessment must be conducted with reference to the assessment criteria (AC). In order to pass the unit, every AC must be met.</w:t>
            </w:r>
          </w:p>
          <w:p w14:paraId="3AC1CD80" w14:textId="77777777" w:rsidR="007C5458" w:rsidRPr="00035CAF" w:rsidRDefault="007C5458" w:rsidP="007D2546">
            <w:pPr>
              <w:keepLines/>
              <w:widowControl w:val="0"/>
              <w:spacing w:before="40" w:after="40" w:line="240" w:lineRule="atLeast"/>
              <w:rPr>
                <w:rFonts w:ascii="Avenir LT Std 35 Light" w:eastAsia="Times New Roman" w:hAnsi="Avenir LT Std 35 Light"/>
              </w:rPr>
            </w:pPr>
            <w:r w:rsidRPr="00035CAF">
              <w:rPr>
                <w:rFonts w:ascii="Avenir LT Std 35 Light" w:eastAsia="Times New Roman" w:hAnsi="Avenir LT Std 35 Light"/>
              </w:rPr>
              <w:t xml:space="preserve">Assessors </w:t>
            </w:r>
            <w:r w:rsidRPr="001A6AE6">
              <w:rPr>
                <w:rFonts w:ascii="Avenir LT Std 35 Light" w:eastAsia="Times New Roman" w:hAnsi="Avenir LT Std 35 Light"/>
              </w:rPr>
              <w:t>will</w:t>
            </w:r>
            <w:r w:rsidRPr="007D2546">
              <w:rPr>
                <w:rFonts w:ascii="Avenir LT Std 35 Light" w:eastAsia="Times New Roman" w:hAnsi="Avenir LT Std 35 Light"/>
              </w:rPr>
              <w:t xml:space="preserve"> </w:t>
            </w:r>
            <w:r w:rsidRPr="001A6AE6">
              <w:rPr>
                <w:rFonts w:ascii="Avenir LT Std 35 Light" w:eastAsia="Times New Roman" w:hAnsi="Avenir LT Std 35 Light"/>
              </w:rPr>
              <w:t>indicate</w:t>
            </w:r>
            <w:r w:rsidRPr="00035CAF">
              <w:rPr>
                <w:rFonts w:ascii="Avenir LT Std 35 Light" w:eastAsia="Times New Roman" w:hAnsi="Avenir LT Std 35 Light"/>
              </w:rPr>
              <w:t xml:space="preserve"> with a ‘Pass’ or ‘Referral’ in the box (below right). In order to pass the unit every AC must receive a ‘Pass.’ </w:t>
            </w:r>
          </w:p>
          <w:p w14:paraId="37F57E45" w14:textId="77777777" w:rsidR="007C5458" w:rsidRPr="00035CAF" w:rsidRDefault="007C5458"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 xml:space="preserve">Any AC awarded less than a pass produces an automatic referral for the submission.  </w:t>
            </w:r>
          </w:p>
          <w:p w14:paraId="5FF9DD94" w14:textId="77777777" w:rsidR="007C5458" w:rsidRPr="00035CAF" w:rsidRDefault="007C5458"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rPr>
              <w:t>Sufficiency descriptors are provided as guidance. The descriptors are not comprehensive, and cannot be, as there are many ways in which a submission can exceed or fall short of the requirements.</w:t>
            </w:r>
          </w:p>
        </w:tc>
      </w:tr>
    </w:tbl>
    <w:p w14:paraId="6280E1FC" w14:textId="5313E987" w:rsidR="007C5458" w:rsidRDefault="007C5458" w:rsidP="007C5458">
      <w:pPr>
        <w:spacing w:after="0" w:line="240" w:lineRule="auto"/>
        <w:rPr>
          <w:rFonts w:ascii="Bitter" w:hAnsi="Bitter" w:hint="eastAsia"/>
          <w:b/>
          <w:bCs/>
          <w:color w:val="F49515"/>
          <w:sz w:val="26"/>
          <w:szCs w:val="26"/>
          <w:lang w:val="en-U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1"/>
        <w:gridCol w:w="2849"/>
        <w:gridCol w:w="3034"/>
        <w:gridCol w:w="3827"/>
        <w:gridCol w:w="2126"/>
      </w:tblGrid>
      <w:tr w:rsidR="007C5458" w:rsidRPr="008700EA" w14:paraId="76964488" w14:textId="77777777" w:rsidTr="00810BAA">
        <w:trPr>
          <w:cantSplit/>
          <w:trHeight w:val="731"/>
          <w:tblHeader/>
        </w:trPr>
        <w:tc>
          <w:tcPr>
            <w:tcW w:w="2339" w:type="dxa"/>
            <w:gridSpan w:val="2"/>
            <w:vMerge w:val="restart"/>
            <w:shd w:val="clear" w:color="auto" w:fill="FD8209" w:themeFill="accent2"/>
            <w:vAlign w:val="center"/>
          </w:tcPr>
          <w:p w14:paraId="056A699A" w14:textId="77777777" w:rsidR="007C5458" w:rsidRPr="00D35032" w:rsidRDefault="007C5458" w:rsidP="007D254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5883" w:type="dxa"/>
            <w:gridSpan w:val="2"/>
            <w:shd w:val="clear" w:color="auto" w:fill="FD8209" w:themeFill="accent2"/>
            <w:vAlign w:val="center"/>
          </w:tcPr>
          <w:p w14:paraId="5E61DF62" w14:textId="77777777" w:rsidR="007C5458" w:rsidRDefault="007C5458" w:rsidP="007D254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6BC39368" w14:textId="77777777" w:rsidR="007C5458" w:rsidRPr="008423D5" w:rsidRDefault="007C5458" w:rsidP="007D2546">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827" w:type="dxa"/>
            <w:vMerge w:val="restart"/>
            <w:shd w:val="clear" w:color="auto" w:fill="FD8209" w:themeFill="accent2"/>
            <w:vAlign w:val="center"/>
          </w:tcPr>
          <w:p w14:paraId="48FAF0B2" w14:textId="77777777" w:rsidR="007C5458" w:rsidRDefault="007C5458" w:rsidP="007D2546">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126" w:type="dxa"/>
            <w:vMerge w:val="restart"/>
            <w:shd w:val="clear" w:color="auto" w:fill="FD8209" w:themeFill="accent2"/>
            <w:vAlign w:val="center"/>
          </w:tcPr>
          <w:p w14:paraId="5DF0B680" w14:textId="77777777" w:rsidR="007C5458" w:rsidRDefault="007C5458" w:rsidP="007D2546">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7C5458" w:rsidRPr="008700EA" w14:paraId="4A6E1C8F" w14:textId="77777777" w:rsidTr="00810BAA">
        <w:trPr>
          <w:cantSplit/>
          <w:trHeight w:val="559"/>
          <w:tblHeader/>
        </w:trPr>
        <w:tc>
          <w:tcPr>
            <w:tcW w:w="2339" w:type="dxa"/>
            <w:gridSpan w:val="2"/>
            <w:vMerge/>
            <w:shd w:val="clear" w:color="auto" w:fill="FD8209" w:themeFill="accent2"/>
            <w:vAlign w:val="center"/>
          </w:tcPr>
          <w:p w14:paraId="7DD01528" w14:textId="77777777" w:rsidR="007C5458" w:rsidRDefault="007C5458" w:rsidP="007D2546">
            <w:pPr>
              <w:pStyle w:val="ILMTabletextbold2017"/>
              <w:spacing w:before="40" w:after="40" w:line="240" w:lineRule="atLeast"/>
              <w:rPr>
                <w:rFonts w:asciiTheme="minorHAnsi" w:hAnsiTheme="minorHAnsi"/>
                <w:color w:val="FFFFFF" w:themeColor="background2"/>
              </w:rPr>
            </w:pPr>
          </w:p>
        </w:tc>
        <w:tc>
          <w:tcPr>
            <w:tcW w:w="2849" w:type="dxa"/>
            <w:shd w:val="clear" w:color="auto" w:fill="FD8209" w:themeFill="accent2"/>
            <w:vAlign w:val="center"/>
          </w:tcPr>
          <w:p w14:paraId="32C89432" w14:textId="77777777" w:rsidR="007C5458" w:rsidRPr="00CF0630" w:rsidRDefault="007C5458"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034" w:type="dxa"/>
            <w:shd w:val="clear" w:color="auto" w:fill="FD8209" w:themeFill="accent2"/>
            <w:vAlign w:val="center"/>
          </w:tcPr>
          <w:p w14:paraId="53EA14F5" w14:textId="77777777" w:rsidR="007C5458" w:rsidRPr="00CF0630" w:rsidRDefault="007C5458"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827" w:type="dxa"/>
            <w:vMerge/>
            <w:shd w:val="clear" w:color="auto" w:fill="FD8209" w:themeFill="accent2"/>
          </w:tcPr>
          <w:p w14:paraId="5632F031" w14:textId="77777777" w:rsidR="007C5458" w:rsidRPr="00CF0630" w:rsidRDefault="007C5458" w:rsidP="007D2546">
            <w:pPr>
              <w:pStyle w:val="ILMTabletextbold2017"/>
              <w:spacing w:before="40" w:after="40" w:line="240" w:lineRule="atLeast"/>
              <w:rPr>
                <w:rFonts w:asciiTheme="minorHAnsi" w:hAnsiTheme="minorHAnsi" w:cs="Calibri"/>
                <w:b w:val="0"/>
                <w:color w:val="FFFFFF" w:themeColor="background2"/>
                <w:szCs w:val="22"/>
              </w:rPr>
            </w:pPr>
          </w:p>
        </w:tc>
        <w:tc>
          <w:tcPr>
            <w:tcW w:w="2126" w:type="dxa"/>
            <w:vMerge/>
            <w:shd w:val="clear" w:color="auto" w:fill="FD8209" w:themeFill="accent2"/>
          </w:tcPr>
          <w:p w14:paraId="7B3564EF" w14:textId="77777777" w:rsidR="007C5458" w:rsidRPr="00CF0630" w:rsidRDefault="007C5458" w:rsidP="007D2546">
            <w:pPr>
              <w:pStyle w:val="ILMTabletextbold2017"/>
              <w:spacing w:before="40" w:after="40" w:line="240" w:lineRule="atLeast"/>
              <w:rPr>
                <w:rFonts w:asciiTheme="minorHAnsi" w:hAnsiTheme="minorHAnsi" w:cs="Calibri"/>
                <w:b w:val="0"/>
                <w:color w:val="FFFFFF" w:themeColor="background2"/>
                <w:szCs w:val="22"/>
              </w:rPr>
            </w:pPr>
          </w:p>
        </w:tc>
      </w:tr>
      <w:tr w:rsidR="007C5458" w:rsidRPr="00114DF4" w14:paraId="2DCFCC78" w14:textId="77777777" w:rsidTr="00810BAA">
        <w:trPr>
          <w:cantSplit/>
          <w:trHeight w:val="428"/>
        </w:trPr>
        <w:tc>
          <w:tcPr>
            <w:tcW w:w="14175" w:type="dxa"/>
            <w:gridSpan w:val="6"/>
            <w:shd w:val="clear" w:color="auto" w:fill="FEE99C" w:themeFill="accent1" w:themeFillTint="66"/>
          </w:tcPr>
          <w:p w14:paraId="7D4A7DFA" w14:textId="77777777" w:rsidR="007C5458" w:rsidRDefault="007C5458" w:rsidP="007D2546">
            <w:pPr>
              <w:pStyle w:val="ILMtabletext2017"/>
              <w:spacing w:before="40" w:after="40" w:line="240" w:lineRule="atLeast"/>
              <w:rPr>
                <w:b/>
              </w:rPr>
            </w:pPr>
            <w:r>
              <w:rPr>
                <w:b/>
              </w:rPr>
              <w:t>Learning Outcome 1</w:t>
            </w:r>
            <w:r w:rsidRPr="000201DD">
              <w:rPr>
                <w:b/>
              </w:rPr>
              <w:t xml:space="preserve"> Understand effective coaching within an organisational context</w:t>
            </w:r>
          </w:p>
        </w:tc>
      </w:tr>
      <w:tr w:rsidR="007C5458" w:rsidRPr="00114DF4" w14:paraId="01C020FB" w14:textId="77777777" w:rsidTr="007D2546">
        <w:trPr>
          <w:trHeight w:val="356"/>
        </w:trPr>
        <w:tc>
          <w:tcPr>
            <w:tcW w:w="2339" w:type="dxa"/>
            <w:gridSpan w:val="2"/>
            <w:shd w:val="clear" w:color="auto" w:fill="FFFFFF" w:themeFill="background2"/>
          </w:tcPr>
          <w:p w14:paraId="17E3D9C2" w14:textId="77777777" w:rsidR="007C5458"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r>
              <w:rPr>
                <w:rFonts w:ascii="Avenir LT Std 35 Light" w:eastAsia="Calibri" w:hAnsi="Avenir LT Std 35 Light"/>
                <w:lang w:val="en-US"/>
              </w:rPr>
              <w:t xml:space="preserve">AC 1.1 </w:t>
            </w:r>
          </w:p>
          <w:p w14:paraId="1B25A9DE" w14:textId="3416A543" w:rsidR="007C5458" w:rsidRPr="00114DF4" w:rsidRDefault="007C5458" w:rsidP="007D2546">
            <w:pPr>
              <w:widowControl w:val="0"/>
              <w:autoSpaceDE w:val="0"/>
              <w:autoSpaceDN w:val="0"/>
              <w:adjustRightInd w:val="0"/>
              <w:spacing w:before="40" w:after="40" w:line="240" w:lineRule="atLeast"/>
              <w:rPr>
                <w:color w:val="000000"/>
              </w:rPr>
            </w:pPr>
            <w:r w:rsidRPr="000201DD">
              <w:rPr>
                <w:rFonts w:ascii="Avenir LT Std 35 Light" w:eastAsia="Calibri" w:hAnsi="Avenir LT Std 35 Light"/>
              </w:rPr>
              <w:t>Describe the purpose of effective coaching within an organisational context</w:t>
            </w:r>
          </w:p>
        </w:tc>
        <w:tc>
          <w:tcPr>
            <w:tcW w:w="2849" w:type="dxa"/>
            <w:shd w:val="clear" w:color="auto" w:fill="E8E8EB" w:themeFill="background1" w:themeFillTint="1A"/>
          </w:tcPr>
          <w:p w14:paraId="0EF25A94" w14:textId="63CEC272" w:rsidR="007C5458" w:rsidRPr="000201DD"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0201DD">
              <w:rPr>
                <w:rFonts w:ascii="Avenir LT Std 35 Light" w:eastAsia="Calibri" w:hAnsi="Avenir LT Std 35 Light"/>
                <w:lang w:val="en-US"/>
              </w:rPr>
              <w:t>The purpose of effective coaching has not been described or is incomple</w:t>
            </w:r>
            <w:r>
              <w:rPr>
                <w:rFonts w:ascii="Avenir LT Std 35 Light" w:eastAsia="Calibri" w:hAnsi="Avenir LT Std 35 Light"/>
                <w:lang w:val="en-US"/>
              </w:rPr>
              <w:t>te, incorrect or inappropriate</w:t>
            </w:r>
          </w:p>
          <w:p w14:paraId="0289AAB3" w14:textId="77777777" w:rsidR="007C5458" w:rsidRPr="000201DD"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0201DD">
              <w:rPr>
                <w:rFonts w:ascii="Avenir LT Std 35 Light" w:eastAsia="Calibri" w:hAnsi="Avenir LT Std 35 Light"/>
                <w:lang w:val="en-US"/>
              </w:rPr>
              <w:t>The description is not set within an organis</w:t>
            </w:r>
            <w:r>
              <w:rPr>
                <w:rFonts w:ascii="Avenir LT Std 35 Light" w:eastAsia="Calibri" w:hAnsi="Avenir LT Std 35 Light"/>
                <w:lang w:val="en-US"/>
              </w:rPr>
              <w:t>ational context</w:t>
            </w:r>
          </w:p>
        </w:tc>
        <w:tc>
          <w:tcPr>
            <w:tcW w:w="3034" w:type="dxa"/>
            <w:shd w:val="clear" w:color="auto" w:fill="FFFFFF" w:themeFill="background2"/>
          </w:tcPr>
          <w:p w14:paraId="76663AB7" w14:textId="0E0677B8" w:rsidR="007C5458" w:rsidRPr="002264EB" w:rsidRDefault="007C5458" w:rsidP="007D2546">
            <w:pPr>
              <w:widowControl w:val="0"/>
              <w:numPr>
                <w:ilvl w:val="0"/>
                <w:numId w:val="27"/>
              </w:numPr>
              <w:autoSpaceDE w:val="0"/>
              <w:autoSpaceDN w:val="0"/>
              <w:adjustRightInd w:val="0"/>
              <w:spacing w:before="40" w:after="40" w:line="240" w:lineRule="atLeast"/>
              <w:ind w:left="313" w:hanging="313"/>
              <w:rPr>
                <w:rFonts w:cs="Calibri"/>
                <w:b/>
                <w:color w:val="000000"/>
              </w:rPr>
            </w:pPr>
            <w:r w:rsidRPr="000201DD">
              <w:rPr>
                <w:rFonts w:ascii="Avenir LT Std 35 Light" w:eastAsia="Calibri" w:hAnsi="Avenir LT Std 35 Light"/>
                <w:lang w:val="en-US"/>
              </w:rPr>
              <w:t>A sufficient, appropriate and correct description is provided of the purpose of effective coaching and is placed within an organisational context</w:t>
            </w:r>
          </w:p>
        </w:tc>
        <w:tc>
          <w:tcPr>
            <w:tcW w:w="3827" w:type="dxa"/>
            <w:shd w:val="clear" w:color="auto" w:fill="E8E8EB" w:themeFill="background1" w:themeFillTint="1A"/>
          </w:tcPr>
          <w:p w14:paraId="4AE76655" w14:textId="77777777" w:rsidR="007C5458" w:rsidRPr="000201DD"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126" w:type="dxa"/>
            <w:shd w:val="clear" w:color="auto" w:fill="FFFFFF" w:themeFill="background2"/>
            <w:vAlign w:val="center"/>
          </w:tcPr>
          <w:p w14:paraId="2A4DB25B" w14:textId="77777777" w:rsidR="007C5458" w:rsidRPr="000201DD"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114DF4" w14:paraId="56A29D52" w14:textId="77777777" w:rsidTr="00810BAA">
        <w:trPr>
          <w:cantSplit/>
          <w:trHeight w:val="356"/>
        </w:trPr>
        <w:tc>
          <w:tcPr>
            <w:tcW w:w="2339" w:type="dxa"/>
            <w:gridSpan w:val="2"/>
            <w:shd w:val="clear" w:color="auto" w:fill="FFFFFF" w:themeFill="background2"/>
          </w:tcPr>
          <w:p w14:paraId="42BE0172" w14:textId="77777777" w:rsidR="007C5458" w:rsidRDefault="007C5458" w:rsidP="007D2546">
            <w:pPr>
              <w:spacing w:before="40" w:after="40" w:line="240" w:lineRule="atLeast"/>
              <w:rPr>
                <w:rFonts w:ascii="Avenir LT Std 35 Light" w:eastAsia="Times New Roman" w:hAnsi="Avenir LT Std 35 Light"/>
                <w:color w:val="000000"/>
              </w:rPr>
            </w:pPr>
            <w:r w:rsidRPr="002264EB">
              <w:rPr>
                <w:rFonts w:ascii="Avenir LT Std 35 Light" w:eastAsia="Times New Roman" w:hAnsi="Avenir LT Std 35 Light"/>
                <w:color w:val="000000"/>
              </w:rPr>
              <w:t xml:space="preserve">AC 1.2 </w:t>
            </w:r>
          </w:p>
          <w:p w14:paraId="0E4A381A" w14:textId="77777777" w:rsidR="007C5458" w:rsidRDefault="007C5458" w:rsidP="007D2546">
            <w:pPr>
              <w:spacing w:before="40" w:after="40" w:line="240" w:lineRule="atLeast"/>
              <w:rPr>
                <w:rFonts w:ascii="Avenir LT Std 35 Light" w:eastAsia="Calibri" w:hAnsi="Avenir LT Std 35 Light"/>
                <w:lang w:val="en-US"/>
              </w:rPr>
            </w:pPr>
            <w:r w:rsidRPr="000201DD">
              <w:rPr>
                <w:rFonts w:ascii="Avenir LT Std 35 Light" w:eastAsia="Times New Roman" w:hAnsi="Avenir LT Std 35 Light"/>
                <w:color w:val="000000"/>
              </w:rPr>
              <w:t>Explain the role and responsibilities of an effective coach</w:t>
            </w:r>
          </w:p>
        </w:tc>
        <w:tc>
          <w:tcPr>
            <w:tcW w:w="2849" w:type="dxa"/>
            <w:shd w:val="clear" w:color="auto" w:fill="E8E8EB" w:themeFill="background1" w:themeFillTint="1A"/>
          </w:tcPr>
          <w:p w14:paraId="50570513" w14:textId="77777777" w:rsidR="007C5458" w:rsidRPr="000201DD"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0201DD">
              <w:rPr>
                <w:rFonts w:ascii="Avenir LT Std 35 Light" w:eastAsia="Calibri" w:hAnsi="Avenir LT Std 35 Light"/>
                <w:lang w:val="en-US"/>
              </w:rPr>
              <w:t xml:space="preserve">The roles and responsibilities of the coach have not been explained or are inaccurate or are not specific to coaching </w:t>
            </w:r>
          </w:p>
          <w:p w14:paraId="356A9C9E" w14:textId="77777777" w:rsidR="007C5458" w:rsidRPr="00757310"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0201DD">
              <w:rPr>
                <w:rFonts w:ascii="Avenir LT Std 35 Light" w:eastAsia="Calibri" w:hAnsi="Avenir LT Std 35 Light"/>
                <w:lang w:val="en-US"/>
              </w:rPr>
              <w:t>Only the role or only the responsibilities of an effective coach have been explained</w:t>
            </w:r>
          </w:p>
        </w:tc>
        <w:tc>
          <w:tcPr>
            <w:tcW w:w="3034" w:type="dxa"/>
            <w:shd w:val="clear" w:color="auto" w:fill="FFFFFF" w:themeFill="background2"/>
          </w:tcPr>
          <w:p w14:paraId="560736C2" w14:textId="77777777" w:rsidR="007C5458" w:rsidRPr="00F31357"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A sufficient, appropriate and correct explanation has been provided for both the roles and responsibilities of an effective coach</w:t>
            </w:r>
          </w:p>
        </w:tc>
        <w:tc>
          <w:tcPr>
            <w:tcW w:w="3827" w:type="dxa"/>
            <w:shd w:val="clear" w:color="auto" w:fill="E8E8EB" w:themeFill="background1" w:themeFillTint="1A"/>
          </w:tcPr>
          <w:p w14:paraId="6DCC96C0" w14:textId="77777777" w:rsidR="007C5458" w:rsidRPr="00757310"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126" w:type="dxa"/>
            <w:shd w:val="clear" w:color="auto" w:fill="FFFFFF" w:themeFill="background2"/>
            <w:vAlign w:val="center"/>
          </w:tcPr>
          <w:p w14:paraId="5CC041A1" w14:textId="77777777" w:rsidR="007C5458" w:rsidRPr="00757310"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114DF4" w14:paraId="7F36A013" w14:textId="77777777" w:rsidTr="00810BAA">
        <w:trPr>
          <w:cantSplit/>
          <w:trHeight w:val="356"/>
        </w:trPr>
        <w:tc>
          <w:tcPr>
            <w:tcW w:w="2339" w:type="dxa"/>
            <w:gridSpan w:val="2"/>
            <w:shd w:val="clear" w:color="auto" w:fill="FFFFFF" w:themeFill="background2"/>
          </w:tcPr>
          <w:p w14:paraId="377A38D8" w14:textId="77777777" w:rsidR="007C5458" w:rsidRPr="00F31357" w:rsidRDefault="007C5458" w:rsidP="007D2546">
            <w:pPr>
              <w:spacing w:before="40" w:after="40" w:line="240" w:lineRule="atLeast"/>
              <w:rPr>
                <w:rFonts w:ascii="Avenir LT Std 35 Light" w:eastAsia="Times New Roman" w:hAnsi="Avenir LT Std 35 Light"/>
                <w:color w:val="000000"/>
              </w:rPr>
            </w:pPr>
            <w:r w:rsidRPr="00F31357">
              <w:rPr>
                <w:rFonts w:ascii="Avenir LT Std 35 Light" w:eastAsia="Times New Roman" w:hAnsi="Avenir LT Std 35 Light"/>
                <w:color w:val="000000"/>
              </w:rPr>
              <w:t xml:space="preserve">AC 1.3 </w:t>
            </w:r>
          </w:p>
          <w:p w14:paraId="66E37914" w14:textId="77777777" w:rsidR="007C5458"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757310">
              <w:rPr>
                <w:rFonts w:ascii="Avenir LT Std 35 Light" w:eastAsia="Times New Roman" w:hAnsi="Avenir LT Std 35 Light"/>
                <w:color w:val="000000"/>
              </w:rPr>
              <w:t>Identify the skills, knowledge and behaviours required of an effective coach</w:t>
            </w:r>
          </w:p>
        </w:tc>
        <w:tc>
          <w:tcPr>
            <w:tcW w:w="2849" w:type="dxa"/>
            <w:shd w:val="clear" w:color="auto" w:fill="E8E8EB" w:themeFill="background1" w:themeFillTint="1A"/>
          </w:tcPr>
          <w:p w14:paraId="3FA8E076" w14:textId="77777777" w:rsidR="007C5458" w:rsidRPr="00757310"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 xml:space="preserve">Skills, knowledge or behaviours have not been identified or are incomplete incorrect or inappropriate to role of the coach </w:t>
            </w:r>
          </w:p>
          <w:p w14:paraId="4CB7F3CC" w14:textId="77777777" w:rsidR="007C5458" w:rsidRPr="00757310"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 xml:space="preserve">All three </w:t>
            </w:r>
            <w:r>
              <w:rPr>
                <w:rFonts w:ascii="Avenir LT Std 35 Light" w:eastAsia="Calibri" w:hAnsi="Avenir LT Std 35 Light"/>
                <w:lang w:val="en-US"/>
              </w:rPr>
              <w:t>areas have not been identified</w:t>
            </w:r>
          </w:p>
        </w:tc>
        <w:tc>
          <w:tcPr>
            <w:tcW w:w="3034" w:type="dxa"/>
            <w:shd w:val="clear" w:color="auto" w:fill="FFFFFF" w:themeFill="background2"/>
          </w:tcPr>
          <w:p w14:paraId="4810A649" w14:textId="1844F0CC" w:rsidR="007C5458" w:rsidRPr="00757310"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 xml:space="preserve">A sufficient, appropriate and correct identification of skills </w:t>
            </w:r>
            <w:r w:rsidR="00210C3B" w:rsidRPr="00757310">
              <w:rPr>
                <w:rFonts w:ascii="Avenir LT Std 35 Light" w:eastAsia="Calibri" w:hAnsi="Avenir LT Std 35 Light"/>
                <w:lang w:val="en-US"/>
              </w:rPr>
              <w:t>and knowledge</w:t>
            </w:r>
            <w:r w:rsidRPr="00757310">
              <w:rPr>
                <w:rFonts w:ascii="Avenir LT Std 35 Light" w:eastAsia="Calibri" w:hAnsi="Avenir LT Std 35 Light"/>
                <w:lang w:val="en-US"/>
              </w:rPr>
              <w:t xml:space="preserve"> and behaviours (all three areas) are appropriate to the role of an effective coach</w:t>
            </w:r>
          </w:p>
        </w:tc>
        <w:tc>
          <w:tcPr>
            <w:tcW w:w="3827" w:type="dxa"/>
            <w:shd w:val="clear" w:color="auto" w:fill="E8E8EB" w:themeFill="background1" w:themeFillTint="1A"/>
          </w:tcPr>
          <w:p w14:paraId="41C81BCE" w14:textId="77777777" w:rsidR="007C5458" w:rsidRPr="00757310"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126" w:type="dxa"/>
            <w:shd w:val="clear" w:color="auto" w:fill="FFFFFF" w:themeFill="background2"/>
            <w:vAlign w:val="center"/>
          </w:tcPr>
          <w:p w14:paraId="34DF8D25" w14:textId="77777777" w:rsidR="007C5458" w:rsidRPr="00757310"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114DF4" w14:paraId="7DA81EC6" w14:textId="77777777" w:rsidTr="00810BAA">
        <w:trPr>
          <w:cantSplit/>
          <w:trHeight w:val="356"/>
        </w:trPr>
        <w:tc>
          <w:tcPr>
            <w:tcW w:w="2339" w:type="dxa"/>
            <w:gridSpan w:val="2"/>
            <w:shd w:val="clear" w:color="auto" w:fill="FFFFFF" w:themeFill="background2"/>
          </w:tcPr>
          <w:p w14:paraId="6DA7FEB9" w14:textId="77777777" w:rsidR="007C5458" w:rsidRPr="00F31357" w:rsidRDefault="007C5458" w:rsidP="007D2546">
            <w:pPr>
              <w:spacing w:before="40" w:after="40" w:line="240" w:lineRule="atLeast"/>
              <w:rPr>
                <w:rFonts w:ascii="Avenir LT Std 35 Light" w:eastAsia="Times New Roman" w:hAnsi="Avenir LT Std 35 Light"/>
                <w:color w:val="000000"/>
              </w:rPr>
            </w:pPr>
            <w:r w:rsidRPr="00F31357">
              <w:rPr>
                <w:rFonts w:ascii="Avenir LT Std 35 Light" w:eastAsia="Times New Roman" w:hAnsi="Avenir LT Std 35 Light"/>
                <w:color w:val="000000"/>
              </w:rPr>
              <w:t xml:space="preserve">AC 1.4 </w:t>
            </w:r>
          </w:p>
          <w:p w14:paraId="60E3E8EE" w14:textId="77777777" w:rsidR="007C5458" w:rsidRDefault="007C5458" w:rsidP="007D2546">
            <w:pPr>
              <w:spacing w:before="40" w:after="40" w:line="240" w:lineRule="atLeast"/>
              <w:rPr>
                <w:rFonts w:ascii="Avenir LT Std 35 Light" w:eastAsia="Calibri" w:hAnsi="Avenir LT Std 35 Light"/>
                <w:lang w:val="en-US"/>
              </w:rPr>
            </w:pPr>
            <w:r w:rsidRPr="00757310">
              <w:rPr>
                <w:rFonts w:ascii="Avenir LT Std 35 Light" w:eastAsia="Times New Roman" w:hAnsi="Avenir LT Std 35 Light"/>
                <w:color w:val="000000"/>
              </w:rPr>
              <w:t xml:space="preserve">Identify how to overcome potential barriers to coaching  </w:t>
            </w:r>
          </w:p>
        </w:tc>
        <w:tc>
          <w:tcPr>
            <w:tcW w:w="2849" w:type="dxa"/>
            <w:shd w:val="clear" w:color="auto" w:fill="E8E8EB" w:themeFill="background1" w:themeFillTint="1A"/>
          </w:tcPr>
          <w:p w14:paraId="226BD7B1" w14:textId="77777777" w:rsidR="007C5458" w:rsidRPr="00757310"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Potential barriers are not identified, or the barriers identified are incorrect or inappropriate to coaching</w:t>
            </w:r>
          </w:p>
          <w:p w14:paraId="1E3E63FD" w14:textId="77777777" w:rsidR="007C5458" w:rsidRPr="00757310"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Only one potential barrier has been identified</w:t>
            </w:r>
          </w:p>
          <w:p w14:paraId="5A8EADB6" w14:textId="77777777" w:rsidR="007C5458" w:rsidRPr="00757310"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 xml:space="preserve">Ways to overcome the identified potential barriers are not apparent </w:t>
            </w:r>
          </w:p>
        </w:tc>
        <w:tc>
          <w:tcPr>
            <w:tcW w:w="3034" w:type="dxa"/>
            <w:shd w:val="clear" w:color="auto" w:fill="FFFFFF" w:themeFill="background2"/>
          </w:tcPr>
          <w:p w14:paraId="2EAAFFED" w14:textId="77777777" w:rsidR="007C5458" w:rsidRPr="00757310"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A sufficient, appropriate and correct identification of two or more potentia</w:t>
            </w:r>
            <w:r>
              <w:rPr>
                <w:rFonts w:ascii="Avenir LT Std 35 Light" w:eastAsia="Calibri" w:hAnsi="Avenir LT Std 35 Light"/>
                <w:lang w:val="en-US"/>
              </w:rPr>
              <w:t>l barriers to coaching is given</w:t>
            </w:r>
          </w:p>
          <w:p w14:paraId="7128F4A5" w14:textId="77777777" w:rsidR="007C5458" w:rsidRPr="00757310"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Ways to overcome the identified two or more potential barriers are provided</w:t>
            </w:r>
          </w:p>
        </w:tc>
        <w:tc>
          <w:tcPr>
            <w:tcW w:w="3827" w:type="dxa"/>
            <w:shd w:val="clear" w:color="auto" w:fill="E8E8EB" w:themeFill="background1" w:themeFillTint="1A"/>
          </w:tcPr>
          <w:p w14:paraId="4B3E5E12" w14:textId="77777777" w:rsidR="007C5458" w:rsidRPr="00757310"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126" w:type="dxa"/>
            <w:shd w:val="clear" w:color="auto" w:fill="FFFFFF" w:themeFill="background2"/>
            <w:vAlign w:val="center"/>
          </w:tcPr>
          <w:p w14:paraId="32ABA365" w14:textId="77777777" w:rsidR="007C5458" w:rsidRPr="00757310"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805DAF" w14:paraId="7A4094F5" w14:textId="77777777" w:rsidTr="00810BAA">
        <w:trPr>
          <w:cantSplit/>
          <w:trHeight w:val="356"/>
        </w:trPr>
        <w:tc>
          <w:tcPr>
            <w:tcW w:w="2268" w:type="dxa"/>
            <w:shd w:val="clear" w:color="auto" w:fill="FD8209" w:themeFill="accent2"/>
          </w:tcPr>
          <w:p w14:paraId="35B17DE7" w14:textId="77777777" w:rsidR="007C5458" w:rsidRPr="00FD497F" w:rsidRDefault="007C5458" w:rsidP="007D2546">
            <w:pPr>
              <w:spacing w:before="40" w:after="40" w:line="240" w:lineRule="atLeast"/>
              <w:rPr>
                <w:rFonts w:eastAsia="Times New Roman"/>
                <w:color w:val="FFFFFF" w:themeColor="background2"/>
                <w:sz w:val="20"/>
                <w:szCs w:val="20"/>
              </w:rPr>
            </w:pPr>
            <w:r w:rsidRPr="00FD497F">
              <w:rPr>
                <w:rFonts w:eastAsia="Times New Roman"/>
                <w:color w:val="FFFFFF" w:themeColor="background2"/>
                <w:sz w:val="20"/>
                <w:szCs w:val="20"/>
              </w:rPr>
              <w:t xml:space="preserve">Learning Outcome </w:t>
            </w:r>
            <w:r>
              <w:rPr>
                <w:rFonts w:eastAsia="Times New Roman"/>
                <w:color w:val="FFFFFF" w:themeColor="background2"/>
                <w:sz w:val="20"/>
                <w:szCs w:val="20"/>
              </w:rPr>
              <w:t>1</w:t>
            </w:r>
            <w:r w:rsidRPr="00FD497F">
              <w:rPr>
                <w:rFonts w:eastAsia="Times New Roman"/>
                <w:color w:val="FFFFFF" w:themeColor="background2"/>
                <w:sz w:val="20"/>
                <w:szCs w:val="20"/>
              </w:rPr>
              <w:t xml:space="preserve"> comments (optional):</w:t>
            </w:r>
          </w:p>
        </w:tc>
        <w:tc>
          <w:tcPr>
            <w:tcW w:w="11907" w:type="dxa"/>
            <w:gridSpan w:val="5"/>
            <w:shd w:val="clear" w:color="auto" w:fill="FFFFFF" w:themeFill="background2"/>
          </w:tcPr>
          <w:p w14:paraId="7537D703" w14:textId="77777777" w:rsidR="007C5458" w:rsidRPr="00805DAF" w:rsidRDefault="007C5458" w:rsidP="007D2546">
            <w:pPr>
              <w:widowControl w:val="0"/>
              <w:autoSpaceDE w:val="0"/>
              <w:autoSpaceDN w:val="0"/>
              <w:adjustRightInd w:val="0"/>
              <w:spacing w:before="40" w:after="40" w:line="240" w:lineRule="atLeast"/>
              <w:rPr>
                <w:b/>
                <w:bCs/>
                <w:sz w:val="20"/>
                <w:szCs w:val="20"/>
              </w:rPr>
            </w:pPr>
          </w:p>
        </w:tc>
      </w:tr>
      <w:tr w:rsidR="007C5458" w:rsidRPr="00805DAF" w14:paraId="19F65CFC" w14:textId="77777777" w:rsidTr="00810BAA">
        <w:trPr>
          <w:cantSplit/>
          <w:trHeight w:val="356"/>
        </w:trPr>
        <w:tc>
          <w:tcPr>
            <w:tcW w:w="2268" w:type="dxa"/>
            <w:shd w:val="clear" w:color="auto" w:fill="FD8209" w:themeFill="accent2"/>
          </w:tcPr>
          <w:p w14:paraId="1A9F7969" w14:textId="7A736524" w:rsidR="007C5458" w:rsidRPr="00FD497F" w:rsidRDefault="0054105D" w:rsidP="007D2546">
            <w:pPr>
              <w:spacing w:before="40" w:after="40" w:line="240" w:lineRule="atLeast"/>
              <w:rPr>
                <w:rFonts w:eastAsia="Times New Roman"/>
                <w:color w:val="FFFFFF" w:themeColor="background2"/>
                <w:sz w:val="20"/>
                <w:szCs w:val="20"/>
              </w:rPr>
            </w:pPr>
            <w:r>
              <w:rPr>
                <w:rFonts w:eastAsia="Times New Roman"/>
                <w:color w:val="FFFFFF" w:themeColor="background2"/>
                <w:sz w:val="20"/>
                <w:szCs w:val="20"/>
              </w:rPr>
              <w:t>QA</w:t>
            </w:r>
            <w:r w:rsidR="007C5458" w:rsidRPr="00FD497F">
              <w:rPr>
                <w:rFonts w:eastAsia="Times New Roman"/>
                <w:color w:val="FFFFFF" w:themeColor="background2"/>
                <w:sz w:val="20"/>
                <w:szCs w:val="20"/>
              </w:rPr>
              <w:t xml:space="preserve"> comments (optional):</w:t>
            </w:r>
          </w:p>
        </w:tc>
        <w:tc>
          <w:tcPr>
            <w:tcW w:w="11907" w:type="dxa"/>
            <w:gridSpan w:val="5"/>
            <w:shd w:val="clear" w:color="auto" w:fill="FFFFFF" w:themeFill="background2"/>
          </w:tcPr>
          <w:p w14:paraId="7301751A" w14:textId="77777777" w:rsidR="007C5458" w:rsidRPr="00805DAF" w:rsidRDefault="007C5458" w:rsidP="007D2546">
            <w:pPr>
              <w:widowControl w:val="0"/>
              <w:autoSpaceDE w:val="0"/>
              <w:autoSpaceDN w:val="0"/>
              <w:adjustRightInd w:val="0"/>
              <w:spacing w:before="40" w:after="40" w:line="240" w:lineRule="atLeast"/>
              <w:rPr>
                <w:b/>
                <w:bCs/>
                <w:sz w:val="20"/>
                <w:szCs w:val="20"/>
              </w:rPr>
            </w:pPr>
          </w:p>
        </w:tc>
      </w:tr>
    </w:tbl>
    <w:p w14:paraId="1B372F62" w14:textId="337FFD44" w:rsidR="009253AF" w:rsidRDefault="009253AF"/>
    <w:p w14:paraId="5023EC6C" w14:textId="77777777" w:rsidR="009253AF" w:rsidRDefault="009253AF">
      <w:r>
        <w:br w:type="page"/>
      </w:r>
    </w:p>
    <w:p w14:paraId="31DE2D63" w14:textId="77777777" w:rsidR="009253AF" w:rsidRDefault="009253A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2838"/>
        <w:gridCol w:w="3020"/>
        <w:gridCol w:w="3798"/>
        <w:gridCol w:w="2188"/>
      </w:tblGrid>
      <w:tr w:rsidR="009253AF" w:rsidRPr="008700EA" w14:paraId="008E80A1" w14:textId="77777777" w:rsidTr="00F80CA9">
        <w:trPr>
          <w:cantSplit/>
          <w:trHeight w:val="731"/>
          <w:tblHeader/>
        </w:trPr>
        <w:tc>
          <w:tcPr>
            <w:tcW w:w="2339" w:type="dxa"/>
            <w:vMerge w:val="restart"/>
            <w:shd w:val="clear" w:color="auto" w:fill="FD8209" w:themeFill="accent2"/>
            <w:vAlign w:val="center"/>
          </w:tcPr>
          <w:p w14:paraId="4A12FCEE" w14:textId="77777777" w:rsidR="009253AF" w:rsidRPr="00D35032" w:rsidRDefault="009253AF" w:rsidP="007D2546">
            <w:pPr>
              <w:pStyle w:val="ILMTabletextbold2017"/>
              <w:spacing w:before="40" w:after="40" w:line="240" w:lineRule="exact"/>
              <w:rPr>
                <w:rFonts w:asciiTheme="minorHAnsi" w:hAnsiTheme="minorHAnsi"/>
                <w:color w:val="FFFFFF" w:themeColor="background2"/>
              </w:rPr>
            </w:pPr>
            <w:r>
              <w:rPr>
                <w:rFonts w:asciiTheme="minorHAnsi" w:hAnsiTheme="minorHAnsi"/>
                <w:color w:val="FFFFFF" w:themeColor="background2"/>
              </w:rPr>
              <w:t>Assessment Criteria (AC)</w:t>
            </w:r>
          </w:p>
        </w:tc>
        <w:tc>
          <w:tcPr>
            <w:tcW w:w="5883" w:type="dxa"/>
            <w:gridSpan w:val="2"/>
            <w:shd w:val="clear" w:color="auto" w:fill="FD8209" w:themeFill="accent2"/>
            <w:vAlign w:val="center"/>
          </w:tcPr>
          <w:p w14:paraId="557E18D7" w14:textId="77777777" w:rsidR="009253AF" w:rsidRDefault="009253AF" w:rsidP="007D2546">
            <w:pPr>
              <w:pStyle w:val="ILMTabletextbold2017"/>
              <w:spacing w:before="40" w:after="40" w:line="240" w:lineRule="exact"/>
              <w:rPr>
                <w:rFonts w:asciiTheme="minorHAnsi" w:hAnsiTheme="minorHAnsi"/>
                <w:color w:val="FFFFFF" w:themeColor="background2"/>
              </w:rPr>
            </w:pPr>
            <w:r>
              <w:rPr>
                <w:rFonts w:asciiTheme="minorHAnsi" w:hAnsiTheme="minorHAnsi"/>
                <w:color w:val="FFFFFF" w:themeColor="background2"/>
              </w:rPr>
              <w:t>Sufficiency descriptors</w:t>
            </w:r>
          </w:p>
          <w:p w14:paraId="618BDCE6" w14:textId="77777777" w:rsidR="009253AF" w:rsidRPr="008423D5" w:rsidRDefault="009253AF" w:rsidP="007D2546">
            <w:pPr>
              <w:pStyle w:val="ILMTabletextbold2017"/>
              <w:spacing w:before="40" w:after="40" w:line="240" w:lineRule="exac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827" w:type="dxa"/>
            <w:vMerge w:val="restart"/>
            <w:shd w:val="clear" w:color="auto" w:fill="FD8209" w:themeFill="accent2"/>
            <w:vAlign w:val="center"/>
          </w:tcPr>
          <w:p w14:paraId="4DA659DE" w14:textId="77777777" w:rsidR="009253AF" w:rsidRDefault="009253AF" w:rsidP="007D2546">
            <w:pPr>
              <w:pStyle w:val="ILMTabletextbold2017"/>
              <w:spacing w:before="40" w:after="40" w:line="240" w:lineRule="exac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126" w:type="dxa"/>
            <w:vMerge w:val="restart"/>
            <w:shd w:val="clear" w:color="auto" w:fill="FD8209" w:themeFill="accent2"/>
            <w:vAlign w:val="center"/>
          </w:tcPr>
          <w:p w14:paraId="01D26C39" w14:textId="77777777" w:rsidR="009253AF" w:rsidRDefault="009253AF" w:rsidP="007D2546">
            <w:pPr>
              <w:pStyle w:val="ILMTabletextbold2017"/>
              <w:spacing w:before="40" w:after="40" w:line="240" w:lineRule="exac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9253AF" w:rsidRPr="008700EA" w14:paraId="58F0FF15" w14:textId="77777777" w:rsidTr="00F80CA9">
        <w:trPr>
          <w:cantSplit/>
          <w:trHeight w:val="559"/>
          <w:tblHeader/>
        </w:trPr>
        <w:tc>
          <w:tcPr>
            <w:tcW w:w="2339" w:type="dxa"/>
            <w:vMerge/>
            <w:shd w:val="clear" w:color="auto" w:fill="FD8209" w:themeFill="accent2"/>
            <w:vAlign w:val="center"/>
          </w:tcPr>
          <w:p w14:paraId="75E963A0" w14:textId="77777777" w:rsidR="009253AF" w:rsidRDefault="009253AF" w:rsidP="007D2546">
            <w:pPr>
              <w:pStyle w:val="ILMTabletextbold2017"/>
              <w:spacing w:before="40" w:after="40" w:line="240" w:lineRule="exact"/>
              <w:rPr>
                <w:rFonts w:asciiTheme="minorHAnsi" w:hAnsiTheme="minorHAnsi"/>
                <w:color w:val="FFFFFF" w:themeColor="background2"/>
              </w:rPr>
            </w:pPr>
          </w:p>
        </w:tc>
        <w:tc>
          <w:tcPr>
            <w:tcW w:w="2849" w:type="dxa"/>
            <w:shd w:val="clear" w:color="auto" w:fill="FD8209" w:themeFill="accent2"/>
            <w:vAlign w:val="center"/>
          </w:tcPr>
          <w:p w14:paraId="159FD860" w14:textId="77777777" w:rsidR="009253AF" w:rsidRPr="00CF0630" w:rsidRDefault="009253AF" w:rsidP="007D2546">
            <w:pPr>
              <w:pStyle w:val="ILMTabletextbold2017"/>
              <w:spacing w:before="40" w:after="40" w:line="240" w:lineRule="exac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034" w:type="dxa"/>
            <w:shd w:val="clear" w:color="auto" w:fill="FD8209" w:themeFill="accent2"/>
            <w:vAlign w:val="center"/>
          </w:tcPr>
          <w:p w14:paraId="303C86DC" w14:textId="77777777" w:rsidR="009253AF" w:rsidRPr="00CF0630" w:rsidRDefault="009253AF" w:rsidP="007D2546">
            <w:pPr>
              <w:pStyle w:val="ILMTabletextbold2017"/>
              <w:spacing w:before="40" w:after="40" w:line="240" w:lineRule="exac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827" w:type="dxa"/>
            <w:vMerge/>
            <w:shd w:val="clear" w:color="auto" w:fill="FD8209" w:themeFill="accent2"/>
          </w:tcPr>
          <w:p w14:paraId="1D0E714D" w14:textId="77777777" w:rsidR="009253AF" w:rsidRPr="00CF0630" w:rsidRDefault="009253AF" w:rsidP="007D2546">
            <w:pPr>
              <w:pStyle w:val="ILMTabletextbold2017"/>
              <w:spacing w:before="40" w:after="40" w:line="240" w:lineRule="exact"/>
              <w:rPr>
                <w:rFonts w:asciiTheme="minorHAnsi" w:hAnsiTheme="minorHAnsi" w:cs="Calibri"/>
                <w:b w:val="0"/>
                <w:color w:val="FFFFFF" w:themeColor="background2"/>
                <w:szCs w:val="22"/>
              </w:rPr>
            </w:pPr>
          </w:p>
        </w:tc>
        <w:tc>
          <w:tcPr>
            <w:tcW w:w="2126" w:type="dxa"/>
            <w:vMerge/>
            <w:shd w:val="clear" w:color="auto" w:fill="FD8209" w:themeFill="accent2"/>
          </w:tcPr>
          <w:p w14:paraId="4E1D6679" w14:textId="77777777" w:rsidR="009253AF" w:rsidRPr="00CF0630" w:rsidRDefault="009253AF" w:rsidP="007D2546">
            <w:pPr>
              <w:pStyle w:val="ILMTabletextbold2017"/>
              <w:spacing w:before="40" w:after="40" w:line="240" w:lineRule="exact"/>
              <w:rPr>
                <w:rFonts w:asciiTheme="minorHAnsi" w:hAnsiTheme="minorHAnsi" w:cs="Calibri"/>
                <w:b w:val="0"/>
                <w:color w:val="FFFFFF" w:themeColor="background2"/>
                <w:szCs w:val="22"/>
              </w:rPr>
            </w:pPr>
          </w:p>
        </w:tc>
      </w:tr>
      <w:tr w:rsidR="009253AF" w:rsidRPr="008D7407" w14:paraId="39487BD8" w14:textId="77777777" w:rsidTr="008158E0">
        <w:trPr>
          <w:cantSplit/>
          <w:trHeight w:val="428"/>
        </w:trPr>
        <w:tc>
          <w:tcPr>
            <w:tcW w:w="14175" w:type="dxa"/>
            <w:gridSpan w:val="5"/>
            <w:shd w:val="clear" w:color="auto" w:fill="FEE99C" w:themeFill="accent1" w:themeFillTint="66"/>
          </w:tcPr>
          <w:p w14:paraId="4F70E686" w14:textId="77777777" w:rsidR="009253AF" w:rsidRDefault="009253AF" w:rsidP="007D2546">
            <w:pPr>
              <w:pStyle w:val="ILMtabletext2017"/>
              <w:spacing w:before="40" w:after="40" w:line="240" w:lineRule="exact"/>
              <w:rPr>
                <w:b/>
              </w:rPr>
            </w:pPr>
            <w:r>
              <w:rPr>
                <w:b/>
              </w:rPr>
              <w:t>Learning Outcome 2</w:t>
            </w:r>
            <w:r w:rsidRPr="00757310">
              <w:rPr>
                <w:b/>
              </w:rPr>
              <w:t xml:space="preserve"> Understand the importance of effective and </w:t>
            </w:r>
            <w:r>
              <w:rPr>
                <w:b/>
              </w:rPr>
              <w:t>ethical contracting in coaching</w:t>
            </w:r>
          </w:p>
        </w:tc>
      </w:tr>
      <w:tr w:rsidR="007C5458" w:rsidRPr="00114DF4" w14:paraId="2978136E" w14:textId="77777777" w:rsidTr="00810BAA">
        <w:trPr>
          <w:cantSplit/>
          <w:trHeight w:val="356"/>
        </w:trPr>
        <w:tc>
          <w:tcPr>
            <w:tcW w:w="2339" w:type="dxa"/>
            <w:shd w:val="clear" w:color="auto" w:fill="FFFFFF" w:themeFill="background2"/>
          </w:tcPr>
          <w:p w14:paraId="6E195677" w14:textId="77777777" w:rsidR="007C5458" w:rsidRPr="00E303CA" w:rsidRDefault="007C5458" w:rsidP="007D2546">
            <w:pPr>
              <w:spacing w:before="40" w:after="40" w:line="240" w:lineRule="exact"/>
              <w:rPr>
                <w:rFonts w:ascii="Avenir LT Std 35 Light" w:eastAsia="Times New Roman" w:hAnsi="Avenir LT Std 35 Light"/>
                <w:color w:val="000000"/>
              </w:rPr>
            </w:pPr>
            <w:r w:rsidRPr="00E303CA">
              <w:rPr>
                <w:rFonts w:ascii="Avenir LT Std 35 Light" w:eastAsia="Times New Roman" w:hAnsi="Avenir LT Std 35 Light"/>
                <w:color w:val="000000"/>
              </w:rPr>
              <w:t xml:space="preserve">AC 2.1 </w:t>
            </w:r>
          </w:p>
          <w:p w14:paraId="5D170006" w14:textId="77777777" w:rsidR="007C5458" w:rsidRDefault="007C5458" w:rsidP="007D2546">
            <w:pPr>
              <w:spacing w:before="40" w:after="40" w:line="240" w:lineRule="exact"/>
              <w:rPr>
                <w:rFonts w:ascii="Avenir LT Std 35 Light" w:eastAsia="Calibri" w:hAnsi="Avenir LT Std 35 Light"/>
                <w:lang w:val="en-US"/>
              </w:rPr>
            </w:pPr>
            <w:r w:rsidRPr="00757310">
              <w:rPr>
                <w:rFonts w:ascii="Avenir LT Std 35 Light" w:eastAsia="Times New Roman" w:hAnsi="Avenir LT Std 35 Light"/>
                <w:color w:val="000000"/>
              </w:rPr>
              <w:t>Identify methods to initiate a productive working relationship with an individual</w:t>
            </w:r>
          </w:p>
        </w:tc>
        <w:tc>
          <w:tcPr>
            <w:tcW w:w="2849" w:type="dxa"/>
            <w:shd w:val="clear" w:color="auto" w:fill="E8E8EB" w:themeFill="background1" w:themeFillTint="1A"/>
          </w:tcPr>
          <w:p w14:paraId="5668DC7E" w14:textId="77777777" w:rsidR="007C5458" w:rsidRPr="00757310" w:rsidRDefault="007C5458" w:rsidP="007D2546">
            <w:pPr>
              <w:widowControl w:val="0"/>
              <w:numPr>
                <w:ilvl w:val="0"/>
                <w:numId w:val="27"/>
              </w:numPr>
              <w:autoSpaceDE w:val="0"/>
              <w:autoSpaceDN w:val="0"/>
              <w:adjustRightInd w:val="0"/>
              <w:spacing w:before="40" w:after="40" w:line="240" w:lineRule="exact"/>
              <w:ind w:left="313" w:hanging="313"/>
              <w:rPr>
                <w:rFonts w:ascii="Avenir LT Std 35 Light" w:eastAsia="Calibri" w:hAnsi="Avenir LT Std 35 Light"/>
                <w:lang w:val="en-US"/>
              </w:rPr>
            </w:pPr>
            <w:r w:rsidRPr="00757310">
              <w:rPr>
                <w:rFonts w:ascii="Avenir LT Std 35 Light" w:eastAsia="Calibri" w:hAnsi="Avenir LT Std 35 Light"/>
                <w:lang w:val="en-US"/>
              </w:rPr>
              <w:t>Methods to initiate productive working relationship are not identified</w:t>
            </w:r>
          </w:p>
          <w:p w14:paraId="0FDFA059" w14:textId="77777777" w:rsidR="007C5458" w:rsidRPr="00757310" w:rsidRDefault="007C5458" w:rsidP="007D2546">
            <w:pPr>
              <w:widowControl w:val="0"/>
              <w:numPr>
                <w:ilvl w:val="0"/>
                <w:numId w:val="27"/>
              </w:numPr>
              <w:autoSpaceDE w:val="0"/>
              <w:autoSpaceDN w:val="0"/>
              <w:adjustRightInd w:val="0"/>
              <w:spacing w:before="40" w:after="40" w:line="240" w:lineRule="exact"/>
              <w:ind w:left="313" w:hanging="313"/>
              <w:rPr>
                <w:rFonts w:ascii="Avenir LT Std 35 Light" w:eastAsia="Calibri" w:hAnsi="Avenir LT Std 35 Light"/>
                <w:lang w:val="en-US"/>
              </w:rPr>
            </w:pPr>
            <w:r w:rsidRPr="00757310">
              <w:rPr>
                <w:rFonts w:ascii="Avenir LT Std 35 Light" w:eastAsia="Calibri" w:hAnsi="Avenir LT Std 35 Light"/>
                <w:lang w:val="en-US"/>
              </w:rPr>
              <w:t xml:space="preserve">Methods identified are imprecise or inappropriate to initiating coaching </w:t>
            </w:r>
          </w:p>
          <w:p w14:paraId="11173041" w14:textId="77777777" w:rsidR="007C5458" w:rsidRPr="00757310" w:rsidRDefault="007C5458" w:rsidP="007D2546">
            <w:pPr>
              <w:widowControl w:val="0"/>
              <w:numPr>
                <w:ilvl w:val="0"/>
                <w:numId w:val="27"/>
              </w:numPr>
              <w:autoSpaceDE w:val="0"/>
              <w:autoSpaceDN w:val="0"/>
              <w:adjustRightInd w:val="0"/>
              <w:spacing w:before="40" w:after="40" w:line="240" w:lineRule="exact"/>
              <w:ind w:left="313" w:hanging="313"/>
              <w:rPr>
                <w:rFonts w:ascii="Avenir LT Std 35 Light" w:eastAsia="Calibri" w:hAnsi="Avenir LT Std 35 Light"/>
                <w:lang w:val="en-US"/>
              </w:rPr>
            </w:pPr>
            <w:r w:rsidRPr="00757310">
              <w:rPr>
                <w:rFonts w:ascii="Avenir LT Std 35 Light" w:eastAsia="Calibri" w:hAnsi="Avenir LT Std 35 Light"/>
                <w:lang w:val="en-US"/>
              </w:rPr>
              <w:t>Only one method of initiating the productive working relationship with an individual is identified</w:t>
            </w:r>
          </w:p>
        </w:tc>
        <w:tc>
          <w:tcPr>
            <w:tcW w:w="3034" w:type="dxa"/>
            <w:shd w:val="clear" w:color="auto" w:fill="FFFFFF" w:themeFill="background2"/>
          </w:tcPr>
          <w:p w14:paraId="41A2F0C0" w14:textId="77777777" w:rsidR="007C5458" w:rsidRPr="002264EB" w:rsidRDefault="007C5458" w:rsidP="007D2546">
            <w:pPr>
              <w:widowControl w:val="0"/>
              <w:numPr>
                <w:ilvl w:val="0"/>
                <w:numId w:val="27"/>
              </w:numPr>
              <w:autoSpaceDE w:val="0"/>
              <w:autoSpaceDN w:val="0"/>
              <w:adjustRightInd w:val="0"/>
              <w:spacing w:before="40" w:after="40" w:line="240" w:lineRule="exact"/>
              <w:ind w:left="313" w:hanging="313"/>
              <w:rPr>
                <w:rFonts w:ascii="Avenir LT Std 35 Light" w:eastAsia="Calibri" w:hAnsi="Avenir LT Std 35 Light"/>
                <w:lang w:val="en-US"/>
              </w:rPr>
            </w:pPr>
            <w:r w:rsidRPr="00757310">
              <w:rPr>
                <w:rFonts w:ascii="Avenir LT Std 35 Light" w:eastAsia="Calibri" w:hAnsi="Avenir LT Std 35 Light"/>
                <w:lang w:val="en-US"/>
              </w:rPr>
              <w:t xml:space="preserve">At least two methods of initiating a productive working relationship with an individual are identified  </w:t>
            </w:r>
          </w:p>
        </w:tc>
        <w:tc>
          <w:tcPr>
            <w:tcW w:w="3827" w:type="dxa"/>
            <w:shd w:val="clear" w:color="auto" w:fill="E8E8EB" w:themeFill="background1" w:themeFillTint="1A"/>
          </w:tcPr>
          <w:p w14:paraId="22FAC600" w14:textId="77777777" w:rsidR="007C5458" w:rsidRPr="00757310" w:rsidRDefault="007C5458" w:rsidP="007D2546">
            <w:pPr>
              <w:widowControl w:val="0"/>
              <w:autoSpaceDE w:val="0"/>
              <w:autoSpaceDN w:val="0"/>
              <w:adjustRightInd w:val="0"/>
              <w:spacing w:before="40" w:after="40" w:line="240" w:lineRule="exact"/>
              <w:rPr>
                <w:rFonts w:ascii="Avenir LT Std 35 Light" w:eastAsia="Calibri" w:hAnsi="Avenir LT Std 35 Light"/>
                <w:lang w:val="en-US"/>
              </w:rPr>
            </w:pPr>
          </w:p>
        </w:tc>
        <w:tc>
          <w:tcPr>
            <w:tcW w:w="2126" w:type="dxa"/>
            <w:shd w:val="clear" w:color="auto" w:fill="FFFFFF" w:themeFill="background2"/>
            <w:vAlign w:val="center"/>
          </w:tcPr>
          <w:p w14:paraId="098AB616" w14:textId="77777777" w:rsidR="007C5458" w:rsidRPr="00757310" w:rsidRDefault="007C5458" w:rsidP="007D2546">
            <w:pPr>
              <w:widowControl w:val="0"/>
              <w:autoSpaceDE w:val="0"/>
              <w:autoSpaceDN w:val="0"/>
              <w:adjustRightInd w:val="0"/>
              <w:spacing w:before="40" w:after="40" w:line="240" w:lineRule="exact"/>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114DF4" w14:paraId="2D65DF0F" w14:textId="77777777" w:rsidTr="00810BAA">
        <w:trPr>
          <w:cantSplit/>
          <w:trHeight w:val="356"/>
        </w:trPr>
        <w:tc>
          <w:tcPr>
            <w:tcW w:w="2339" w:type="dxa"/>
            <w:shd w:val="clear" w:color="auto" w:fill="FFFFFF" w:themeFill="background2"/>
          </w:tcPr>
          <w:p w14:paraId="7E8E2797" w14:textId="77777777" w:rsidR="007C5458" w:rsidRPr="005454DB" w:rsidRDefault="007C5458" w:rsidP="007D2546">
            <w:pPr>
              <w:spacing w:before="40" w:after="40" w:line="240" w:lineRule="exact"/>
              <w:ind w:left="720" w:hanging="720"/>
              <w:rPr>
                <w:rFonts w:ascii="Avenir LT Std 35 Light" w:hAnsi="Avenir LT Std 35 Light"/>
              </w:rPr>
            </w:pPr>
            <w:r w:rsidRPr="005454DB">
              <w:rPr>
                <w:rFonts w:ascii="Avenir LT Std 35 Light" w:hAnsi="Avenir LT Std 35 Light"/>
              </w:rPr>
              <w:t xml:space="preserve">AC 2.2 </w:t>
            </w:r>
          </w:p>
          <w:p w14:paraId="2E91DABF" w14:textId="77777777" w:rsidR="007C5458" w:rsidRDefault="007C5458" w:rsidP="007D2546">
            <w:pPr>
              <w:spacing w:before="40" w:after="40" w:line="240" w:lineRule="exact"/>
              <w:rPr>
                <w:rFonts w:ascii="Avenir LT Std 35 Light" w:eastAsia="Calibri" w:hAnsi="Avenir LT Std 35 Light"/>
                <w:lang w:val="en-US"/>
              </w:rPr>
            </w:pPr>
            <w:r w:rsidRPr="00757310">
              <w:rPr>
                <w:rFonts w:ascii="Avenir LT Std 35 Light" w:eastAsia="Times New Roman" w:hAnsi="Avenir LT Std 35 Light"/>
                <w:color w:val="000000"/>
              </w:rPr>
              <w:t>Explain the rationale for and process of contracting in coaching</w:t>
            </w:r>
          </w:p>
        </w:tc>
        <w:tc>
          <w:tcPr>
            <w:tcW w:w="2849" w:type="dxa"/>
            <w:shd w:val="clear" w:color="auto" w:fill="E8E8EB" w:themeFill="background1" w:themeFillTint="1A"/>
          </w:tcPr>
          <w:p w14:paraId="2C8193DA" w14:textId="77777777" w:rsidR="007C5458" w:rsidRDefault="007C5458" w:rsidP="007D2546">
            <w:pPr>
              <w:widowControl w:val="0"/>
              <w:numPr>
                <w:ilvl w:val="0"/>
                <w:numId w:val="27"/>
              </w:numPr>
              <w:autoSpaceDE w:val="0"/>
              <w:autoSpaceDN w:val="0"/>
              <w:adjustRightInd w:val="0"/>
              <w:spacing w:before="40" w:after="40" w:line="240" w:lineRule="exact"/>
              <w:ind w:left="313" w:hanging="313"/>
              <w:rPr>
                <w:rFonts w:ascii="Avenir LT Std 35 Light" w:eastAsia="Calibri" w:hAnsi="Avenir LT Std 35 Light"/>
                <w:lang w:val="en-US"/>
              </w:rPr>
            </w:pPr>
            <w:r w:rsidRPr="00757310">
              <w:rPr>
                <w:rFonts w:ascii="Avenir LT Std 35 Light" w:eastAsia="Calibri" w:hAnsi="Avenir LT Std 35 Light"/>
                <w:lang w:val="en-US"/>
              </w:rPr>
              <w:t xml:space="preserve">Has not explained rationale and/or the process for contracting </w:t>
            </w:r>
          </w:p>
          <w:p w14:paraId="0211CA19" w14:textId="77777777" w:rsidR="007C5458" w:rsidRPr="00757310" w:rsidRDefault="007C5458" w:rsidP="007D2546">
            <w:pPr>
              <w:widowControl w:val="0"/>
              <w:numPr>
                <w:ilvl w:val="0"/>
                <w:numId w:val="27"/>
              </w:numPr>
              <w:autoSpaceDE w:val="0"/>
              <w:autoSpaceDN w:val="0"/>
              <w:adjustRightInd w:val="0"/>
              <w:spacing w:before="40" w:after="40" w:line="240" w:lineRule="exact"/>
              <w:ind w:left="313" w:hanging="313"/>
              <w:rPr>
                <w:rFonts w:ascii="Avenir LT Std 35 Light" w:eastAsia="Calibri" w:hAnsi="Avenir LT Std 35 Light"/>
                <w:lang w:val="en-US"/>
              </w:rPr>
            </w:pPr>
            <w:r w:rsidRPr="00757310">
              <w:rPr>
                <w:rFonts w:ascii="Avenir LT Std 35 Light" w:eastAsia="Calibri" w:hAnsi="Avenir LT Std 35 Light"/>
                <w:lang w:val="en-US"/>
              </w:rPr>
              <w:t>The explanation given is incomplete or inaccurate</w:t>
            </w:r>
          </w:p>
        </w:tc>
        <w:tc>
          <w:tcPr>
            <w:tcW w:w="3034" w:type="dxa"/>
            <w:shd w:val="clear" w:color="auto" w:fill="FFFFFF" w:themeFill="background2"/>
          </w:tcPr>
          <w:p w14:paraId="7F82C186" w14:textId="77777777" w:rsidR="007C5458" w:rsidRPr="00757310" w:rsidRDefault="007C5458" w:rsidP="007D2546">
            <w:pPr>
              <w:widowControl w:val="0"/>
              <w:numPr>
                <w:ilvl w:val="0"/>
                <w:numId w:val="27"/>
              </w:numPr>
              <w:autoSpaceDE w:val="0"/>
              <w:autoSpaceDN w:val="0"/>
              <w:adjustRightInd w:val="0"/>
              <w:spacing w:before="40" w:after="40" w:line="240" w:lineRule="exact"/>
              <w:ind w:left="313" w:hanging="313"/>
              <w:rPr>
                <w:rFonts w:ascii="Avenir LT Std 35 Light" w:eastAsia="Calibri" w:hAnsi="Avenir LT Std 35 Light"/>
                <w:lang w:val="en-US"/>
              </w:rPr>
            </w:pPr>
            <w:r w:rsidRPr="00757310">
              <w:rPr>
                <w:rFonts w:ascii="Avenir LT Std 35 Light" w:eastAsia="Calibri" w:hAnsi="Avenir LT Std 35 Light"/>
                <w:lang w:val="en-US"/>
              </w:rPr>
              <w:t>A sufficient, appropriate and correct explanation of the rationale for and process of contracting in coaching is provided</w:t>
            </w:r>
          </w:p>
        </w:tc>
        <w:tc>
          <w:tcPr>
            <w:tcW w:w="3827" w:type="dxa"/>
            <w:shd w:val="clear" w:color="auto" w:fill="E8E8EB" w:themeFill="background1" w:themeFillTint="1A"/>
          </w:tcPr>
          <w:p w14:paraId="56472479" w14:textId="77777777" w:rsidR="007C5458" w:rsidRPr="00757310" w:rsidRDefault="007C5458" w:rsidP="007D2546">
            <w:pPr>
              <w:widowControl w:val="0"/>
              <w:autoSpaceDE w:val="0"/>
              <w:autoSpaceDN w:val="0"/>
              <w:adjustRightInd w:val="0"/>
              <w:spacing w:before="40" w:after="40" w:line="240" w:lineRule="exact"/>
              <w:rPr>
                <w:rFonts w:ascii="Avenir LT Std 35 Light" w:eastAsia="Calibri" w:hAnsi="Avenir LT Std 35 Light"/>
                <w:lang w:val="en-US"/>
              </w:rPr>
            </w:pPr>
          </w:p>
        </w:tc>
        <w:tc>
          <w:tcPr>
            <w:tcW w:w="2126" w:type="dxa"/>
            <w:shd w:val="clear" w:color="auto" w:fill="FFFFFF" w:themeFill="background2"/>
            <w:vAlign w:val="center"/>
          </w:tcPr>
          <w:p w14:paraId="024F0B01" w14:textId="77777777" w:rsidR="007C5458" w:rsidRPr="00757310" w:rsidRDefault="007C5458" w:rsidP="007D2546">
            <w:pPr>
              <w:widowControl w:val="0"/>
              <w:autoSpaceDE w:val="0"/>
              <w:autoSpaceDN w:val="0"/>
              <w:adjustRightInd w:val="0"/>
              <w:spacing w:before="40" w:after="40" w:line="240" w:lineRule="exact"/>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114DF4" w14:paraId="046C9CF1" w14:textId="77777777" w:rsidTr="00810BAA">
        <w:trPr>
          <w:cantSplit/>
          <w:trHeight w:val="356"/>
        </w:trPr>
        <w:tc>
          <w:tcPr>
            <w:tcW w:w="2339" w:type="dxa"/>
            <w:shd w:val="clear" w:color="auto" w:fill="FFFFFF" w:themeFill="background2"/>
          </w:tcPr>
          <w:p w14:paraId="382B170C" w14:textId="77777777" w:rsidR="007C5458" w:rsidRPr="002D357D" w:rsidRDefault="007C5458" w:rsidP="007D2546">
            <w:pPr>
              <w:spacing w:before="40" w:after="40" w:line="240" w:lineRule="exact"/>
              <w:ind w:left="720" w:hanging="720"/>
              <w:rPr>
                <w:rFonts w:ascii="Avenir LT Std 35 Light" w:hAnsi="Avenir LT Std 35 Light"/>
              </w:rPr>
            </w:pPr>
            <w:r w:rsidRPr="002D357D">
              <w:rPr>
                <w:rFonts w:ascii="Avenir LT Std 35 Light" w:hAnsi="Avenir LT Std 35 Light"/>
              </w:rPr>
              <w:t xml:space="preserve">AC 2.3 </w:t>
            </w:r>
          </w:p>
          <w:p w14:paraId="681FF49C" w14:textId="77777777" w:rsidR="007C5458" w:rsidRPr="005454DB" w:rsidRDefault="007C5458" w:rsidP="007D2546">
            <w:pPr>
              <w:spacing w:before="40" w:after="40" w:line="240" w:lineRule="exact"/>
              <w:rPr>
                <w:rFonts w:ascii="Avenir LT Std 35 Light" w:hAnsi="Avenir LT Std 35 Light"/>
              </w:rPr>
            </w:pPr>
            <w:r w:rsidRPr="00404820">
              <w:rPr>
                <w:rFonts w:ascii="Avenir LT Std 35 Light" w:eastAsia="Times New Roman" w:hAnsi="Avenir LT Std 35 Light"/>
                <w:color w:val="000000"/>
              </w:rPr>
              <w:t>Describe what represents safe a</w:t>
            </w:r>
            <w:r>
              <w:rPr>
                <w:rFonts w:ascii="Avenir LT Std 35 Light" w:eastAsia="Times New Roman" w:hAnsi="Avenir LT Std 35 Light"/>
                <w:color w:val="000000"/>
              </w:rPr>
              <w:t>nd ethical practice in coaching</w:t>
            </w:r>
          </w:p>
        </w:tc>
        <w:tc>
          <w:tcPr>
            <w:tcW w:w="2849" w:type="dxa"/>
            <w:shd w:val="clear" w:color="auto" w:fill="E8E8EB" w:themeFill="background1" w:themeFillTint="1A"/>
          </w:tcPr>
          <w:p w14:paraId="2CF7E8ED" w14:textId="77777777" w:rsidR="007C5458" w:rsidRPr="00067378" w:rsidRDefault="007C5458" w:rsidP="007D2546">
            <w:pPr>
              <w:widowControl w:val="0"/>
              <w:numPr>
                <w:ilvl w:val="0"/>
                <w:numId w:val="27"/>
              </w:numPr>
              <w:autoSpaceDE w:val="0"/>
              <w:autoSpaceDN w:val="0"/>
              <w:adjustRightInd w:val="0"/>
              <w:spacing w:before="40" w:after="40" w:line="240" w:lineRule="exact"/>
              <w:ind w:left="313" w:hanging="313"/>
              <w:rPr>
                <w:rFonts w:ascii="Avenir LT Std 35 Light" w:eastAsia="Calibri" w:hAnsi="Avenir LT Std 35 Light"/>
                <w:lang w:val="en-US"/>
              </w:rPr>
            </w:pPr>
            <w:r w:rsidRPr="00067378">
              <w:rPr>
                <w:rFonts w:ascii="Avenir LT Std 35 Light" w:eastAsia="Calibri" w:hAnsi="Avenir LT Std 35 Light"/>
                <w:lang w:val="en-US"/>
              </w:rPr>
              <w:t>Safe and ethical practice has not been described or description is   imprecise or does not directly address safe and ethical practice</w:t>
            </w:r>
          </w:p>
        </w:tc>
        <w:tc>
          <w:tcPr>
            <w:tcW w:w="3034" w:type="dxa"/>
            <w:shd w:val="clear" w:color="auto" w:fill="FFFFFF" w:themeFill="background2"/>
          </w:tcPr>
          <w:p w14:paraId="3DAFA749" w14:textId="17CDF380" w:rsidR="007C5458" w:rsidRPr="00067378" w:rsidRDefault="007C5458" w:rsidP="007D2546">
            <w:pPr>
              <w:widowControl w:val="0"/>
              <w:numPr>
                <w:ilvl w:val="0"/>
                <w:numId w:val="27"/>
              </w:numPr>
              <w:autoSpaceDE w:val="0"/>
              <w:autoSpaceDN w:val="0"/>
              <w:adjustRightInd w:val="0"/>
              <w:spacing w:before="40" w:after="40" w:line="240" w:lineRule="exact"/>
              <w:ind w:left="313" w:hanging="313"/>
              <w:rPr>
                <w:rFonts w:ascii="Avenir LT Std 35 Light" w:eastAsia="Calibri" w:hAnsi="Avenir LT Std 35 Light"/>
                <w:lang w:val="en-US"/>
              </w:rPr>
            </w:pPr>
            <w:r w:rsidRPr="00067378">
              <w:rPr>
                <w:rFonts w:ascii="Avenir LT Std 35 Light" w:eastAsia="Calibri" w:hAnsi="Avenir LT Std 35 Light"/>
                <w:lang w:val="en-US"/>
              </w:rPr>
              <w:t>A sufficient, appropriate and correct description of recognisable practice for safe and ethical coaching is provided</w:t>
            </w:r>
          </w:p>
        </w:tc>
        <w:tc>
          <w:tcPr>
            <w:tcW w:w="3827" w:type="dxa"/>
            <w:shd w:val="clear" w:color="auto" w:fill="E8E8EB" w:themeFill="background1" w:themeFillTint="1A"/>
          </w:tcPr>
          <w:p w14:paraId="16B17789" w14:textId="77777777" w:rsidR="007C5458" w:rsidRPr="00067378" w:rsidRDefault="007C5458" w:rsidP="007D2546">
            <w:pPr>
              <w:widowControl w:val="0"/>
              <w:autoSpaceDE w:val="0"/>
              <w:autoSpaceDN w:val="0"/>
              <w:adjustRightInd w:val="0"/>
              <w:spacing w:before="40" w:after="40" w:line="240" w:lineRule="exact"/>
              <w:rPr>
                <w:rFonts w:ascii="Avenir LT Std 35 Light" w:eastAsia="Calibri" w:hAnsi="Avenir LT Std 35 Light"/>
                <w:lang w:val="en-US"/>
              </w:rPr>
            </w:pPr>
          </w:p>
        </w:tc>
        <w:tc>
          <w:tcPr>
            <w:tcW w:w="2126" w:type="dxa"/>
            <w:shd w:val="clear" w:color="auto" w:fill="FFFFFF" w:themeFill="background2"/>
            <w:vAlign w:val="center"/>
          </w:tcPr>
          <w:p w14:paraId="31437858" w14:textId="77777777" w:rsidR="007C5458" w:rsidRPr="00067378" w:rsidRDefault="007C5458" w:rsidP="007D2546">
            <w:pPr>
              <w:widowControl w:val="0"/>
              <w:autoSpaceDE w:val="0"/>
              <w:autoSpaceDN w:val="0"/>
              <w:adjustRightInd w:val="0"/>
              <w:spacing w:before="40" w:after="40" w:line="240" w:lineRule="exact"/>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805DAF" w14:paraId="05F2BF78" w14:textId="77777777" w:rsidTr="006A51F6">
        <w:trPr>
          <w:cantSplit/>
          <w:trHeight w:val="356"/>
        </w:trPr>
        <w:tc>
          <w:tcPr>
            <w:tcW w:w="2342" w:type="dxa"/>
            <w:shd w:val="clear" w:color="auto" w:fill="FD8209" w:themeFill="accent2"/>
          </w:tcPr>
          <w:p w14:paraId="55CD7C47" w14:textId="77777777" w:rsidR="007C5458" w:rsidRPr="00FD497F" w:rsidRDefault="007C5458" w:rsidP="007D2546">
            <w:pPr>
              <w:spacing w:before="40" w:after="40" w:line="240" w:lineRule="exact"/>
              <w:rPr>
                <w:rFonts w:eastAsia="Times New Roman"/>
                <w:color w:val="FFFFFF" w:themeColor="background2"/>
                <w:sz w:val="20"/>
                <w:szCs w:val="20"/>
              </w:rPr>
            </w:pPr>
            <w:r w:rsidRPr="00FD497F">
              <w:rPr>
                <w:rFonts w:eastAsia="Times New Roman"/>
                <w:color w:val="FFFFFF" w:themeColor="background2"/>
                <w:sz w:val="20"/>
                <w:szCs w:val="20"/>
              </w:rPr>
              <w:t xml:space="preserve">Learning Outcome </w:t>
            </w:r>
            <w:r>
              <w:rPr>
                <w:rFonts w:eastAsia="Times New Roman"/>
                <w:color w:val="FFFFFF" w:themeColor="background2"/>
                <w:sz w:val="20"/>
                <w:szCs w:val="20"/>
              </w:rPr>
              <w:t>2</w:t>
            </w:r>
            <w:r w:rsidRPr="00FD497F">
              <w:rPr>
                <w:rFonts w:eastAsia="Times New Roman"/>
                <w:color w:val="FFFFFF" w:themeColor="background2"/>
                <w:sz w:val="20"/>
                <w:szCs w:val="20"/>
              </w:rPr>
              <w:t xml:space="preserve"> comments (optional):</w:t>
            </w:r>
          </w:p>
        </w:tc>
        <w:tc>
          <w:tcPr>
            <w:tcW w:w="11907" w:type="dxa"/>
            <w:gridSpan w:val="4"/>
            <w:shd w:val="clear" w:color="auto" w:fill="FFFFFF" w:themeFill="background2"/>
          </w:tcPr>
          <w:p w14:paraId="47258882" w14:textId="77777777" w:rsidR="007C5458" w:rsidRPr="00805DAF" w:rsidRDefault="007C5458" w:rsidP="007D2546">
            <w:pPr>
              <w:widowControl w:val="0"/>
              <w:autoSpaceDE w:val="0"/>
              <w:autoSpaceDN w:val="0"/>
              <w:adjustRightInd w:val="0"/>
              <w:spacing w:before="40" w:after="40" w:line="240" w:lineRule="exact"/>
              <w:rPr>
                <w:b/>
                <w:bCs/>
                <w:sz w:val="20"/>
                <w:szCs w:val="20"/>
              </w:rPr>
            </w:pPr>
          </w:p>
        </w:tc>
      </w:tr>
      <w:tr w:rsidR="007C5458" w:rsidRPr="00805DAF" w14:paraId="222D3B6C" w14:textId="77777777" w:rsidTr="006A51F6">
        <w:trPr>
          <w:cantSplit/>
          <w:trHeight w:val="356"/>
        </w:trPr>
        <w:tc>
          <w:tcPr>
            <w:tcW w:w="2342" w:type="dxa"/>
            <w:shd w:val="clear" w:color="auto" w:fill="FD8209" w:themeFill="accent2"/>
          </w:tcPr>
          <w:p w14:paraId="4CA802B5" w14:textId="5D291751" w:rsidR="007C5458" w:rsidRPr="00FD497F" w:rsidRDefault="0054105D" w:rsidP="007D2546">
            <w:pPr>
              <w:spacing w:before="40" w:after="40" w:line="240" w:lineRule="exact"/>
              <w:rPr>
                <w:rFonts w:eastAsia="Times New Roman"/>
                <w:color w:val="FFFFFF" w:themeColor="background2"/>
                <w:sz w:val="20"/>
                <w:szCs w:val="20"/>
              </w:rPr>
            </w:pPr>
            <w:r>
              <w:rPr>
                <w:rFonts w:eastAsia="Times New Roman"/>
                <w:color w:val="FFFFFF" w:themeColor="background2"/>
                <w:sz w:val="20"/>
                <w:szCs w:val="20"/>
              </w:rPr>
              <w:t>QA</w:t>
            </w:r>
            <w:r w:rsidR="00B06456" w:rsidRPr="00FD497F">
              <w:rPr>
                <w:rFonts w:eastAsia="Times New Roman"/>
                <w:color w:val="FFFFFF" w:themeColor="background2"/>
                <w:sz w:val="20"/>
                <w:szCs w:val="20"/>
              </w:rPr>
              <w:t xml:space="preserve"> </w:t>
            </w:r>
            <w:r w:rsidR="007C5458" w:rsidRPr="00FD497F">
              <w:rPr>
                <w:rFonts w:eastAsia="Times New Roman"/>
                <w:color w:val="FFFFFF" w:themeColor="background2"/>
                <w:sz w:val="20"/>
                <w:szCs w:val="20"/>
              </w:rPr>
              <w:t>comments (optional):</w:t>
            </w:r>
          </w:p>
        </w:tc>
        <w:tc>
          <w:tcPr>
            <w:tcW w:w="11907" w:type="dxa"/>
            <w:gridSpan w:val="4"/>
            <w:shd w:val="clear" w:color="auto" w:fill="FFFFFF" w:themeFill="background2"/>
          </w:tcPr>
          <w:p w14:paraId="647CC8B9" w14:textId="77777777" w:rsidR="007C5458" w:rsidRPr="00805DAF" w:rsidRDefault="007C5458" w:rsidP="007D2546">
            <w:pPr>
              <w:widowControl w:val="0"/>
              <w:autoSpaceDE w:val="0"/>
              <w:autoSpaceDN w:val="0"/>
              <w:adjustRightInd w:val="0"/>
              <w:spacing w:before="40" w:after="40" w:line="240" w:lineRule="exact"/>
              <w:rPr>
                <w:b/>
                <w:bCs/>
                <w:sz w:val="20"/>
                <w:szCs w:val="20"/>
              </w:rPr>
            </w:pPr>
          </w:p>
        </w:tc>
      </w:tr>
    </w:tbl>
    <w:p w14:paraId="2DF6C489" w14:textId="3F9895C0" w:rsidR="009253AF" w:rsidRDefault="009253AF"/>
    <w:p w14:paraId="5BB5B606" w14:textId="77777777" w:rsidR="009253AF" w:rsidRDefault="009253AF">
      <w:r>
        <w:br w:type="page"/>
      </w:r>
    </w:p>
    <w:p w14:paraId="687DDD1D" w14:textId="77777777" w:rsidR="009253AF" w:rsidRDefault="009253A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2"/>
        <w:gridCol w:w="2838"/>
        <w:gridCol w:w="3019"/>
        <w:gridCol w:w="3798"/>
        <w:gridCol w:w="2188"/>
      </w:tblGrid>
      <w:tr w:rsidR="00E016CC" w:rsidRPr="008700EA" w14:paraId="6E05345E" w14:textId="77777777" w:rsidTr="00F80CA9">
        <w:trPr>
          <w:cantSplit/>
          <w:trHeight w:val="731"/>
          <w:tblHeader/>
        </w:trPr>
        <w:tc>
          <w:tcPr>
            <w:tcW w:w="2339" w:type="dxa"/>
            <w:vMerge w:val="restart"/>
            <w:shd w:val="clear" w:color="auto" w:fill="FD8209" w:themeFill="accent2"/>
            <w:vAlign w:val="center"/>
          </w:tcPr>
          <w:p w14:paraId="3AE4818F" w14:textId="77777777" w:rsidR="00E016CC" w:rsidRPr="00D35032" w:rsidRDefault="00E016CC" w:rsidP="001A6AE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5883" w:type="dxa"/>
            <w:gridSpan w:val="2"/>
            <w:shd w:val="clear" w:color="auto" w:fill="FD8209" w:themeFill="accent2"/>
            <w:vAlign w:val="center"/>
          </w:tcPr>
          <w:p w14:paraId="6B4B2802" w14:textId="77777777" w:rsidR="00E016CC" w:rsidRDefault="00E016CC" w:rsidP="007D254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3D4AC57E" w14:textId="77777777" w:rsidR="00E016CC" w:rsidRPr="008423D5" w:rsidRDefault="00E016CC" w:rsidP="007D2546">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827" w:type="dxa"/>
            <w:vMerge w:val="restart"/>
            <w:shd w:val="clear" w:color="auto" w:fill="FD8209" w:themeFill="accent2"/>
            <w:vAlign w:val="center"/>
          </w:tcPr>
          <w:p w14:paraId="78875AD9" w14:textId="77777777" w:rsidR="00E016CC" w:rsidRDefault="00E016CC" w:rsidP="007D2546">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126" w:type="dxa"/>
            <w:vMerge w:val="restart"/>
            <w:shd w:val="clear" w:color="auto" w:fill="FD8209" w:themeFill="accent2"/>
            <w:vAlign w:val="center"/>
          </w:tcPr>
          <w:p w14:paraId="7BB51C22" w14:textId="77777777" w:rsidR="00E016CC" w:rsidRDefault="00E016CC" w:rsidP="007D2546">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E016CC" w:rsidRPr="008700EA" w14:paraId="49E1E6CE" w14:textId="77777777" w:rsidTr="00F80CA9">
        <w:trPr>
          <w:cantSplit/>
          <w:trHeight w:val="559"/>
          <w:tblHeader/>
        </w:trPr>
        <w:tc>
          <w:tcPr>
            <w:tcW w:w="2339" w:type="dxa"/>
            <w:vMerge/>
            <w:shd w:val="clear" w:color="auto" w:fill="FD8209" w:themeFill="accent2"/>
            <w:vAlign w:val="center"/>
          </w:tcPr>
          <w:p w14:paraId="58B6E944" w14:textId="77777777" w:rsidR="00E016CC" w:rsidRDefault="00E016CC" w:rsidP="007D2546">
            <w:pPr>
              <w:pStyle w:val="ILMTabletextbold2017"/>
              <w:spacing w:before="40" w:after="40" w:line="240" w:lineRule="atLeast"/>
              <w:rPr>
                <w:rFonts w:asciiTheme="minorHAnsi" w:hAnsiTheme="minorHAnsi"/>
                <w:color w:val="FFFFFF" w:themeColor="background2"/>
              </w:rPr>
            </w:pPr>
          </w:p>
        </w:tc>
        <w:tc>
          <w:tcPr>
            <w:tcW w:w="2849" w:type="dxa"/>
            <w:shd w:val="clear" w:color="auto" w:fill="FD8209" w:themeFill="accent2"/>
            <w:vAlign w:val="center"/>
          </w:tcPr>
          <w:p w14:paraId="7C1FBDED" w14:textId="77777777" w:rsidR="00E016CC" w:rsidRPr="00CF0630" w:rsidRDefault="00E016CC"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034" w:type="dxa"/>
            <w:shd w:val="clear" w:color="auto" w:fill="FD8209" w:themeFill="accent2"/>
            <w:vAlign w:val="center"/>
          </w:tcPr>
          <w:p w14:paraId="68C62056" w14:textId="77777777" w:rsidR="00E016CC" w:rsidRPr="00CF0630" w:rsidRDefault="00E016CC"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827" w:type="dxa"/>
            <w:vMerge/>
            <w:shd w:val="clear" w:color="auto" w:fill="FD8209" w:themeFill="accent2"/>
          </w:tcPr>
          <w:p w14:paraId="13D36B2C" w14:textId="77777777" w:rsidR="00E016CC" w:rsidRPr="00CF0630" w:rsidRDefault="00E016CC" w:rsidP="007D2546">
            <w:pPr>
              <w:pStyle w:val="ILMTabletextbold2017"/>
              <w:spacing w:before="40" w:after="40" w:line="240" w:lineRule="atLeast"/>
              <w:rPr>
                <w:rFonts w:asciiTheme="minorHAnsi" w:hAnsiTheme="minorHAnsi" w:cs="Calibri"/>
                <w:b w:val="0"/>
                <w:color w:val="FFFFFF" w:themeColor="background2"/>
                <w:szCs w:val="22"/>
              </w:rPr>
            </w:pPr>
          </w:p>
        </w:tc>
        <w:tc>
          <w:tcPr>
            <w:tcW w:w="2126" w:type="dxa"/>
            <w:vMerge/>
            <w:shd w:val="clear" w:color="auto" w:fill="FD8209" w:themeFill="accent2"/>
          </w:tcPr>
          <w:p w14:paraId="30C327FD" w14:textId="77777777" w:rsidR="00E016CC" w:rsidRPr="00CF0630" w:rsidRDefault="00E016CC" w:rsidP="007D2546">
            <w:pPr>
              <w:pStyle w:val="ILMTabletextbold2017"/>
              <w:spacing w:before="40" w:after="40" w:line="240" w:lineRule="atLeast"/>
              <w:rPr>
                <w:rFonts w:asciiTheme="minorHAnsi" w:hAnsiTheme="minorHAnsi" w:cs="Calibri"/>
                <w:b w:val="0"/>
                <w:color w:val="FFFFFF" w:themeColor="background2"/>
                <w:szCs w:val="22"/>
              </w:rPr>
            </w:pPr>
          </w:p>
        </w:tc>
      </w:tr>
      <w:tr w:rsidR="00E016CC" w:rsidRPr="008077A9" w14:paraId="62F27D2D" w14:textId="77777777" w:rsidTr="00C573DB">
        <w:trPr>
          <w:cantSplit/>
          <w:trHeight w:val="428"/>
        </w:trPr>
        <w:tc>
          <w:tcPr>
            <w:tcW w:w="14175" w:type="dxa"/>
            <w:gridSpan w:val="5"/>
            <w:shd w:val="clear" w:color="auto" w:fill="FEE99C" w:themeFill="accent1" w:themeFillTint="66"/>
          </w:tcPr>
          <w:p w14:paraId="4BD26ED3" w14:textId="33BDF19C" w:rsidR="00E016CC" w:rsidRDefault="00E016CC" w:rsidP="007D2546">
            <w:pPr>
              <w:pStyle w:val="ILMtabletext2017"/>
              <w:spacing w:before="40" w:after="40" w:line="240" w:lineRule="atLeast"/>
              <w:rPr>
                <w:b/>
              </w:rPr>
            </w:pPr>
            <w:r>
              <w:rPr>
                <w:b/>
              </w:rPr>
              <w:t>Learning Outcome 3</w:t>
            </w:r>
            <w:r w:rsidRPr="00EF0377">
              <w:rPr>
                <w:b/>
              </w:rPr>
              <w:t xml:space="preserve"> Understand the process of effective coaching within their own workplace</w:t>
            </w:r>
          </w:p>
        </w:tc>
      </w:tr>
      <w:tr w:rsidR="007C5458" w:rsidRPr="00114DF4" w14:paraId="23FF2DB0" w14:textId="77777777" w:rsidTr="00810BAA">
        <w:trPr>
          <w:cantSplit/>
          <w:trHeight w:val="356"/>
        </w:trPr>
        <w:tc>
          <w:tcPr>
            <w:tcW w:w="2339" w:type="dxa"/>
            <w:shd w:val="clear" w:color="auto" w:fill="FFFFFF" w:themeFill="background2"/>
          </w:tcPr>
          <w:p w14:paraId="229253DA" w14:textId="77777777" w:rsidR="007C5458" w:rsidRPr="009659BB" w:rsidRDefault="007C5458" w:rsidP="007D2546">
            <w:pPr>
              <w:spacing w:before="40" w:after="40" w:line="240" w:lineRule="atLeast"/>
              <w:ind w:left="720" w:hanging="720"/>
              <w:rPr>
                <w:rFonts w:ascii="Avenir LT Std 35 Light" w:hAnsi="Avenir LT Std 35 Light"/>
              </w:rPr>
            </w:pPr>
            <w:r w:rsidRPr="009659BB">
              <w:rPr>
                <w:rFonts w:ascii="Avenir LT Std 35 Light" w:hAnsi="Avenir LT Std 35 Light"/>
              </w:rPr>
              <w:t xml:space="preserve">AC 3.1 </w:t>
            </w:r>
          </w:p>
          <w:p w14:paraId="62A78C57" w14:textId="7213041F" w:rsidR="007C5458" w:rsidRPr="005454DB" w:rsidRDefault="007C5458" w:rsidP="007D2546">
            <w:pPr>
              <w:spacing w:before="40" w:after="40" w:line="240" w:lineRule="atLeast"/>
              <w:rPr>
                <w:rFonts w:ascii="Avenir LT Std 35 Light" w:hAnsi="Avenir LT Std 35 Light"/>
              </w:rPr>
            </w:pPr>
            <w:r w:rsidRPr="00EF0377">
              <w:rPr>
                <w:rFonts w:ascii="Avenir LT Std 35 Light" w:eastAsia="Times New Roman" w:hAnsi="Avenir LT Std 35 Light"/>
                <w:color w:val="000000"/>
              </w:rPr>
              <w:t>Explain how to manage a coaching process using</w:t>
            </w:r>
            <w:r>
              <w:rPr>
                <w:rFonts w:ascii="Avenir LT Std 35 Light" w:eastAsia="Times New Roman" w:hAnsi="Avenir LT Std 35 Light"/>
                <w:color w:val="000000"/>
              </w:rPr>
              <w:t xml:space="preserve"> a recognised coaching model</w:t>
            </w:r>
          </w:p>
        </w:tc>
        <w:tc>
          <w:tcPr>
            <w:tcW w:w="2849" w:type="dxa"/>
            <w:shd w:val="clear" w:color="auto" w:fill="E8E8EB" w:themeFill="background1" w:themeFillTint="1A"/>
          </w:tcPr>
          <w:p w14:paraId="50BFC926" w14:textId="3DDA12E1" w:rsidR="007C5458" w:rsidRPr="00EF0377"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EF0377">
              <w:rPr>
                <w:rFonts w:ascii="Avenir LT Std 35 Light" w:eastAsia="Calibri" w:hAnsi="Avenir LT Std 35 Light"/>
                <w:lang w:val="en-US"/>
              </w:rPr>
              <w:t>Has not explained how to manage the coaching process</w:t>
            </w:r>
          </w:p>
          <w:p w14:paraId="68948960" w14:textId="77777777" w:rsidR="007C5458" w:rsidRPr="00EF0377"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EF0377">
              <w:rPr>
                <w:rFonts w:ascii="Avenir LT Std 35 Light" w:eastAsia="Calibri" w:hAnsi="Avenir LT Std 35 Light"/>
                <w:lang w:val="en-US"/>
              </w:rPr>
              <w:t>The explanation of the coaching process is imprecise or d</w:t>
            </w:r>
            <w:r>
              <w:rPr>
                <w:rFonts w:ascii="Avenir LT Std 35 Light" w:eastAsia="Calibri" w:hAnsi="Avenir LT Std 35 Light"/>
                <w:lang w:val="en-US"/>
              </w:rPr>
              <w:t>oes not follow recognised model</w:t>
            </w:r>
          </w:p>
        </w:tc>
        <w:tc>
          <w:tcPr>
            <w:tcW w:w="3034" w:type="dxa"/>
            <w:shd w:val="clear" w:color="auto" w:fill="FFFFFF" w:themeFill="background2"/>
          </w:tcPr>
          <w:p w14:paraId="25670829" w14:textId="5E9216EA" w:rsidR="007C5458" w:rsidRPr="00EF0377"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rPr>
            </w:pPr>
            <w:r w:rsidRPr="00EF0377">
              <w:rPr>
                <w:rFonts w:ascii="Avenir LT Std 35 Light" w:eastAsia="Calibri" w:hAnsi="Avenir LT Std 35 Light"/>
                <w:lang w:val="en-US"/>
              </w:rPr>
              <w:t>A sufficient, appropriate and correct explanation of how to manage a coaching process using a recognised coaching model is provided</w:t>
            </w:r>
          </w:p>
        </w:tc>
        <w:tc>
          <w:tcPr>
            <w:tcW w:w="3827" w:type="dxa"/>
            <w:shd w:val="clear" w:color="auto" w:fill="E8E8EB" w:themeFill="background1" w:themeFillTint="1A"/>
          </w:tcPr>
          <w:p w14:paraId="7CB0D007" w14:textId="77777777" w:rsidR="007C5458" w:rsidRPr="00EF0377"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126" w:type="dxa"/>
            <w:shd w:val="clear" w:color="auto" w:fill="FFFFFF" w:themeFill="background2"/>
            <w:vAlign w:val="center"/>
          </w:tcPr>
          <w:p w14:paraId="26299328" w14:textId="77777777" w:rsidR="007C5458" w:rsidRPr="00EF0377"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114DF4" w14:paraId="4F8D685B" w14:textId="77777777" w:rsidTr="007D2546">
        <w:trPr>
          <w:trHeight w:val="356"/>
        </w:trPr>
        <w:tc>
          <w:tcPr>
            <w:tcW w:w="2339" w:type="dxa"/>
            <w:shd w:val="clear" w:color="auto" w:fill="FFFFFF" w:themeFill="background2"/>
          </w:tcPr>
          <w:p w14:paraId="0F888FB5" w14:textId="77777777" w:rsidR="007C5458" w:rsidRPr="009659BB" w:rsidRDefault="007C5458" w:rsidP="007D2546">
            <w:pPr>
              <w:spacing w:before="40" w:after="40" w:line="240" w:lineRule="atLeast"/>
              <w:ind w:left="720" w:hanging="720"/>
              <w:rPr>
                <w:rFonts w:ascii="Avenir LT Std 35 Light" w:hAnsi="Avenir LT Std 35 Light"/>
              </w:rPr>
            </w:pPr>
            <w:r w:rsidRPr="009659BB">
              <w:rPr>
                <w:rFonts w:ascii="Avenir LT Std 35 Light" w:hAnsi="Avenir LT Std 35 Light"/>
              </w:rPr>
              <w:t xml:space="preserve">AC 3.2 </w:t>
            </w:r>
          </w:p>
          <w:p w14:paraId="04FDD345" w14:textId="25860060" w:rsidR="007C5458" w:rsidRPr="005454DB" w:rsidRDefault="007C5458" w:rsidP="007D2546">
            <w:pPr>
              <w:spacing w:before="40" w:after="40" w:line="240" w:lineRule="atLeast"/>
              <w:rPr>
                <w:rFonts w:ascii="Avenir LT Std 35 Light" w:hAnsi="Avenir LT Std 35 Light"/>
              </w:rPr>
            </w:pPr>
            <w:r w:rsidRPr="00FA68DE">
              <w:rPr>
                <w:rFonts w:ascii="Avenir LT Std 35 Light" w:eastAsia="Times New Roman" w:hAnsi="Avenir LT Std 35 Light"/>
                <w:color w:val="000000"/>
              </w:rPr>
              <w:t xml:space="preserve">Describe a range of coaching tools and techniques that can be used to identify preferences and agree goals or outcomes </w:t>
            </w:r>
            <w:r w:rsidR="00FE06CC">
              <w:rPr>
                <w:rFonts w:ascii="Avenir LT Std 35 Light" w:eastAsia="Times New Roman" w:hAnsi="Avenir LT Std 35 Light"/>
                <w:color w:val="000000"/>
              </w:rPr>
              <w:t xml:space="preserve">to </w:t>
            </w:r>
            <w:r w:rsidRPr="00FA68DE">
              <w:rPr>
                <w:rFonts w:ascii="Avenir LT Std 35 Light" w:eastAsia="Times New Roman" w:hAnsi="Avenir LT Std 35 Light"/>
                <w:color w:val="000000"/>
              </w:rPr>
              <w:t>facilitate the coaching process</w:t>
            </w:r>
          </w:p>
        </w:tc>
        <w:tc>
          <w:tcPr>
            <w:tcW w:w="2849" w:type="dxa"/>
            <w:shd w:val="clear" w:color="auto" w:fill="E8E8EB" w:themeFill="background1" w:themeFillTint="1A"/>
          </w:tcPr>
          <w:p w14:paraId="189EC09B" w14:textId="77777777" w:rsidR="007C5458" w:rsidRPr="00FA68DE"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FA68DE">
              <w:rPr>
                <w:rFonts w:ascii="Avenir LT Std 35 Light" w:eastAsia="Calibri" w:hAnsi="Avenir LT Std 35 Light"/>
                <w:lang w:val="en-US"/>
              </w:rPr>
              <w:t>A description of tools and techniques is not provided or is inaccurate or inappropriate to coaching</w:t>
            </w:r>
          </w:p>
          <w:p w14:paraId="1D4FB92D" w14:textId="20C935E6" w:rsidR="007C5458" w:rsidRPr="00FA68DE"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FA68DE">
              <w:rPr>
                <w:rFonts w:ascii="Avenir LT Std 35 Light" w:eastAsia="Calibri" w:hAnsi="Avenir LT Std 35 Light"/>
                <w:lang w:val="en-US"/>
              </w:rPr>
              <w:t>How the tools and techniques described can be used to identify preferences and agree goals or outcomes to facilitate the coaching process is unclear or incorrect</w:t>
            </w:r>
          </w:p>
          <w:p w14:paraId="167FB609" w14:textId="1B3FF286" w:rsidR="007C5458" w:rsidRPr="00FA68DE"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FA68DE">
              <w:rPr>
                <w:rFonts w:ascii="Avenir LT Std 35 Light" w:eastAsia="Calibri" w:hAnsi="Avenir LT Std 35 Light"/>
                <w:lang w:val="en-US"/>
              </w:rPr>
              <w:t>A description of fewer than three coaching tools and techniques is given</w:t>
            </w:r>
          </w:p>
        </w:tc>
        <w:tc>
          <w:tcPr>
            <w:tcW w:w="3034" w:type="dxa"/>
            <w:shd w:val="clear" w:color="auto" w:fill="FFFFFF" w:themeFill="background2"/>
          </w:tcPr>
          <w:p w14:paraId="3C774412" w14:textId="5229AF82" w:rsidR="007C5458" w:rsidRPr="00AA47EB"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AA47EB">
              <w:rPr>
                <w:rFonts w:ascii="Avenir LT Std 35 Light" w:eastAsia="Calibri" w:hAnsi="Avenir LT Std 35 Light"/>
                <w:lang w:val="en-US"/>
              </w:rPr>
              <w:t xml:space="preserve">A sufficient, appropriate and correct description of three or more tools or techniques used to identify preferences and agree goals or outcomes, appropriate to coaching </w:t>
            </w:r>
          </w:p>
          <w:p w14:paraId="467B4759" w14:textId="243EE0BA" w:rsidR="007C5458" w:rsidRPr="009659BB"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rPr>
            </w:pPr>
            <w:r w:rsidRPr="00AA47EB">
              <w:rPr>
                <w:rFonts w:ascii="Avenir LT Std 35 Light" w:eastAsia="Calibri" w:hAnsi="Avenir LT Std 35 Light"/>
                <w:lang w:val="en-US"/>
              </w:rPr>
              <w:t>How the tools and techniques described can be used to identify preferences and agree goals or outcomes to facilitate the coaching process is clear and correct</w:t>
            </w:r>
          </w:p>
        </w:tc>
        <w:tc>
          <w:tcPr>
            <w:tcW w:w="3827" w:type="dxa"/>
            <w:shd w:val="clear" w:color="auto" w:fill="E8E8EB" w:themeFill="background1" w:themeFillTint="1A"/>
          </w:tcPr>
          <w:p w14:paraId="026CEEE3" w14:textId="77777777" w:rsidR="007C5458" w:rsidRPr="00AA47EB"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126" w:type="dxa"/>
            <w:shd w:val="clear" w:color="auto" w:fill="FFFFFF" w:themeFill="background2"/>
            <w:vAlign w:val="center"/>
          </w:tcPr>
          <w:p w14:paraId="28152DDE" w14:textId="77777777" w:rsidR="007C5458" w:rsidRPr="00AA47EB"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114DF4" w14:paraId="5B94F415" w14:textId="77777777" w:rsidTr="00810BAA">
        <w:trPr>
          <w:cantSplit/>
          <w:trHeight w:val="356"/>
        </w:trPr>
        <w:tc>
          <w:tcPr>
            <w:tcW w:w="2339" w:type="dxa"/>
            <w:shd w:val="clear" w:color="auto" w:fill="FFFFFF" w:themeFill="background2"/>
          </w:tcPr>
          <w:p w14:paraId="7EE93935" w14:textId="77777777" w:rsidR="007C5458" w:rsidRPr="009659BB" w:rsidRDefault="007C5458" w:rsidP="007D2546">
            <w:pPr>
              <w:spacing w:before="40" w:after="40" w:line="240" w:lineRule="atLeast"/>
              <w:ind w:left="720" w:hanging="720"/>
              <w:rPr>
                <w:rFonts w:ascii="Avenir LT Std 35 Light" w:hAnsi="Avenir LT Std 35 Light"/>
              </w:rPr>
            </w:pPr>
            <w:r w:rsidRPr="009659BB">
              <w:rPr>
                <w:rFonts w:ascii="Avenir LT Std 35 Light" w:hAnsi="Avenir LT Std 35 Light"/>
              </w:rPr>
              <w:t xml:space="preserve">AC 3.3 </w:t>
            </w:r>
          </w:p>
          <w:p w14:paraId="54449167" w14:textId="77777777" w:rsidR="007C5458" w:rsidRPr="005454DB" w:rsidRDefault="007C5458" w:rsidP="007D2546">
            <w:pPr>
              <w:spacing w:before="40" w:after="40" w:line="240" w:lineRule="atLeast"/>
              <w:rPr>
                <w:rFonts w:ascii="Avenir LT Std 35 Light" w:hAnsi="Avenir LT Std 35 Light"/>
              </w:rPr>
            </w:pPr>
            <w:r w:rsidRPr="00AA47EB">
              <w:rPr>
                <w:rFonts w:ascii="Avenir LT Std 35 Light" w:eastAsia="Times New Roman" w:hAnsi="Avenir LT Std 35 Light"/>
                <w:color w:val="000000"/>
              </w:rPr>
              <w:t>Explain methods for monitoring and reviewing progress towards goals</w:t>
            </w:r>
          </w:p>
        </w:tc>
        <w:tc>
          <w:tcPr>
            <w:tcW w:w="2849" w:type="dxa"/>
            <w:shd w:val="clear" w:color="auto" w:fill="E8E8EB" w:themeFill="background1" w:themeFillTint="1A"/>
          </w:tcPr>
          <w:p w14:paraId="658AECAA" w14:textId="77777777" w:rsidR="007C5458" w:rsidRPr="00AA47EB"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AA47EB">
              <w:rPr>
                <w:rFonts w:ascii="Avenir LT Std 35 Light" w:eastAsia="Calibri" w:hAnsi="Avenir LT Std 35 Light"/>
                <w:lang w:val="en-US"/>
              </w:rPr>
              <w:t>Only one method for monitoring and reviewing progr</w:t>
            </w:r>
            <w:r>
              <w:rPr>
                <w:rFonts w:ascii="Avenir LT Std 35 Light" w:eastAsia="Calibri" w:hAnsi="Avenir LT Std 35 Light"/>
                <w:lang w:val="en-US"/>
              </w:rPr>
              <w:t>ess towards goals is explained</w:t>
            </w:r>
          </w:p>
          <w:p w14:paraId="1DA62434" w14:textId="77777777" w:rsidR="007C5458" w:rsidRPr="00AA47EB"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AA47EB">
              <w:rPr>
                <w:rFonts w:ascii="Avenir LT Std 35 Light" w:eastAsia="Calibri" w:hAnsi="Avenir LT Std 35 Light"/>
                <w:lang w:val="en-US"/>
              </w:rPr>
              <w:t>Two or more methods are stated or described without explanation of how they support progress towards goals</w:t>
            </w:r>
          </w:p>
        </w:tc>
        <w:tc>
          <w:tcPr>
            <w:tcW w:w="3034" w:type="dxa"/>
            <w:shd w:val="clear" w:color="auto" w:fill="FFFFFF" w:themeFill="background2"/>
          </w:tcPr>
          <w:p w14:paraId="09C7AEB1" w14:textId="77777777" w:rsidR="007C5458" w:rsidRPr="00AA47EB"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rPr>
            </w:pPr>
            <w:r w:rsidRPr="00AA47EB">
              <w:rPr>
                <w:rFonts w:ascii="Avenir LT Std 35 Light" w:eastAsia="Calibri" w:hAnsi="Avenir LT Std 35 Light"/>
                <w:lang w:val="en-US"/>
              </w:rPr>
              <w:t>A sufficient, appropriate and correct explanation of two or more methods for both monitoring and reviewing is provided and are specific to progress towards goals</w:t>
            </w:r>
          </w:p>
        </w:tc>
        <w:tc>
          <w:tcPr>
            <w:tcW w:w="3827" w:type="dxa"/>
            <w:shd w:val="clear" w:color="auto" w:fill="E8E8EB" w:themeFill="background1" w:themeFillTint="1A"/>
          </w:tcPr>
          <w:p w14:paraId="4C8580EF" w14:textId="77777777" w:rsidR="007C5458" w:rsidRPr="00AA47EB"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126" w:type="dxa"/>
            <w:shd w:val="clear" w:color="auto" w:fill="FFFFFF" w:themeFill="background2"/>
            <w:vAlign w:val="center"/>
          </w:tcPr>
          <w:p w14:paraId="38B0395A" w14:textId="77777777" w:rsidR="007C5458" w:rsidRPr="00AA47EB"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805DAF" w14:paraId="76B66DCF" w14:textId="77777777" w:rsidTr="006A51F6">
        <w:trPr>
          <w:cantSplit/>
          <w:trHeight w:val="356"/>
        </w:trPr>
        <w:tc>
          <w:tcPr>
            <w:tcW w:w="2342" w:type="dxa"/>
            <w:shd w:val="clear" w:color="auto" w:fill="FD8209" w:themeFill="accent2"/>
          </w:tcPr>
          <w:p w14:paraId="7C64A0EB" w14:textId="77777777" w:rsidR="007C5458" w:rsidRPr="00FD497F" w:rsidRDefault="007C5458" w:rsidP="007D2546">
            <w:pPr>
              <w:spacing w:before="40" w:after="40" w:line="240" w:lineRule="atLeast"/>
              <w:rPr>
                <w:rFonts w:eastAsia="Times New Roman"/>
                <w:color w:val="FFFFFF" w:themeColor="background2"/>
                <w:sz w:val="20"/>
                <w:szCs w:val="20"/>
              </w:rPr>
            </w:pPr>
            <w:r w:rsidRPr="00FD497F">
              <w:rPr>
                <w:rFonts w:eastAsia="Times New Roman"/>
                <w:color w:val="FFFFFF" w:themeColor="background2"/>
                <w:sz w:val="20"/>
                <w:szCs w:val="20"/>
              </w:rPr>
              <w:t xml:space="preserve">Learning Outcome </w:t>
            </w:r>
            <w:r>
              <w:rPr>
                <w:rFonts w:eastAsia="Times New Roman"/>
                <w:color w:val="FFFFFF" w:themeColor="background2"/>
                <w:sz w:val="20"/>
                <w:szCs w:val="20"/>
              </w:rPr>
              <w:t>3</w:t>
            </w:r>
            <w:r w:rsidRPr="00FD497F">
              <w:rPr>
                <w:rFonts w:eastAsia="Times New Roman"/>
                <w:color w:val="FFFFFF" w:themeColor="background2"/>
                <w:sz w:val="20"/>
                <w:szCs w:val="20"/>
              </w:rPr>
              <w:t xml:space="preserve"> comments (optional):</w:t>
            </w:r>
          </w:p>
        </w:tc>
        <w:tc>
          <w:tcPr>
            <w:tcW w:w="11907" w:type="dxa"/>
            <w:gridSpan w:val="4"/>
            <w:shd w:val="clear" w:color="auto" w:fill="FFFFFF" w:themeFill="background2"/>
          </w:tcPr>
          <w:p w14:paraId="3B7E48AA" w14:textId="77777777" w:rsidR="007C5458" w:rsidRPr="00805DAF" w:rsidRDefault="007C5458" w:rsidP="007D2546">
            <w:pPr>
              <w:widowControl w:val="0"/>
              <w:autoSpaceDE w:val="0"/>
              <w:autoSpaceDN w:val="0"/>
              <w:adjustRightInd w:val="0"/>
              <w:spacing w:before="40" w:after="40" w:line="240" w:lineRule="atLeast"/>
              <w:rPr>
                <w:b/>
                <w:bCs/>
                <w:sz w:val="20"/>
                <w:szCs w:val="20"/>
              </w:rPr>
            </w:pPr>
          </w:p>
        </w:tc>
      </w:tr>
      <w:tr w:rsidR="007C5458" w:rsidRPr="00805DAF" w14:paraId="64944805" w14:textId="77777777" w:rsidTr="006A51F6">
        <w:trPr>
          <w:cantSplit/>
          <w:trHeight w:val="356"/>
        </w:trPr>
        <w:tc>
          <w:tcPr>
            <w:tcW w:w="2342" w:type="dxa"/>
            <w:shd w:val="clear" w:color="auto" w:fill="FD8209" w:themeFill="accent2"/>
          </w:tcPr>
          <w:p w14:paraId="4F9F860D" w14:textId="4D1698F4" w:rsidR="007C5458" w:rsidRPr="00FD497F" w:rsidRDefault="0054105D" w:rsidP="007D2546">
            <w:pPr>
              <w:spacing w:before="40" w:after="40" w:line="240" w:lineRule="atLeast"/>
              <w:rPr>
                <w:rFonts w:eastAsia="Times New Roman"/>
                <w:color w:val="FFFFFF" w:themeColor="background2"/>
                <w:sz w:val="20"/>
                <w:szCs w:val="20"/>
              </w:rPr>
            </w:pPr>
            <w:r>
              <w:rPr>
                <w:rFonts w:eastAsia="Times New Roman"/>
                <w:color w:val="FFFFFF" w:themeColor="background2"/>
                <w:sz w:val="20"/>
                <w:szCs w:val="20"/>
              </w:rPr>
              <w:t>QA</w:t>
            </w:r>
            <w:r w:rsidR="00B06456" w:rsidRPr="00FD497F">
              <w:rPr>
                <w:rFonts w:eastAsia="Times New Roman"/>
                <w:color w:val="FFFFFF" w:themeColor="background2"/>
                <w:sz w:val="20"/>
                <w:szCs w:val="20"/>
              </w:rPr>
              <w:t xml:space="preserve"> </w:t>
            </w:r>
            <w:r w:rsidR="007C5458" w:rsidRPr="00FD497F">
              <w:rPr>
                <w:rFonts w:eastAsia="Times New Roman"/>
                <w:color w:val="FFFFFF" w:themeColor="background2"/>
                <w:sz w:val="20"/>
                <w:szCs w:val="20"/>
              </w:rPr>
              <w:t>comments (optional):</w:t>
            </w:r>
          </w:p>
        </w:tc>
        <w:tc>
          <w:tcPr>
            <w:tcW w:w="11907" w:type="dxa"/>
            <w:gridSpan w:val="4"/>
            <w:shd w:val="clear" w:color="auto" w:fill="FFFFFF" w:themeFill="background2"/>
          </w:tcPr>
          <w:p w14:paraId="35E67146" w14:textId="77777777" w:rsidR="007C5458" w:rsidRPr="00805DAF" w:rsidRDefault="007C5458" w:rsidP="007D2546">
            <w:pPr>
              <w:widowControl w:val="0"/>
              <w:autoSpaceDE w:val="0"/>
              <w:autoSpaceDN w:val="0"/>
              <w:adjustRightInd w:val="0"/>
              <w:spacing w:before="40" w:after="40" w:line="240" w:lineRule="atLeast"/>
              <w:rPr>
                <w:b/>
                <w:bCs/>
                <w:sz w:val="20"/>
                <w:szCs w:val="20"/>
              </w:rPr>
            </w:pPr>
          </w:p>
        </w:tc>
      </w:tr>
    </w:tbl>
    <w:p w14:paraId="0EF24063" w14:textId="77777777" w:rsidR="00081754" w:rsidRDefault="00081754">
      <w:r>
        <w:rPr>
          <w:bCs/>
        </w:rPr>
        <w:br w:type="page"/>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2261"/>
        <w:gridCol w:w="576"/>
        <w:gridCol w:w="718"/>
        <w:gridCol w:w="2304"/>
        <w:gridCol w:w="211"/>
        <w:gridCol w:w="2202"/>
        <w:gridCol w:w="1385"/>
        <w:gridCol w:w="2188"/>
      </w:tblGrid>
      <w:tr w:rsidR="00E016CC" w:rsidRPr="008700EA" w14:paraId="04087CC5" w14:textId="77777777" w:rsidTr="006A51F6">
        <w:trPr>
          <w:cantSplit/>
          <w:trHeight w:val="731"/>
          <w:tblHeader/>
        </w:trPr>
        <w:tc>
          <w:tcPr>
            <w:tcW w:w="2342" w:type="dxa"/>
            <w:vMerge w:val="restart"/>
            <w:shd w:val="clear" w:color="auto" w:fill="FD8209" w:themeFill="accent2"/>
            <w:vAlign w:val="center"/>
          </w:tcPr>
          <w:p w14:paraId="577E2AE0" w14:textId="77777777" w:rsidR="00E016CC" w:rsidRPr="00D35032" w:rsidRDefault="00E016CC" w:rsidP="001A6AE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5883" w:type="dxa"/>
            <w:gridSpan w:val="4"/>
            <w:shd w:val="clear" w:color="auto" w:fill="FD8209" w:themeFill="accent2"/>
            <w:vAlign w:val="center"/>
          </w:tcPr>
          <w:p w14:paraId="1E3FB65C" w14:textId="77777777" w:rsidR="00E016CC" w:rsidRDefault="00E016CC" w:rsidP="007D254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0D4398E1" w14:textId="77777777" w:rsidR="00E016CC" w:rsidRPr="008423D5" w:rsidRDefault="00E016CC" w:rsidP="007D2546">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827" w:type="dxa"/>
            <w:gridSpan w:val="3"/>
            <w:vMerge w:val="restart"/>
            <w:shd w:val="clear" w:color="auto" w:fill="FD8209" w:themeFill="accent2"/>
            <w:vAlign w:val="center"/>
          </w:tcPr>
          <w:p w14:paraId="754C9EB7" w14:textId="77777777" w:rsidR="00E016CC" w:rsidRDefault="00E016CC" w:rsidP="007D2546">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126" w:type="dxa"/>
            <w:vMerge w:val="restart"/>
            <w:shd w:val="clear" w:color="auto" w:fill="FD8209" w:themeFill="accent2"/>
            <w:vAlign w:val="center"/>
          </w:tcPr>
          <w:p w14:paraId="1771CE6A" w14:textId="77777777" w:rsidR="00E016CC" w:rsidRDefault="00E016CC" w:rsidP="007D2546">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E016CC" w:rsidRPr="008700EA" w14:paraId="04767675" w14:textId="77777777" w:rsidTr="006A51F6">
        <w:trPr>
          <w:cantSplit/>
          <w:trHeight w:val="559"/>
          <w:tblHeader/>
        </w:trPr>
        <w:tc>
          <w:tcPr>
            <w:tcW w:w="2342" w:type="dxa"/>
            <w:vMerge/>
            <w:shd w:val="clear" w:color="auto" w:fill="FD8209" w:themeFill="accent2"/>
            <w:vAlign w:val="center"/>
          </w:tcPr>
          <w:p w14:paraId="54A75740" w14:textId="77777777" w:rsidR="00E016CC" w:rsidRDefault="00E016CC" w:rsidP="007D2546">
            <w:pPr>
              <w:pStyle w:val="ILMTabletextbold2017"/>
              <w:spacing w:before="40" w:after="40" w:line="240" w:lineRule="atLeast"/>
              <w:rPr>
                <w:rFonts w:asciiTheme="minorHAnsi" w:hAnsiTheme="minorHAnsi"/>
                <w:color w:val="FFFFFF" w:themeColor="background2"/>
              </w:rPr>
            </w:pPr>
          </w:p>
        </w:tc>
        <w:tc>
          <w:tcPr>
            <w:tcW w:w="2849" w:type="dxa"/>
            <w:gridSpan w:val="2"/>
            <w:shd w:val="clear" w:color="auto" w:fill="FD8209" w:themeFill="accent2"/>
            <w:vAlign w:val="center"/>
          </w:tcPr>
          <w:p w14:paraId="32CB093E" w14:textId="77777777" w:rsidR="00E016CC" w:rsidRPr="00CF0630" w:rsidRDefault="00E016CC"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034" w:type="dxa"/>
            <w:gridSpan w:val="2"/>
            <w:shd w:val="clear" w:color="auto" w:fill="FD8209" w:themeFill="accent2"/>
            <w:vAlign w:val="center"/>
          </w:tcPr>
          <w:p w14:paraId="322E64F1" w14:textId="77777777" w:rsidR="00E016CC" w:rsidRPr="00CF0630" w:rsidRDefault="00E016CC"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827" w:type="dxa"/>
            <w:gridSpan w:val="3"/>
            <w:vMerge/>
            <w:shd w:val="clear" w:color="auto" w:fill="FD8209" w:themeFill="accent2"/>
          </w:tcPr>
          <w:p w14:paraId="38E34E17" w14:textId="77777777" w:rsidR="00E016CC" w:rsidRPr="00CF0630" w:rsidRDefault="00E016CC" w:rsidP="007D2546">
            <w:pPr>
              <w:pStyle w:val="ILMTabletextbold2017"/>
              <w:spacing w:before="40" w:after="40" w:line="240" w:lineRule="atLeast"/>
              <w:rPr>
                <w:rFonts w:asciiTheme="minorHAnsi" w:hAnsiTheme="minorHAnsi" w:cs="Calibri"/>
                <w:b w:val="0"/>
                <w:color w:val="FFFFFF" w:themeColor="background2"/>
                <w:szCs w:val="22"/>
              </w:rPr>
            </w:pPr>
          </w:p>
        </w:tc>
        <w:tc>
          <w:tcPr>
            <w:tcW w:w="2126" w:type="dxa"/>
            <w:vMerge/>
            <w:shd w:val="clear" w:color="auto" w:fill="FD8209" w:themeFill="accent2"/>
          </w:tcPr>
          <w:p w14:paraId="03378859" w14:textId="77777777" w:rsidR="00E016CC" w:rsidRPr="00CF0630" w:rsidRDefault="00E016CC" w:rsidP="007D2546">
            <w:pPr>
              <w:pStyle w:val="ILMTabletextbold2017"/>
              <w:spacing w:before="40" w:after="40" w:line="240" w:lineRule="atLeast"/>
              <w:rPr>
                <w:rFonts w:asciiTheme="minorHAnsi" w:hAnsiTheme="minorHAnsi" w:cs="Calibri"/>
                <w:b w:val="0"/>
                <w:color w:val="FFFFFF" w:themeColor="background2"/>
                <w:szCs w:val="22"/>
              </w:rPr>
            </w:pPr>
          </w:p>
        </w:tc>
      </w:tr>
      <w:tr w:rsidR="00E016CC" w:rsidRPr="008077A9" w14:paraId="78DC139A" w14:textId="77777777" w:rsidTr="006A51F6">
        <w:trPr>
          <w:cantSplit/>
          <w:trHeight w:val="428"/>
        </w:trPr>
        <w:tc>
          <w:tcPr>
            <w:tcW w:w="2342" w:type="dxa"/>
            <w:gridSpan w:val="9"/>
            <w:shd w:val="clear" w:color="auto" w:fill="FEE99C" w:themeFill="accent1" w:themeFillTint="66"/>
          </w:tcPr>
          <w:p w14:paraId="15690471" w14:textId="77777777" w:rsidR="00E016CC" w:rsidRDefault="00E016CC" w:rsidP="007D2546">
            <w:pPr>
              <w:pStyle w:val="ILMtabletext2017"/>
              <w:spacing w:before="40" w:after="40" w:line="240" w:lineRule="atLeast"/>
              <w:ind w:left="2159" w:hanging="2125"/>
              <w:rPr>
                <w:b/>
              </w:rPr>
            </w:pPr>
            <w:r>
              <w:rPr>
                <w:b/>
              </w:rPr>
              <w:t>Learning Outcome 4</w:t>
            </w:r>
            <w:r w:rsidRPr="00EF0377">
              <w:rPr>
                <w:b/>
              </w:rPr>
              <w:t xml:space="preserve"> </w:t>
            </w:r>
            <w:r w:rsidRPr="00AA47EB">
              <w:rPr>
                <w:b/>
              </w:rPr>
              <w:t>Understand the role of recording, reflection and supervision in coaching within their own practice or other contexts</w:t>
            </w:r>
          </w:p>
        </w:tc>
      </w:tr>
      <w:tr w:rsidR="007C5458" w:rsidRPr="00114DF4" w14:paraId="2E4D4E0A" w14:textId="77777777" w:rsidTr="006A51F6">
        <w:trPr>
          <w:cantSplit/>
          <w:trHeight w:val="356"/>
        </w:trPr>
        <w:tc>
          <w:tcPr>
            <w:tcW w:w="2342" w:type="dxa"/>
            <w:shd w:val="clear" w:color="auto" w:fill="FFFFFF" w:themeFill="background2"/>
          </w:tcPr>
          <w:p w14:paraId="40E5FC81" w14:textId="77777777" w:rsidR="007C5458" w:rsidRPr="00AA47EB" w:rsidRDefault="007C5458" w:rsidP="007D2546">
            <w:pPr>
              <w:spacing w:before="40" w:after="40" w:line="240" w:lineRule="atLeast"/>
              <w:ind w:left="720" w:hanging="720"/>
              <w:rPr>
                <w:rFonts w:ascii="Avenir LT Std 35 Light" w:hAnsi="Avenir LT Std 35 Light"/>
              </w:rPr>
            </w:pPr>
            <w:r w:rsidRPr="00AA47EB">
              <w:rPr>
                <w:rFonts w:ascii="Avenir LT Std 35 Light" w:hAnsi="Avenir LT Std 35 Light"/>
              </w:rPr>
              <w:t xml:space="preserve">AC 4.1 </w:t>
            </w:r>
          </w:p>
          <w:p w14:paraId="5214C3EB" w14:textId="77777777" w:rsidR="007C5458" w:rsidRPr="009659BB" w:rsidRDefault="007C5458" w:rsidP="007D2546">
            <w:pPr>
              <w:spacing w:before="40" w:after="40" w:line="240" w:lineRule="atLeast"/>
              <w:rPr>
                <w:rFonts w:ascii="Avenir LT Std 35 Light" w:hAnsi="Avenir LT Std 35 Light"/>
              </w:rPr>
            </w:pPr>
            <w:r w:rsidRPr="00AA47EB">
              <w:rPr>
                <w:rFonts w:ascii="Avenir LT Std 35 Light" w:eastAsia="Times New Roman" w:hAnsi="Avenir LT Std 35 Light"/>
                <w:color w:val="000000"/>
              </w:rPr>
              <w:t>Explain the purpose of coaching records for coach and coachee</w:t>
            </w:r>
          </w:p>
        </w:tc>
        <w:tc>
          <w:tcPr>
            <w:tcW w:w="2849" w:type="dxa"/>
            <w:gridSpan w:val="2"/>
            <w:shd w:val="clear" w:color="auto" w:fill="E8E8EB" w:themeFill="background1" w:themeFillTint="1A"/>
          </w:tcPr>
          <w:p w14:paraId="01ACED29" w14:textId="7F47C5EF" w:rsidR="007C5458" w:rsidRPr="00AA47EB"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AA47EB">
              <w:rPr>
                <w:rFonts w:ascii="Avenir LT Std 35 Light" w:eastAsia="Calibri" w:hAnsi="Avenir LT Std 35 Light"/>
                <w:lang w:val="en-US"/>
              </w:rPr>
              <w:t>Explanation has not been provided of the purpose of coaching records</w:t>
            </w:r>
          </w:p>
          <w:p w14:paraId="6212E8C0" w14:textId="77777777" w:rsidR="007C5458" w:rsidRPr="00AA47EB"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AA47EB">
              <w:rPr>
                <w:rFonts w:ascii="Avenir LT Std 35 Light" w:eastAsia="Calibri" w:hAnsi="Avenir LT Std 35 Light"/>
                <w:lang w:val="en-US"/>
              </w:rPr>
              <w:t xml:space="preserve">Explanation is imprecise or does not address purpose of recording for both coach and coachee </w:t>
            </w:r>
          </w:p>
        </w:tc>
        <w:tc>
          <w:tcPr>
            <w:tcW w:w="3034" w:type="dxa"/>
            <w:gridSpan w:val="2"/>
            <w:shd w:val="clear" w:color="auto" w:fill="FFFFFF" w:themeFill="background2"/>
          </w:tcPr>
          <w:p w14:paraId="0A780A10" w14:textId="7F81580F" w:rsidR="007C5458" w:rsidRPr="00AA47EB"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AA47EB">
              <w:rPr>
                <w:rFonts w:ascii="Avenir LT Std 35 Light" w:eastAsia="Calibri" w:hAnsi="Avenir LT Std 35 Light"/>
                <w:lang w:val="en-US"/>
              </w:rPr>
              <w:t xml:space="preserve">A sufficient, appropriate and correct explanation of the purpose of coaching records is provided </w:t>
            </w:r>
          </w:p>
          <w:p w14:paraId="3A26B90B" w14:textId="77777777" w:rsidR="007C5458" w:rsidRPr="009659BB"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rPr>
            </w:pPr>
            <w:r w:rsidRPr="00AA47EB">
              <w:rPr>
                <w:rFonts w:ascii="Avenir LT Std 35 Light" w:eastAsia="Calibri" w:hAnsi="Avenir LT Std 35 Light"/>
                <w:lang w:val="en-US"/>
              </w:rPr>
              <w:t>The explanation specifically and accurately relates to the use of recording for both coach and coachee</w:t>
            </w:r>
          </w:p>
        </w:tc>
        <w:tc>
          <w:tcPr>
            <w:tcW w:w="3827" w:type="dxa"/>
            <w:gridSpan w:val="3"/>
            <w:shd w:val="clear" w:color="auto" w:fill="E8E8EB" w:themeFill="background1" w:themeFillTint="1A"/>
          </w:tcPr>
          <w:p w14:paraId="7A959B6E" w14:textId="77777777" w:rsidR="007C5458" w:rsidRPr="00AA47EB"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126" w:type="dxa"/>
            <w:shd w:val="clear" w:color="auto" w:fill="FFFFFF" w:themeFill="background2"/>
            <w:vAlign w:val="center"/>
          </w:tcPr>
          <w:p w14:paraId="5878D341" w14:textId="77777777" w:rsidR="007C5458" w:rsidRPr="00AA47EB"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114DF4" w14:paraId="471FA153" w14:textId="77777777" w:rsidTr="006A51F6">
        <w:trPr>
          <w:cantSplit/>
          <w:trHeight w:val="356"/>
        </w:trPr>
        <w:tc>
          <w:tcPr>
            <w:tcW w:w="2342" w:type="dxa"/>
            <w:shd w:val="clear" w:color="auto" w:fill="FFFFFF" w:themeFill="background2"/>
          </w:tcPr>
          <w:p w14:paraId="66B79EE9" w14:textId="77777777" w:rsidR="007C5458" w:rsidRPr="00AA47EB" w:rsidRDefault="007C5458" w:rsidP="007D2546">
            <w:pPr>
              <w:spacing w:before="40" w:after="40" w:line="240" w:lineRule="atLeast"/>
              <w:ind w:left="720" w:hanging="720"/>
              <w:rPr>
                <w:rFonts w:ascii="Avenir LT Std 35 Light" w:hAnsi="Avenir LT Std 35 Light"/>
              </w:rPr>
            </w:pPr>
            <w:r w:rsidRPr="00AA47EB">
              <w:rPr>
                <w:rFonts w:ascii="Avenir LT Std 35 Light" w:hAnsi="Avenir LT Std 35 Light"/>
              </w:rPr>
              <w:t xml:space="preserve">AC 4.2 </w:t>
            </w:r>
          </w:p>
          <w:p w14:paraId="2D584336" w14:textId="77777777" w:rsidR="007C5458" w:rsidRPr="009659BB" w:rsidRDefault="007C5458" w:rsidP="007D2546">
            <w:pPr>
              <w:spacing w:before="40" w:after="40" w:line="240" w:lineRule="atLeast"/>
              <w:rPr>
                <w:rFonts w:ascii="Avenir LT Std 35 Light" w:hAnsi="Avenir LT Std 35 Light"/>
              </w:rPr>
            </w:pPr>
            <w:r w:rsidRPr="00AA47EB">
              <w:rPr>
                <w:rFonts w:ascii="Avenir LT Std 35 Light" w:eastAsia="Times New Roman" w:hAnsi="Avenir LT Std 35 Light"/>
                <w:color w:val="000000"/>
              </w:rPr>
              <w:t>Justify the importance of reflective practice</w:t>
            </w:r>
            <w:r>
              <w:rPr>
                <w:rFonts w:ascii="Avenir LT Std 35 Light" w:eastAsia="Times New Roman" w:hAnsi="Avenir LT Std 35 Light"/>
                <w:color w:val="000000"/>
              </w:rPr>
              <w:t xml:space="preserve"> </w:t>
            </w:r>
            <w:r w:rsidRPr="00AA47EB">
              <w:rPr>
                <w:rFonts w:ascii="Avenir LT Std 35 Light" w:eastAsia="Times New Roman" w:hAnsi="Avenir LT Std 35 Light"/>
                <w:color w:val="000000"/>
              </w:rPr>
              <w:t>and supervision within a coaching context</w:t>
            </w:r>
          </w:p>
        </w:tc>
        <w:tc>
          <w:tcPr>
            <w:tcW w:w="2849" w:type="dxa"/>
            <w:gridSpan w:val="2"/>
            <w:shd w:val="clear" w:color="auto" w:fill="E8E8EB" w:themeFill="background1" w:themeFillTint="1A"/>
          </w:tcPr>
          <w:p w14:paraId="2E173E0B" w14:textId="77777777" w:rsidR="007C5458" w:rsidRPr="00AA47EB"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AA47EB">
              <w:rPr>
                <w:rFonts w:ascii="Avenir LT Std 35 Light" w:eastAsia="Calibri" w:hAnsi="Avenir LT Std 35 Light"/>
                <w:lang w:val="en-US"/>
              </w:rPr>
              <w:t>Has not provided a case or justification for reflective practice and supervision within a coaching context</w:t>
            </w:r>
          </w:p>
          <w:p w14:paraId="4CB3F427" w14:textId="77777777" w:rsidR="007C5458" w:rsidRPr="00AA47EB"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AA47EB">
              <w:rPr>
                <w:rFonts w:ascii="Avenir LT Std 35 Light" w:eastAsia="Calibri" w:hAnsi="Avenir LT Std 35 Light"/>
                <w:lang w:val="en-US"/>
              </w:rPr>
              <w:t>A description or explanation is given of reflective practice and supervision within a coaching context rather than a justification or argument</w:t>
            </w:r>
          </w:p>
        </w:tc>
        <w:tc>
          <w:tcPr>
            <w:tcW w:w="3034" w:type="dxa"/>
            <w:gridSpan w:val="2"/>
            <w:shd w:val="clear" w:color="auto" w:fill="FFFFFF" w:themeFill="background2"/>
          </w:tcPr>
          <w:p w14:paraId="2EAA52F0" w14:textId="77777777" w:rsidR="007C5458" w:rsidRPr="009659BB" w:rsidRDefault="007C5458"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rPr>
            </w:pPr>
            <w:r w:rsidRPr="00AA47EB">
              <w:rPr>
                <w:rFonts w:ascii="Avenir LT Std 35 Light" w:eastAsia="Calibri" w:hAnsi="Avenir LT Std 35 Light"/>
                <w:lang w:val="en-US"/>
              </w:rPr>
              <w:t>A sufficient, appropriate and correct justification of reflective practice and supervision, clearly demonstrating importance of each within a coaching context</w:t>
            </w:r>
          </w:p>
        </w:tc>
        <w:tc>
          <w:tcPr>
            <w:tcW w:w="3827" w:type="dxa"/>
            <w:gridSpan w:val="3"/>
            <w:shd w:val="clear" w:color="auto" w:fill="E8E8EB" w:themeFill="background1" w:themeFillTint="1A"/>
          </w:tcPr>
          <w:p w14:paraId="573C81B3" w14:textId="77777777" w:rsidR="007C5458" w:rsidRPr="00AA47EB"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126" w:type="dxa"/>
            <w:shd w:val="clear" w:color="auto" w:fill="FFFFFF" w:themeFill="background2"/>
            <w:vAlign w:val="center"/>
          </w:tcPr>
          <w:p w14:paraId="474898ED" w14:textId="77777777" w:rsidR="007C5458" w:rsidRPr="00AA47EB"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805DAF" w14:paraId="310E481C" w14:textId="77777777" w:rsidTr="006A51F6">
        <w:trPr>
          <w:cantSplit/>
          <w:trHeight w:val="356"/>
        </w:trPr>
        <w:tc>
          <w:tcPr>
            <w:tcW w:w="2342" w:type="dxa"/>
            <w:shd w:val="clear" w:color="auto" w:fill="FD8209" w:themeFill="accent2"/>
          </w:tcPr>
          <w:p w14:paraId="237CD634" w14:textId="77777777" w:rsidR="007C5458" w:rsidRPr="00FD497F" w:rsidRDefault="007C5458" w:rsidP="007D2546">
            <w:pPr>
              <w:spacing w:before="40" w:after="40" w:line="240" w:lineRule="atLeast"/>
              <w:rPr>
                <w:rFonts w:eastAsia="Times New Roman"/>
                <w:color w:val="FFFFFF" w:themeColor="background2"/>
                <w:sz w:val="20"/>
                <w:szCs w:val="20"/>
              </w:rPr>
            </w:pPr>
            <w:r w:rsidRPr="00FD497F">
              <w:rPr>
                <w:rFonts w:eastAsia="Times New Roman"/>
                <w:color w:val="FFFFFF" w:themeColor="background2"/>
                <w:sz w:val="20"/>
                <w:szCs w:val="20"/>
              </w:rPr>
              <w:t xml:space="preserve">Learning Outcome </w:t>
            </w:r>
            <w:r>
              <w:rPr>
                <w:rFonts w:eastAsia="Times New Roman"/>
                <w:color w:val="FFFFFF" w:themeColor="background2"/>
                <w:sz w:val="20"/>
                <w:szCs w:val="20"/>
              </w:rPr>
              <w:t xml:space="preserve">4 </w:t>
            </w:r>
            <w:r w:rsidRPr="00FD497F">
              <w:rPr>
                <w:rFonts w:eastAsia="Times New Roman"/>
                <w:color w:val="FFFFFF" w:themeColor="background2"/>
                <w:sz w:val="20"/>
                <w:szCs w:val="20"/>
              </w:rPr>
              <w:t>comments (optional):</w:t>
            </w:r>
          </w:p>
        </w:tc>
        <w:tc>
          <w:tcPr>
            <w:tcW w:w="11907" w:type="dxa"/>
            <w:gridSpan w:val="8"/>
            <w:shd w:val="clear" w:color="auto" w:fill="FFFFFF" w:themeFill="background2"/>
          </w:tcPr>
          <w:p w14:paraId="073255B2" w14:textId="77777777" w:rsidR="007C5458" w:rsidRPr="00805DAF" w:rsidRDefault="007C5458" w:rsidP="007D2546">
            <w:pPr>
              <w:widowControl w:val="0"/>
              <w:autoSpaceDE w:val="0"/>
              <w:autoSpaceDN w:val="0"/>
              <w:adjustRightInd w:val="0"/>
              <w:spacing w:before="40" w:after="40" w:line="240" w:lineRule="atLeast"/>
              <w:rPr>
                <w:b/>
                <w:bCs/>
                <w:sz w:val="20"/>
                <w:szCs w:val="20"/>
              </w:rPr>
            </w:pPr>
          </w:p>
        </w:tc>
      </w:tr>
      <w:tr w:rsidR="007C5458" w:rsidRPr="00805DAF" w14:paraId="01BDC42A" w14:textId="77777777" w:rsidTr="006A51F6">
        <w:trPr>
          <w:cantSplit/>
          <w:trHeight w:val="356"/>
        </w:trPr>
        <w:tc>
          <w:tcPr>
            <w:tcW w:w="2342" w:type="dxa"/>
            <w:shd w:val="clear" w:color="auto" w:fill="FD8209" w:themeFill="accent2"/>
          </w:tcPr>
          <w:p w14:paraId="0BF127BA" w14:textId="6DA78728" w:rsidR="007C5458" w:rsidRPr="00FD497F" w:rsidRDefault="0054105D" w:rsidP="007D2546">
            <w:pPr>
              <w:spacing w:before="40" w:after="40" w:line="240" w:lineRule="atLeast"/>
              <w:rPr>
                <w:rFonts w:eastAsia="Times New Roman"/>
                <w:color w:val="FFFFFF" w:themeColor="background2"/>
                <w:sz w:val="20"/>
                <w:szCs w:val="20"/>
              </w:rPr>
            </w:pPr>
            <w:r>
              <w:rPr>
                <w:rFonts w:eastAsia="Times New Roman"/>
                <w:color w:val="FFFFFF" w:themeColor="background2"/>
                <w:sz w:val="20"/>
                <w:szCs w:val="20"/>
              </w:rPr>
              <w:t>QA</w:t>
            </w:r>
            <w:r w:rsidR="00B06456" w:rsidRPr="00FD497F">
              <w:rPr>
                <w:rFonts w:eastAsia="Times New Roman"/>
                <w:color w:val="FFFFFF" w:themeColor="background2"/>
                <w:sz w:val="20"/>
                <w:szCs w:val="20"/>
              </w:rPr>
              <w:t xml:space="preserve"> </w:t>
            </w:r>
            <w:r w:rsidR="007C5458" w:rsidRPr="00FD497F">
              <w:rPr>
                <w:rFonts w:eastAsia="Times New Roman"/>
                <w:color w:val="FFFFFF" w:themeColor="background2"/>
                <w:sz w:val="20"/>
                <w:szCs w:val="20"/>
              </w:rPr>
              <w:t>comments (optional):</w:t>
            </w:r>
          </w:p>
        </w:tc>
        <w:tc>
          <w:tcPr>
            <w:tcW w:w="11907" w:type="dxa"/>
            <w:gridSpan w:val="8"/>
            <w:shd w:val="clear" w:color="auto" w:fill="FFFFFF" w:themeFill="background2"/>
          </w:tcPr>
          <w:p w14:paraId="3D8DBDF9" w14:textId="77777777" w:rsidR="007C5458" w:rsidRPr="00805DAF" w:rsidRDefault="007C5458" w:rsidP="007D2546">
            <w:pPr>
              <w:widowControl w:val="0"/>
              <w:autoSpaceDE w:val="0"/>
              <w:autoSpaceDN w:val="0"/>
              <w:adjustRightInd w:val="0"/>
              <w:spacing w:before="40" w:after="40" w:line="240" w:lineRule="atLeast"/>
              <w:rPr>
                <w:b/>
                <w:bCs/>
                <w:sz w:val="20"/>
                <w:szCs w:val="20"/>
              </w:rPr>
            </w:pPr>
          </w:p>
        </w:tc>
      </w:tr>
      <w:tr w:rsidR="007C5458" w:rsidRPr="00805DAF" w14:paraId="20871AA9" w14:textId="77777777" w:rsidTr="006A51F6">
        <w:trPr>
          <w:cantSplit/>
          <w:trHeight w:val="356"/>
        </w:trPr>
        <w:tc>
          <w:tcPr>
            <w:tcW w:w="2342" w:type="dxa"/>
            <w:shd w:val="clear" w:color="auto" w:fill="FD8209" w:themeFill="accent2"/>
            <w:vAlign w:val="center"/>
          </w:tcPr>
          <w:p w14:paraId="681B3667" w14:textId="77777777" w:rsidR="007C5458" w:rsidRPr="00FD497F" w:rsidRDefault="007C5458" w:rsidP="007D2546">
            <w:pPr>
              <w:spacing w:before="40" w:after="40" w:line="240" w:lineRule="atLeast"/>
              <w:rPr>
                <w:rFonts w:eastAsia="Calibri"/>
                <w:b/>
                <w:color w:val="FFFFFF" w:themeColor="background2"/>
                <w:sz w:val="20"/>
                <w:szCs w:val="20"/>
                <w:lang w:val="en-US"/>
              </w:rPr>
            </w:pPr>
            <w:r w:rsidRPr="0045775B">
              <w:rPr>
                <w:rFonts w:eastAsia="Times New Roman"/>
                <w:color w:val="FFFFFF" w:themeColor="background2"/>
                <w:sz w:val="20"/>
                <w:szCs w:val="20"/>
              </w:rPr>
              <w:t>Unit Outcome (delete as applicable):</w:t>
            </w:r>
            <w:r w:rsidRPr="00FD497F">
              <w:rPr>
                <w:b/>
                <w:color w:val="FFFFFF" w:themeColor="background2"/>
                <w:sz w:val="20"/>
                <w:szCs w:val="20"/>
              </w:rPr>
              <w:t xml:space="preserve"> </w:t>
            </w:r>
          </w:p>
        </w:tc>
        <w:tc>
          <w:tcPr>
            <w:tcW w:w="2268" w:type="dxa"/>
            <w:shd w:val="clear" w:color="auto" w:fill="FFFFFF" w:themeFill="background2"/>
            <w:vAlign w:val="center"/>
          </w:tcPr>
          <w:p w14:paraId="770301A2" w14:textId="77777777" w:rsidR="007C5458" w:rsidRPr="00FD497F" w:rsidRDefault="007C5458" w:rsidP="007D2546">
            <w:pPr>
              <w:keepLines/>
              <w:widowControl w:val="0"/>
              <w:spacing w:before="40" w:after="40" w:line="240" w:lineRule="atLeast"/>
              <w:rPr>
                <w:b/>
                <w:bCs/>
              </w:rPr>
            </w:pPr>
            <w:r w:rsidRPr="00FD497F">
              <w:rPr>
                <w:b/>
                <w:sz w:val="20"/>
                <w:szCs w:val="20"/>
              </w:rPr>
              <w:t>PASS / REFERRAL</w:t>
            </w:r>
          </w:p>
        </w:tc>
        <w:tc>
          <w:tcPr>
            <w:tcW w:w="1299" w:type="dxa"/>
            <w:gridSpan w:val="2"/>
            <w:shd w:val="clear" w:color="auto" w:fill="FD8209" w:themeFill="accent2"/>
            <w:vAlign w:val="center"/>
          </w:tcPr>
          <w:p w14:paraId="49628A21" w14:textId="77777777" w:rsidR="007C5458" w:rsidRPr="00FD497F" w:rsidRDefault="007C5458" w:rsidP="007D2546">
            <w:pPr>
              <w:keepLines/>
              <w:widowControl w:val="0"/>
              <w:spacing w:before="40" w:after="40" w:line="240" w:lineRule="atLeast"/>
              <w:rPr>
                <w:b/>
                <w:bCs/>
              </w:rPr>
            </w:pPr>
            <w:r w:rsidRPr="00DB6757">
              <w:rPr>
                <w:b/>
                <w:bCs/>
                <w:color w:val="FFFFFF" w:themeColor="background2"/>
              </w:rPr>
              <w:t>Date:</w:t>
            </w:r>
          </w:p>
        </w:tc>
        <w:tc>
          <w:tcPr>
            <w:tcW w:w="2529" w:type="dxa"/>
            <w:gridSpan w:val="2"/>
            <w:shd w:val="clear" w:color="auto" w:fill="FFFFFF" w:themeFill="background2"/>
            <w:vAlign w:val="center"/>
          </w:tcPr>
          <w:p w14:paraId="6459EB94" w14:textId="77777777" w:rsidR="007C5458" w:rsidRPr="00FD497F" w:rsidRDefault="007C5458" w:rsidP="007D2546">
            <w:pPr>
              <w:keepLines/>
              <w:widowControl w:val="0"/>
              <w:spacing w:before="40" w:after="40" w:line="240" w:lineRule="atLeast"/>
              <w:rPr>
                <w:b/>
                <w:bCs/>
              </w:rPr>
            </w:pPr>
          </w:p>
        </w:tc>
        <w:tc>
          <w:tcPr>
            <w:tcW w:w="2213" w:type="dxa"/>
            <w:shd w:val="clear" w:color="auto" w:fill="FD8209" w:themeFill="accent2"/>
            <w:vAlign w:val="center"/>
          </w:tcPr>
          <w:p w14:paraId="68AF7391" w14:textId="77777777" w:rsidR="007C5458" w:rsidRPr="00FD497F" w:rsidRDefault="007C5458" w:rsidP="007D2546">
            <w:pPr>
              <w:keepLines/>
              <w:widowControl w:val="0"/>
              <w:autoSpaceDE w:val="0"/>
              <w:autoSpaceDN w:val="0"/>
              <w:adjustRightInd w:val="0"/>
              <w:spacing w:before="40" w:after="40" w:line="240" w:lineRule="atLeast"/>
              <w:rPr>
                <w:b/>
                <w:bCs/>
                <w:color w:val="FFFFFF" w:themeColor="background2"/>
                <w:sz w:val="20"/>
                <w:szCs w:val="20"/>
              </w:rPr>
            </w:pPr>
            <w:r w:rsidRPr="00FD497F">
              <w:rPr>
                <w:b/>
                <w:bCs/>
                <w:color w:val="FFFFFF" w:themeColor="background2"/>
                <w:lang w:eastAsia="en-GB"/>
              </w:rPr>
              <w:t>Signature of Assessor:</w:t>
            </w:r>
          </w:p>
        </w:tc>
        <w:tc>
          <w:tcPr>
            <w:tcW w:w="3598" w:type="dxa"/>
            <w:gridSpan w:val="2"/>
            <w:shd w:val="clear" w:color="auto" w:fill="FFFFFF" w:themeFill="background2"/>
            <w:vAlign w:val="center"/>
          </w:tcPr>
          <w:p w14:paraId="2DF1639C" w14:textId="77777777" w:rsidR="007C5458" w:rsidRPr="00805DAF" w:rsidRDefault="007C5458" w:rsidP="007D2546">
            <w:pPr>
              <w:widowControl w:val="0"/>
              <w:autoSpaceDE w:val="0"/>
              <w:autoSpaceDN w:val="0"/>
              <w:adjustRightInd w:val="0"/>
              <w:spacing w:before="40" w:after="40" w:line="240" w:lineRule="atLeast"/>
              <w:rPr>
                <w:b/>
                <w:bCs/>
                <w:sz w:val="20"/>
                <w:szCs w:val="20"/>
              </w:rPr>
            </w:pPr>
          </w:p>
        </w:tc>
      </w:tr>
      <w:tr w:rsidR="000A6066" w:rsidRPr="00805DAF" w14:paraId="075108EA" w14:textId="77777777" w:rsidTr="006A51F6">
        <w:trPr>
          <w:cantSplit/>
          <w:trHeight w:val="356"/>
        </w:trPr>
        <w:tc>
          <w:tcPr>
            <w:tcW w:w="2342" w:type="dxa"/>
            <w:shd w:val="clear" w:color="auto" w:fill="FD8209" w:themeFill="accent2"/>
            <w:vAlign w:val="center"/>
          </w:tcPr>
          <w:p w14:paraId="33D91F9E" w14:textId="77777777" w:rsidR="000A6066" w:rsidRPr="0045775B" w:rsidRDefault="000A6066" w:rsidP="007D2546">
            <w:pPr>
              <w:spacing w:before="40" w:after="40" w:line="240" w:lineRule="atLeast"/>
              <w:rPr>
                <w:rFonts w:eastAsia="Times New Roman"/>
                <w:color w:val="FFFFFF" w:themeColor="background2"/>
                <w:sz w:val="20"/>
                <w:szCs w:val="20"/>
              </w:rPr>
            </w:pPr>
            <w:r w:rsidRPr="0045775B">
              <w:rPr>
                <w:rFonts w:eastAsia="Times New Roman"/>
                <w:color w:val="FFFFFF" w:themeColor="background2"/>
                <w:sz w:val="20"/>
                <w:szCs w:val="20"/>
              </w:rPr>
              <w:t>Unit Outcome (delete as applicable):</w:t>
            </w:r>
          </w:p>
        </w:tc>
        <w:tc>
          <w:tcPr>
            <w:tcW w:w="2268" w:type="dxa"/>
            <w:shd w:val="clear" w:color="auto" w:fill="FFFFFF" w:themeFill="background2"/>
            <w:vAlign w:val="center"/>
          </w:tcPr>
          <w:p w14:paraId="2B9EC2D2" w14:textId="77777777" w:rsidR="000A6066" w:rsidRPr="00FD497F" w:rsidRDefault="000A6066" w:rsidP="007D2546">
            <w:pPr>
              <w:keepLines/>
              <w:widowControl w:val="0"/>
              <w:spacing w:before="40" w:after="40" w:line="240" w:lineRule="atLeast"/>
              <w:rPr>
                <w:b/>
                <w:sz w:val="20"/>
                <w:szCs w:val="20"/>
              </w:rPr>
            </w:pPr>
            <w:r w:rsidRPr="00FD497F">
              <w:rPr>
                <w:b/>
                <w:sz w:val="20"/>
                <w:szCs w:val="20"/>
              </w:rPr>
              <w:t>PASS / REFERRAL</w:t>
            </w:r>
          </w:p>
        </w:tc>
        <w:tc>
          <w:tcPr>
            <w:tcW w:w="1299" w:type="dxa"/>
            <w:gridSpan w:val="2"/>
            <w:shd w:val="clear" w:color="auto" w:fill="FD8209" w:themeFill="accent2"/>
            <w:vAlign w:val="center"/>
          </w:tcPr>
          <w:p w14:paraId="04A4C4A4" w14:textId="05D3BD08" w:rsidR="000A6066" w:rsidRPr="00DB6757" w:rsidRDefault="000A6066" w:rsidP="007D2546">
            <w:pPr>
              <w:keepLines/>
              <w:widowControl w:val="0"/>
              <w:spacing w:before="40" w:after="40" w:line="240" w:lineRule="atLeast"/>
              <w:rPr>
                <w:b/>
                <w:bCs/>
                <w:color w:val="FFFFFF" w:themeColor="background2"/>
              </w:rPr>
            </w:pPr>
            <w:r w:rsidRPr="0003174D">
              <w:rPr>
                <w:b/>
                <w:bCs/>
                <w:color w:val="FFFFFF" w:themeColor="background2"/>
              </w:rPr>
              <w:t xml:space="preserve">Date of </w:t>
            </w:r>
            <w:r w:rsidR="0054105D">
              <w:rPr>
                <w:b/>
                <w:bCs/>
                <w:color w:val="FFFFFF" w:themeColor="background2"/>
              </w:rPr>
              <w:t>QA</w:t>
            </w:r>
            <w:r w:rsidRPr="0003174D">
              <w:rPr>
                <w:b/>
                <w:bCs/>
                <w:color w:val="FFFFFF" w:themeColor="background2"/>
              </w:rPr>
              <w:t xml:space="preserve"> check:</w:t>
            </w:r>
          </w:p>
        </w:tc>
        <w:tc>
          <w:tcPr>
            <w:tcW w:w="2529" w:type="dxa"/>
            <w:gridSpan w:val="2"/>
            <w:shd w:val="clear" w:color="auto" w:fill="FFFFFF" w:themeFill="background2"/>
            <w:vAlign w:val="center"/>
          </w:tcPr>
          <w:p w14:paraId="40186C98" w14:textId="77777777" w:rsidR="000A6066" w:rsidRPr="00FD497F" w:rsidRDefault="000A6066" w:rsidP="007D2546">
            <w:pPr>
              <w:keepLines/>
              <w:widowControl w:val="0"/>
              <w:spacing w:before="40" w:after="40" w:line="240" w:lineRule="atLeast"/>
              <w:rPr>
                <w:b/>
                <w:bCs/>
              </w:rPr>
            </w:pPr>
          </w:p>
        </w:tc>
        <w:tc>
          <w:tcPr>
            <w:tcW w:w="2213" w:type="dxa"/>
            <w:shd w:val="clear" w:color="auto" w:fill="FD8209" w:themeFill="accent2"/>
            <w:vAlign w:val="center"/>
          </w:tcPr>
          <w:p w14:paraId="040AD2B9" w14:textId="58697E45" w:rsidR="000A6066" w:rsidRPr="0003174D" w:rsidRDefault="000A6066" w:rsidP="007D2546">
            <w:pPr>
              <w:keepLines/>
              <w:widowControl w:val="0"/>
              <w:autoSpaceDE w:val="0"/>
              <w:autoSpaceDN w:val="0"/>
              <w:adjustRightInd w:val="0"/>
              <w:spacing w:before="40" w:after="40" w:line="240" w:lineRule="atLeast"/>
              <w:rPr>
                <w:b/>
                <w:bCs/>
                <w:color w:val="FFFFFF" w:themeColor="background2"/>
                <w:lang w:eastAsia="en-GB"/>
              </w:rPr>
            </w:pPr>
            <w:r w:rsidRPr="0003174D">
              <w:rPr>
                <w:b/>
                <w:bCs/>
                <w:color w:val="FFFFFF" w:themeColor="background2"/>
                <w:lang w:eastAsia="en-GB"/>
              </w:rPr>
              <w:t xml:space="preserve">Signature of </w:t>
            </w:r>
            <w:r w:rsidR="0054105D">
              <w:rPr>
                <w:b/>
                <w:bCs/>
                <w:color w:val="FFFFFF" w:themeColor="background2"/>
                <w:lang w:eastAsia="en-GB"/>
              </w:rPr>
              <w:t>QA</w:t>
            </w:r>
            <w:r w:rsidRPr="0003174D">
              <w:rPr>
                <w:b/>
                <w:bCs/>
                <w:color w:val="FFFFFF" w:themeColor="background2"/>
                <w:lang w:eastAsia="en-GB"/>
              </w:rPr>
              <w:t>:</w:t>
            </w:r>
          </w:p>
          <w:p w14:paraId="2E42ABF8" w14:textId="77777777" w:rsidR="000A6066" w:rsidRPr="00FD497F" w:rsidRDefault="000A6066" w:rsidP="007D2546">
            <w:pPr>
              <w:keepLines/>
              <w:widowControl w:val="0"/>
              <w:autoSpaceDE w:val="0"/>
              <w:autoSpaceDN w:val="0"/>
              <w:adjustRightInd w:val="0"/>
              <w:spacing w:before="40" w:after="40" w:line="240" w:lineRule="atLeast"/>
              <w:rPr>
                <w:b/>
                <w:bCs/>
                <w:color w:val="FFFFFF" w:themeColor="background2"/>
                <w:lang w:eastAsia="en-GB"/>
              </w:rPr>
            </w:pPr>
          </w:p>
        </w:tc>
        <w:tc>
          <w:tcPr>
            <w:tcW w:w="3598" w:type="dxa"/>
            <w:gridSpan w:val="2"/>
            <w:shd w:val="clear" w:color="auto" w:fill="FFFFFF" w:themeFill="background2"/>
            <w:vAlign w:val="center"/>
          </w:tcPr>
          <w:p w14:paraId="4ECC1BBD" w14:textId="77777777" w:rsidR="000A6066" w:rsidRPr="00805DAF" w:rsidRDefault="000A6066" w:rsidP="007D2546">
            <w:pPr>
              <w:widowControl w:val="0"/>
              <w:autoSpaceDE w:val="0"/>
              <w:autoSpaceDN w:val="0"/>
              <w:adjustRightInd w:val="0"/>
              <w:spacing w:before="40" w:after="40" w:line="240" w:lineRule="atLeast"/>
              <w:rPr>
                <w:b/>
                <w:bCs/>
                <w:sz w:val="20"/>
                <w:szCs w:val="20"/>
              </w:rPr>
            </w:pPr>
          </w:p>
        </w:tc>
      </w:tr>
    </w:tbl>
    <w:p w14:paraId="0CB3CEBA" w14:textId="77777777" w:rsidR="007C5458" w:rsidRPr="000A6066" w:rsidRDefault="007C5458" w:rsidP="000A6066">
      <w:pPr>
        <w:pStyle w:val="Chapter-Topic-Topic-Title-XY"/>
        <w:rPr>
          <w:rFonts w:hint="eastAsia"/>
        </w:rPr>
        <w:sectPr w:rsidR="007C5458" w:rsidRPr="000A6066" w:rsidSect="007C5458">
          <w:pgSz w:w="16839" w:h="11907" w:orient="landscape" w:code="9"/>
          <w:pgMar w:top="1440" w:right="1440" w:bottom="1440" w:left="1440" w:header="709" w:footer="709" w:gutter="0"/>
          <w:cols w:space="708"/>
          <w:titlePg/>
          <w:docGrid w:linePitch="245"/>
        </w:sectPr>
      </w:pPr>
    </w:p>
    <w:p w14:paraId="6282004B" w14:textId="64F65111" w:rsidR="00F2257B" w:rsidRDefault="007C5458" w:rsidP="00F2257B">
      <w:pPr>
        <w:pStyle w:val="Lesson-Title-XY"/>
        <w:pageBreakBefore/>
        <w:spacing w:before="40"/>
        <w:ind w:left="2739" w:hanging="2739"/>
        <w:outlineLvl w:val="0"/>
        <w:rPr>
          <w:noProof w:val="0"/>
          <w:color w:val="F49515"/>
          <w:lang w:val="en-GB" w:eastAsia="en-US"/>
        </w:rPr>
      </w:pPr>
      <w:bookmarkStart w:id="53" w:name="_Toc89776435"/>
      <w:r>
        <w:rPr>
          <w:noProof w:val="0"/>
          <w:color w:val="F49515"/>
          <w:lang w:val="en-GB" w:eastAsia="en-US"/>
        </w:rPr>
        <w:t>Appendix 3</w:t>
      </w:r>
      <w:r w:rsidR="00F2257B">
        <w:rPr>
          <w:noProof w:val="0"/>
          <w:color w:val="F49515"/>
          <w:lang w:val="en-GB" w:eastAsia="en-US"/>
        </w:rPr>
        <w:tab/>
        <w:t>Unit 301</w:t>
      </w:r>
      <w:r w:rsidR="00F2257B" w:rsidRPr="00157ABC">
        <w:rPr>
          <w:noProof w:val="0"/>
          <w:color w:val="F49515"/>
          <w:lang w:val="en-GB" w:eastAsia="en-US"/>
        </w:rPr>
        <w:t xml:space="preserve"> - Assessment Brief</w:t>
      </w:r>
      <w:bookmarkEnd w:id="51"/>
      <w:bookmarkEnd w:id="53"/>
      <w:r w:rsidR="00F2257B">
        <w:rPr>
          <w:noProof w:val="0"/>
          <w:color w:val="F49515"/>
          <w:lang w:val="en-GB" w:eastAsia="en-US"/>
        </w:rPr>
        <w:t xml:space="preserve"> </w:t>
      </w:r>
    </w:p>
    <w:p w14:paraId="30522A58" w14:textId="77777777" w:rsidR="00F2257B" w:rsidRPr="00157ABC" w:rsidRDefault="00F2257B" w:rsidP="00F2257B">
      <w:pPr>
        <w:pStyle w:val="Chapter-Topic-Topic-Title-XY"/>
        <w:rPr>
          <w:rFonts w:hint="eastAsia"/>
        </w:rPr>
      </w:pPr>
      <w:bookmarkStart w:id="54" w:name="_Toc525051230"/>
      <w:bookmarkStart w:id="55" w:name="_Toc89776436"/>
      <w:r>
        <w:t>Assessment i</w:t>
      </w:r>
      <w:r w:rsidRPr="00157ABC">
        <w:t>nstructions</w:t>
      </w:r>
      <w:bookmarkEnd w:id="54"/>
      <w:bookmarkEnd w:id="55"/>
    </w:p>
    <w:p w14:paraId="5B2F376D" w14:textId="77777777" w:rsidR="00F2257B" w:rsidRPr="00157ABC" w:rsidRDefault="00F2257B" w:rsidP="007D2546">
      <w:pPr>
        <w:keepNext/>
        <w:keepLines/>
        <w:spacing w:before="40" w:after="40" w:line="240" w:lineRule="atLeast"/>
        <w:outlineLvl w:val="3"/>
        <w:rPr>
          <w:rFonts w:ascii="Bitter" w:eastAsia="Times New Roman" w:hAnsi="Bitter"/>
          <w:b/>
          <w:iCs/>
          <w:color w:val="FE8306"/>
          <w:szCs w:val="24"/>
        </w:rPr>
      </w:pPr>
      <w:r w:rsidRPr="00157ABC">
        <w:rPr>
          <w:rFonts w:ascii="Bitter" w:eastAsia="Times New Roman" w:hAnsi="Bitter"/>
          <w:b/>
          <w:iCs/>
          <w:color w:val="FE8306"/>
          <w:szCs w:val="24"/>
        </w:rPr>
        <w:t xml:space="preserve">General guidance </w:t>
      </w:r>
    </w:p>
    <w:p w14:paraId="3D6E390C" w14:textId="13D6E010" w:rsidR="00F2257B" w:rsidRDefault="00F2257B" w:rsidP="009D5910">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This is a formal assessment for which the quality and accuracy of your work will be assessed. It is therefore important that you carry your work out to the highest standard you can. You should show how well you know and understand the subject and how you are able to use your knowledge and skills to complete the tasks below.</w:t>
      </w:r>
    </w:p>
    <w:p w14:paraId="355E8248" w14:textId="77777777" w:rsidR="009D5910" w:rsidRPr="00157ABC" w:rsidRDefault="009D5910" w:rsidP="007D2546">
      <w:pPr>
        <w:spacing w:before="40" w:after="40" w:line="240" w:lineRule="atLeast"/>
        <w:rPr>
          <w:rFonts w:ascii="Avenir LT Std 35 Light" w:eastAsia="Calibri" w:hAnsi="Avenir LT Std 35 Light"/>
          <w:iCs/>
        </w:rPr>
      </w:pPr>
    </w:p>
    <w:p w14:paraId="488F6324" w14:textId="77777777" w:rsidR="00F2257B" w:rsidRPr="00157ABC" w:rsidRDefault="00F2257B" w:rsidP="007D2546">
      <w:pPr>
        <w:keepNext/>
        <w:keepLines/>
        <w:spacing w:before="40" w:after="40" w:line="240" w:lineRule="atLeast"/>
        <w:outlineLvl w:val="3"/>
        <w:rPr>
          <w:rFonts w:ascii="Bitter" w:eastAsia="Times New Roman" w:hAnsi="Bitter"/>
          <w:b/>
          <w:iCs/>
          <w:color w:val="FE8306"/>
          <w:szCs w:val="24"/>
        </w:rPr>
      </w:pPr>
      <w:r w:rsidRPr="00157ABC">
        <w:rPr>
          <w:rFonts w:ascii="Bitter" w:eastAsia="Times New Roman" w:hAnsi="Bitter"/>
          <w:b/>
          <w:iCs/>
          <w:color w:val="FE8306"/>
          <w:szCs w:val="24"/>
        </w:rPr>
        <w:t>Tasks context</w:t>
      </w:r>
    </w:p>
    <w:p w14:paraId="3FDB377E" w14:textId="05B8CE0A" w:rsidR="00F2257B" w:rsidRDefault="00F2257B" w:rsidP="009D5910">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You may want to relate your answers to an organisation that you work in. If you are not currently working within an organisation, then you may complete the tasks in relation to an organisation with which you are familiar. This could include experience of working in a voluntary capacity.</w:t>
      </w:r>
    </w:p>
    <w:p w14:paraId="1DC50CDB" w14:textId="77777777" w:rsidR="009D5910" w:rsidRPr="00157ABC" w:rsidRDefault="009D5910" w:rsidP="007D2546">
      <w:pPr>
        <w:spacing w:before="40" w:after="40" w:line="240" w:lineRule="atLeast"/>
        <w:rPr>
          <w:rFonts w:ascii="Avenir LT Std 35 Light" w:eastAsia="Calibri" w:hAnsi="Avenir LT Std 35 Light"/>
          <w:iCs/>
        </w:rPr>
      </w:pPr>
    </w:p>
    <w:p w14:paraId="57ECA753" w14:textId="77777777" w:rsidR="00F2257B" w:rsidRPr="00157ABC" w:rsidRDefault="00F2257B" w:rsidP="007D2546">
      <w:pPr>
        <w:keepNext/>
        <w:keepLines/>
        <w:spacing w:before="40" w:after="40" w:line="240" w:lineRule="atLeast"/>
        <w:outlineLvl w:val="3"/>
        <w:rPr>
          <w:rFonts w:ascii="Bitter" w:eastAsia="Times New Roman" w:hAnsi="Bitter"/>
          <w:b/>
          <w:iCs/>
          <w:color w:val="FE8306"/>
          <w:szCs w:val="24"/>
        </w:rPr>
      </w:pPr>
      <w:r w:rsidRPr="00157ABC">
        <w:rPr>
          <w:rFonts w:ascii="Bitter" w:eastAsia="Times New Roman" w:hAnsi="Bitter"/>
          <w:b/>
          <w:iCs/>
          <w:color w:val="FE8306"/>
          <w:szCs w:val="24"/>
        </w:rPr>
        <w:t>Conditions of assessment</w:t>
      </w:r>
    </w:p>
    <w:p w14:paraId="2CDC1117" w14:textId="2B8B0261" w:rsidR="00F2257B" w:rsidRDefault="00F2257B" w:rsidP="009D5910">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You must carry out the tasks by yourself. You may research and collect the information you want to use under unsupervised conditions.</w:t>
      </w:r>
    </w:p>
    <w:p w14:paraId="0EE70E65" w14:textId="77777777" w:rsidR="009D5910" w:rsidRPr="00157ABC" w:rsidRDefault="009D5910" w:rsidP="007D2546">
      <w:pPr>
        <w:spacing w:before="40" w:after="40" w:line="240" w:lineRule="atLeast"/>
        <w:rPr>
          <w:rFonts w:ascii="Avenir LT Std 35 Light" w:eastAsia="Calibri" w:hAnsi="Avenir LT Std 35 Light"/>
          <w:iCs/>
        </w:rPr>
      </w:pPr>
    </w:p>
    <w:p w14:paraId="11887574" w14:textId="77777777" w:rsidR="00F2257B" w:rsidRPr="00157ABC" w:rsidRDefault="00F2257B" w:rsidP="007D2546">
      <w:pPr>
        <w:keepNext/>
        <w:keepLines/>
        <w:spacing w:before="40" w:after="40" w:line="240" w:lineRule="atLeast"/>
        <w:outlineLvl w:val="3"/>
        <w:rPr>
          <w:rFonts w:ascii="Bitter" w:eastAsia="Times New Roman" w:hAnsi="Bitter"/>
          <w:b/>
          <w:iCs/>
          <w:color w:val="FE8306"/>
          <w:szCs w:val="24"/>
        </w:rPr>
      </w:pPr>
      <w:r w:rsidRPr="00157ABC">
        <w:rPr>
          <w:rFonts w:ascii="Bitter" w:eastAsia="Times New Roman" w:hAnsi="Bitter"/>
          <w:b/>
          <w:iCs/>
          <w:color w:val="FE8306"/>
          <w:szCs w:val="24"/>
        </w:rPr>
        <w:t>Authenticity of work</w:t>
      </w:r>
      <w:r w:rsidRPr="00157ABC">
        <w:rPr>
          <w:rFonts w:ascii="Bitter" w:eastAsia="Times New Roman" w:hAnsi="Bitter"/>
          <w:b/>
          <w:iCs/>
          <w:color w:val="FE8306"/>
          <w:szCs w:val="24"/>
        </w:rPr>
        <w:tab/>
      </w:r>
    </w:p>
    <w:p w14:paraId="3B0E8B4E" w14:textId="511FF349" w:rsidR="00F2257B" w:rsidRDefault="00F2257B" w:rsidP="009D5910">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The work submitted should be your own work. You must acknowledge any work that is not your own using a recognised referencing notation and present direct quotes from other sources in quotation marks.</w:t>
      </w:r>
    </w:p>
    <w:p w14:paraId="51C51302" w14:textId="77777777" w:rsidR="009D5910" w:rsidRPr="00157ABC" w:rsidRDefault="009D5910" w:rsidP="007D2546">
      <w:pPr>
        <w:spacing w:before="40" w:after="40" w:line="240" w:lineRule="atLeast"/>
        <w:rPr>
          <w:rFonts w:ascii="Avenir LT Std 35 Light" w:eastAsia="Calibri" w:hAnsi="Avenir LT Std 35 Light"/>
          <w:iCs/>
        </w:rPr>
      </w:pPr>
    </w:p>
    <w:p w14:paraId="3802F099" w14:textId="4BF956DC" w:rsidR="00F2257B" w:rsidRDefault="00F2257B" w:rsidP="009D5910">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You must make a formal declaration of authenticity (ie</w:t>
      </w:r>
      <w:r w:rsidR="009D5910">
        <w:rPr>
          <w:rFonts w:ascii="Avenir LT Std 35 Light" w:eastAsia="Calibri" w:hAnsi="Avenir LT Std 35 Light"/>
          <w:iCs/>
        </w:rPr>
        <w:t>.</w:t>
      </w:r>
      <w:r w:rsidRPr="00157ABC">
        <w:rPr>
          <w:rFonts w:ascii="Avenir LT Std 35 Light" w:eastAsia="Calibri" w:hAnsi="Avenir LT Std 35 Light"/>
          <w:iCs/>
        </w:rPr>
        <w:t xml:space="preserve"> that the work is your own). This is a prerequisite for an assessment to take place because no investigation for plagiarism can be carried out without this confirmation.</w:t>
      </w:r>
    </w:p>
    <w:p w14:paraId="411133B4" w14:textId="77777777" w:rsidR="009D5910" w:rsidRPr="00157ABC" w:rsidRDefault="009D5910" w:rsidP="007D2546">
      <w:pPr>
        <w:spacing w:before="40" w:after="40" w:line="240" w:lineRule="atLeast"/>
        <w:rPr>
          <w:rFonts w:ascii="Avenir LT Std 35 Light" w:eastAsia="Calibri" w:hAnsi="Avenir LT Std 35 Light"/>
          <w:iCs/>
        </w:rPr>
      </w:pPr>
    </w:p>
    <w:p w14:paraId="7D584E11" w14:textId="77777777" w:rsidR="00F2257B" w:rsidRPr="00157ABC" w:rsidRDefault="00F2257B" w:rsidP="007D2546">
      <w:pPr>
        <w:keepNext/>
        <w:keepLines/>
        <w:spacing w:before="40" w:after="40" w:line="240" w:lineRule="atLeast"/>
        <w:outlineLvl w:val="3"/>
        <w:rPr>
          <w:rFonts w:ascii="Bitter" w:eastAsia="Times New Roman" w:hAnsi="Bitter"/>
          <w:b/>
          <w:iCs/>
          <w:color w:val="FE8306"/>
          <w:szCs w:val="24"/>
        </w:rPr>
      </w:pPr>
      <w:r w:rsidRPr="00157ABC">
        <w:rPr>
          <w:rFonts w:ascii="Bitter" w:eastAsia="Times New Roman" w:hAnsi="Bitter"/>
          <w:b/>
          <w:iCs/>
          <w:color w:val="FE8306"/>
          <w:szCs w:val="24"/>
        </w:rPr>
        <w:t>Types of evidence and word count</w:t>
      </w:r>
    </w:p>
    <w:p w14:paraId="3FB7CEF9" w14:textId="398A0271" w:rsidR="00F2257B" w:rsidRDefault="00F2257B" w:rsidP="009D5910">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A written report is the main way to complete the task.  If an alternative assessment method is used (</w:t>
      </w:r>
      <w:r w:rsidR="009D5910" w:rsidRPr="00157ABC">
        <w:rPr>
          <w:rFonts w:ascii="Avenir LT Std 35 Light" w:eastAsia="Calibri" w:hAnsi="Avenir LT Std 35 Light"/>
          <w:iCs/>
        </w:rPr>
        <w:t>e.</w:t>
      </w:r>
      <w:r w:rsidR="009D5910">
        <w:rPr>
          <w:rFonts w:ascii="Avenir LT Std 35 Light" w:eastAsia="Calibri" w:hAnsi="Avenir LT Std 35 Light"/>
          <w:iCs/>
        </w:rPr>
        <w:t>g.,</w:t>
      </w:r>
      <w:r w:rsidRPr="00157ABC">
        <w:rPr>
          <w:rFonts w:ascii="Avenir LT Std 35 Light" w:eastAsia="Calibri" w:hAnsi="Avenir LT Std 35 Light"/>
          <w:iCs/>
        </w:rPr>
        <w:t xml:space="preserve"> a presentation, professional discussion, etc.), approval must be gained in advance from </w:t>
      </w:r>
      <w:r w:rsidR="00931023">
        <w:rPr>
          <w:rFonts w:ascii="Avenir LT Std 35 Light" w:eastAsia="Calibri" w:hAnsi="Avenir LT Std 35 Light"/>
          <w:iCs/>
        </w:rPr>
        <w:t>your Q</w:t>
      </w:r>
      <w:r w:rsidRPr="00157ABC">
        <w:rPr>
          <w:rFonts w:ascii="Avenir LT Std 35 Light" w:eastAsia="Calibri" w:hAnsi="Avenir LT Std 35 Light"/>
          <w:iCs/>
        </w:rPr>
        <w:t>uality</w:t>
      </w:r>
      <w:r w:rsidR="00931023">
        <w:rPr>
          <w:rFonts w:ascii="Avenir LT Std 35 Light" w:eastAsia="Calibri" w:hAnsi="Avenir LT Std 35 Light"/>
          <w:iCs/>
        </w:rPr>
        <w:t xml:space="preserve"> Team</w:t>
      </w:r>
      <w:r w:rsidRPr="00157ABC">
        <w:rPr>
          <w:rFonts w:ascii="Avenir LT Std 35 Light" w:eastAsia="Calibri" w:hAnsi="Avenir LT Std 35 Light"/>
          <w:iCs/>
        </w:rPr>
        <w:t xml:space="preserve">. </w:t>
      </w:r>
    </w:p>
    <w:p w14:paraId="2ADE571F" w14:textId="77777777" w:rsidR="009D5910" w:rsidRPr="00157ABC" w:rsidRDefault="009D5910" w:rsidP="007D2546">
      <w:pPr>
        <w:spacing w:before="40" w:after="40" w:line="240" w:lineRule="atLeast"/>
        <w:rPr>
          <w:rFonts w:ascii="Avenir LT Std 35 Light" w:eastAsia="Calibri" w:hAnsi="Avenir LT Std 35 Light"/>
          <w:iCs/>
        </w:rPr>
      </w:pPr>
    </w:p>
    <w:p w14:paraId="098BF669" w14:textId="2AAEBEFE" w:rsidR="00F2257B" w:rsidRDefault="00F2257B" w:rsidP="009D5910">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 xml:space="preserve">The suggested word count for this unit is </w:t>
      </w:r>
      <w:r w:rsidR="00B167F2">
        <w:rPr>
          <w:rFonts w:ascii="Avenir LT Std 35 Light" w:eastAsia="Calibri" w:hAnsi="Avenir LT Std 35 Light"/>
          <w:iCs/>
        </w:rPr>
        <w:t>2</w:t>
      </w:r>
      <w:r w:rsidRPr="00157ABC">
        <w:rPr>
          <w:rFonts w:ascii="Avenir LT Std 35 Light" w:eastAsia="Calibri" w:hAnsi="Avenir LT Std 35 Light"/>
          <w:iCs/>
        </w:rPr>
        <w:t xml:space="preserve">,500 </w:t>
      </w:r>
      <w:r w:rsidR="00B167F2">
        <w:rPr>
          <w:rFonts w:ascii="Avenir LT Std 35 Light" w:eastAsia="Calibri" w:hAnsi="Avenir LT Std 35 Light"/>
          <w:iCs/>
        </w:rPr>
        <w:t>–</w:t>
      </w:r>
      <w:r w:rsidRPr="00157ABC">
        <w:rPr>
          <w:rFonts w:ascii="Avenir LT Std 35 Light" w:eastAsia="Calibri" w:hAnsi="Avenir LT Std 35 Light"/>
          <w:iCs/>
        </w:rPr>
        <w:t xml:space="preserve"> </w:t>
      </w:r>
      <w:r w:rsidR="00B167F2">
        <w:rPr>
          <w:rFonts w:ascii="Avenir LT Std 35 Light" w:eastAsia="Calibri" w:hAnsi="Avenir LT Std 35 Light"/>
          <w:iCs/>
        </w:rPr>
        <w:t>3,500</w:t>
      </w:r>
      <w:r w:rsidRPr="00157ABC">
        <w:rPr>
          <w:rFonts w:ascii="Avenir LT Std 35 Light" w:eastAsia="Calibri" w:hAnsi="Avenir LT Std 35 Light"/>
          <w:iCs/>
        </w:rPr>
        <w:t xml:space="preserve"> words, not including appendices.</w:t>
      </w:r>
    </w:p>
    <w:p w14:paraId="0CE1D12C" w14:textId="77777777" w:rsidR="009D5910" w:rsidRPr="00157ABC" w:rsidRDefault="009D5910" w:rsidP="007D2546">
      <w:pPr>
        <w:spacing w:before="40" w:after="40" w:line="240" w:lineRule="atLeast"/>
        <w:rPr>
          <w:rFonts w:ascii="Avenir LT Std 35 Light" w:eastAsia="Calibri" w:hAnsi="Avenir LT Std 35 Light"/>
          <w:iCs/>
        </w:rPr>
      </w:pPr>
    </w:p>
    <w:p w14:paraId="5978C65A" w14:textId="77777777" w:rsidR="00F2257B" w:rsidRDefault="00F2257B" w:rsidP="007D2546">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You should complete all of the following tasks in the order listed below. Each of the descriptions and explanations given should be detailed, correct and appropriate to your context.</w:t>
      </w:r>
    </w:p>
    <w:p w14:paraId="095E4AFB" w14:textId="77777777" w:rsidR="00F2257B" w:rsidRDefault="00F2257B" w:rsidP="00F2257B">
      <w:pPr>
        <w:spacing w:after="0" w:line="240" w:lineRule="auto"/>
        <w:rPr>
          <w:rFonts w:ascii="Avenir LT Std 35 Light" w:eastAsia="Calibri" w:hAnsi="Avenir LT Std 35 Light"/>
          <w:iCs/>
        </w:rPr>
      </w:pPr>
      <w:r>
        <w:rPr>
          <w:rFonts w:ascii="Avenir LT Std 35 Light" w:eastAsia="Calibri" w:hAnsi="Avenir LT Std 35 Light"/>
          <w:iCs/>
        </w:rPr>
        <w:br w:type="page"/>
      </w:r>
    </w:p>
    <w:p w14:paraId="016F4253" w14:textId="77777777" w:rsidR="00F2257B" w:rsidRPr="00157ABC" w:rsidRDefault="00F2257B" w:rsidP="00F2257B">
      <w:pPr>
        <w:pStyle w:val="Chapter-Topic-Topic-Title-XY"/>
        <w:rPr>
          <w:rFonts w:hint="eastAsia"/>
        </w:rPr>
      </w:pPr>
      <w:bookmarkStart w:id="56" w:name="_Toc525051231"/>
      <w:bookmarkStart w:id="57" w:name="_Toc89776437"/>
      <w:r>
        <w:t>Assignment t</w:t>
      </w:r>
      <w:r w:rsidRPr="00157ABC">
        <w:t>asks</w:t>
      </w:r>
      <w:bookmarkEnd w:id="56"/>
      <w:bookmarkEnd w:id="57"/>
    </w:p>
    <w:p w14:paraId="2450140A" w14:textId="6A585772" w:rsidR="00F2257B" w:rsidRDefault="00F2257B" w:rsidP="009D5910">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You are a</w:t>
      </w:r>
      <w:r>
        <w:rPr>
          <w:rFonts w:ascii="Avenir LT Std 35 Light" w:eastAsia="Calibri" w:hAnsi="Avenir LT Std 35 Light"/>
          <w:iCs/>
        </w:rPr>
        <w:t>bout to become an internal mentor</w:t>
      </w:r>
      <w:r w:rsidRPr="00157ABC">
        <w:rPr>
          <w:rFonts w:ascii="Avenir LT Std 35 Light" w:eastAsia="Calibri" w:hAnsi="Avenir LT Std 35 Light"/>
          <w:iCs/>
        </w:rPr>
        <w:t xml:space="preserve"> in an organisational setting or st</w:t>
      </w:r>
      <w:r>
        <w:rPr>
          <w:rFonts w:ascii="Avenir LT Std 35 Light" w:eastAsia="Calibri" w:hAnsi="Avenir LT Std 35 Light"/>
          <w:iCs/>
        </w:rPr>
        <w:t>art working as an external mentor</w:t>
      </w:r>
      <w:r w:rsidRPr="00157ABC">
        <w:rPr>
          <w:rFonts w:ascii="Avenir LT Std 35 Light" w:eastAsia="Calibri" w:hAnsi="Avenir LT Std 35 Light"/>
          <w:iCs/>
        </w:rPr>
        <w:t xml:space="preserve"> within one or more organisations. </w:t>
      </w:r>
    </w:p>
    <w:p w14:paraId="5A1F981D" w14:textId="77777777" w:rsidR="009D5910" w:rsidRPr="00157ABC" w:rsidRDefault="009D5910" w:rsidP="007D2546">
      <w:pPr>
        <w:spacing w:before="40" w:after="40" w:line="240" w:lineRule="atLeast"/>
        <w:rPr>
          <w:rFonts w:ascii="Avenir LT Std 35 Light" w:eastAsia="Calibri" w:hAnsi="Avenir LT Std 35 Light"/>
          <w:iCs/>
        </w:rPr>
      </w:pPr>
    </w:p>
    <w:p w14:paraId="2F1D8BB7" w14:textId="2615380B" w:rsidR="00F2257B" w:rsidRDefault="00F2257B" w:rsidP="009D5910">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 xml:space="preserve">You have been asked to provide detailed information to clarify what </w:t>
      </w:r>
      <w:r>
        <w:rPr>
          <w:rFonts w:ascii="Avenir LT Std 35 Light" w:eastAsia="Calibri" w:hAnsi="Avenir LT Std 35 Light"/>
          <w:iCs/>
        </w:rPr>
        <w:t>mentoring</w:t>
      </w:r>
      <w:r w:rsidRPr="00157ABC">
        <w:rPr>
          <w:rFonts w:ascii="Avenir LT Std 35 Light" w:eastAsia="Calibri" w:hAnsi="Avenir LT Std 35 Light"/>
          <w:iCs/>
        </w:rPr>
        <w:t xml:space="preserve"> is, its purpose and potential along with information about the </w:t>
      </w:r>
      <w:r>
        <w:rPr>
          <w:rFonts w:ascii="Avenir LT Std 35 Light" w:eastAsia="Calibri" w:hAnsi="Avenir LT Std 35 Light"/>
          <w:iCs/>
        </w:rPr>
        <w:t>mentoring</w:t>
      </w:r>
      <w:r w:rsidRPr="00157ABC">
        <w:rPr>
          <w:rFonts w:ascii="Avenir LT Std 35 Light" w:eastAsia="Calibri" w:hAnsi="Avenir LT Std 35 Light"/>
          <w:iCs/>
        </w:rPr>
        <w:t xml:space="preserve"> role, requirements, processes, tools, techniques, recording systems and standards for best practice. This will provide an opportunity for you to show your knowledge and understanding gained from your learning programme, own experience, study and research.</w:t>
      </w:r>
    </w:p>
    <w:p w14:paraId="1713B6CB" w14:textId="77777777" w:rsidR="009D5910" w:rsidRPr="00157ABC" w:rsidRDefault="009D5910" w:rsidP="007D2546">
      <w:pPr>
        <w:spacing w:before="40" w:after="40" w:line="240" w:lineRule="atLeast"/>
        <w:rPr>
          <w:rFonts w:ascii="Avenir LT Std 35 Light" w:eastAsia="Calibri" w:hAnsi="Avenir LT Std 35 Light"/>
          <w:iCs/>
        </w:rPr>
      </w:pPr>
    </w:p>
    <w:p w14:paraId="1B85C6C8" w14:textId="091B795D" w:rsidR="00F2257B" w:rsidRDefault="00F2257B" w:rsidP="009D5910">
      <w:pPr>
        <w:spacing w:before="40" w:after="40" w:line="240" w:lineRule="atLeast"/>
        <w:rPr>
          <w:rFonts w:ascii="Avenir LT Std 35 Light" w:eastAsia="Calibri" w:hAnsi="Avenir LT Std 35 Light"/>
          <w:iCs/>
        </w:rPr>
      </w:pPr>
      <w:r w:rsidRPr="00157ABC">
        <w:rPr>
          <w:rFonts w:ascii="Avenir LT Std 35 Light" w:eastAsia="Calibri" w:hAnsi="Avenir LT Std 35 Light"/>
          <w:iCs/>
        </w:rPr>
        <w:t>Provide an answer for ALL of the following tasks:</w:t>
      </w:r>
    </w:p>
    <w:p w14:paraId="7E0B9CAE" w14:textId="77777777" w:rsidR="009D5910" w:rsidRPr="00157ABC" w:rsidRDefault="009D5910" w:rsidP="007D2546">
      <w:pPr>
        <w:spacing w:before="40" w:after="40" w:line="240" w:lineRule="atLeast"/>
        <w:rPr>
          <w:rFonts w:ascii="Avenir LT Std 35 Light" w:eastAsia="Calibri" w:hAnsi="Avenir LT Std 35 Light"/>
          <w:iCs/>
        </w:rPr>
      </w:pPr>
    </w:p>
    <w:p w14:paraId="7627B9F0" w14:textId="77777777" w:rsidR="00F2257B" w:rsidRPr="00157ABC" w:rsidRDefault="00F2257B" w:rsidP="007D2546">
      <w:pPr>
        <w:keepNext/>
        <w:keepLines/>
        <w:spacing w:before="40" w:after="40" w:line="240" w:lineRule="atLeast"/>
        <w:outlineLvl w:val="3"/>
        <w:rPr>
          <w:rFonts w:ascii="Bitter" w:eastAsia="Times New Roman" w:hAnsi="Bitter"/>
          <w:b/>
          <w:iCs/>
          <w:color w:val="FE8306"/>
          <w:szCs w:val="24"/>
        </w:rPr>
      </w:pPr>
      <w:r w:rsidRPr="00157ABC">
        <w:rPr>
          <w:rFonts w:ascii="Bitter" w:eastAsia="Times New Roman" w:hAnsi="Bitter"/>
          <w:b/>
          <w:iCs/>
          <w:color w:val="FE8306"/>
          <w:szCs w:val="24"/>
        </w:rPr>
        <w:t>Task 1</w:t>
      </w:r>
    </w:p>
    <w:p w14:paraId="6D15151F" w14:textId="77777777" w:rsidR="00F2257B" w:rsidRPr="003E16C4" w:rsidRDefault="00F2257B" w:rsidP="007D2546">
      <w:pPr>
        <w:spacing w:before="40" w:after="40" w:line="240" w:lineRule="atLeast"/>
        <w:rPr>
          <w:rFonts w:ascii="Avenir LT Std 35 Light" w:eastAsia="Calibri" w:hAnsi="Avenir LT Std 35 Light"/>
          <w:bCs/>
          <w:iCs/>
        </w:rPr>
      </w:pPr>
      <w:r w:rsidRPr="003E16C4">
        <w:rPr>
          <w:rFonts w:ascii="Avenir LT Std 35 Light" w:eastAsia="Calibri" w:hAnsi="Avenir LT Std 35 Light"/>
          <w:bCs/>
          <w:iCs/>
        </w:rPr>
        <w:t>In this task, you are showing your comprehensive understanding of the concept of mentoring and what it is to be a mentor. You should introduce the rationale for mentoring to your organisation by:</w:t>
      </w:r>
    </w:p>
    <w:p w14:paraId="5CD84244" w14:textId="77777777" w:rsidR="00F2257B" w:rsidRPr="00157ABC" w:rsidRDefault="00F2257B" w:rsidP="007D2546">
      <w:pPr>
        <w:spacing w:before="40" w:after="40" w:line="240" w:lineRule="atLeast"/>
        <w:ind w:left="561" w:hanging="561"/>
        <w:rPr>
          <w:rFonts w:cs="CongressSans"/>
          <w:color w:val="3B3C42"/>
          <w:lang w:val="en-US"/>
        </w:rPr>
      </w:pPr>
      <w:r>
        <w:rPr>
          <w:rFonts w:cs="CongressSans"/>
          <w:color w:val="3B3C42"/>
          <w:lang w:val="en-US"/>
        </w:rPr>
        <w:t>1.1</w:t>
      </w:r>
      <w:r>
        <w:rPr>
          <w:rFonts w:cs="CongressSans"/>
          <w:color w:val="3B3C42"/>
          <w:lang w:val="en-US"/>
        </w:rPr>
        <w:tab/>
      </w:r>
      <w:r w:rsidRPr="00157ABC">
        <w:rPr>
          <w:rFonts w:cs="CongressSans"/>
          <w:color w:val="3B3C42"/>
          <w:lang w:val="en-US"/>
        </w:rPr>
        <w:t xml:space="preserve">Describing the purpose of effective </w:t>
      </w:r>
      <w:r>
        <w:rPr>
          <w:rFonts w:cs="CongressSans"/>
          <w:color w:val="3B3C42"/>
          <w:lang w:val="en-US"/>
        </w:rPr>
        <w:t>mentoring</w:t>
      </w:r>
      <w:r w:rsidRPr="00157ABC">
        <w:rPr>
          <w:rFonts w:cs="CongressSans"/>
          <w:color w:val="3B3C42"/>
          <w:lang w:val="en-US"/>
        </w:rPr>
        <w:t xml:space="preserve"> within the organisation.</w:t>
      </w:r>
    </w:p>
    <w:p w14:paraId="6F731C38" w14:textId="77777777" w:rsidR="00F2257B" w:rsidRPr="00157ABC" w:rsidRDefault="00F2257B" w:rsidP="007D2546">
      <w:pPr>
        <w:spacing w:before="40" w:after="40" w:line="240" w:lineRule="atLeast"/>
        <w:ind w:left="561" w:hanging="561"/>
        <w:rPr>
          <w:rFonts w:cs="CongressSans"/>
          <w:color w:val="3B3C42"/>
          <w:lang w:val="en-US"/>
        </w:rPr>
      </w:pPr>
      <w:r w:rsidRPr="00157ABC">
        <w:rPr>
          <w:rFonts w:cs="CongressSans"/>
          <w:color w:val="3B3C42"/>
          <w:lang w:val="en-US"/>
        </w:rPr>
        <w:t>1.2</w:t>
      </w:r>
      <w:r>
        <w:rPr>
          <w:rFonts w:cs="CongressSans"/>
          <w:color w:val="3B3C42"/>
          <w:lang w:val="en-US"/>
        </w:rPr>
        <w:tab/>
      </w:r>
      <w:r w:rsidRPr="00C40602">
        <w:rPr>
          <w:rFonts w:cs="CongressSans"/>
          <w:bCs/>
          <w:color w:val="3B3C42"/>
        </w:rPr>
        <w:t>Explaining both the roles and responsibilities of an effective mentor within the organisation, setting out clearly what is expected of a mentor at each stage of the mentoring relationship from initiation to completion.</w:t>
      </w:r>
    </w:p>
    <w:p w14:paraId="2E0E714D" w14:textId="77777777" w:rsidR="00F2257B" w:rsidRPr="00C40602" w:rsidRDefault="00F2257B" w:rsidP="007D2546">
      <w:pPr>
        <w:spacing w:before="40" w:after="40" w:line="240" w:lineRule="atLeast"/>
        <w:ind w:left="561" w:hanging="561"/>
        <w:rPr>
          <w:rFonts w:cs="CongressSans"/>
          <w:color w:val="3B3C42"/>
          <w:lang w:val="en-US"/>
        </w:rPr>
      </w:pPr>
      <w:r>
        <w:rPr>
          <w:rFonts w:cs="CongressSans"/>
          <w:color w:val="3B3C42"/>
          <w:lang w:val="en-US"/>
        </w:rPr>
        <w:t>1.3</w:t>
      </w:r>
      <w:r>
        <w:rPr>
          <w:rFonts w:cs="CongressSans"/>
          <w:color w:val="3B3C42"/>
          <w:lang w:val="en-US"/>
        </w:rPr>
        <w:tab/>
      </w:r>
      <w:r w:rsidRPr="00C40602">
        <w:rPr>
          <w:rFonts w:cs="CongressSans"/>
          <w:bCs/>
          <w:color w:val="3B3C42"/>
        </w:rPr>
        <w:t>Setting out the key knowledge and skills and behaviours that mentors will need to carry out the role effectively.</w:t>
      </w:r>
    </w:p>
    <w:p w14:paraId="7B1D729B" w14:textId="77777777" w:rsidR="00F2257B" w:rsidRPr="00C40602" w:rsidRDefault="00F2257B" w:rsidP="007D2546">
      <w:pPr>
        <w:spacing w:before="40" w:after="40" w:line="240" w:lineRule="atLeast"/>
        <w:ind w:left="561" w:hanging="561"/>
        <w:rPr>
          <w:rFonts w:cs="CongressSans"/>
          <w:color w:val="3B3C42"/>
          <w:lang w:val="en-US"/>
        </w:rPr>
      </w:pPr>
      <w:r>
        <w:rPr>
          <w:rFonts w:cs="CongressSans"/>
          <w:color w:val="3B3C42"/>
          <w:lang w:val="en-US"/>
        </w:rPr>
        <w:t>1.4</w:t>
      </w:r>
      <w:r>
        <w:rPr>
          <w:rFonts w:cs="CongressSans"/>
          <w:color w:val="3B3C42"/>
          <w:lang w:val="en-US"/>
        </w:rPr>
        <w:tab/>
      </w:r>
      <w:r w:rsidRPr="00C40602">
        <w:rPr>
          <w:rFonts w:cs="CongressSans"/>
          <w:bCs/>
          <w:color w:val="3B3C42"/>
        </w:rPr>
        <w:t>Identifying two or more potential barriers to mentoring which may be encountered by the mentor, the individual(s) being mentored and the organisation. You should suggest ways to overcome or minimise the identified barriers within your work setting.</w:t>
      </w:r>
    </w:p>
    <w:p w14:paraId="2F8FF81B" w14:textId="77777777" w:rsidR="009D5910" w:rsidRDefault="009D5910" w:rsidP="009D5910">
      <w:pPr>
        <w:keepNext/>
        <w:keepLines/>
        <w:spacing w:before="40" w:after="40" w:line="240" w:lineRule="atLeast"/>
        <w:outlineLvl w:val="3"/>
        <w:rPr>
          <w:rFonts w:ascii="Bitter" w:eastAsia="Times New Roman" w:hAnsi="Bitter"/>
          <w:b/>
          <w:iCs/>
          <w:color w:val="FE8306"/>
          <w:szCs w:val="24"/>
        </w:rPr>
      </w:pPr>
    </w:p>
    <w:p w14:paraId="33C2AA22" w14:textId="1E86AC62" w:rsidR="00F2257B" w:rsidRPr="00157ABC" w:rsidRDefault="00F2257B" w:rsidP="007D2546">
      <w:pPr>
        <w:keepNext/>
        <w:keepLines/>
        <w:spacing w:before="40" w:after="40" w:line="240" w:lineRule="atLeast"/>
        <w:outlineLvl w:val="3"/>
        <w:rPr>
          <w:rFonts w:ascii="Bitter" w:eastAsia="Times New Roman" w:hAnsi="Bitter"/>
          <w:b/>
          <w:iCs/>
          <w:color w:val="FE8306"/>
          <w:szCs w:val="24"/>
        </w:rPr>
      </w:pPr>
      <w:r w:rsidRPr="00157ABC">
        <w:rPr>
          <w:rFonts w:ascii="Bitter" w:eastAsia="Times New Roman" w:hAnsi="Bitter"/>
          <w:b/>
          <w:iCs/>
          <w:color w:val="FE8306"/>
          <w:szCs w:val="24"/>
        </w:rPr>
        <w:t>Task 2</w:t>
      </w:r>
    </w:p>
    <w:p w14:paraId="4E059DB6" w14:textId="77777777" w:rsidR="00F2257B" w:rsidRPr="003E16C4" w:rsidRDefault="00F2257B" w:rsidP="007D2546">
      <w:pPr>
        <w:spacing w:before="40" w:after="40" w:line="240" w:lineRule="atLeast"/>
        <w:rPr>
          <w:rFonts w:ascii="Avenir LT Std 35 Light" w:eastAsia="Calibri" w:hAnsi="Avenir LT Std 35 Light"/>
          <w:iCs/>
        </w:rPr>
      </w:pPr>
      <w:r w:rsidRPr="003E16C4">
        <w:rPr>
          <w:rFonts w:ascii="Avenir LT Std 35 Light" w:eastAsia="Calibri" w:hAnsi="Avenir LT Std 35 Light"/>
          <w:iCs/>
        </w:rPr>
        <w:t xml:space="preserve">In this task, you are showing that you understand how to start and develop effective mentoring relationships with individuals and stakeholders as appropriate to your context. You will need to provide details of how and why contracting could take place as well as showing a general good knowledge of what is meant by safe and ethical practices in mentoring by: </w:t>
      </w:r>
    </w:p>
    <w:p w14:paraId="48803445" w14:textId="77777777" w:rsidR="00F2257B" w:rsidRPr="00C40602" w:rsidRDefault="00F2257B" w:rsidP="007D2546">
      <w:pPr>
        <w:spacing w:before="40" w:after="40" w:line="240" w:lineRule="atLeast"/>
        <w:ind w:left="561" w:hanging="561"/>
        <w:rPr>
          <w:rFonts w:cs="CongressSans"/>
          <w:color w:val="3B3C42"/>
          <w:lang w:val="en-US"/>
        </w:rPr>
      </w:pPr>
      <w:r>
        <w:rPr>
          <w:rFonts w:cs="CongressSans"/>
          <w:color w:val="3B3C42"/>
          <w:lang w:val="en-US"/>
        </w:rPr>
        <w:t>2.1</w:t>
      </w:r>
      <w:r>
        <w:rPr>
          <w:rFonts w:cs="CongressSans"/>
          <w:color w:val="3B3C42"/>
          <w:lang w:val="en-US"/>
        </w:rPr>
        <w:tab/>
      </w:r>
      <w:r w:rsidRPr="00C40602">
        <w:rPr>
          <w:rFonts w:cs="CongressSans"/>
          <w:color w:val="3B3C42"/>
        </w:rPr>
        <w:t>Identifying how mentors will commence mentoring with an individual from the initial contact and how they will build good relationships in their mentoring by building rapport and establishing trust.</w:t>
      </w:r>
    </w:p>
    <w:p w14:paraId="79621D25" w14:textId="77777777" w:rsidR="00F2257B" w:rsidRPr="00157ABC" w:rsidRDefault="00F2257B" w:rsidP="007D2546">
      <w:pPr>
        <w:spacing w:before="40" w:after="40" w:line="240" w:lineRule="atLeast"/>
        <w:ind w:left="561" w:hanging="561"/>
        <w:rPr>
          <w:rFonts w:cs="CongressSans"/>
          <w:color w:val="3B3C42"/>
          <w:lang w:val="en-US"/>
        </w:rPr>
      </w:pPr>
      <w:r>
        <w:rPr>
          <w:rFonts w:cs="CongressSans"/>
          <w:color w:val="3B3C42"/>
          <w:lang w:val="en-US"/>
        </w:rPr>
        <w:t>2.2</w:t>
      </w:r>
      <w:r>
        <w:rPr>
          <w:rFonts w:cs="CongressSans"/>
          <w:color w:val="3B3C42"/>
          <w:lang w:val="en-US"/>
        </w:rPr>
        <w:tab/>
      </w:r>
      <w:r w:rsidRPr="00C40602">
        <w:rPr>
          <w:rFonts w:cs="CongressSans"/>
          <w:color w:val="3B3C42"/>
        </w:rPr>
        <w:t>Explaining why effective contracting should take place between mentor and the individual and where appropriate stakeholders, including the process of establishing the contract as well as the content and nature of the contract.</w:t>
      </w:r>
    </w:p>
    <w:p w14:paraId="44050BBA" w14:textId="77777777" w:rsidR="00F2257B" w:rsidRPr="00157ABC" w:rsidRDefault="00F2257B" w:rsidP="007D2546">
      <w:pPr>
        <w:spacing w:before="40" w:after="40" w:line="240" w:lineRule="atLeast"/>
        <w:ind w:left="561" w:hanging="561"/>
        <w:rPr>
          <w:rFonts w:cs="CongressSans"/>
          <w:color w:val="3B3C42"/>
          <w:lang w:val="en-US"/>
        </w:rPr>
      </w:pPr>
      <w:r>
        <w:rPr>
          <w:rFonts w:cs="CongressSans"/>
          <w:color w:val="3B3C42"/>
          <w:lang w:val="en-US"/>
        </w:rPr>
        <w:t>2.3</w:t>
      </w:r>
      <w:r>
        <w:rPr>
          <w:rFonts w:cs="CongressSans"/>
          <w:color w:val="3B3C42"/>
          <w:lang w:val="en-US"/>
        </w:rPr>
        <w:tab/>
      </w:r>
      <w:r w:rsidRPr="00C40602">
        <w:rPr>
          <w:rFonts w:cs="CongressSans"/>
          <w:color w:val="3B3C42"/>
        </w:rPr>
        <w:t>Providing reassurances to the organisation by describing how mentoring will be carried out in a safe and ethical environment.</w:t>
      </w:r>
    </w:p>
    <w:p w14:paraId="19469F10" w14:textId="77777777" w:rsidR="009D5910" w:rsidRDefault="009D5910" w:rsidP="009D5910">
      <w:pPr>
        <w:keepNext/>
        <w:keepLines/>
        <w:spacing w:before="40" w:after="40" w:line="240" w:lineRule="atLeast"/>
        <w:outlineLvl w:val="3"/>
        <w:rPr>
          <w:rFonts w:ascii="Bitter" w:eastAsia="Times New Roman" w:hAnsi="Bitter"/>
          <w:b/>
          <w:iCs/>
          <w:color w:val="FE8306"/>
          <w:szCs w:val="24"/>
        </w:rPr>
      </w:pPr>
    </w:p>
    <w:p w14:paraId="109FBF02" w14:textId="412DE8BE" w:rsidR="00F2257B" w:rsidRPr="00157ABC" w:rsidRDefault="00F2257B" w:rsidP="007D2546">
      <w:pPr>
        <w:keepNext/>
        <w:keepLines/>
        <w:spacing w:before="40" w:after="40" w:line="240" w:lineRule="atLeast"/>
        <w:outlineLvl w:val="3"/>
        <w:rPr>
          <w:rFonts w:ascii="Bitter" w:eastAsia="Times New Roman" w:hAnsi="Bitter"/>
          <w:b/>
          <w:iCs/>
          <w:color w:val="FE8306"/>
          <w:szCs w:val="24"/>
        </w:rPr>
      </w:pPr>
      <w:r w:rsidRPr="00157ABC">
        <w:rPr>
          <w:rFonts w:ascii="Bitter" w:eastAsia="Times New Roman" w:hAnsi="Bitter"/>
          <w:b/>
          <w:iCs/>
          <w:color w:val="FE8306"/>
          <w:szCs w:val="24"/>
        </w:rPr>
        <w:t xml:space="preserve">Task 3 </w:t>
      </w:r>
    </w:p>
    <w:p w14:paraId="5B6F5A6F" w14:textId="77777777" w:rsidR="00F2257B" w:rsidRPr="007D2546" w:rsidRDefault="00F2257B" w:rsidP="007D2546">
      <w:pPr>
        <w:spacing w:before="40" w:after="40" w:line="240" w:lineRule="atLeast"/>
        <w:rPr>
          <w:rFonts w:ascii="Avenir LT Std 35 Light" w:eastAsia="Calibri" w:hAnsi="Avenir LT Std 35 Light"/>
          <w:bCs/>
          <w:iCs/>
        </w:rPr>
      </w:pPr>
      <w:r w:rsidRPr="007D2546">
        <w:rPr>
          <w:rFonts w:ascii="Avenir LT Std 35 Light" w:eastAsia="Calibri" w:hAnsi="Avenir LT Std 35 Light"/>
          <w:bCs/>
          <w:iCs/>
        </w:rPr>
        <w:t>In this task, you are showing that you understand how effective mentoring can be delivered by using models, tools and techniques to illustrate the various stages in the mentoring process by:</w:t>
      </w:r>
    </w:p>
    <w:p w14:paraId="59ED42B1" w14:textId="77777777" w:rsidR="00F2257B" w:rsidRPr="00157ABC" w:rsidRDefault="00F2257B" w:rsidP="007D2546">
      <w:pPr>
        <w:spacing w:before="40" w:after="40" w:line="240" w:lineRule="atLeast"/>
        <w:ind w:left="561" w:hanging="561"/>
        <w:rPr>
          <w:rFonts w:cs="CongressSans"/>
          <w:color w:val="3B3C42"/>
          <w:lang w:val="en-US"/>
        </w:rPr>
      </w:pPr>
      <w:r>
        <w:rPr>
          <w:rFonts w:cs="CongressSans"/>
          <w:color w:val="3B3C42"/>
          <w:lang w:val="en-US"/>
        </w:rPr>
        <w:t>3.1</w:t>
      </w:r>
      <w:r>
        <w:rPr>
          <w:rFonts w:cs="CongressSans"/>
          <w:color w:val="3B3C42"/>
          <w:lang w:val="en-US"/>
        </w:rPr>
        <w:tab/>
      </w:r>
      <w:r w:rsidRPr="00C40602">
        <w:rPr>
          <w:rFonts w:cs="CongressSans"/>
          <w:color w:val="3B3C42"/>
        </w:rPr>
        <w:t>Explaining how to manage a mentoring process and proposing a recognised model that is most appropriate to the organisation and the individuals being mentored.</w:t>
      </w:r>
    </w:p>
    <w:p w14:paraId="7E246F7E" w14:textId="77777777" w:rsidR="00F2257B" w:rsidRPr="00C40602" w:rsidRDefault="00F2257B" w:rsidP="007D2546">
      <w:pPr>
        <w:spacing w:before="40" w:after="40" w:line="240" w:lineRule="atLeast"/>
        <w:ind w:left="561" w:hanging="561"/>
        <w:rPr>
          <w:rFonts w:cs="CongressSans"/>
          <w:color w:val="3B3C42"/>
        </w:rPr>
      </w:pPr>
      <w:r>
        <w:rPr>
          <w:rFonts w:cs="CongressSans"/>
          <w:color w:val="3B3C42"/>
          <w:lang w:val="en-US"/>
        </w:rPr>
        <w:t>3.2</w:t>
      </w:r>
      <w:r>
        <w:rPr>
          <w:rFonts w:cs="CongressSans"/>
          <w:color w:val="3B3C42"/>
          <w:lang w:val="en-US"/>
        </w:rPr>
        <w:tab/>
      </w:r>
      <w:r w:rsidRPr="00C40602">
        <w:rPr>
          <w:rFonts w:cs="CongressSans"/>
          <w:color w:val="3B3C42"/>
        </w:rPr>
        <w:t>Describing three or more tools and techniques that you propose using to identify individual goals and how they take into account individual preferences and needs. The tools or techniques should be appropriate to the organisation and the individual(s) being mentoring.</w:t>
      </w:r>
    </w:p>
    <w:p w14:paraId="56D623E4" w14:textId="77777777" w:rsidR="00F2257B" w:rsidRPr="00C40602" w:rsidRDefault="00F2257B" w:rsidP="007D2546">
      <w:pPr>
        <w:spacing w:before="40" w:after="40" w:line="240" w:lineRule="atLeast"/>
        <w:ind w:left="561" w:hanging="561"/>
        <w:rPr>
          <w:rFonts w:cs="CongressSans"/>
          <w:color w:val="3B3C42"/>
          <w:lang w:val="en-US"/>
        </w:rPr>
      </w:pPr>
      <w:r w:rsidRPr="00157ABC">
        <w:rPr>
          <w:rFonts w:cs="CongressSans"/>
          <w:color w:val="3B3C42"/>
          <w:lang w:val="en-US"/>
        </w:rPr>
        <w:t>3.3</w:t>
      </w:r>
      <w:r>
        <w:rPr>
          <w:rFonts w:cs="CongressSans"/>
          <w:color w:val="3B3C42"/>
          <w:lang w:val="en-US"/>
        </w:rPr>
        <w:tab/>
      </w:r>
      <w:r w:rsidRPr="00C40602">
        <w:rPr>
          <w:rFonts w:cs="CongressSans"/>
          <w:color w:val="3B3C42"/>
        </w:rPr>
        <w:t>Explaining how you propose to monitor and review individual progress towards goals, including a minimum of two</w:t>
      </w:r>
      <w:r w:rsidRPr="00C40602">
        <w:rPr>
          <w:rFonts w:cs="CongressSans"/>
          <w:b/>
          <w:color w:val="3B3C42"/>
        </w:rPr>
        <w:t xml:space="preserve"> </w:t>
      </w:r>
      <w:r w:rsidRPr="00C40602">
        <w:rPr>
          <w:rFonts w:cs="CongressSans"/>
          <w:color w:val="3B3C42"/>
        </w:rPr>
        <w:t>methods.</w:t>
      </w:r>
    </w:p>
    <w:p w14:paraId="55A495D7" w14:textId="77777777" w:rsidR="009D5910" w:rsidRDefault="009D5910" w:rsidP="009D5910">
      <w:pPr>
        <w:keepNext/>
        <w:keepLines/>
        <w:spacing w:before="40" w:after="40" w:line="240" w:lineRule="atLeast"/>
        <w:outlineLvl w:val="3"/>
        <w:rPr>
          <w:rFonts w:ascii="Bitter" w:eastAsia="Times New Roman" w:hAnsi="Bitter"/>
          <w:b/>
          <w:iCs/>
          <w:color w:val="FE8306"/>
          <w:szCs w:val="24"/>
        </w:rPr>
      </w:pPr>
    </w:p>
    <w:p w14:paraId="702BCA0D" w14:textId="1C82813C" w:rsidR="00F2257B" w:rsidRPr="00157ABC" w:rsidRDefault="00F2257B" w:rsidP="007D2546">
      <w:pPr>
        <w:keepNext/>
        <w:keepLines/>
        <w:spacing w:before="40" w:after="40" w:line="240" w:lineRule="atLeast"/>
        <w:outlineLvl w:val="3"/>
        <w:rPr>
          <w:rFonts w:ascii="Bitter" w:eastAsia="Times New Roman" w:hAnsi="Bitter"/>
          <w:b/>
          <w:iCs/>
          <w:color w:val="FE8306"/>
          <w:szCs w:val="24"/>
        </w:rPr>
      </w:pPr>
      <w:r w:rsidRPr="00157ABC">
        <w:rPr>
          <w:rFonts w:ascii="Bitter" w:eastAsia="Times New Roman" w:hAnsi="Bitter"/>
          <w:b/>
          <w:iCs/>
          <w:color w:val="FE8306"/>
          <w:szCs w:val="24"/>
        </w:rPr>
        <w:t xml:space="preserve">Task 4 </w:t>
      </w:r>
    </w:p>
    <w:p w14:paraId="5AF347F6" w14:textId="77777777" w:rsidR="00F2257B" w:rsidRPr="007D2546" w:rsidRDefault="00F2257B" w:rsidP="007D2546">
      <w:pPr>
        <w:spacing w:before="40" w:after="40" w:line="240" w:lineRule="atLeast"/>
        <w:rPr>
          <w:rFonts w:ascii="Avenir LT Std 35 Light" w:eastAsia="Calibri" w:hAnsi="Avenir LT Std 35 Light"/>
          <w:bCs/>
          <w:iCs/>
        </w:rPr>
      </w:pPr>
      <w:r w:rsidRPr="007D2546">
        <w:rPr>
          <w:rFonts w:ascii="Avenir LT Std 35 Light" w:eastAsia="Calibri" w:hAnsi="Avenir LT Std 35 Light"/>
          <w:bCs/>
          <w:iCs/>
        </w:rPr>
        <w:t>In this task, you should show your understanding of the role that record keeping plays during the mentoring process referencing any legal considerations. You should interpret the term ‘reflective practice’ and set it within a mentoring context. You will need to make the case for mentoring supervision and explore ways in which a mentor can monitor their own progress by:</w:t>
      </w:r>
    </w:p>
    <w:p w14:paraId="421C904B" w14:textId="77777777" w:rsidR="00F2257B" w:rsidRPr="00157ABC" w:rsidRDefault="00F2257B" w:rsidP="007D2546">
      <w:pPr>
        <w:spacing w:before="40" w:after="40" w:line="240" w:lineRule="atLeast"/>
        <w:ind w:left="561" w:hanging="561"/>
        <w:rPr>
          <w:rFonts w:cs="CongressSans"/>
          <w:color w:val="3B3C42"/>
          <w:lang w:val="en-US"/>
        </w:rPr>
      </w:pPr>
      <w:r>
        <w:rPr>
          <w:rFonts w:cs="CongressSans"/>
          <w:color w:val="3B3C42"/>
          <w:lang w:val="en-US"/>
        </w:rPr>
        <w:t>4.1</w:t>
      </w:r>
      <w:r>
        <w:rPr>
          <w:rFonts w:cs="CongressSans"/>
          <w:color w:val="3B3C42"/>
          <w:lang w:val="en-US"/>
        </w:rPr>
        <w:tab/>
      </w:r>
      <w:r w:rsidRPr="00C40602">
        <w:rPr>
          <w:rFonts w:cs="CongressSans"/>
          <w:color w:val="3B3C42"/>
        </w:rPr>
        <w:t>Explaining why mentors are required to document and maintain mentor and mentee records paying close attention to ensuring best practice is adopted</w:t>
      </w:r>
      <w:r>
        <w:rPr>
          <w:rFonts w:cs="CongressSans"/>
          <w:color w:val="3B3C42"/>
        </w:rPr>
        <w:t>.</w:t>
      </w:r>
    </w:p>
    <w:p w14:paraId="5CD8649C" w14:textId="77777777" w:rsidR="00F2257B" w:rsidRPr="00157ABC" w:rsidRDefault="00F2257B" w:rsidP="007D2546">
      <w:pPr>
        <w:spacing w:before="40" w:after="40" w:line="240" w:lineRule="atLeast"/>
        <w:ind w:left="561" w:hanging="561"/>
        <w:rPr>
          <w:rFonts w:cs="CongressSans"/>
          <w:color w:val="3B3C42"/>
          <w:lang w:val="en-US"/>
        </w:rPr>
      </w:pPr>
      <w:r>
        <w:rPr>
          <w:rFonts w:cs="CongressSans"/>
          <w:color w:val="3B3C42"/>
          <w:lang w:val="en-US"/>
        </w:rPr>
        <w:t>4.2</w:t>
      </w:r>
      <w:r>
        <w:rPr>
          <w:rFonts w:cs="CongressSans"/>
          <w:color w:val="3B3C42"/>
          <w:lang w:val="en-US"/>
        </w:rPr>
        <w:tab/>
      </w:r>
      <w:r w:rsidRPr="00C40602">
        <w:rPr>
          <w:rFonts w:cs="CongressSans"/>
          <w:color w:val="3B3C42"/>
        </w:rPr>
        <w:t>Justifying why reflective practice and supervision are important within a mentoring context, including what may happen if the mentor does not reflect or undergo supervision.</w:t>
      </w:r>
    </w:p>
    <w:p w14:paraId="7A8C4484" w14:textId="321A8789" w:rsidR="00614009" w:rsidRDefault="00614009" w:rsidP="00FA22B3">
      <w:pPr>
        <w:pStyle w:val="Chapter-Topic-Topic-Title-XY"/>
        <w:rPr>
          <w:rFonts w:hint="eastAsia"/>
        </w:rPr>
      </w:pPr>
    </w:p>
    <w:p w14:paraId="3ECE6D82" w14:textId="77777777" w:rsidR="00F2257B" w:rsidRDefault="00F2257B" w:rsidP="00FA22B3">
      <w:pPr>
        <w:pStyle w:val="Chapter-Topic-Topic-Title-XY"/>
        <w:rPr>
          <w:rFonts w:hint="eastAsia"/>
        </w:rPr>
        <w:sectPr w:rsidR="00F2257B" w:rsidSect="00DD4B87">
          <w:pgSz w:w="11907" w:h="16839" w:code="9"/>
          <w:pgMar w:top="1440" w:right="1440" w:bottom="1440" w:left="1440" w:header="709" w:footer="709" w:gutter="0"/>
          <w:cols w:space="708"/>
          <w:titlePg/>
          <w:docGrid w:linePitch="245"/>
        </w:sectPr>
      </w:pPr>
    </w:p>
    <w:p w14:paraId="14F41054" w14:textId="777391BF" w:rsidR="0003247C" w:rsidRDefault="0003247C" w:rsidP="0003247C">
      <w:pPr>
        <w:pStyle w:val="Lesson-Title-XY"/>
        <w:pageBreakBefore/>
        <w:spacing w:before="40"/>
        <w:ind w:left="2739" w:hanging="2739"/>
        <w:outlineLvl w:val="0"/>
        <w:rPr>
          <w:noProof w:val="0"/>
          <w:color w:val="F49515"/>
          <w:lang w:val="en-GB" w:eastAsia="en-US"/>
        </w:rPr>
      </w:pPr>
      <w:bookmarkStart w:id="58" w:name="_Toc524964894"/>
      <w:bookmarkStart w:id="59" w:name="_Toc525051232"/>
      <w:bookmarkStart w:id="60" w:name="_Toc89776438"/>
      <w:r>
        <w:rPr>
          <w:noProof w:val="0"/>
          <w:color w:val="F49515"/>
          <w:lang w:val="en-GB" w:eastAsia="en-US"/>
        </w:rPr>
        <w:t>Appendix 4</w:t>
      </w:r>
      <w:r>
        <w:rPr>
          <w:noProof w:val="0"/>
          <w:color w:val="F49515"/>
          <w:lang w:val="en-GB" w:eastAsia="en-US"/>
        </w:rPr>
        <w:tab/>
        <w:t xml:space="preserve">Unit 301 </w:t>
      </w:r>
      <w:r w:rsidRPr="00926F4E">
        <w:rPr>
          <w:noProof w:val="0"/>
          <w:color w:val="F49515"/>
          <w:lang w:val="en-GB" w:eastAsia="en-US"/>
        </w:rPr>
        <w:t xml:space="preserve">Result </w:t>
      </w:r>
      <w:r>
        <w:rPr>
          <w:noProof w:val="0"/>
          <w:color w:val="F49515"/>
          <w:lang w:val="en-GB" w:eastAsia="en-US"/>
        </w:rPr>
        <w:t>S</w:t>
      </w:r>
      <w:r w:rsidRPr="00926F4E">
        <w:rPr>
          <w:noProof w:val="0"/>
          <w:color w:val="F49515"/>
          <w:lang w:val="en-GB" w:eastAsia="en-US"/>
        </w:rPr>
        <w:t>heet</w:t>
      </w:r>
      <w:bookmarkEnd w:id="58"/>
      <w:bookmarkEnd w:id="59"/>
      <w:bookmarkEnd w:id="60"/>
    </w:p>
    <w:p w14:paraId="72232A40" w14:textId="77777777" w:rsidR="0003247C" w:rsidRPr="005F0AD4" w:rsidRDefault="0003247C" w:rsidP="0003247C">
      <w:pPr>
        <w:keepNext/>
        <w:keepLines/>
        <w:spacing w:before="240" w:after="0"/>
        <w:outlineLvl w:val="3"/>
        <w:rPr>
          <w:rFonts w:asciiTheme="majorHAnsi" w:eastAsia="Times New Roman" w:hAnsiTheme="majorHAnsi"/>
          <w:b/>
          <w:iCs/>
          <w:color w:val="FE8306"/>
          <w:sz w:val="24"/>
          <w:szCs w:val="24"/>
        </w:rPr>
      </w:pPr>
      <w:r w:rsidRPr="005F0AD4">
        <w:rPr>
          <w:rFonts w:asciiTheme="majorHAnsi" w:eastAsia="Times New Roman" w:hAnsiTheme="majorHAnsi"/>
          <w:b/>
          <w:iCs/>
          <w:color w:val="FE8306"/>
          <w:sz w:val="24"/>
          <w:szCs w:val="24"/>
        </w:rPr>
        <w:t>Understanding Good Practice in Mentoring within an Organisational Context</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1872"/>
        <w:gridCol w:w="6378"/>
      </w:tblGrid>
      <w:tr w:rsidR="0003247C" w:rsidRPr="00035CAF" w14:paraId="5990940D" w14:textId="77777777" w:rsidTr="007D2546">
        <w:trPr>
          <w:trHeight w:val="518"/>
        </w:trPr>
        <w:tc>
          <w:tcPr>
            <w:tcW w:w="3294" w:type="dxa"/>
            <w:shd w:val="clear" w:color="auto" w:fill="FEE99C" w:themeFill="accent1" w:themeFillTint="66"/>
            <w:vAlign w:val="center"/>
          </w:tcPr>
          <w:p w14:paraId="4A18BAE2" w14:textId="7E8C70B8" w:rsidR="0003247C" w:rsidRPr="00035CAF" w:rsidRDefault="0003247C"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Centre Number</w:t>
            </w:r>
          </w:p>
        </w:tc>
        <w:tc>
          <w:tcPr>
            <w:tcW w:w="2626" w:type="dxa"/>
          </w:tcPr>
          <w:p w14:paraId="31C63DA7" w14:textId="77777777" w:rsidR="0003247C" w:rsidRPr="00035CAF" w:rsidRDefault="0003247C" w:rsidP="007D2546">
            <w:pPr>
              <w:keepLines/>
              <w:widowControl w:val="0"/>
              <w:spacing w:before="40" w:after="40" w:line="240" w:lineRule="atLeast"/>
              <w:rPr>
                <w:rFonts w:eastAsia="Times New Roman"/>
                <w:b/>
                <w:bCs/>
              </w:rPr>
            </w:pPr>
          </w:p>
        </w:tc>
        <w:tc>
          <w:tcPr>
            <w:tcW w:w="1872" w:type="dxa"/>
            <w:shd w:val="clear" w:color="auto" w:fill="FEE99C" w:themeFill="accent1" w:themeFillTint="66"/>
            <w:vAlign w:val="center"/>
          </w:tcPr>
          <w:p w14:paraId="1D38096F" w14:textId="6CCD315C" w:rsidR="0003247C" w:rsidRPr="00035CAF" w:rsidRDefault="0003247C" w:rsidP="007D2546">
            <w:pPr>
              <w:keepLines/>
              <w:widowControl w:val="0"/>
              <w:spacing w:before="40" w:after="40" w:line="240" w:lineRule="atLeast"/>
              <w:rPr>
                <w:rFonts w:eastAsia="Times New Roman"/>
                <w:b/>
                <w:bCs/>
              </w:rPr>
            </w:pPr>
            <w:r w:rsidRPr="00035CAF">
              <w:rPr>
                <w:rFonts w:eastAsia="Times New Roman"/>
                <w:b/>
                <w:bCs/>
              </w:rPr>
              <w:t>Centre Name</w:t>
            </w:r>
          </w:p>
        </w:tc>
        <w:tc>
          <w:tcPr>
            <w:tcW w:w="6378" w:type="dxa"/>
            <w:vAlign w:val="center"/>
          </w:tcPr>
          <w:p w14:paraId="09CEB208" w14:textId="77777777" w:rsidR="0003247C" w:rsidRPr="00035CAF" w:rsidRDefault="0003247C" w:rsidP="007D2546">
            <w:pPr>
              <w:keepLines/>
              <w:widowControl w:val="0"/>
              <w:spacing w:before="40" w:after="40" w:line="240" w:lineRule="atLeast"/>
              <w:rPr>
                <w:rFonts w:eastAsia="Times New Roman"/>
                <w:b/>
                <w:bCs/>
              </w:rPr>
            </w:pPr>
          </w:p>
        </w:tc>
      </w:tr>
      <w:tr w:rsidR="0003247C" w:rsidRPr="00035CAF" w14:paraId="52686625" w14:textId="77777777" w:rsidTr="007D2546">
        <w:trPr>
          <w:trHeight w:val="411"/>
        </w:trPr>
        <w:tc>
          <w:tcPr>
            <w:tcW w:w="3294" w:type="dxa"/>
            <w:shd w:val="clear" w:color="auto" w:fill="FEE99C" w:themeFill="accent1" w:themeFillTint="66"/>
            <w:vAlign w:val="center"/>
          </w:tcPr>
          <w:p w14:paraId="1A8CAAF0" w14:textId="16EB93A1" w:rsidR="0003247C" w:rsidRPr="00035CAF" w:rsidRDefault="0003247C"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Learner Registration No</w:t>
            </w:r>
            <w:r w:rsidR="00632096">
              <w:rPr>
                <w:rFonts w:ascii="Avenir LT Std 35 Light" w:eastAsia="Times New Roman" w:hAnsi="Avenir LT Std 35 Light"/>
                <w:b/>
                <w:bCs/>
              </w:rPr>
              <w:t>.</w:t>
            </w:r>
          </w:p>
        </w:tc>
        <w:tc>
          <w:tcPr>
            <w:tcW w:w="2626" w:type="dxa"/>
            <w:vAlign w:val="center"/>
          </w:tcPr>
          <w:p w14:paraId="21868877" w14:textId="77777777" w:rsidR="0003247C" w:rsidRPr="00035CAF" w:rsidRDefault="0003247C" w:rsidP="007D2546">
            <w:pPr>
              <w:keepLines/>
              <w:widowControl w:val="0"/>
              <w:spacing w:before="40" w:after="40" w:line="240" w:lineRule="atLeast"/>
              <w:rPr>
                <w:rFonts w:eastAsia="Times New Roman"/>
                <w:b/>
                <w:bCs/>
              </w:rPr>
            </w:pPr>
          </w:p>
        </w:tc>
        <w:tc>
          <w:tcPr>
            <w:tcW w:w="1872" w:type="dxa"/>
            <w:shd w:val="clear" w:color="auto" w:fill="FEE99C" w:themeFill="accent1" w:themeFillTint="66"/>
            <w:vAlign w:val="center"/>
          </w:tcPr>
          <w:p w14:paraId="412DF773" w14:textId="668B4F0B" w:rsidR="0003247C" w:rsidRPr="00035CAF" w:rsidRDefault="0003247C" w:rsidP="007D2546">
            <w:pPr>
              <w:keepLines/>
              <w:widowControl w:val="0"/>
              <w:spacing w:before="40" w:after="40" w:line="240" w:lineRule="atLeast"/>
              <w:rPr>
                <w:rFonts w:eastAsia="Times New Roman"/>
                <w:b/>
                <w:bCs/>
              </w:rPr>
            </w:pPr>
            <w:r w:rsidRPr="00035CAF">
              <w:rPr>
                <w:rFonts w:eastAsia="Times New Roman"/>
                <w:b/>
                <w:bCs/>
              </w:rPr>
              <w:t>Learner Name</w:t>
            </w:r>
          </w:p>
        </w:tc>
        <w:tc>
          <w:tcPr>
            <w:tcW w:w="6378" w:type="dxa"/>
            <w:vAlign w:val="center"/>
          </w:tcPr>
          <w:p w14:paraId="1B7AD5CA" w14:textId="77777777" w:rsidR="0003247C" w:rsidRPr="00035CAF" w:rsidRDefault="0003247C" w:rsidP="007D2546">
            <w:pPr>
              <w:keepLines/>
              <w:widowControl w:val="0"/>
              <w:spacing w:before="40" w:after="40" w:line="240" w:lineRule="atLeast"/>
              <w:rPr>
                <w:rFonts w:eastAsia="Times New Roman"/>
                <w:b/>
                <w:bCs/>
              </w:rPr>
            </w:pPr>
          </w:p>
        </w:tc>
      </w:tr>
      <w:tr w:rsidR="0003247C" w:rsidRPr="00035CAF" w14:paraId="59A08801" w14:textId="77777777" w:rsidTr="007D2546">
        <w:trPr>
          <w:trHeight w:val="1962"/>
        </w:trPr>
        <w:tc>
          <w:tcPr>
            <w:tcW w:w="14170" w:type="dxa"/>
            <w:gridSpan w:val="4"/>
            <w:vAlign w:val="center"/>
          </w:tcPr>
          <w:p w14:paraId="0A238963" w14:textId="77777777" w:rsidR="0003247C" w:rsidRPr="00035CAF" w:rsidRDefault="0003247C"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 xml:space="preserve">INSTRUCTIONS FOR ASSESSMENT AND USE OF RESULT SHEET </w:t>
            </w:r>
          </w:p>
          <w:p w14:paraId="105A5CAE" w14:textId="77777777" w:rsidR="0003247C" w:rsidRPr="00035CAF" w:rsidRDefault="0003247C" w:rsidP="007D2546">
            <w:pPr>
              <w:keepLines/>
              <w:widowControl w:val="0"/>
              <w:spacing w:before="40" w:after="40" w:line="240" w:lineRule="atLeast"/>
              <w:rPr>
                <w:rFonts w:ascii="Avenir LT Std 35 Light" w:eastAsia="Times New Roman" w:hAnsi="Avenir LT Std 35 Light"/>
              </w:rPr>
            </w:pPr>
            <w:r w:rsidRPr="00035CAF">
              <w:rPr>
                <w:rFonts w:ascii="Avenir LT Std 35 Light" w:eastAsia="Times New Roman" w:hAnsi="Avenir LT Std 35 Light"/>
              </w:rPr>
              <w:t>Assessment must be conducted with reference to the assessment criteria (AC). In order to pass the unit, every AC must be met.</w:t>
            </w:r>
          </w:p>
          <w:p w14:paraId="75A23E26" w14:textId="77777777" w:rsidR="0003247C" w:rsidRPr="00035CAF" w:rsidRDefault="0003247C" w:rsidP="007D2546">
            <w:pPr>
              <w:keepLines/>
              <w:widowControl w:val="0"/>
              <w:spacing w:before="40" w:after="40" w:line="240" w:lineRule="atLeast"/>
              <w:rPr>
                <w:rFonts w:ascii="Avenir LT Std 35 Light" w:eastAsia="Times New Roman" w:hAnsi="Avenir LT Std 35 Light"/>
              </w:rPr>
            </w:pPr>
            <w:r w:rsidRPr="00035CAF">
              <w:rPr>
                <w:rFonts w:ascii="Avenir LT Std 35 Light" w:eastAsia="Times New Roman" w:hAnsi="Avenir LT Std 35 Light"/>
              </w:rPr>
              <w:t xml:space="preserve">Assessors </w:t>
            </w:r>
            <w:r w:rsidRPr="001A6AE6">
              <w:rPr>
                <w:rFonts w:ascii="Avenir LT Std 35 Light" w:eastAsia="Times New Roman" w:hAnsi="Avenir LT Std 35 Light"/>
              </w:rPr>
              <w:t>will</w:t>
            </w:r>
            <w:r w:rsidRPr="007D2546">
              <w:rPr>
                <w:rFonts w:ascii="Avenir LT Std 35 Light" w:eastAsia="Times New Roman" w:hAnsi="Avenir LT Std 35 Light"/>
              </w:rPr>
              <w:t xml:space="preserve"> </w:t>
            </w:r>
            <w:r w:rsidRPr="001A6AE6">
              <w:rPr>
                <w:rFonts w:ascii="Avenir LT Std 35 Light" w:eastAsia="Times New Roman" w:hAnsi="Avenir LT Std 35 Light"/>
              </w:rPr>
              <w:t>indicate</w:t>
            </w:r>
            <w:r w:rsidRPr="00035CAF">
              <w:rPr>
                <w:rFonts w:ascii="Avenir LT Std 35 Light" w:eastAsia="Times New Roman" w:hAnsi="Avenir LT Std 35 Light"/>
              </w:rPr>
              <w:t xml:space="preserve"> with a ‘Pass’ or ‘Referral’ in the box (below right). In order to pass the unit every AC must receive a ‘Pass.’ </w:t>
            </w:r>
          </w:p>
          <w:p w14:paraId="6C3727D2" w14:textId="77777777" w:rsidR="0003247C" w:rsidRPr="00035CAF" w:rsidRDefault="0003247C"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 xml:space="preserve">Any AC awarded less than a pass produces an automatic referral for the submission.  </w:t>
            </w:r>
          </w:p>
          <w:p w14:paraId="1AFF9269" w14:textId="77777777" w:rsidR="0003247C" w:rsidRPr="00035CAF" w:rsidRDefault="0003247C"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rPr>
              <w:t>Sufficiency descriptors are provided as guidance. The descriptors are not comprehensive, and cannot be, as there are many ways in which a submission can exceed or fall short of the requirements.</w:t>
            </w:r>
          </w:p>
        </w:tc>
      </w:tr>
    </w:tbl>
    <w:p w14:paraId="7E8E8199" w14:textId="096444BF" w:rsidR="0003247C" w:rsidRDefault="0003247C" w:rsidP="0003247C">
      <w:pPr>
        <w:spacing w:after="0" w:line="240" w:lineRule="auto"/>
        <w:rPr>
          <w:rFonts w:ascii="Bitter" w:eastAsia="Times New Roman" w:hAnsi="Bitter"/>
          <w:b/>
          <w:bCs/>
          <w:color w:val="F49515"/>
          <w:kern w:val="32"/>
          <w:sz w:val="32"/>
          <w:szCs w:val="32"/>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3259"/>
        <w:gridCol w:w="2976"/>
        <w:gridCol w:w="3968"/>
        <w:gridCol w:w="1846"/>
      </w:tblGrid>
      <w:tr w:rsidR="0003247C" w:rsidRPr="008700EA" w14:paraId="5284C134" w14:textId="77777777" w:rsidTr="00810BAA">
        <w:trPr>
          <w:cantSplit/>
          <w:trHeight w:val="731"/>
          <w:tblHeader/>
        </w:trPr>
        <w:tc>
          <w:tcPr>
            <w:tcW w:w="2127" w:type="dxa"/>
            <w:vMerge w:val="restart"/>
            <w:shd w:val="clear" w:color="auto" w:fill="FD8209" w:themeFill="accent2"/>
            <w:vAlign w:val="center"/>
          </w:tcPr>
          <w:p w14:paraId="3C0ED8B9" w14:textId="77777777" w:rsidR="0003247C" w:rsidRPr="00D35032" w:rsidRDefault="0003247C" w:rsidP="007D254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6237" w:type="dxa"/>
            <w:gridSpan w:val="2"/>
            <w:shd w:val="clear" w:color="auto" w:fill="FD8209" w:themeFill="accent2"/>
            <w:vAlign w:val="center"/>
          </w:tcPr>
          <w:p w14:paraId="209CFAB7" w14:textId="77777777" w:rsidR="0003247C" w:rsidRDefault="0003247C" w:rsidP="007D254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414AF939" w14:textId="77777777" w:rsidR="0003247C" w:rsidRPr="008423D5" w:rsidRDefault="0003247C" w:rsidP="007D2546">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969" w:type="dxa"/>
            <w:vMerge w:val="restart"/>
            <w:shd w:val="clear" w:color="auto" w:fill="FD8209" w:themeFill="accent2"/>
            <w:vAlign w:val="center"/>
          </w:tcPr>
          <w:p w14:paraId="7447E921" w14:textId="77777777" w:rsidR="0003247C" w:rsidRDefault="0003247C" w:rsidP="007D2546">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1842" w:type="dxa"/>
            <w:vMerge w:val="restart"/>
            <w:shd w:val="clear" w:color="auto" w:fill="FD8209" w:themeFill="accent2"/>
            <w:vAlign w:val="center"/>
          </w:tcPr>
          <w:p w14:paraId="05C786A3" w14:textId="77777777" w:rsidR="0003247C" w:rsidRDefault="0003247C" w:rsidP="007D2546">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03247C" w:rsidRPr="008700EA" w14:paraId="0618EBBB" w14:textId="77777777" w:rsidTr="00810BAA">
        <w:trPr>
          <w:cantSplit/>
          <w:trHeight w:val="559"/>
          <w:tblHeader/>
        </w:trPr>
        <w:tc>
          <w:tcPr>
            <w:tcW w:w="2127" w:type="dxa"/>
            <w:vMerge/>
            <w:shd w:val="clear" w:color="auto" w:fill="FD8209" w:themeFill="accent2"/>
            <w:vAlign w:val="center"/>
          </w:tcPr>
          <w:p w14:paraId="49F4C540" w14:textId="77777777" w:rsidR="0003247C" w:rsidRDefault="0003247C" w:rsidP="007D2546">
            <w:pPr>
              <w:pStyle w:val="ILMTabletextbold2017"/>
              <w:spacing w:before="40" w:after="40" w:line="240" w:lineRule="atLeast"/>
              <w:rPr>
                <w:rFonts w:asciiTheme="minorHAnsi" w:hAnsiTheme="minorHAnsi"/>
                <w:color w:val="FFFFFF" w:themeColor="background2"/>
              </w:rPr>
            </w:pPr>
          </w:p>
        </w:tc>
        <w:tc>
          <w:tcPr>
            <w:tcW w:w="3260" w:type="dxa"/>
            <w:shd w:val="clear" w:color="auto" w:fill="FD8209" w:themeFill="accent2"/>
            <w:vAlign w:val="center"/>
          </w:tcPr>
          <w:p w14:paraId="4E400E87" w14:textId="77777777" w:rsidR="0003247C" w:rsidRPr="00CF0630" w:rsidRDefault="0003247C"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977" w:type="dxa"/>
            <w:shd w:val="clear" w:color="auto" w:fill="FD8209" w:themeFill="accent2"/>
            <w:vAlign w:val="center"/>
          </w:tcPr>
          <w:p w14:paraId="0A7A2890" w14:textId="77777777" w:rsidR="0003247C" w:rsidRPr="00CF0630" w:rsidRDefault="0003247C"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969" w:type="dxa"/>
            <w:vMerge/>
            <w:shd w:val="clear" w:color="auto" w:fill="FD8209" w:themeFill="accent2"/>
          </w:tcPr>
          <w:p w14:paraId="0B72D5C9" w14:textId="77777777" w:rsidR="0003247C" w:rsidRPr="00CF0630" w:rsidRDefault="0003247C" w:rsidP="007D2546">
            <w:pPr>
              <w:pStyle w:val="ILMTabletextbold2017"/>
              <w:spacing w:before="40" w:after="40" w:line="240" w:lineRule="atLeast"/>
              <w:rPr>
                <w:rFonts w:asciiTheme="minorHAnsi" w:hAnsiTheme="minorHAnsi" w:cs="Calibri"/>
                <w:b w:val="0"/>
                <w:color w:val="FFFFFF" w:themeColor="background2"/>
                <w:szCs w:val="22"/>
              </w:rPr>
            </w:pPr>
          </w:p>
        </w:tc>
        <w:tc>
          <w:tcPr>
            <w:tcW w:w="1842" w:type="dxa"/>
            <w:vMerge/>
            <w:shd w:val="clear" w:color="auto" w:fill="FD8209" w:themeFill="accent2"/>
          </w:tcPr>
          <w:p w14:paraId="4F803FB5" w14:textId="77777777" w:rsidR="0003247C" w:rsidRPr="00CF0630" w:rsidRDefault="0003247C" w:rsidP="007D2546">
            <w:pPr>
              <w:pStyle w:val="ILMTabletextbold2017"/>
              <w:spacing w:before="40" w:after="40" w:line="240" w:lineRule="atLeast"/>
              <w:rPr>
                <w:rFonts w:asciiTheme="minorHAnsi" w:hAnsiTheme="minorHAnsi" w:cs="Calibri"/>
                <w:b w:val="0"/>
                <w:color w:val="FFFFFF" w:themeColor="background2"/>
                <w:szCs w:val="22"/>
              </w:rPr>
            </w:pPr>
          </w:p>
        </w:tc>
      </w:tr>
      <w:tr w:rsidR="0003247C" w:rsidRPr="00114DF4" w14:paraId="0B2D8623" w14:textId="77777777" w:rsidTr="009553A1">
        <w:tc>
          <w:tcPr>
            <w:tcW w:w="14175" w:type="dxa"/>
            <w:gridSpan w:val="5"/>
            <w:shd w:val="clear" w:color="auto" w:fill="FEE99C" w:themeFill="accent1" w:themeFillTint="66"/>
          </w:tcPr>
          <w:p w14:paraId="05182AC5" w14:textId="3A5B9CBC" w:rsidR="009553A1" w:rsidRPr="009553A1" w:rsidRDefault="0003247C" w:rsidP="009553A1">
            <w:pPr>
              <w:pStyle w:val="ILMtabletext2017"/>
              <w:spacing w:before="40" w:after="40" w:line="240" w:lineRule="atLeast"/>
            </w:pPr>
            <w:r>
              <w:rPr>
                <w:b/>
              </w:rPr>
              <w:t>Learning Outcome 1</w:t>
            </w:r>
            <w:r w:rsidRPr="000201DD">
              <w:rPr>
                <w:b/>
              </w:rPr>
              <w:t xml:space="preserve"> Understand effective </w:t>
            </w:r>
            <w:r>
              <w:rPr>
                <w:b/>
              </w:rPr>
              <w:t>mentoring</w:t>
            </w:r>
            <w:r w:rsidRPr="000201DD">
              <w:rPr>
                <w:b/>
              </w:rPr>
              <w:t xml:space="preserve"> within an organisational context</w:t>
            </w:r>
          </w:p>
        </w:tc>
      </w:tr>
      <w:tr w:rsidR="0003247C" w:rsidRPr="00114DF4" w14:paraId="5951B2E6" w14:textId="77777777" w:rsidTr="009553A1">
        <w:trPr>
          <w:trHeight w:val="356"/>
        </w:trPr>
        <w:tc>
          <w:tcPr>
            <w:tcW w:w="2127" w:type="dxa"/>
            <w:shd w:val="clear" w:color="auto" w:fill="FFFFFF" w:themeFill="background2"/>
          </w:tcPr>
          <w:p w14:paraId="6C7F9386" w14:textId="77777777" w:rsidR="0003247C" w:rsidRDefault="0003247C" w:rsidP="007D2546">
            <w:pPr>
              <w:widowControl w:val="0"/>
              <w:autoSpaceDE w:val="0"/>
              <w:autoSpaceDN w:val="0"/>
              <w:adjustRightInd w:val="0"/>
              <w:spacing w:before="40" w:after="40" w:line="240" w:lineRule="atLeast"/>
              <w:rPr>
                <w:rFonts w:ascii="Avenir LT Std 35 Light" w:eastAsia="Calibri" w:hAnsi="Avenir LT Std 35 Light"/>
                <w:lang w:val="en-US"/>
              </w:rPr>
            </w:pPr>
            <w:r>
              <w:rPr>
                <w:rFonts w:ascii="Avenir LT Std 35 Light" w:eastAsia="Calibri" w:hAnsi="Avenir LT Std 35 Light"/>
                <w:lang w:val="en-US"/>
              </w:rPr>
              <w:t xml:space="preserve">AC 1.1 </w:t>
            </w:r>
          </w:p>
          <w:p w14:paraId="754B7F53" w14:textId="31E33ADA" w:rsidR="0003247C" w:rsidRPr="00114DF4" w:rsidRDefault="0003247C" w:rsidP="007D2546">
            <w:pPr>
              <w:widowControl w:val="0"/>
              <w:autoSpaceDE w:val="0"/>
              <w:autoSpaceDN w:val="0"/>
              <w:adjustRightInd w:val="0"/>
              <w:spacing w:before="40" w:after="40" w:line="240" w:lineRule="atLeast"/>
              <w:rPr>
                <w:color w:val="000000"/>
              </w:rPr>
            </w:pPr>
            <w:r w:rsidRPr="00DC4351">
              <w:rPr>
                <w:rFonts w:ascii="Avenir LT Std 35 Light" w:eastAsia="Calibri" w:hAnsi="Avenir LT Std 35 Light"/>
              </w:rPr>
              <w:t xml:space="preserve">Describe the purpose of effective </w:t>
            </w:r>
            <w:r w:rsidR="00BC6B95" w:rsidRPr="00DC4351">
              <w:rPr>
                <w:rFonts w:ascii="Avenir LT Std 35 Light" w:eastAsia="Calibri" w:hAnsi="Avenir LT Std 35 Light"/>
              </w:rPr>
              <w:t>mentoring within</w:t>
            </w:r>
            <w:r w:rsidRPr="00DC4351">
              <w:rPr>
                <w:rFonts w:ascii="Avenir LT Std 35 Light" w:eastAsia="Calibri" w:hAnsi="Avenir LT Std 35 Light"/>
              </w:rPr>
              <w:t xml:space="preserve"> an organisational context</w:t>
            </w:r>
          </w:p>
        </w:tc>
        <w:tc>
          <w:tcPr>
            <w:tcW w:w="3260" w:type="dxa"/>
            <w:shd w:val="clear" w:color="auto" w:fill="E8E8EB" w:themeFill="background1" w:themeFillTint="1A"/>
          </w:tcPr>
          <w:p w14:paraId="6C6098E6" w14:textId="75557AB5" w:rsidR="0003247C" w:rsidRPr="00DC4351"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DC4351">
              <w:rPr>
                <w:rFonts w:ascii="Avenir LT Std 35 Light" w:eastAsia="Calibri" w:hAnsi="Avenir LT Std 35 Light"/>
                <w:lang w:val="en-US"/>
              </w:rPr>
              <w:t xml:space="preserve">The purpose of effective </w:t>
            </w:r>
            <w:r w:rsidR="00BC6B95" w:rsidRPr="00DC4351">
              <w:rPr>
                <w:rFonts w:ascii="Avenir LT Std 35 Light" w:eastAsia="Calibri" w:hAnsi="Avenir LT Std 35 Light"/>
                <w:lang w:val="en-US"/>
              </w:rPr>
              <w:t>mentoring has</w:t>
            </w:r>
            <w:r w:rsidRPr="00DC4351">
              <w:rPr>
                <w:rFonts w:ascii="Avenir LT Std 35 Light" w:eastAsia="Calibri" w:hAnsi="Avenir LT Std 35 Light"/>
                <w:lang w:val="en-US"/>
              </w:rPr>
              <w:t xml:space="preserve"> not been described or is incomplete, incorrect or inappropriate  </w:t>
            </w:r>
          </w:p>
          <w:p w14:paraId="50D6923C" w14:textId="76E5ECD6" w:rsidR="009553A1" w:rsidRPr="009553A1" w:rsidRDefault="0003247C" w:rsidP="009553A1">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0201DD">
              <w:rPr>
                <w:rFonts w:ascii="Avenir LT Std 35 Light" w:eastAsia="Calibri" w:hAnsi="Avenir LT Std 35 Light"/>
                <w:lang w:val="en-US"/>
              </w:rPr>
              <w:t>The description is not set within an organis</w:t>
            </w:r>
            <w:r>
              <w:rPr>
                <w:rFonts w:ascii="Avenir LT Std 35 Light" w:eastAsia="Calibri" w:hAnsi="Avenir LT Std 35 Light"/>
                <w:lang w:val="en-US"/>
              </w:rPr>
              <w:t>ational context</w:t>
            </w:r>
          </w:p>
        </w:tc>
        <w:tc>
          <w:tcPr>
            <w:tcW w:w="2977" w:type="dxa"/>
            <w:shd w:val="clear" w:color="auto" w:fill="FFFFFF" w:themeFill="background2"/>
          </w:tcPr>
          <w:p w14:paraId="52B4EA2D" w14:textId="2F486D45" w:rsidR="0003247C" w:rsidRPr="002264EB" w:rsidRDefault="0003247C" w:rsidP="007D2546">
            <w:pPr>
              <w:widowControl w:val="0"/>
              <w:numPr>
                <w:ilvl w:val="0"/>
                <w:numId w:val="27"/>
              </w:numPr>
              <w:autoSpaceDE w:val="0"/>
              <w:autoSpaceDN w:val="0"/>
              <w:adjustRightInd w:val="0"/>
              <w:spacing w:before="40" w:after="40" w:line="240" w:lineRule="atLeast"/>
              <w:ind w:left="313" w:hanging="313"/>
              <w:rPr>
                <w:rFonts w:cs="Calibri"/>
                <w:b/>
                <w:color w:val="000000"/>
              </w:rPr>
            </w:pPr>
            <w:r w:rsidRPr="000201DD">
              <w:rPr>
                <w:rFonts w:ascii="Avenir LT Std 35 Light" w:eastAsia="Calibri" w:hAnsi="Avenir LT Std 35 Light"/>
                <w:lang w:val="en-US"/>
              </w:rPr>
              <w:t xml:space="preserve">A sufficient, appropriate and correct description is provided of the purpose of effective </w:t>
            </w:r>
            <w:r w:rsidR="00BC6B95" w:rsidRPr="00DC4351">
              <w:rPr>
                <w:rFonts w:ascii="Avenir LT Std 35 Light" w:eastAsia="Calibri" w:hAnsi="Avenir LT Std 35 Light"/>
                <w:lang w:val="en-US"/>
              </w:rPr>
              <w:t>mentoring</w:t>
            </w:r>
            <w:r w:rsidR="00BC6B95" w:rsidRPr="000201DD">
              <w:rPr>
                <w:rFonts w:ascii="Avenir LT Std 35 Light" w:eastAsia="Calibri" w:hAnsi="Avenir LT Std 35 Light"/>
                <w:lang w:val="en-US"/>
              </w:rPr>
              <w:t xml:space="preserve"> and</w:t>
            </w:r>
            <w:r w:rsidRPr="000201DD">
              <w:rPr>
                <w:rFonts w:ascii="Avenir LT Std 35 Light" w:eastAsia="Calibri" w:hAnsi="Avenir LT Std 35 Light"/>
                <w:lang w:val="en-US"/>
              </w:rPr>
              <w:t xml:space="preserve"> is placed within an organisational context</w:t>
            </w:r>
          </w:p>
        </w:tc>
        <w:tc>
          <w:tcPr>
            <w:tcW w:w="3969" w:type="dxa"/>
            <w:shd w:val="clear" w:color="auto" w:fill="E8E8EB" w:themeFill="background1" w:themeFillTint="1A"/>
          </w:tcPr>
          <w:p w14:paraId="0188AD26" w14:textId="77777777" w:rsidR="0003247C" w:rsidRPr="000201DD" w:rsidRDefault="0003247C"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1842" w:type="dxa"/>
            <w:shd w:val="clear" w:color="auto" w:fill="FFFFFF" w:themeFill="background2"/>
            <w:vAlign w:val="center"/>
          </w:tcPr>
          <w:p w14:paraId="73673463" w14:textId="77777777" w:rsidR="0003247C" w:rsidRPr="000201DD" w:rsidRDefault="0003247C" w:rsidP="007D2546">
            <w:pPr>
              <w:widowControl w:val="0"/>
              <w:autoSpaceDE w:val="0"/>
              <w:autoSpaceDN w:val="0"/>
              <w:adjustRightInd w:val="0"/>
              <w:spacing w:before="40" w:after="40" w:line="240" w:lineRule="atLeast"/>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03247C" w:rsidRPr="00114DF4" w14:paraId="69B3153C" w14:textId="77777777" w:rsidTr="00810BAA">
        <w:trPr>
          <w:cantSplit/>
          <w:trHeight w:val="356"/>
        </w:trPr>
        <w:tc>
          <w:tcPr>
            <w:tcW w:w="2127" w:type="dxa"/>
            <w:shd w:val="clear" w:color="auto" w:fill="FFFFFF" w:themeFill="background2"/>
          </w:tcPr>
          <w:p w14:paraId="2E490D61" w14:textId="77777777" w:rsidR="0003247C" w:rsidRDefault="0003247C" w:rsidP="007D2546">
            <w:pPr>
              <w:spacing w:before="40" w:after="40" w:line="240" w:lineRule="atLeast"/>
              <w:rPr>
                <w:rFonts w:ascii="Avenir LT Std 35 Light" w:eastAsia="Times New Roman" w:hAnsi="Avenir LT Std 35 Light"/>
                <w:color w:val="000000"/>
              </w:rPr>
            </w:pPr>
            <w:r w:rsidRPr="002264EB">
              <w:rPr>
                <w:rFonts w:ascii="Avenir LT Std 35 Light" w:eastAsia="Times New Roman" w:hAnsi="Avenir LT Std 35 Light"/>
                <w:color w:val="000000"/>
              </w:rPr>
              <w:t xml:space="preserve">AC 1.2 </w:t>
            </w:r>
          </w:p>
          <w:p w14:paraId="43930453" w14:textId="77777777" w:rsidR="0003247C" w:rsidRDefault="0003247C" w:rsidP="007D2546">
            <w:pPr>
              <w:spacing w:before="40" w:after="40" w:line="240" w:lineRule="atLeast"/>
              <w:rPr>
                <w:rFonts w:ascii="Avenir LT Std 35 Light" w:eastAsia="Calibri" w:hAnsi="Avenir LT Std 35 Light"/>
                <w:lang w:val="en-US"/>
              </w:rPr>
            </w:pPr>
            <w:r w:rsidRPr="0012513A">
              <w:rPr>
                <w:rFonts w:ascii="Avenir LT Std 35 Light" w:eastAsia="Times New Roman" w:hAnsi="Avenir LT Std 35 Light"/>
                <w:color w:val="000000"/>
              </w:rPr>
              <w:t>Explain the role and responsibilities of an effective mentor</w:t>
            </w:r>
          </w:p>
        </w:tc>
        <w:tc>
          <w:tcPr>
            <w:tcW w:w="3260" w:type="dxa"/>
            <w:shd w:val="clear" w:color="auto" w:fill="E8E8EB" w:themeFill="background1" w:themeFillTint="1A"/>
          </w:tcPr>
          <w:p w14:paraId="7A19C5EE" w14:textId="77777777" w:rsidR="0003247C" w:rsidRPr="0012513A"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12513A">
              <w:rPr>
                <w:rFonts w:ascii="Avenir LT Std 35 Light" w:eastAsia="Calibri" w:hAnsi="Avenir LT Std 35 Light"/>
                <w:lang w:val="en-US"/>
              </w:rPr>
              <w:t xml:space="preserve">The roles and responsibilities of the mentor have not been explained or are inaccurate or are not specific to mentoring </w:t>
            </w:r>
          </w:p>
          <w:p w14:paraId="49CB3D3D" w14:textId="77777777" w:rsidR="0003247C" w:rsidRPr="0012513A"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12513A">
              <w:rPr>
                <w:rFonts w:ascii="Avenir LT Std 35 Light" w:eastAsia="Calibri" w:hAnsi="Avenir LT Std 35 Light"/>
                <w:lang w:val="en-US"/>
              </w:rPr>
              <w:t>Only the role or only the responsibilities of an effective mentor have been explained</w:t>
            </w:r>
          </w:p>
        </w:tc>
        <w:tc>
          <w:tcPr>
            <w:tcW w:w="2977" w:type="dxa"/>
            <w:shd w:val="clear" w:color="auto" w:fill="FFFFFF" w:themeFill="background2"/>
          </w:tcPr>
          <w:p w14:paraId="14F917B7" w14:textId="77777777" w:rsidR="0003247C" w:rsidRPr="00F31357"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 xml:space="preserve">A sufficient, appropriate and correct explanation has been provided for both the roles and responsibilities of an effective </w:t>
            </w:r>
            <w:r>
              <w:rPr>
                <w:rFonts w:ascii="Avenir LT Std 35 Light" w:eastAsia="Times New Roman" w:hAnsi="Avenir LT Std 35 Light"/>
                <w:lang w:val="en-US"/>
              </w:rPr>
              <w:t>mentor</w:t>
            </w:r>
          </w:p>
        </w:tc>
        <w:tc>
          <w:tcPr>
            <w:tcW w:w="3969" w:type="dxa"/>
            <w:shd w:val="clear" w:color="auto" w:fill="E8E8EB" w:themeFill="background1" w:themeFillTint="1A"/>
          </w:tcPr>
          <w:p w14:paraId="330F970E" w14:textId="77777777" w:rsidR="0003247C" w:rsidRPr="00757310" w:rsidRDefault="0003247C"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1842" w:type="dxa"/>
            <w:shd w:val="clear" w:color="auto" w:fill="FFFFFF" w:themeFill="background2"/>
            <w:vAlign w:val="center"/>
          </w:tcPr>
          <w:p w14:paraId="7822CA2D" w14:textId="77777777" w:rsidR="0003247C" w:rsidRPr="00757310" w:rsidRDefault="0003247C"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03247C" w:rsidRPr="00114DF4" w14:paraId="1068695F" w14:textId="77777777" w:rsidTr="00810BAA">
        <w:trPr>
          <w:cantSplit/>
          <w:trHeight w:val="356"/>
        </w:trPr>
        <w:tc>
          <w:tcPr>
            <w:tcW w:w="2127" w:type="dxa"/>
            <w:shd w:val="clear" w:color="auto" w:fill="FFFFFF" w:themeFill="background2"/>
          </w:tcPr>
          <w:p w14:paraId="1642866D" w14:textId="77777777" w:rsidR="0003247C" w:rsidRPr="00F31357" w:rsidRDefault="0003247C" w:rsidP="007D2546">
            <w:pPr>
              <w:spacing w:before="40" w:after="40" w:line="240" w:lineRule="atLeast"/>
              <w:rPr>
                <w:rFonts w:ascii="Avenir LT Std 35 Light" w:eastAsia="Times New Roman" w:hAnsi="Avenir LT Std 35 Light"/>
                <w:color w:val="000000"/>
              </w:rPr>
            </w:pPr>
            <w:r w:rsidRPr="00F31357">
              <w:rPr>
                <w:rFonts w:ascii="Avenir LT Std 35 Light" w:eastAsia="Times New Roman" w:hAnsi="Avenir LT Std 35 Light"/>
                <w:color w:val="000000"/>
              </w:rPr>
              <w:t xml:space="preserve">AC 1.3 </w:t>
            </w:r>
          </w:p>
          <w:p w14:paraId="112BBF18" w14:textId="77777777" w:rsidR="0003247C" w:rsidRDefault="0003247C"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757310">
              <w:rPr>
                <w:rFonts w:ascii="Avenir LT Std 35 Light" w:eastAsia="Times New Roman" w:hAnsi="Avenir LT Std 35 Light"/>
                <w:color w:val="000000"/>
              </w:rPr>
              <w:t xml:space="preserve">Identify the skills, knowledge and behaviours required of an effective </w:t>
            </w:r>
            <w:r w:rsidRPr="0012513A">
              <w:rPr>
                <w:rFonts w:ascii="Avenir LT Std 35 Light" w:eastAsia="Times New Roman" w:hAnsi="Avenir LT Std 35 Light"/>
                <w:color w:val="000000"/>
              </w:rPr>
              <w:t>mentor</w:t>
            </w:r>
          </w:p>
        </w:tc>
        <w:tc>
          <w:tcPr>
            <w:tcW w:w="3260" w:type="dxa"/>
            <w:shd w:val="clear" w:color="auto" w:fill="E8E8EB" w:themeFill="background1" w:themeFillTint="1A"/>
          </w:tcPr>
          <w:p w14:paraId="564EB7BC" w14:textId="77777777" w:rsidR="0003247C" w:rsidRPr="00757310"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 xml:space="preserve">Skills, knowledge or behaviours have not been identified or are incomplete incorrect or inappropriate to role of the </w:t>
            </w:r>
            <w:r w:rsidRPr="0012513A">
              <w:rPr>
                <w:rFonts w:ascii="Avenir LT Std 35 Light" w:eastAsia="Calibri" w:hAnsi="Avenir LT Std 35 Light"/>
                <w:lang w:val="en-US"/>
              </w:rPr>
              <w:t>mentor</w:t>
            </w:r>
            <w:r w:rsidRPr="00757310">
              <w:rPr>
                <w:rFonts w:ascii="Avenir LT Std 35 Light" w:eastAsia="Calibri" w:hAnsi="Avenir LT Std 35 Light"/>
                <w:lang w:val="en-US"/>
              </w:rPr>
              <w:t xml:space="preserve"> </w:t>
            </w:r>
          </w:p>
          <w:p w14:paraId="24EB9418" w14:textId="77777777" w:rsidR="0003247C" w:rsidRPr="0012513A"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12513A">
              <w:rPr>
                <w:rFonts w:ascii="Avenir LT Std 35 Light" w:eastAsia="Calibri" w:hAnsi="Avenir LT Std 35 Light"/>
                <w:lang w:val="en-US"/>
              </w:rPr>
              <w:t xml:space="preserve">All three areas have not been identified   </w:t>
            </w:r>
          </w:p>
        </w:tc>
        <w:tc>
          <w:tcPr>
            <w:tcW w:w="2977" w:type="dxa"/>
            <w:shd w:val="clear" w:color="auto" w:fill="FFFFFF" w:themeFill="background2"/>
          </w:tcPr>
          <w:p w14:paraId="7C9D2CAA" w14:textId="0894CA35" w:rsidR="0003247C" w:rsidRPr="00757310"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 xml:space="preserve">A sufficient, appropriate and correct identification of skills </w:t>
            </w:r>
            <w:r w:rsidR="00BC6B95" w:rsidRPr="00757310">
              <w:rPr>
                <w:rFonts w:ascii="Avenir LT Std 35 Light" w:eastAsia="Calibri" w:hAnsi="Avenir LT Std 35 Light"/>
                <w:lang w:val="en-US"/>
              </w:rPr>
              <w:t>and knowledge</w:t>
            </w:r>
            <w:r w:rsidRPr="00757310">
              <w:rPr>
                <w:rFonts w:ascii="Avenir LT Std 35 Light" w:eastAsia="Calibri" w:hAnsi="Avenir LT Std 35 Light"/>
                <w:lang w:val="en-US"/>
              </w:rPr>
              <w:t xml:space="preserve"> and behaviours (all three areas) are appropriat</w:t>
            </w:r>
            <w:r>
              <w:rPr>
                <w:rFonts w:ascii="Avenir LT Std 35 Light" w:eastAsia="Calibri" w:hAnsi="Avenir LT Std 35 Light"/>
                <w:lang w:val="en-US"/>
              </w:rPr>
              <w:t>e to the role of an effective mentor</w:t>
            </w:r>
          </w:p>
        </w:tc>
        <w:tc>
          <w:tcPr>
            <w:tcW w:w="3969" w:type="dxa"/>
            <w:shd w:val="clear" w:color="auto" w:fill="E8E8EB" w:themeFill="background1" w:themeFillTint="1A"/>
          </w:tcPr>
          <w:p w14:paraId="34C76EB1" w14:textId="77777777" w:rsidR="0003247C" w:rsidRPr="00757310" w:rsidRDefault="0003247C"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1842" w:type="dxa"/>
            <w:shd w:val="clear" w:color="auto" w:fill="FFFFFF" w:themeFill="background2"/>
            <w:vAlign w:val="center"/>
          </w:tcPr>
          <w:p w14:paraId="61EE5CBB" w14:textId="77777777" w:rsidR="0003247C" w:rsidRPr="00757310" w:rsidRDefault="0003247C"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03247C" w:rsidRPr="00114DF4" w14:paraId="2BEE2C4A" w14:textId="77777777" w:rsidTr="00810BAA">
        <w:trPr>
          <w:cantSplit/>
          <w:trHeight w:val="356"/>
        </w:trPr>
        <w:tc>
          <w:tcPr>
            <w:tcW w:w="2127" w:type="dxa"/>
            <w:shd w:val="clear" w:color="auto" w:fill="FFFFFF" w:themeFill="background2"/>
          </w:tcPr>
          <w:p w14:paraId="109F2985" w14:textId="77777777" w:rsidR="0003247C" w:rsidRPr="00F31357" w:rsidRDefault="0003247C" w:rsidP="007D2546">
            <w:pPr>
              <w:spacing w:before="40" w:after="40" w:line="240" w:lineRule="atLeast"/>
              <w:rPr>
                <w:rFonts w:ascii="Avenir LT Std 35 Light" w:eastAsia="Times New Roman" w:hAnsi="Avenir LT Std 35 Light"/>
                <w:color w:val="000000"/>
              </w:rPr>
            </w:pPr>
            <w:r w:rsidRPr="00F31357">
              <w:rPr>
                <w:rFonts w:ascii="Avenir LT Std 35 Light" w:eastAsia="Times New Roman" w:hAnsi="Avenir LT Std 35 Light"/>
                <w:color w:val="000000"/>
              </w:rPr>
              <w:t xml:space="preserve">AC 1.4 </w:t>
            </w:r>
          </w:p>
          <w:p w14:paraId="45089C26" w14:textId="77777777" w:rsidR="0003247C" w:rsidRDefault="0003247C" w:rsidP="007D2546">
            <w:pPr>
              <w:spacing w:before="40" w:after="40" w:line="240" w:lineRule="atLeast"/>
              <w:rPr>
                <w:rFonts w:ascii="Avenir LT Std 35 Light" w:eastAsia="Calibri" w:hAnsi="Avenir LT Std 35 Light"/>
                <w:lang w:val="en-US"/>
              </w:rPr>
            </w:pPr>
            <w:r w:rsidRPr="00757310">
              <w:rPr>
                <w:rFonts w:ascii="Avenir LT Std 35 Light" w:eastAsia="Times New Roman" w:hAnsi="Avenir LT Std 35 Light"/>
                <w:color w:val="000000"/>
              </w:rPr>
              <w:t xml:space="preserve">Identify how to overcome potential barriers to </w:t>
            </w:r>
            <w:r>
              <w:rPr>
                <w:rFonts w:ascii="Avenir LT Std 35 Light" w:eastAsia="Times New Roman" w:hAnsi="Avenir LT Std 35 Light"/>
                <w:color w:val="000000"/>
              </w:rPr>
              <w:t>mentoring</w:t>
            </w:r>
            <w:r w:rsidRPr="00757310">
              <w:rPr>
                <w:rFonts w:ascii="Avenir LT Std 35 Light" w:eastAsia="Times New Roman" w:hAnsi="Avenir LT Std 35 Light"/>
                <w:color w:val="000000"/>
              </w:rPr>
              <w:t xml:space="preserve">  </w:t>
            </w:r>
          </w:p>
        </w:tc>
        <w:tc>
          <w:tcPr>
            <w:tcW w:w="3260" w:type="dxa"/>
            <w:shd w:val="clear" w:color="auto" w:fill="E8E8EB" w:themeFill="background1" w:themeFillTint="1A"/>
          </w:tcPr>
          <w:p w14:paraId="765B268F" w14:textId="77777777" w:rsidR="0003247C" w:rsidRPr="00644CC4"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644CC4">
              <w:rPr>
                <w:rFonts w:ascii="Avenir LT Std 35 Light" w:eastAsia="Calibri" w:hAnsi="Avenir LT Std 35 Light"/>
                <w:lang w:val="en-US"/>
              </w:rPr>
              <w:t>Potential barriers are not identified, or the barriers identified are incorrect or inappropriate to mentoring</w:t>
            </w:r>
          </w:p>
          <w:p w14:paraId="21E3241A" w14:textId="77777777" w:rsidR="0003247C" w:rsidRPr="00757310"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Only one potential barrier has been identified</w:t>
            </w:r>
          </w:p>
          <w:p w14:paraId="21ECBF81" w14:textId="77777777" w:rsidR="0003247C" w:rsidRPr="00757310"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 xml:space="preserve">Ways to overcome the identified potential barriers are not apparent </w:t>
            </w:r>
          </w:p>
        </w:tc>
        <w:tc>
          <w:tcPr>
            <w:tcW w:w="2977" w:type="dxa"/>
            <w:shd w:val="clear" w:color="auto" w:fill="FFFFFF" w:themeFill="background2"/>
          </w:tcPr>
          <w:p w14:paraId="127B8B56" w14:textId="77777777" w:rsidR="0003247C" w:rsidRPr="00757310"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A sufficient, appropriate and correct identification of two or more potentia</w:t>
            </w:r>
            <w:r>
              <w:rPr>
                <w:rFonts w:ascii="Avenir LT Std 35 Light" w:eastAsia="Calibri" w:hAnsi="Avenir LT Std 35 Light"/>
                <w:lang w:val="en-US"/>
              </w:rPr>
              <w:t>l barriers to mentoring is given</w:t>
            </w:r>
          </w:p>
          <w:p w14:paraId="289D230F" w14:textId="77777777" w:rsidR="0003247C" w:rsidRPr="00757310"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Ways to overcome the identified two or more potential barriers are provided</w:t>
            </w:r>
          </w:p>
        </w:tc>
        <w:tc>
          <w:tcPr>
            <w:tcW w:w="3969" w:type="dxa"/>
            <w:shd w:val="clear" w:color="auto" w:fill="E8E8EB" w:themeFill="background1" w:themeFillTint="1A"/>
          </w:tcPr>
          <w:p w14:paraId="2F56AE7F" w14:textId="77777777" w:rsidR="0003247C" w:rsidRPr="00757310" w:rsidRDefault="0003247C"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1842" w:type="dxa"/>
            <w:shd w:val="clear" w:color="auto" w:fill="FFFFFF" w:themeFill="background2"/>
            <w:vAlign w:val="center"/>
          </w:tcPr>
          <w:p w14:paraId="2B7112E2" w14:textId="77777777" w:rsidR="0003247C" w:rsidRPr="00757310" w:rsidRDefault="0003247C"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03247C" w:rsidRPr="00805DAF" w14:paraId="41D542B5" w14:textId="77777777" w:rsidTr="007D2546">
        <w:trPr>
          <w:cantSplit/>
          <w:trHeight w:val="356"/>
        </w:trPr>
        <w:tc>
          <w:tcPr>
            <w:tcW w:w="2122" w:type="dxa"/>
            <w:shd w:val="clear" w:color="auto" w:fill="FD8209" w:themeFill="accent2"/>
          </w:tcPr>
          <w:p w14:paraId="6B25D198" w14:textId="77777777" w:rsidR="0003247C" w:rsidRPr="00FD497F" w:rsidRDefault="0003247C" w:rsidP="007D2546">
            <w:pPr>
              <w:spacing w:before="40" w:after="40" w:line="240" w:lineRule="atLeast"/>
              <w:rPr>
                <w:rFonts w:eastAsia="Times New Roman"/>
                <w:color w:val="FFFFFF" w:themeColor="background2"/>
                <w:sz w:val="20"/>
                <w:szCs w:val="20"/>
              </w:rPr>
            </w:pPr>
            <w:r w:rsidRPr="00FD497F">
              <w:rPr>
                <w:rFonts w:eastAsia="Times New Roman"/>
                <w:color w:val="FFFFFF" w:themeColor="background2"/>
                <w:sz w:val="20"/>
                <w:szCs w:val="20"/>
              </w:rPr>
              <w:t xml:space="preserve">Learning Outcome </w:t>
            </w:r>
            <w:r>
              <w:rPr>
                <w:rFonts w:eastAsia="Times New Roman"/>
                <w:color w:val="FFFFFF" w:themeColor="background2"/>
                <w:sz w:val="20"/>
                <w:szCs w:val="20"/>
              </w:rPr>
              <w:t>1</w:t>
            </w:r>
            <w:r w:rsidRPr="00FD497F">
              <w:rPr>
                <w:rFonts w:eastAsia="Times New Roman"/>
                <w:color w:val="FFFFFF" w:themeColor="background2"/>
                <w:sz w:val="20"/>
                <w:szCs w:val="20"/>
              </w:rPr>
              <w:t xml:space="preserve"> comments (optional):</w:t>
            </w:r>
          </w:p>
        </w:tc>
        <w:tc>
          <w:tcPr>
            <w:tcW w:w="12053" w:type="dxa"/>
            <w:gridSpan w:val="4"/>
            <w:shd w:val="clear" w:color="auto" w:fill="FFFFFF" w:themeFill="background2"/>
          </w:tcPr>
          <w:p w14:paraId="24E6B5B2" w14:textId="77777777" w:rsidR="0003247C" w:rsidRPr="00805DAF" w:rsidRDefault="0003247C" w:rsidP="007D2546">
            <w:pPr>
              <w:widowControl w:val="0"/>
              <w:autoSpaceDE w:val="0"/>
              <w:autoSpaceDN w:val="0"/>
              <w:adjustRightInd w:val="0"/>
              <w:spacing w:before="40" w:after="40" w:line="240" w:lineRule="atLeast"/>
              <w:rPr>
                <w:b/>
                <w:bCs/>
                <w:sz w:val="20"/>
                <w:szCs w:val="20"/>
              </w:rPr>
            </w:pPr>
          </w:p>
        </w:tc>
      </w:tr>
      <w:tr w:rsidR="0003247C" w:rsidRPr="00805DAF" w14:paraId="67735C24" w14:textId="77777777" w:rsidTr="007D2546">
        <w:trPr>
          <w:cantSplit/>
          <w:trHeight w:val="356"/>
        </w:trPr>
        <w:tc>
          <w:tcPr>
            <w:tcW w:w="2122" w:type="dxa"/>
            <w:shd w:val="clear" w:color="auto" w:fill="FD8209" w:themeFill="accent2"/>
          </w:tcPr>
          <w:p w14:paraId="2D6CF9D0" w14:textId="2A347945" w:rsidR="0003247C" w:rsidRPr="00FD497F" w:rsidRDefault="0054105D" w:rsidP="007D2546">
            <w:pPr>
              <w:spacing w:before="40" w:after="40" w:line="240" w:lineRule="atLeast"/>
              <w:rPr>
                <w:rFonts w:eastAsia="Times New Roman"/>
                <w:color w:val="FFFFFF" w:themeColor="background2"/>
                <w:sz w:val="20"/>
                <w:szCs w:val="20"/>
              </w:rPr>
            </w:pPr>
            <w:r>
              <w:rPr>
                <w:rFonts w:eastAsia="Times New Roman"/>
                <w:color w:val="FFFFFF" w:themeColor="background2"/>
                <w:sz w:val="20"/>
                <w:szCs w:val="20"/>
              </w:rPr>
              <w:t>QA</w:t>
            </w:r>
            <w:r w:rsidR="00B06456" w:rsidRPr="00FD497F">
              <w:rPr>
                <w:rFonts w:eastAsia="Times New Roman"/>
                <w:color w:val="FFFFFF" w:themeColor="background2"/>
                <w:sz w:val="20"/>
                <w:szCs w:val="20"/>
              </w:rPr>
              <w:t xml:space="preserve"> </w:t>
            </w:r>
            <w:r w:rsidR="0003247C" w:rsidRPr="00FD497F">
              <w:rPr>
                <w:rFonts w:eastAsia="Times New Roman"/>
                <w:color w:val="FFFFFF" w:themeColor="background2"/>
                <w:sz w:val="20"/>
                <w:szCs w:val="20"/>
              </w:rPr>
              <w:t>comments (optional):</w:t>
            </w:r>
          </w:p>
        </w:tc>
        <w:tc>
          <w:tcPr>
            <w:tcW w:w="12053" w:type="dxa"/>
            <w:gridSpan w:val="4"/>
            <w:shd w:val="clear" w:color="auto" w:fill="FFFFFF" w:themeFill="background2"/>
          </w:tcPr>
          <w:p w14:paraId="48B87528" w14:textId="77777777" w:rsidR="0003247C" w:rsidRPr="00805DAF" w:rsidRDefault="0003247C" w:rsidP="007D2546">
            <w:pPr>
              <w:widowControl w:val="0"/>
              <w:autoSpaceDE w:val="0"/>
              <w:autoSpaceDN w:val="0"/>
              <w:adjustRightInd w:val="0"/>
              <w:spacing w:before="40" w:after="40" w:line="240" w:lineRule="atLeast"/>
              <w:rPr>
                <w:b/>
                <w:bCs/>
                <w:sz w:val="20"/>
                <w:szCs w:val="20"/>
              </w:rPr>
            </w:pPr>
          </w:p>
        </w:tc>
      </w:tr>
    </w:tbl>
    <w:p w14:paraId="1AA3EC8C" w14:textId="77777777" w:rsidR="00EB5A18" w:rsidRDefault="00EB5A18">
      <w:r>
        <w:br w:type="column"/>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4"/>
        <w:gridCol w:w="2782"/>
        <w:gridCol w:w="52"/>
        <w:gridCol w:w="2981"/>
        <w:gridCol w:w="3825"/>
        <w:gridCol w:w="2131"/>
      </w:tblGrid>
      <w:tr w:rsidR="007844B6" w:rsidRPr="008700EA" w14:paraId="64A11D14" w14:textId="77777777" w:rsidTr="006A51F6">
        <w:trPr>
          <w:cantSplit/>
          <w:trHeight w:val="731"/>
          <w:tblHeader/>
        </w:trPr>
        <w:tc>
          <w:tcPr>
            <w:tcW w:w="2403" w:type="dxa"/>
            <w:vMerge w:val="restart"/>
            <w:shd w:val="clear" w:color="auto" w:fill="FD8209" w:themeFill="accent2"/>
            <w:vAlign w:val="center"/>
          </w:tcPr>
          <w:p w14:paraId="346C063F" w14:textId="77777777" w:rsidR="007844B6" w:rsidRPr="00D35032" w:rsidRDefault="007844B6" w:rsidP="001A6AE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5815" w:type="dxa"/>
            <w:gridSpan w:val="3"/>
            <w:shd w:val="clear" w:color="auto" w:fill="FD8209" w:themeFill="accent2"/>
            <w:vAlign w:val="center"/>
          </w:tcPr>
          <w:p w14:paraId="2F3861E0" w14:textId="77777777" w:rsidR="007844B6" w:rsidRDefault="007844B6" w:rsidP="007D254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210F90B0" w14:textId="77777777" w:rsidR="007844B6" w:rsidRPr="008423D5" w:rsidRDefault="007844B6" w:rsidP="007D2546">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826" w:type="dxa"/>
            <w:vMerge w:val="restart"/>
            <w:shd w:val="clear" w:color="auto" w:fill="FD8209" w:themeFill="accent2"/>
            <w:vAlign w:val="center"/>
          </w:tcPr>
          <w:p w14:paraId="6D2E8042" w14:textId="77777777" w:rsidR="007844B6" w:rsidRDefault="007844B6" w:rsidP="007D2546">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131" w:type="dxa"/>
            <w:vMerge w:val="restart"/>
            <w:shd w:val="clear" w:color="auto" w:fill="FD8209" w:themeFill="accent2"/>
            <w:vAlign w:val="center"/>
          </w:tcPr>
          <w:p w14:paraId="2BFB5964" w14:textId="77777777" w:rsidR="007844B6" w:rsidRDefault="007844B6" w:rsidP="007D2546">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7D2546" w:rsidRPr="008700EA" w14:paraId="40BD1268" w14:textId="77777777" w:rsidTr="006A51F6">
        <w:trPr>
          <w:cantSplit/>
          <w:trHeight w:val="559"/>
          <w:tblHeader/>
        </w:trPr>
        <w:tc>
          <w:tcPr>
            <w:tcW w:w="2403" w:type="dxa"/>
            <w:vMerge/>
            <w:shd w:val="clear" w:color="auto" w:fill="FD8209" w:themeFill="accent2"/>
            <w:vAlign w:val="center"/>
          </w:tcPr>
          <w:p w14:paraId="13E57A9C" w14:textId="77777777" w:rsidR="007844B6" w:rsidRDefault="007844B6" w:rsidP="007D2546">
            <w:pPr>
              <w:pStyle w:val="ILMTabletextbold2017"/>
              <w:spacing w:before="40" w:after="40" w:line="240" w:lineRule="atLeast"/>
              <w:rPr>
                <w:rFonts w:asciiTheme="minorHAnsi" w:hAnsiTheme="minorHAnsi"/>
                <w:color w:val="FFFFFF" w:themeColor="background2"/>
              </w:rPr>
            </w:pPr>
          </w:p>
        </w:tc>
        <w:tc>
          <w:tcPr>
            <w:tcW w:w="2782" w:type="dxa"/>
            <w:shd w:val="clear" w:color="auto" w:fill="FD8209" w:themeFill="accent2"/>
            <w:vAlign w:val="center"/>
          </w:tcPr>
          <w:p w14:paraId="659D6D30" w14:textId="77777777" w:rsidR="007844B6" w:rsidRPr="00CF0630" w:rsidRDefault="007844B6"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033" w:type="dxa"/>
            <w:gridSpan w:val="2"/>
            <w:shd w:val="clear" w:color="auto" w:fill="FD8209" w:themeFill="accent2"/>
            <w:vAlign w:val="center"/>
          </w:tcPr>
          <w:p w14:paraId="6372C551" w14:textId="77777777" w:rsidR="007844B6" w:rsidRPr="00CF0630" w:rsidRDefault="007844B6"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826" w:type="dxa"/>
            <w:vMerge/>
            <w:shd w:val="clear" w:color="auto" w:fill="FD8209" w:themeFill="accent2"/>
          </w:tcPr>
          <w:p w14:paraId="4508B06F" w14:textId="77777777" w:rsidR="007844B6" w:rsidRPr="00CF0630" w:rsidRDefault="007844B6" w:rsidP="007D2546">
            <w:pPr>
              <w:pStyle w:val="ILMTabletextbold2017"/>
              <w:spacing w:before="40" w:after="40" w:line="240" w:lineRule="atLeast"/>
              <w:rPr>
                <w:rFonts w:asciiTheme="minorHAnsi" w:hAnsiTheme="minorHAnsi" w:cs="Calibri"/>
                <w:b w:val="0"/>
                <w:color w:val="FFFFFF" w:themeColor="background2"/>
                <w:szCs w:val="22"/>
              </w:rPr>
            </w:pPr>
          </w:p>
        </w:tc>
        <w:tc>
          <w:tcPr>
            <w:tcW w:w="2131" w:type="dxa"/>
            <w:vMerge/>
            <w:shd w:val="clear" w:color="auto" w:fill="FD8209" w:themeFill="accent2"/>
          </w:tcPr>
          <w:p w14:paraId="79655D66" w14:textId="77777777" w:rsidR="007844B6" w:rsidRPr="00CF0630" w:rsidRDefault="007844B6" w:rsidP="007D2546">
            <w:pPr>
              <w:pStyle w:val="ILMTabletextbold2017"/>
              <w:spacing w:before="40" w:after="40" w:line="240" w:lineRule="atLeast"/>
              <w:rPr>
                <w:rFonts w:asciiTheme="minorHAnsi" w:hAnsiTheme="minorHAnsi" w:cs="Calibri"/>
                <w:b w:val="0"/>
                <w:color w:val="FFFFFF" w:themeColor="background2"/>
                <w:szCs w:val="22"/>
              </w:rPr>
            </w:pPr>
          </w:p>
        </w:tc>
      </w:tr>
      <w:tr w:rsidR="007844B6" w:rsidRPr="008D7407" w14:paraId="48F60990" w14:textId="77777777" w:rsidTr="002C0114">
        <w:trPr>
          <w:cantSplit/>
          <w:trHeight w:val="428"/>
        </w:trPr>
        <w:tc>
          <w:tcPr>
            <w:tcW w:w="14175" w:type="dxa"/>
            <w:gridSpan w:val="6"/>
            <w:shd w:val="clear" w:color="auto" w:fill="FEE99C" w:themeFill="accent1" w:themeFillTint="66"/>
          </w:tcPr>
          <w:p w14:paraId="46E48CB0" w14:textId="77777777" w:rsidR="007844B6" w:rsidRDefault="007844B6" w:rsidP="007D2546">
            <w:pPr>
              <w:pStyle w:val="ILMtabletext2017"/>
              <w:spacing w:before="40" w:after="40" w:line="240" w:lineRule="atLeast"/>
              <w:rPr>
                <w:b/>
              </w:rPr>
            </w:pPr>
            <w:r>
              <w:rPr>
                <w:b/>
              </w:rPr>
              <w:t>Learning Outcome 2</w:t>
            </w:r>
            <w:r w:rsidRPr="00757310">
              <w:rPr>
                <w:b/>
              </w:rPr>
              <w:t xml:space="preserve"> Understand the importance of effective and </w:t>
            </w:r>
            <w:r>
              <w:rPr>
                <w:b/>
              </w:rPr>
              <w:t>ethical contracting in mentoring</w:t>
            </w:r>
          </w:p>
        </w:tc>
      </w:tr>
      <w:tr w:rsidR="0003247C" w:rsidRPr="00114DF4" w14:paraId="3A932C06" w14:textId="77777777" w:rsidTr="006A51F6">
        <w:trPr>
          <w:cantSplit/>
          <w:trHeight w:val="356"/>
        </w:trPr>
        <w:tc>
          <w:tcPr>
            <w:tcW w:w="2403" w:type="dxa"/>
            <w:shd w:val="clear" w:color="auto" w:fill="FFFFFF" w:themeFill="background2"/>
          </w:tcPr>
          <w:p w14:paraId="1094C9F6" w14:textId="77777777" w:rsidR="0003247C" w:rsidRPr="00E303CA" w:rsidRDefault="0003247C" w:rsidP="007D2546">
            <w:pPr>
              <w:spacing w:before="40" w:after="40" w:line="240" w:lineRule="atLeast"/>
              <w:rPr>
                <w:rFonts w:ascii="Avenir LT Std 35 Light" w:eastAsia="Times New Roman" w:hAnsi="Avenir LT Std 35 Light"/>
                <w:color w:val="000000"/>
              </w:rPr>
            </w:pPr>
            <w:r w:rsidRPr="00E303CA">
              <w:rPr>
                <w:rFonts w:ascii="Avenir LT Std 35 Light" w:eastAsia="Times New Roman" w:hAnsi="Avenir LT Std 35 Light"/>
                <w:color w:val="000000"/>
              </w:rPr>
              <w:t xml:space="preserve">AC 2.1 </w:t>
            </w:r>
          </w:p>
          <w:p w14:paraId="37149EE9" w14:textId="77777777" w:rsidR="0003247C" w:rsidRDefault="0003247C" w:rsidP="007D2546">
            <w:pPr>
              <w:spacing w:before="40" w:after="40" w:line="240" w:lineRule="atLeast"/>
              <w:rPr>
                <w:rFonts w:ascii="Avenir LT Std 35 Light" w:eastAsia="Calibri" w:hAnsi="Avenir LT Std 35 Light"/>
                <w:lang w:val="en-US"/>
              </w:rPr>
            </w:pPr>
            <w:r w:rsidRPr="002F73A7">
              <w:rPr>
                <w:rFonts w:ascii="Avenir LT Std 35 Light" w:eastAsia="Times New Roman" w:hAnsi="Avenir LT Std 35 Light"/>
                <w:color w:val="000000"/>
              </w:rPr>
              <w:t>Identify methods to initiate a productive working relationship with an individual</w:t>
            </w:r>
          </w:p>
        </w:tc>
        <w:tc>
          <w:tcPr>
            <w:tcW w:w="2834" w:type="dxa"/>
            <w:gridSpan w:val="2"/>
            <w:shd w:val="clear" w:color="auto" w:fill="E8E8EB" w:themeFill="background1" w:themeFillTint="1A"/>
          </w:tcPr>
          <w:p w14:paraId="2D21217E" w14:textId="77777777" w:rsidR="0003247C" w:rsidRPr="00757310"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Methods to initiate productive working relationship are not identified</w:t>
            </w:r>
          </w:p>
          <w:p w14:paraId="6B0EB83C" w14:textId="77777777" w:rsidR="0003247C" w:rsidRPr="00757310"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 xml:space="preserve">Methods identified are imprecise or inappropriate to initiating </w:t>
            </w:r>
            <w:r>
              <w:rPr>
                <w:rFonts w:ascii="Avenir LT Std 35 Light" w:eastAsia="Calibri" w:hAnsi="Avenir LT Std 35 Light"/>
                <w:lang w:val="en-US"/>
              </w:rPr>
              <w:t>mentoring</w:t>
            </w:r>
            <w:r w:rsidRPr="00757310">
              <w:rPr>
                <w:rFonts w:ascii="Avenir LT Std 35 Light" w:eastAsia="Calibri" w:hAnsi="Avenir LT Std 35 Light"/>
                <w:lang w:val="en-US"/>
              </w:rPr>
              <w:t xml:space="preserve"> </w:t>
            </w:r>
          </w:p>
          <w:p w14:paraId="2EBED15B" w14:textId="77777777" w:rsidR="0003247C" w:rsidRPr="00757310"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Only one method of initiating the productive working relationship with an individual is identified</w:t>
            </w:r>
          </w:p>
        </w:tc>
        <w:tc>
          <w:tcPr>
            <w:tcW w:w="2981" w:type="dxa"/>
            <w:shd w:val="clear" w:color="auto" w:fill="FFFFFF" w:themeFill="background2"/>
          </w:tcPr>
          <w:p w14:paraId="697257C3" w14:textId="77777777" w:rsidR="0003247C" w:rsidRPr="002264EB"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 xml:space="preserve">At least two methods of initiating a productive working relationship with an individual are identified  </w:t>
            </w:r>
          </w:p>
        </w:tc>
        <w:tc>
          <w:tcPr>
            <w:tcW w:w="3826" w:type="dxa"/>
            <w:shd w:val="clear" w:color="auto" w:fill="E8E8EB" w:themeFill="background1" w:themeFillTint="1A"/>
          </w:tcPr>
          <w:p w14:paraId="629DCD86" w14:textId="77777777" w:rsidR="0003247C" w:rsidRPr="00757310" w:rsidRDefault="0003247C"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131" w:type="dxa"/>
            <w:shd w:val="clear" w:color="auto" w:fill="FFFFFF" w:themeFill="background2"/>
            <w:vAlign w:val="center"/>
          </w:tcPr>
          <w:p w14:paraId="5AE266EB" w14:textId="77777777" w:rsidR="0003247C" w:rsidRPr="00757310" w:rsidRDefault="0003247C"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03247C" w:rsidRPr="00114DF4" w14:paraId="175E2C0E" w14:textId="77777777" w:rsidTr="006A51F6">
        <w:trPr>
          <w:cantSplit/>
          <w:trHeight w:val="356"/>
        </w:trPr>
        <w:tc>
          <w:tcPr>
            <w:tcW w:w="2403" w:type="dxa"/>
            <w:shd w:val="clear" w:color="auto" w:fill="FFFFFF" w:themeFill="background2"/>
          </w:tcPr>
          <w:p w14:paraId="3B0CB62D" w14:textId="77777777" w:rsidR="0003247C" w:rsidRPr="005454DB" w:rsidRDefault="0003247C" w:rsidP="007D2546">
            <w:pPr>
              <w:spacing w:before="40" w:after="40" w:line="240" w:lineRule="atLeast"/>
              <w:ind w:left="720" w:hanging="720"/>
              <w:rPr>
                <w:rFonts w:ascii="Avenir LT Std 35 Light" w:hAnsi="Avenir LT Std 35 Light"/>
              </w:rPr>
            </w:pPr>
            <w:r w:rsidRPr="005454DB">
              <w:rPr>
                <w:rFonts w:ascii="Avenir LT Std 35 Light" w:hAnsi="Avenir LT Std 35 Light"/>
              </w:rPr>
              <w:t xml:space="preserve">AC 2.2 </w:t>
            </w:r>
          </w:p>
          <w:p w14:paraId="71B5A793" w14:textId="77777777" w:rsidR="0003247C" w:rsidRDefault="0003247C" w:rsidP="007D2546">
            <w:pPr>
              <w:spacing w:before="40" w:after="40" w:line="240" w:lineRule="atLeast"/>
              <w:rPr>
                <w:rFonts w:ascii="Avenir LT Std 35 Light" w:eastAsia="Calibri" w:hAnsi="Avenir LT Std 35 Light"/>
                <w:lang w:val="en-US"/>
              </w:rPr>
            </w:pPr>
            <w:r w:rsidRPr="00757310">
              <w:rPr>
                <w:rFonts w:ascii="Avenir LT Std 35 Light" w:eastAsia="Times New Roman" w:hAnsi="Avenir LT Std 35 Light"/>
                <w:color w:val="000000"/>
              </w:rPr>
              <w:t xml:space="preserve">Explain the rationale for and process of contracting in </w:t>
            </w:r>
            <w:r w:rsidRPr="00514EE2">
              <w:rPr>
                <w:rFonts w:ascii="Avenir LT Std 35 Light" w:eastAsia="Times New Roman" w:hAnsi="Avenir LT Std 35 Light"/>
                <w:color w:val="000000"/>
                <w:lang w:val="en-US"/>
              </w:rPr>
              <w:t>mentoring</w:t>
            </w:r>
          </w:p>
        </w:tc>
        <w:tc>
          <w:tcPr>
            <w:tcW w:w="2834" w:type="dxa"/>
            <w:gridSpan w:val="2"/>
            <w:shd w:val="clear" w:color="auto" w:fill="E8E8EB" w:themeFill="background1" w:themeFillTint="1A"/>
          </w:tcPr>
          <w:p w14:paraId="60EA9A54" w14:textId="77777777" w:rsidR="0003247C"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 xml:space="preserve">Has not explained rationale and/or the process for contracting </w:t>
            </w:r>
          </w:p>
          <w:p w14:paraId="232F5FF6" w14:textId="77777777" w:rsidR="0003247C" w:rsidRPr="00757310"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757310">
              <w:rPr>
                <w:rFonts w:ascii="Avenir LT Std 35 Light" w:eastAsia="Calibri" w:hAnsi="Avenir LT Std 35 Light"/>
                <w:lang w:val="en-US"/>
              </w:rPr>
              <w:t>The explanation given is incomplete or inaccurate</w:t>
            </w:r>
          </w:p>
        </w:tc>
        <w:tc>
          <w:tcPr>
            <w:tcW w:w="2981" w:type="dxa"/>
            <w:shd w:val="clear" w:color="auto" w:fill="FFFFFF" w:themeFill="background2"/>
          </w:tcPr>
          <w:p w14:paraId="6B8112DE" w14:textId="201C2991" w:rsidR="0003247C" w:rsidRPr="00514EE2"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514EE2">
              <w:rPr>
                <w:rFonts w:ascii="Avenir LT Std 35 Light" w:eastAsia="Calibri" w:hAnsi="Avenir LT Std 35 Light"/>
                <w:lang w:val="en-US"/>
              </w:rPr>
              <w:t>A sufficient, appropriate and correct explanation of the rationale for and process of contracting in mentoring is provided</w:t>
            </w:r>
          </w:p>
        </w:tc>
        <w:tc>
          <w:tcPr>
            <w:tcW w:w="3826" w:type="dxa"/>
            <w:shd w:val="clear" w:color="auto" w:fill="E8E8EB" w:themeFill="background1" w:themeFillTint="1A"/>
          </w:tcPr>
          <w:p w14:paraId="51BDB8D2" w14:textId="77777777" w:rsidR="0003247C" w:rsidRPr="00514EE2" w:rsidRDefault="0003247C"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131" w:type="dxa"/>
            <w:shd w:val="clear" w:color="auto" w:fill="FFFFFF" w:themeFill="background2"/>
            <w:vAlign w:val="center"/>
          </w:tcPr>
          <w:p w14:paraId="766838F6" w14:textId="77777777" w:rsidR="0003247C" w:rsidRPr="00514EE2" w:rsidRDefault="0003247C"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03247C" w:rsidRPr="00114DF4" w14:paraId="456EB705" w14:textId="77777777" w:rsidTr="006A51F6">
        <w:trPr>
          <w:cantSplit/>
          <w:trHeight w:val="356"/>
        </w:trPr>
        <w:tc>
          <w:tcPr>
            <w:tcW w:w="2403" w:type="dxa"/>
            <w:shd w:val="clear" w:color="auto" w:fill="FFFFFF" w:themeFill="background2"/>
          </w:tcPr>
          <w:p w14:paraId="12CCE423" w14:textId="77777777" w:rsidR="0003247C" w:rsidRPr="002D357D" w:rsidRDefault="0003247C" w:rsidP="007D2546">
            <w:pPr>
              <w:spacing w:before="40" w:after="40" w:line="240" w:lineRule="atLeast"/>
              <w:ind w:left="720" w:hanging="720"/>
              <w:rPr>
                <w:rFonts w:ascii="Avenir LT Std 35 Light" w:hAnsi="Avenir LT Std 35 Light"/>
              </w:rPr>
            </w:pPr>
            <w:r w:rsidRPr="002D357D">
              <w:rPr>
                <w:rFonts w:ascii="Avenir LT Std 35 Light" w:hAnsi="Avenir LT Std 35 Light"/>
              </w:rPr>
              <w:t xml:space="preserve">AC 2.3 </w:t>
            </w:r>
          </w:p>
          <w:p w14:paraId="5958DE64" w14:textId="77777777" w:rsidR="0003247C" w:rsidRPr="005454DB" w:rsidRDefault="0003247C" w:rsidP="007D2546">
            <w:pPr>
              <w:spacing w:before="40" w:after="40" w:line="240" w:lineRule="atLeast"/>
              <w:rPr>
                <w:rFonts w:ascii="Avenir LT Std 35 Light" w:hAnsi="Avenir LT Std 35 Light"/>
              </w:rPr>
            </w:pPr>
            <w:r w:rsidRPr="00F91B9F">
              <w:rPr>
                <w:rFonts w:ascii="Avenir LT Std 35 Light" w:eastAsia="Times New Roman" w:hAnsi="Avenir LT Std 35 Light"/>
                <w:color w:val="000000"/>
              </w:rPr>
              <w:t xml:space="preserve">Describe what represents safe and ethical practice in mentoring  </w:t>
            </w:r>
          </w:p>
        </w:tc>
        <w:tc>
          <w:tcPr>
            <w:tcW w:w="2834" w:type="dxa"/>
            <w:gridSpan w:val="2"/>
            <w:shd w:val="clear" w:color="auto" w:fill="E8E8EB" w:themeFill="background1" w:themeFillTint="1A"/>
          </w:tcPr>
          <w:p w14:paraId="41588DB3" w14:textId="77777777" w:rsidR="0003247C" w:rsidRPr="00F91B9F"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F91B9F">
              <w:rPr>
                <w:rFonts w:ascii="Avenir LT Std 35 Light" w:eastAsia="Calibri" w:hAnsi="Avenir LT Std 35 Light"/>
                <w:lang w:val="en-US"/>
              </w:rPr>
              <w:t>Safe and ethical practice has not been described or description is   imprecise or does not directly address safe and ethical practice</w:t>
            </w:r>
          </w:p>
        </w:tc>
        <w:tc>
          <w:tcPr>
            <w:tcW w:w="2981" w:type="dxa"/>
            <w:shd w:val="clear" w:color="auto" w:fill="FFFFFF" w:themeFill="background2"/>
          </w:tcPr>
          <w:p w14:paraId="7D40F107" w14:textId="04C03E13" w:rsidR="0003247C" w:rsidRPr="00067378" w:rsidRDefault="0003247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F91B9F">
              <w:rPr>
                <w:rFonts w:ascii="Avenir LT Std 35 Light" w:eastAsia="Calibri" w:hAnsi="Avenir LT Std 35 Light"/>
                <w:lang w:val="en-US"/>
              </w:rPr>
              <w:t>A sufficient, appropriate and correct description of recognisable practice for safe and ethical mentoring is provided</w:t>
            </w:r>
          </w:p>
        </w:tc>
        <w:tc>
          <w:tcPr>
            <w:tcW w:w="3826" w:type="dxa"/>
            <w:shd w:val="clear" w:color="auto" w:fill="E8E8EB" w:themeFill="background1" w:themeFillTint="1A"/>
          </w:tcPr>
          <w:p w14:paraId="3F6B940D" w14:textId="77777777" w:rsidR="0003247C" w:rsidRPr="00F91B9F" w:rsidRDefault="0003247C"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131" w:type="dxa"/>
            <w:shd w:val="clear" w:color="auto" w:fill="FFFFFF" w:themeFill="background2"/>
            <w:vAlign w:val="center"/>
          </w:tcPr>
          <w:p w14:paraId="1D1B8FF7" w14:textId="77777777" w:rsidR="0003247C" w:rsidRPr="00F91B9F" w:rsidRDefault="0003247C"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03247C" w:rsidRPr="00805DAF" w14:paraId="1FF88950" w14:textId="77777777" w:rsidTr="006A51F6">
        <w:trPr>
          <w:cantSplit/>
          <w:trHeight w:val="356"/>
        </w:trPr>
        <w:tc>
          <w:tcPr>
            <w:tcW w:w="2405" w:type="dxa"/>
            <w:shd w:val="clear" w:color="auto" w:fill="FD8209" w:themeFill="accent2"/>
          </w:tcPr>
          <w:p w14:paraId="43700ED0" w14:textId="77777777" w:rsidR="0003247C" w:rsidRPr="00FD497F" w:rsidRDefault="0003247C" w:rsidP="007D2546">
            <w:pPr>
              <w:spacing w:before="40" w:after="40" w:line="240" w:lineRule="atLeast"/>
              <w:rPr>
                <w:rFonts w:eastAsia="Times New Roman"/>
                <w:color w:val="FFFFFF" w:themeColor="background2"/>
                <w:sz w:val="20"/>
                <w:szCs w:val="20"/>
              </w:rPr>
            </w:pPr>
            <w:r w:rsidRPr="00FD497F">
              <w:rPr>
                <w:rFonts w:eastAsia="Times New Roman"/>
                <w:color w:val="FFFFFF" w:themeColor="background2"/>
                <w:sz w:val="20"/>
                <w:szCs w:val="20"/>
              </w:rPr>
              <w:t xml:space="preserve">Learning Outcome </w:t>
            </w:r>
            <w:r>
              <w:rPr>
                <w:rFonts w:eastAsia="Times New Roman"/>
                <w:color w:val="FFFFFF" w:themeColor="background2"/>
                <w:sz w:val="20"/>
                <w:szCs w:val="20"/>
              </w:rPr>
              <w:t>2</w:t>
            </w:r>
            <w:r w:rsidRPr="00FD497F">
              <w:rPr>
                <w:rFonts w:eastAsia="Times New Roman"/>
                <w:color w:val="FFFFFF" w:themeColor="background2"/>
                <w:sz w:val="20"/>
                <w:szCs w:val="20"/>
              </w:rPr>
              <w:t xml:space="preserve"> comments (optional):</w:t>
            </w:r>
          </w:p>
        </w:tc>
        <w:tc>
          <w:tcPr>
            <w:tcW w:w="11770" w:type="dxa"/>
            <w:gridSpan w:val="5"/>
            <w:shd w:val="clear" w:color="auto" w:fill="FFFFFF" w:themeFill="background2"/>
          </w:tcPr>
          <w:p w14:paraId="3CF50CCB" w14:textId="77777777" w:rsidR="0003247C" w:rsidRPr="00805DAF" w:rsidRDefault="0003247C" w:rsidP="007D2546">
            <w:pPr>
              <w:widowControl w:val="0"/>
              <w:autoSpaceDE w:val="0"/>
              <w:autoSpaceDN w:val="0"/>
              <w:adjustRightInd w:val="0"/>
              <w:spacing w:before="40" w:after="40" w:line="240" w:lineRule="atLeast"/>
              <w:rPr>
                <w:b/>
                <w:bCs/>
                <w:sz w:val="20"/>
                <w:szCs w:val="20"/>
              </w:rPr>
            </w:pPr>
          </w:p>
        </w:tc>
      </w:tr>
      <w:tr w:rsidR="0003247C" w:rsidRPr="00805DAF" w14:paraId="3E5211D5" w14:textId="77777777" w:rsidTr="006A51F6">
        <w:trPr>
          <w:cantSplit/>
          <w:trHeight w:val="356"/>
        </w:trPr>
        <w:tc>
          <w:tcPr>
            <w:tcW w:w="2405" w:type="dxa"/>
            <w:shd w:val="clear" w:color="auto" w:fill="FD8209" w:themeFill="accent2"/>
          </w:tcPr>
          <w:p w14:paraId="1CB87311" w14:textId="7499D61D" w:rsidR="0003247C" w:rsidRPr="00FD497F" w:rsidRDefault="0054105D" w:rsidP="007D2546">
            <w:pPr>
              <w:spacing w:before="40" w:after="40" w:line="240" w:lineRule="atLeast"/>
              <w:rPr>
                <w:rFonts w:eastAsia="Times New Roman"/>
                <w:color w:val="FFFFFF" w:themeColor="background2"/>
                <w:sz w:val="20"/>
                <w:szCs w:val="20"/>
              </w:rPr>
            </w:pPr>
            <w:r>
              <w:rPr>
                <w:rFonts w:eastAsia="Times New Roman"/>
                <w:color w:val="FFFFFF" w:themeColor="background2"/>
                <w:sz w:val="20"/>
                <w:szCs w:val="20"/>
              </w:rPr>
              <w:t>QA</w:t>
            </w:r>
            <w:r w:rsidR="00B06456" w:rsidRPr="00FD497F">
              <w:rPr>
                <w:rFonts w:eastAsia="Times New Roman"/>
                <w:color w:val="FFFFFF" w:themeColor="background2"/>
                <w:sz w:val="20"/>
                <w:szCs w:val="20"/>
              </w:rPr>
              <w:t xml:space="preserve"> </w:t>
            </w:r>
            <w:r w:rsidR="0003247C" w:rsidRPr="00FD497F">
              <w:rPr>
                <w:rFonts w:eastAsia="Times New Roman"/>
                <w:color w:val="FFFFFF" w:themeColor="background2"/>
                <w:sz w:val="20"/>
                <w:szCs w:val="20"/>
              </w:rPr>
              <w:t>comments (optional):</w:t>
            </w:r>
          </w:p>
        </w:tc>
        <w:tc>
          <w:tcPr>
            <w:tcW w:w="11770" w:type="dxa"/>
            <w:gridSpan w:val="5"/>
            <w:shd w:val="clear" w:color="auto" w:fill="FFFFFF" w:themeFill="background2"/>
          </w:tcPr>
          <w:p w14:paraId="6B232512" w14:textId="77777777" w:rsidR="0003247C" w:rsidRPr="00805DAF" w:rsidRDefault="0003247C" w:rsidP="007D2546">
            <w:pPr>
              <w:widowControl w:val="0"/>
              <w:autoSpaceDE w:val="0"/>
              <w:autoSpaceDN w:val="0"/>
              <w:adjustRightInd w:val="0"/>
              <w:spacing w:before="40" w:after="40" w:line="240" w:lineRule="atLeast"/>
              <w:rPr>
                <w:b/>
                <w:bCs/>
                <w:sz w:val="20"/>
                <w:szCs w:val="20"/>
              </w:rPr>
            </w:pPr>
          </w:p>
        </w:tc>
      </w:tr>
    </w:tbl>
    <w:p w14:paraId="402A736F" w14:textId="77777777" w:rsidR="00081754" w:rsidRDefault="00081754">
      <w:r>
        <w:rPr>
          <w:bCs/>
        </w:rPr>
        <w:br w:type="page"/>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5"/>
        <w:gridCol w:w="3257"/>
        <w:gridCol w:w="2975"/>
        <w:gridCol w:w="3967"/>
        <w:gridCol w:w="1851"/>
      </w:tblGrid>
      <w:tr w:rsidR="0030022A" w:rsidRPr="008700EA" w14:paraId="064919F2" w14:textId="77777777" w:rsidTr="007D2546">
        <w:trPr>
          <w:cantSplit/>
          <w:trHeight w:val="731"/>
          <w:tblHeader/>
        </w:trPr>
        <w:tc>
          <w:tcPr>
            <w:tcW w:w="2125" w:type="dxa"/>
            <w:vMerge w:val="restart"/>
            <w:shd w:val="clear" w:color="auto" w:fill="FD8209" w:themeFill="accent2"/>
            <w:vAlign w:val="center"/>
          </w:tcPr>
          <w:p w14:paraId="3CFFA4A2" w14:textId="77777777" w:rsidR="007844B6" w:rsidRPr="00D35032" w:rsidRDefault="007844B6" w:rsidP="00F80CA9">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6234" w:type="dxa"/>
            <w:gridSpan w:val="2"/>
            <w:shd w:val="clear" w:color="auto" w:fill="FD8209" w:themeFill="accent2"/>
            <w:vAlign w:val="center"/>
          </w:tcPr>
          <w:p w14:paraId="365BA39C" w14:textId="77777777" w:rsidR="007844B6" w:rsidRDefault="007844B6" w:rsidP="00F80CA9">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74A05975" w14:textId="77777777" w:rsidR="007844B6" w:rsidRPr="008423D5" w:rsidRDefault="007844B6" w:rsidP="00F80CA9">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968" w:type="dxa"/>
            <w:vMerge w:val="restart"/>
            <w:shd w:val="clear" w:color="auto" w:fill="FD8209" w:themeFill="accent2"/>
            <w:vAlign w:val="center"/>
          </w:tcPr>
          <w:p w14:paraId="4694C9C6" w14:textId="77777777" w:rsidR="007844B6" w:rsidRDefault="007844B6" w:rsidP="00F80CA9">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1848" w:type="dxa"/>
            <w:vMerge w:val="restart"/>
            <w:shd w:val="clear" w:color="auto" w:fill="FD8209" w:themeFill="accent2"/>
            <w:vAlign w:val="center"/>
          </w:tcPr>
          <w:p w14:paraId="550D9CE7" w14:textId="77777777" w:rsidR="007844B6" w:rsidRDefault="007844B6" w:rsidP="00F80CA9">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30022A" w:rsidRPr="008700EA" w14:paraId="6630D1F4" w14:textId="77777777" w:rsidTr="007D2546">
        <w:trPr>
          <w:cantSplit/>
          <w:trHeight w:val="559"/>
          <w:tblHeader/>
        </w:trPr>
        <w:tc>
          <w:tcPr>
            <w:tcW w:w="2125" w:type="dxa"/>
            <w:vMerge/>
            <w:shd w:val="clear" w:color="auto" w:fill="FD8209" w:themeFill="accent2"/>
            <w:vAlign w:val="center"/>
          </w:tcPr>
          <w:p w14:paraId="3D750C17" w14:textId="77777777" w:rsidR="007844B6" w:rsidRDefault="007844B6" w:rsidP="00F80CA9">
            <w:pPr>
              <w:pStyle w:val="ILMTabletextbold2017"/>
              <w:spacing w:before="40" w:after="40" w:line="240" w:lineRule="atLeast"/>
              <w:rPr>
                <w:rFonts w:asciiTheme="minorHAnsi" w:hAnsiTheme="minorHAnsi"/>
                <w:color w:val="FFFFFF" w:themeColor="background2"/>
              </w:rPr>
            </w:pPr>
          </w:p>
        </w:tc>
        <w:tc>
          <w:tcPr>
            <w:tcW w:w="3258" w:type="dxa"/>
            <w:shd w:val="clear" w:color="auto" w:fill="FD8209" w:themeFill="accent2"/>
            <w:vAlign w:val="center"/>
          </w:tcPr>
          <w:p w14:paraId="4E5DAA84" w14:textId="77777777" w:rsidR="007844B6" w:rsidRPr="00CF0630" w:rsidRDefault="007844B6" w:rsidP="00F80CA9">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976" w:type="dxa"/>
            <w:shd w:val="clear" w:color="auto" w:fill="FD8209" w:themeFill="accent2"/>
            <w:vAlign w:val="center"/>
          </w:tcPr>
          <w:p w14:paraId="7A6373D3" w14:textId="77777777" w:rsidR="007844B6" w:rsidRPr="00CF0630" w:rsidRDefault="007844B6" w:rsidP="00F80CA9">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968" w:type="dxa"/>
            <w:vMerge/>
            <w:shd w:val="clear" w:color="auto" w:fill="FD8209" w:themeFill="accent2"/>
          </w:tcPr>
          <w:p w14:paraId="545F58BE" w14:textId="77777777" w:rsidR="007844B6" w:rsidRPr="00CF0630" w:rsidRDefault="007844B6" w:rsidP="00F80CA9">
            <w:pPr>
              <w:pStyle w:val="ILMTabletextbold2017"/>
              <w:spacing w:before="40" w:after="40" w:line="240" w:lineRule="atLeast"/>
              <w:rPr>
                <w:rFonts w:asciiTheme="minorHAnsi" w:hAnsiTheme="minorHAnsi" w:cs="Calibri"/>
                <w:b w:val="0"/>
                <w:color w:val="FFFFFF" w:themeColor="background2"/>
                <w:szCs w:val="22"/>
              </w:rPr>
            </w:pPr>
          </w:p>
        </w:tc>
        <w:tc>
          <w:tcPr>
            <w:tcW w:w="1848" w:type="dxa"/>
            <w:vMerge/>
            <w:shd w:val="clear" w:color="auto" w:fill="FD8209" w:themeFill="accent2"/>
          </w:tcPr>
          <w:p w14:paraId="68DC4ADC" w14:textId="77777777" w:rsidR="007844B6" w:rsidRPr="00CF0630" w:rsidRDefault="007844B6" w:rsidP="00F80CA9">
            <w:pPr>
              <w:pStyle w:val="ILMTabletextbold2017"/>
              <w:spacing w:before="40" w:after="40" w:line="240" w:lineRule="atLeast"/>
              <w:rPr>
                <w:rFonts w:asciiTheme="minorHAnsi" w:hAnsiTheme="minorHAnsi" w:cs="Calibri"/>
                <w:b w:val="0"/>
                <w:color w:val="FFFFFF" w:themeColor="background2"/>
                <w:szCs w:val="22"/>
              </w:rPr>
            </w:pPr>
          </w:p>
        </w:tc>
      </w:tr>
      <w:tr w:rsidR="0030022A" w:rsidRPr="008077A9" w14:paraId="1EC0C30E" w14:textId="77777777" w:rsidTr="00AA1DD8">
        <w:trPr>
          <w:cantSplit/>
          <w:trHeight w:val="428"/>
        </w:trPr>
        <w:tc>
          <w:tcPr>
            <w:tcW w:w="14175" w:type="dxa"/>
            <w:gridSpan w:val="5"/>
            <w:shd w:val="clear" w:color="auto" w:fill="FEE99C" w:themeFill="accent1" w:themeFillTint="66"/>
          </w:tcPr>
          <w:p w14:paraId="69207F4E" w14:textId="77777777" w:rsidR="0030022A" w:rsidRDefault="0030022A" w:rsidP="00AA1DD8">
            <w:pPr>
              <w:pStyle w:val="ILMtabletext2017"/>
              <w:rPr>
                <w:b/>
              </w:rPr>
            </w:pPr>
            <w:r>
              <w:rPr>
                <w:b/>
              </w:rPr>
              <w:t>Learning Outcome 3</w:t>
            </w:r>
            <w:r w:rsidRPr="00EF0377">
              <w:rPr>
                <w:b/>
              </w:rPr>
              <w:t xml:space="preserve"> Understand the process of effective </w:t>
            </w:r>
            <w:r>
              <w:rPr>
                <w:b/>
              </w:rPr>
              <w:t>mentoring</w:t>
            </w:r>
            <w:r w:rsidRPr="00EF0377">
              <w:rPr>
                <w:b/>
              </w:rPr>
              <w:t xml:space="preserve"> within their own workplace</w:t>
            </w:r>
          </w:p>
        </w:tc>
      </w:tr>
      <w:tr w:rsidR="0003247C" w:rsidRPr="00114DF4" w14:paraId="4EB84491" w14:textId="77777777" w:rsidTr="007D2546">
        <w:trPr>
          <w:cantSplit/>
          <w:trHeight w:val="356"/>
        </w:trPr>
        <w:tc>
          <w:tcPr>
            <w:tcW w:w="2125" w:type="dxa"/>
            <w:shd w:val="clear" w:color="auto" w:fill="FFFFFF" w:themeFill="background2"/>
          </w:tcPr>
          <w:p w14:paraId="030F7E01" w14:textId="77777777" w:rsidR="0003247C" w:rsidRPr="009659BB" w:rsidRDefault="0003247C" w:rsidP="009254AC">
            <w:pPr>
              <w:ind w:left="720" w:hanging="720"/>
              <w:rPr>
                <w:rFonts w:ascii="Avenir LT Std 35 Light" w:hAnsi="Avenir LT Std 35 Light"/>
              </w:rPr>
            </w:pPr>
            <w:r w:rsidRPr="009659BB">
              <w:rPr>
                <w:rFonts w:ascii="Avenir LT Std 35 Light" w:hAnsi="Avenir LT Std 35 Light"/>
              </w:rPr>
              <w:t xml:space="preserve">AC 3.1 </w:t>
            </w:r>
          </w:p>
          <w:p w14:paraId="04619D5F" w14:textId="4755D59C" w:rsidR="0003247C" w:rsidRPr="005454DB" w:rsidRDefault="0003247C" w:rsidP="009254AC">
            <w:pPr>
              <w:rPr>
                <w:rFonts w:ascii="Avenir LT Std 35 Light" w:hAnsi="Avenir LT Std 35 Light"/>
              </w:rPr>
            </w:pPr>
            <w:r w:rsidRPr="00DA581E">
              <w:rPr>
                <w:rFonts w:ascii="Avenir LT Std 35 Light" w:eastAsia="Times New Roman" w:hAnsi="Avenir LT Std 35 Light"/>
                <w:color w:val="000000"/>
              </w:rPr>
              <w:t xml:space="preserve">Explain how to manage a mentoring process using a recognised mentoring model     </w:t>
            </w:r>
          </w:p>
        </w:tc>
        <w:tc>
          <w:tcPr>
            <w:tcW w:w="3258" w:type="dxa"/>
            <w:shd w:val="clear" w:color="auto" w:fill="E8E8EB" w:themeFill="background1" w:themeFillTint="1A"/>
          </w:tcPr>
          <w:p w14:paraId="2FDEF10C" w14:textId="73736BBA" w:rsidR="0003247C" w:rsidRPr="00DA581E" w:rsidRDefault="0003247C" w:rsidP="009254AC">
            <w:pPr>
              <w:widowControl w:val="0"/>
              <w:numPr>
                <w:ilvl w:val="0"/>
                <w:numId w:val="27"/>
              </w:numPr>
              <w:autoSpaceDE w:val="0"/>
              <w:autoSpaceDN w:val="0"/>
              <w:adjustRightInd w:val="0"/>
              <w:ind w:left="313" w:hanging="313"/>
              <w:contextualSpacing/>
              <w:rPr>
                <w:rFonts w:ascii="Avenir LT Std 35 Light" w:eastAsia="Calibri" w:hAnsi="Avenir LT Std 35 Light"/>
                <w:lang w:val="en-US"/>
              </w:rPr>
            </w:pPr>
            <w:r w:rsidRPr="00DA581E">
              <w:rPr>
                <w:rFonts w:ascii="Avenir LT Std 35 Light" w:eastAsia="Calibri" w:hAnsi="Avenir LT Std 35 Light"/>
                <w:lang w:val="en-US"/>
              </w:rPr>
              <w:t>Has not explained how to manage the mentoring process</w:t>
            </w:r>
          </w:p>
          <w:p w14:paraId="16D23849" w14:textId="77777777" w:rsidR="0003247C" w:rsidRPr="00DA581E" w:rsidRDefault="0003247C" w:rsidP="009254AC">
            <w:pPr>
              <w:widowControl w:val="0"/>
              <w:numPr>
                <w:ilvl w:val="0"/>
                <w:numId w:val="27"/>
              </w:numPr>
              <w:autoSpaceDE w:val="0"/>
              <w:autoSpaceDN w:val="0"/>
              <w:adjustRightInd w:val="0"/>
              <w:ind w:left="313" w:hanging="313"/>
              <w:contextualSpacing/>
              <w:rPr>
                <w:rFonts w:ascii="Avenir LT Std 35 Light" w:eastAsia="Calibri" w:hAnsi="Avenir LT Std 35 Light"/>
                <w:lang w:val="en-US"/>
              </w:rPr>
            </w:pPr>
            <w:r w:rsidRPr="00DA581E">
              <w:rPr>
                <w:rFonts w:ascii="Avenir LT Std 35 Light" w:eastAsia="Calibri" w:hAnsi="Avenir LT Std 35 Light"/>
                <w:lang w:val="en-US"/>
              </w:rPr>
              <w:t xml:space="preserve">The explanation of the mentoring process is imprecise or does not follow recognised model </w:t>
            </w:r>
          </w:p>
        </w:tc>
        <w:tc>
          <w:tcPr>
            <w:tcW w:w="2976" w:type="dxa"/>
            <w:shd w:val="clear" w:color="auto" w:fill="FFFFFF" w:themeFill="background2"/>
          </w:tcPr>
          <w:p w14:paraId="19C6186F" w14:textId="37154DC8" w:rsidR="0003247C" w:rsidRPr="00EF0377" w:rsidRDefault="0003247C" w:rsidP="009254AC">
            <w:pPr>
              <w:widowControl w:val="0"/>
              <w:numPr>
                <w:ilvl w:val="0"/>
                <w:numId w:val="27"/>
              </w:numPr>
              <w:autoSpaceDE w:val="0"/>
              <w:autoSpaceDN w:val="0"/>
              <w:adjustRightInd w:val="0"/>
              <w:ind w:left="313" w:hanging="313"/>
              <w:contextualSpacing/>
              <w:rPr>
                <w:rFonts w:ascii="Avenir LT Std 35 Light" w:eastAsia="Calibri" w:hAnsi="Avenir LT Std 35 Light"/>
              </w:rPr>
            </w:pPr>
            <w:r w:rsidRPr="00EF0377">
              <w:rPr>
                <w:rFonts w:ascii="Avenir LT Std 35 Light" w:eastAsia="Calibri" w:hAnsi="Avenir LT Std 35 Light"/>
                <w:lang w:val="en-US"/>
              </w:rPr>
              <w:t xml:space="preserve">A sufficient, appropriate and correct explanation of how to manage a </w:t>
            </w:r>
            <w:r>
              <w:rPr>
                <w:rFonts w:ascii="Avenir LT Std 35 Light" w:eastAsia="Calibri" w:hAnsi="Avenir LT Std 35 Light"/>
                <w:lang w:val="en-US"/>
              </w:rPr>
              <w:t>mentoring</w:t>
            </w:r>
            <w:r w:rsidRPr="00EF0377">
              <w:rPr>
                <w:rFonts w:ascii="Avenir LT Std 35 Light" w:eastAsia="Calibri" w:hAnsi="Avenir LT Std 35 Light"/>
                <w:lang w:val="en-US"/>
              </w:rPr>
              <w:t xml:space="preserve"> process using a recognised </w:t>
            </w:r>
            <w:r>
              <w:rPr>
                <w:rFonts w:ascii="Avenir LT Std 35 Light" w:eastAsia="Calibri" w:hAnsi="Avenir LT Std 35 Light"/>
                <w:lang w:val="en-US"/>
              </w:rPr>
              <w:t>mentoring</w:t>
            </w:r>
            <w:r w:rsidRPr="00EF0377">
              <w:rPr>
                <w:rFonts w:ascii="Avenir LT Std 35 Light" w:eastAsia="Calibri" w:hAnsi="Avenir LT Std 35 Light"/>
                <w:lang w:val="en-US"/>
              </w:rPr>
              <w:t xml:space="preserve"> model is provided</w:t>
            </w:r>
          </w:p>
        </w:tc>
        <w:tc>
          <w:tcPr>
            <w:tcW w:w="3968" w:type="dxa"/>
            <w:shd w:val="clear" w:color="auto" w:fill="E8E8EB" w:themeFill="background1" w:themeFillTint="1A"/>
          </w:tcPr>
          <w:p w14:paraId="5FA4163A" w14:textId="77777777" w:rsidR="0003247C" w:rsidRPr="00EF0377" w:rsidRDefault="0003247C" w:rsidP="009254AC">
            <w:pPr>
              <w:widowControl w:val="0"/>
              <w:autoSpaceDE w:val="0"/>
              <w:autoSpaceDN w:val="0"/>
              <w:adjustRightInd w:val="0"/>
              <w:contextualSpacing/>
              <w:rPr>
                <w:rFonts w:ascii="Avenir LT Std 35 Light" w:eastAsia="Calibri" w:hAnsi="Avenir LT Std 35 Light"/>
                <w:lang w:val="en-US"/>
              </w:rPr>
            </w:pPr>
          </w:p>
        </w:tc>
        <w:tc>
          <w:tcPr>
            <w:tcW w:w="1848" w:type="dxa"/>
            <w:shd w:val="clear" w:color="auto" w:fill="FFFFFF" w:themeFill="background2"/>
            <w:vAlign w:val="center"/>
          </w:tcPr>
          <w:p w14:paraId="34F5A499" w14:textId="77777777" w:rsidR="0003247C" w:rsidRPr="00EF0377" w:rsidRDefault="0003247C" w:rsidP="009254AC">
            <w:pPr>
              <w:widowControl w:val="0"/>
              <w:autoSpaceDE w:val="0"/>
              <w:autoSpaceDN w:val="0"/>
              <w:adjustRightInd w:val="0"/>
              <w:contextualSpacing/>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03247C" w:rsidRPr="00114DF4" w14:paraId="76E86AD4" w14:textId="77777777" w:rsidTr="007D2546">
        <w:trPr>
          <w:trHeight w:val="356"/>
        </w:trPr>
        <w:tc>
          <w:tcPr>
            <w:tcW w:w="2125" w:type="dxa"/>
            <w:shd w:val="clear" w:color="auto" w:fill="FFFFFF" w:themeFill="background2"/>
          </w:tcPr>
          <w:p w14:paraId="0E2B575B" w14:textId="77777777" w:rsidR="0003247C" w:rsidRPr="009659BB" w:rsidRDefault="0003247C" w:rsidP="009254AC">
            <w:pPr>
              <w:ind w:left="720" w:hanging="720"/>
              <w:rPr>
                <w:rFonts w:ascii="Avenir LT Std 35 Light" w:hAnsi="Avenir LT Std 35 Light"/>
              </w:rPr>
            </w:pPr>
            <w:r w:rsidRPr="009659BB">
              <w:rPr>
                <w:rFonts w:ascii="Avenir LT Std 35 Light" w:hAnsi="Avenir LT Std 35 Light"/>
              </w:rPr>
              <w:t xml:space="preserve">AC 3.2 </w:t>
            </w:r>
          </w:p>
          <w:p w14:paraId="2FC2E805" w14:textId="42F0A75A" w:rsidR="0003247C" w:rsidRPr="005454DB" w:rsidRDefault="0003247C" w:rsidP="00FE06CC">
            <w:pPr>
              <w:rPr>
                <w:rFonts w:ascii="Avenir LT Std 35 Light" w:hAnsi="Avenir LT Std 35 Light"/>
              </w:rPr>
            </w:pPr>
            <w:r w:rsidRPr="00DA581E">
              <w:rPr>
                <w:rFonts w:ascii="Avenir LT Std 35 Light" w:eastAsia="Times New Roman" w:hAnsi="Avenir LT Std 35 Light"/>
                <w:color w:val="000000"/>
              </w:rPr>
              <w:t xml:space="preserve">Describe a range of mentoring tools and techniques that can be used to identify preferences and agree goals or outcomes </w:t>
            </w:r>
            <w:r w:rsidR="00FE06CC">
              <w:rPr>
                <w:rFonts w:ascii="Avenir LT Std 35 Light" w:eastAsia="Times New Roman" w:hAnsi="Avenir LT Std 35 Light"/>
                <w:color w:val="000000"/>
              </w:rPr>
              <w:t xml:space="preserve">to </w:t>
            </w:r>
            <w:r w:rsidRPr="00DA581E">
              <w:rPr>
                <w:rFonts w:ascii="Avenir LT Std 35 Light" w:eastAsia="Times New Roman" w:hAnsi="Avenir LT Std 35 Light"/>
                <w:color w:val="000000"/>
              </w:rPr>
              <w:t>facilitate the mentoring process</w:t>
            </w:r>
          </w:p>
        </w:tc>
        <w:tc>
          <w:tcPr>
            <w:tcW w:w="3258" w:type="dxa"/>
            <w:shd w:val="clear" w:color="auto" w:fill="E8E8EB" w:themeFill="background1" w:themeFillTint="1A"/>
          </w:tcPr>
          <w:p w14:paraId="634BD6DD" w14:textId="77777777" w:rsidR="0003247C" w:rsidRPr="00DA581E" w:rsidRDefault="0003247C" w:rsidP="009254AC">
            <w:pPr>
              <w:widowControl w:val="0"/>
              <w:numPr>
                <w:ilvl w:val="0"/>
                <w:numId w:val="27"/>
              </w:numPr>
              <w:autoSpaceDE w:val="0"/>
              <w:autoSpaceDN w:val="0"/>
              <w:adjustRightInd w:val="0"/>
              <w:ind w:left="313" w:hanging="313"/>
              <w:contextualSpacing/>
              <w:rPr>
                <w:rFonts w:ascii="Avenir LT Std 35 Light" w:eastAsia="Calibri" w:hAnsi="Avenir LT Std 35 Light"/>
                <w:lang w:val="en-US"/>
              </w:rPr>
            </w:pPr>
            <w:r w:rsidRPr="00DA581E">
              <w:rPr>
                <w:rFonts w:ascii="Avenir LT Std 35 Light" w:eastAsia="Calibri" w:hAnsi="Avenir LT Std 35 Light"/>
                <w:lang w:val="en-US"/>
              </w:rPr>
              <w:t>A description of tools and techniques is not provided or is inaccurate or inappropriate to mentoring</w:t>
            </w:r>
          </w:p>
          <w:p w14:paraId="6F7ECE53" w14:textId="2550EDD5" w:rsidR="0003247C" w:rsidRPr="00DA581E" w:rsidRDefault="0003247C" w:rsidP="009254AC">
            <w:pPr>
              <w:widowControl w:val="0"/>
              <w:numPr>
                <w:ilvl w:val="0"/>
                <w:numId w:val="27"/>
              </w:numPr>
              <w:autoSpaceDE w:val="0"/>
              <w:autoSpaceDN w:val="0"/>
              <w:adjustRightInd w:val="0"/>
              <w:ind w:left="313" w:hanging="313"/>
              <w:contextualSpacing/>
              <w:rPr>
                <w:rFonts w:ascii="Avenir LT Std 35 Light" w:eastAsia="Calibri" w:hAnsi="Avenir LT Std 35 Light"/>
                <w:lang w:val="en-US"/>
              </w:rPr>
            </w:pPr>
            <w:r w:rsidRPr="00DA581E">
              <w:rPr>
                <w:rFonts w:ascii="Avenir LT Std 35 Light" w:eastAsia="Calibri" w:hAnsi="Avenir LT Std 35 Light"/>
                <w:lang w:val="en-US"/>
              </w:rPr>
              <w:t>How the tools and techniques described can be used to identify preferences and agree goals or outcomes to facilitate the mentoring process is unclear or incorrect</w:t>
            </w:r>
          </w:p>
          <w:p w14:paraId="6EBE3186" w14:textId="2D776C93" w:rsidR="0003247C" w:rsidRPr="00DA581E" w:rsidRDefault="0003247C" w:rsidP="009254AC">
            <w:pPr>
              <w:widowControl w:val="0"/>
              <w:numPr>
                <w:ilvl w:val="0"/>
                <w:numId w:val="27"/>
              </w:numPr>
              <w:autoSpaceDE w:val="0"/>
              <w:autoSpaceDN w:val="0"/>
              <w:adjustRightInd w:val="0"/>
              <w:ind w:left="313" w:hanging="313"/>
              <w:contextualSpacing/>
              <w:rPr>
                <w:rFonts w:ascii="Avenir LT Std 35 Light" w:eastAsia="Calibri" w:hAnsi="Avenir LT Std 35 Light"/>
                <w:lang w:val="en-US"/>
              </w:rPr>
            </w:pPr>
            <w:r w:rsidRPr="00DA581E">
              <w:rPr>
                <w:rFonts w:ascii="Avenir LT Std 35 Light" w:eastAsia="Calibri" w:hAnsi="Avenir LT Std 35 Light"/>
                <w:lang w:val="en-US"/>
              </w:rPr>
              <w:t>A description of fewer than three mentoring tools and technique</w:t>
            </w:r>
            <w:r w:rsidR="00810BAA">
              <w:rPr>
                <w:rFonts w:ascii="Avenir LT Std 35 Light" w:eastAsia="Calibri" w:hAnsi="Avenir LT Std 35 Light"/>
                <w:lang w:val="en-US"/>
              </w:rPr>
              <w:t>s</w:t>
            </w:r>
            <w:r w:rsidRPr="00DA581E">
              <w:rPr>
                <w:rFonts w:ascii="Avenir LT Std 35 Light" w:eastAsia="Calibri" w:hAnsi="Avenir LT Std 35 Light"/>
                <w:lang w:val="en-US"/>
              </w:rPr>
              <w:t xml:space="preserve"> is given</w:t>
            </w:r>
          </w:p>
        </w:tc>
        <w:tc>
          <w:tcPr>
            <w:tcW w:w="2976" w:type="dxa"/>
            <w:shd w:val="clear" w:color="auto" w:fill="FFFFFF" w:themeFill="background2"/>
          </w:tcPr>
          <w:p w14:paraId="117EC6C3" w14:textId="161D7FE5" w:rsidR="0003247C" w:rsidRPr="00DA581E" w:rsidRDefault="0003247C" w:rsidP="009254AC">
            <w:pPr>
              <w:widowControl w:val="0"/>
              <w:numPr>
                <w:ilvl w:val="0"/>
                <w:numId w:val="27"/>
              </w:numPr>
              <w:autoSpaceDE w:val="0"/>
              <w:autoSpaceDN w:val="0"/>
              <w:adjustRightInd w:val="0"/>
              <w:ind w:left="313" w:hanging="313"/>
              <w:contextualSpacing/>
              <w:rPr>
                <w:rFonts w:ascii="Avenir LT Std 35 Light" w:eastAsia="Calibri" w:hAnsi="Avenir LT Std 35 Light"/>
                <w:lang w:val="en-US"/>
              </w:rPr>
            </w:pPr>
            <w:r w:rsidRPr="00DA581E">
              <w:rPr>
                <w:rFonts w:ascii="Avenir LT Std 35 Light" w:eastAsia="Calibri" w:hAnsi="Avenir LT Std 35 Light"/>
                <w:lang w:val="en-US"/>
              </w:rPr>
              <w:t xml:space="preserve">A sufficient, appropriate and correct description of three or more tools or techniques used to identify preferences and agree goals or outcomes, appropriate to mentoring </w:t>
            </w:r>
          </w:p>
          <w:p w14:paraId="479BDBAA" w14:textId="598D2050" w:rsidR="0003247C" w:rsidRPr="009659BB" w:rsidRDefault="0003247C" w:rsidP="009254AC">
            <w:pPr>
              <w:widowControl w:val="0"/>
              <w:numPr>
                <w:ilvl w:val="0"/>
                <w:numId w:val="27"/>
              </w:numPr>
              <w:autoSpaceDE w:val="0"/>
              <w:autoSpaceDN w:val="0"/>
              <w:adjustRightInd w:val="0"/>
              <w:ind w:left="313" w:hanging="313"/>
              <w:contextualSpacing/>
              <w:rPr>
                <w:rFonts w:ascii="Avenir LT Std 35 Light" w:eastAsia="Calibri" w:hAnsi="Avenir LT Std 35 Light"/>
              </w:rPr>
            </w:pPr>
            <w:r w:rsidRPr="00AA47EB">
              <w:rPr>
                <w:rFonts w:ascii="Avenir LT Std 35 Light" w:eastAsia="Calibri" w:hAnsi="Avenir LT Std 35 Light"/>
                <w:lang w:val="en-US"/>
              </w:rPr>
              <w:t xml:space="preserve">How the tools and techniques described can be used to identify preferences and agree goals or outcomes to facilitate the </w:t>
            </w:r>
            <w:r>
              <w:rPr>
                <w:rFonts w:ascii="Avenir LT Std 35 Light" w:eastAsia="Calibri" w:hAnsi="Avenir LT Std 35 Light"/>
                <w:lang w:val="en-US"/>
              </w:rPr>
              <w:t>mentoring</w:t>
            </w:r>
            <w:r w:rsidRPr="00AA47EB">
              <w:rPr>
                <w:rFonts w:ascii="Avenir LT Std 35 Light" w:eastAsia="Calibri" w:hAnsi="Avenir LT Std 35 Light"/>
                <w:lang w:val="en-US"/>
              </w:rPr>
              <w:t xml:space="preserve"> process is clear and correct</w:t>
            </w:r>
          </w:p>
        </w:tc>
        <w:tc>
          <w:tcPr>
            <w:tcW w:w="3968" w:type="dxa"/>
            <w:shd w:val="clear" w:color="auto" w:fill="E8E8EB" w:themeFill="background1" w:themeFillTint="1A"/>
          </w:tcPr>
          <w:p w14:paraId="4146E4C5" w14:textId="77777777" w:rsidR="0003247C" w:rsidRPr="00DA581E" w:rsidRDefault="0003247C" w:rsidP="009254AC">
            <w:pPr>
              <w:widowControl w:val="0"/>
              <w:autoSpaceDE w:val="0"/>
              <w:autoSpaceDN w:val="0"/>
              <w:adjustRightInd w:val="0"/>
              <w:contextualSpacing/>
              <w:rPr>
                <w:rFonts w:ascii="Avenir LT Std 35 Light" w:eastAsia="Calibri" w:hAnsi="Avenir LT Std 35 Light"/>
                <w:lang w:val="en-US"/>
              </w:rPr>
            </w:pPr>
          </w:p>
        </w:tc>
        <w:tc>
          <w:tcPr>
            <w:tcW w:w="1848" w:type="dxa"/>
            <w:shd w:val="clear" w:color="auto" w:fill="FFFFFF" w:themeFill="background2"/>
            <w:vAlign w:val="center"/>
          </w:tcPr>
          <w:p w14:paraId="57C33581" w14:textId="77777777" w:rsidR="0003247C" w:rsidRPr="00DA581E" w:rsidRDefault="0003247C" w:rsidP="009254AC">
            <w:pPr>
              <w:widowControl w:val="0"/>
              <w:autoSpaceDE w:val="0"/>
              <w:autoSpaceDN w:val="0"/>
              <w:adjustRightInd w:val="0"/>
              <w:contextualSpacing/>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03247C" w:rsidRPr="00114DF4" w14:paraId="44D79C20" w14:textId="77777777" w:rsidTr="007D2546">
        <w:trPr>
          <w:cantSplit/>
          <w:trHeight w:val="356"/>
        </w:trPr>
        <w:tc>
          <w:tcPr>
            <w:tcW w:w="2125" w:type="dxa"/>
            <w:shd w:val="clear" w:color="auto" w:fill="FFFFFF" w:themeFill="background2"/>
          </w:tcPr>
          <w:p w14:paraId="4D574678" w14:textId="77777777" w:rsidR="0003247C" w:rsidRPr="009659BB" w:rsidRDefault="0003247C" w:rsidP="009254AC">
            <w:pPr>
              <w:ind w:left="720" w:hanging="720"/>
              <w:rPr>
                <w:rFonts w:ascii="Avenir LT Std 35 Light" w:hAnsi="Avenir LT Std 35 Light"/>
              </w:rPr>
            </w:pPr>
            <w:r w:rsidRPr="009659BB">
              <w:rPr>
                <w:rFonts w:ascii="Avenir LT Std 35 Light" w:hAnsi="Avenir LT Std 35 Light"/>
              </w:rPr>
              <w:t xml:space="preserve">AC 3.3 </w:t>
            </w:r>
          </w:p>
          <w:p w14:paraId="28374263" w14:textId="77777777" w:rsidR="0003247C" w:rsidRPr="005454DB" w:rsidRDefault="0003247C" w:rsidP="009254AC">
            <w:pPr>
              <w:rPr>
                <w:rFonts w:ascii="Avenir LT Std 35 Light" w:hAnsi="Avenir LT Std 35 Light"/>
              </w:rPr>
            </w:pPr>
            <w:r w:rsidRPr="00DA581E">
              <w:rPr>
                <w:rFonts w:ascii="Avenir LT Std 35 Light" w:eastAsia="Times New Roman" w:hAnsi="Avenir LT Std 35 Light"/>
                <w:color w:val="000000"/>
              </w:rPr>
              <w:t>Explain methods for monitoring and reviewing progress towards goals</w:t>
            </w:r>
          </w:p>
        </w:tc>
        <w:tc>
          <w:tcPr>
            <w:tcW w:w="3258" w:type="dxa"/>
            <w:shd w:val="clear" w:color="auto" w:fill="E8E8EB" w:themeFill="background1" w:themeFillTint="1A"/>
          </w:tcPr>
          <w:p w14:paraId="6AFA8CCE" w14:textId="77777777" w:rsidR="0003247C" w:rsidRPr="00DA581E" w:rsidRDefault="0003247C" w:rsidP="009254AC">
            <w:pPr>
              <w:widowControl w:val="0"/>
              <w:numPr>
                <w:ilvl w:val="0"/>
                <w:numId w:val="27"/>
              </w:numPr>
              <w:autoSpaceDE w:val="0"/>
              <w:autoSpaceDN w:val="0"/>
              <w:adjustRightInd w:val="0"/>
              <w:ind w:left="313" w:hanging="313"/>
              <w:contextualSpacing/>
              <w:rPr>
                <w:rFonts w:ascii="Avenir LT Std 35 Light" w:eastAsia="Calibri" w:hAnsi="Avenir LT Std 35 Light"/>
                <w:lang w:val="en-US"/>
              </w:rPr>
            </w:pPr>
            <w:r w:rsidRPr="00DA581E">
              <w:rPr>
                <w:rFonts w:ascii="Avenir LT Std 35 Light" w:eastAsia="Calibri" w:hAnsi="Avenir LT Std 35 Light"/>
                <w:lang w:val="en-US"/>
              </w:rPr>
              <w:t xml:space="preserve">Only one method for monitoring and reviewing progress towards goals is explained  </w:t>
            </w:r>
          </w:p>
          <w:p w14:paraId="28F8A78F" w14:textId="77777777" w:rsidR="0003247C" w:rsidRPr="00DA581E" w:rsidRDefault="0003247C" w:rsidP="009254AC">
            <w:pPr>
              <w:widowControl w:val="0"/>
              <w:numPr>
                <w:ilvl w:val="0"/>
                <w:numId w:val="27"/>
              </w:numPr>
              <w:autoSpaceDE w:val="0"/>
              <w:autoSpaceDN w:val="0"/>
              <w:adjustRightInd w:val="0"/>
              <w:ind w:left="313" w:hanging="313"/>
              <w:contextualSpacing/>
              <w:rPr>
                <w:rFonts w:ascii="Avenir LT Std 35 Light" w:eastAsia="Calibri" w:hAnsi="Avenir LT Std 35 Light"/>
                <w:lang w:val="en-US"/>
              </w:rPr>
            </w:pPr>
            <w:r w:rsidRPr="00DA581E">
              <w:rPr>
                <w:rFonts w:ascii="Avenir LT Std 35 Light" w:eastAsia="Calibri" w:hAnsi="Avenir LT Std 35 Light"/>
                <w:lang w:val="en-US"/>
              </w:rPr>
              <w:t>Two or more methods are stated or described without explanation of how they support progress towards goals</w:t>
            </w:r>
          </w:p>
        </w:tc>
        <w:tc>
          <w:tcPr>
            <w:tcW w:w="2976" w:type="dxa"/>
            <w:shd w:val="clear" w:color="auto" w:fill="FFFFFF" w:themeFill="background2"/>
          </w:tcPr>
          <w:p w14:paraId="6640E201" w14:textId="77777777" w:rsidR="0003247C" w:rsidRPr="00AA47EB" w:rsidRDefault="0003247C" w:rsidP="009254AC">
            <w:pPr>
              <w:widowControl w:val="0"/>
              <w:numPr>
                <w:ilvl w:val="0"/>
                <w:numId w:val="27"/>
              </w:numPr>
              <w:autoSpaceDE w:val="0"/>
              <w:autoSpaceDN w:val="0"/>
              <w:adjustRightInd w:val="0"/>
              <w:ind w:left="313" w:hanging="313"/>
              <w:contextualSpacing/>
              <w:rPr>
                <w:rFonts w:ascii="Avenir LT Std 35 Light" w:eastAsia="Calibri" w:hAnsi="Avenir LT Std 35 Light"/>
              </w:rPr>
            </w:pPr>
            <w:r w:rsidRPr="00AA47EB">
              <w:rPr>
                <w:rFonts w:ascii="Avenir LT Std 35 Light" w:eastAsia="Calibri" w:hAnsi="Avenir LT Std 35 Light"/>
                <w:lang w:val="en-US"/>
              </w:rPr>
              <w:t>A sufficient, appropriate and correct explanation of two or more methods for both monitoring and reviewing is provided and are specific to progress towards goals</w:t>
            </w:r>
          </w:p>
        </w:tc>
        <w:tc>
          <w:tcPr>
            <w:tcW w:w="3968" w:type="dxa"/>
            <w:shd w:val="clear" w:color="auto" w:fill="E8E8EB" w:themeFill="background1" w:themeFillTint="1A"/>
          </w:tcPr>
          <w:p w14:paraId="622B1E06" w14:textId="77777777" w:rsidR="0003247C" w:rsidRPr="00AA47EB" w:rsidRDefault="0003247C" w:rsidP="009254AC">
            <w:pPr>
              <w:widowControl w:val="0"/>
              <w:autoSpaceDE w:val="0"/>
              <w:autoSpaceDN w:val="0"/>
              <w:adjustRightInd w:val="0"/>
              <w:contextualSpacing/>
              <w:rPr>
                <w:rFonts w:ascii="Avenir LT Std 35 Light" w:eastAsia="Calibri" w:hAnsi="Avenir LT Std 35 Light"/>
                <w:lang w:val="en-US"/>
              </w:rPr>
            </w:pPr>
          </w:p>
        </w:tc>
        <w:tc>
          <w:tcPr>
            <w:tcW w:w="1848" w:type="dxa"/>
            <w:shd w:val="clear" w:color="auto" w:fill="FFFFFF" w:themeFill="background2"/>
            <w:vAlign w:val="center"/>
          </w:tcPr>
          <w:p w14:paraId="2B2BA7F8" w14:textId="77777777" w:rsidR="0003247C" w:rsidRPr="00AA47EB" w:rsidRDefault="0003247C" w:rsidP="009254AC">
            <w:pPr>
              <w:widowControl w:val="0"/>
              <w:autoSpaceDE w:val="0"/>
              <w:autoSpaceDN w:val="0"/>
              <w:adjustRightInd w:val="0"/>
              <w:contextualSpacing/>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03247C" w:rsidRPr="00805DAF" w14:paraId="5638BB5F" w14:textId="77777777" w:rsidTr="007D2546">
        <w:trPr>
          <w:cantSplit/>
          <w:trHeight w:val="356"/>
        </w:trPr>
        <w:tc>
          <w:tcPr>
            <w:tcW w:w="2122" w:type="dxa"/>
            <w:shd w:val="clear" w:color="auto" w:fill="FD8209" w:themeFill="accent2"/>
          </w:tcPr>
          <w:p w14:paraId="1E8D58F6" w14:textId="77777777" w:rsidR="0003247C" w:rsidRPr="00FD497F" w:rsidRDefault="0003247C" w:rsidP="009254AC">
            <w:pPr>
              <w:rPr>
                <w:rFonts w:eastAsia="Times New Roman"/>
                <w:color w:val="FFFFFF" w:themeColor="background2"/>
                <w:sz w:val="20"/>
                <w:szCs w:val="20"/>
              </w:rPr>
            </w:pPr>
            <w:r w:rsidRPr="00FD497F">
              <w:rPr>
                <w:rFonts w:eastAsia="Times New Roman"/>
                <w:color w:val="FFFFFF" w:themeColor="background2"/>
                <w:sz w:val="20"/>
                <w:szCs w:val="20"/>
              </w:rPr>
              <w:t xml:space="preserve">Learning Outcome </w:t>
            </w:r>
            <w:r>
              <w:rPr>
                <w:rFonts w:eastAsia="Times New Roman"/>
                <w:color w:val="FFFFFF" w:themeColor="background2"/>
                <w:sz w:val="20"/>
                <w:szCs w:val="20"/>
              </w:rPr>
              <w:t>3</w:t>
            </w:r>
            <w:r w:rsidRPr="00FD497F">
              <w:rPr>
                <w:rFonts w:eastAsia="Times New Roman"/>
                <w:color w:val="FFFFFF" w:themeColor="background2"/>
                <w:sz w:val="20"/>
                <w:szCs w:val="20"/>
              </w:rPr>
              <w:t xml:space="preserve"> comments (optional):</w:t>
            </w:r>
          </w:p>
        </w:tc>
        <w:tc>
          <w:tcPr>
            <w:tcW w:w="12053" w:type="dxa"/>
            <w:gridSpan w:val="4"/>
            <w:shd w:val="clear" w:color="auto" w:fill="FFFFFF" w:themeFill="background2"/>
          </w:tcPr>
          <w:p w14:paraId="2F9A86F9" w14:textId="77777777" w:rsidR="0003247C" w:rsidRPr="00805DAF" w:rsidRDefault="0003247C" w:rsidP="009254AC">
            <w:pPr>
              <w:widowControl w:val="0"/>
              <w:autoSpaceDE w:val="0"/>
              <w:autoSpaceDN w:val="0"/>
              <w:adjustRightInd w:val="0"/>
              <w:contextualSpacing/>
              <w:rPr>
                <w:b/>
                <w:bCs/>
                <w:sz w:val="20"/>
                <w:szCs w:val="20"/>
              </w:rPr>
            </w:pPr>
          </w:p>
        </w:tc>
      </w:tr>
      <w:tr w:rsidR="0003247C" w:rsidRPr="00805DAF" w14:paraId="4BD7E6D1" w14:textId="77777777" w:rsidTr="007D2546">
        <w:trPr>
          <w:cantSplit/>
          <w:trHeight w:val="356"/>
        </w:trPr>
        <w:tc>
          <w:tcPr>
            <w:tcW w:w="2122" w:type="dxa"/>
            <w:shd w:val="clear" w:color="auto" w:fill="FD8209" w:themeFill="accent2"/>
          </w:tcPr>
          <w:p w14:paraId="59791F33" w14:textId="65F626BE" w:rsidR="0003247C" w:rsidRPr="00FD497F" w:rsidRDefault="0054105D" w:rsidP="009254AC">
            <w:pPr>
              <w:rPr>
                <w:rFonts w:eastAsia="Times New Roman"/>
                <w:color w:val="FFFFFF" w:themeColor="background2"/>
                <w:sz w:val="20"/>
                <w:szCs w:val="20"/>
              </w:rPr>
            </w:pPr>
            <w:r>
              <w:rPr>
                <w:rFonts w:eastAsia="Times New Roman"/>
                <w:color w:val="FFFFFF" w:themeColor="background2"/>
                <w:sz w:val="20"/>
                <w:szCs w:val="20"/>
              </w:rPr>
              <w:t>QA</w:t>
            </w:r>
            <w:r w:rsidR="00B06456" w:rsidRPr="00FD497F">
              <w:rPr>
                <w:rFonts w:eastAsia="Times New Roman"/>
                <w:color w:val="FFFFFF" w:themeColor="background2"/>
                <w:sz w:val="20"/>
                <w:szCs w:val="20"/>
              </w:rPr>
              <w:t xml:space="preserve"> </w:t>
            </w:r>
            <w:r w:rsidR="0003247C" w:rsidRPr="00FD497F">
              <w:rPr>
                <w:rFonts w:eastAsia="Times New Roman"/>
                <w:color w:val="FFFFFF" w:themeColor="background2"/>
                <w:sz w:val="20"/>
                <w:szCs w:val="20"/>
              </w:rPr>
              <w:t>comments (optional):</w:t>
            </w:r>
          </w:p>
        </w:tc>
        <w:tc>
          <w:tcPr>
            <w:tcW w:w="12053" w:type="dxa"/>
            <w:gridSpan w:val="4"/>
            <w:shd w:val="clear" w:color="auto" w:fill="FFFFFF" w:themeFill="background2"/>
          </w:tcPr>
          <w:p w14:paraId="16AED2C1" w14:textId="77777777" w:rsidR="0003247C" w:rsidRPr="00805DAF" w:rsidRDefault="0003247C" w:rsidP="009254AC">
            <w:pPr>
              <w:widowControl w:val="0"/>
              <w:autoSpaceDE w:val="0"/>
              <w:autoSpaceDN w:val="0"/>
              <w:adjustRightInd w:val="0"/>
              <w:contextualSpacing/>
              <w:rPr>
                <w:b/>
                <w:bCs/>
                <w:sz w:val="20"/>
                <w:szCs w:val="20"/>
              </w:rPr>
            </w:pPr>
          </w:p>
        </w:tc>
      </w:tr>
    </w:tbl>
    <w:p w14:paraId="5AABB115" w14:textId="77777777" w:rsidR="00081754" w:rsidRDefault="00081754">
      <w:r>
        <w:rPr>
          <w:bCs/>
        </w:rPr>
        <w:br w:type="page"/>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412"/>
        <w:gridCol w:w="845"/>
        <w:gridCol w:w="453"/>
        <w:gridCol w:w="2527"/>
        <w:gridCol w:w="2211"/>
        <w:gridCol w:w="1754"/>
        <w:gridCol w:w="1847"/>
      </w:tblGrid>
      <w:tr w:rsidR="00EE6612" w:rsidRPr="008700EA" w14:paraId="1B79C3B1" w14:textId="77777777" w:rsidTr="00F80CA9">
        <w:trPr>
          <w:cantSplit/>
          <w:trHeight w:val="731"/>
          <w:tblHeader/>
        </w:trPr>
        <w:tc>
          <w:tcPr>
            <w:tcW w:w="2125" w:type="dxa"/>
            <w:vMerge w:val="restart"/>
            <w:shd w:val="clear" w:color="auto" w:fill="FD8209" w:themeFill="accent2"/>
            <w:vAlign w:val="center"/>
          </w:tcPr>
          <w:p w14:paraId="5190AA30" w14:textId="77777777" w:rsidR="00EE6612" w:rsidRPr="00D35032" w:rsidRDefault="00EE6612" w:rsidP="00F80CA9">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6234" w:type="dxa"/>
            <w:gridSpan w:val="4"/>
            <w:shd w:val="clear" w:color="auto" w:fill="FD8209" w:themeFill="accent2"/>
            <w:vAlign w:val="center"/>
          </w:tcPr>
          <w:p w14:paraId="35DDC9D5" w14:textId="77777777" w:rsidR="00EE6612" w:rsidRDefault="00EE6612" w:rsidP="00F80CA9">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1894B46B" w14:textId="77777777" w:rsidR="00EE6612" w:rsidRPr="008423D5" w:rsidRDefault="00EE6612" w:rsidP="00F80CA9">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968" w:type="dxa"/>
            <w:gridSpan w:val="2"/>
            <w:vMerge w:val="restart"/>
            <w:shd w:val="clear" w:color="auto" w:fill="FD8209" w:themeFill="accent2"/>
            <w:vAlign w:val="center"/>
          </w:tcPr>
          <w:p w14:paraId="1BDA1DA7" w14:textId="77777777" w:rsidR="00EE6612" w:rsidRDefault="00EE6612" w:rsidP="00F80CA9">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1848" w:type="dxa"/>
            <w:vMerge w:val="restart"/>
            <w:shd w:val="clear" w:color="auto" w:fill="FD8209" w:themeFill="accent2"/>
            <w:vAlign w:val="center"/>
          </w:tcPr>
          <w:p w14:paraId="19B04CAA" w14:textId="77777777" w:rsidR="00EE6612" w:rsidRDefault="00EE6612" w:rsidP="00F80CA9">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EE6612" w:rsidRPr="008700EA" w14:paraId="1664E3AE" w14:textId="77777777" w:rsidTr="00F80CA9">
        <w:trPr>
          <w:cantSplit/>
          <w:trHeight w:val="559"/>
          <w:tblHeader/>
        </w:trPr>
        <w:tc>
          <w:tcPr>
            <w:tcW w:w="2125" w:type="dxa"/>
            <w:vMerge/>
            <w:shd w:val="clear" w:color="auto" w:fill="FD8209" w:themeFill="accent2"/>
            <w:vAlign w:val="center"/>
          </w:tcPr>
          <w:p w14:paraId="29551E0A" w14:textId="77777777" w:rsidR="00EE6612" w:rsidRDefault="00EE6612" w:rsidP="00F80CA9">
            <w:pPr>
              <w:pStyle w:val="ILMTabletextbold2017"/>
              <w:spacing w:before="40" w:after="40" w:line="240" w:lineRule="atLeast"/>
              <w:rPr>
                <w:rFonts w:asciiTheme="minorHAnsi" w:hAnsiTheme="minorHAnsi"/>
                <w:color w:val="FFFFFF" w:themeColor="background2"/>
              </w:rPr>
            </w:pPr>
          </w:p>
        </w:tc>
        <w:tc>
          <w:tcPr>
            <w:tcW w:w="3258" w:type="dxa"/>
            <w:gridSpan w:val="2"/>
            <w:shd w:val="clear" w:color="auto" w:fill="FD8209" w:themeFill="accent2"/>
            <w:vAlign w:val="center"/>
          </w:tcPr>
          <w:p w14:paraId="416E3D13" w14:textId="77777777" w:rsidR="00EE6612" w:rsidRPr="00CF0630" w:rsidRDefault="00EE6612" w:rsidP="00F80CA9">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976" w:type="dxa"/>
            <w:gridSpan w:val="2"/>
            <w:shd w:val="clear" w:color="auto" w:fill="FD8209" w:themeFill="accent2"/>
            <w:vAlign w:val="center"/>
          </w:tcPr>
          <w:p w14:paraId="3D29DAC5" w14:textId="77777777" w:rsidR="00EE6612" w:rsidRPr="00CF0630" w:rsidRDefault="00EE6612" w:rsidP="00F80CA9">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968" w:type="dxa"/>
            <w:gridSpan w:val="2"/>
            <w:vMerge/>
            <w:shd w:val="clear" w:color="auto" w:fill="FD8209" w:themeFill="accent2"/>
          </w:tcPr>
          <w:p w14:paraId="09BA7B61" w14:textId="77777777" w:rsidR="00EE6612" w:rsidRPr="00CF0630" w:rsidRDefault="00EE6612" w:rsidP="00F80CA9">
            <w:pPr>
              <w:pStyle w:val="ILMTabletextbold2017"/>
              <w:spacing w:before="40" w:after="40" w:line="240" w:lineRule="atLeast"/>
              <w:rPr>
                <w:rFonts w:asciiTheme="minorHAnsi" w:hAnsiTheme="minorHAnsi" w:cs="Calibri"/>
                <w:b w:val="0"/>
                <w:color w:val="FFFFFF" w:themeColor="background2"/>
                <w:szCs w:val="22"/>
              </w:rPr>
            </w:pPr>
          </w:p>
        </w:tc>
        <w:tc>
          <w:tcPr>
            <w:tcW w:w="1848" w:type="dxa"/>
            <w:vMerge/>
            <w:shd w:val="clear" w:color="auto" w:fill="FD8209" w:themeFill="accent2"/>
          </w:tcPr>
          <w:p w14:paraId="521BFA79" w14:textId="77777777" w:rsidR="00EE6612" w:rsidRPr="00CF0630" w:rsidRDefault="00EE6612" w:rsidP="00F80CA9">
            <w:pPr>
              <w:pStyle w:val="ILMTabletextbold2017"/>
              <w:spacing w:before="40" w:after="40" w:line="240" w:lineRule="atLeast"/>
              <w:rPr>
                <w:rFonts w:asciiTheme="minorHAnsi" w:hAnsiTheme="minorHAnsi" w:cs="Calibri"/>
                <w:b w:val="0"/>
                <w:color w:val="FFFFFF" w:themeColor="background2"/>
                <w:szCs w:val="22"/>
              </w:rPr>
            </w:pPr>
          </w:p>
        </w:tc>
      </w:tr>
      <w:tr w:rsidR="00EE6612" w:rsidRPr="00327B4A" w14:paraId="13DEF49F" w14:textId="77777777" w:rsidTr="00A23F6B">
        <w:trPr>
          <w:cantSplit/>
          <w:trHeight w:val="428"/>
        </w:trPr>
        <w:tc>
          <w:tcPr>
            <w:tcW w:w="14175" w:type="dxa"/>
            <w:gridSpan w:val="8"/>
            <w:shd w:val="clear" w:color="auto" w:fill="FEE99C" w:themeFill="accent1" w:themeFillTint="66"/>
          </w:tcPr>
          <w:p w14:paraId="56263C2A" w14:textId="77777777" w:rsidR="00EE6612" w:rsidRDefault="00EE6612" w:rsidP="00A23F6B">
            <w:pPr>
              <w:pStyle w:val="ILMtabletext2017"/>
              <w:ind w:left="2159" w:hanging="2125"/>
              <w:rPr>
                <w:b/>
              </w:rPr>
            </w:pPr>
            <w:r>
              <w:rPr>
                <w:b/>
              </w:rPr>
              <w:t>Learning Outcome 4</w:t>
            </w:r>
            <w:r w:rsidRPr="00EF0377">
              <w:rPr>
                <w:b/>
              </w:rPr>
              <w:t xml:space="preserve"> </w:t>
            </w:r>
            <w:r w:rsidRPr="00DA581E">
              <w:rPr>
                <w:b/>
              </w:rPr>
              <w:t>Understand the role of recording, reflection and supervision in mentoring within their own practice or other contexts</w:t>
            </w:r>
          </w:p>
        </w:tc>
      </w:tr>
      <w:tr w:rsidR="0003247C" w:rsidRPr="00114DF4" w14:paraId="26645A70" w14:textId="77777777" w:rsidTr="00810BAA">
        <w:trPr>
          <w:cantSplit/>
          <w:trHeight w:val="356"/>
        </w:trPr>
        <w:tc>
          <w:tcPr>
            <w:tcW w:w="2127" w:type="dxa"/>
            <w:shd w:val="clear" w:color="auto" w:fill="FFFFFF" w:themeFill="background2"/>
          </w:tcPr>
          <w:p w14:paraId="21502C0D" w14:textId="77777777" w:rsidR="0003247C" w:rsidRPr="00AA47EB" w:rsidRDefault="0003247C" w:rsidP="009254AC">
            <w:pPr>
              <w:ind w:left="720" w:hanging="720"/>
              <w:rPr>
                <w:rFonts w:ascii="Avenir LT Std 35 Light" w:hAnsi="Avenir LT Std 35 Light"/>
              </w:rPr>
            </w:pPr>
            <w:r w:rsidRPr="00AA47EB">
              <w:rPr>
                <w:rFonts w:ascii="Avenir LT Std 35 Light" w:hAnsi="Avenir LT Std 35 Light"/>
              </w:rPr>
              <w:t xml:space="preserve">AC 4.1 </w:t>
            </w:r>
          </w:p>
          <w:p w14:paraId="1BB6A353" w14:textId="77777777" w:rsidR="0003247C" w:rsidRPr="009659BB" w:rsidRDefault="0003247C" w:rsidP="009254AC">
            <w:pPr>
              <w:rPr>
                <w:rFonts w:ascii="Avenir LT Std 35 Light" w:hAnsi="Avenir LT Std 35 Light"/>
              </w:rPr>
            </w:pPr>
            <w:r w:rsidRPr="00A919DA">
              <w:rPr>
                <w:rFonts w:ascii="Avenir LT Std 35 Light" w:eastAsia="Times New Roman" w:hAnsi="Avenir LT Std 35 Light"/>
                <w:color w:val="000000"/>
              </w:rPr>
              <w:t>Explain the purpose of mentoring records for mentor and mentee</w:t>
            </w:r>
          </w:p>
        </w:tc>
        <w:tc>
          <w:tcPr>
            <w:tcW w:w="3260" w:type="dxa"/>
            <w:gridSpan w:val="2"/>
            <w:shd w:val="clear" w:color="auto" w:fill="E8E8EB" w:themeFill="background1" w:themeFillTint="1A"/>
          </w:tcPr>
          <w:p w14:paraId="48A46E42" w14:textId="5E1A161F" w:rsidR="0003247C" w:rsidRPr="00A919DA" w:rsidRDefault="0003247C" w:rsidP="009254AC">
            <w:pPr>
              <w:widowControl w:val="0"/>
              <w:numPr>
                <w:ilvl w:val="0"/>
                <w:numId w:val="27"/>
              </w:numPr>
              <w:autoSpaceDE w:val="0"/>
              <w:autoSpaceDN w:val="0"/>
              <w:adjustRightInd w:val="0"/>
              <w:ind w:left="313" w:hanging="313"/>
              <w:contextualSpacing/>
              <w:rPr>
                <w:rFonts w:ascii="Avenir LT Std 35 Light" w:eastAsia="Calibri" w:hAnsi="Avenir LT Std 35 Light"/>
                <w:lang w:val="en-US"/>
              </w:rPr>
            </w:pPr>
            <w:r w:rsidRPr="00A919DA">
              <w:rPr>
                <w:rFonts w:ascii="Avenir LT Std 35 Light" w:eastAsia="Calibri" w:hAnsi="Avenir LT Std 35 Light"/>
                <w:lang w:val="en-US"/>
              </w:rPr>
              <w:t xml:space="preserve">Explanation has not been provided of the purpose of mentoring records </w:t>
            </w:r>
          </w:p>
          <w:p w14:paraId="6726C246" w14:textId="77777777" w:rsidR="0003247C" w:rsidRPr="00A919DA" w:rsidRDefault="0003247C" w:rsidP="009254AC">
            <w:pPr>
              <w:widowControl w:val="0"/>
              <w:numPr>
                <w:ilvl w:val="0"/>
                <w:numId w:val="27"/>
              </w:numPr>
              <w:autoSpaceDE w:val="0"/>
              <w:autoSpaceDN w:val="0"/>
              <w:adjustRightInd w:val="0"/>
              <w:ind w:left="313" w:hanging="313"/>
              <w:contextualSpacing/>
              <w:rPr>
                <w:rFonts w:ascii="Avenir LT Std 35 Light" w:eastAsia="Calibri" w:hAnsi="Avenir LT Std 35 Light"/>
                <w:lang w:val="en-US"/>
              </w:rPr>
            </w:pPr>
            <w:r w:rsidRPr="00A919DA">
              <w:rPr>
                <w:rFonts w:ascii="Avenir LT Std 35 Light" w:eastAsia="Calibri" w:hAnsi="Avenir LT Std 35 Light"/>
                <w:lang w:val="en-US"/>
              </w:rPr>
              <w:t xml:space="preserve">Explanation is imprecise or does not address purpose of recording for both mentor and mentee </w:t>
            </w:r>
          </w:p>
        </w:tc>
        <w:tc>
          <w:tcPr>
            <w:tcW w:w="2977" w:type="dxa"/>
            <w:gridSpan w:val="2"/>
            <w:shd w:val="clear" w:color="auto" w:fill="FFFFFF" w:themeFill="background2"/>
          </w:tcPr>
          <w:p w14:paraId="54F7F1A3" w14:textId="29CF9E72" w:rsidR="0003247C" w:rsidRPr="006C5F34" w:rsidRDefault="0003247C" w:rsidP="009254AC">
            <w:pPr>
              <w:widowControl w:val="0"/>
              <w:numPr>
                <w:ilvl w:val="0"/>
                <w:numId w:val="27"/>
              </w:numPr>
              <w:autoSpaceDE w:val="0"/>
              <w:autoSpaceDN w:val="0"/>
              <w:adjustRightInd w:val="0"/>
              <w:ind w:left="313" w:hanging="313"/>
              <w:contextualSpacing/>
              <w:rPr>
                <w:rFonts w:ascii="Avenir LT Std 35 Light" w:eastAsia="Calibri" w:hAnsi="Avenir LT Std 35 Light"/>
                <w:lang w:val="en-US"/>
              </w:rPr>
            </w:pPr>
            <w:r w:rsidRPr="006C5F34">
              <w:rPr>
                <w:rFonts w:ascii="Avenir LT Std 35 Light" w:eastAsia="Calibri" w:hAnsi="Avenir LT Std 35 Light"/>
                <w:lang w:val="en-US"/>
              </w:rPr>
              <w:t xml:space="preserve">A sufficient, appropriate and correct explanation of the purpose of mentoring records is provided </w:t>
            </w:r>
          </w:p>
          <w:p w14:paraId="46FDDDDF" w14:textId="77777777" w:rsidR="0003247C" w:rsidRPr="006C5F34" w:rsidRDefault="0003247C" w:rsidP="009254AC">
            <w:pPr>
              <w:widowControl w:val="0"/>
              <w:numPr>
                <w:ilvl w:val="0"/>
                <w:numId w:val="27"/>
              </w:numPr>
              <w:autoSpaceDE w:val="0"/>
              <w:autoSpaceDN w:val="0"/>
              <w:adjustRightInd w:val="0"/>
              <w:ind w:left="313" w:hanging="313"/>
              <w:contextualSpacing/>
              <w:rPr>
                <w:rFonts w:ascii="Avenir LT Std 35 Light" w:eastAsia="Calibri" w:hAnsi="Avenir LT Std 35 Light"/>
                <w:lang w:val="en-US"/>
              </w:rPr>
            </w:pPr>
            <w:r w:rsidRPr="006C5F34">
              <w:rPr>
                <w:rFonts w:ascii="Avenir LT Std 35 Light" w:eastAsia="Calibri" w:hAnsi="Avenir LT Std 35 Light"/>
                <w:lang w:val="en-US"/>
              </w:rPr>
              <w:t>The explanation specifically and accurately relates to the use of recording for both mentor and mentee</w:t>
            </w:r>
          </w:p>
        </w:tc>
        <w:tc>
          <w:tcPr>
            <w:tcW w:w="3969" w:type="dxa"/>
            <w:gridSpan w:val="2"/>
            <w:shd w:val="clear" w:color="auto" w:fill="E8E8EB" w:themeFill="background1" w:themeFillTint="1A"/>
          </w:tcPr>
          <w:p w14:paraId="14357DD2" w14:textId="77777777" w:rsidR="0003247C" w:rsidRPr="006C5F34" w:rsidRDefault="0003247C" w:rsidP="009254AC">
            <w:pPr>
              <w:widowControl w:val="0"/>
              <w:autoSpaceDE w:val="0"/>
              <w:autoSpaceDN w:val="0"/>
              <w:adjustRightInd w:val="0"/>
              <w:contextualSpacing/>
              <w:rPr>
                <w:rFonts w:ascii="Avenir LT Std 35 Light" w:eastAsia="Calibri" w:hAnsi="Avenir LT Std 35 Light"/>
                <w:lang w:val="en-US"/>
              </w:rPr>
            </w:pPr>
          </w:p>
        </w:tc>
        <w:tc>
          <w:tcPr>
            <w:tcW w:w="1842" w:type="dxa"/>
            <w:shd w:val="clear" w:color="auto" w:fill="FFFFFF" w:themeFill="background2"/>
            <w:vAlign w:val="center"/>
          </w:tcPr>
          <w:p w14:paraId="6328918B" w14:textId="77777777" w:rsidR="0003247C" w:rsidRPr="006C5F34" w:rsidRDefault="0003247C" w:rsidP="009254AC">
            <w:pPr>
              <w:widowControl w:val="0"/>
              <w:autoSpaceDE w:val="0"/>
              <w:autoSpaceDN w:val="0"/>
              <w:adjustRightInd w:val="0"/>
              <w:contextualSpacing/>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03247C" w:rsidRPr="00114DF4" w14:paraId="0F2A42D9" w14:textId="77777777" w:rsidTr="00810BAA">
        <w:trPr>
          <w:cantSplit/>
          <w:trHeight w:val="356"/>
        </w:trPr>
        <w:tc>
          <w:tcPr>
            <w:tcW w:w="2127" w:type="dxa"/>
            <w:shd w:val="clear" w:color="auto" w:fill="FFFFFF" w:themeFill="background2"/>
          </w:tcPr>
          <w:p w14:paraId="72EE4577" w14:textId="77777777" w:rsidR="0003247C" w:rsidRPr="00AA47EB" w:rsidRDefault="0003247C" w:rsidP="009254AC">
            <w:pPr>
              <w:ind w:left="720" w:hanging="720"/>
              <w:rPr>
                <w:rFonts w:ascii="Avenir LT Std 35 Light" w:hAnsi="Avenir LT Std 35 Light"/>
              </w:rPr>
            </w:pPr>
            <w:r w:rsidRPr="00AA47EB">
              <w:rPr>
                <w:rFonts w:ascii="Avenir LT Std 35 Light" w:hAnsi="Avenir LT Std 35 Light"/>
              </w:rPr>
              <w:t xml:space="preserve">AC 4.2 </w:t>
            </w:r>
          </w:p>
          <w:p w14:paraId="39EBCAB6" w14:textId="77777777" w:rsidR="0003247C" w:rsidRPr="009659BB" w:rsidRDefault="0003247C" w:rsidP="009254AC">
            <w:pPr>
              <w:rPr>
                <w:rFonts w:ascii="Avenir LT Std 35 Light" w:hAnsi="Avenir LT Std 35 Light"/>
              </w:rPr>
            </w:pPr>
            <w:r w:rsidRPr="006C5F34">
              <w:rPr>
                <w:rFonts w:ascii="Avenir LT Std 35 Light" w:eastAsia="Times New Roman" w:hAnsi="Avenir LT Std 35 Light"/>
                <w:color w:val="000000"/>
              </w:rPr>
              <w:t>Justify the importance of reflective practice</w:t>
            </w:r>
            <w:r>
              <w:rPr>
                <w:rFonts w:ascii="Avenir LT Std 35 Light" w:eastAsia="Times New Roman" w:hAnsi="Avenir LT Std 35 Light"/>
                <w:color w:val="000000"/>
              </w:rPr>
              <w:t xml:space="preserve"> </w:t>
            </w:r>
            <w:r w:rsidRPr="006C5F34">
              <w:rPr>
                <w:rFonts w:ascii="Avenir LT Std 35 Light" w:eastAsia="Times New Roman" w:hAnsi="Avenir LT Std 35 Light"/>
                <w:color w:val="000000"/>
              </w:rPr>
              <w:t>and supervision within a mentoring context</w:t>
            </w:r>
          </w:p>
        </w:tc>
        <w:tc>
          <w:tcPr>
            <w:tcW w:w="3260" w:type="dxa"/>
            <w:gridSpan w:val="2"/>
            <w:shd w:val="clear" w:color="auto" w:fill="E8E8EB" w:themeFill="background1" w:themeFillTint="1A"/>
          </w:tcPr>
          <w:p w14:paraId="25CC71EC" w14:textId="77777777" w:rsidR="0003247C" w:rsidRPr="006C5F34" w:rsidRDefault="0003247C" w:rsidP="009254AC">
            <w:pPr>
              <w:widowControl w:val="0"/>
              <w:numPr>
                <w:ilvl w:val="0"/>
                <w:numId w:val="27"/>
              </w:numPr>
              <w:autoSpaceDE w:val="0"/>
              <w:autoSpaceDN w:val="0"/>
              <w:adjustRightInd w:val="0"/>
              <w:ind w:left="313" w:hanging="313"/>
              <w:contextualSpacing/>
              <w:rPr>
                <w:rFonts w:ascii="Avenir LT Std 35 Light" w:eastAsia="Calibri" w:hAnsi="Avenir LT Std 35 Light"/>
                <w:lang w:val="en-US"/>
              </w:rPr>
            </w:pPr>
            <w:r w:rsidRPr="006C5F34">
              <w:rPr>
                <w:rFonts w:ascii="Avenir LT Std 35 Light" w:eastAsia="Calibri" w:hAnsi="Avenir LT Std 35 Light"/>
                <w:lang w:val="en-US"/>
              </w:rPr>
              <w:t>Has not provided a case or justification for reflective practice and supervision within a mentoring context</w:t>
            </w:r>
          </w:p>
          <w:p w14:paraId="2F3B415A" w14:textId="77777777" w:rsidR="0003247C" w:rsidRPr="006C5F34" w:rsidRDefault="0003247C" w:rsidP="009254AC">
            <w:pPr>
              <w:widowControl w:val="0"/>
              <w:numPr>
                <w:ilvl w:val="0"/>
                <w:numId w:val="27"/>
              </w:numPr>
              <w:autoSpaceDE w:val="0"/>
              <w:autoSpaceDN w:val="0"/>
              <w:adjustRightInd w:val="0"/>
              <w:ind w:left="313" w:hanging="313"/>
              <w:contextualSpacing/>
              <w:rPr>
                <w:rFonts w:ascii="Avenir LT Std 35 Light" w:eastAsia="Calibri" w:hAnsi="Avenir LT Std 35 Light"/>
                <w:lang w:val="en-US"/>
              </w:rPr>
            </w:pPr>
            <w:r w:rsidRPr="006C5F34">
              <w:rPr>
                <w:rFonts w:ascii="Avenir LT Std 35 Light" w:eastAsia="Calibri" w:hAnsi="Avenir LT Std 35 Light"/>
                <w:lang w:val="en-US"/>
              </w:rPr>
              <w:t>A description or explanation is given of reflective practice and supervision within a mentoring context rather than a justification or argument</w:t>
            </w:r>
          </w:p>
        </w:tc>
        <w:tc>
          <w:tcPr>
            <w:tcW w:w="2977" w:type="dxa"/>
            <w:gridSpan w:val="2"/>
            <w:shd w:val="clear" w:color="auto" w:fill="FFFFFF" w:themeFill="background2"/>
          </w:tcPr>
          <w:p w14:paraId="0F46F2A3" w14:textId="77777777" w:rsidR="0003247C" w:rsidRPr="009659BB" w:rsidRDefault="0003247C" w:rsidP="009254AC">
            <w:pPr>
              <w:widowControl w:val="0"/>
              <w:numPr>
                <w:ilvl w:val="0"/>
                <w:numId w:val="27"/>
              </w:numPr>
              <w:autoSpaceDE w:val="0"/>
              <w:autoSpaceDN w:val="0"/>
              <w:adjustRightInd w:val="0"/>
              <w:ind w:left="313" w:hanging="313"/>
              <w:contextualSpacing/>
              <w:rPr>
                <w:rFonts w:ascii="Avenir LT Std 35 Light" w:eastAsia="Calibri" w:hAnsi="Avenir LT Std 35 Light"/>
              </w:rPr>
            </w:pPr>
            <w:r w:rsidRPr="006C5F34">
              <w:rPr>
                <w:rFonts w:ascii="Avenir LT Std 35 Light" w:eastAsia="Calibri" w:hAnsi="Avenir LT Std 35 Light"/>
                <w:lang w:val="en-US"/>
              </w:rPr>
              <w:t>A sufficient, appropriate and correct justification of reflective practice and supervision, clearly demonstrating importance of each within a mentoring context</w:t>
            </w:r>
          </w:p>
        </w:tc>
        <w:tc>
          <w:tcPr>
            <w:tcW w:w="3969" w:type="dxa"/>
            <w:gridSpan w:val="2"/>
            <w:shd w:val="clear" w:color="auto" w:fill="E8E8EB" w:themeFill="background1" w:themeFillTint="1A"/>
          </w:tcPr>
          <w:p w14:paraId="2FD721FF" w14:textId="77777777" w:rsidR="0003247C" w:rsidRPr="006C5F34" w:rsidRDefault="0003247C" w:rsidP="009254AC">
            <w:pPr>
              <w:widowControl w:val="0"/>
              <w:autoSpaceDE w:val="0"/>
              <w:autoSpaceDN w:val="0"/>
              <w:adjustRightInd w:val="0"/>
              <w:contextualSpacing/>
              <w:rPr>
                <w:rFonts w:ascii="Avenir LT Std 35 Light" w:eastAsia="Calibri" w:hAnsi="Avenir LT Std 35 Light"/>
                <w:lang w:val="en-US"/>
              </w:rPr>
            </w:pPr>
          </w:p>
        </w:tc>
        <w:tc>
          <w:tcPr>
            <w:tcW w:w="1842" w:type="dxa"/>
            <w:shd w:val="clear" w:color="auto" w:fill="FFFFFF" w:themeFill="background2"/>
            <w:vAlign w:val="center"/>
          </w:tcPr>
          <w:p w14:paraId="6B3FF1C0" w14:textId="77777777" w:rsidR="0003247C" w:rsidRPr="006C5F34" w:rsidRDefault="0003247C" w:rsidP="009254AC">
            <w:pPr>
              <w:widowControl w:val="0"/>
              <w:autoSpaceDE w:val="0"/>
              <w:autoSpaceDN w:val="0"/>
              <w:adjustRightInd w:val="0"/>
              <w:contextualSpacing/>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03247C" w:rsidRPr="00805DAF" w14:paraId="3CD41EC6" w14:textId="77777777" w:rsidTr="007D2546">
        <w:trPr>
          <w:cantSplit/>
          <w:trHeight w:val="356"/>
        </w:trPr>
        <w:tc>
          <w:tcPr>
            <w:tcW w:w="2122" w:type="dxa"/>
            <w:shd w:val="clear" w:color="auto" w:fill="FD8209" w:themeFill="accent2"/>
          </w:tcPr>
          <w:p w14:paraId="6353281E" w14:textId="77777777" w:rsidR="0003247C" w:rsidRPr="00FD497F" w:rsidRDefault="0003247C" w:rsidP="009254AC">
            <w:pPr>
              <w:rPr>
                <w:rFonts w:eastAsia="Times New Roman"/>
                <w:color w:val="FFFFFF" w:themeColor="background2"/>
                <w:sz w:val="20"/>
                <w:szCs w:val="20"/>
              </w:rPr>
            </w:pPr>
            <w:r w:rsidRPr="00FD497F">
              <w:rPr>
                <w:rFonts w:eastAsia="Times New Roman"/>
                <w:color w:val="FFFFFF" w:themeColor="background2"/>
                <w:sz w:val="20"/>
                <w:szCs w:val="20"/>
              </w:rPr>
              <w:t xml:space="preserve">Learning Outcome </w:t>
            </w:r>
            <w:r>
              <w:rPr>
                <w:rFonts w:eastAsia="Times New Roman"/>
                <w:color w:val="FFFFFF" w:themeColor="background2"/>
                <w:sz w:val="20"/>
                <w:szCs w:val="20"/>
              </w:rPr>
              <w:t xml:space="preserve">4 </w:t>
            </w:r>
            <w:r w:rsidRPr="00FD497F">
              <w:rPr>
                <w:rFonts w:eastAsia="Times New Roman"/>
                <w:color w:val="FFFFFF" w:themeColor="background2"/>
                <w:sz w:val="20"/>
                <w:szCs w:val="20"/>
              </w:rPr>
              <w:t>comments (optional):</w:t>
            </w:r>
          </w:p>
        </w:tc>
        <w:tc>
          <w:tcPr>
            <w:tcW w:w="12053" w:type="dxa"/>
            <w:gridSpan w:val="7"/>
            <w:shd w:val="clear" w:color="auto" w:fill="FFFFFF" w:themeFill="background2"/>
          </w:tcPr>
          <w:p w14:paraId="0836E3F7" w14:textId="77777777" w:rsidR="0003247C" w:rsidRPr="00805DAF" w:rsidRDefault="0003247C" w:rsidP="009254AC">
            <w:pPr>
              <w:widowControl w:val="0"/>
              <w:autoSpaceDE w:val="0"/>
              <w:autoSpaceDN w:val="0"/>
              <w:adjustRightInd w:val="0"/>
              <w:contextualSpacing/>
              <w:rPr>
                <w:b/>
                <w:bCs/>
                <w:sz w:val="20"/>
                <w:szCs w:val="20"/>
              </w:rPr>
            </w:pPr>
          </w:p>
        </w:tc>
      </w:tr>
      <w:tr w:rsidR="0003247C" w:rsidRPr="00805DAF" w14:paraId="34B200DE" w14:textId="77777777" w:rsidTr="007D2546">
        <w:trPr>
          <w:cantSplit/>
          <w:trHeight w:val="356"/>
        </w:trPr>
        <w:tc>
          <w:tcPr>
            <w:tcW w:w="2122" w:type="dxa"/>
            <w:shd w:val="clear" w:color="auto" w:fill="FD8209" w:themeFill="accent2"/>
          </w:tcPr>
          <w:p w14:paraId="30AD5391" w14:textId="17C7BA1E" w:rsidR="0003247C" w:rsidRPr="00FD497F" w:rsidRDefault="0054105D" w:rsidP="009254AC">
            <w:pPr>
              <w:rPr>
                <w:rFonts w:eastAsia="Times New Roman"/>
                <w:color w:val="FFFFFF" w:themeColor="background2"/>
                <w:sz w:val="20"/>
                <w:szCs w:val="20"/>
              </w:rPr>
            </w:pPr>
            <w:r>
              <w:rPr>
                <w:rFonts w:eastAsia="Times New Roman"/>
                <w:color w:val="FFFFFF" w:themeColor="background2"/>
                <w:sz w:val="20"/>
                <w:szCs w:val="20"/>
              </w:rPr>
              <w:t>QA</w:t>
            </w:r>
            <w:r w:rsidR="00B06456" w:rsidRPr="00FD497F">
              <w:rPr>
                <w:rFonts w:eastAsia="Times New Roman"/>
                <w:color w:val="FFFFFF" w:themeColor="background2"/>
                <w:sz w:val="20"/>
                <w:szCs w:val="20"/>
              </w:rPr>
              <w:t xml:space="preserve"> </w:t>
            </w:r>
            <w:r w:rsidR="0003247C" w:rsidRPr="00FD497F">
              <w:rPr>
                <w:rFonts w:eastAsia="Times New Roman"/>
                <w:color w:val="FFFFFF" w:themeColor="background2"/>
                <w:sz w:val="20"/>
                <w:szCs w:val="20"/>
              </w:rPr>
              <w:t>comments (optional):</w:t>
            </w:r>
          </w:p>
        </w:tc>
        <w:tc>
          <w:tcPr>
            <w:tcW w:w="12053" w:type="dxa"/>
            <w:gridSpan w:val="7"/>
            <w:shd w:val="clear" w:color="auto" w:fill="FFFFFF" w:themeFill="background2"/>
          </w:tcPr>
          <w:p w14:paraId="046BC004" w14:textId="77777777" w:rsidR="0003247C" w:rsidRPr="00805DAF" w:rsidRDefault="0003247C" w:rsidP="009254AC">
            <w:pPr>
              <w:widowControl w:val="0"/>
              <w:autoSpaceDE w:val="0"/>
              <w:autoSpaceDN w:val="0"/>
              <w:adjustRightInd w:val="0"/>
              <w:contextualSpacing/>
              <w:rPr>
                <w:b/>
                <w:bCs/>
                <w:sz w:val="20"/>
                <w:szCs w:val="20"/>
              </w:rPr>
            </w:pPr>
          </w:p>
        </w:tc>
      </w:tr>
      <w:tr w:rsidR="0003247C" w:rsidRPr="00805DAF" w14:paraId="7EAD054F" w14:textId="77777777" w:rsidTr="007D2546">
        <w:trPr>
          <w:cantSplit/>
          <w:trHeight w:val="356"/>
        </w:trPr>
        <w:tc>
          <w:tcPr>
            <w:tcW w:w="2122" w:type="dxa"/>
            <w:shd w:val="clear" w:color="auto" w:fill="FD8209" w:themeFill="accent2"/>
            <w:vAlign w:val="center"/>
          </w:tcPr>
          <w:p w14:paraId="2BD80CF5" w14:textId="77777777" w:rsidR="0003247C" w:rsidRPr="00344748" w:rsidRDefault="0003247C" w:rsidP="009254AC">
            <w:pPr>
              <w:rPr>
                <w:rFonts w:eastAsia="Calibri"/>
                <w:b/>
                <w:color w:val="FFFFFF" w:themeColor="background2"/>
                <w:sz w:val="20"/>
                <w:szCs w:val="20"/>
                <w:lang w:val="en-US"/>
              </w:rPr>
            </w:pPr>
            <w:r w:rsidRPr="00344748">
              <w:rPr>
                <w:rFonts w:eastAsia="Times New Roman"/>
                <w:color w:val="FFFFFF" w:themeColor="background2"/>
                <w:sz w:val="20"/>
                <w:szCs w:val="20"/>
              </w:rPr>
              <w:t>Unit Outcome (delete as applicable):</w:t>
            </w:r>
            <w:r w:rsidRPr="00344748">
              <w:rPr>
                <w:b/>
                <w:color w:val="FFFFFF" w:themeColor="background2"/>
                <w:sz w:val="20"/>
                <w:szCs w:val="20"/>
              </w:rPr>
              <w:t xml:space="preserve"> </w:t>
            </w:r>
          </w:p>
        </w:tc>
        <w:tc>
          <w:tcPr>
            <w:tcW w:w="2414" w:type="dxa"/>
            <w:shd w:val="clear" w:color="auto" w:fill="FFFFFF" w:themeFill="background2"/>
            <w:vAlign w:val="center"/>
          </w:tcPr>
          <w:p w14:paraId="1A75D159" w14:textId="77777777" w:rsidR="0003247C" w:rsidRPr="00344748" w:rsidRDefault="0003247C" w:rsidP="009254AC">
            <w:pPr>
              <w:keepLines/>
              <w:widowControl w:val="0"/>
              <w:rPr>
                <w:b/>
                <w:bCs/>
              </w:rPr>
            </w:pPr>
            <w:r w:rsidRPr="00344748">
              <w:rPr>
                <w:b/>
                <w:sz w:val="20"/>
                <w:szCs w:val="20"/>
              </w:rPr>
              <w:t>PASS / REFERRAL</w:t>
            </w:r>
          </w:p>
        </w:tc>
        <w:tc>
          <w:tcPr>
            <w:tcW w:w="1299" w:type="dxa"/>
            <w:gridSpan w:val="2"/>
            <w:shd w:val="clear" w:color="auto" w:fill="FD8209" w:themeFill="accent2"/>
            <w:vAlign w:val="center"/>
          </w:tcPr>
          <w:p w14:paraId="34ECFB9B" w14:textId="77777777" w:rsidR="0003247C" w:rsidRPr="00344748" w:rsidRDefault="0003247C" w:rsidP="009254AC">
            <w:pPr>
              <w:keepLines/>
              <w:widowControl w:val="0"/>
              <w:rPr>
                <w:b/>
                <w:bCs/>
              </w:rPr>
            </w:pPr>
            <w:r w:rsidRPr="00344748">
              <w:rPr>
                <w:b/>
                <w:bCs/>
                <w:color w:val="FFFFFF" w:themeColor="background2"/>
              </w:rPr>
              <w:t>Date:</w:t>
            </w:r>
          </w:p>
        </w:tc>
        <w:tc>
          <w:tcPr>
            <w:tcW w:w="2529" w:type="dxa"/>
            <w:shd w:val="clear" w:color="auto" w:fill="FFFFFF" w:themeFill="background2"/>
            <w:vAlign w:val="center"/>
          </w:tcPr>
          <w:p w14:paraId="027D2C99" w14:textId="77777777" w:rsidR="0003247C" w:rsidRPr="00344748" w:rsidRDefault="0003247C" w:rsidP="009254AC">
            <w:pPr>
              <w:keepLines/>
              <w:widowControl w:val="0"/>
              <w:rPr>
                <w:b/>
                <w:bCs/>
              </w:rPr>
            </w:pPr>
          </w:p>
        </w:tc>
        <w:tc>
          <w:tcPr>
            <w:tcW w:w="2213" w:type="dxa"/>
            <w:shd w:val="clear" w:color="auto" w:fill="FD8209" w:themeFill="accent2"/>
            <w:vAlign w:val="center"/>
          </w:tcPr>
          <w:p w14:paraId="1724A168" w14:textId="77777777" w:rsidR="0003247C" w:rsidRPr="00344748" w:rsidRDefault="0003247C" w:rsidP="009254AC">
            <w:pPr>
              <w:keepLines/>
              <w:widowControl w:val="0"/>
              <w:autoSpaceDE w:val="0"/>
              <w:autoSpaceDN w:val="0"/>
              <w:adjustRightInd w:val="0"/>
              <w:rPr>
                <w:b/>
                <w:bCs/>
                <w:color w:val="FFFFFF" w:themeColor="background2"/>
                <w:sz w:val="20"/>
                <w:szCs w:val="20"/>
              </w:rPr>
            </w:pPr>
            <w:r w:rsidRPr="00344748">
              <w:rPr>
                <w:b/>
                <w:bCs/>
                <w:color w:val="FFFFFF" w:themeColor="background2"/>
                <w:lang w:eastAsia="en-GB"/>
              </w:rPr>
              <w:t>Signature of Assessor:</w:t>
            </w:r>
          </w:p>
        </w:tc>
        <w:tc>
          <w:tcPr>
            <w:tcW w:w="3598" w:type="dxa"/>
            <w:gridSpan w:val="2"/>
            <w:shd w:val="clear" w:color="auto" w:fill="FFFFFF" w:themeFill="background2"/>
            <w:vAlign w:val="center"/>
          </w:tcPr>
          <w:p w14:paraId="7350D29F" w14:textId="77777777" w:rsidR="0003247C" w:rsidRPr="00805DAF" w:rsidRDefault="0003247C" w:rsidP="009254AC">
            <w:pPr>
              <w:widowControl w:val="0"/>
              <w:autoSpaceDE w:val="0"/>
              <w:autoSpaceDN w:val="0"/>
              <w:adjustRightInd w:val="0"/>
              <w:contextualSpacing/>
              <w:rPr>
                <w:b/>
                <w:bCs/>
                <w:sz w:val="20"/>
                <w:szCs w:val="20"/>
              </w:rPr>
            </w:pPr>
          </w:p>
        </w:tc>
      </w:tr>
      <w:tr w:rsidR="000A6066" w:rsidRPr="00805DAF" w14:paraId="55AE08B0" w14:textId="77777777" w:rsidTr="007D2546">
        <w:trPr>
          <w:cantSplit/>
          <w:trHeight w:val="356"/>
        </w:trPr>
        <w:tc>
          <w:tcPr>
            <w:tcW w:w="2122" w:type="dxa"/>
            <w:shd w:val="clear" w:color="auto" w:fill="FD8209" w:themeFill="accent2"/>
            <w:vAlign w:val="center"/>
          </w:tcPr>
          <w:p w14:paraId="0AD647F4" w14:textId="77777777" w:rsidR="000A6066" w:rsidRPr="00344748" w:rsidRDefault="000A6066" w:rsidP="000A6066">
            <w:pPr>
              <w:rPr>
                <w:rFonts w:eastAsia="Times New Roman"/>
                <w:color w:val="FFFFFF" w:themeColor="background2"/>
                <w:sz w:val="20"/>
                <w:szCs w:val="20"/>
              </w:rPr>
            </w:pPr>
            <w:r w:rsidRPr="00344748">
              <w:rPr>
                <w:rFonts w:eastAsia="Times New Roman"/>
                <w:color w:val="FFFFFF" w:themeColor="background2"/>
                <w:sz w:val="20"/>
                <w:szCs w:val="20"/>
              </w:rPr>
              <w:t>Unit Outcome (delete as applicable):</w:t>
            </w:r>
          </w:p>
        </w:tc>
        <w:tc>
          <w:tcPr>
            <w:tcW w:w="2414" w:type="dxa"/>
            <w:shd w:val="clear" w:color="auto" w:fill="FFFFFF" w:themeFill="background2"/>
            <w:vAlign w:val="center"/>
          </w:tcPr>
          <w:p w14:paraId="599302C1" w14:textId="77777777" w:rsidR="000A6066" w:rsidRPr="00344748" w:rsidRDefault="000A6066" w:rsidP="000A6066">
            <w:pPr>
              <w:keepLines/>
              <w:widowControl w:val="0"/>
              <w:rPr>
                <w:b/>
                <w:sz w:val="20"/>
                <w:szCs w:val="20"/>
              </w:rPr>
            </w:pPr>
            <w:r w:rsidRPr="00344748">
              <w:rPr>
                <w:b/>
                <w:sz w:val="20"/>
                <w:szCs w:val="20"/>
              </w:rPr>
              <w:t>PASS / REFERRAL</w:t>
            </w:r>
          </w:p>
        </w:tc>
        <w:tc>
          <w:tcPr>
            <w:tcW w:w="1299" w:type="dxa"/>
            <w:gridSpan w:val="2"/>
            <w:shd w:val="clear" w:color="auto" w:fill="FD8209" w:themeFill="accent2"/>
            <w:vAlign w:val="center"/>
          </w:tcPr>
          <w:p w14:paraId="77DD78E8" w14:textId="32A30507" w:rsidR="000A6066" w:rsidRPr="00344748" w:rsidRDefault="000A6066" w:rsidP="000A6066">
            <w:pPr>
              <w:keepLines/>
              <w:widowControl w:val="0"/>
              <w:rPr>
                <w:b/>
                <w:bCs/>
                <w:color w:val="FFFFFF" w:themeColor="background2"/>
              </w:rPr>
            </w:pPr>
            <w:r w:rsidRPr="00344748">
              <w:rPr>
                <w:b/>
                <w:bCs/>
                <w:color w:val="FFFFFF" w:themeColor="background2"/>
              </w:rPr>
              <w:t xml:space="preserve">Date of </w:t>
            </w:r>
            <w:r w:rsidR="0054105D">
              <w:rPr>
                <w:b/>
                <w:bCs/>
                <w:color w:val="FFFFFF" w:themeColor="background2"/>
              </w:rPr>
              <w:t>QA</w:t>
            </w:r>
            <w:r w:rsidRPr="00344748">
              <w:rPr>
                <w:b/>
                <w:bCs/>
                <w:color w:val="FFFFFF" w:themeColor="background2"/>
              </w:rPr>
              <w:t xml:space="preserve"> check:</w:t>
            </w:r>
          </w:p>
        </w:tc>
        <w:tc>
          <w:tcPr>
            <w:tcW w:w="2529" w:type="dxa"/>
            <w:shd w:val="clear" w:color="auto" w:fill="FFFFFF" w:themeFill="background2"/>
            <w:vAlign w:val="center"/>
          </w:tcPr>
          <w:p w14:paraId="06745179" w14:textId="77777777" w:rsidR="000A6066" w:rsidRPr="00344748" w:rsidRDefault="000A6066" w:rsidP="000A6066">
            <w:pPr>
              <w:keepLines/>
              <w:widowControl w:val="0"/>
              <w:rPr>
                <w:b/>
                <w:bCs/>
              </w:rPr>
            </w:pPr>
          </w:p>
        </w:tc>
        <w:tc>
          <w:tcPr>
            <w:tcW w:w="2213" w:type="dxa"/>
            <w:shd w:val="clear" w:color="auto" w:fill="FD8209" w:themeFill="accent2"/>
            <w:vAlign w:val="center"/>
          </w:tcPr>
          <w:p w14:paraId="376645BB" w14:textId="3CE05893" w:rsidR="000A6066" w:rsidRPr="00344748" w:rsidRDefault="000A6066" w:rsidP="000A6066">
            <w:pPr>
              <w:keepLines/>
              <w:widowControl w:val="0"/>
              <w:autoSpaceDE w:val="0"/>
              <w:autoSpaceDN w:val="0"/>
              <w:adjustRightInd w:val="0"/>
              <w:rPr>
                <w:b/>
                <w:bCs/>
                <w:color w:val="FFFFFF" w:themeColor="background2"/>
                <w:lang w:eastAsia="en-GB"/>
              </w:rPr>
            </w:pPr>
            <w:r w:rsidRPr="00344748">
              <w:rPr>
                <w:b/>
                <w:bCs/>
                <w:color w:val="FFFFFF" w:themeColor="background2"/>
                <w:lang w:eastAsia="en-GB"/>
              </w:rPr>
              <w:t xml:space="preserve">Signature of </w:t>
            </w:r>
            <w:r w:rsidR="0054105D">
              <w:rPr>
                <w:b/>
                <w:bCs/>
                <w:color w:val="FFFFFF" w:themeColor="background2"/>
                <w:lang w:eastAsia="en-GB"/>
              </w:rPr>
              <w:t>QA</w:t>
            </w:r>
            <w:r w:rsidRPr="00344748">
              <w:rPr>
                <w:b/>
                <w:bCs/>
                <w:color w:val="FFFFFF" w:themeColor="background2"/>
                <w:lang w:eastAsia="en-GB"/>
              </w:rPr>
              <w:t>:</w:t>
            </w:r>
          </w:p>
          <w:p w14:paraId="698DE84E" w14:textId="77777777" w:rsidR="000A6066" w:rsidRPr="00344748" w:rsidRDefault="000A6066" w:rsidP="000A6066">
            <w:pPr>
              <w:keepLines/>
              <w:widowControl w:val="0"/>
              <w:autoSpaceDE w:val="0"/>
              <w:autoSpaceDN w:val="0"/>
              <w:adjustRightInd w:val="0"/>
              <w:rPr>
                <w:b/>
                <w:bCs/>
                <w:color w:val="FFFFFF" w:themeColor="background2"/>
                <w:lang w:eastAsia="en-GB"/>
              </w:rPr>
            </w:pPr>
          </w:p>
        </w:tc>
        <w:tc>
          <w:tcPr>
            <w:tcW w:w="3598" w:type="dxa"/>
            <w:gridSpan w:val="2"/>
            <w:shd w:val="clear" w:color="auto" w:fill="FFFFFF" w:themeFill="background2"/>
            <w:vAlign w:val="center"/>
          </w:tcPr>
          <w:p w14:paraId="0415DC38" w14:textId="77777777" w:rsidR="000A6066" w:rsidRPr="00805DAF" w:rsidRDefault="000A6066" w:rsidP="000A6066">
            <w:pPr>
              <w:widowControl w:val="0"/>
              <w:autoSpaceDE w:val="0"/>
              <w:autoSpaceDN w:val="0"/>
              <w:adjustRightInd w:val="0"/>
              <w:contextualSpacing/>
              <w:rPr>
                <w:b/>
                <w:bCs/>
                <w:sz w:val="20"/>
                <w:szCs w:val="20"/>
              </w:rPr>
            </w:pPr>
          </w:p>
        </w:tc>
      </w:tr>
    </w:tbl>
    <w:p w14:paraId="4EB1A91A" w14:textId="77777777" w:rsidR="0003247C" w:rsidRDefault="0003247C" w:rsidP="0003247C">
      <w:pPr>
        <w:pStyle w:val="Chapter-Topic-Topic-Title-XY"/>
        <w:rPr>
          <w:rFonts w:hint="eastAsia"/>
        </w:rPr>
        <w:sectPr w:rsidR="0003247C" w:rsidSect="00EF5BD2">
          <w:pgSz w:w="16839" w:h="11907" w:orient="landscape" w:code="9"/>
          <w:pgMar w:top="1440" w:right="1440" w:bottom="1440" w:left="1440" w:header="709" w:footer="709" w:gutter="0"/>
          <w:cols w:space="708"/>
          <w:titlePg/>
          <w:docGrid w:linePitch="245"/>
        </w:sectPr>
      </w:pPr>
    </w:p>
    <w:p w14:paraId="0BB0B087" w14:textId="59931525" w:rsidR="0079203F" w:rsidRDefault="00ED1871" w:rsidP="0079203F">
      <w:pPr>
        <w:pStyle w:val="Lesson-Title-XY"/>
        <w:pageBreakBefore/>
        <w:spacing w:before="40"/>
        <w:ind w:left="2739" w:hanging="2739"/>
        <w:outlineLvl w:val="0"/>
        <w:rPr>
          <w:noProof w:val="0"/>
          <w:color w:val="F49515"/>
          <w:lang w:val="en-GB" w:eastAsia="en-US"/>
        </w:rPr>
      </w:pPr>
      <w:bookmarkStart w:id="61" w:name="_Toc89776439"/>
      <w:r>
        <w:rPr>
          <w:noProof w:val="0"/>
          <w:color w:val="F49515"/>
          <w:lang w:val="en-GB" w:eastAsia="en-US"/>
        </w:rPr>
        <w:t xml:space="preserve">Appendix </w:t>
      </w:r>
      <w:r w:rsidR="009254AC">
        <w:rPr>
          <w:noProof w:val="0"/>
          <w:color w:val="F49515"/>
          <w:lang w:val="en-GB" w:eastAsia="en-US"/>
        </w:rPr>
        <w:t>5</w:t>
      </w:r>
      <w:r w:rsidR="009254AC">
        <w:rPr>
          <w:noProof w:val="0"/>
          <w:color w:val="F49515"/>
          <w:lang w:val="en-GB" w:eastAsia="en-US"/>
        </w:rPr>
        <w:tab/>
      </w:r>
      <w:r w:rsidR="000D7D55">
        <w:rPr>
          <w:noProof w:val="0"/>
          <w:color w:val="F49515"/>
          <w:lang w:val="en-GB" w:eastAsia="en-US"/>
        </w:rPr>
        <w:t>Unit</w:t>
      </w:r>
      <w:r w:rsidR="009254AC">
        <w:rPr>
          <w:noProof w:val="0"/>
          <w:color w:val="F49515"/>
          <w:lang w:val="en-GB" w:eastAsia="en-US"/>
        </w:rPr>
        <w:t>s</w:t>
      </w:r>
      <w:r w:rsidR="000D7D55">
        <w:rPr>
          <w:noProof w:val="0"/>
          <w:color w:val="F49515"/>
          <w:lang w:val="en-GB" w:eastAsia="en-US"/>
        </w:rPr>
        <w:t xml:space="preserve"> 302</w:t>
      </w:r>
      <w:r w:rsidR="009254AC">
        <w:rPr>
          <w:noProof w:val="0"/>
          <w:color w:val="F49515"/>
          <w:lang w:val="en-GB" w:eastAsia="en-US"/>
        </w:rPr>
        <w:t>/304</w:t>
      </w:r>
      <w:r w:rsidR="000D7D55">
        <w:rPr>
          <w:noProof w:val="0"/>
          <w:color w:val="F49515"/>
          <w:lang w:val="en-GB" w:eastAsia="en-US"/>
        </w:rPr>
        <w:t xml:space="preserve"> </w:t>
      </w:r>
      <w:r w:rsidR="00446ACF">
        <w:rPr>
          <w:noProof w:val="0"/>
          <w:color w:val="F49515"/>
          <w:lang w:val="en-GB" w:eastAsia="en-US"/>
        </w:rPr>
        <w:t xml:space="preserve">– </w:t>
      </w:r>
      <w:r>
        <w:rPr>
          <w:noProof w:val="0"/>
          <w:color w:val="F49515"/>
          <w:lang w:val="en-GB" w:eastAsia="en-US"/>
        </w:rPr>
        <w:t>Portfolio</w:t>
      </w:r>
      <w:bookmarkEnd w:id="61"/>
    </w:p>
    <w:p w14:paraId="5AA2F83F" w14:textId="5E369FD1" w:rsidR="00DB24A0" w:rsidRPr="000D7D55" w:rsidRDefault="00DB24A0" w:rsidP="00DB24A0">
      <w:pPr>
        <w:pStyle w:val="Chapter-Topic-Topic-Title-XY"/>
        <w:rPr>
          <w:rFonts w:hint="eastAsia"/>
        </w:rPr>
      </w:pPr>
      <w:bookmarkStart w:id="62" w:name="_Toc89776440"/>
      <w:r w:rsidRPr="000D7D55">
        <w:t>Assessment instructions</w:t>
      </w:r>
      <w:bookmarkEnd w:id="62"/>
    </w:p>
    <w:p w14:paraId="58245AC7" w14:textId="77777777" w:rsidR="00DB24A0" w:rsidRPr="000D7D55" w:rsidRDefault="00DB24A0" w:rsidP="007D2546">
      <w:pPr>
        <w:keepNext/>
        <w:keepLines/>
        <w:spacing w:before="40" w:after="40" w:line="240" w:lineRule="atLeast"/>
        <w:outlineLvl w:val="3"/>
        <w:rPr>
          <w:rFonts w:asciiTheme="majorHAnsi" w:eastAsia="Times New Roman" w:hAnsiTheme="majorHAnsi"/>
          <w:b/>
          <w:iCs/>
          <w:color w:val="FE8306"/>
          <w:sz w:val="24"/>
          <w:szCs w:val="24"/>
        </w:rPr>
      </w:pPr>
      <w:r w:rsidRPr="000D7D55">
        <w:rPr>
          <w:rFonts w:asciiTheme="majorHAnsi" w:eastAsia="Times New Roman" w:hAnsiTheme="majorHAnsi"/>
          <w:b/>
          <w:iCs/>
          <w:color w:val="FE8306"/>
          <w:sz w:val="24"/>
          <w:szCs w:val="24"/>
        </w:rPr>
        <w:t>Portfolio of evidence</w:t>
      </w:r>
    </w:p>
    <w:p w14:paraId="05BB6494" w14:textId="595C9444" w:rsidR="00DB24A0" w:rsidRDefault="000D7D55" w:rsidP="00EE6612">
      <w:pPr>
        <w:autoSpaceDE w:val="0"/>
        <w:autoSpaceDN w:val="0"/>
        <w:adjustRightInd w:val="0"/>
        <w:spacing w:before="40" w:after="40" w:line="240" w:lineRule="atLeast"/>
        <w:rPr>
          <w:rFonts w:ascii="Avenir LT Std 35 Light" w:eastAsia="Calibri" w:hAnsi="Avenir LT Std 35 Light"/>
          <w:color w:val="000000"/>
        </w:rPr>
      </w:pPr>
      <w:r>
        <w:rPr>
          <w:rFonts w:ascii="Avenir LT Std 35 Light" w:eastAsia="Calibri" w:hAnsi="Avenir LT Std 35 Light"/>
          <w:color w:val="000000"/>
        </w:rPr>
        <w:t>These</w:t>
      </w:r>
      <w:r w:rsidR="00DB24A0" w:rsidRPr="000D7D55">
        <w:rPr>
          <w:rFonts w:ascii="Avenir LT Std 35 Light" w:eastAsia="Calibri" w:hAnsi="Avenir LT Std 35 Light"/>
          <w:color w:val="000000"/>
        </w:rPr>
        <w:t xml:space="preserve"> unit</w:t>
      </w:r>
      <w:r>
        <w:rPr>
          <w:rFonts w:ascii="Avenir LT Std 35 Light" w:eastAsia="Calibri" w:hAnsi="Avenir LT Std 35 Light"/>
          <w:color w:val="000000"/>
        </w:rPr>
        <w:t>s are</w:t>
      </w:r>
      <w:r w:rsidR="00DB24A0" w:rsidRPr="000D7D55">
        <w:rPr>
          <w:rFonts w:ascii="Avenir LT Std 35 Light" w:eastAsia="Calibri" w:hAnsi="Avenir LT Std 35 Light"/>
          <w:color w:val="000000"/>
        </w:rPr>
        <w:t xml:space="preserve"> internally assessed via a portfolio of evidence which is assessed by the Centre and subject to internal and external </w:t>
      </w:r>
      <w:r w:rsidR="00B06456">
        <w:rPr>
          <w:rFonts w:ascii="Avenir LT Std 35 Light" w:eastAsia="Calibri" w:hAnsi="Avenir LT Std 35 Light"/>
          <w:color w:val="000000"/>
        </w:rPr>
        <w:t>quality assurance</w:t>
      </w:r>
      <w:r w:rsidR="00DB24A0" w:rsidRPr="000D7D55">
        <w:rPr>
          <w:rFonts w:ascii="Avenir LT Std 35 Light" w:eastAsia="Calibri" w:hAnsi="Avenir LT Std 35 Light"/>
          <w:color w:val="000000"/>
        </w:rPr>
        <w:t>.</w:t>
      </w:r>
    </w:p>
    <w:p w14:paraId="4FB0D85B" w14:textId="77777777" w:rsidR="00EE6612" w:rsidRPr="000D7D55" w:rsidRDefault="00EE6612" w:rsidP="007D2546">
      <w:pPr>
        <w:autoSpaceDE w:val="0"/>
        <w:autoSpaceDN w:val="0"/>
        <w:adjustRightInd w:val="0"/>
        <w:spacing w:before="40" w:after="40" w:line="240" w:lineRule="atLeast"/>
        <w:rPr>
          <w:rFonts w:ascii="Avenir LT Std 35 Light" w:eastAsia="Calibri" w:hAnsi="Avenir LT Std 35 Light"/>
          <w:color w:val="000000"/>
        </w:rPr>
      </w:pPr>
    </w:p>
    <w:p w14:paraId="010E44E8" w14:textId="4D7BB85B" w:rsidR="00DB24A0" w:rsidRDefault="00DB24A0" w:rsidP="00EE6612">
      <w:pPr>
        <w:autoSpaceDE w:val="0"/>
        <w:autoSpaceDN w:val="0"/>
        <w:adjustRightInd w:val="0"/>
        <w:spacing w:before="40" w:after="40" w:line="240" w:lineRule="atLeast"/>
        <w:rPr>
          <w:rFonts w:ascii="Avenir LT Std 35 Light" w:eastAsia="Calibri" w:hAnsi="Avenir LT Std 35 Light"/>
          <w:color w:val="000000"/>
        </w:rPr>
      </w:pPr>
      <w:r w:rsidRPr="000D7D55">
        <w:rPr>
          <w:rFonts w:ascii="Avenir LT Std 35 Light" w:eastAsia="Calibri" w:hAnsi="Avenir LT Std 35 Light"/>
          <w:color w:val="000000"/>
        </w:rPr>
        <w:t>The portfolio of evidence must be valid, fit for purpose and based on the unit assessment criteria.</w:t>
      </w:r>
    </w:p>
    <w:p w14:paraId="1E5C635C" w14:textId="77777777" w:rsidR="00EE6612" w:rsidRPr="000D7D55" w:rsidRDefault="00EE6612" w:rsidP="007D2546">
      <w:pPr>
        <w:autoSpaceDE w:val="0"/>
        <w:autoSpaceDN w:val="0"/>
        <w:adjustRightInd w:val="0"/>
        <w:spacing w:before="40" w:after="40" w:line="240" w:lineRule="atLeast"/>
        <w:rPr>
          <w:rFonts w:ascii="Avenir LT Std 35 Light" w:eastAsia="Calibri" w:hAnsi="Avenir LT Std 35 Light"/>
          <w:color w:val="000000"/>
        </w:rPr>
      </w:pPr>
    </w:p>
    <w:p w14:paraId="1B76222B" w14:textId="7A30E54D" w:rsidR="00DB24A0" w:rsidRPr="000D7D55" w:rsidRDefault="00DB24A0" w:rsidP="007D2546">
      <w:pPr>
        <w:autoSpaceDE w:val="0"/>
        <w:autoSpaceDN w:val="0"/>
        <w:adjustRightInd w:val="0"/>
        <w:spacing w:before="40" w:after="40" w:line="240" w:lineRule="atLeast"/>
        <w:rPr>
          <w:rFonts w:ascii="Avenir LT Std 35 Light" w:eastAsia="Calibri" w:hAnsi="Avenir LT Std 35 Light"/>
          <w:color w:val="000000"/>
        </w:rPr>
      </w:pPr>
      <w:r w:rsidRPr="000D7D55">
        <w:rPr>
          <w:rFonts w:ascii="Avenir LT Std 35 Light" w:eastAsia="Calibri" w:hAnsi="Avenir LT Std 35 Light"/>
          <w:color w:val="000000"/>
        </w:rPr>
        <w:t>To pass each internally assessed unit,</w:t>
      </w:r>
      <w:r w:rsidR="00AB5055" w:rsidRPr="000D7D55">
        <w:rPr>
          <w:rFonts w:ascii="Avenir LT Std 35 Light" w:eastAsia="Calibri" w:hAnsi="Avenir LT Std 35 Light"/>
          <w:color w:val="000000"/>
        </w:rPr>
        <w:t xml:space="preserve"> the learner must:</w:t>
      </w:r>
    </w:p>
    <w:p w14:paraId="1E0993B5" w14:textId="77777777" w:rsidR="00DB24A0" w:rsidRPr="000D7D55" w:rsidRDefault="00DB24A0"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0D7D55">
        <w:rPr>
          <w:rFonts w:ascii="Avenir LT Std 35 Light" w:eastAsia="Times New Roman" w:hAnsi="Avenir LT Std 35 Light" w:cs="Times New Roman"/>
          <w:color w:val="000000"/>
          <w:lang w:eastAsia="en-GB"/>
        </w:rPr>
        <w:t>Satisfy all assessment criteria by providing sufficient and valid evidence.</w:t>
      </w:r>
    </w:p>
    <w:p w14:paraId="70743BB0" w14:textId="77777777" w:rsidR="00DB24A0" w:rsidRPr="000D7D55" w:rsidRDefault="00DB24A0"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0D7D55">
        <w:rPr>
          <w:rFonts w:ascii="Avenir LT Std 35 Light" w:eastAsia="Times New Roman" w:hAnsi="Avenir LT Std 35 Light" w:cs="Times New Roman"/>
          <w:color w:val="000000"/>
          <w:lang w:eastAsia="en-GB"/>
        </w:rPr>
        <w:t>Demonstrate that the evidence is their own.</w:t>
      </w:r>
    </w:p>
    <w:p w14:paraId="2EE086B0" w14:textId="77777777" w:rsidR="00EE6612" w:rsidRDefault="00EE6612" w:rsidP="00EE6612">
      <w:pPr>
        <w:autoSpaceDE w:val="0"/>
        <w:autoSpaceDN w:val="0"/>
        <w:adjustRightInd w:val="0"/>
        <w:spacing w:before="40" w:after="40" w:line="240" w:lineRule="atLeast"/>
        <w:rPr>
          <w:rFonts w:ascii="Avenir LT Std 35 Light" w:eastAsia="Calibri" w:hAnsi="Avenir LT Std 35 Light"/>
          <w:color w:val="000000"/>
        </w:rPr>
      </w:pPr>
    </w:p>
    <w:p w14:paraId="3622C896" w14:textId="769BE6E0" w:rsidR="00DB24A0" w:rsidRDefault="00DB24A0" w:rsidP="00EE6612">
      <w:pPr>
        <w:autoSpaceDE w:val="0"/>
        <w:autoSpaceDN w:val="0"/>
        <w:adjustRightInd w:val="0"/>
        <w:spacing w:before="40" w:after="40" w:line="240" w:lineRule="atLeast"/>
        <w:rPr>
          <w:rFonts w:ascii="Avenir LT Std 35 Light" w:eastAsia="Calibri" w:hAnsi="Avenir LT Std 35 Light"/>
          <w:color w:val="000000"/>
        </w:rPr>
      </w:pPr>
      <w:r w:rsidRPr="000D7D55">
        <w:rPr>
          <w:rFonts w:ascii="Avenir LT Std 35 Light" w:eastAsia="Calibri" w:hAnsi="Avenir LT Std 35 Light"/>
          <w:color w:val="000000"/>
        </w:rPr>
        <w:t xml:space="preserve">Assessment decisions </w:t>
      </w:r>
      <w:r w:rsidR="00B167F2">
        <w:rPr>
          <w:rFonts w:ascii="Avenir LT Std 35 Light" w:eastAsia="Calibri" w:hAnsi="Avenir LT Std 35 Light"/>
          <w:color w:val="000000"/>
        </w:rPr>
        <w:t>are</w:t>
      </w:r>
      <w:r w:rsidRPr="000D7D55">
        <w:rPr>
          <w:rFonts w:ascii="Avenir LT Std 35 Light" w:eastAsia="Calibri" w:hAnsi="Avenir LT Std 35 Light"/>
          <w:color w:val="000000"/>
        </w:rPr>
        <w:t xml:space="preserve"> determined as competent (Pass) or not yet competent (Refer</w:t>
      </w:r>
      <w:r w:rsidR="00D824F5">
        <w:rPr>
          <w:rFonts w:ascii="Avenir LT Std 35 Light" w:eastAsia="Calibri" w:hAnsi="Avenir LT Std 35 Light"/>
          <w:color w:val="000000"/>
        </w:rPr>
        <w:t>ral</w:t>
      </w:r>
      <w:r w:rsidRPr="000D7D55">
        <w:rPr>
          <w:rFonts w:ascii="Avenir LT Std 35 Light" w:eastAsia="Calibri" w:hAnsi="Avenir LT Std 35 Light"/>
          <w:color w:val="000000"/>
        </w:rPr>
        <w:t>) and the only acceptable reason for a referral is a failure to meet one or more assessment criteria.</w:t>
      </w:r>
    </w:p>
    <w:p w14:paraId="55F51084" w14:textId="77777777" w:rsidR="00EE6612" w:rsidRPr="000D7D55" w:rsidRDefault="00EE6612" w:rsidP="007D2546">
      <w:pPr>
        <w:autoSpaceDE w:val="0"/>
        <w:autoSpaceDN w:val="0"/>
        <w:adjustRightInd w:val="0"/>
        <w:spacing w:before="40" w:after="40" w:line="240" w:lineRule="atLeast"/>
        <w:rPr>
          <w:rFonts w:ascii="Avenir LT Std 35 Light" w:eastAsia="Calibri" w:hAnsi="Avenir LT Std 35 Light"/>
          <w:color w:val="000000"/>
        </w:rPr>
      </w:pPr>
    </w:p>
    <w:p w14:paraId="0E45B142" w14:textId="77777777" w:rsidR="00DB24A0" w:rsidRPr="000D7D55" w:rsidRDefault="00DB24A0" w:rsidP="007D2546">
      <w:pPr>
        <w:keepNext/>
        <w:keepLines/>
        <w:spacing w:before="40" w:after="40" w:line="240" w:lineRule="atLeast"/>
        <w:outlineLvl w:val="3"/>
        <w:rPr>
          <w:rFonts w:asciiTheme="majorHAnsi" w:eastAsia="Times New Roman" w:hAnsiTheme="majorHAnsi"/>
          <w:b/>
          <w:iCs/>
          <w:color w:val="FE8306"/>
          <w:sz w:val="24"/>
          <w:szCs w:val="24"/>
        </w:rPr>
      </w:pPr>
      <w:r w:rsidRPr="000D7D55">
        <w:rPr>
          <w:rFonts w:asciiTheme="majorHAnsi" w:eastAsia="Times New Roman" w:hAnsiTheme="majorHAnsi"/>
          <w:b/>
          <w:iCs/>
          <w:color w:val="FE8306"/>
          <w:sz w:val="24"/>
          <w:szCs w:val="24"/>
        </w:rPr>
        <w:t>Types of evidence</w:t>
      </w:r>
    </w:p>
    <w:p w14:paraId="0327F311" w14:textId="35877C95" w:rsidR="00DB24A0" w:rsidRDefault="00DB24A0" w:rsidP="00EE6612">
      <w:pPr>
        <w:autoSpaceDE w:val="0"/>
        <w:autoSpaceDN w:val="0"/>
        <w:adjustRightInd w:val="0"/>
        <w:spacing w:before="40" w:after="40" w:line="240" w:lineRule="atLeast"/>
        <w:rPr>
          <w:rFonts w:ascii="Avenir LT Std 35 Light" w:eastAsia="Calibri" w:hAnsi="Avenir LT Std 35 Light"/>
          <w:color w:val="000000"/>
        </w:rPr>
      </w:pPr>
      <w:r w:rsidRPr="000D7D55">
        <w:rPr>
          <w:rFonts w:ascii="Avenir LT Std 35 Light" w:eastAsia="Calibri" w:hAnsi="Avenir LT Std 35 Light"/>
          <w:color w:val="000000"/>
        </w:rPr>
        <w:t>Centres can choose the way evidence is gathered to be i</w:t>
      </w:r>
      <w:r w:rsidR="000D7D55" w:rsidRPr="000D7D55">
        <w:rPr>
          <w:rFonts w:ascii="Avenir LT Std 35 Light" w:eastAsia="Calibri" w:hAnsi="Avenir LT Std 35 Light"/>
          <w:color w:val="000000"/>
        </w:rPr>
        <w:t>ncluded in the portfolio for the</w:t>
      </w:r>
      <w:r w:rsidRPr="000D7D55">
        <w:rPr>
          <w:rFonts w:ascii="Avenir LT Std 35 Light" w:eastAsia="Calibri" w:hAnsi="Avenir LT Std 35 Light"/>
          <w:color w:val="000000"/>
        </w:rPr>
        <w:t>s</w:t>
      </w:r>
      <w:r w:rsidR="000D7D55" w:rsidRPr="000D7D55">
        <w:rPr>
          <w:rFonts w:ascii="Avenir LT Std 35 Light" w:eastAsia="Calibri" w:hAnsi="Avenir LT Std 35 Light"/>
          <w:color w:val="000000"/>
        </w:rPr>
        <w:t>e</w:t>
      </w:r>
      <w:r w:rsidRPr="000D7D55">
        <w:rPr>
          <w:rFonts w:ascii="Avenir LT Std 35 Light" w:eastAsia="Calibri" w:hAnsi="Avenir LT Std 35 Light"/>
          <w:color w:val="000000"/>
        </w:rPr>
        <w:t xml:space="preserve"> unit</w:t>
      </w:r>
      <w:r w:rsidR="000D7D55" w:rsidRPr="000D7D55">
        <w:rPr>
          <w:rFonts w:ascii="Avenir LT Std 35 Light" w:eastAsia="Calibri" w:hAnsi="Avenir LT Std 35 Light"/>
          <w:color w:val="000000"/>
        </w:rPr>
        <w:t>s</w:t>
      </w:r>
      <w:r w:rsidRPr="000D7D55">
        <w:rPr>
          <w:rFonts w:ascii="Avenir LT Std 35 Light" w:eastAsia="Calibri" w:hAnsi="Avenir LT Std 35 Light"/>
          <w:color w:val="000000"/>
        </w:rPr>
        <w:t xml:space="preserve"> as long as the methods chosen allow learners to produce valid, sufficient and reliable evidence of meeting the assessment criteria. A balance of evidence types can be produced in order to demonstrate learners</w:t>
      </w:r>
      <w:r w:rsidR="00AB5055" w:rsidRPr="000D7D55">
        <w:rPr>
          <w:rFonts w:ascii="Avenir LT Std 35 Light" w:eastAsia="Calibri" w:hAnsi="Avenir LT Std 35 Light"/>
          <w:color w:val="000000"/>
        </w:rPr>
        <w:t>’ understanding and competence.</w:t>
      </w:r>
    </w:p>
    <w:p w14:paraId="29C337CC" w14:textId="77777777" w:rsidR="00EE6612" w:rsidRPr="000D7D55" w:rsidRDefault="00EE6612" w:rsidP="007D2546">
      <w:pPr>
        <w:autoSpaceDE w:val="0"/>
        <w:autoSpaceDN w:val="0"/>
        <w:adjustRightInd w:val="0"/>
        <w:spacing w:before="40" w:after="40" w:line="240" w:lineRule="atLeast"/>
        <w:rPr>
          <w:rFonts w:ascii="Avenir LT Std 35 Light" w:eastAsia="Calibri" w:hAnsi="Avenir LT Std 35 Light"/>
          <w:color w:val="000000"/>
        </w:rPr>
      </w:pPr>
    </w:p>
    <w:p w14:paraId="44B1A775" w14:textId="41405484" w:rsidR="007C2588" w:rsidRDefault="000D7D55" w:rsidP="00EE6612">
      <w:pPr>
        <w:autoSpaceDE w:val="0"/>
        <w:autoSpaceDN w:val="0"/>
        <w:adjustRightInd w:val="0"/>
        <w:spacing w:before="40" w:after="40" w:line="240" w:lineRule="atLeast"/>
        <w:rPr>
          <w:rFonts w:ascii="Avenir LT Std 35 Light" w:eastAsia="Calibri" w:hAnsi="Avenir LT Std 35 Light"/>
          <w:color w:val="000000"/>
        </w:rPr>
      </w:pPr>
      <w:r w:rsidRPr="00780BA7">
        <w:rPr>
          <w:rFonts w:ascii="Avenir LT Std 35 Light" w:eastAsia="Calibri" w:hAnsi="Avenir LT Std 35 Light"/>
          <w:color w:val="000000"/>
        </w:rPr>
        <w:t xml:space="preserve">Suggested types of evidence to cover internally assessed units </w:t>
      </w:r>
      <w:r w:rsidR="00780BA7" w:rsidRPr="00780BA7">
        <w:rPr>
          <w:rFonts w:ascii="Avenir LT Std 35 Light" w:eastAsia="Calibri" w:hAnsi="Avenir LT Std 35 Light"/>
          <w:color w:val="000000"/>
        </w:rPr>
        <w:t xml:space="preserve">are </w:t>
      </w:r>
      <w:r w:rsidRPr="00780BA7">
        <w:rPr>
          <w:rFonts w:ascii="Avenir LT Std 35 Light" w:eastAsia="Calibri" w:hAnsi="Avenir LT Std 35 Light"/>
          <w:color w:val="000000"/>
        </w:rPr>
        <w:t>provided as part of the assessment guidance for each unit</w:t>
      </w:r>
      <w:r w:rsidR="00780BA7" w:rsidRPr="00780BA7">
        <w:rPr>
          <w:rFonts w:ascii="Avenir LT Std 35 Light" w:eastAsia="Calibri" w:hAnsi="Avenir LT Std 35 Light"/>
          <w:color w:val="000000"/>
        </w:rPr>
        <w:t xml:space="preserve">.  </w:t>
      </w:r>
      <w:r w:rsidR="00780BA7" w:rsidRPr="00780BA7">
        <w:rPr>
          <w:rFonts w:ascii="Avenir LT Std 35 Light" w:hAnsi="Avenir LT Std 35 Light"/>
        </w:rPr>
        <w:t>ILM have provided templates to support the capturing of evidence for the practical units but for those centres wishing to use their own documentation, suggested types of evidence to cover each AC is also provided.</w:t>
      </w:r>
      <w:r w:rsidRPr="00780BA7">
        <w:rPr>
          <w:rFonts w:ascii="Avenir LT Std 35 Light" w:eastAsia="Calibri" w:hAnsi="Avenir LT Std 35 Light"/>
          <w:color w:val="000000"/>
        </w:rPr>
        <w:t xml:space="preserve"> </w:t>
      </w:r>
    </w:p>
    <w:p w14:paraId="5BF729C3" w14:textId="77777777" w:rsidR="00EE6612" w:rsidRDefault="00EE6612" w:rsidP="007D2546">
      <w:pPr>
        <w:autoSpaceDE w:val="0"/>
        <w:autoSpaceDN w:val="0"/>
        <w:adjustRightInd w:val="0"/>
        <w:spacing w:before="40" w:after="40" w:line="240" w:lineRule="atLeast"/>
        <w:rPr>
          <w:rFonts w:ascii="Avenir LT Std 35 Light" w:eastAsia="Calibri" w:hAnsi="Avenir LT Std 35 Light"/>
          <w:color w:val="000000"/>
          <w:highlight w:val="yellow"/>
        </w:rPr>
      </w:pPr>
    </w:p>
    <w:p w14:paraId="4FA75FE8" w14:textId="340A0791" w:rsidR="00DB24A0" w:rsidRDefault="00DB24A0" w:rsidP="00EE6612">
      <w:pPr>
        <w:autoSpaceDE w:val="0"/>
        <w:autoSpaceDN w:val="0"/>
        <w:adjustRightInd w:val="0"/>
        <w:spacing w:before="40" w:after="40" w:line="240" w:lineRule="atLeast"/>
        <w:rPr>
          <w:rFonts w:ascii="Avenir LT Std 35 Light" w:eastAsia="Calibri" w:hAnsi="Avenir LT Std 35 Light"/>
          <w:color w:val="000000"/>
        </w:rPr>
      </w:pPr>
      <w:r w:rsidRPr="000D7D55">
        <w:rPr>
          <w:rFonts w:ascii="Avenir LT Std 35 Light" w:eastAsia="Calibri" w:hAnsi="Avenir LT Std 35 Light"/>
          <w:color w:val="000000"/>
        </w:rPr>
        <w:t xml:space="preserve">Only portfolios captured electronically will be accepted for external </w:t>
      </w:r>
      <w:r w:rsidR="00B06456">
        <w:rPr>
          <w:rFonts w:ascii="Avenir LT Std 35 Light" w:eastAsia="Calibri" w:hAnsi="Avenir LT Std 35 Light"/>
          <w:color w:val="000000"/>
        </w:rPr>
        <w:t xml:space="preserve">quality assurance </w:t>
      </w:r>
      <w:r w:rsidRPr="000D7D55">
        <w:rPr>
          <w:rFonts w:ascii="Avenir LT Std 35 Light" w:eastAsia="Calibri" w:hAnsi="Avenir LT Std 35 Light"/>
          <w:color w:val="000000"/>
        </w:rPr>
        <w:t>purposes. Should a paper-based format be required due to accessibility requirements this must be agreed in advance with ILM.</w:t>
      </w:r>
    </w:p>
    <w:p w14:paraId="7FD10476" w14:textId="77777777" w:rsidR="00EE6612" w:rsidRPr="000D7D55" w:rsidRDefault="00EE6612" w:rsidP="007D2546">
      <w:pPr>
        <w:autoSpaceDE w:val="0"/>
        <w:autoSpaceDN w:val="0"/>
        <w:adjustRightInd w:val="0"/>
        <w:spacing w:before="40" w:after="40" w:line="240" w:lineRule="atLeast"/>
        <w:rPr>
          <w:rFonts w:ascii="Avenir LT Std 35 Light" w:eastAsia="Calibri" w:hAnsi="Avenir LT Std 35 Light"/>
          <w:color w:val="000000"/>
        </w:rPr>
      </w:pPr>
    </w:p>
    <w:p w14:paraId="0A2A8AC1" w14:textId="10A52B51" w:rsidR="00DB24A0" w:rsidRDefault="00DB24A0" w:rsidP="00EE6612">
      <w:pPr>
        <w:autoSpaceDE w:val="0"/>
        <w:autoSpaceDN w:val="0"/>
        <w:adjustRightInd w:val="0"/>
        <w:spacing w:before="40" w:after="40" w:line="240" w:lineRule="atLeast"/>
        <w:rPr>
          <w:rFonts w:ascii="Avenir LT Std 35 Light" w:eastAsia="Calibri" w:hAnsi="Avenir LT Std 35 Light"/>
          <w:color w:val="000000"/>
        </w:rPr>
      </w:pPr>
      <w:r w:rsidRPr="000D7D55">
        <w:rPr>
          <w:rFonts w:ascii="Avenir LT Std 35 Light" w:eastAsia="Calibri" w:hAnsi="Avenir LT Std 35 Light"/>
          <w:color w:val="000000"/>
        </w:rPr>
        <w:t>The learner should pay close attention to the assessment verbs in order to meet the assessment requirements for a Pass grade, this will include introductions and summaries of information to bring the individual evidence examples tog</w:t>
      </w:r>
      <w:r w:rsidR="00AB5055" w:rsidRPr="000D7D55">
        <w:rPr>
          <w:rFonts w:ascii="Avenir LT Std 35 Light" w:eastAsia="Calibri" w:hAnsi="Avenir LT Std 35 Light"/>
          <w:color w:val="000000"/>
        </w:rPr>
        <w:t>ether into a coherent document.</w:t>
      </w:r>
    </w:p>
    <w:p w14:paraId="2B7B6D10" w14:textId="77777777" w:rsidR="00EE6612" w:rsidRPr="000D7D55" w:rsidRDefault="00EE6612" w:rsidP="007D2546">
      <w:pPr>
        <w:autoSpaceDE w:val="0"/>
        <w:autoSpaceDN w:val="0"/>
        <w:adjustRightInd w:val="0"/>
        <w:spacing w:before="40" w:after="40" w:line="240" w:lineRule="atLeast"/>
        <w:rPr>
          <w:rFonts w:ascii="Avenir LT Std 35 Light" w:eastAsia="Calibri" w:hAnsi="Avenir LT Std 35 Light"/>
          <w:color w:val="000000"/>
        </w:rPr>
      </w:pPr>
    </w:p>
    <w:p w14:paraId="1D19CF74" w14:textId="3913BFDA" w:rsidR="00DB24A0" w:rsidRDefault="00DB24A0" w:rsidP="00EE6612">
      <w:pPr>
        <w:autoSpaceDE w:val="0"/>
        <w:autoSpaceDN w:val="0"/>
        <w:adjustRightInd w:val="0"/>
        <w:spacing w:before="40" w:after="40" w:line="240" w:lineRule="atLeast"/>
        <w:rPr>
          <w:rFonts w:ascii="Avenir LT Std 35 Light" w:eastAsia="Calibri" w:hAnsi="Avenir LT Std 35 Light"/>
          <w:color w:val="000000"/>
        </w:rPr>
      </w:pPr>
      <w:r w:rsidRPr="00777A12">
        <w:rPr>
          <w:rFonts w:ascii="Avenir LT Std 35 Light" w:eastAsia="Calibri" w:hAnsi="Avenir LT Std 35 Light"/>
          <w:color w:val="000000"/>
        </w:rPr>
        <w:t>Centres may opt to use their own methods of evidence collection or use the examples provided in the handbook as appendices. Whichever method of presenting evidence is selected, the learner must complete a portfolio evidence document and present this at the beginning of their portfolio after the authentication sheet(s).</w:t>
      </w:r>
    </w:p>
    <w:p w14:paraId="45B3DB26" w14:textId="77777777" w:rsidR="00EE6612" w:rsidRPr="00777A12" w:rsidRDefault="00EE6612" w:rsidP="007D2546">
      <w:pPr>
        <w:autoSpaceDE w:val="0"/>
        <w:autoSpaceDN w:val="0"/>
        <w:adjustRightInd w:val="0"/>
        <w:spacing w:before="40" w:after="40" w:line="240" w:lineRule="atLeast"/>
        <w:rPr>
          <w:rFonts w:ascii="Avenir LT Std 35 Light" w:eastAsia="Calibri" w:hAnsi="Avenir LT Std 35 Light"/>
          <w:color w:val="000000"/>
        </w:rPr>
      </w:pPr>
    </w:p>
    <w:p w14:paraId="0238579B" w14:textId="1FEB0930" w:rsidR="00DB24A0" w:rsidRDefault="00DB24A0" w:rsidP="00EE6612">
      <w:pPr>
        <w:autoSpaceDE w:val="0"/>
        <w:autoSpaceDN w:val="0"/>
        <w:adjustRightInd w:val="0"/>
        <w:spacing w:before="40" w:after="40" w:line="240" w:lineRule="atLeast"/>
        <w:rPr>
          <w:rFonts w:ascii="Avenir LT Std 35 Light" w:eastAsia="Calibri" w:hAnsi="Avenir LT Std 35 Light"/>
          <w:color w:val="000000"/>
        </w:rPr>
      </w:pPr>
      <w:r w:rsidRPr="00777A12">
        <w:rPr>
          <w:rFonts w:ascii="Avenir LT Std 35 Light" w:eastAsia="Calibri" w:hAnsi="Avenir LT Std 35 Light"/>
          <w:color w:val="000000"/>
        </w:rPr>
        <w:t>The portfolio of evidence should be set out in a structured manner and presen</w:t>
      </w:r>
      <w:r w:rsidR="00AB5055" w:rsidRPr="00777A12">
        <w:rPr>
          <w:rFonts w:ascii="Avenir LT Std 35 Light" w:eastAsia="Calibri" w:hAnsi="Avenir LT Std 35 Light"/>
          <w:color w:val="000000"/>
        </w:rPr>
        <w:t>ted in the order set out below.</w:t>
      </w:r>
    </w:p>
    <w:p w14:paraId="16CC3BC0" w14:textId="77777777" w:rsidR="00EE6612" w:rsidRDefault="00EE6612" w:rsidP="007D2546">
      <w:pPr>
        <w:autoSpaceDE w:val="0"/>
        <w:autoSpaceDN w:val="0"/>
        <w:adjustRightInd w:val="0"/>
        <w:spacing w:before="40" w:after="40" w:line="240" w:lineRule="atLeast"/>
        <w:rPr>
          <w:rFonts w:ascii="Avenir LT Std 35 Light" w:eastAsia="Calibri" w:hAnsi="Avenir LT Std 35 Light"/>
          <w:color w:val="000000"/>
        </w:rPr>
      </w:pPr>
    </w:p>
    <w:p w14:paraId="32879833" w14:textId="77777777" w:rsidR="00F70326" w:rsidRPr="008A5425" w:rsidRDefault="00F70326" w:rsidP="007D2546">
      <w:pPr>
        <w:keepNext/>
        <w:keepLines/>
        <w:spacing w:before="40" w:after="40" w:line="240" w:lineRule="atLeast"/>
        <w:outlineLvl w:val="3"/>
        <w:rPr>
          <w:rFonts w:asciiTheme="majorHAnsi" w:eastAsia="Times New Roman" w:hAnsiTheme="majorHAnsi"/>
          <w:b/>
          <w:iCs/>
          <w:color w:val="FE8306"/>
          <w:szCs w:val="24"/>
        </w:rPr>
      </w:pPr>
      <w:r w:rsidRPr="008A5425">
        <w:rPr>
          <w:rFonts w:asciiTheme="majorHAnsi" w:eastAsia="Times New Roman" w:hAnsiTheme="majorHAnsi"/>
          <w:b/>
          <w:iCs/>
          <w:color w:val="FE8306"/>
          <w:szCs w:val="24"/>
        </w:rPr>
        <w:t>Example documents to record portfolio of evidence of activities</w:t>
      </w:r>
    </w:p>
    <w:p w14:paraId="534359FB" w14:textId="5980B730" w:rsidR="00F70326" w:rsidRDefault="00F70326" w:rsidP="00EE6612">
      <w:pPr>
        <w:pStyle w:val="ILMbodytext"/>
        <w:keepLines/>
        <w:widowControl w:val="0"/>
        <w:spacing w:before="40" w:after="40" w:line="240" w:lineRule="atLeast"/>
        <w:ind w:left="0"/>
        <w:rPr>
          <w:rFonts w:ascii="Avenir LT Std 35 Light" w:hAnsi="Avenir LT Std 35 Light"/>
          <w:lang w:val="en-US"/>
        </w:rPr>
      </w:pPr>
      <w:r w:rsidRPr="00F70326">
        <w:rPr>
          <w:rFonts w:ascii="Avenir LT Std 35 Light" w:hAnsi="Avenir LT Std 35 Light"/>
          <w:lang w:val="en-US"/>
        </w:rPr>
        <w:t xml:space="preserve">ILM have provided documentation for the learner to help them provide appropriate evidence for these units.  These are not mandatory </w:t>
      </w:r>
      <w:r w:rsidR="00210C3B" w:rsidRPr="00F70326">
        <w:rPr>
          <w:rFonts w:ascii="Avenir LT Std 35 Light" w:hAnsi="Avenir LT Std 35 Light"/>
          <w:lang w:val="en-US"/>
        </w:rPr>
        <w:t>documents,</w:t>
      </w:r>
      <w:r w:rsidRPr="00F70326">
        <w:rPr>
          <w:rFonts w:ascii="Avenir LT Std 35 Light" w:hAnsi="Avenir LT Std 35 Light"/>
          <w:lang w:val="en-US"/>
        </w:rPr>
        <w:t xml:space="preserve"> but we would strongly advise centres to use these or similar documents</w:t>
      </w:r>
      <w:r w:rsidR="00575C3D">
        <w:rPr>
          <w:rFonts w:ascii="Avenir LT Std 35 Light" w:hAnsi="Avenir LT Std 35 Light"/>
          <w:lang w:val="en-US"/>
        </w:rPr>
        <w:t>.</w:t>
      </w:r>
    </w:p>
    <w:p w14:paraId="541FA994" w14:textId="77777777" w:rsidR="00EE6612" w:rsidRPr="00F70326" w:rsidRDefault="00EE6612" w:rsidP="007D2546">
      <w:pPr>
        <w:pStyle w:val="ILMbodytext"/>
        <w:keepLines/>
        <w:widowControl w:val="0"/>
        <w:spacing w:before="40" w:after="40" w:line="240" w:lineRule="atLeast"/>
        <w:ind w:left="0"/>
        <w:rPr>
          <w:rFonts w:ascii="Avenir LT Std 35 Light" w:hAnsi="Avenir LT Std 35 Light"/>
          <w:lang w:val="en-US"/>
        </w:rPr>
      </w:pPr>
    </w:p>
    <w:p w14:paraId="59DFE1D3" w14:textId="5DB96D6D" w:rsidR="00F70326" w:rsidRDefault="00F70326" w:rsidP="00EE6612">
      <w:pPr>
        <w:pStyle w:val="ILMbodytext"/>
        <w:keepLines/>
        <w:widowControl w:val="0"/>
        <w:spacing w:before="40" w:after="40" w:line="240" w:lineRule="atLeast"/>
        <w:ind w:left="0"/>
        <w:rPr>
          <w:rFonts w:ascii="Avenir LT Std 35 Light" w:hAnsi="Avenir LT Std 35 Light"/>
          <w:lang w:val="en-US"/>
        </w:rPr>
      </w:pPr>
      <w:r w:rsidRPr="00F70326">
        <w:rPr>
          <w:rFonts w:ascii="Avenir LT Std 35 Light" w:hAnsi="Avenir LT Std 35 Light"/>
          <w:lang w:val="en-US"/>
        </w:rPr>
        <w:t xml:space="preserve">The diary of coaching </w:t>
      </w:r>
      <w:r w:rsidR="009254AC">
        <w:rPr>
          <w:rFonts w:ascii="Avenir LT Std 35 Light" w:hAnsi="Avenir LT Std 35 Light"/>
          <w:lang w:val="en-US"/>
        </w:rPr>
        <w:t xml:space="preserve">or mentoring </w:t>
      </w:r>
      <w:r w:rsidRPr="00F70326">
        <w:rPr>
          <w:rFonts w:ascii="Avenir LT Std 35 Light" w:hAnsi="Avenir LT Std 35 Light"/>
          <w:lang w:val="en-US"/>
        </w:rPr>
        <w:t>activity will provide evidence towards the achievement of these units, along with the exemplar documents for the reflective log, feedback to coach</w:t>
      </w:r>
      <w:r w:rsidR="009254AC">
        <w:rPr>
          <w:rFonts w:ascii="Avenir LT Std 35 Light" w:hAnsi="Avenir LT Std 35 Light"/>
          <w:lang w:val="en-US"/>
        </w:rPr>
        <w:t>/mentor</w:t>
      </w:r>
      <w:r w:rsidRPr="00F70326">
        <w:rPr>
          <w:rFonts w:ascii="Avenir LT Std 35 Light" w:hAnsi="Avenir LT Std 35 Light"/>
          <w:lang w:val="en-US"/>
        </w:rPr>
        <w:t xml:space="preserve"> from individual being coached</w:t>
      </w:r>
      <w:r w:rsidR="009254AC">
        <w:rPr>
          <w:rFonts w:ascii="Avenir LT Std 35 Light" w:hAnsi="Avenir LT Std 35 Light"/>
          <w:lang w:val="en-US"/>
        </w:rPr>
        <w:t>/mentored</w:t>
      </w:r>
      <w:r w:rsidRPr="00F70326">
        <w:rPr>
          <w:rFonts w:ascii="Avenir LT Std 35 Light" w:hAnsi="Avenir LT Std 35 Light"/>
          <w:lang w:val="en-US"/>
        </w:rPr>
        <w:t>, outcomes of a supervision session and CPD plan. The documents are based on the learner’s coaching</w:t>
      </w:r>
      <w:r w:rsidR="009254AC">
        <w:rPr>
          <w:rFonts w:ascii="Avenir LT Std 35 Light" w:hAnsi="Avenir LT Std 35 Light"/>
          <w:lang w:val="en-US"/>
        </w:rPr>
        <w:t xml:space="preserve"> or mentoring</w:t>
      </w:r>
      <w:r w:rsidRPr="00F70326">
        <w:rPr>
          <w:rFonts w:ascii="Avenir LT Std 35 Light" w:hAnsi="Avenir LT Std 35 Light"/>
          <w:lang w:val="en-US"/>
        </w:rPr>
        <w:t xml:space="preserve"> sessions. </w:t>
      </w:r>
    </w:p>
    <w:p w14:paraId="2DA7E68F" w14:textId="77777777" w:rsidR="00EE6612" w:rsidRPr="00F70326" w:rsidRDefault="00EE6612" w:rsidP="007D2546">
      <w:pPr>
        <w:pStyle w:val="ILMbodytext"/>
        <w:keepLines/>
        <w:widowControl w:val="0"/>
        <w:spacing w:before="40" w:after="40" w:line="240" w:lineRule="atLeast"/>
        <w:ind w:left="0"/>
        <w:rPr>
          <w:rFonts w:ascii="Avenir LT Std 35 Light" w:hAnsi="Avenir LT Std 35 Light"/>
          <w:lang w:val="en-US"/>
        </w:rPr>
      </w:pPr>
    </w:p>
    <w:p w14:paraId="50B089C4" w14:textId="043CF058" w:rsidR="00F70326" w:rsidRPr="00F70326" w:rsidRDefault="00F70326" w:rsidP="007D2546">
      <w:pPr>
        <w:keepNext/>
        <w:keepLines/>
        <w:spacing w:before="40" w:after="40" w:line="240" w:lineRule="atLeast"/>
        <w:outlineLvl w:val="3"/>
        <w:rPr>
          <w:rFonts w:asciiTheme="majorHAnsi" w:eastAsia="Times New Roman" w:hAnsiTheme="majorHAnsi"/>
          <w:b/>
          <w:iCs/>
          <w:color w:val="FE8306"/>
          <w:szCs w:val="24"/>
        </w:rPr>
      </w:pPr>
      <w:r w:rsidRPr="00F70326">
        <w:rPr>
          <w:rFonts w:asciiTheme="majorHAnsi" w:eastAsia="Times New Roman" w:hAnsiTheme="majorHAnsi"/>
          <w:b/>
          <w:iCs/>
          <w:color w:val="FE8306"/>
          <w:szCs w:val="24"/>
        </w:rPr>
        <w:t>Documents to complete</w:t>
      </w:r>
      <w:r w:rsidR="00460F73">
        <w:rPr>
          <w:rFonts w:asciiTheme="majorHAnsi" w:eastAsia="Times New Roman" w:hAnsiTheme="majorHAnsi"/>
          <w:b/>
          <w:iCs/>
          <w:color w:val="FE8306"/>
          <w:szCs w:val="24"/>
        </w:rPr>
        <w:t xml:space="preserve"> for unit 302</w:t>
      </w:r>
      <w:r w:rsidRPr="00F70326">
        <w:rPr>
          <w:rFonts w:asciiTheme="majorHAnsi" w:eastAsia="Times New Roman" w:hAnsiTheme="majorHAnsi"/>
          <w:b/>
          <w:iCs/>
          <w:color w:val="FE8306"/>
          <w:szCs w:val="24"/>
        </w:rPr>
        <w:t>:</w:t>
      </w:r>
    </w:p>
    <w:p w14:paraId="1FA212BA" w14:textId="265F505C" w:rsidR="00F70326" w:rsidRPr="00F70326" w:rsidRDefault="00F70326"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F70326">
        <w:rPr>
          <w:rFonts w:ascii="Avenir LT Std 35 Light" w:eastAsia="Times New Roman" w:hAnsi="Avenir LT Std 35 Light" w:cs="Times New Roman"/>
          <w:color w:val="000000"/>
          <w:lang w:eastAsia="en-GB"/>
        </w:rPr>
        <w:t>Coaching Diary - for the learner to plan, structure and record the coaching sessions</w:t>
      </w:r>
      <w:r w:rsidR="00100210">
        <w:rPr>
          <w:rFonts w:ascii="Avenir LT Std 35 Light" w:eastAsia="Times New Roman" w:hAnsi="Avenir LT Std 35 Light" w:cs="Times New Roman"/>
          <w:color w:val="000000"/>
          <w:lang w:eastAsia="en-GB"/>
        </w:rPr>
        <w:t>.</w:t>
      </w:r>
    </w:p>
    <w:p w14:paraId="27B519FA" w14:textId="319A95AA" w:rsidR="00F70326" w:rsidRPr="00F70326" w:rsidRDefault="00F70326"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F70326">
        <w:rPr>
          <w:rFonts w:ascii="Avenir LT Std 35 Light" w:eastAsia="Times New Roman" w:hAnsi="Avenir LT Std 35 Light" w:cs="Times New Roman"/>
          <w:color w:val="000000"/>
          <w:lang w:eastAsia="en-GB"/>
        </w:rPr>
        <w:t>Reflective Log – for the learner to log after each session to reflect on the session completed.  This can also be used for evidence towards the Reflective Journal in unit 303 (Reflecting on Coaching Skills within an Organisational Context)</w:t>
      </w:r>
      <w:r w:rsidR="00100210">
        <w:rPr>
          <w:rFonts w:ascii="Avenir LT Std 35 Light" w:eastAsia="Times New Roman" w:hAnsi="Avenir LT Std 35 Light" w:cs="Times New Roman"/>
          <w:color w:val="000000"/>
          <w:lang w:eastAsia="en-GB"/>
        </w:rPr>
        <w:t>.</w:t>
      </w:r>
    </w:p>
    <w:p w14:paraId="69B24C55" w14:textId="126C7619" w:rsidR="00F70326" w:rsidRPr="00F70326" w:rsidRDefault="00F70326"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F70326">
        <w:rPr>
          <w:rFonts w:ascii="Avenir LT Std 35 Light" w:eastAsia="Times New Roman" w:hAnsi="Avenir LT Std 35 Light" w:cs="Times New Roman"/>
          <w:color w:val="000000"/>
          <w:lang w:eastAsia="en-GB"/>
        </w:rPr>
        <w:t>Feedback to coach from individual being coached – once the learner has completed the required hours of coaching, they can ask the coachee to complete this feedback sheet</w:t>
      </w:r>
      <w:r w:rsidR="00100210">
        <w:rPr>
          <w:rFonts w:ascii="Avenir LT Std 35 Light" w:eastAsia="Times New Roman" w:hAnsi="Avenir LT Std 35 Light" w:cs="Times New Roman"/>
          <w:color w:val="000000"/>
          <w:lang w:eastAsia="en-GB"/>
        </w:rPr>
        <w:t>.</w:t>
      </w:r>
    </w:p>
    <w:p w14:paraId="782741C7" w14:textId="65FB60AA" w:rsidR="00F70326" w:rsidRPr="00F70326" w:rsidRDefault="00F70326"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F70326">
        <w:rPr>
          <w:rFonts w:ascii="Avenir LT Std 35 Light" w:eastAsia="Times New Roman" w:hAnsi="Avenir LT Std 35 Light" w:cs="Times New Roman"/>
          <w:color w:val="000000"/>
          <w:lang w:eastAsia="en-GB"/>
        </w:rPr>
        <w:t>Outcomes of a supervision session – for the learner to receive feedback on coaching sessions from the supervisor/tutor</w:t>
      </w:r>
      <w:r w:rsidR="00100210">
        <w:rPr>
          <w:rFonts w:ascii="Avenir LT Std 35 Light" w:eastAsia="Times New Roman" w:hAnsi="Avenir LT Std 35 Light" w:cs="Times New Roman"/>
          <w:color w:val="000000"/>
          <w:lang w:eastAsia="en-GB"/>
        </w:rPr>
        <w:t>.</w:t>
      </w:r>
    </w:p>
    <w:p w14:paraId="15135486" w14:textId="77B853D0" w:rsidR="00F70326" w:rsidRPr="00F70326" w:rsidRDefault="00F70326"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F70326">
        <w:rPr>
          <w:rFonts w:ascii="Avenir LT Std 35 Light" w:eastAsia="Times New Roman" w:hAnsi="Avenir LT Std 35 Light" w:cs="Times New Roman"/>
          <w:color w:val="000000"/>
          <w:lang w:eastAsia="en-GB"/>
        </w:rPr>
        <w:t>Continuous Professional Development (CPD) plan - for evidence towards the Reflective Journal in unit 303 (Reflecting on Coaching Skills within an Organisational Context)</w:t>
      </w:r>
      <w:r w:rsidR="00100210">
        <w:rPr>
          <w:rFonts w:ascii="Avenir LT Std 35 Light" w:eastAsia="Times New Roman" w:hAnsi="Avenir LT Std 35 Light" w:cs="Times New Roman"/>
          <w:color w:val="000000"/>
          <w:lang w:eastAsia="en-GB"/>
        </w:rPr>
        <w:t>.</w:t>
      </w:r>
    </w:p>
    <w:p w14:paraId="5B4B2AAF" w14:textId="1D44CE5F" w:rsidR="00F70326" w:rsidRDefault="00F70326" w:rsidP="00EE6612">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F70326">
        <w:rPr>
          <w:rFonts w:ascii="Avenir LT Std 35 Light" w:eastAsia="Times New Roman" w:hAnsi="Avenir LT Std 35 Light" w:cs="Times New Roman"/>
          <w:color w:val="000000"/>
          <w:lang w:eastAsia="en-GB"/>
        </w:rPr>
        <w:t>Feedback on the learner’s coaching – for the supervisor/tutor to observe the learner in practice and provide feedback.</w:t>
      </w:r>
    </w:p>
    <w:p w14:paraId="73ADE4DB" w14:textId="77777777" w:rsidR="00EE6612" w:rsidRDefault="00EE6612" w:rsidP="007D2546">
      <w:pPr>
        <w:autoSpaceDE w:val="0"/>
        <w:autoSpaceDN w:val="0"/>
        <w:adjustRightInd w:val="0"/>
        <w:spacing w:before="40" w:after="40" w:line="240" w:lineRule="atLeast"/>
        <w:ind w:left="66"/>
        <w:rPr>
          <w:rFonts w:ascii="Avenir LT Std 35 Light" w:eastAsia="Times New Roman" w:hAnsi="Avenir LT Std 35 Light" w:cs="Times New Roman"/>
          <w:color w:val="000000"/>
          <w:lang w:eastAsia="en-GB"/>
        </w:rPr>
      </w:pPr>
    </w:p>
    <w:p w14:paraId="1CEF385C" w14:textId="69512F77" w:rsidR="00460F73" w:rsidRPr="007D6BE8" w:rsidRDefault="00460F73" w:rsidP="007D2546">
      <w:pPr>
        <w:keepNext/>
        <w:keepLines/>
        <w:spacing w:before="40" w:after="40" w:line="240" w:lineRule="atLeast"/>
        <w:outlineLvl w:val="3"/>
        <w:rPr>
          <w:rFonts w:ascii="Avenir LT Std 35 Light" w:eastAsia="Calibri" w:hAnsi="Avenir LT Std 35 Light"/>
          <w:b/>
          <w:kern w:val="16"/>
          <w:lang w:val="en-US"/>
        </w:rPr>
      </w:pPr>
      <w:r w:rsidRPr="0082523A">
        <w:rPr>
          <w:rFonts w:asciiTheme="majorHAnsi" w:eastAsia="Times New Roman" w:hAnsiTheme="majorHAnsi"/>
          <w:b/>
          <w:iCs/>
          <w:color w:val="FE8306"/>
          <w:szCs w:val="24"/>
        </w:rPr>
        <w:t>Documents to complete</w:t>
      </w:r>
      <w:r>
        <w:rPr>
          <w:rFonts w:asciiTheme="majorHAnsi" w:eastAsia="Times New Roman" w:hAnsiTheme="majorHAnsi"/>
          <w:b/>
          <w:iCs/>
          <w:color w:val="FE8306"/>
          <w:szCs w:val="24"/>
        </w:rPr>
        <w:t xml:space="preserve"> for unit 304</w:t>
      </w:r>
      <w:r w:rsidRPr="0082523A">
        <w:rPr>
          <w:rFonts w:asciiTheme="majorHAnsi" w:eastAsia="Times New Roman" w:hAnsiTheme="majorHAnsi"/>
          <w:b/>
          <w:iCs/>
          <w:color w:val="FE8306"/>
          <w:szCs w:val="24"/>
        </w:rPr>
        <w:t>:</w:t>
      </w:r>
    </w:p>
    <w:p w14:paraId="2051E203" w14:textId="75744EA4" w:rsidR="00460F73" w:rsidRPr="0082523A" w:rsidRDefault="00460F73" w:rsidP="007D2546">
      <w:pPr>
        <w:numPr>
          <w:ilvl w:val="0"/>
          <w:numId w:val="4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82523A">
        <w:rPr>
          <w:rFonts w:ascii="Avenir LT Std 35 Light" w:eastAsia="Times New Roman" w:hAnsi="Avenir LT Std 35 Light" w:cs="Times New Roman"/>
          <w:color w:val="000000"/>
          <w:lang w:eastAsia="en-GB"/>
        </w:rPr>
        <w:t>Mentoring Diary - for the learner to plan, structure and record the mentoring sessions</w:t>
      </w:r>
      <w:r w:rsidR="00100210">
        <w:rPr>
          <w:rFonts w:ascii="Avenir LT Std 35 Light" w:eastAsia="Times New Roman" w:hAnsi="Avenir LT Std 35 Light" w:cs="Times New Roman"/>
          <w:color w:val="000000"/>
          <w:lang w:eastAsia="en-GB"/>
        </w:rPr>
        <w:t>.</w:t>
      </w:r>
    </w:p>
    <w:p w14:paraId="00585699" w14:textId="09F9E1FE" w:rsidR="00460F73" w:rsidRPr="0082523A" w:rsidRDefault="00460F73" w:rsidP="007D2546">
      <w:pPr>
        <w:numPr>
          <w:ilvl w:val="0"/>
          <w:numId w:val="4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82523A">
        <w:rPr>
          <w:rFonts w:ascii="Avenir LT Std 35 Light" w:eastAsia="Times New Roman" w:hAnsi="Avenir LT Std 35 Light" w:cs="Times New Roman"/>
          <w:color w:val="000000"/>
          <w:lang w:eastAsia="en-GB"/>
        </w:rPr>
        <w:t>Reflective Log – for the learner to log after each session to reflect on the session completed.  This can also be used for evidence towards the Reflective Journal in unit 30</w:t>
      </w:r>
      <w:r>
        <w:rPr>
          <w:rFonts w:ascii="Avenir LT Std 35 Light" w:eastAsia="Times New Roman" w:hAnsi="Avenir LT Std 35 Light" w:cs="Times New Roman"/>
          <w:color w:val="000000"/>
          <w:lang w:eastAsia="en-GB"/>
        </w:rPr>
        <w:t>5</w:t>
      </w:r>
      <w:r w:rsidRPr="0082523A">
        <w:rPr>
          <w:rFonts w:ascii="Avenir LT Std 35 Light" w:eastAsia="Times New Roman" w:hAnsi="Avenir LT Std 35 Light" w:cs="Times New Roman"/>
          <w:color w:val="000000"/>
          <w:lang w:eastAsia="en-GB"/>
        </w:rPr>
        <w:t xml:space="preserve"> (Reflecting on Mentoring Skills within an Organisational Context)</w:t>
      </w:r>
      <w:r w:rsidR="00100210">
        <w:rPr>
          <w:rFonts w:ascii="Avenir LT Std 35 Light" w:eastAsia="Times New Roman" w:hAnsi="Avenir LT Std 35 Light" w:cs="Times New Roman"/>
          <w:color w:val="000000"/>
          <w:lang w:eastAsia="en-GB"/>
        </w:rPr>
        <w:t>.</w:t>
      </w:r>
    </w:p>
    <w:p w14:paraId="57FEE653" w14:textId="525F7CDA" w:rsidR="00460F73" w:rsidRPr="0082523A" w:rsidRDefault="00460F73" w:rsidP="007D2546">
      <w:pPr>
        <w:numPr>
          <w:ilvl w:val="0"/>
          <w:numId w:val="4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82523A">
        <w:rPr>
          <w:rFonts w:ascii="Avenir LT Std 35 Light" w:eastAsia="Times New Roman" w:hAnsi="Avenir LT Std 35 Light" w:cs="Times New Roman"/>
          <w:color w:val="000000"/>
          <w:lang w:eastAsia="en-GB"/>
        </w:rPr>
        <w:t>Feedback to mentor from individual being mentored – once the learner has completed the required hours of mentoring, they can ask the mentee to complete this feedback sheet</w:t>
      </w:r>
      <w:r w:rsidR="00100210">
        <w:rPr>
          <w:rFonts w:ascii="Avenir LT Std 35 Light" w:eastAsia="Times New Roman" w:hAnsi="Avenir LT Std 35 Light" w:cs="Times New Roman"/>
          <w:color w:val="000000"/>
          <w:lang w:eastAsia="en-GB"/>
        </w:rPr>
        <w:t>.</w:t>
      </w:r>
    </w:p>
    <w:p w14:paraId="68D6E793" w14:textId="34459E26" w:rsidR="00460F73" w:rsidRPr="0082523A" w:rsidRDefault="00460F73" w:rsidP="007D2546">
      <w:pPr>
        <w:numPr>
          <w:ilvl w:val="0"/>
          <w:numId w:val="4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82523A">
        <w:rPr>
          <w:rFonts w:ascii="Avenir LT Std 35 Light" w:eastAsia="Times New Roman" w:hAnsi="Avenir LT Std 35 Light" w:cs="Times New Roman"/>
          <w:color w:val="000000"/>
          <w:lang w:eastAsia="en-GB"/>
        </w:rPr>
        <w:t>Outcomes of a supervision session – for the learner to receive feedback on mentoring sessions from the supervisor/tutor</w:t>
      </w:r>
      <w:r w:rsidR="00100210">
        <w:rPr>
          <w:rFonts w:ascii="Avenir LT Std 35 Light" w:eastAsia="Times New Roman" w:hAnsi="Avenir LT Std 35 Light" w:cs="Times New Roman"/>
          <w:color w:val="000000"/>
          <w:lang w:eastAsia="en-GB"/>
        </w:rPr>
        <w:t>.</w:t>
      </w:r>
    </w:p>
    <w:p w14:paraId="177EF06F" w14:textId="6DD0E14F" w:rsidR="00460F73" w:rsidRPr="0082523A" w:rsidRDefault="00460F73" w:rsidP="007D2546">
      <w:pPr>
        <w:numPr>
          <w:ilvl w:val="0"/>
          <w:numId w:val="4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82523A">
        <w:rPr>
          <w:rFonts w:ascii="Avenir LT Std 35 Light" w:eastAsia="Times New Roman" w:hAnsi="Avenir LT Std 35 Light" w:cs="Times New Roman"/>
          <w:color w:val="000000"/>
          <w:lang w:eastAsia="en-GB"/>
        </w:rPr>
        <w:t>Continuous Professional Development (CPD) plan - for evidence towards the Reflective Journal in unit 30</w:t>
      </w:r>
      <w:r>
        <w:rPr>
          <w:rFonts w:ascii="Avenir LT Std 35 Light" w:eastAsia="Times New Roman" w:hAnsi="Avenir LT Std 35 Light" w:cs="Times New Roman"/>
          <w:color w:val="000000"/>
          <w:lang w:eastAsia="en-GB"/>
        </w:rPr>
        <w:t>4</w:t>
      </w:r>
      <w:r w:rsidRPr="0082523A">
        <w:rPr>
          <w:rFonts w:ascii="Avenir LT Std 35 Light" w:eastAsia="Times New Roman" w:hAnsi="Avenir LT Std 35 Light" w:cs="Times New Roman"/>
          <w:color w:val="000000"/>
          <w:lang w:eastAsia="en-GB"/>
        </w:rPr>
        <w:t xml:space="preserve"> (Reflecting on Mentoring Skills within an Organisational Context)</w:t>
      </w:r>
      <w:r w:rsidR="00100210">
        <w:rPr>
          <w:rFonts w:ascii="Avenir LT Std 35 Light" w:eastAsia="Times New Roman" w:hAnsi="Avenir LT Std 35 Light" w:cs="Times New Roman"/>
          <w:color w:val="000000"/>
          <w:lang w:eastAsia="en-GB"/>
        </w:rPr>
        <w:t>.</w:t>
      </w:r>
    </w:p>
    <w:p w14:paraId="32BCCE5D" w14:textId="4832715D" w:rsidR="00ED1871" w:rsidRPr="00100210" w:rsidRDefault="00460F73" w:rsidP="00100210">
      <w:pPr>
        <w:numPr>
          <w:ilvl w:val="0"/>
          <w:numId w:val="4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100210">
        <w:rPr>
          <w:rFonts w:ascii="Avenir LT Std 35 Light" w:eastAsia="Times New Roman" w:hAnsi="Avenir LT Std 35 Light" w:cs="Times New Roman"/>
          <w:color w:val="000000"/>
          <w:lang w:eastAsia="en-GB"/>
        </w:rPr>
        <w:t>Feedback on the learner’s mentoring – for the supervisor/tutor to observe the learner in practice and provide feedback.</w:t>
      </w:r>
    </w:p>
    <w:p w14:paraId="6A4555EE" w14:textId="35C65983" w:rsidR="009254AC" w:rsidRDefault="0075137B" w:rsidP="009254AC">
      <w:pPr>
        <w:pStyle w:val="Lesson-Title-XY"/>
        <w:pageBreakBefore/>
        <w:spacing w:before="40"/>
        <w:ind w:left="2739" w:hanging="2739"/>
        <w:outlineLvl w:val="0"/>
        <w:rPr>
          <w:noProof w:val="0"/>
          <w:color w:val="F49515"/>
          <w:lang w:val="en-GB" w:eastAsia="en-US"/>
        </w:rPr>
      </w:pPr>
      <w:bookmarkStart w:id="63" w:name="_Toc524942576"/>
      <w:bookmarkStart w:id="64" w:name="_Toc89776441"/>
      <w:bookmarkStart w:id="65" w:name="_Toc524942581"/>
      <w:r>
        <w:rPr>
          <w:noProof w:val="0"/>
          <w:color w:val="F49515"/>
          <w:lang w:val="en-GB" w:eastAsia="en-US"/>
        </w:rPr>
        <w:t>Appendix 6</w:t>
      </w:r>
      <w:r w:rsidR="009254AC">
        <w:rPr>
          <w:noProof w:val="0"/>
          <w:color w:val="F49515"/>
          <w:lang w:val="en-GB" w:eastAsia="en-US"/>
        </w:rPr>
        <w:tab/>
        <w:t xml:space="preserve">Units 302/303 </w:t>
      </w:r>
      <w:r w:rsidR="009254AC" w:rsidRPr="008A5425">
        <w:rPr>
          <w:noProof w:val="0"/>
          <w:color w:val="F49515"/>
          <w:lang w:val="en-GB" w:eastAsia="en-US"/>
        </w:rPr>
        <w:t>Portfolio</w:t>
      </w:r>
      <w:r w:rsidR="009254AC">
        <w:rPr>
          <w:noProof w:val="0"/>
          <w:color w:val="F49515"/>
          <w:lang w:val="en-GB" w:eastAsia="en-US"/>
        </w:rPr>
        <w:t xml:space="preserve"> of Evidence E</w:t>
      </w:r>
      <w:r w:rsidR="009254AC" w:rsidRPr="008A5425">
        <w:rPr>
          <w:noProof w:val="0"/>
          <w:color w:val="F49515"/>
          <w:lang w:val="en-GB" w:eastAsia="en-US"/>
        </w:rPr>
        <w:t>xamples</w:t>
      </w:r>
      <w:bookmarkEnd w:id="63"/>
      <w:bookmarkEnd w:id="64"/>
      <w:r w:rsidR="009254AC" w:rsidRPr="008A5425">
        <w:rPr>
          <w:noProof w:val="0"/>
          <w:color w:val="F49515"/>
          <w:lang w:val="en-GB" w:eastAsia="en-US"/>
        </w:rPr>
        <w:t xml:space="preserve"> </w:t>
      </w:r>
    </w:p>
    <w:tbl>
      <w:tblPr>
        <w:tblW w:w="9639" w:type="dxa"/>
        <w:tblBorders>
          <w:insideH w:val="single" w:sz="4" w:space="0" w:color="auto"/>
          <w:insideV w:val="single" w:sz="48" w:space="0" w:color="FFFFFF"/>
        </w:tblBorders>
        <w:tblLook w:val="01E0" w:firstRow="1" w:lastRow="1" w:firstColumn="1" w:lastColumn="1" w:noHBand="0" w:noVBand="0"/>
      </w:tblPr>
      <w:tblGrid>
        <w:gridCol w:w="2929"/>
        <w:gridCol w:w="4301"/>
        <w:gridCol w:w="2409"/>
      </w:tblGrid>
      <w:tr w:rsidR="009254AC" w:rsidRPr="00CF0630" w14:paraId="6B8063A6" w14:textId="77777777" w:rsidTr="00810BAA">
        <w:trPr>
          <w:cantSplit/>
          <w:trHeight w:val="559"/>
          <w:tblHeader/>
        </w:trPr>
        <w:tc>
          <w:tcPr>
            <w:tcW w:w="2929"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00FE74D1" w14:textId="77777777" w:rsidR="009254AC" w:rsidRPr="00C02138" w:rsidRDefault="009254AC" w:rsidP="007D2546">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Unit 302</w:t>
            </w:r>
          </w:p>
          <w:p w14:paraId="3CD41D57" w14:textId="77777777" w:rsidR="009254AC" w:rsidRDefault="009254AC" w:rsidP="007D2546">
            <w:pPr>
              <w:pStyle w:val="ILMTabletextbold2017"/>
              <w:spacing w:before="40" w:after="40" w:line="240" w:lineRule="atLeast"/>
              <w:jc w:val="center"/>
              <w:rPr>
                <w:rFonts w:asciiTheme="minorHAnsi" w:hAnsiTheme="minorHAnsi"/>
                <w:color w:val="FFFFFF" w:themeColor="background2"/>
              </w:rPr>
            </w:pPr>
            <w:r w:rsidRPr="00A607D9">
              <w:rPr>
                <w:rFonts w:asciiTheme="minorHAnsi" w:hAnsiTheme="minorHAnsi"/>
                <w:color w:val="FFFFFF" w:themeColor="background2"/>
              </w:rPr>
              <w:t>Undertaking an Extended Period of Coaching within an Organisational Context</w:t>
            </w:r>
          </w:p>
        </w:tc>
        <w:tc>
          <w:tcPr>
            <w:tcW w:w="4301"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30765AEA" w14:textId="31BF905F" w:rsidR="009254AC" w:rsidRPr="001A6AE6" w:rsidRDefault="00780BA7" w:rsidP="007D2546">
            <w:pPr>
              <w:pStyle w:val="ILMTabletextbold2017"/>
              <w:spacing w:before="40" w:after="40" w:line="240" w:lineRule="atLeast"/>
              <w:jc w:val="center"/>
              <w:rPr>
                <w:rFonts w:asciiTheme="minorHAnsi" w:hAnsiTheme="minorHAnsi"/>
                <w:bCs w:val="0"/>
                <w:color w:val="FFFFFF" w:themeColor="background2"/>
              </w:rPr>
            </w:pPr>
            <w:r w:rsidRPr="007D2546">
              <w:rPr>
                <w:rFonts w:asciiTheme="minorHAnsi" w:hAnsiTheme="minorHAnsi" w:cs="Calibri"/>
                <w:bCs w:val="0"/>
                <w:color w:val="FFFFFF" w:themeColor="background2"/>
                <w:szCs w:val="22"/>
              </w:rPr>
              <w:t>Centre Devised Materials</w:t>
            </w:r>
          </w:p>
        </w:tc>
        <w:tc>
          <w:tcPr>
            <w:tcW w:w="2409"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2948DE2E" w14:textId="0F16A171" w:rsidR="009254AC" w:rsidRPr="001A6AE6" w:rsidRDefault="009254AC" w:rsidP="007D2546">
            <w:pPr>
              <w:pStyle w:val="ILMTabletextbold2017"/>
              <w:spacing w:before="40" w:after="40" w:line="240" w:lineRule="atLeast"/>
              <w:jc w:val="center"/>
              <w:rPr>
                <w:rFonts w:asciiTheme="minorHAnsi" w:hAnsiTheme="minorHAnsi"/>
                <w:bCs w:val="0"/>
                <w:color w:val="FFFFFF" w:themeColor="background2"/>
              </w:rPr>
            </w:pPr>
            <w:r w:rsidRPr="007D2546">
              <w:rPr>
                <w:rFonts w:asciiTheme="minorHAnsi" w:hAnsiTheme="minorHAnsi" w:cs="Calibri"/>
                <w:bCs w:val="0"/>
                <w:color w:val="FFFFFF" w:themeColor="background2"/>
                <w:szCs w:val="22"/>
              </w:rPr>
              <w:t xml:space="preserve">ILM </w:t>
            </w:r>
            <w:r w:rsidR="00780BA7" w:rsidRPr="007D2546">
              <w:rPr>
                <w:rFonts w:asciiTheme="minorHAnsi" w:hAnsiTheme="minorHAnsi" w:cs="Calibri"/>
                <w:bCs w:val="0"/>
                <w:color w:val="FFFFFF" w:themeColor="background2"/>
                <w:szCs w:val="22"/>
              </w:rPr>
              <w:t>Templates provided</w:t>
            </w:r>
          </w:p>
        </w:tc>
      </w:tr>
      <w:tr w:rsidR="009254AC" w:rsidRPr="00C02138" w14:paraId="22C5A20B" w14:textId="77777777" w:rsidTr="00810BAA">
        <w:trPr>
          <w:cantSplit/>
          <w:trHeight w:val="428"/>
        </w:trPr>
        <w:tc>
          <w:tcPr>
            <w:tcW w:w="9639" w:type="dxa"/>
            <w:gridSpan w:val="3"/>
            <w:tcBorders>
              <w:top w:val="single" w:sz="4" w:space="0" w:color="auto"/>
              <w:left w:val="single" w:sz="4" w:space="0" w:color="auto"/>
              <w:bottom w:val="single" w:sz="4" w:space="0" w:color="auto"/>
              <w:right w:val="single" w:sz="4" w:space="0" w:color="auto"/>
            </w:tcBorders>
            <w:shd w:val="clear" w:color="auto" w:fill="FEE99C" w:themeFill="accent1" w:themeFillTint="66"/>
          </w:tcPr>
          <w:p w14:paraId="377BC873" w14:textId="77777777" w:rsidR="009254AC" w:rsidRPr="00C02138" w:rsidRDefault="009254AC" w:rsidP="007D2546">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9254AC" w:rsidRPr="00C02138" w14:paraId="32105AC9" w14:textId="77777777" w:rsidTr="00810BAA">
        <w:trPr>
          <w:cantSplit/>
          <w:trHeight w:val="356"/>
        </w:trPr>
        <w:tc>
          <w:tcPr>
            <w:tcW w:w="2929" w:type="dxa"/>
            <w:tcBorders>
              <w:top w:val="single" w:sz="4" w:space="0" w:color="auto"/>
              <w:left w:val="single" w:sz="4" w:space="0" w:color="auto"/>
              <w:bottom w:val="single" w:sz="4" w:space="0" w:color="auto"/>
              <w:right w:val="single" w:sz="4" w:space="0" w:color="auto"/>
            </w:tcBorders>
            <w:shd w:val="clear" w:color="auto" w:fill="FFFFFF" w:themeFill="background2"/>
          </w:tcPr>
          <w:p w14:paraId="12E657AA" w14:textId="77777777" w:rsidR="009254AC" w:rsidRDefault="009254AC" w:rsidP="007D2546">
            <w:pPr>
              <w:widowControl w:val="0"/>
              <w:autoSpaceDE w:val="0"/>
              <w:autoSpaceDN w:val="0"/>
              <w:adjustRightInd w:val="0"/>
              <w:spacing w:before="40" w:after="40" w:line="240" w:lineRule="atLeast"/>
              <w:rPr>
                <w:color w:val="000000"/>
              </w:rPr>
            </w:pPr>
            <w:r w:rsidRPr="00C02138">
              <w:rPr>
                <w:color w:val="000000"/>
              </w:rPr>
              <w:t xml:space="preserve">AC 1.1 </w:t>
            </w:r>
          </w:p>
          <w:p w14:paraId="29BDDC2B" w14:textId="77777777" w:rsidR="009254AC" w:rsidRPr="00114DF4" w:rsidRDefault="009254AC" w:rsidP="007D2546">
            <w:pPr>
              <w:widowControl w:val="0"/>
              <w:autoSpaceDE w:val="0"/>
              <w:autoSpaceDN w:val="0"/>
              <w:adjustRightInd w:val="0"/>
              <w:spacing w:before="40" w:after="40" w:line="240" w:lineRule="atLeast"/>
              <w:rPr>
                <w:color w:val="000000"/>
              </w:rPr>
            </w:pPr>
            <w:r w:rsidRPr="008E5237">
              <w:rPr>
                <w:color w:val="000000"/>
              </w:rPr>
              <w:t>Produce a plan for effective coaching to take place for 12 hours</w:t>
            </w:r>
          </w:p>
        </w:tc>
        <w:tc>
          <w:tcPr>
            <w:tcW w:w="4301" w:type="dxa"/>
            <w:tcBorders>
              <w:top w:val="single" w:sz="4" w:space="0" w:color="auto"/>
              <w:left w:val="single" w:sz="4" w:space="0" w:color="auto"/>
              <w:bottom w:val="single" w:sz="4" w:space="0" w:color="auto"/>
              <w:right w:val="single" w:sz="4" w:space="0" w:color="auto"/>
            </w:tcBorders>
            <w:shd w:val="clear" w:color="auto" w:fill="FFFFFF" w:themeFill="background2"/>
          </w:tcPr>
          <w:p w14:paraId="73B41511" w14:textId="77777777" w:rsidR="009254AC" w:rsidRPr="000201DD" w:rsidRDefault="009254A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Pr>
                <w:rFonts w:ascii="Avenir LT Std 35 Light" w:eastAsia="Calibri" w:hAnsi="Avenir LT Std 35 Light"/>
                <w:lang w:val="en-US"/>
              </w:rPr>
              <w:t>Coaching plans for 12</w:t>
            </w:r>
            <w:r w:rsidRPr="00D84204">
              <w:rPr>
                <w:rFonts w:ascii="Avenir LT Std 35 Light" w:eastAsia="Calibri" w:hAnsi="Avenir LT Std 35 Light"/>
                <w:lang w:val="en-US"/>
              </w:rPr>
              <w:t xml:space="preserve"> hours, with clear goals or outcomes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E9916E6" w14:textId="77777777" w:rsidR="009254AC" w:rsidRPr="00C02138" w:rsidRDefault="009254AC" w:rsidP="007D2546">
            <w:pPr>
              <w:widowControl w:val="0"/>
              <w:autoSpaceDE w:val="0"/>
              <w:autoSpaceDN w:val="0"/>
              <w:adjustRightInd w:val="0"/>
              <w:spacing w:before="40" w:after="40" w:line="240" w:lineRule="atLeast"/>
              <w:rPr>
                <w:rFonts w:cs="Calibri"/>
                <w:color w:val="000000"/>
              </w:rPr>
            </w:pPr>
            <w:r>
              <w:rPr>
                <w:rFonts w:cs="Calibri"/>
                <w:color w:val="000000"/>
              </w:rPr>
              <w:t>Coaching</w:t>
            </w:r>
            <w:r w:rsidRPr="00C02138">
              <w:rPr>
                <w:rFonts w:cs="Calibri"/>
                <w:color w:val="000000"/>
              </w:rPr>
              <w:t xml:space="preserve"> Diary</w:t>
            </w:r>
          </w:p>
        </w:tc>
      </w:tr>
      <w:tr w:rsidR="009254AC" w:rsidRPr="00C02138" w14:paraId="1FB7F097" w14:textId="77777777" w:rsidTr="00810BAA">
        <w:trPr>
          <w:cantSplit/>
          <w:trHeight w:val="356"/>
        </w:trPr>
        <w:tc>
          <w:tcPr>
            <w:tcW w:w="2929" w:type="dxa"/>
            <w:tcBorders>
              <w:top w:val="single" w:sz="4" w:space="0" w:color="auto"/>
              <w:left w:val="single" w:sz="4" w:space="0" w:color="auto"/>
              <w:bottom w:val="single" w:sz="4" w:space="0" w:color="auto"/>
              <w:right w:val="single" w:sz="4" w:space="0" w:color="auto"/>
            </w:tcBorders>
            <w:shd w:val="clear" w:color="auto" w:fill="FFFFFF" w:themeFill="background2"/>
          </w:tcPr>
          <w:p w14:paraId="387793B5" w14:textId="77777777" w:rsidR="009254AC" w:rsidRPr="00C02138" w:rsidRDefault="009254AC" w:rsidP="007D2546">
            <w:pPr>
              <w:widowControl w:val="0"/>
              <w:autoSpaceDE w:val="0"/>
              <w:autoSpaceDN w:val="0"/>
              <w:adjustRightInd w:val="0"/>
              <w:spacing w:before="40" w:after="40" w:line="240" w:lineRule="atLeast"/>
              <w:rPr>
                <w:color w:val="000000"/>
              </w:rPr>
            </w:pPr>
            <w:r w:rsidRPr="00C02138">
              <w:rPr>
                <w:color w:val="000000"/>
              </w:rPr>
              <w:t xml:space="preserve">AC 1.2 </w:t>
            </w:r>
          </w:p>
          <w:p w14:paraId="5E6A538E" w14:textId="77777777" w:rsidR="009254AC" w:rsidRPr="00C02138" w:rsidRDefault="009254AC" w:rsidP="007D2546">
            <w:pPr>
              <w:widowControl w:val="0"/>
              <w:autoSpaceDE w:val="0"/>
              <w:autoSpaceDN w:val="0"/>
              <w:adjustRightInd w:val="0"/>
              <w:spacing w:before="40" w:after="40" w:line="240" w:lineRule="atLeast"/>
              <w:rPr>
                <w:color w:val="000000"/>
              </w:rPr>
            </w:pPr>
            <w:r w:rsidRPr="00173C9C">
              <w:rPr>
                <w:color w:val="000000"/>
              </w:rPr>
              <w:t>Agree appropriate topics, goals and/or outcomes relevant to the context of individual(s) being coached</w:t>
            </w:r>
          </w:p>
        </w:tc>
        <w:tc>
          <w:tcPr>
            <w:tcW w:w="4301" w:type="dxa"/>
            <w:tcBorders>
              <w:top w:val="single" w:sz="4" w:space="0" w:color="auto"/>
              <w:left w:val="single" w:sz="4" w:space="0" w:color="auto"/>
              <w:bottom w:val="single" w:sz="4" w:space="0" w:color="auto"/>
              <w:right w:val="single" w:sz="4" w:space="0" w:color="auto"/>
            </w:tcBorders>
            <w:shd w:val="clear" w:color="auto" w:fill="FFFFFF" w:themeFill="background2"/>
          </w:tcPr>
          <w:p w14:paraId="30144F65" w14:textId="77777777" w:rsidR="009254AC" w:rsidRPr="00173C9C" w:rsidRDefault="009254A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173C9C">
              <w:rPr>
                <w:rFonts w:ascii="Avenir LT Std 35 Light" w:eastAsia="Calibri" w:hAnsi="Avenir LT Std 35 Light"/>
                <w:lang w:val="en-US"/>
              </w:rPr>
              <w:t>Records of the topics, goals and/or outcomes agreed with the individual(s)</w:t>
            </w:r>
          </w:p>
          <w:p w14:paraId="1636A33F" w14:textId="77777777" w:rsidR="009254AC" w:rsidRPr="00EF77E0" w:rsidRDefault="009254A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173C9C">
              <w:rPr>
                <w:rFonts w:ascii="Avenir LT Std 35 Light" w:eastAsia="Calibri" w:hAnsi="Avenir LT Std 35 Light"/>
                <w:lang w:val="en-US"/>
              </w:rPr>
              <w:t>A statement or record describing the process followed to agree initial topic, goals and or outcomes with the individual(s)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9215B4A" w14:textId="77777777" w:rsidR="009254AC" w:rsidRDefault="009254AC" w:rsidP="007D2546">
            <w:pPr>
              <w:widowControl w:val="0"/>
              <w:autoSpaceDE w:val="0"/>
              <w:autoSpaceDN w:val="0"/>
              <w:adjustRightInd w:val="0"/>
              <w:spacing w:before="40" w:after="40" w:line="240" w:lineRule="atLeast"/>
              <w:rPr>
                <w:rFonts w:cs="Calibri"/>
                <w:color w:val="000000"/>
              </w:rPr>
            </w:pPr>
            <w:r>
              <w:rPr>
                <w:rFonts w:cs="Calibri"/>
                <w:color w:val="000000"/>
              </w:rPr>
              <w:t>Coaching</w:t>
            </w:r>
            <w:r w:rsidRPr="00C02138">
              <w:rPr>
                <w:rFonts w:cs="Calibri"/>
                <w:color w:val="000000"/>
              </w:rPr>
              <w:t xml:space="preserve"> Diary</w:t>
            </w:r>
          </w:p>
        </w:tc>
      </w:tr>
      <w:tr w:rsidR="009254AC" w:rsidRPr="00F31357" w14:paraId="5EE16C5A" w14:textId="77777777" w:rsidTr="00810BAA">
        <w:trPr>
          <w:cantSplit/>
          <w:trHeight w:val="356"/>
        </w:trPr>
        <w:tc>
          <w:tcPr>
            <w:tcW w:w="2929" w:type="dxa"/>
            <w:tcBorders>
              <w:top w:val="single" w:sz="4" w:space="0" w:color="auto"/>
              <w:left w:val="single" w:sz="4" w:space="0" w:color="auto"/>
              <w:bottom w:val="single" w:sz="4" w:space="0" w:color="auto"/>
              <w:right w:val="single" w:sz="4" w:space="0" w:color="auto"/>
            </w:tcBorders>
            <w:shd w:val="clear" w:color="auto" w:fill="FFFFFF" w:themeFill="background2"/>
          </w:tcPr>
          <w:p w14:paraId="6E958800" w14:textId="77777777" w:rsidR="009254AC" w:rsidRPr="00C02138" w:rsidRDefault="009254AC" w:rsidP="007D2546">
            <w:pPr>
              <w:widowControl w:val="0"/>
              <w:autoSpaceDE w:val="0"/>
              <w:autoSpaceDN w:val="0"/>
              <w:adjustRightInd w:val="0"/>
              <w:spacing w:before="40" w:after="40" w:line="240" w:lineRule="atLeast"/>
              <w:rPr>
                <w:color w:val="000000"/>
              </w:rPr>
            </w:pPr>
            <w:r>
              <w:rPr>
                <w:color w:val="000000"/>
              </w:rPr>
              <w:t>AC 1.3</w:t>
            </w:r>
            <w:r w:rsidRPr="00C02138">
              <w:rPr>
                <w:color w:val="000000"/>
              </w:rPr>
              <w:t xml:space="preserve"> </w:t>
            </w:r>
          </w:p>
          <w:p w14:paraId="798F5C36" w14:textId="77777777" w:rsidR="009254AC" w:rsidRDefault="009254AC"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25077C">
              <w:rPr>
                <w:color w:val="000000"/>
              </w:rPr>
              <w:t>Agree an appropriate and confidential contract with individual(s) and other stakeholders</w:t>
            </w:r>
          </w:p>
        </w:tc>
        <w:tc>
          <w:tcPr>
            <w:tcW w:w="4301" w:type="dxa"/>
            <w:tcBorders>
              <w:top w:val="single" w:sz="4" w:space="0" w:color="auto"/>
              <w:left w:val="single" w:sz="4" w:space="0" w:color="auto"/>
              <w:bottom w:val="single" w:sz="4" w:space="0" w:color="auto"/>
              <w:right w:val="single" w:sz="4" w:space="0" w:color="auto"/>
            </w:tcBorders>
            <w:shd w:val="clear" w:color="auto" w:fill="FFFFFF" w:themeFill="background2"/>
          </w:tcPr>
          <w:p w14:paraId="0BD17955" w14:textId="4BE00F83" w:rsidR="009254AC" w:rsidRPr="00173C9C" w:rsidRDefault="009254A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173C9C">
              <w:rPr>
                <w:rFonts w:ascii="Avenir LT Std 35 Light" w:eastAsia="Calibri" w:hAnsi="Avenir LT Std 35 Light"/>
                <w:lang w:val="en-US"/>
              </w:rPr>
              <w:t>An agreed and anonymised contract between coach and individual (coachee or client), signed and dated by all parties (including stakeholders if relevant). The contract should include the full scope of coaching arrangements (</w:t>
            </w:r>
            <w:r w:rsidR="00210C3B" w:rsidRPr="00173C9C">
              <w:rPr>
                <w:rFonts w:ascii="Avenir LT Std 35 Light" w:eastAsia="Calibri" w:hAnsi="Avenir LT Std 35 Light"/>
                <w:lang w:val="en-US"/>
              </w:rPr>
              <w:t>i.e.,</w:t>
            </w:r>
            <w:r w:rsidRPr="00173C9C">
              <w:rPr>
                <w:rFonts w:ascii="Avenir LT Std 35 Light" w:eastAsia="Calibri" w:hAnsi="Avenir LT Std 35 Light"/>
                <w:lang w:val="en-US"/>
              </w:rPr>
              <w:t xml:space="preserve"> confidentiality, hours, timescales, cancellations and recording)</w:t>
            </w:r>
          </w:p>
          <w:p w14:paraId="7E287323" w14:textId="77777777" w:rsidR="009254AC" w:rsidRPr="00EF77E0" w:rsidRDefault="009254AC"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173C9C">
              <w:rPr>
                <w:rFonts w:ascii="Avenir LT Std 35 Light" w:eastAsia="Calibri" w:hAnsi="Avenir LT Std 35 Light"/>
                <w:lang w:val="en-US"/>
              </w:rPr>
              <w:t>A statement or record describing how the learner contracted ethically with their individual(s) and in line with any organisational policies or recognised codes of practice</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0D60DEF" w14:textId="77777777" w:rsidR="009254AC" w:rsidRPr="00F31357" w:rsidRDefault="009254AC" w:rsidP="007D2546">
            <w:pPr>
              <w:widowControl w:val="0"/>
              <w:autoSpaceDE w:val="0"/>
              <w:autoSpaceDN w:val="0"/>
              <w:adjustRightInd w:val="0"/>
              <w:spacing w:before="40" w:after="40" w:line="240" w:lineRule="atLeast"/>
              <w:rPr>
                <w:rFonts w:ascii="Avenir LT Std 35 Light" w:eastAsia="Calibri" w:hAnsi="Avenir LT Std 35 Light"/>
                <w:lang w:val="en-US"/>
              </w:rPr>
            </w:pPr>
            <w:r>
              <w:rPr>
                <w:rFonts w:cs="Calibri"/>
                <w:color w:val="000000"/>
              </w:rPr>
              <w:t>Coaching</w:t>
            </w:r>
            <w:r w:rsidRPr="00C02138">
              <w:rPr>
                <w:rFonts w:cs="Calibri"/>
                <w:color w:val="000000"/>
              </w:rPr>
              <w:t xml:space="preserve"> Diary</w:t>
            </w:r>
          </w:p>
        </w:tc>
      </w:tr>
      <w:tr w:rsidR="00EE6612" w:rsidRPr="00C02138" w14:paraId="0F460DE2" w14:textId="77777777" w:rsidTr="00810BAA">
        <w:trPr>
          <w:cantSplit/>
          <w:trHeight w:val="428"/>
        </w:trPr>
        <w:tc>
          <w:tcPr>
            <w:tcW w:w="9639" w:type="dxa"/>
            <w:gridSpan w:val="3"/>
            <w:tcBorders>
              <w:top w:val="single" w:sz="4" w:space="0" w:color="auto"/>
              <w:left w:val="single" w:sz="4" w:space="0" w:color="auto"/>
              <w:bottom w:val="single" w:sz="4" w:space="0" w:color="auto"/>
              <w:right w:val="single" w:sz="4" w:space="0" w:color="auto"/>
            </w:tcBorders>
            <w:shd w:val="clear" w:color="auto" w:fill="FEE99C" w:themeFill="accent1" w:themeFillTint="66"/>
          </w:tcPr>
          <w:p w14:paraId="1B6F1359" w14:textId="77777777" w:rsidR="00EE6612" w:rsidRPr="00C02138" w:rsidRDefault="00EE6612" w:rsidP="007D2546">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EE6612" w:rsidRPr="00C02138" w14:paraId="1850D843" w14:textId="77777777" w:rsidTr="00810BAA">
        <w:trPr>
          <w:cantSplit/>
          <w:trHeight w:val="356"/>
        </w:trPr>
        <w:tc>
          <w:tcPr>
            <w:tcW w:w="2929" w:type="dxa"/>
            <w:tcBorders>
              <w:top w:val="single" w:sz="4" w:space="0" w:color="auto"/>
              <w:left w:val="single" w:sz="4" w:space="0" w:color="auto"/>
              <w:bottom w:val="single" w:sz="4" w:space="0" w:color="auto"/>
              <w:right w:val="single" w:sz="4" w:space="0" w:color="auto"/>
            </w:tcBorders>
            <w:shd w:val="clear" w:color="auto" w:fill="FFFFFF" w:themeFill="background2"/>
          </w:tcPr>
          <w:p w14:paraId="0D8F54B2" w14:textId="77777777" w:rsidR="00EE6612" w:rsidRDefault="00EE6612" w:rsidP="007D2546">
            <w:pPr>
              <w:widowControl w:val="0"/>
              <w:autoSpaceDE w:val="0"/>
              <w:autoSpaceDN w:val="0"/>
              <w:adjustRightInd w:val="0"/>
              <w:spacing w:before="40" w:after="40" w:line="240" w:lineRule="atLeast"/>
              <w:rPr>
                <w:color w:val="000000"/>
              </w:rPr>
            </w:pPr>
            <w:r w:rsidRPr="00B9116E">
              <w:rPr>
                <w:color w:val="000000"/>
              </w:rPr>
              <w:t xml:space="preserve">AC 2.1 </w:t>
            </w:r>
          </w:p>
          <w:p w14:paraId="4EB0EFFA" w14:textId="77777777" w:rsidR="00EE6612" w:rsidRPr="00C02138" w:rsidRDefault="00EE6612" w:rsidP="007D2546">
            <w:pPr>
              <w:widowControl w:val="0"/>
              <w:autoSpaceDE w:val="0"/>
              <w:autoSpaceDN w:val="0"/>
              <w:adjustRightInd w:val="0"/>
              <w:spacing w:before="40" w:after="40" w:line="240" w:lineRule="atLeast"/>
              <w:rPr>
                <w:color w:val="000000"/>
              </w:rPr>
            </w:pPr>
            <w:r w:rsidRPr="00173C9C">
              <w:rPr>
                <w:color w:val="000000"/>
              </w:rPr>
              <w:t>Use diagnostic or assessment tools to effectively coach within an organisational context</w:t>
            </w:r>
          </w:p>
        </w:tc>
        <w:tc>
          <w:tcPr>
            <w:tcW w:w="4301" w:type="dxa"/>
            <w:tcBorders>
              <w:top w:val="single" w:sz="4" w:space="0" w:color="auto"/>
              <w:left w:val="single" w:sz="4" w:space="0" w:color="auto"/>
              <w:bottom w:val="single" w:sz="4" w:space="0" w:color="auto"/>
              <w:right w:val="single" w:sz="4" w:space="0" w:color="auto"/>
            </w:tcBorders>
            <w:shd w:val="clear" w:color="auto" w:fill="FFFFFF" w:themeFill="background2"/>
          </w:tcPr>
          <w:p w14:paraId="74F33650" w14:textId="77777777" w:rsidR="00EE6612" w:rsidRPr="00173C9C" w:rsidRDefault="00EE6612"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173C9C">
              <w:rPr>
                <w:rFonts w:ascii="Avenir LT Std 35 Light" w:eastAsia="Calibri" w:hAnsi="Avenir LT Std 35 Light"/>
                <w:lang w:val="en-US"/>
              </w:rPr>
              <w:t>Coaching records/log/diary which show diagnostic/assessment tools used with coachee</w:t>
            </w:r>
          </w:p>
          <w:p w14:paraId="31779BDE" w14:textId="77777777" w:rsidR="00EE6612" w:rsidRPr="00C02138" w:rsidRDefault="00EE6612"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173C9C">
              <w:rPr>
                <w:rFonts w:ascii="Avenir LT Std 35 Light" w:eastAsia="Calibri" w:hAnsi="Avenir LT Std 35 Light"/>
                <w:lang w:val="en-US"/>
              </w:rPr>
              <w:t>A statement or record describing how tools were used if this is not detailed in records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4A3506A" w14:textId="77777777" w:rsidR="00EE6612" w:rsidRPr="00C02138" w:rsidRDefault="00EE6612" w:rsidP="007D2546">
            <w:pPr>
              <w:widowControl w:val="0"/>
              <w:autoSpaceDE w:val="0"/>
              <w:autoSpaceDN w:val="0"/>
              <w:adjustRightInd w:val="0"/>
              <w:spacing w:before="40" w:after="40" w:line="240" w:lineRule="atLeast"/>
              <w:rPr>
                <w:rFonts w:cs="Calibri"/>
                <w:color w:val="000000"/>
              </w:rPr>
            </w:pPr>
            <w:r>
              <w:rPr>
                <w:rFonts w:cs="Calibri"/>
                <w:color w:val="000000"/>
              </w:rPr>
              <w:t>Coaching</w:t>
            </w:r>
            <w:r w:rsidRPr="00C02138">
              <w:rPr>
                <w:rFonts w:cs="Calibri"/>
                <w:color w:val="000000"/>
              </w:rPr>
              <w:t xml:space="preserve"> Diary</w:t>
            </w:r>
          </w:p>
        </w:tc>
      </w:tr>
      <w:tr w:rsidR="00EE6612" w:rsidRPr="00C02138" w14:paraId="2B3C0D86" w14:textId="77777777" w:rsidTr="00810BAA">
        <w:trPr>
          <w:cantSplit/>
          <w:trHeight w:val="356"/>
        </w:trPr>
        <w:tc>
          <w:tcPr>
            <w:tcW w:w="2929" w:type="dxa"/>
            <w:tcBorders>
              <w:top w:val="single" w:sz="4" w:space="0" w:color="auto"/>
              <w:left w:val="single" w:sz="4" w:space="0" w:color="auto"/>
              <w:bottom w:val="single" w:sz="4" w:space="0" w:color="auto"/>
              <w:right w:val="single" w:sz="4" w:space="0" w:color="auto"/>
            </w:tcBorders>
            <w:shd w:val="clear" w:color="auto" w:fill="FFFFFF" w:themeFill="background2"/>
          </w:tcPr>
          <w:p w14:paraId="70854F70" w14:textId="77777777" w:rsidR="00EE6612" w:rsidRDefault="00EE6612" w:rsidP="007D2546">
            <w:pPr>
              <w:widowControl w:val="0"/>
              <w:autoSpaceDE w:val="0"/>
              <w:autoSpaceDN w:val="0"/>
              <w:adjustRightInd w:val="0"/>
              <w:spacing w:before="40" w:after="40" w:line="240" w:lineRule="atLeast"/>
              <w:rPr>
                <w:color w:val="000000"/>
              </w:rPr>
            </w:pPr>
            <w:r w:rsidRPr="002A5C7D">
              <w:rPr>
                <w:color w:val="000000"/>
              </w:rPr>
              <w:t xml:space="preserve">AC 2.2 </w:t>
            </w:r>
          </w:p>
          <w:p w14:paraId="4545785E" w14:textId="77777777" w:rsidR="00EE6612" w:rsidRPr="00C02138" w:rsidRDefault="00EE6612" w:rsidP="007D2546">
            <w:pPr>
              <w:widowControl w:val="0"/>
              <w:autoSpaceDE w:val="0"/>
              <w:autoSpaceDN w:val="0"/>
              <w:adjustRightInd w:val="0"/>
              <w:spacing w:before="40" w:after="40" w:line="240" w:lineRule="atLeast"/>
              <w:rPr>
                <w:color w:val="000000"/>
              </w:rPr>
            </w:pPr>
            <w:r w:rsidRPr="00173C9C">
              <w:rPr>
                <w:color w:val="000000"/>
              </w:rPr>
              <w:t>Use a recognised model of coaching during the coaching process which supports the individual to achieve their goals</w:t>
            </w:r>
          </w:p>
        </w:tc>
        <w:tc>
          <w:tcPr>
            <w:tcW w:w="4301" w:type="dxa"/>
            <w:tcBorders>
              <w:top w:val="single" w:sz="4" w:space="0" w:color="auto"/>
              <w:left w:val="single" w:sz="4" w:space="0" w:color="auto"/>
              <w:bottom w:val="single" w:sz="4" w:space="0" w:color="auto"/>
              <w:right w:val="single" w:sz="4" w:space="0" w:color="auto"/>
            </w:tcBorders>
            <w:shd w:val="clear" w:color="auto" w:fill="FFFFFF" w:themeFill="background2"/>
          </w:tcPr>
          <w:p w14:paraId="15279195" w14:textId="77777777" w:rsidR="00EE6612" w:rsidRPr="00C02138" w:rsidRDefault="00EE6612"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25077C">
              <w:rPr>
                <w:rFonts w:ascii="Avenir LT Std 35 Light" w:eastAsia="Calibri" w:hAnsi="Avenir LT Std 35 Light"/>
                <w:lang w:val="en-US"/>
              </w:rPr>
              <w:t>Coaching records/log/diary which show a recognised model used in 12 hours of coaching and/or a statement or record describing how the model was used if records do not detail this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A08B608" w14:textId="77777777" w:rsidR="00EE6612" w:rsidRPr="00C02138" w:rsidRDefault="00EE6612" w:rsidP="007D2546">
            <w:pPr>
              <w:widowControl w:val="0"/>
              <w:autoSpaceDE w:val="0"/>
              <w:autoSpaceDN w:val="0"/>
              <w:adjustRightInd w:val="0"/>
              <w:spacing w:before="40" w:after="40" w:line="240" w:lineRule="atLeast"/>
              <w:rPr>
                <w:rFonts w:cs="Calibri"/>
                <w:color w:val="000000"/>
              </w:rPr>
            </w:pPr>
            <w:r>
              <w:rPr>
                <w:rFonts w:cs="Calibri"/>
                <w:color w:val="000000"/>
              </w:rPr>
              <w:t>Coaching</w:t>
            </w:r>
            <w:r w:rsidRPr="00C02138">
              <w:rPr>
                <w:rFonts w:cs="Calibri"/>
                <w:color w:val="000000"/>
              </w:rPr>
              <w:t xml:space="preserve"> Diary</w:t>
            </w:r>
          </w:p>
        </w:tc>
      </w:tr>
      <w:tr w:rsidR="00EE6612" w:rsidRPr="00C02138" w14:paraId="2F0CA8A9" w14:textId="77777777" w:rsidTr="00810BAA">
        <w:trPr>
          <w:cantSplit/>
          <w:trHeight w:val="356"/>
        </w:trPr>
        <w:tc>
          <w:tcPr>
            <w:tcW w:w="2929" w:type="dxa"/>
            <w:tcBorders>
              <w:top w:val="single" w:sz="4" w:space="0" w:color="auto"/>
              <w:left w:val="single" w:sz="4" w:space="0" w:color="auto"/>
              <w:bottom w:val="single" w:sz="4" w:space="0" w:color="auto"/>
              <w:right w:val="single" w:sz="4" w:space="0" w:color="auto"/>
            </w:tcBorders>
            <w:shd w:val="clear" w:color="auto" w:fill="FFFFFF" w:themeFill="background2"/>
          </w:tcPr>
          <w:p w14:paraId="39DFA57F" w14:textId="77777777" w:rsidR="00EE6612" w:rsidRDefault="00EE6612" w:rsidP="007D2546">
            <w:pPr>
              <w:widowControl w:val="0"/>
              <w:autoSpaceDE w:val="0"/>
              <w:autoSpaceDN w:val="0"/>
              <w:adjustRightInd w:val="0"/>
              <w:spacing w:before="40" w:after="40" w:line="240" w:lineRule="atLeast"/>
              <w:rPr>
                <w:color w:val="000000"/>
              </w:rPr>
            </w:pPr>
            <w:r w:rsidRPr="002A5C7D">
              <w:rPr>
                <w:color w:val="000000"/>
              </w:rPr>
              <w:t xml:space="preserve">AC 2.3 </w:t>
            </w:r>
          </w:p>
          <w:p w14:paraId="53DCCE7B" w14:textId="77777777" w:rsidR="00EE6612" w:rsidRPr="00C02138" w:rsidRDefault="00EE6612" w:rsidP="007D2546">
            <w:pPr>
              <w:widowControl w:val="0"/>
              <w:autoSpaceDE w:val="0"/>
              <w:autoSpaceDN w:val="0"/>
              <w:adjustRightInd w:val="0"/>
              <w:spacing w:before="40" w:after="40" w:line="240" w:lineRule="atLeast"/>
              <w:rPr>
                <w:color w:val="000000"/>
              </w:rPr>
            </w:pPr>
            <w:r w:rsidRPr="00173C9C">
              <w:rPr>
                <w:color w:val="000000"/>
              </w:rPr>
              <w:t>Demonstrate the knowledge, skills and behaviours of an effective and ethical coach, including communication techniques of questioning and listening</w:t>
            </w:r>
          </w:p>
        </w:tc>
        <w:tc>
          <w:tcPr>
            <w:tcW w:w="4301" w:type="dxa"/>
            <w:tcBorders>
              <w:top w:val="single" w:sz="4" w:space="0" w:color="auto"/>
              <w:left w:val="single" w:sz="4" w:space="0" w:color="auto"/>
              <w:bottom w:val="single" w:sz="4" w:space="0" w:color="auto"/>
              <w:right w:val="single" w:sz="4" w:space="0" w:color="auto"/>
            </w:tcBorders>
            <w:shd w:val="clear" w:color="auto" w:fill="FFFFFF" w:themeFill="background2"/>
          </w:tcPr>
          <w:p w14:paraId="58EA1A40" w14:textId="77777777" w:rsidR="00EE6612" w:rsidRPr="00173C9C" w:rsidRDefault="00EE6612"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173C9C">
              <w:rPr>
                <w:rFonts w:ascii="Avenir LT Std 35 Light" w:eastAsia="Calibri" w:hAnsi="Avenir LT Std 35 Light"/>
                <w:lang w:val="en-US"/>
              </w:rPr>
              <w:t>Coaching records/log/diary describing knowledge, skills and behaviours used in coaching sessions</w:t>
            </w:r>
          </w:p>
          <w:p w14:paraId="27FDF3BA" w14:textId="77777777" w:rsidR="00EE6612" w:rsidRPr="00173C9C" w:rsidRDefault="00EE6612"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173C9C">
              <w:rPr>
                <w:rFonts w:ascii="Avenir LT Std 35 Light" w:eastAsia="Calibri" w:hAnsi="Avenir LT Std 35 Light"/>
                <w:lang w:val="en-US"/>
              </w:rPr>
              <w:t>A statement or record describing knowledge, skills and behaviours used in coaching sessions and/or</w:t>
            </w:r>
            <w:r>
              <w:rPr>
                <w:rFonts w:ascii="Avenir LT Std 35 Light" w:eastAsia="Calibri" w:hAnsi="Avenir LT Std 35 Light"/>
                <w:lang w:val="en-US"/>
              </w:rPr>
              <w:t xml:space="preserve"> </w:t>
            </w:r>
            <w:r w:rsidRPr="00173C9C">
              <w:rPr>
                <w:rFonts w:ascii="Avenir LT Std 35 Light" w:eastAsia="Calibri" w:hAnsi="Avenir LT Std 35 Light"/>
                <w:lang w:val="en-US"/>
              </w:rPr>
              <w:t>record of observation by tutor/supervisor of coaching session delivered (or audio record listened to) with feedback</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47BDE51" w14:textId="77777777" w:rsidR="00EE6612" w:rsidRPr="00C02138" w:rsidRDefault="00EE6612" w:rsidP="007D2546">
            <w:pPr>
              <w:widowControl w:val="0"/>
              <w:autoSpaceDE w:val="0"/>
              <w:autoSpaceDN w:val="0"/>
              <w:adjustRightInd w:val="0"/>
              <w:spacing w:before="40" w:after="40" w:line="240" w:lineRule="atLeast"/>
              <w:rPr>
                <w:rFonts w:cs="Calibri"/>
                <w:color w:val="000000"/>
              </w:rPr>
            </w:pPr>
            <w:r>
              <w:rPr>
                <w:rFonts w:cs="Calibri"/>
                <w:color w:val="000000"/>
              </w:rPr>
              <w:t>Coaching</w:t>
            </w:r>
            <w:r w:rsidRPr="00C02138">
              <w:rPr>
                <w:rFonts w:cs="Calibri"/>
                <w:color w:val="000000"/>
              </w:rPr>
              <w:t xml:space="preserve"> Diary</w:t>
            </w:r>
          </w:p>
        </w:tc>
      </w:tr>
      <w:tr w:rsidR="00EE6612" w:rsidRPr="00C02138" w14:paraId="28E04502" w14:textId="77777777" w:rsidTr="00810BAA">
        <w:trPr>
          <w:cantSplit/>
          <w:trHeight w:val="356"/>
        </w:trPr>
        <w:tc>
          <w:tcPr>
            <w:tcW w:w="2929" w:type="dxa"/>
            <w:tcBorders>
              <w:top w:val="single" w:sz="4" w:space="0" w:color="auto"/>
              <w:left w:val="single" w:sz="4" w:space="0" w:color="auto"/>
              <w:bottom w:val="single" w:sz="4" w:space="0" w:color="auto"/>
              <w:right w:val="single" w:sz="4" w:space="0" w:color="auto"/>
            </w:tcBorders>
            <w:shd w:val="clear" w:color="auto" w:fill="FFFFFF" w:themeFill="background2"/>
          </w:tcPr>
          <w:p w14:paraId="13AF3011" w14:textId="77777777" w:rsidR="00EE6612" w:rsidRDefault="00EE6612" w:rsidP="007D2546">
            <w:pPr>
              <w:widowControl w:val="0"/>
              <w:autoSpaceDE w:val="0"/>
              <w:autoSpaceDN w:val="0"/>
              <w:adjustRightInd w:val="0"/>
              <w:spacing w:before="40" w:after="40" w:line="240" w:lineRule="atLeast"/>
              <w:rPr>
                <w:color w:val="000000"/>
              </w:rPr>
            </w:pPr>
            <w:r w:rsidRPr="002A5C7D">
              <w:rPr>
                <w:color w:val="000000"/>
              </w:rPr>
              <w:t xml:space="preserve">AC 2.4 </w:t>
            </w:r>
          </w:p>
          <w:p w14:paraId="42D3B964" w14:textId="77777777" w:rsidR="00EE6612" w:rsidRPr="002A5C7D" w:rsidRDefault="00EE6612" w:rsidP="007D2546">
            <w:pPr>
              <w:widowControl w:val="0"/>
              <w:autoSpaceDE w:val="0"/>
              <w:autoSpaceDN w:val="0"/>
              <w:adjustRightInd w:val="0"/>
              <w:spacing w:before="40" w:after="40" w:line="240" w:lineRule="atLeast"/>
              <w:rPr>
                <w:color w:val="000000"/>
              </w:rPr>
            </w:pPr>
            <w:r w:rsidRPr="00FD6D06">
              <w:rPr>
                <w:color w:val="000000"/>
              </w:rPr>
              <w:t>Record an auditable coaching process from initial contact to completion</w:t>
            </w:r>
          </w:p>
        </w:tc>
        <w:tc>
          <w:tcPr>
            <w:tcW w:w="4301" w:type="dxa"/>
            <w:tcBorders>
              <w:top w:val="single" w:sz="4" w:space="0" w:color="auto"/>
              <w:left w:val="single" w:sz="4" w:space="0" w:color="auto"/>
              <w:bottom w:val="single" w:sz="4" w:space="0" w:color="auto"/>
              <w:right w:val="single" w:sz="4" w:space="0" w:color="auto"/>
            </w:tcBorders>
            <w:shd w:val="clear" w:color="auto" w:fill="FFFFFF" w:themeFill="background2"/>
          </w:tcPr>
          <w:p w14:paraId="4F7C1A87" w14:textId="77777777" w:rsidR="00EE6612" w:rsidRPr="0025077C" w:rsidRDefault="00EE6612"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25077C">
              <w:rPr>
                <w:rFonts w:ascii="Avenir LT Std 35 Light" w:eastAsia="Calibri" w:hAnsi="Avenir LT Std 35 Light"/>
                <w:lang w:val="en-US"/>
              </w:rPr>
              <w:t>Coaching records/log/diary which show diagnostic/assessment tools used with coachee</w:t>
            </w:r>
          </w:p>
          <w:p w14:paraId="671287C7" w14:textId="77777777" w:rsidR="00EE6612" w:rsidRPr="00EF77E0" w:rsidRDefault="00EE6612"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25077C">
              <w:rPr>
                <w:rFonts w:ascii="Avenir LT Std 35 Light" w:eastAsia="Calibri" w:hAnsi="Avenir LT Std 35 Light"/>
                <w:lang w:val="en-US"/>
              </w:rPr>
              <w:t>A statement or record describing how tools were used if this is not detailed in records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CEFDC39" w14:textId="77777777" w:rsidR="00EE6612" w:rsidRPr="00C02138" w:rsidRDefault="00EE6612" w:rsidP="007D2546">
            <w:pPr>
              <w:widowControl w:val="0"/>
              <w:autoSpaceDE w:val="0"/>
              <w:autoSpaceDN w:val="0"/>
              <w:adjustRightInd w:val="0"/>
              <w:spacing w:before="40" w:after="40" w:line="240" w:lineRule="atLeast"/>
              <w:rPr>
                <w:rFonts w:cs="Calibri"/>
                <w:color w:val="000000"/>
              </w:rPr>
            </w:pPr>
            <w:r>
              <w:rPr>
                <w:rFonts w:cs="Calibri"/>
                <w:color w:val="000000"/>
              </w:rPr>
              <w:t>Coaching</w:t>
            </w:r>
            <w:r w:rsidRPr="00C02138">
              <w:rPr>
                <w:rFonts w:cs="Calibri"/>
                <w:color w:val="000000"/>
              </w:rPr>
              <w:t xml:space="preserve"> Diary</w:t>
            </w:r>
          </w:p>
        </w:tc>
      </w:tr>
    </w:tbl>
    <w:p w14:paraId="54DB3FE1" w14:textId="606075EF" w:rsidR="00081754" w:rsidRDefault="00081754"/>
    <w:p w14:paraId="23DF2865" w14:textId="77777777" w:rsidR="009254AC" w:rsidRDefault="009254AC" w:rsidP="007D2546">
      <w:pPr>
        <w:spacing w:before="40" w:after="40" w:line="240" w:lineRule="atLeast"/>
      </w:pPr>
    </w:p>
    <w:p w14:paraId="2CCDADC1" w14:textId="2E76CCF6" w:rsidR="00AA6096" w:rsidRPr="006F5A7B" w:rsidRDefault="00AA6096" w:rsidP="009254AC">
      <w:pPr>
        <w:rPr>
          <w:rFonts w:ascii="Avenir LT Std 35 Light" w:hAnsi="Avenir LT Std 35 Light"/>
        </w:rPr>
      </w:pPr>
      <w:r>
        <w:rPr>
          <w:rFonts w:ascii="Avenir LT Std 35 Light" w:hAnsi="Avenir LT Std 35 Light"/>
        </w:rPr>
        <w:t xml:space="preserve"> </w:t>
      </w:r>
    </w:p>
    <w:p w14:paraId="77A000A3" w14:textId="6AC251D3" w:rsidR="00C86792" w:rsidRDefault="0075137B" w:rsidP="00C86792">
      <w:pPr>
        <w:pStyle w:val="Lesson-Title-XY"/>
        <w:pageBreakBefore/>
        <w:spacing w:before="40"/>
        <w:ind w:left="2739" w:hanging="2739"/>
        <w:outlineLvl w:val="0"/>
        <w:rPr>
          <w:noProof w:val="0"/>
          <w:color w:val="F49515"/>
          <w:lang w:val="en-GB" w:eastAsia="en-US"/>
        </w:rPr>
      </w:pPr>
      <w:bookmarkStart w:id="66" w:name="_Toc89776442"/>
      <w:r>
        <w:rPr>
          <w:noProof w:val="0"/>
          <w:color w:val="F49515"/>
          <w:lang w:val="en-GB" w:eastAsia="en-US"/>
        </w:rPr>
        <w:t>Appendix 7</w:t>
      </w:r>
      <w:r>
        <w:rPr>
          <w:noProof w:val="0"/>
          <w:color w:val="F49515"/>
          <w:lang w:val="en-GB" w:eastAsia="en-US"/>
        </w:rPr>
        <w:tab/>
        <w:t xml:space="preserve">Units </w:t>
      </w:r>
      <w:r w:rsidR="00E45C8B">
        <w:rPr>
          <w:noProof w:val="0"/>
          <w:color w:val="F49515"/>
          <w:lang w:val="en-GB" w:eastAsia="en-US"/>
        </w:rPr>
        <w:t>302/303</w:t>
      </w:r>
      <w:r w:rsidR="00C86792">
        <w:rPr>
          <w:noProof w:val="0"/>
          <w:color w:val="F49515"/>
          <w:lang w:val="en-GB" w:eastAsia="en-US"/>
        </w:rPr>
        <w:t xml:space="preserve"> Example Documents to Record Portfolio of Evidence</w:t>
      </w:r>
      <w:bookmarkEnd w:id="65"/>
      <w:bookmarkEnd w:id="66"/>
    </w:p>
    <w:p w14:paraId="78C6DAAC" w14:textId="23E052FB" w:rsidR="006B3BAD" w:rsidRDefault="00657D9E" w:rsidP="006B3BAD">
      <w:pPr>
        <w:pStyle w:val="Chapter-Topic-Topic-Title-XY"/>
        <w:rPr>
          <w:rFonts w:hint="eastAsia"/>
        </w:rPr>
      </w:pPr>
      <w:bookmarkStart w:id="67" w:name="_Toc89776443"/>
      <w:r>
        <w:t xml:space="preserve">Units 302/303 </w:t>
      </w:r>
      <w:r w:rsidR="006B3BAD" w:rsidRPr="006B3BAD">
        <w:t>Portfolio evidence matrix</w:t>
      </w:r>
      <w:bookmarkEnd w:id="67"/>
    </w:p>
    <w:p w14:paraId="29648D2D" w14:textId="77777777" w:rsidR="006B3BAD" w:rsidRPr="009911D1" w:rsidRDefault="006B3BAD" w:rsidP="006B3BAD">
      <w:pPr>
        <w:keepNext/>
        <w:keepLines/>
        <w:widowControl w:val="0"/>
        <w:tabs>
          <w:tab w:val="left" w:pos="1560"/>
          <w:tab w:val="left" w:pos="7425"/>
        </w:tabs>
        <w:spacing w:line="240" w:lineRule="auto"/>
        <w:ind w:left="34"/>
        <w:rPr>
          <w:rFonts w:ascii="Avenir LT Std 35 Light" w:eastAsia="Calibri" w:hAnsi="Avenir LT Std 35 Light"/>
          <w:kern w:val="16"/>
          <w:lang w:val="en-US"/>
        </w:rPr>
      </w:pPr>
      <w:r w:rsidRPr="009911D1">
        <w:rPr>
          <w:rFonts w:ascii="Avenir LT Std 35 Light" w:eastAsia="Calibri" w:hAnsi="Avenir LT Std 35 Light"/>
          <w:kern w:val="16"/>
          <w:lang w:val="en-US"/>
        </w:rPr>
        <w:t>This completed matrix must be included</w:t>
      </w:r>
      <w:r>
        <w:rPr>
          <w:rFonts w:ascii="Avenir LT Std 35 Light" w:eastAsia="Calibri" w:hAnsi="Avenir LT Std 35 Light"/>
          <w:kern w:val="16"/>
          <w:lang w:val="en-US"/>
        </w:rPr>
        <w:t xml:space="preserve"> in your portfolio of evidence.</w:t>
      </w:r>
    </w:p>
    <w:tbl>
      <w:tblPr>
        <w:tblStyle w:val="LightList-Accent2"/>
        <w:tblW w:w="9634"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A0" w:firstRow="1" w:lastRow="0" w:firstColumn="1" w:lastColumn="0" w:noHBand="0" w:noVBand="1"/>
      </w:tblPr>
      <w:tblGrid>
        <w:gridCol w:w="2972"/>
        <w:gridCol w:w="6662"/>
      </w:tblGrid>
      <w:tr w:rsidR="002D7B13" w:rsidRPr="0099560E" w14:paraId="53A7A7C5" w14:textId="77777777" w:rsidTr="006A51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FEE99C"/>
          </w:tcPr>
          <w:p w14:paraId="5C0CEA04" w14:textId="77777777" w:rsidR="002D7B13" w:rsidRPr="007D425A" w:rsidRDefault="002D7B13" w:rsidP="00F80CA9">
            <w:pPr>
              <w:keepNext/>
              <w:keepLines/>
              <w:widowControl w:val="0"/>
              <w:contextualSpacing/>
              <w:rPr>
                <w:rFonts w:ascii="Avenir LT Std 35 Light" w:eastAsia="Calibri" w:hAnsi="Avenir LT Std 35 Light"/>
                <w:b w:val="0"/>
                <w:bCs w:val="0"/>
                <w:color w:val="auto"/>
                <w:kern w:val="16"/>
                <w:szCs w:val="28"/>
              </w:rPr>
            </w:pPr>
            <w:r w:rsidRPr="007D425A">
              <w:rPr>
                <w:rFonts w:ascii="Avenir LT Std 35 Light" w:eastAsia="Calibri" w:hAnsi="Avenir LT Std 35 Light"/>
                <w:color w:val="auto"/>
                <w:kern w:val="16"/>
                <w:szCs w:val="28"/>
              </w:rPr>
              <w:t>Name of learner</w:t>
            </w:r>
          </w:p>
        </w:tc>
        <w:tc>
          <w:tcPr>
            <w:tcW w:w="6662" w:type="dxa"/>
            <w:shd w:val="clear" w:color="auto" w:fill="auto"/>
          </w:tcPr>
          <w:p w14:paraId="767A7A02" w14:textId="77777777" w:rsidR="002D7B13" w:rsidRPr="00660B07" w:rsidRDefault="002D7B13" w:rsidP="00F80CA9">
            <w:pPr>
              <w:keepNext/>
              <w:keepLines/>
              <w:widowControl w:val="0"/>
              <w:contextualSpacing/>
              <w:cnfStyle w:val="100000000000" w:firstRow="1" w:lastRow="0" w:firstColumn="0" w:lastColumn="0" w:oddVBand="0" w:evenVBand="0" w:oddHBand="0" w:evenHBand="0" w:firstRowFirstColumn="0" w:firstRowLastColumn="0" w:lastRowFirstColumn="0" w:lastRowLastColumn="0"/>
              <w:rPr>
                <w:rFonts w:ascii="Avenir LT Std 35 Light" w:eastAsia="Calibri" w:hAnsi="Avenir LT Std 35 Light"/>
                <w:b w:val="0"/>
                <w:bCs w:val="0"/>
                <w:color w:val="000000"/>
                <w:kern w:val="16"/>
                <w:szCs w:val="28"/>
              </w:rPr>
            </w:pPr>
          </w:p>
        </w:tc>
      </w:tr>
      <w:tr w:rsidR="002D7B13" w:rsidRPr="0099560E" w14:paraId="063AA812" w14:textId="77777777" w:rsidTr="006A51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tcBorders>
            <w:shd w:val="clear" w:color="auto" w:fill="FEE99C"/>
          </w:tcPr>
          <w:p w14:paraId="61DC12F2" w14:textId="77777777" w:rsidR="002D7B13" w:rsidRPr="007D425A" w:rsidRDefault="002D7B13" w:rsidP="00F80CA9">
            <w:pPr>
              <w:keepNext/>
              <w:keepLines/>
              <w:widowControl w:val="0"/>
              <w:spacing w:after="0" w:line="240" w:lineRule="auto"/>
              <w:contextualSpacing/>
              <w:rPr>
                <w:rFonts w:ascii="Avenir LT Std 35 Light" w:eastAsia="Calibri" w:hAnsi="Avenir LT Std 35 Light"/>
                <w:b w:val="0"/>
                <w:bCs w:val="0"/>
                <w:kern w:val="16"/>
                <w:szCs w:val="28"/>
              </w:rPr>
            </w:pPr>
            <w:r w:rsidRPr="007D425A">
              <w:rPr>
                <w:rFonts w:ascii="Avenir LT Std 35 Light" w:eastAsia="Calibri" w:hAnsi="Avenir LT Std 35 Light"/>
                <w:kern w:val="16"/>
                <w:szCs w:val="28"/>
              </w:rPr>
              <w:t>Signature</w:t>
            </w:r>
          </w:p>
        </w:tc>
        <w:tc>
          <w:tcPr>
            <w:tcW w:w="6662" w:type="dxa"/>
            <w:tcBorders>
              <w:top w:val="none" w:sz="0" w:space="0" w:color="auto"/>
              <w:bottom w:val="none" w:sz="0" w:space="0" w:color="auto"/>
              <w:right w:val="none" w:sz="0" w:space="0" w:color="auto"/>
            </w:tcBorders>
          </w:tcPr>
          <w:p w14:paraId="52CFBAB6" w14:textId="77777777" w:rsidR="002D7B13" w:rsidRPr="0099560E" w:rsidRDefault="002D7B13" w:rsidP="00F80CA9">
            <w:pPr>
              <w:keepNext/>
              <w:keepLines/>
              <w:widowControl w:val="0"/>
              <w:spacing w:after="0" w:line="240" w:lineRule="auto"/>
              <w:contextualSpacing/>
              <w:cnfStyle w:val="000000100000" w:firstRow="0" w:lastRow="0" w:firstColumn="0" w:lastColumn="0" w:oddVBand="0" w:evenVBand="0" w:oddHBand="1" w:evenHBand="0" w:firstRowFirstColumn="0" w:firstRowLastColumn="0" w:lastRowFirstColumn="0" w:lastRowLastColumn="0"/>
              <w:rPr>
                <w:rFonts w:ascii="Avenir LT Std 35 Light" w:eastAsia="Calibri" w:hAnsi="Avenir LT Std 35 Light"/>
                <w:color w:val="000000"/>
                <w:kern w:val="16"/>
                <w:szCs w:val="28"/>
              </w:rPr>
            </w:pPr>
          </w:p>
        </w:tc>
      </w:tr>
      <w:tr w:rsidR="002D7B13" w:rsidRPr="0099560E" w14:paraId="45EFC29F" w14:textId="77777777" w:rsidTr="006A51F6">
        <w:tc>
          <w:tcPr>
            <w:cnfStyle w:val="001000000000" w:firstRow="0" w:lastRow="0" w:firstColumn="1" w:lastColumn="0" w:oddVBand="0" w:evenVBand="0" w:oddHBand="0" w:evenHBand="0" w:firstRowFirstColumn="0" w:firstRowLastColumn="0" w:lastRowFirstColumn="0" w:lastRowLastColumn="0"/>
            <w:tcW w:w="2972" w:type="dxa"/>
            <w:shd w:val="clear" w:color="auto" w:fill="FEE99C"/>
          </w:tcPr>
          <w:p w14:paraId="134E66C0" w14:textId="77777777" w:rsidR="002D7B13" w:rsidRPr="007D425A" w:rsidRDefault="002D7B13" w:rsidP="00F80CA9">
            <w:pPr>
              <w:keepNext/>
              <w:keepLines/>
              <w:widowControl w:val="0"/>
              <w:spacing w:after="0" w:line="240" w:lineRule="auto"/>
              <w:contextualSpacing/>
              <w:rPr>
                <w:rFonts w:ascii="Avenir LT Std 35 Light" w:eastAsia="Calibri" w:hAnsi="Avenir LT Std 35 Light"/>
                <w:b w:val="0"/>
                <w:bCs w:val="0"/>
                <w:kern w:val="16"/>
                <w:szCs w:val="28"/>
              </w:rPr>
            </w:pPr>
            <w:r w:rsidRPr="007D425A">
              <w:rPr>
                <w:rFonts w:ascii="Avenir LT Std 35 Light" w:eastAsia="Calibri" w:hAnsi="Avenir LT Std 35 Light"/>
                <w:kern w:val="16"/>
                <w:szCs w:val="28"/>
              </w:rPr>
              <w:t>Date completed</w:t>
            </w:r>
          </w:p>
        </w:tc>
        <w:tc>
          <w:tcPr>
            <w:tcW w:w="6662" w:type="dxa"/>
          </w:tcPr>
          <w:p w14:paraId="41C88DAB" w14:textId="77777777" w:rsidR="002D7B13" w:rsidRPr="0099560E" w:rsidRDefault="002D7B13" w:rsidP="00F80CA9">
            <w:pPr>
              <w:keepNext/>
              <w:keepLines/>
              <w:widowControl w:val="0"/>
              <w:spacing w:after="0" w:line="240" w:lineRule="auto"/>
              <w:contextualSpacing/>
              <w:cnfStyle w:val="000000000000" w:firstRow="0" w:lastRow="0" w:firstColumn="0" w:lastColumn="0" w:oddVBand="0" w:evenVBand="0" w:oddHBand="0" w:evenHBand="0" w:firstRowFirstColumn="0" w:firstRowLastColumn="0" w:lastRowFirstColumn="0" w:lastRowLastColumn="0"/>
              <w:rPr>
                <w:rFonts w:ascii="Avenir LT Std 35 Light" w:eastAsia="Calibri" w:hAnsi="Avenir LT Std 35 Light"/>
                <w:color w:val="000000"/>
                <w:kern w:val="16"/>
                <w:szCs w:val="28"/>
              </w:rPr>
            </w:pPr>
          </w:p>
        </w:tc>
      </w:tr>
    </w:tbl>
    <w:p w14:paraId="31C134A2" w14:textId="77777777" w:rsidR="002D7B13" w:rsidRDefault="002D7B13" w:rsidP="006B3BAD">
      <w:pPr>
        <w:keepNext/>
        <w:keepLines/>
        <w:widowControl w:val="0"/>
        <w:spacing w:after="0" w:line="240" w:lineRule="auto"/>
        <w:contextualSpacing/>
        <w:rPr>
          <w:rFonts w:ascii="Avenir LT Std 35 Light" w:eastAsia="Calibri" w:hAnsi="Avenir LT Std 35 Light"/>
          <w:color w:val="000000"/>
          <w:kern w:val="16"/>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9"/>
        <w:gridCol w:w="4301"/>
        <w:gridCol w:w="2409"/>
      </w:tblGrid>
      <w:tr w:rsidR="00221D5E" w:rsidRPr="00CF0630" w14:paraId="292D0FA0" w14:textId="77777777" w:rsidTr="00810BAA">
        <w:trPr>
          <w:cantSplit/>
          <w:trHeight w:val="559"/>
          <w:tblHeader/>
        </w:trPr>
        <w:tc>
          <w:tcPr>
            <w:tcW w:w="2929" w:type="dxa"/>
            <w:shd w:val="clear" w:color="auto" w:fill="FD8209" w:themeFill="accent2"/>
            <w:vAlign w:val="center"/>
          </w:tcPr>
          <w:p w14:paraId="7B0CA9D0" w14:textId="6EEC9E51" w:rsidR="00221D5E" w:rsidRPr="00C02138" w:rsidRDefault="00221D5E" w:rsidP="007D2546">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Unit 302</w:t>
            </w:r>
          </w:p>
          <w:p w14:paraId="2FDB9902" w14:textId="34FF3F8E" w:rsidR="00221D5E" w:rsidRDefault="00221D5E" w:rsidP="007D2546">
            <w:pPr>
              <w:pStyle w:val="ILMTabletextbold2017"/>
              <w:spacing w:before="40" w:after="40" w:line="240" w:lineRule="atLeast"/>
              <w:jc w:val="center"/>
              <w:rPr>
                <w:rFonts w:asciiTheme="minorHAnsi" w:hAnsiTheme="minorHAnsi"/>
                <w:color w:val="FFFFFF" w:themeColor="background2"/>
              </w:rPr>
            </w:pPr>
            <w:r w:rsidRPr="00221D5E">
              <w:rPr>
                <w:rFonts w:asciiTheme="minorHAnsi" w:hAnsiTheme="minorHAnsi"/>
                <w:color w:val="FFFFFF" w:themeColor="background2"/>
              </w:rPr>
              <w:t>Undertaking an Extended Period of Coaching within an Organisational Context</w:t>
            </w:r>
          </w:p>
        </w:tc>
        <w:tc>
          <w:tcPr>
            <w:tcW w:w="4301" w:type="dxa"/>
            <w:shd w:val="clear" w:color="auto" w:fill="FD8209" w:themeFill="accent2"/>
            <w:vAlign w:val="center"/>
          </w:tcPr>
          <w:p w14:paraId="1689B2BA" w14:textId="77777777" w:rsidR="00221D5E" w:rsidRPr="001A6AE6" w:rsidRDefault="00221D5E" w:rsidP="007D2546">
            <w:pPr>
              <w:pStyle w:val="ILMTabletextbold2017"/>
              <w:spacing w:before="40" w:after="40" w:line="240" w:lineRule="atLeast"/>
              <w:jc w:val="center"/>
              <w:rPr>
                <w:rFonts w:asciiTheme="minorHAnsi" w:hAnsiTheme="minorHAnsi"/>
                <w:bCs w:val="0"/>
                <w:color w:val="FFFFFF" w:themeColor="background2"/>
              </w:rPr>
            </w:pPr>
            <w:r w:rsidRPr="007D2546">
              <w:rPr>
                <w:rFonts w:asciiTheme="minorHAnsi" w:hAnsiTheme="minorHAnsi" w:cs="Calibri"/>
                <w:bCs w:val="0"/>
                <w:color w:val="FFFFFF" w:themeColor="background2"/>
                <w:szCs w:val="22"/>
              </w:rPr>
              <w:t>Portfolio Evidence Titles</w:t>
            </w:r>
          </w:p>
        </w:tc>
        <w:tc>
          <w:tcPr>
            <w:tcW w:w="2409" w:type="dxa"/>
            <w:shd w:val="clear" w:color="auto" w:fill="FD8209" w:themeFill="accent2"/>
            <w:vAlign w:val="center"/>
          </w:tcPr>
          <w:p w14:paraId="3B9A4A9C" w14:textId="77777777" w:rsidR="00221D5E" w:rsidRPr="001A6AE6" w:rsidRDefault="00221D5E" w:rsidP="007D2546">
            <w:pPr>
              <w:pStyle w:val="ILMTabletextbold2017"/>
              <w:spacing w:before="40" w:after="40" w:line="240" w:lineRule="atLeast"/>
              <w:jc w:val="center"/>
              <w:rPr>
                <w:rFonts w:asciiTheme="minorHAnsi" w:hAnsiTheme="minorHAnsi"/>
                <w:bCs w:val="0"/>
                <w:color w:val="FFFFFF" w:themeColor="background2"/>
              </w:rPr>
            </w:pPr>
            <w:r w:rsidRPr="007D2546">
              <w:rPr>
                <w:rFonts w:asciiTheme="minorHAnsi" w:hAnsiTheme="minorHAnsi" w:cs="Calibri"/>
                <w:bCs w:val="0"/>
                <w:color w:val="FFFFFF" w:themeColor="background2"/>
                <w:szCs w:val="22"/>
              </w:rPr>
              <w:t>Reference Number</w:t>
            </w:r>
          </w:p>
        </w:tc>
      </w:tr>
      <w:tr w:rsidR="00221D5E" w:rsidRPr="00C02138" w14:paraId="35BA8189" w14:textId="77777777" w:rsidTr="00810BAA">
        <w:trPr>
          <w:cantSplit/>
          <w:trHeight w:val="428"/>
        </w:trPr>
        <w:tc>
          <w:tcPr>
            <w:tcW w:w="9639" w:type="dxa"/>
            <w:gridSpan w:val="3"/>
            <w:shd w:val="clear" w:color="auto" w:fill="FEE99C" w:themeFill="accent1" w:themeFillTint="66"/>
          </w:tcPr>
          <w:p w14:paraId="40BD3582" w14:textId="77777777" w:rsidR="00221D5E" w:rsidRPr="00C02138" w:rsidRDefault="00221D5E" w:rsidP="007D2546">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221D5E" w:rsidRPr="00C02138" w14:paraId="7467C260" w14:textId="77777777" w:rsidTr="007D2546">
        <w:trPr>
          <w:cantSplit/>
          <w:trHeight w:val="356"/>
        </w:trPr>
        <w:tc>
          <w:tcPr>
            <w:tcW w:w="2929" w:type="dxa"/>
            <w:shd w:val="clear" w:color="auto" w:fill="FFFFFF" w:themeFill="background2"/>
          </w:tcPr>
          <w:p w14:paraId="4F083F48" w14:textId="77777777" w:rsidR="00221D5E" w:rsidRDefault="00221D5E" w:rsidP="007D2546">
            <w:pPr>
              <w:widowControl w:val="0"/>
              <w:autoSpaceDE w:val="0"/>
              <w:autoSpaceDN w:val="0"/>
              <w:adjustRightInd w:val="0"/>
              <w:spacing w:before="40" w:after="40" w:line="240" w:lineRule="atLeast"/>
              <w:rPr>
                <w:color w:val="000000"/>
              </w:rPr>
            </w:pPr>
            <w:r w:rsidRPr="00C02138">
              <w:rPr>
                <w:color w:val="000000"/>
              </w:rPr>
              <w:t xml:space="preserve">AC 1.1 </w:t>
            </w:r>
          </w:p>
          <w:p w14:paraId="0A70972F" w14:textId="4ED17CE2" w:rsidR="00221D5E" w:rsidRPr="00114DF4" w:rsidRDefault="00221D5E" w:rsidP="007D2546">
            <w:pPr>
              <w:widowControl w:val="0"/>
              <w:autoSpaceDE w:val="0"/>
              <w:autoSpaceDN w:val="0"/>
              <w:adjustRightInd w:val="0"/>
              <w:spacing w:before="40" w:after="40" w:line="240" w:lineRule="atLeast"/>
              <w:rPr>
                <w:color w:val="000000"/>
              </w:rPr>
            </w:pPr>
            <w:r w:rsidRPr="006B3BAD">
              <w:rPr>
                <w:color w:val="000000"/>
              </w:rPr>
              <w:t xml:space="preserve">Produce a plan for effective coaching to take place for </w:t>
            </w:r>
            <w:r w:rsidR="005D20A8">
              <w:rPr>
                <w:color w:val="000000"/>
              </w:rPr>
              <w:t>12</w:t>
            </w:r>
            <w:r w:rsidRPr="006B3BAD">
              <w:rPr>
                <w:color w:val="000000"/>
              </w:rPr>
              <w:t xml:space="preserve"> hours</w:t>
            </w:r>
          </w:p>
        </w:tc>
        <w:tc>
          <w:tcPr>
            <w:tcW w:w="4301" w:type="dxa"/>
            <w:shd w:val="clear" w:color="auto" w:fill="FFFFFF" w:themeFill="background2"/>
          </w:tcPr>
          <w:p w14:paraId="1C649A60" w14:textId="77777777" w:rsidR="00221D5E" w:rsidRPr="000201DD" w:rsidRDefault="00221D5E"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409" w:type="dxa"/>
            <w:shd w:val="clear" w:color="auto" w:fill="FFFFFF" w:themeFill="background2"/>
          </w:tcPr>
          <w:p w14:paraId="5A832678" w14:textId="77777777" w:rsidR="00221D5E" w:rsidRPr="00C02138" w:rsidRDefault="00221D5E" w:rsidP="007D2546">
            <w:pPr>
              <w:widowControl w:val="0"/>
              <w:autoSpaceDE w:val="0"/>
              <w:autoSpaceDN w:val="0"/>
              <w:adjustRightInd w:val="0"/>
              <w:spacing w:before="40" w:after="40" w:line="240" w:lineRule="atLeast"/>
              <w:rPr>
                <w:rFonts w:cs="Calibri"/>
                <w:color w:val="000000"/>
              </w:rPr>
            </w:pPr>
          </w:p>
        </w:tc>
      </w:tr>
      <w:tr w:rsidR="00221D5E" w:rsidRPr="00C02138" w14:paraId="520C0754" w14:textId="77777777" w:rsidTr="007D2546">
        <w:trPr>
          <w:cantSplit/>
          <w:trHeight w:val="356"/>
        </w:trPr>
        <w:tc>
          <w:tcPr>
            <w:tcW w:w="2929" w:type="dxa"/>
            <w:shd w:val="clear" w:color="auto" w:fill="FFFFFF" w:themeFill="background2"/>
          </w:tcPr>
          <w:p w14:paraId="4B98D596" w14:textId="77777777" w:rsidR="00221D5E" w:rsidRDefault="00221D5E" w:rsidP="007D2546">
            <w:pPr>
              <w:widowControl w:val="0"/>
              <w:autoSpaceDE w:val="0"/>
              <w:autoSpaceDN w:val="0"/>
              <w:adjustRightInd w:val="0"/>
              <w:spacing w:before="40" w:after="40" w:line="240" w:lineRule="atLeast"/>
              <w:rPr>
                <w:color w:val="000000"/>
              </w:rPr>
            </w:pPr>
            <w:r>
              <w:rPr>
                <w:color w:val="000000"/>
              </w:rPr>
              <w:t>AC 1.2</w:t>
            </w:r>
          </w:p>
          <w:p w14:paraId="4146A6F2" w14:textId="77777777" w:rsidR="00221D5E" w:rsidRPr="00C02138" w:rsidRDefault="00221D5E" w:rsidP="007D2546">
            <w:pPr>
              <w:widowControl w:val="0"/>
              <w:autoSpaceDE w:val="0"/>
              <w:autoSpaceDN w:val="0"/>
              <w:adjustRightInd w:val="0"/>
              <w:spacing w:before="40" w:after="40" w:line="240" w:lineRule="atLeast"/>
              <w:rPr>
                <w:color w:val="000000"/>
              </w:rPr>
            </w:pPr>
            <w:r w:rsidRPr="006B3BAD">
              <w:rPr>
                <w:color w:val="000000"/>
              </w:rPr>
              <w:t>Agree appropriate topics, goals and/or outcomes relevant to the context of individual(s) being coached</w:t>
            </w:r>
          </w:p>
        </w:tc>
        <w:tc>
          <w:tcPr>
            <w:tcW w:w="4301" w:type="dxa"/>
            <w:shd w:val="clear" w:color="auto" w:fill="FFFFFF" w:themeFill="background2"/>
          </w:tcPr>
          <w:p w14:paraId="4E7F6861" w14:textId="77777777" w:rsidR="00221D5E" w:rsidRPr="000201DD" w:rsidRDefault="00221D5E"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409" w:type="dxa"/>
            <w:shd w:val="clear" w:color="auto" w:fill="FFFFFF" w:themeFill="background2"/>
          </w:tcPr>
          <w:p w14:paraId="08D4429C" w14:textId="77777777" w:rsidR="00221D5E" w:rsidRPr="00C02138" w:rsidRDefault="00221D5E" w:rsidP="007D2546">
            <w:pPr>
              <w:widowControl w:val="0"/>
              <w:autoSpaceDE w:val="0"/>
              <w:autoSpaceDN w:val="0"/>
              <w:adjustRightInd w:val="0"/>
              <w:spacing w:before="40" w:after="40" w:line="240" w:lineRule="atLeast"/>
              <w:rPr>
                <w:rFonts w:cs="Calibri"/>
                <w:color w:val="000000"/>
              </w:rPr>
            </w:pPr>
          </w:p>
        </w:tc>
      </w:tr>
      <w:tr w:rsidR="00221D5E" w:rsidRPr="00F31357" w14:paraId="34632DB3" w14:textId="77777777" w:rsidTr="007D2546">
        <w:trPr>
          <w:cantSplit/>
          <w:trHeight w:val="356"/>
        </w:trPr>
        <w:tc>
          <w:tcPr>
            <w:tcW w:w="2929" w:type="dxa"/>
            <w:shd w:val="clear" w:color="auto" w:fill="FFFFFF" w:themeFill="background2"/>
          </w:tcPr>
          <w:p w14:paraId="3282053F" w14:textId="77777777" w:rsidR="00221D5E" w:rsidRPr="00C02138" w:rsidRDefault="00221D5E" w:rsidP="007D2546">
            <w:pPr>
              <w:widowControl w:val="0"/>
              <w:autoSpaceDE w:val="0"/>
              <w:autoSpaceDN w:val="0"/>
              <w:adjustRightInd w:val="0"/>
              <w:spacing w:before="40" w:after="40" w:line="240" w:lineRule="atLeast"/>
              <w:rPr>
                <w:color w:val="000000"/>
              </w:rPr>
            </w:pPr>
            <w:r w:rsidRPr="00C02138">
              <w:rPr>
                <w:color w:val="000000"/>
              </w:rPr>
              <w:t>AC 1.</w:t>
            </w:r>
            <w:r>
              <w:rPr>
                <w:color w:val="000000"/>
              </w:rPr>
              <w:t>3</w:t>
            </w:r>
            <w:r w:rsidRPr="00C02138">
              <w:rPr>
                <w:color w:val="000000"/>
              </w:rPr>
              <w:t xml:space="preserve"> </w:t>
            </w:r>
          </w:p>
          <w:p w14:paraId="411012A9" w14:textId="77777777" w:rsidR="00221D5E" w:rsidRDefault="00221D5E"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6B3BAD">
              <w:rPr>
                <w:color w:val="000000"/>
              </w:rPr>
              <w:t>Agree an appropriate and confidential contract with individual(s) and other stakeholders</w:t>
            </w:r>
          </w:p>
        </w:tc>
        <w:tc>
          <w:tcPr>
            <w:tcW w:w="4301" w:type="dxa"/>
            <w:shd w:val="clear" w:color="auto" w:fill="FFFFFF" w:themeFill="background2"/>
          </w:tcPr>
          <w:p w14:paraId="20A8AFE5" w14:textId="77777777" w:rsidR="00221D5E" w:rsidRPr="00EF77E0" w:rsidRDefault="00221D5E"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409" w:type="dxa"/>
            <w:shd w:val="clear" w:color="auto" w:fill="FFFFFF" w:themeFill="background2"/>
          </w:tcPr>
          <w:p w14:paraId="02709726" w14:textId="77777777" w:rsidR="00221D5E" w:rsidRPr="00F31357" w:rsidRDefault="00221D5E" w:rsidP="007D2546">
            <w:pPr>
              <w:widowControl w:val="0"/>
              <w:autoSpaceDE w:val="0"/>
              <w:autoSpaceDN w:val="0"/>
              <w:adjustRightInd w:val="0"/>
              <w:spacing w:before="40" w:after="40" w:line="240" w:lineRule="atLeast"/>
              <w:rPr>
                <w:rFonts w:ascii="Avenir LT Std 35 Light" w:eastAsia="Calibri" w:hAnsi="Avenir LT Std 35 Light"/>
                <w:lang w:val="en-US"/>
              </w:rPr>
            </w:pPr>
          </w:p>
        </w:tc>
      </w:tr>
      <w:tr w:rsidR="002D7B13" w:rsidRPr="00C02138" w14:paraId="127763BC" w14:textId="77777777" w:rsidTr="00810BAA">
        <w:trPr>
          <w:cantSplit/>
          <w:trHeight w:val="428"/>
        </w:trPr>
        <w:tc>
          <w:tcPr>
            <w:tcW w:w="9639" w:type="dxa"/>
            <w:gridSpan w:val="3"/>
            <w:shd w:val="clear" w:color="auto" w:fill="FEE99C" w:themeFill="accent1" w:themeFillTint="66"/>
          </w:tcPr>
          <w:p w14:paraId="7F4B9A9D" w14:textId="77777777" w:rsidR="002D7B13" w:rsidRPr="00C02138" w:rsidRDefault="002D7B13" w:rsidP="007D2546">
            <w:pPr>
              <w:pStyle w:val="ILMtabletext2017"/>
              <w:spacing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2D7B13" w:rsidRPr="00C02138" w14:paraId="6CD0FC54" w14:textId="77777777" w:rsidTr="007D2546">
        <w:trPr>
          <w:cantSplit/>
          <w:trHeight w:val="356"/>
        </w:trPr>
        <w:tc>
          <w:tcPr>
            <w:tcW w:w="2929" w:type="dxa"/>
            <w:shd w:val="clear" w:color="auto" w:fill="FFFFFF" w:themeFill="background2"/>
          </w:tcPr>
          <w:p w14:paraId="0939EFF4" w14:textId="77777777" w:rsidR="002D7B13" w:rsidRDefault="002D7B13" w:rsidP="007D2546">
            <w:pPr>
              <w:widowControl w:val="0"/>
              <w:autoSpaceDE w:val="0"/>
              <w:autoSpaceDN w:val="0"/>
              <w:adjustRightInd w:val="0"/>
              <w:spacing w:after="0" w:line="240" w:lineRule="atLeast"/>
              <w:rPr>
                <w:color w:val="000000"/>
              </w:rPr>
            </w:pPr>
            <w:r w:rsidRPr="00B9116E">
              <w:rPr>
                <w:color w:val="000000"/>
              </w:rPr>
              <w:t xml:space="preserve">AC 2.1 </w:t>
            </w:r>
          </w:p>
          <w:p w14:paraId="0EB71027" w14:textId="77777777" w:rsidR="002D7B13" w:rsidRPr="00C02138" w:rsidRDefault="002D7B13" w:rsidP="007D2546">
            <w:pPr>
              <w:widowControl w:val="0"/>
              <w:autoSpaceDE w:val="0"/>
              <w:autoSpaceDN w:val="0"/>
              <w:adjustRightInd w:val="0"/>
              <w:spacing w:after="0" w:line="240" w:lineRule="atLeast"/>
              <w:rPr>
                <w:color w:val="000000"/>
              </w:rPr>
            </w:pPr>
            <w:r w:rsidRPr="006B3BAD">
              <w:rPr>
                <w:color w:val="000000"/>
              </w:rPr>
              <w:t>Use diagnostic or assessment tools to effectively coach within an organisational context</w:t>
            </w:r>
          </w:p>
        </w:tc>
        <w:tc>
          <w:tcPr>
            <w:tcW w:w="4301" w:type="dxa"/>
            <w:shd w:val="clear" w:color="auto" w:fill="FFFFFF" w:themeFill="background2"/>
          </w:tcPr>
          <w:p w14:paraId="1FF3579A" w14:textId="77777777" w:rsidR="002D7B13" w:rsidRPr="00C02138" w:rsidRDefault="002D7B13" w:rsidP="007D2546">
            <w:pPr>
              <w:widowControl w:val="0"/>
              <w:autoSpaceDE w:val="0"/>
              <w:autoSpaceDN w:val="0"/>
              <w:adjustRightInd w:val="0"/>
              <w:spacing w:after="0" w:line="240" w:lineRule="atLeast"/>
              <w:rPr>
                <w:rFonts w:ascii="Avenir LT Std 35 Light" w:eastAsia="Calibri" w:hAnsi="Avenir LT Std 35 Light"/>
                <w:lang w:val="en-US"/>
              </w:rPr>
            </w:pPr>
          </w:p>
        </w:tc>
        <w:tc>
          <w:tcPr>
            <w:tcW w:w="2409" w:type="dxa"/>
            <w:shd w:val="clear" w:color="auto" w:fill="FFFFFF" w:themeFill="background2"/>
          </w:tcPr>
          <w:p w14:paraId="55746199" w14:textId="77777777" w:rsidR="002D7B13" w:rsidRPr="00C02138" w:rsidRDefault="002D7B13" w:rsidP="007D2546">
            <w:pPr>
              <w:widowControl w:val="0"/>
              <w:autoSpaceDE w:val="0"/>
              <w:autoSpaceDN w:val="0"/>
              <w:adjustRightInd w:val="0"/>
              <w:spacing w:after="0" w:line="240" w:lineRule="atLeast"/>
              <w:rPr>
                <w:rFonts w:cs="Calibri"/>
                <w:color w:val="000000"/>
              </w:rPr>
            </w:pPr>
          </w:p>
        </w:tc>
      </w:tr>
      <w:tr w:rsidR="002D7B13" w:rsidRPr="00C02138" w14:paraId="02FE833F" w14:textId="77777777" w:rsidTr="007D2546">
        <w:trPr>
          <w:cantSplit/>
          <w:trHeight w:val="356"/>
        </w:trPr>
        <w:tc>
          <w:tcPr>
            <w:tcW w:w="2929" w:type="dxa"/>
            <w:shd w:val="clear" w:color="auto" w:fill="FFFFFF" w:themeFill="background2"/>
          </w:tcPr>
          <w:p w14:paraId="286D02E0" w14:textId="77777777" w:rsidR="002D7B13" w:rsidRDefault="002D7B13" w:rsidP="007D2546">
            <w:pPr>
              <w:widowControl w:val="0"/>
              <w:autoSpaceDE w:val="0"/>
              <w:autoSpaceDN w:val="0"/>
              <w:adjustRightInd w:val="0"/>
              <w:spacing w:after="0" w:line="240" w:lineRule="atLeast"/>
              <w:rPr>
                <w:color w:val="000000"/>
              </w:rPr>
            </w:pPr>
            <w:r w:rsidRPr="002A5C7D">
              <w:rPr>
                <w:color w:val="000000"/>
              </w:rPr>
              <w:t xml:space="preserve">AC 2.2 </w:t>
            </w:r>
          </w:p>
          <w:p w14:paraId="791415A0" w14:textId="77777777" w:rsidR="002D7B13" w:rsidRPr="00C02138" w:rsidRDefault="002D7B13" w:rsidP="007D2546">
            <w:pPr>
              <w:widowControl w:val="0"/>
              <w:autoSpaceDE w:val="0"/>
              <w:autoSpaceDN w:val="0"/>
              <w:adjustRightInd w:val="0"/>
              <w:spacing w:after="0" w:line="240" w:lineRule="atLeast"/>
              <w:rPr>
                <w:color w:val="000000"/>
              </w:rPr>
            </w:pPr>
            <w:r w:rsidRPr="006B3BAD">
              <w:rPr>
                <w:color w:val="000000"/>
              </w:rPr>
              <w:t>Use a recognised model of coaching during the coaching process which supports the individual(s) to achieve their goals</w:t>
            </w:r>
          </w:p>
        </w:tc>
        <w:tc>
          <w:tcPr>
            <w:tcW w:w="4301" w:type="dxa"/>
            <w:shd w:val="clear" w:color="auto" w:fill="FFFFFF" w:themeFill="background2"/>
          </w:tcPr>
          <w:p w14:paraId="128E9B8E" w14:textId="77777777" w:rsidR="002D7B13" w:rsidRPr="00C02138" w:rsidRDefault="002D7B13" w:rsidP="007D2546">
            <w:pPr>
              <w:widowControl w:val="0"/>
              <w:autoSpaceDE w:val="0"/>
              <w:autoSpaceDN w:val="0"/>
              <w:adjustRightInd w:val="0"/>
              <w:spacing w:after="0" w:line="240" w:lineRule="atLeast"/>
              <w:rPr>
                <w:rFonts w:ascii="Avenir LT Std 35 Light" w:eastAsia="Calibri" w:hAnsi="Avenir LT Std 35 Light"/>
                <w:lang w:val="en-US"/>
              </w:rPr>
            </w:pPr>
          </w:p>
        </w:tc>
        <w:tc>
          <w:tcPr>
            <w:tcW w:w="2409" w:type="dxa"/>
            <w:shd w:val="clear" w:color="auto" w:fill="FFFFFF" w:themeFill="background2"/>
          </w:tcPr>
          <w:p w14:paraId="03F256F4" w14:textId="77777777" w:rsidR="002D7B13" w:rsidRPr="00C02138" w:rsidRDefault="002D7B13" w:rsidP="007D2546">
            <w:pPr>
              <w:widowControl w:val="0"/>
              <w:autoSpaceDE w:val="0"/>
              <w:autoSpaceDN w:val="0"/>
              <w:adjustRightInd w:val="0"/>
              <w:spacing w:after="0" w:line="240" w:lineRule="atLeast"/>
              <w:rPr>
                <w:rFonts w:cs="Calibri"/>
                <w:color w:val="000000"/>
              </w:rPr>
            </w:pPr>
          </w:p>
        </w:tc>
      </w:tr>
      <w:tr w:rsidR="002D7B13" w:rsidRPr="00C02138" w14:paraId="03A1C4B4" w14:textId="77777777" w:rsidTr="007D2546">
        <w:trPr>
          <w:cantSplit/>
          <w:trHeight w:val="356"/>
        </w:trPr>
        <w:tc>
          <w:tcPr>
            <w:tcW w:w="2929" w:type="dxa"/>
            <w:shd w:val="clear" w:color="auto" w:fill="FFFFFF" w:themeFill="background2"/>
          </w:tcPr>
          <w:p w14:paraId="78FDA8A1" w14:textId="77777777" w:rsidR="002D7B13" w:rsidRDefault="002D7B13" w:rsidP="007D2546">
            <w:pPr>
              <w:widowControl w:val="0"/>
              <w:autoSpaceDE w:val="0"/>
              <w:autoSpaceDN w:val="0"/>
              <w:adjustRightInd w:val="0"/>
              <w:spacing w:after="0" w:line="240" w:lineRule="atLeast"/>
              <w:rPr>
                <w:color w:val="000000"/>
              </w:rPr>
            </w:pPr>
            <w:r w:rsidRPr="002A5C7D">
              <w:rPr>
                <w:color w:val="000000"/>
              </w:rPr>
              <w:t xml:space="preserve">AC 2.3 </w:t>
            </w:r>
          </w:p>
          <w:p w14:paraId="363B10CB" w14:textId="77777777" w:rsidR="002D7B13" w:rsidRPr="00C02138" w:rsidRDefault="002D7B13" w:rsidP="007D2546">
            <w:pPr>
              <w:widowControl w:val="0"/>
              <w:autoSpaceDE w:val="0"/>
              <w:autoSpaceDN w:val="0"/>
              <w:adjustRightInd w:val="0"/>
              <w:spacing w:after="0" w:line="240" w:lineRule="atLeast"/>
              <w:rPr>
                <w:color w:val="000000"/>
              </w:rPr>
            </w:pPr>
            <w:r w:rsidRPr="006B3BAD">
              <w:rPr>
                <w:color w:val="000000"/>
              </w:rPr>
              <w:t>Demonstrate the knowledge, skills and behaviours of an effective and ethical coach, including communication techniques of questioning and listening</w:t>
            </w:r>
          </w:p>
        </w:tc>
        <w:tc>
          <w:tcPr>
            <w:tcW w:w="4301" w:type="dxa"/>
            <w:shd w:val="clear" w:color="auto" w:fill="FFFFFF" w:themeFill="background2"/>
          </w:tcPr>
          <w:p w14:paraId="1300004F" w14:textId="77777777" w:rsidR="002D7B13" w:rsidRPr="00C02138" w:rsidRDefault="002D7B13" w:rsidP="007D2546">
            <w:pPr>
              <w:widowControl w:val="0"/>
              <w:autoSpaceDE w:val="0"/>
              <w:autoSpaceDN w:val="0"/>
              <w:adjustRightInd w:val="0"/>
              <w:spacing w:after="0" w:line="240" w:lineRule="atLeast"/>
              <w:rPr>
                <w:rFonts w:ascii="Avenir LT Std 35 Light" w:eastAsia="Calibri" w:hAnsi="Avenir LT Std 35 Light"/>
                <w:lang w:val="en-US"/>
              </w:rPr>
            </w:pPr>
          </w:p>
        </w:tc>
        <w:tc>
          <w:tcPr>
            <w:tcW w:w="2409" w:type="dxa"/>
            <w:shd w:val="clear" w:color="auto" w:fill="FFFFFF" w:themeFill="background2"/>
          </w:tcPr>
          <w:p w14:paraId="021891E6" w14:textId="77777777" w:rsidR="002D7B13" w:rsidRPr="00C02138" w:rsidRDefault="002D7B13" w:rsidP="007D2546">
            <w:pPr>
              <w:widowControl w:val="0"/>
              <w:autoSpaceDE w:val="0"/>
              <w:autoSpaceDN w:val="0"/>
              <w:adjustRightInd w:val="0"/>
              <w:spacing w:after="0" w:line="240" w:lineRule="atLeast"/>
              <w:rPr>
                <w:rFonts w:cs="Calibri"/>
                <w:color w:val="000000"/>
              </w:rPr>
            </w:pPr>
          </w:p>
        </w:tc>
      </w:tr>
      <w:tr w:rsidR="002D7B13" w:rsidRPr="00C02138" w14:paraId="528476FF" w14:textId="77777777" w:rsidTr="007D2546">
        <w:trPr>
          <w:cantSplit/>
          <w:trHeight w:val="356"/>
        </w:trPr>
        <w:tc>
          <w:tcPr>
            <w:tcW w:w="2929" w:type="dxa"/>
            <w:shd w:val="clear" w:color="auto" w:fill="FFFFFF" w:themeFill="background2"/>
          </w:tcPr>
          <w:p w14:paraId="7003DDF2" w14:textId="77777777" w:rsidR="002D7B13" w:rsidRDefault="002D7B13" w:rsidP="007D2546">
            <w:pPr>
              <w:widowControl w:val="0"/>
              <w:autoSpaceDE w:val="0"/>
              <w:autoSpaceDN w:val="0"/>
              <w:adjustRightInd w:val="0"/>
              <w:spacing w:after="0" w:line="240" w:lineRule="atLeast"/>
              <w:rPr>
                <w:color w:val="000000"/>
              </w:rPr>
            </w:pPr>
            <w:r w:rsidRPr="002A5C7D">
              <w:rPr>
                <w:color w:val="000000"/>
              </w:rPr>
              <w:t xml:space="preserve">AC 2.4 </w:t>
            </w:r>
          </w:p>
          <w:p w14:paraId="5F66725B" w14:textId="77777777" w:rsidR="002D7B13" w:rsidRPr="002A5C7D" w:rsidRDefault="002D7B13" w:rsidP="007D2546">
            <w:pPr>
              <w:widowControl w:val="0"/>
              <w:autoSpaceDE w:val="0"/>
              <w:autoSpaceDN w:val="0"/>
              <w:adjustRightInd w:val="0"/>
              <w:spacing w:after="0" w:line="240" w:lineRule="atLeast"/>
              <w:rPr>
                <w:color w:val="000000"/>
              </w:rPr>
            </w:pPr>
            <w:r w:rsidRPr="006B3BAD">
              <w:rPr>
                <w:color w:val="000000"/>
              </w:rPr>
              <w:t>Record an auditable coaching process from initial contact to completion</w:t>
            </w:r>
          </w:p>
        </w:tc>
        <w:tc>
          <w:tcPr>
            <w:tcW w:w="4301" w:type="dxa"/>
            <w:shd w:val="clear" w:color="auto" w:fill="FFFFFF" w:themeFill="background2"/>
          </w:tcPr>
          <w:p w14:paraId="783DFBE0" w14:textId="77777777" w:rsidR="002D7B13" w:rsidRPr="00EF77E0" w:rsidRDefault="002D7B13" w:rsidP="007D2546">
            <w:pPr>
              <w:widowControl w:val="0"/>
              <w:autoSpaceDE w:val="0"/>
              <w:autoSpaceDN w:val="0"/>
              <w:adjustRightInd w:val="0"/>
              <w:spacing w:after="0" w:line="240" w:lineRule="atLeast"/>
              <w:rPr>
                <w:rFonts w:ascii="Avenir LT Std 35 Light" w:eastAsia="Calibri" w:hAnsi="Avenir LT Std 35 Light"/>
                <w:lang w:val="en-US"/>
              </w:rPr>
            </w:pPr>
          </w:p>
        </w:tc>
        <w:tc>
          <w:tcPr>
            <w:tcW w:w="2409" w:type="dxa"/>
            <w:shd w:val="clear" w:color="auto" w:fill="FFFFFF" w:themeFill="background2"/>
          </w:tcPr>
          <w:p w14:paraId="7CF4B303" w14:textId="77777777" w:rsidR="002D7B13" w:rsidRPr="00C02138" w:rsidRDefault="002D7B13" w:rsidP="007D2546">
            <w:pPr>
              <w:widowControl w:val="0"/>
              <w:autoSpaceDE w:val="0"/>
              <w:autoSpaceDN w:val="0"/>
              <w:adjustRightInd w:val="0"/>
              <w:spacing w:after="0" w:line="240" w:lineRule="atLeast"/>
              <w:rPr>
                <w:rFonts w:cs="Calibri"/>
                <w:color w:val="000000"/>
              </w:rPr>
            </w:pPr>
          </w:p>
        </w:tc>
      </w:tr>
    </w:tbl>
    <w:p w14:paraId="0FD2E45E" w14:textId="77777777" w:rsidR="002D7B13" w:rsidRDefault="002D7B13" w:rsidP="006B3BAD">
      <w:pPr>
        <w:spacing w:after="0" w:line="240" w:lineRule="auto"/>
        <w:rPr>
          <w:b/>
          <w:bCs/>
          <w:color w:val="000000"/>
        </w:rPr>
      </w:pPr>
    </w:p>
    <w:p w14:paraId="1EAEEA51" w14:textId="23B2722D" w:rsidR="006B3BAD" w:rsidRPr="00810BAA" w:rsidRDefault="00BC0432" w:rsidP="006B3BAD">
      <w:pPr>
        <w:spacing w:after="0" w:line="240" w:lineRule="auto"/>
        <w:rPr>
          <w:rFonts w:ascii="Avenir LT Std 35 Light" w:eastAsia="Calibri" w:hAnsi="Avenir LT Std 35 Light"/>
          <w:b/>
          <w:bCs/>
          <w:color w:val="000000"/>
        </w:rPr>
      </w:pPr>
      <w:r w:rsidRPr="00810BAA">
        <w:rPr>
          <w:b/>
          <w:bCs/>
          <w:color w:val="000000"/>
        </w:rPr>
        <w:t>Please reference all books and journals and provide links to websites [and date accessed] used in this unit, if applicable</w:t>
      </w:r>
      <w:r w:rsidR="006B3BAD" w:rsidRPr="00810BAA">
        <w:rPr>
          <w:rFonts w:ascii="Avenir LT Std 35 Light" w:eastAsia="Calibri" w:hAnsi="Avenir LT Std 35 Light"/>
          <w:b/>
          <w:bCs/>
          <w:color w:val="000000"/>
        </w:rPr>
        <w:br w:type="page"/>
      </w:r>
    </w:p>
    <w:p w14:paraId="75E9DD73" w14:textId="58C2B0FB" w:rsidR="00D337B5" w:rsidRDefault="00657D9E" w:rsidP="006B3BAD">
      <w:pPr>
        <w:pStyle w:val="Chapter-Topic-Topic-Title-XY"/>
        <w:rPr>
          <w:rFonts w:hint="eastAsia"/>
        </w:rPr>
      </w:pPr>
      <w:bookmarkStart w:id="68" w:name="_Toc89776444"/>
      <w:r>
        <w:t>Unit 302 Coaching d</w:t>
      </w:r>
      <w:r w:rsidR="006B3BAD" w:rsidRPr="006B3BAD">
        <w:t>iary</w:t>
      </w:r>
      <w:bookmarkEnd w:id="68"/>
      <w:r w:rsidR="00690F63">
        <w:t xml:space="preserve"> </w:t>
      </w:r>
    </w:p>
    <w:p w14:paraId="072AC892" w14:textId="77777777" w:rsidR="00C0671B" w:rsidRPr="002D3F42" w:rsidRDefault="00C0671B" w:rsidP="007D2546">
      <w:pPr>
        <w:pStyle w:val="ILMbodytext"/>
        <w:keepNext/>
        <w:keepLines/>
        <w:widowControl w:val="0"/>
        <w:spacing w:before="40" w:after="40" w:line="240" w:lineRule="atLeast"/>
        <w:ind w:left="0"/>
        <w:rPr>
          <w:rFonts w:ascii="Avenir LT Std 35 Light" w:hAnsi="Avenir LT Std 35 Light"/>
        </w:rPr>
      </w:pPr>
      <w:r w:rsidRPr="002D3F42">
        <w:rPr>
          <w:rFonts w:ascii="Avenir LT Std 35 Light" w:hAnsi="Avenir LT Std 35 Light"/>
        </w:rPr>
        <w:t xml:space="preserve">This diary will help you to plan, structure and record the </w:t>
      </w:r>
      <w:r>
        <w:rPr>
          <w:rFonts w:ascii="Avenir LT Std 35 Light" w:hAnsi="Avenir LT Std 35 Light"/>
        </w:rPr>
        <w:t>coaching</w:t>
      </w:r>
      <w:r w:rsidRPr="002D3F42">
        <w:rPr>
          <w:rFonts w:ascii="Avenir LT Std 35 Light" w:hAnsi="Avenir LT Std 35 Light"/>
        </w:rPr>
        <w:t xml:space="preserve"> sessions. The diary will provide evidence for the achievement of this unit, along with the reflective log, feedback</w:t>
      </w:r>
      <w:r>
        <w:rPr>
          <w:rFonts w:ascii="Avenir LT Std 35 Light" w:hAnsi="Avenir LT Std 35 Light"/>
        </w:rPr>
        <w:t xml:space="preserve"> to coach from individual being coached, outcomes of a supervision session and CPD plan.  </w:t>
      </w:r>
    </w:p>
    <w:p w14:paraId="0F5D4309" w14:textId="77777777" w:rsidR="00C0671B" w:rsidRDefault="00C0671B" w:rsidP="007D2546">
      <w:pPr>
        <w:pStyle w:val="ILMbodytext"/>
        <w:keepNext/>
        <w:keepLines/>
        <w:widowControl w:val="0"/>
        <w:spacing w:before="40" w:after="40" w:line="240" w:lineRule="atLeast"/>
        <w:rPr>
          <w:rFonts w:ascii="Avenir LT Std 35 Light" w:eastAsia="Arial Unicode MS" w:hAnsi="Avenir LT Std 35 Light" w:cs="Arial Unicode MS"/>
          <w:i/>
          <w:iCs/>
        </w:rPr>
      </w:pPr>
    </w:p>
    <w:p w14:paraId="07E17A61" w14:textId="7CDBE58A" w:rsidR="00C0671B" w:rsidRDefault="00C0671B" w:rsidP="007D2546">
      <w:pPr>
        <w:pStyle w:val="ILMbodytext"/>
        <w:keepNext/>
        <w:keepLines/>
        <w:widowControl w:val="0"/>
        <w:spacing w:before="40" w:after="40" w:line="240" w:lineRule="atLeast"/>
        <w:rPr>
          <w:rFonts w:ascii="Avenir LT Std 35 Light" w:eastAsia="Arial Unicode MS" w:hAnsi="Avenir LT Std 35 Light" w:cs="Arial Unicode MS"/>
          <w:i/>
          <w:iCs/>
        </w:rPr>
      </w:pPr>
      <w:r w:rsidRPr="002D3F42">
        <w:rPr>
          <w:rFonts w:ascii="Avenir LT Std 35 Light" w:eastAsia="Arial Unicode MS" w:hAnsi="Avenir LT Std 35 Light" w:cs="Arial Unicode MS"/>
          <w:i/>
          <w:iCs/>
        </w:rPr>
        <w:t xml:space="preserve">Remember that the </w:t>
      </w:r>
      <w:r>
        <w:rPr>
          <w:rFonts w:ascii="Avenir LT Std 35 Light" w:eastAsia="Arial Unicode MS" w:hAnsi="Avenir LT Std 35 Light" w:cs="Arial Unicode MS"/>
          <w:i/>
          <w:iCs/>
        </w:rPr>
        <w:t>coaching</w:t>
      </w:r>
      <w:r w:rsidRPr="002D3F42">
        <w:rPr>
          <w:rFonts w:ascii="Avenir LT Std 35 Light" w:eastAsia="Arial Unicode MS" w:hAnsi="Avenir LT Std 35 Light" w:cs="Arial Unicode MS"/>
          <w:i/>
          <w:iCs/>
        </w:rPr>
        <w:t xml:space="preserve"> is totally confidential and you should</w:t>
      </w:r>
      <w:r>
        <w:rPr>
          <w:rFonts w:ascii="Avenir LT Std 35 Light" w:eastAsia="Arial Unicode MS" w:hAnsi="Avenir LT Std 35 Light" w:cs="Arial Unicode MS"/>
          <w:i/>
          <w:iCs/>
        </w:rPr>
        <w:t xml:space="preserve">n’t refer to the coachee by name </w:t>
      </w:r>
      <w:r w:rsidRPr="00BB5085">
        <w:rPr>
          <w:rFonts w:ascii="Avenir LT Std 35 Light" w:eastAsia="Arial Unicode MS" w:hAnsi="Avenir LT Std 35 Light" w:cs="Arial Unicode MS"/>
          <w:i/>
          <w:iCs/>
        </w:rPr>
        <w:t xml:space="preserve">for </w:t>
      </w:r>
      <w:r>
        <w:rPr>
          <w:rFonts w:ascii="Avenir LT Std 35 Light" w:eastAsia="Arial Unicode MS" w:hAnsi="Avenir LT Std 35 Light" w:cs="Arial Unicode MS"/>
          <w:i/>
          <w:iCs/>
        </w:rPr>
        <w:t xml:space="preserve">the purposes of </w:t>
      </w:r>
      <w:r w:rsidRPr="00BB5085">
        <w:rPr>
          <w:rFonts w:ascii="Avenir LT Std 35 Light" w:eastAsia="Arial Unicode MS" w:hAnsi="Avenir LT Std 35 Light" w:cs="Arial Unicode MS"/>
          <w:i/>
          <w:iCs/>
        </w:rPr>
        <w:t>assessment.</w:t>
      </w:r>
      <w:r>
        <w:rPr>
          <w:rFonts w:ascii="Avenir LT Std 35 Light" w:eastAsia="Arial Unicode MS" w:hAnsi="Avenir LT Std 35 Light" w:cs="Arial Unicode MS"/>
          <w:i/>
          <w:iCs/>
        </w:rPr>
        <w:t xml:space="preserve"> </w:t>
      </w:r>
    </w:p>
    <w:p w14:paraId="1B01D85F" w14:textId="3FFAB8E6" w:rsidR="00B03013" w:rsidRDefault="00B03013" w:rsidP="00B03013">
      <w:pPr>
        <w:pStyle w:val="ILMbodytext"/>
        <w:keepNext/>
        <w:keepLines/>
        <w:widowControl w:val="0"/>
        <w:spacing w:before="40" w:after="40" w:line="240" w:lineRule="atLeast"/>
        <w:rPr>
          <w:rFonts w:ascii="Avenir LT Std 35 Light" w:hAnsi="Avenir LT Std 35 Light"/>
          <w:i/>
          <w:iCs/>
        </w:rPr>
      </w:pPr>
    </w:p>
    <w:tbl>
      <w:tblPr>
        <w:tblStyle w:val="TableGrid51"/>
        <w:tblW w:w="0" w:type="auto"/>
        <w:tblLook w:val="04A0" w:firstRow="1" w:lastRow="0" w:firstColumn="1" w:lastColumn="0" w:noHBand="0" w:noVBand="1"/>
      </w:tblPr>
      <w:tblGrid>
        <w:gridCol w:w="2966"/>
        <w:gridCol w:w="1849"/>
        <w:gridCol w:w="2234"/>
        <w:gridCol w:w="1968"/>
      </w:tblGrid>
      <w:tr w:rsidR="00A60380" w:rsidRPr="00EF10F9" w14:paraId="7BB94604" w14:textId="77777777" w:rsidTr="00F80CA9">
        <w:trPr>
          <w:trHeight w:val="725"/>
        </w:trPr>
        <w:tc>
          <w:tcPr>
            <w:tcW w:w="4815" w:type="dxa"/>
            <w:gridSpan w:val="2"/>
            <w:shd w:val="clear" w:color="auto" w:fill="FEE99C" w:themeFill="accent1" w:themeFillTint="66"/>
            <w:vAlign w:val="center"/>
          </w:tcPr>
          <w:p w14:paraId="1F35B72B" w14:textId="672B38B5" w:rsidR="00A60380" w:rsidRPr="007D425A" w:rsidRDefault="00A60380" w:rsidP="00F80CA9">
            <w:pPr>
              <w:keepNext/>
              <w:keepLines/>
              <w:widowControl w:val="0"/>
              <w:spacing w:before="40" w:after="40" w:line="240" w:lineRule="atLeast"/>
              <w:rPr>
                <w:rFonts w:eastAsia="Calibri"/>
                <w:b/>
                <w:bCs/>
                <w:kern w:val="16"/>
                <w:sz w:val="22"/>
                <w:szCs w:val="28"/>
              </w:rPr>
            </w:pPr>
            <w:r w:rsidRPr="007D425A">
              <w:rPr>
                <w:rFonts w:ascii="Avenir LT Std 35 Light" w:eastAsia="Calibri" w:hAnsi="Avenir LT Std 35 Light"/>
                <w:b/>
                <w:bCs/>
                <w:color w:val="000000"/>
                <w:kern w:val="16"/>
                <w:sz w:val="22"/>
                <w:szCs w:val="28"/>
              </w:rPr>
              <w:t xml:space="preserve">Name of </w:t>
            </w:r>
            <w:r>
              <w:rPr>
                <w:rFonts w:ascii="Avenir LT Std 35 Light" w:eastAsia="Calibri" w:hAnsi="Avenir LT Std 35 Light"/>
                <w:b/>
                <w:bCs/>
                <w:color w:val="000000"/>
                <w:kern w:val="16"/>
                <w:sz w:val="22"/>
                <w:szCs w:val="28"/>
              </w:rPr>
              <w:t>Coach</w:t>
            </w:r>
          </w:p>
        </w:tc>
        <w:tc>
          <w:tcPr>
            <w:tcW w:w="4202" w:type="dxa"/>
            <w:gridSpan w:val="2"/>
            <w:vAlign w:val="center"/>
          </w:tcPr>
          <w:p w14:paraId="6AC0A650" w14:textId="77777777" w:rsidR="00A60380" w:rsidRPr="007D425A" w:rsidRDefault="00A60380" w:rsidP="00F80CA9">
            <w:pPr>
              <w:keepNext/>
              <w:keepLines/>
              <w:widowControl w:val="0"/>
              <w:spacing w:before="40" w:after="40" w:line="240" w:lineRule="atLeast"/>
              <w:rPr>
                <w:rFonts w:eastAsia="Calibri"/>
                <w:color w:val="auto"/>
                <w:kern w:val="16"/>
                <w:sz w:val="22"/>
                <w:szCs w:val="28"/>
              </w:rPr>
            </w:pPr>
          </w:p>
        </w:tc>
      </w:tr>
      <w:tr w:rsidR="00A60380" w:rsidRPr="00EF10F9" w14:paraId="55C6E5BC" w14:textId="77777777" w:rsidTr="00F80CA9">
        <w:trPr>
          <w:trHeight w:val="725"/>
        </w:trPr>
        <w:tc>
          <w:tcPr>
            <w:tcW w:w="4815" w:type="dxa"/>
            <w:gridSpan w:val="2"/>
            <w:shd w:val="clear" w:color="auto" w:fill="FEE99C" w:themeFill="accent1" w:themeFillTint="66"/>
            <w:vAlign w:val="center"/>
          </w:tcPr>
          <w:p w14:paraId="0DC00A6E" w14:textId="77777777" w:rsidR="00A60380" w:rsidRPr="007D425A" w:rsidRDefault="00A60380" w:rsidP="00F80CA9">
            <w:pPr>
              <w:keepNext/>
              <w:keepLines/>
              <w:widowControl w:val="0"/>
              <w:spacing w:before="40" w:after="40" w:line="240" w:lineRule="atLeast"/>
              <w:rPr>
                <w:rFonts w:eastAsia="Calibri"/>
                <w:b/>
                <w:bCs/>
                <w:kern w:val="16"/>
                <w:sz w:val="22"/>
                <w:szCs w:val="28"/>
              </w:rPr>
            </w:pPr>
            <w:r w:rsidRPr="007D425A">
              <w:rPr>
                <w:rFonts w:ascii="Avenir LT Std 35 Light" w:eastAsia="Calibri" w:hAnsi="Avenir LT Std 35 Light"/>
                <w:b/>
                <w:bCs/>
                <w:color w:val="000000"/>
                <w:kern w:val="16"/>
                <w:sz w:val="22"/>
                <w:szCs w:val="28"/>
              </w:rPr>
              <w:t>Client Ref</w:t>
            </w:r>
            <w:r>
              <w:rPr>
                <w:rFonts w:ascii="Avenir LT Std 35 Light" w:eastAsia="Calibri" w:hAnsi="Avenir LT Std 35 Light"/>
                <w:b/>
                <w:bCs/>
                <w:color w:val="000000"/>
                <w:kern w:val="16"/>
                <w:sz w:val="22"/>
                <w:szCs w:val="28"/>
              </w:rPr>
              <w:t>/ID</w:t>
            </w:r>
          </w:p>
        </w:tc>
        <w:tc>
          <w:tcPr>
            <w:tcW w:w="4202" w:type="dxa"/>
            <w:gridSpan w:val="2"/>
            <w:vAlign w:val="center"/>
          </w:tcPr>
          <w:p w14:paraId="1B5CE4EC" w14:textId="77777777" w:rsidR="00A60380" w:rsidRPr="007D425A" w:rsidRDefault="00A60380" w:rsidP="00F80CA9">
            <w:pPr>
              <w:keepNext/>
              <w:keepLines/>
              <w:widowControl w:val="0"/>
              <w:spacing w:before="40" w:after="40" w:line="240" w:lineRule="atLeast"/>
              <w:rPr>
                <w:rFonts w:eastAsia="Calibri"/>
                <w:color w:val="auto"/>
                <w:kern w:val="16"/>
                <w:sz w:val="22"/>
                <w:szCs w:val="28"/>
              </w:rPr>
            </w:pPr>
          </w:p>
        </w:tc>
      </w:tr>
      <w:tr w:rsidR="00A60380" w:rsidRPr="00EF10F9" w14:paraId="70BA1712" w14:textId="77777777" w:rsidTr="00F80CA9">
        <w:trPr>
          <w:trHeight w:val="725"/>
        </w:trPr>
        <w:tc>
          <w:tcPr>
            <w:tcW w:w="4815" w:type="dxa"/>
            <w:gridSpan w:val="2"/>
            <w:shd w:val="clear" w:color="auto" w:fill="FEE99C" w:themeFill="accent1" w:themeFillTint="66"/>
            <w:vAlign w:val="center"/>
          </w:tcPr>
          <w:p w14:paraId="4A683962" w14:textId="77777777" w:rsidR="00A60380" w:rsidRPr="007D425A" w:rsidRDefault="00A60380" w:rsidP="00F80CA9">
            <w:pPr>
              <w:keepNext/>
              <w:keepLines/>
              <w:widowControl w:val="0"/>
              <w:spacing w:before="40" w:after="40" w:line="240" w:lineRule="atLeast"/>
              <w:rPr>
                <w:rFonts w:eastAsia="Calibri"/>
                <w:b/>
                <w:bCs/>
                <w:kern w:val="16"/>
                <w:sz w:val="22"/>
                <w:szCs w:val="28"/>
              </w:rPr>
            </w:pPr>
            <w:r w:rsidRPr="007D425A">
              <w:rPr>
                <w:rFonts w:ascii="Avenir LT Std 35 Light" w:eastAsia="Calibri" w:hAnsi="Avenir LT Std 35 Light"/>
                <w:b/>
                <w:bCs/>
                <w:color w:val="000000"/>
                <w:kern w:val="16"/>
                <w:sz w:val="22"/>
                <w:szCs w:val="28"/>
              </w:rPr>
              <w:t>Start Date of Activity</w:t>
            </w:r>
          </w:p>
        </w:tc>
        <w:tc>
          <w:tcPr>
            <w:tcW w:w="4202" w:type="dxa"/>
            <w:gridSpan w:val="2"/>
            <w:vAlign w:val="center"/>
          </w:tcPr>
          <w:p w14:paraId="1B6E4782" w14:textId="77777777" w:rsidR="00A60380" w:rsidRPr="007D425A" w:rsidRDefault="00A60380" w:rsidP="00F80CA9">
            <w:pPr>
              <w:keepNext/>
              <w:keepLines/>
              <w:widowControl w:val="0"/>
              <w:spacing w:before="40" w:after="40" w:line="240" w:lineRule="atLeast"/>
              <w:rPr>
                <w:rFonts w:eastAsia="Calibri"/>
                <w:color w:val="auto"/>
                <w:kern w:val="16"/>
                <w:sz w:val="22"/>
                <w:szCs w:val="28"/>
              </w:rPr>
            </w:pPr>
          </w:p>
        </w:tc>
      </w:tr>
      <w:tr w:rsidR="00A60380" w:rsidRPr="00EF10F9" w14:paraId="21204B58" w14:textId="77777777" w:rsidTr="00F80CA9">
        <w:trPr>
          <w:trHeight w:val="725"/>
        </w:trPr>
        <w:tc>
          <w:tcPr>
            <w:tcW w:w="4815" w:type="dxa"/>
            <w:gridSpan w:val="2"/>
            <w:shd w:val="clear" w:color="auto" w:fill="FEE99C" w:themeFill="accent1" w:themeFillTint="66"/>
            <w:vAlign w:val="center"/>
          </w:tcPr>
          <w:p w14:paraId="2E140D5E" w14:textId="77777777" w:rsidR="00A60380" w:rsidRPr="007D425A" w:rsidRDefault="00A60380" w:rsidP="00F80CA9">
            <w:pPr>
              <w:keepNext/>
              <w:keepLines/>
              <w:widowControl w:val="0"/>
              <w:spacing w:before="40" w:after="40" w:line="240" w:lineRule="atLeast"/>
              <w:rPr>
                <w:rFonts w:eastAsia="Calibri"/>
                <w:b/>
                <w:bCs/>
                <w:kern w:val="16"/>
                <w:sz w:val="22"/>
                <w:szCs w:val="28"/>
              </w:rPr>
            </w:pPr>
            <w:r w:rsidRPr="007D425A">
              <w:rPr>
                <w:rFonts w:ascii="Avenir LT Std 35 Light" w:eastAsia="Calibri" w:hAnsi="Avenir LT Std 35 Light"/>
                <w:b/>
                <w:bCs/>
                <w:color w:val="000000"/>
                <w:kern w:val="16"/>
                <w:sz w:val="22"/>
                <w:szCs w:val="28"/>
              </w:rPr>
              <w:t>Total number of hours completed</w:t>
            </w:r>
          </w:p>
        </w:tc>
        <w:tc>
          <w:tcPr>
            <w:tcW w:w="4202" w:type="dxa"/>
            <w:gridSpan w:val="2"/>
            <w:vAlign w:val="center"/>
          </w:tcPr>
          <w:p w14:paraId="5251A47E" w14:textId="77777777" w:rsidR="00A60380" w:rsidRPr="007D425A" w:rsidRDefault="00A60380" w:rsidP="00F80CA9">
            <w:pPr>
              <w:keepNext/>
              <w:keepLines/>
              <w:widowControl w:val="0"/>
              <w:spacing w:before="40" w:after="40" w:line="240" w:lineRule="atLeast"/>
              <w:rPr>
                <w:rFonts w:eastAsia="Calibri"/>
                <w:color w:val="auto"/>
                <w:kern w:val="16"/>
                <w:sz w:val="22"/>
                <w:szCs w:val="28"/>
              </w:rPr>
            </w:pPr>
          </w:p>
        </w:tc>
      </w:tr>
      <w:tr w:rsidR="00A60380" w:rsidRPr="00EF10F9" w14:paraId="1C6F6461" w14:textId="77777777" w:rsidTr="00F80CA9">
        <w:tc>
          <w:tcPr>
            <w:tcW w:w="9017" w:type="dxa"/>
            <w:gridSpan w:val="4"/>
            <w:shd w:val="clear" w:color="auto" w:fill="FEE99C" w:themeFill="accent1" w:themeFillTint="66"/>
            <w:vAlign w:val="center"/>
          </w:tcPr>
          <w:p w14:paraId="6EF73313" w14:textId="77777777" w:rsidR="00A60380" w:rsidRPr="00EF10F9" w:rsidRDefault="00A60380" w:rsidP="00F80CA9">
            <w:pPr>
              <w:keepNext/>
              <w:keepLines/>
              <w:widowControl w:val="0"/>
              <w:tabs>
                <w:tab w:val="left" w:pos="3615"/>
              </w:tabs>
              <w:spacing w:before="40" w:after="40" w:line="240" w:lineRule="atLeast"/>
              <w:rPr>
                <w:rFonts w:eastAsia="Calibri"/>
                <w:kern w:val="16"/>
                <w:sz w:val="22"/>
                <w:szCs w:val="28"/>
              </w:rPr>
            </w:pPr>
            <w:r w:rsidRPr="00EF10F9">
              <w:rPr>
                <w:rFonts w:ascii="Avenir LT Std 35 Light" w:eastAsia="Calibri" w:hAnsi="Avenir LT Std 35 Light"/>
                <w:b/>
                <w:bCs/>
                <w:color w:val="000000"/>
                <w:kern w:val="16"/>
                <w:sz w:val="22"/>
                <w:szCs w:val="28"/>
                <w:u w:color="FFC000"/>
              </w:rPr>
              <w:t>Upon completion of the mentoring activity:</w:t>
            </w:r>
          </w:p>
        </w:tc>
      </w:tr>
      <w:tr w:rsidR="00A60380" w:rsidRPr="00EF10F9" w14:paraId="23B77B74" w14:textId="77777777" w:rsidTr="00F80CA9">
        <w:trPr>
          <w:trHeight w:val="330"/>
        </w:trPr>
        <w:tc>
          <w:tcPr>
            <w:tcW w:w="2966" w:type="dxa"/>
            <w:shd w:val="clear" w:color="auto" w:fill="FEE99C" w:themeFill="accent1" w:themeFillTint="66"/>
            <w:vAlign w:val="center"/>
          </w:tcPr>
          <w:p w14:paraId="786A961B" w14:textId="5CB2F337" w:rsidR="00A60380" w:rsidRPr="007D425A" w:rsidRDefault="00A60380" w:rsidP="00F80CA9">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rPr>
            </w:pPr>
            <w:r w:rsidRPr="007D425A">
              <w:rPr>
                <w:rFonts w:ascii="Avenir LT Std 35 Light" w:eastAsia="Calibri" w:hAnsi="Avenir LT Std 35 Light"/>
                <w:b/>
                <w:bCs/>
                <w:color w:val="000000"/>
                <w:kern w:val="16"/>
                <w:sz w:val="22"/>
                <w:szCs w:val="28"/>
              </w:rPr>
              <w:t xml:space="preserve">Signature of </w:t>
            </w:r>
            <w:r>
              <w:rPr>
                <w:rFonts w:ascii="Avenir LT Std 35 Light" w:eastAsia="Calibri" w:hAnsi="Avenir LT Std 35 Light"/>
                <w:b/>
                <w:bCs/>
                <w:color w:val="000000"/>
                <w:kern w:val="16"/>
                <w:sz w:val="22"/>
                <w:szCs w:val="28"/>
              </w:rPr>
              <w:t>Coach</w:t>
            </w:r>
            <w:r w:rsidRPr="007D425A">
              <w:rPr>
                <w:rFonts w:ascii="Avenir LT Std 35 Light" w:eastAsia="Calibri" w:hAnsi="Avenir LT Std 35 Light"/>
                <w:b/>
                <w:bCs/>
                <w:color w:val="000000"/>
                <w:kern w:val="16"/>
                <w:sz w:val="22"/>
                <w:szCs w:val="28"/>
              </w:rPr>
              <w:t xml:space="preserve"> </w:t>
            </w:r>
          </w:p>
        </w:tc>
        <w:tc>
          <w:tcPr>
            <w:tcW w:w="1849" w:type="dxa"/>
            <w:vAlign w:val="center"/>
          </w:tcPr>
          <w:p w14:paraId="2C0D84D8" w14:textId="77777777" w:rsidR="00A60380" w:rsidRPr="00EF10F9" w:rsidRDefault="00A60380" w:rsidP="00F80CA9">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u w:color="FFC000"/>
              </w:rPr>
            </w:pPr>
          </w:p>
        </w:tc>
        <w:tc>
          <w:tcPr>
            <w:tcW w:w="2234" w:type="dxa"/>
            <w:shd w:val="clear" w:color="auto" w:fill="FEE99C" w:themeFill="accent1" w:themeFillTint="66"/>
            <w:vAlign w:val="center"/>
          </w:tcPr>
          <w:p w14:paraId="1DAE0FD6" w14:textId="77777777" w:rsidR="00A60380" w:rsidRPr="00D619FE" w:rsidRDefault="00A60380" w:rsidP="00F80CA9">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u w:color="FFC000"/>
              </w:rPr>
            </w:pPr>
            <w:r w:rsidRPr="007D425A">
              <w:rPr>
                <w:rFonts w:ascii="Avenir LT Std 35 Light" w:eastAsia="Calibri" w:hAnsi="Avenir LT Std 35 Light"/>
                <w:b/>
                <w:bCs/>
                <w:color w:val="000000"/>
                <w:kern w:val="16"/>
                <w:sz w:val="22"/>
                <w:szCs w:val="28"/>
              </w:rPr>
              <w:t>Date</w:t>
            </w:r>
          </w:p>
        </w:tc>
        <w:tc>
          <w:tcPr>
            <w:tcW w:w="1968" w:type="dxa"/>
            <w:vAlign w:val="center"/>
          </w:tcPr>
          <w:p w14:paraId="39A25584" w14:textId="77777777" w:rsidR="00A60380" w:rsidRPr="00EF10F9" w:rsidRDefault="00A60380" w:rsidP="00F80CA9">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u w:color="FFC000"/>
              </w:rPr>
            </w:pPr>
          </w:p>
        </w:tc>
      </w:tr>
      <w:tr w:rsidR="00A60380" w:rsidRPr="00EF10F9" w14:paraId="6C21822E" w14:textId="77777777" w:rsidTr="00F80CA9">
        <w:trPr>
          <w:trHeight w:val="330"/>
        </w:trPr>
        <w:tc>
          <w:tcPr>
            <w:tcW w:w="2966" w:type="dxa"/>
            <w:shd w:val="clear" w:color="auto" w:fill="FEE99C" w:themeFill="accent1" w:themeFillTint="66"/>
            <w:vAlign w:val="center"/>
          </w:tcPr>
          <w:p w14:paraId="5107C417" w14:textId="5638450C" w:rsidR="00A60380" w:rsidRPr="007D425A" w:rsidRDefault="00A60380" w:rsidP="00F80CA9">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rPr>
            </w:pPr>
            <w:r w:rsidRPr="007D425A">
              <w:rPr>
                <w:rFonts w:ascii="Avenir LT Std 35 Light" w:eastAsia="Calibri" w:hAnsi="Avenir LT Std 35 Light"/>
                <w:b/>
                <w:bCs/>
                <w:color w:val="000000"/>
                <w:kern w:val="16"/>
                <w:sz w:val="22"/>
                <w:szCs w:val="28"/>
              </w:rPr>
              <w:t xml:space="preserve">Signature of </w:t>
            </w:r>
            <w:r>
              <w:rPr>
                <w:rFonts w:ascii="Avenir LT Std 35 Light" w:eastAsia="Calibri" w:hAnsi="Avenir LT Std 35 Light"/>
                <w:b/>
                <w:bCs/>
                <w:color w:val="000000"/>
                <w:kern w:val="16"/>
                <w:sz w:val="22"/>
                <w:szCs w:val="28"/>
              </w:rPr>
              <w:t>Coachee</w:t>
            </w:r>
          </w:p>
        </w:tc>
        <w:tc>
          <w:tcPr>
            <w:tcW w:w="1849" w:type="dxa"/>
            <w:vAlign w:val="center"/>
          </w:tcPr>
          <w:p w14:paraId="31FA93FA" w14:textId="77777777" w:rsidR="00A60380" w:rsidRPr="00EF10F9" w:rsidRDefault="00A60380" w:rsidP="00F80CA9">
            <w:pPr>
              <w:keepNext/>
              <w:keepLines/>
              <w:widowControl w:val="0"/>
              <w:tabs>
                <w:tab w:val="left" w:pos="5267"/>
              </w:tabs>
              <w:spacing w:before="40" w:after="40" w:line="240" w:lineRule="atLeast"/>
              <w:rPr>
                <w:rFonts w:ascii="Avenir LT Std 35 Light" w:eastAsia="Calibri" w:hAnsi="Avenir LT Std 35 Light"/>
                <w:color w:val="000000"/>
                <w:kern w:val="16"/>
                <w:sz w:val="22"/>
                <w:szCs w:val="28"/>
              </w:rPr>
            </w:pPr>
          </w:p>
        </w:tc>
        <w:tc>
          <w:tcPr>
            <w:tcW w:w="2234" w:type="dxa"/>
            <w:shd w:val="clear" w:color="auto" w:fill="FEE99C" w:themeFill="accent1" w:themeFillTint="66"/>
            <w:vAlign w:val="center"/>
          </w:tcPr>
          <w:p w14:paraId="750BADB1" w14:textId="77777777" w:rsidR="00A60380" w:rsidRPr="007D425A" w:rsidRDefault="00A60380" w:rsidP="00F80CA9">
            <w:pPr>
              <w:keepNext/>
              <w:keepLines/>
              <w:widowControl w:val="0"/>
              <w:tabs>
                <w:tab w:val="left" w:pos="5267"/>
              </w:tabs>
              <w:spacing w:before="40" w:after="40" w:line="240" w:lineRule="atLeast"/>
              <w:rPr>
                <w:rFonts w:ascii="Avenir LT Std 35 Light" w:eastAsia="Calibri" w:hAnsi="Avenir LT Std 35 Light"/>
                <w:b/>
                <w:bCs/>
                <w:color w:val="000000"/>
                <w:kern w:val="16"/>
                <w:sz w:val="22"/>
                <w:szCs w:val="28"/>
              </w:rPr>
            </w:pPr>
            <w:r w:rsidRPr="007D425A">
              <w:rPr>
                <w:rFonts w:ascii="Avenir LT Std 35 Light" w:eastAsia="Calibri" w:hAnsi="Avenir LT Std 35 Light"/>
                <w:b/>
                <w:bCs/>
                <w:color w:val="000000"/>
                <w:kern w:val="16"/>
                <w:sz w:val="22"/>
                <w:szCs w:val="28"/>
              </w:rPr>
              <w:t>Date</w:t>
            </w:r>
          </w:p>
        </w:tc>
        <w:tc>
          <w:tcPr>
            <w:tcW w:w="1968" w:type="dxa"/>
            <w:vAlign w:val="center"/>
          </w:tcPr>
          <w:p w14:paraId="5C135144" w14:textId="77777777" w:rsidR="00A60380" w:rsidRPr="00EF10F9" w:rsidRDefault="00A60380" w:rsidP="00F80CA9">
            <w:pPr>
              <w:keepNext/>
              <w:keepLines/>
              <w:widowControl w:val="0"/>
              <w:tabs>
                <w:tab w:val="left" w:pos="5267"/>
              </w:tabs>
              <w:spacing w:before="40" w:after="40" w:line="240" w:lineRule="atLeast"/>
              <w:rPr>
                <w:rFonts w:ascii="Avenir LT Std 35 Light" w:eastAsia="Calibri" w:hAnsi="Avenir LT Std 35 Light"/>
                <w:color w:val="000000"/>
                <w:kern w:val="16"/>
                <w:sz w:val="22"/>
                <w:szCs w:val="28"/>
              </w:rPr>
            </w:pPr>
          </w:p>
        </w:tc>
      </w:tr>
    </w:tbl>
    <w:p w14:paraId="1C79AE00" w14:textId="1BBD6B2F" w:rsidR="00621FE9" w:rsidRDefault="00621FE9" w:rsidP="00621FE9">
      <w:pPr>
        <w:keepNext/>
        <w:keepLines/>
        <w:widowControl w:val="0"/>
        <w:spacing w:after="0" w:line="240" w:lineRule="auto"/>
        <w:rPr>
          <w:rFonts w:ascii="Avenir LT Std 35 Light" w:hAnsi="Avenir LT Std 35 Light"/>
          <w:b/>
          <w:bCs/>
          <w:u w:color="FFC000"/>
        </w:rPr>
      </w:pPr>
    </w:p>
    <w:p w14:paraId="1D1D563D" w14:textId="1FCED7E4" w:rsidR="00167566" w:rsidRDefault="00167566" w:rsidP="00167566">
      <w:pPr>
        <w:tabs>
          <w:tab w:val="left" w:pos="5267"/>
        </w:tabs>
        <w:spacing w:before="40" w:after="40" w:line="240" w:lineRule="atLeast"/>
        <w:rPr>
          <w:rFonts w:ascii="Avenir LT Std 35 Light" w:eastAsia="Calibri" w:hAnsi="Avenir LT Std 35 Light" w:cs="Arial"/>
          <w:color w:val="FD8209" w:themeColor="accent2"/>
          <w:kern w:val="16"/>
          <w:szCs w:val="28"/>
          <w:lang w:eastAsia="en-US"/>
        </w:rPr>
      </w:pPr>
      <w:r w:rsidRPr="00167566">
        <w:rPr>
          <w:rFonts w:ascii="Avenir LT Std 35 Light" w:eastAsia="Calibri" w:hAnsi="Avenir LT Std 35 Light" w:cs="Arial"/>
          <w:color w:val="FD8209" w:themeColor="accent2"/>
          <w:kern w:val="16"/>
          <w:szCs w:val="28"/>
          <w:lang w:eastAsia="en-US"/>
        </w:rPr>
        <w:t>(for confirmation that the activity took place – client signature can be anonymised prior to submission)</w:t>
      </w:r>
    </w:p>
    <w:p w14:paraId="5D3D0FA2" w14:textId="77777777" w:rsidR="00167566" w:rsidRPr="00167566" w:rsidRDefault="00167566" w:rsidP="00167566">
      <w:pPr>
        <w:tabs>
          <w:tab w:val="left" w:pos="5267"/>
        </w:tabs>
        <w:spacing w:before="40" w:after="40" w:line="240" w:lineRule="atLeast"/>
        <w:rPr>
          <w:rFonts w:ascii="Avenir LT Std 35 Light" w:eastAsia="Calibri" w:hAnsi="Avenir LT Std 35 Light" w:cs="Arial"/>
          <w:color w:val="FD8209" w:themeColor="accent2"/>
          <w:kern w:val="16"/>
          <w:szCs w:val="28"/>
          <w:lang w:eastAsia="en-US"/>
        </w:rPr>
      </w:pPr>
    </w:p>
    <w:p w14:paraId="5E8F518C" w14:textId="3A4E53C7" w:rsidR="00621FE9" w:rsidRDefault="00621FE9" w:rsidP="00167566">
      <w:pPr>
        <w:spacing w:after="0" w:line="240" w:lineRule="auto"/>
        <w:rPr>
          <w:rFonts w:ascii="Avenir LT Std 35 Light" w:eastAsia="Times New Roman" w:hAnsi="Avenir LT Std 35 Light" w:cs="Times New Roman"/>
          <w:b/>
          <w:color w:val="000000"/>
        </w:rPr>
      </w:pPr>
      <w:r w:rsidRPr="540A0136">
        <w:rPr>
          <w:rFonts w:ascii="Avenir LT Std 35 Light" w:hAnsi="Avenir LT Std 35 Light"/>
          <w:b/>
        </w:rPr>
        <w:t xml:space="preserve">AC 1.1 </w:t>
      </w:r>
      <w:r w:rsidRPr="001B0819">
        <w:rPr>
          <w:rFonts w:ascii="Avenir LT Std 35 Light" w:eastAsia="Times New Roman" w:hAnsi="Avenir LT Std 35 Light" w:cs="Times New Roman"/>
          <w:b/>
        </w:rPr>
        <w:t xml:space="preserve">Produce a plan for effective </w:t>
      </w:r>
      <w:r w:rsidRPr="00621FE9">
        <w:rPr>
          <w:rFonts w:ascii="Avenir LT Std 35 Light" w:eastAsia="Times New Roman" w:hAnsi="Avenir LT Std 35 Light" w:cs="Times New Roman"/>
          <w:b/>
        </w:rPr>
        <w:t>coaching t</w:t>
      </w:r>
      <w:r w:rsidRPr="001B0819">
        <w:rPr>
          <w:rFonts w:ascii="Avenir LT Std 35 Light" w:eastAsia="Times New Roman" w:hAnsi="Avenir LT Std 35 Light" w:cs="Times New Roman"/>
          <w:b/>
        </w:rPr>
        <w:t>o take place for 12 hours (unit 30</w:t>
      </w:r>
      <w:r>
        <w:rPr>
          <w:rFonts w:ascii="Avenir LT Std 35 Light" w:eastAsia="Times New Roman" w:hAnsi="Avenir LT Std 35 Light" w:cs="Times New Roman"/>
          <w:b/>
        </w:rPr>
        <w:t>2</w:t>
      </w:r>
      <w:r>
        <w:rPr>
          <w:rFonts w:ascii="Avenir LT Std 35 Light" w:eastAsia="Times New Roman" w:hAnsi="Avenir LT Std 35 Light" w:cs="Times New Roman"/>
          <w:b/>
          <w:color w:val="000000"/>
        </w:rPr>
        <w:t>)</w:t>
      </w:r>
    </w:p>
    <w:p w14:paraId="69F0D0F5" w14:textId="568D34C6" w:rsidR="001C28A9" w:rsidRDefault="001C28A9" w:rsidP="00167566">
      <w:pPr>
        <w:spacing w:after="0" w:line="240" w:lineRule="auto"/>
        <w:rPr>
          <w:rFonts w:ascii="Avenir LT Std 35 Light" w:eastAsia="Times New Roman" w:hAnsi="Avenir LT Std 35 Light" w:cs="Times New Roman"/>
          <w:b/>
          <w:color w:val="000000"/>
        </w:rPr>
      </w:pPr>
    </w:p>
    <w:tbl>
      <w:tblPr>
        <w:tblStyle w:val="TableGrid12"/>
        <w:tblpPr w:leftFromText="180" w:rightFromText="180" w:vertAnchor="text" w:horzAnchor="margin" w:tblpY="43"/>
        <w:tblW w:w="0" w:type="auto"/>
        <w:tblLook w:val="04A0" w:firstRow="1" w:lastRow="0" w:firstColumn="1" w:lastColumn="0" w:noHBand="0" w:noVBand="1"/>
      </w:tblPr>
      <w:tblGrid>
        <w:gridCol w:w="2252"/>
        <w:gridCol w:w="2253"/>
        <w:gridCol w:w="2252"/>
        <w:gridCol w:w="2253"/>
      </w:tblGrid>
      <w:tr w:rsidR="001C28A9" w:rsidRPr="001C28A9" w14:paraId="67EAF5C1" w14:textId="77777777" w:rsidTr="00F80CA9">
        <w:tc>
          <w:tcPr>
            <w:tcW w:w="9010" w:type="dxa"/>
            <w:gridSpan w:val="4"/>
            <w:shd w:val="clear" w:color="auto" w:fill="FEE99C" w:themeFill="accent1" w:themeFillTint="66"/>
            <w:vAlign w:val="center"/>
          </w:tcPr>
          <w:p w14:paraId="4A34D562" w14:textId="77777777" w:rsidR="001C28A9" w:rsidRPr="001C28A9" w:rsidRDefault="001C28A9" w:rsidP="001C28A9">
            <w:pPr>
              <w:keepNext/>
              <w:keepLines/>
              <w:widowControl w:val="0"/>
              <w:tabs>
                <w:tab w:val="left" w:pos="2694"/>
                <w:tab w:val="left" w:pos="7095"/>
              </w:tabs>
              <w:spacing w:before="40" w:after="40" w:line="240" w:lineRule="atLeast"/>
              <w:rPr>
                <w:rFonts w:ascii="Arial" w:eastAsia="Times New Roman" w:hAnsi="Arial" w:cs="Arial"/>
                <w:b/>
                <w:lang w:eastAsia="en-US"/>
              </w:rPr>
            </w:pPr>
            <w:r w:rsidRPr="001C28A9">
              <w:rPr>
                <w:rFonts w:ascii="Avenir LT Std 35 Light" w:eastAsia="Times New Roman" w:hAnsi="Avenir LT Std 35 Light" w:cs="Arial"/>
                <w:b/>
                <w:lang w:eastAsia="en-US"/>
              </w:rPr>
              <w:t>Brief profile of the client</w:t>
            </w:r>
          </w:p>
        </w:tc>
      </w:tr>
      <w:tr w:rsidR="001C28A9" w:rsidRPr="001C28A9" w14:paraId="1C8362DC" w14:textId="77777777" w:rsidTr="00F80CA9">
        <w:tc>
          <w:tcPr>
            <w:tcW w:w="9010" w:type="dxa"/>
            <w:gridSpan w:val="4"/>
          </w:tcPr>
          <w:p w14:paraId="3BE2E633" w14:textId="77777777" w:rsidR="001C28A9" w:rsidRPr="001C28A9" w:rsidRDefault="001C28A9" w:rsidP="001C28A9">
            <w:pPr>
              <w:keepNext/>
              <w:keepLines/>
              <w:widowControl w:val="0"/>
              <w:tabs>
                <w:tab w:val="left" w:pos="2694"/>
              </w:tabs>
              <w:spacing w:before="40" w:after="40" w:line="240" w:lineRule="atLeast"/>
              <w:rPr>
                <w:rFonts w:ascii="Avenir LT Std 35 Light" w:eastAsia="Times New Roman" w:hAnsi="Avenir LT Std 35 Light" w:cs="Arial"/>
                <w:b/>
                <w:lang w:eastAsia="en-US"/>
              </w:rPr>
            </w:pPr>
          </w:p>
          <w:p w14:paraId="0AA5FA63" w14:textId="77777777" w:rsidR="001C28A9" w:rsidRPr="001C28A9" w:rsidRDefault="001C28A9" w:rsidP="001C28A9">
            <w:pPr>
              <w:keepNext/>
              <w:keepLines/>
              <w:widowControl w:val="0"/>
              <w:tabs>
                <w:tab w:val="left" w:pos="2694"/>
              </w:tabs>
              <w:spacing w:before="40" w:after="40" w:line="240" w:lineRule="atLeast"/>
              <w:rPr>
                <w:rFonts w:ascii="Avenir LT Std 35 Light" w:eastAsia="Times New Roman" w:hAnsi="Avenir LT Std 35 Light" w:cs="Arial"/>
                <w:b/>
                <w:lang w:eastAsia="en-US"/>
              </w:rPr>
            </w:pPr>
          </w:p>
        </w:tc>
      </w:tr>
      <w:tr w:rsidR="001C28A9" w:rsidRPr="001C28A9" w14:paraId="4703B8C6" w14:textId="77777777" w:rsidTr="00F80CA9">
        <w:tc>
          <w:tcPr>
            <w:tcW w:w="9010" w:type="dxa"/>
            <w:gridSpan w:val="4"/>
            <w:shd w:val="clear" w:color="auto" w:fill="FEE99C" w:themeFill="accent1" w:themeFillTint="66"/>
            <w:vAlign w:val="center"/>
          </w:tcPr>
          <w:p w14:paraId="777462EB" w14:textId="1F7F7136" w:rsidR="001C28A9" w:rsidRPr="001C28A9" w:rsidRDefault="001C28A9" w:rsidP="001C28A9">
            <w:pPr>
              <w:keepNext/>
              <w:keepLines/>
              <w:widowControl w:val="0"/>
              <w:tabs>
                <w:tab w:val="left" w:pos="2694"/>
              </w:tabs>
              <w:spacing w:before="40" w:after="40" w:line="240" w:lineRule="atLeast"/>
              <w:rPr>
                <w:rFonts w:ascii="Arial" w:eastAsia="Times New Roman" w:hAnsi="Arial" w:cs="Arial"/>
                <w:b/>
                <w:lang w:eastAsia="en-US"/>
              </w:rPr>
            </w:pPr>
            <w:r w:rsidRPr="001C28A9">
              <w:rPr>
                <w:rFonts w:ascii="Avenir LT Std 35 Light" w:eastAsia="Times New Roman" w:hAnsi="Avenir LT Std 35 Light" w:cs="Arial"/>
                <w:b/>
                <w:lang w:eastAsia="en-US"/>
              </w:rPr>
              <w:t xml:space="preserve">What are the anticipated benefits of </w:t>
            </w:r>
            <w:r>
              <w:rPr>
                <w:rFonts w:ascii="Avenir LT Std 35 Light" w:eastAsia="Times New Roman" w:hAnsi="Avenir LT Std 35 Light" w:cs="Arial"/>
                <w:b/>
                <w:lang w:eastAsia="en-US"/>
              </w:rPr>
              <w:t>coaching</w:t>
            </w:r>
            <w:r w:rsidRPr="001C28A9">
              <w:rPr>
                <w:rFonts w:ascii="Avenir LT Std 35 Light" w:eastAsia="Times New Roman" w:hAnsi="Avenir LT Std 35 Light" w:cs="Arial"/>
                <w:b/>
                <w:lang w:eastAsia="en-US"/>
              </w:rPr>
              <w:t xml:space="preserve"> for this client? </w:t>
            </w:r>
          </w:p>
        </w:tc>
      </w:tr>
      <w:tr w:rsidR="001C28A9" w:rsidRPr="001C28A9" w14:paraId="11787882" w14:textId="77777777" w:rsidTr="00F80CA9">
        <w:tc>
          <w:tcPr>
            <w:tcW w:w="9010" w:type="dxa"/>
            <w:gridSpan w:val="4"/>
          </w:tcPr>
          <w:p w14:paraId="74D450E1" w14:textId="77777777" w:rsidR="001C28A9" w:rsidRPr="001C28A9" w:rsidRDefault="001C28A9" w:rsidP="001C28A9">
            <w:pPr>
              <w:keepNext/>
              <w:keepLines/>
              <w:widowControl w:val="0"/>
              <w:tabs>
                <w:tab w:val="left" w:pos="2694"/>
              </w:tabs>
              <w:spacing w:before="40" w:after="40" w:line="240" w:lineRule="atLeast"/>
              <w:rPr>
                <w:rFonts w:ascii="Avenir LT Std 35 Light" w:eastAsia="Times New Roman" w:hAnsi="Avenir LT Std 35 Light" w:cs="Arial"/>
                <w:b/>
                <w:lang w:eastAsia="en-US"/>
              </w:rPr>
            </w:pPr>
          </w:p>
          <w:p w14:paraId="102FB67C" w14:textId="77777777" w:rsidR="001C28A9" w:rsidRPr="001C28A9" w:rsidRDefault="001C28A9" w:rsidP="001C28A9">
            <w:pPr>
              <w:keepNext/>
              <w:keepLines/>
              <w:widowControl w:val="0"/>
              <w:tabs>
                <w:tab w:val="left" w:pos="2694"/>
              </w:tabs>
              <w:spacing w:before="40" w:after="40" w:line="240" w:lineRule="atLeast"/>
              <w:rPr>
                <w:rFonts w:ascii="Avenir LT Std 35 Light" w:eastAsia="Times New Roman" w:hAnsi="Avenir LT Std 35 Light" w:cs="Arial"/>
                <w:b/>
                <w:lang w:eastAsia="en-US"/>
              </w:rPr>
            </w:pPr>
          </w:p>
        </w:tc>
      </w:tr>
      <w:tr w:rsidR="001C28A9" w:rsidRPr="001C28A9" w14:paraId="6F0B3FD7" w14:textId="77777777" w:rsidTr="00F80CA9">
        <w:tc>
          <w:tcPr>
            <w:tcW w:w="9010" w:type="dxa"/>
            <w:gridSpan w:val="4"/>
            <w:shd w:val="clear" w:color="auto" w:fill="FEE99C"/>
            <w:vAlign w:val="center"/>
          </w:tcPr>
          <w:p w14:paraId="55B3D550" w14:textId="77777777" w:rsidR="001C28A9" w:rsidRPr="001C28A9" w:rsidRDefault="001C28A9" w:rsidP="001C28A9">
            <w:pPr>
              <w:keepNext/>
              <w:keepLines/>
              <w:widowControl w:val="0"/>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rial" w:eastAsia="Arial" w:hAnsi="Arial" w:cs="Arial"/>
                <w:bCs/>
                <w:color w:val="000000"/>
                <w:sz w:val="32"/>
                <w:szCs w:val="32"/>
                <w:u w:color="000000"/>
                <w:bdr w:val="nil"/>
                <w:lang w:val="en-US" w:eastAsia="en-GB"/>
              </w:rPr>
            </w:pPr>
            <w:r w:rsidRPr="001C28A9">
              <w:rPr>
                <w:rFonts w:ascii="Avenir LT Std 35 Light" w:eastAsia="Arial" w:hAnsi="Avenir LT Std 35 Light" w:cs="Arial"/>
                <w:b/>
                <w:color w:val="000000"/>
                <w:u w:color="000000"/>
                <w:bdr w:val="nil"/>
                <w:lang w:val="en-US" w:eastAsia="en-GB"/>
              </w:rPr>
              <w:t>Where will you meet for the sessions?</w:t>
            </w:r>
          </w:p>
        </w:tc>
      </w:tr>
      <w:tr w:rsidR="001C28A9" w:rsidRPr="001C28A9" w14:paraId="0A10009C" w14:textId="77777777" w:rsidTr="00F80CA9">
        <w:tc>
          <w:tcPr>
            <w:tcW w:w="9010" w:type="dxa"/>
            <w:gridSpan w:val="4"/>
          </w:tcPr>
          <w:p w14:paraId="1D9D1CE2" w14:textId="77777777" w:rsidR="001C28A9" w:rsidRPr="001C28A9" w:rsidRDefault="001C28A9" w:rsidP="001C28A9">
            <w:pPr>
              <w:keepNext/>
              <w:keepLines/>
              <w:widowControl w:val="0"/>
              <w:tabs>
                <w:tab w:val="left" w:pos="2694"/>
              </w:tabs>
              <w:spacing w:before="40" w:after="40" w:line="240" w:lineRule="atLeast"/>
              <w:rPr>
                <w:rFonts w:ascii="Avenir LT Std 35 Light" w:eastAsia="Times New Roman" w:hAnsi="Avenir LT Std 35 Light" w:cs="Arial"/>
                <w:bCs/>
                <w:lang w:eastAsia="en-US"/>
              </w:rPr>
            </w:pPr>
          </w:p>
          <w:p w14:paraId="2F69D4A8" w14:textId="77777777" w:rsidR="001C28A9" w:rsidRPr="001C28A9" w:rsidRDefault="001C28A9" w:rsidP="001C28A9">
            <w:pPr>
              <w:keepNext/>
              <w:keepLines/>
              <w:widowControl w:val="0"/>
              <w:tabs>
                <w:tab w:val="left" w:pos="2694"/>
              </w:tabs>
              <w:spacing w:before="40" w:after="40" w:line="240" w:lineRule="atLeast"/>
              <w:rPr>
                <w:rFonts w:ascii="Avenir LT Std 35 Light" w:eastAsia="Times New Roman" w:hAnsi="Avenir LT Std 35 Light" w:cs="Arial"/>
                <w:bCs/>
                <w:lang w:eastAsia="en-US"/>
              </w:rPr>
            </w:pPr>
          </w:p>
        </w:tc>
      </w:tr>
      <w:tr w:rsidR="001C28A9" w:rsidRPr="001C28A9" w14:paraId="08260DF2" w14:textId="77777777" w:rsidTr="00F80CA9">
        <w:tc>
          <w:tcPr>
            <w:tcW w:w="9010" w:type="dxa"/>
            <w:gridSpan w:val="4"/>
            <w:shd w:val="clear" w:color="auto" w:fill="FEE99C" w:themeFill="accent1" w:themeFillTint="66"/>
            <w:vAlign w:val="center"/>
          </w:tcPr>
          <w:p w14:paraId="22F41067" w14:textId="77777777" w:rsidR="001C28A9" w:rsidRPr="001C28A9" w:rsidRDefault="001C28A9" w:rsidP="001C28A9">
            <w:pPr>
              <w:keepNext/>
              <w:keepLines/>
              <w:widowControl w:val="0"/>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w:hAnsi="Avenir LT Std 35 Light" w:cs="Arial"/>
                <w:b/>
                <w:color w:val="000000"/>
                <w:u w:color="000000"/>
                <w:bdr w:val="nil"/>
                <w:lang w:val="en-US" w:eastAsia="en-GB"/>
              </w:rPr>
            </w:pPr>
            <w:r w:rsidRPr="001C28A9">
              <w:rPr>
                <w:rFonts w:ascii="Avenir LT Std 35 Light" w:eastAsia="Arial" w:hAnsi="Avenir LT Std 35 Light" w:cs="Arial"/>
                <w:b/>
                <w:color w:val="000000"/>
                <w:u w:color="000000"/>
                <w:bdr w:val="nil"/>
                <w:lang w:val="en-US" w:eastAsia="en-GB"/>
              </w:rPr>
              <w:t>What makes this venue suitable?</w:t>
            </w:r>
          </w:p>
        </w:tc>
      </w:tr>
      <w:tr w:rsidR="001C28A9" w:rsidRPr="001C28A9" w14:paraId="3A09FB46" w14:textId="77777777" w:rsidTr="00F80CA9">
        <w:tc>
          <w:tcPr>
            <w:tcW w:w="9010" w:type="dxa"/>
            <w:gridSpan w:val="4"/>
          </w:tcPr>
          <w:p w14:paraId="36F1BE2D" w14:textId="77777777" w:rsidR="001C28A9" w:rsidRPr="001C28A9" w:rsidRDefault="001C28A9" w:rsidP="001C28A9">
            <w:pPr>
              <w:keepNext/>
              <w:keepLines/>
              <w:widowControl w:val="0"/>
              <w:tabs>
                <w:tab w:val="left" w:pos="2694"/>
              </w:tabs>
              <w:spacing w:before="40" w:after="40" w:line="240" w:lineRule="atLeast"/>
              <w:rPr>
                <w:rFonts w:ascii="Avenir LT Std 35 Light" w:eastAsia="Times New Roman" w:hAnsi="Avenir LT Std 35 Light" w:cs="Arial"/>
                <w:bCs/>
                <w:lang w:eastAsia="en-US"/>
              </w:rPr>
            </w:pPr>
          </w:p>
          <w:p w14:paraId="7319A634" w14:textId="77777777" w:rsidR="001C28A9" w:rsidRPr="001C28A9" w:rsidRDefault="001C28A9" w:rsidP="001C28A9">
            <w:pPr>
              <w:keepNext/>
              <w:keepLines/>
              <w:widowControl w:val="0"/>
              <w:tabs>
                <w:tab w:val="left" w:pos="2694"/>
              </w:tabs>
              <w:spacing w:before="40" w:after="40" w:line="240" w:lineRule="atLeast"/>
              <w:rPr>
                <w:rFonts w:ascii="Avenir LT Std 35 Light" w:eastAsia="Times New Roman" w:hAnsi="Avenir LT Std 35 Light" w:cs="Arial"/>
                <w:bCs/>
                <w:lang w:eastAsia="en-US"/>
              </w:rPr>
            </w:pPr>
          </w:p>
        </w:tc>
      </w:tr>
      <w:tr w:rsidR="001C28A9" w:rsidRPr="001C28A9" w14:paraId="2117A2FB" w14:textId="77777777" w:rsidTr="00F80CA9">
        <w:tc>
          <w:tcPr>
            <w:tcW w:w="2252" w:type="dxa"/>
            <w:shd w:val="clear" w:color="auto" w:fill="FEE99C"/>
          </w:tcPr>
          <w:p w14:paraId="2BF972F0" w14:textId="77777777" w:rsidR="001C28A9" w:rsidRPr="001C28A9" w:rsidRDefault="001C28A9" w:rsidP="001C28A9">
            <w:pPr>
              <w:keepNext/>
              <w:keepLines/>
              <w:widowControl w:val="0"/>
              <w:tabs>
                <w:tab w:val="left" w:pos="2694"/>
              </w:tabs>
              <w:spacing w:before="40" w:after="40" w:line="240" w:lineRule="atLeast"/>
              <w:rPr>
                <w:rFonts w:ascii="Avenir LT Std 35 Light" w:eastAsia="Times New Roman" w:hAnsi="Avenir LT Std 35 Light" w:cs="Arial"/>
                <w:bCs/>
                <w:lang w:eastAsia="en-US"/>
              </w:rPr>
            </w:pPr>
            <w:r w:rsidRPr="001C28A9">
              <w:rPr>
                <w:rFonts w:ascii="Avenir LT Std 35 Light" w:eastAsia="Times New Roman" w:hAnsi="Avenir LT Std 35 Light" w:cs="Arial"/>
                <w:b/>
                <w:lang w:eastAsia="en-US"/>
              </w:rPr>
              <w:t>Planned duration of the sessions</w:t>
            </w:r>
          </w:p>
        </w:tc>
        <w:tc>
          <w:tcPr>
            <w:tcW w:w="2253" w:type="dxa"/>
          </w:tcPr>
          <w:p w14:paraId="1BBB381B" w14:textId="77777777" w:rsidR="001C28A9" w:rsidRPr="001C28A9" w:rsidRDefault="001C28A9" w:rsidP="001C28A9">
            <w:pPr>
              <w:keepNext/>
              <w:keepLines/>
              <w:widowControl w:val="0"/>
              <w:tabs>
                <w:tab w:val="left" w:pos="2694"/>
              </w:tabs>
              <w:spacing w:before="40" w:after="40" w:line="240" w:lineRule="atLeast"/>
              <w:rPr>
                <w:rFonts w:ascii="Avenir LT Std 35 Light" w:eastAsia="Times New Roman" w:hAnsi="Avenir LT Std 35 Light" w:cs="Arial"/>
                <w:bCs/>
                <w:lang w:eastAsia="en-US"/>
              </w:rPr>
            </w:pPr>
          </w:p>
        </w:tc>
        <w:tc>
          <w:tcPr>
            <w:tcW w:w="2252" w:type="dxa"/>
            <w:shd w:val="clear" w:color="auto" w:fill="FEE99C"/>
          </w:tcPr>
          <w:p w14:paraId="78643241" w14:textId="77777777" w:rsidR="001C28A9" w:rsidRPr="001C28A9" w:rsidRDefault="001C28A9" w:rsidP="001C28A9">
            <w:pPr>
              <w:keepNext/>
              <w:keepLines/>
              <w:widowControl w:val="0"/>
              <w:tabs>
                <w:tab w:val="left" w:pos="2694"/>
              </w:tabs>
              <w:spacing w:before="40" w:after="40" w:line="240" w:lineRule="atLeast"/>
              <w:rPr>
                <w:rFonts w:ascii="Avenir LT Std 35 Light" w:eastAsia="Times New Roman" w:hAnsi="Avenir LT Std 35 Light" w:cs="Arial"/>
                <w:bCs/>
                <w:lang w:eastAsia="en-US"/>
              </w:rPr>
            </w:pPr>
            <w:r w:rsidRPr="001C28A9">
              <w:rPr>
                <w:rFonts w:ascii="Avenir LT Std 35 Light" w:eastAsia="Times New Roman" w:hAnsi="Avenir LT Std 35 Light" w:cs="Arial"/>
                <w:b/>
                <w:lang w:eastAsia="en-US"/>
              </w:rPr>
              <w:t>Number of Sessions</w:t>
            </w:r>
          </w:p>
        </w:tc>
        <w:tc>
          <w:tcPr>
            <w:tcW w:w="2253" w:type="dxa"/>
          </w:tcPr>
          <w:p w14:paraId="36E8EEA3" w14:textId="77777777" w:rsidR="001C28A9" w:rsidRPr="001C28A9" w:rsidRDefault="001C28A9" w:rsidP="001C28A9">
            <w:pPr>
              <w:keepNext/>
              <w:keepLines/>
              <w:widowControl w:val="0"/>
              <w:tabs>
                <w:tab w:val="left" w:pos="2694"/>
              </w:tabs>
              <w:spacing w:before="40" w:after="40" w:line="240" w:lineRule="atLeast"/>
              <w:rPr>
                <w:rFonts w:ascii="Avenir LT Std 35 Light" w:eastAsia="Times New Roman" w:hAnsi="Avenir LT Std 35 Light" w:cs="Arial"/>
                <w:bCs/>
                <w:lang w:eastAsia="en-US"/>
              </w:rPr>
            </w:pPr>
          </w:p>
        </w:tc>
      </w:tr>
    </w:tbl>
    <w:p w14:paraId="2D01C086" w14:textId="75C87224" w:rsidR="001B5F72" w:rsidRDefault="00AF5A47" w:rsidP="00951264">
      <w:pPr>
        <w:spacing w:after="0" w:line="240" w:lineRule="auto"/>
        <w:rPr>
          <w:b/>
          <w:bCs/>
        </w:rPr>
      </w:pPr>
      <w:r>
        <w:rPr>
          <w:rFonts w:ascii="Avenir LT Std 35 Light" w:eastAsia="Arial Unicode MS" w:hAnsi="Avenir LT Std 35 Light" w:cs="Arial Unicode MS"/>
          <w:b/>
          <w:u w:color="FFC000"/>
        </w:rPr>
        <w:t xml:space="preserve">AC 1.2 </w:t>
      </w:r>
      <w:r w:rsidRPr="000937CC">
        <w:rPr>
          <w:rFonts w:ascii="Avenir LT Std 35 Light" w:eastAsia="Times New Roman" w:hAnsi="Avenir LT Std 35 Light" w:cs="Times New Roman"/>
          <w:b/>
          <w:color w:val="000000"/>
        </w:rPr>
        <w:t xml:space="preserve">Agree appropriate topics, goals and/or outcomes relevant to the context of individual(s) being </w:t>
      </w:r>
      <w:r>
        <w:rPr>
          <w:rFonts w:ascii="Avenir LT Std 35 Light" w:eastAsia="Times New Roman" w:hAnsi="Avenir LT Std 35 Light" w:cs="Times New Roman"/>
          <w:b/>
          <w:color w:val="000000"/>
        </w:rPr>
        <w:t>coached</w:t>
      </w:r>
    </w:p>
    <w:p w14:paraId="045D17B5" w14:textId="77777777" w:rsidR="00951264" w:rsidRPr="00810BAA" w:rsidRDefault="00951264" w:rsidP="007D2546">
      <w:pPr>
        <w:spacing w:after="0" w:line="240" w:lineRule="auto"/>
        <w:rPr>
          <w:rFonts w:ascii="Arial" w:eastAsiaTheme="minorHAnsi" w:hAnsi="Arial" w:cs="Arial"/>
          <w:b/>
          <w:bCs/>
        </w:rPr>
      </w:pPr>
    </w:p>
    <w:tbl>
      <w:tblPr>
        <w:tblStyle w:val="TableGrid"/>
        <w:tblW w:w="0" w:type="auto"/>
        <w:tblLook w:val="04A0" w:firstRow="1" w:lastRow="0" w:firstColumn="1" w:lastColumn="0" w:noHBand="0" w:noVBand="1"/>
      </w:tblPr>
      <w:tblGrid>
        <w:gridCol w:w="9010"/>
      </w:tblGrid>
      <w:tr w:rsidR="00AF5A47" w14:paraId="2C306C2E" w14:textId="77777777" w:rsidTr="00690F63">
        <w:trPr>
          <w:trHeight w:val="556"/>
        </w:trPr>
        <w:tc>
          <w:tcPr>
            <w:tcW w:w="9010" w:type="dxa"/>
            <w:shd w:val="clear" w:color="auto" w:fill="FEE99C" w:themeFill="accent1" w:themeFillTint="66"/>
          </w:tcPr>
          <w:p w14:paraId="5161B382" w14:textId="77777777" w:rsidR="00AF5A47" w:rsidRDefault="00AF5A47" w:rsidP="00690F63">
            <w:pPr>
              <w:pStyle w:val="ILMbodytextbold"/>
              <w:keepNext/>
              <w:keepLines/>
              <w:widowControl w:val="0"/>
              <w:ind w:left="0"/>
              <w:contextualSpacing/>
            </w:pPr>
            <w:r>
              <w:t xml:space="preserve">What are the client’s goals or outcomes, relevant to their context? </w:t>
            </w:r>
          </w:p>
        </w:tc>
      </w:tr>
      <w:tr w:rsidR="00AF5A47" w14:paraId="604F1DED" w14:textId="77777777" w:rsidTr="00690F63">
        <w:trPr>
          <w:trHeight w:val="9124"/>
        </w:trPr>
        <w:tc>
          <w:tcPr>
            <w:tcW w:w="9010" w:type="dxa"/>
          </w:tcPr>
          <w:p w14:paraId="58B2D981" w14:textId="77777777" w:rsidR="00AF5A47" w:rsidRDefault="00AF5A47" w:rsidP="00690F63">
            <w:pPr>
              <w:pStyle w:val="ILMbodytext"/>
              <w:keepNext/>
              <w:keepLines/>
              <w:widowControl w:val="0"/>
              <w:spacing w:after="0"/>
              <w:ind w:left="0"/>
              <w:contextualSpacing/>
            </w:pPr>
          </w:p>
        </w:tc>
      </w:tr>
    </w:tbl>
    <w:p w14:paraId="69B764C2" w14:textId="77777777" w:rsidR="00C0671B" w:rsidRDefault="00C0671B">
      <w:pPr>
        <w:spacing w:after="0" w:line="240" w:lineRule="auto"/>
        <w:rPr>
          <w:rFonts w:ascii="Bitter" w:hAnsi="Bitter" w:hint="eastAsia"/>
          <w:b/>
          <w:bCs/>
          <w:color w:val="F49515"/>
          <w:sz w:val="26"/>
          <w:szCs w:val="26"/>
          <w:lang w:val="en-US"/>
        </w:rPr>
      </w:pPr>
      <w:r>
        <w:br w:type="page"/>
      </w:r>
    </w:p>
    <w:p w14:paraId="1E19EFFB" w14:textId="60A62393" w:rsidR="0081258E" w:rsidRDefault="0081258E" w:rsidP="0081258E">
      <w:pPr>
        <w:keepNext/>
        <w:keepLines/>
        <w:widowControl w:val="0"/>
        <w:spacing w:after="0" w:line="240" w:lineRule="auto"/>
        <w:ind w:left="29" w:hanging="10"/>
        <w:rPr>
          <w:rFonts w:ascii="Avenir LT Std 35 Light" w:eastAsia="Times New Roman" w:hAnsi="Avenir LT Std 35 Light" w:cs="Calibri"/>
          <w:b/>
          <w:color w:val="000000"/>
          <w:lang w:eastAsia="en-GB"/>
        </w:rPr>
      </w:pPr>
      <w:r w:rsidRPr="0081258E">
        <w:rPr>
          <w:rFonts w:ascii="Avenir LT Std 35 Light" w:eastAsia="Times New Roman" w:hAnsi="Avenir LT Std 35 Light" w:cs="Calibri"/>
          <w:b/>
          <w:color w:val="000000"/>
          <w:lang w:eastAsia="en-GB"/>
        </w:rPr>
        <w:t>AC 1.3 Agree an appropriate and confidential contract with individual(s) and other stakeholders</w:t>
      </w:r>
    </w:p>
    <w:p w14:paraId="60AFAB92" w14:textId="4E55F2D4" w:rsidR="005C1521" w:rsidRDefault="005C1521" w:rsidP="0081258E">
      <w:pPr>
        <w:keepNext/>
        <w:keepLines/>
        <w:widowControl w:val="0"/>
        <w:spacing w:after="0" w:line="240" w:lineRule="auto"/>
        <w:ind w:left="29" w:hanging="10"/>
        <w:rPr>
          <w:rFonts w:ascii="Avenir LT Std 35 Light" w:eastAsia="Times New Roman" w:hAnsi="Avenir LT Std 35 Light" w:cs="Calibri"/>
          <w:b/>
          <w:color w:val="000000"/>
          <w:lang w:eastAsia="en-GB"/>
        </w:rPr>
      </w:pPr>
    </w:p>
    <w:p w14:paraId="52519358" w14:textId="67ECBC0C" w:rsidR="005C1521" w:rsidRDefault="005C1521" w:rsidP="0081258E">
      <w:pPr>
        <w:keepNext/>
        <w:keepLines/>
        <w:widowControl w:val="0"/>
        <w:spacing w:after="0" w:line="240" w:lineRule="auto"/>
        <w:ind w:left="29" w:hanging="10"/>
        <w:rPr>
          <w:rFonts w:ascii="Avenir LT Std 35 Light" w:eastAsia="Times New Roman" w:hAnsi="Avenir LT Std 35 Light" w:cs="Calibri"/>
          <w:b/>
          <w:color w:val="000000"/>
          <w:lang w:eastAsia="en-GB"/>
        </w:rPr>
      </w:pPr>
      <w:r>
        <w:rPr>
          <w:rFonts w:ascii="Avenir LT Std 35 Light" w:eastAsia="Times New Roman" w:hAnsi="Avenir LT Std 35 Light" w:cs="Calibri"/>
          <w:b/>
          <w:color w:val="000000"/>
          <w:lang w:eastAsia="en-GB"/>
        </w:rPr>
        <w:t>S</w:t>
      </w:r>
      <w:r w:rsidRPr="00FB2158">
        <w:rPr>
          <w:rFonts w:ascii="Avenir LT Std 35 Light" w:eastAsia="Times New Roman" w:hAnsi="Avenir LT Std 35 Light" w:cs="Calibri"/>
          <w:b/>
          <w:color w:val="000000"/>
          <w:lang w:eastAsia="en-GB"/>
        </w:rPr>
        <w:t xml:space="preserve">ome essential information is provided below. </w:t>
      </w:r>
      <w:r>
        <w:rPr>
          <w:rFonts w:ascii="Avenir LT Std 35 Light" w:eastAsia="Times New Roman" w:hAnsi="Avenir LT Std 35 Light" w:cs="Calibri"/>
          <w:b/>
          <w:color w:val="000000"/>
          <w:lang w:eastAsia="en-GB"/>
        </w:rPr>
        <w:t>Please add to and adapt as appropriate to meet your own and your clients’ needs and to make it relevant to your organisation</w:t>
      </w:r>
    </w:p>
    <w:p w14:paraId="7FF707A0" w14:textId="77777777" w:rsidR="005A3776" w:rsidRPr="0081258E" w:rsidRDefault="005A3776" w:rsidP="0081258E">
      <w:pPr>
        <w:keepNext/>
        <w:keepLines/>
        <w:widowControl w:val="0"/>
        <w:spacing w:after="0" w:line="240" w:lineRule="auto"/>
        <w:ind w:left="29" w:hanging="10"/>
        <w:rPr>
          <w:rFonts w:ascii="Avenir LT Std 35 Light" w:eastAsia="Times New Roman" w:hAnsi="Avenir LT Std 35 Light" w:cs="Calibri"/>
          <w:b/>
          <w:color w:val="000000"/>
          <w:lang w:eastAsia="en-GB"/>
        </w:rPr>
      </w:pPr>
    </w:p>
    <w:p w14:paraId="0D285B8D" w14:textId="77777777" w:rsidR="0081258E" w:rsidRPr="0081258E" w:rsidRDefault="0081258E" w:rsidP="0081258E">
      <w:pPr>
        <w:pStyle w:val="ILMbodytextbold"/>
        <w:keepNext/>
        <w:keepLines/>
        <w:widowControl w:val="0"/>
        <w:ind w:left="0"/>
        <w:rPr>
          <w:sz w:val="32"/>
          <w:szCs w:val="32"/>
          <w:u w:val="single"/>
        </w:rPr>
      </w:pPr>
      <w:r w:rsidRPr="0081258E">
        <w:rPr>
          <w:sz w:val="32"/>
          <w:szCs w:val="32"/>
          <w:u w:val="single"/>
        </w:rPr>
        <w:t>The Coaching Contract</w:t>
      </w:r>
    </w:p>
    <w:p w14:paraId="604CF920" w14:textId="77777777" w:rsidR="0081258E" w:rsidRPr="0081258E" w:rsidRDefault="0081258E" w:rsidP="0081258E">
      <w:pPr>
        <w:keepNext/>
        <w:keepLines/>
        <w:widowControl w:val="0"/>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rPr>
          <w:rFonts w:ascii="Avenir LT Std 35 Light" w:eastAsia="Arial" w:hAnsi="Avenir LT Std 35 Light"/>
          <w:b/>
          <w:bCs/>
          <w:color w:val="000000"/>
          <w:u w:color="000000"/>
          <w:bdr w:val="nil"/>
          <w:lang w:val="en-US" w:eastAsia="en-GB"/>
        </w:rPr>
      </w:pPr>
    </w:p>
    <w:p w14:paraId="03FE36B7" w14:textId="1DB46FAB" w:rsidR="0081258E" w:rsidRPr="0081258E" w:rsidRDefault="0081258E" w:rsidP="0081258E">
      <w:pPr>
        <w:keepNext/>
        <w:keepLines/>
        <w:widowControl w:val="0"/>
        <w:spacing w:after="0" w:line="240" w:lineRule="auto"/>
        <w:ind w:left="34"/>
        <w:rPr>
          <w:rFonts w:ascii="Avenir LT Std 35 Light" w:eastAsia="Calibri" w:hAnsi="Avenir LT Std 35 Light"/>
          <w:b/>
          <w:kern w:val="16"/>
        </w:rPr>
      </w:pPr>
      <w:r w:rsidRPr="0081258E">
        <w:rPr>
          <w:rFonts w:ascii="Avenir LT Std 35 Light" w:eastAsia="Calibri" w:hAnsi="Avenir LT Std 35 Light"/>
          <w:b/>
          <w:kern w:val="16"/>
        </w:rPr>
        <w:t xml:space="preserve">In signing this agreement, </w:t>
      </w:r>
      <w:r w:rsidR="001B5F72">
        <w:rPr>
          <w:rFonts w:ascii="Avenir LT Std 35 Light" w:eastAsia="Calibri" w:hAnsi="Avenir LT Std 35 Light"/>
          <w:b/>
          <w:kern w:val="16"/>
        </w:rPr>
        <w:t>all</w:t>
      </w:r>
      <w:r w:rsidR="001B5F72" w:rsidRPr="0081258E">
        <w:rPr>
          <w:rFonts w:ascii="Avenir LT Std 35 Light" w:eastAsia="Calibri" w:hAnsi="Avenir LT Std 35 Light"/>
          <w:b/>
          <w:kern w:val="16"/>
        </w:rPr>
        <w:t xml:space="preserve"> </w:t>
      </w:r>
      <w:r w:rsidRPr="0081258E">
        <w:rPr>
          <w:rFonts w:ascii="Avenir LT Std 35 Light" w:eastAsia="Calibri" w:hAnsi="Avenir LT Std 35 Light"/>
          <w:b/>
          <w:kern w:val="16"/>
        </w:rPr>
        <w:t>parties agree:</w:t>
      </w:r>
    </w:p>
    <w:p w14:paraId="4A85C825" w14:textId="77777777" w:rsidR="0081258E" w:rsidRPr="0081258E" w:rsidRDefault="0081258E" w:rsidP="0081258E">
      <w:pPr>
        <w:keepNext/>
        <w:keepLines/>
        <w:widowControl w:val="0"/>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rPr>
          <w:rFonts w:ascii="Avenir LT Std 35 Light" w:eastAsia="Arial" w:hAnsi="Avenir LT Std 35 Light"/>
          <w:color w:val="000000"/>
          <w:u w:color="000000"/>
          <w:bdr w:val="nil"/>
          <w:lang w:val="en-US" w:eastAsia="en-GB"/>
        </w:rPr>
      </w:pPr>
    </w:p>
    <w:p w14:paraId="095C2017" w14:textId="77777777" w:rsidR="0081258E" w:rsidRPr="0081258E" w:rsidRDefault="0081258E" w:rsidP="0081258E">
      <w:pPr>
        <w:numPr>
          <w:ilvl w:val="0"/>
          <w:numId w:val="23"/>
        </w:numPr>
        <w:autoSpaceDE w:val="0"/>
        <w:autoSpaceDN w:val="0"/>
        <w:adjustRightInd w:val="0"/>
        <w:spacing w:after="79"/>
        <w:ind w:left="426"/>
        <w:contextualSpacing/>
        <w:rPr>
          <w:rFonts w:ascii="Avenir LT Std 35 Light" w:eastAsia="Times New Roman" w:hAnsi="Avenir LT Std 35 Light" w:cs="Times New Roman"/>
          <w:color w:val="000000"/>
          <w:lang w:eastAsia="en-GB"/>
        </w:rPr>
      </w:pPr>
      <w:r w:rsidRPr="0081258E">
        <w:rPr>
          <w:rFonts w:ascii="Avenir LT Std 35 Light" w:eastAsia="Times New Roman" w:hAnsi="Avenir LT Std 35 Light" w:cs="Times New Roman"/>
          <w:color w:val="000000"/>
          <w:lang w:eastAsia="en-GB"/>
        </w:rPr>
        <w:t>To be honest and committed to the contracted activity</w:t>
      </w:r>
    </w:p>
    <w:p w14:paraId="2E47D45E" w14:textId="77777777" w:rsidR="0081258E" w:rsidRPr="0081258E" w:rsidRDefault="0081258E" w:rsidP="0081258E">
      <w:pPr>
        <w:numPr>
          <w:ilvl w:val="0"/>
          <w:numId w:val="23"/>
        </w:numPr>
        <w:autoSpaceDE w:val="0"/>
        <w:autoSpaceDN w:val="0"/>
        <w:adjustRightInd w:val="0"/>
        <w:spacing w:after="79"/>
        <w:ind w:left="426"/>
        <w:contextualSpacing/>
        <w:rPr>
          <w:rFonts w:ascii="Avenir LT Std 35 Light" w:eastAsia="Times New Roman" w:hAnsi="Avenir LT Std 35 Light" w:cs="Times New Roman"/>
          <w:color w:val="000000"/>
          <w:lang w:eastAsia="en-GB"/>
        </w:rPr>
      </w:pPr>
      <w:r w:rsidRPr="0081258E">
        <w:rPr>
          <w:rFonts w:ascii="Avenir LT Std 35 Light" w:eastAsia="Times New Roman" w:hAnsi="Avenir LT Std 35 Light" w:cs="Times New Roman"/>
          <w:color w:val="000000"/>
          <w:lang w:eastAsia="en-GB"/>
        </w:rPr>
        <w:t>To keep all appointments and ensure prompt rescheduling when cancellation is unavoidable</w:t>
      </w:r>
    </w:p>
    <w:p w14:paraId="14AAF4F7" w14:textId="77777777" w:rsidR="0081258E" w:rsidRPr="0081258E" w:rsidRDefault="0081258E" w:rsidP="0081258E">
      <w:pPr>
        <w:numPr>
          <w:ilvl w:val="0"/>
          <w:numId w:val="23"/>
        </w:numPr>
        <w:autoSpaceDE w:val="0"/>
        <w:autoSpaceDN w:val="0"/>
        <w:adjustRightInd w:val="0"/>
        <w:spacing w:after="79"/>
        <w:ind w:left="426"/>
        <w:contextualSpacing/>
        <w:rPr>
          <w:rFonts w:ascii="Avenir LT Std 35 Light" w:eastAsia="Times New Roman" w:hAnsi="Avenir LT Std 35 Light" w:cs="Times New Roman"/>
          <w:color w:val="000000"/>
          <w:lang w:eastAsia="en-GB"/>
        </w:rPr>
      </w:pPr>
      <w:r w:rsidRPr="0081258E">
        <w:rPr>
          <w:rFonts w:ascii="Avenir LT Std 35 Light" w:eastAsia="Times New Roman" w:hAnsi="Avenir LT Std 35 Light" w:cs="Times New Roman"/>
          <w:color w:val="000000"/>
          <w:lang w:eastAsia="en-GB"/>
        </w:rPr>
        <w:t>To maintain confidentiality regarding discussions</w:t>
      </w:r>
    </w:p>
    <w:p w14:paraId="7D8460E6" w14:textId="612C88D2" w:rsidR="0081258E" w:rsidRPr="0081258E" w:rsidRDefault="0081258E" w:rsidP="0081258E">
      <w:pPr>
        <w:numPr>
          <w:ilvl w:val="0"/>
          <w:numId w:val="23"/>
        </w:numPr>
        <w:autoSpaceDE w:val="0"/>
        <w:autoSpaceDN w:val="0"/>
        <w:adjustRightInd w:val="0"/>
        <w:spacing w:after="79"/>
        <w:ind w:left="426"/>
        <w:contextualSpacing/>
        <w:rPr>
          <w:rFonts w:ascii="Avenir LT Std 35 Light" w:eastAsia="Times New Roman" w:hAnsi="Avenir LT Std 35 Light" w:cs="Times New Roman"/>
          <w:color w:val="000000"/>
          <w:lang w:eastAsia="en-GB"/>
        </w:rPr>
      </w:pPr>
      <w:r w:rsidRPr="0081258E">
        <w:rPr>
          <w:rFonts w:ascii="Avenir LT Std 35 Light" w:eastAsia="Times New Roman" w:hAnsi="Avenir LT Std 35 Light" w:cs="Times New Roman"/>
          <w:color w:val="000000"/>
          <w:lang w:eastAsia="en-GB"/>
        </w:rPr>
        <w:t>To review the coaching contract after ____ sessions and have a ‘no fault’ ending if the relationship does not suit either party</w:t>
      </w:r>
    </w:p>
    <w:p w14:paraId="5A864818" w14:textId="77777777" w:rsidR="0081258E" w:rsidRPr="0081258E" w:rsidRDefault="0081258E" w:rsidP="0081258E">
      <w:pPr>
        <w:numPr>
          <w:ilvl w:val="0"/>
          <w:numId w:val="23"/>
        </w:numPr>
        <w:autoSpaceDE w:val="0"/>
        <w:autoSpaceDN w:val="0"/>
        <w:adjustRightInd w:val="0"/>
        <w:spacing w:after="79"/>
        <w:ind w:left="426"/>
        <w:contextualSpacing/>
        <w:rPr>
          <w:rFonts w:ascii="Avenir LT Std 35 Light" w:eastAsia="Times New Roman" w:hAnsi="Avenir LT Std 35 Light" w:cs="Times New Roman"/>
          <w:color w:val="000000"/>
          <w:lang w:eastAsia="en-GB"/>
        </w:rPr>
      </w:pPr>
      <w:r w:rsidRPr="0081258E">
        <w:rPr>
          <w:rFonts w:ascii="Avenir LT Std 35 Light" w:eastAsia="Times New Roman" w:hAnsi="Avenir LT Std 35 Light" w:cs="Times New Roman"/>
          <w:color w:val="000000"/>
          <w:lang w:eastAsia="en-GB"/>
        </w:rPr>
        <w:t>To be open to receiving and giving feedback</w:t>
      </w:r>
    </w:p>
    <w:p w14:paraId="6496D926" w14:textId="5F1187A0" w:rsidR="00FA2B2E" w:rsidRPr="007D2546" w:rsidRDefault="00FA2B2E" w:rsidP="00FA2B2E">
      <w:pPr>
        <w:spacing w:after="0" w:line="240" w:lineRule="auto"/>
        <w:rPr>
          <w:b/>
          <w:color w:val="FD8209" w:themeColor="accent2"/>
        </w:rPr>
      </w:pPr>
    </w:p>
    <w:tbl>
      <w:tblPr>
        <w:tblStyle w:val="ILMlearnermodtable12"/>
        <w:tblW w:w="87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297"/>
        <w:gridCol w:w="3097"/>
        <w:gridCol w:w="872"/>
        <w:gridCol w:w="2478"/>
      </w:tblGrid>
      <w:tr w:rsidR="00723F17" w:rsidRPr="00723F17" w14:paraId="509FB0C6" w14:textId="77777777" w:rsidTr="00F80CA9">
        <w:tc>
          <w:tcPr>
            <w:tcW w:w="2297" w:type="dxa"/>
            <w:shd w:val="clear" w:color="auto" w:fill="FEE99C"/>
          </w:tcPr>
          <w:p w14:paraId="342F9189" w14:textId="751E3DC5" w:rsidR="00723F17" w:rsidRPr="00723F17" w:rsidRDefault="00723F17" w:rsidP="00723F17">
            <w:pPr>
              <w:keepLines/>
              <w:widowControl w:val="0"/>
              <w:pBdr>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b/>
                <w:bCs/>
                <w:color w:val="000000"/>
                <w:u w:color="000000"/>
                <w:bdr w:val="nil"/>
                <w:lang w:val="en-US" w:eastAsia="en-GB"/>
              </w:rPr>
            </w:pPr>
            <w:r w:rsidRPr="00723F17">
              <w:rPr>
                <w:rFonts w:ascii="Avenir LT Std 35 Light" w:eastAsia="Arial Unicode MS" w:hAnsi="Avenir LT Std 35 Light" w:cs="Arial Unicode MS"/>
                <w:b/>
                <w:bCs/>
                <w:color w:val="000000"/>
                <w:u w:color="000000"/>
                <w:bdr w:val="nil"/>
                <w:lang w:val="en-US" w:eastAsia="en-GB"/>
              </w:rPr>
              <w:t xml:space="preserve">Signature of </w:t>
            </w:r>
            <w:r>
              <w:rPr>
                <w:rFonts w:ascii="Avenir LT Std 35 Light" w:eastAsia="Arial Unicode MS" w:hAnsi="Avenir LT Std 35 Light" w:cs="Arial Unicode MS"/>
                <w:b/>
                <w:bCs/>
                <w:color w:val="000000"/>
                <w:u w:color="000000"/>
                <w:bdr w:val="nil"/>
                <w:lang w:val="en-US" w:eastAsia="en-GB"/>
              </w:rPr>
              <w:t>Coach</w:t>
            </w:r>
          </w:p>
        </w:tc>
        <w:tc>
          <w:tcPr>
            <w:tcW w:w="3097" w:type="dxa"/>
          </w:tcPr>
          <w:p w14:paraId="1FEF0745" w14:textId="77777777" w:rsidR="00723F17" w:rsidRPr="00723F17" w:rsidRDefault="00723F17" w:rsidP="00723F17">
            <w:pPr>
              <w:keepLines/>
              <w:widowControl w:val="0"/>
              <w:pBdr>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color w:val="000000"/>
                <w:u w:color="000000"/>
                <w:bdr w:val="nil"/>
                <w:lang w:val="en-US" w:eastAsia="en-GB"/>
              </w:rPr>
            </w:pPr>
          </w:p>
        </w:tc>
        <w:tc>
          <w:tcPr>
            <w:tcW w:w="872" w:type="dxa"/>
            <w:shd w:val="clear" w:color="auto" w:fill="FEE99C"/>
          </w:tcPr>
          <w:p w14:paraId="2FF69505" w14:textId="77777777" w:rsidR="00723F17" w:rsidRPr="00723F17" w:rsidRDefault="00723F17" w:rsidP="00723F17">
            <w:pPr>
              <w:keepLines/>
              <w:widowControl w:val="0"/>
              <w:pBdr>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b/>
                <w:bCs/>
                <w:color w:val="000000"/>
                <w:u w:color="000000"/>
                <w:bdr w:val="nil"/>
                <w:lang w:val="en-US" w:eastAsia="en-GB"/>
              </w:rPr>
            </w:pPr>
            <w:r w:rsidRPr="00723F17">
              <w:rPr>
                <w:rFonts w:ascii="Avenir LT Std 35 Light" w:eastAsia="Arial Unicode MS" w:hAnsi="Avenir LT Std 35 Light" w:cs="Arial Unicode MS"/>
                <w:b/>
                <w:bCs/>
                <w:color w:val="000000"/>
                <w:u w:color="000000"/>
                <w:bdr w:val="nil"/>
                <w:lang w:val="en-US" w:eastAsia="en-GB"/>
              </w:rPr>
              <w:t>Date</w:t>
            </w:r>
          </w:p>
        </w:tc>
        <w:tc>
          <w:tcPr>
            <w:tcW w:w="2478" w:type="dxa"/>
          </w:tcPr>
          <w:p w14:paraId="21BFA813" w14:textId="77777777" w:rsidR="00723F17" w:rsidRPr="00723F17" w:rsidRDefault="00723F17" w:rsidP="00723F17">
            <w:pPr>
              <w:keepLines/>
              <w:widowControl w:val="0"/>
              <w:pBdr>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color w:val="000000"/>
                <w:u w:color="000000"/>
                <w:bdr w:val="nil"/>
                <w:lang w:val="en-US" w:eastAsia="en-GB"/>
              </w:rPr>
            </w:pPr>
          </w:p>
        </w:tc>
      </w:tr>
      <w:tr w:rsidR="00723F17" w:rsidRPr="00723F17" w14:paraId="5C629C58" w14:textId="77777777" w:rsidTr="00F80CA9">
        <w:tc>
          <w:tcPr>
            <w:tcW w:w="2297" w:type="dxa"/>
            <w:shd w:val="clear" w:color="auto" w:fill="FEE99C"/>
            <w:vAlign w:val="bottom"/>
          </w:tcPr>
          <w:p w14:paraId="194D8DE6" w14:textId="77777777" w:rsidR="00723F17" w:rsidRPr="00723F17" w:rsidRDefault="00723F17" w:rsidP="00723F17">
            <w:pPr>
              <w:keepLines/>
              <w:widowControl w:val="0"/>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b/>
                <w:bCs/>
                <w:color w:val="000000"/>
                <w:u w:color="000000"/>
                <w:bdr w:val="nil"/>
                <w:lang w:val="en-US" w:eastAsia="en-GB"/>
              </w:rPr>
            </w:pPr>
            <w:r w:rsidRPr="00723F17">
              <w:rPr>
                <w:rFonts w:ascii="Avenir LT Std 35 Light" w:eastAsia="Arial Unicode MS" w:hAnsi="Avenir LT Std 35 Light" w:cs="Arial Unicode MS"/>
                <w:b/>
                <w:bCs/>
                <w:color w:val="000000"/>
                <w:u w:color="000000"/>
                <w:bdr w:val="nil"/>
                <w:lang w:val="en-US" w:eastAsia="en-GB"/>
              </w:rPr>
              <w:t>Signature of Client</w:t>
            </w:r>
          </w:p>
        </w:tc>
        <w:tc>
          <w:tcPr>
            <w:tcW w:w="3097" w:type="dxa"/>
            <w:vAlign w:val="bottom"/>
          </w:tcPr>
          <w:p w14:paraId="4F496E98" w14:textId="77777777" w:rsidR="00723F17" w:rsidRPr="00723F17" w:rsidRDefault="00723F17" w:rsidP="00723F17">
            <w:pPr>
              <w:keepLines/>
              <w:widowControl w:val="0"/>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color w:val="000000"/>
                <w:u w:color="000000"/>
                <w:bdr w:val="nil"/>
                <w:lang w:val="en-US" w:eastAsia="en-GB"/>
              </w:rPr>
            </w:pPr>
          </w:p>
        </w:tc>
        <w:tc>
          <w:tcPr>
            <w:tcW w:w="872" w:type="dxa"/>
            <w:shd w:val="clear" w:color="auto" w:fill="FEE99C"/>
            <w:vAlign w:val="bottom"/>
          </w:tcPr>
          <w:p w14:paraId="4F24A658" w14:textId="77777777" w:rsidR="00723F17" w:rsidRPr="00723F17" w:rsidRDefault="00723F17" w:rsidP="00723F17">
            <w:pPr>
              <w:keepLines/>
              <w:widowControl w:val="0"/>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b/>
                <w:bCs/>
                <w:color w:val="000000"/>
                <w:u w:color="000000"/>
                <w:bdr w:val="nil"/>
                <w:lang w:val="en-US" w:eastAsia="en-GB"/>
              </w:rPr>
            </w:pPr>
            <w:r w:rsidRPr="00723F17">
              <w:rPr>
                <w:rFonts w:ascii="Avenir LT Std 35 Light" w:eastAsia="Arial Unicode MS" w:hAnsi="Avenir LT Std 35 Light" w:cs="Arial Unicode MS"/>
                <w:b/>
                <w:bCs/>
                <w:color w:val="000000"/>
                <w:u w:color="000000"/>
                <w:bdr w:val="nil"/>
                <w:lang w:val="en-US" w:eastAsia="en-GB"/>
              </w:rPr>
              <w:t>Date</w:t>
            </w:r>
          </w:p>
        </w:tc>
        <w:tc>
          <w:tcPr>
            <w:tcW w:w="2478" w:type="dxa"/>
            <w:vAlign w:val="bottom"/>
          </w:tcPr>
          <w:p w14:paraId="4C0E51BD" w14:textId="77777777" w:rsidR="00723F17" w:rsidRPr="00723F17" w:rsidRDefault="00723F17" w:rsidP="00723F17">
            <w:pPr>
              <w:keepLines/>
              <w:widowControl w:val="0"/>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color w:val="000000"/>
                <w:u w:color="000000"/>
                <w:bdr w:val="nil"/>
                <w:lang w:val="en-US" w:eastAsia="en-GB"/>
              </w:rPr>
            </w:pPr>
          </w:p>
        </w:tc>
      </w:tr>
      <w:tr w:rsidR="00723F17" w:rsidRPr="00723F17" w14:paraId="618BFEF3" w14:textId="77777777" w:rsidTr="00F80CA9">
        <w:tc>
          <w:tcPr>
            <w:tcW w:w="2297" w:type="dxa"/>
            <w:shd w:val="clear" w:color="auto" w:fill="FEE99C"/>
            <w:vAlign w:val="bottom"/>
          </w:tcPr>
          <w:p w14:paraId="4E14D042" w14:textId="77777777" w:rsidR="00723F17" w:rsidRPr="00723F17" w:rsidRDefault="00723F17" w:rsidP="00723F17">
            <w:pPr>
              <w:keepLines/>
              <w:widowControl w:val="0"/>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b/>
                <w:bCs/>
                <w:color w:val="000000"/>
                <w:u w:color="000000"/>
                <w:bdr w:val="nil"/>
                <w:lang w:val="en-US" w:eastAsia="en-GB"/>
              </w:rPr>
            </w:pPr>
            <w:r w:rsidRPr="00723F17">
              <w:rPr>
                <w:rFonts w:ascii="Avenir LT Std 35 Light" w:eastAsia="Arial Unicode MS" w:hAnsi="Avenir LT Std 35 Light" w:cs="Arial Unicode MS"/>
                <w:b/>
                <w:bCs/>
                <w:color w:val="000000"/>
                <w:u w:color="000000"/>
                <w:bdr w:val="nil"/>
                <w:lang w:val="en-US" w:eastAsia="en-GB"/>
              </w:rPr>
              <w:t>Signature of Stakeholder(s)</w:t>
            </w:r>
          </w:p>
        </w:tc>
        <w:tc>
          <w:tcPr>
            <w:tcW w:w="3097" w:type="dxa"/>
            <w:vAlign w:val="bottom"/>
          </w:tcPr>
          <w:p w14:paraId="0F864A39" w14:textId="77777777" w:rsidR="00723F17" w:rsidRPr="00723F17" w:rsidRDefault="00723F17" w:rsidP="00723F17">
            <w:pPr>
              <w:keepLines/>
              <w:widowControl w:val="0"/>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color w:val="000000"/>
                <w:u w:color="000000"/>
                <w:bdr w:val="nil"/>
                <w:lang w:val="en-US" w:eastAsia="en-GB"/>
              </w:rPr>
            </w:pPr>
          </w:p>
        </w:tc>
        <w:tc>
          <w:tcPr>
            <w:tcW w:w="872" w:type="dxa"/>
            <w:shd w:val="clear" w:color="auto" w:fill="FEE99C"/>
            <w:vAlign w:val="bottom"/>
          </w:tcPr>
          <w:p w14:paraId="2DDA22CF" w14:textId="77777777" w:rsidR="00723F17" w:rsidRPr="00723F17" w:rsidRDefault="00723F17" w:rsidP="00723F17">
            <w:pPr>
              <w:keepLines/>
              <w:widowControl w:val="0"/>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b/>
                <w:bCs/>
                <w:color w:val="000000"/>
                <w:u w:color="000000"/>
                <w:bdr w:val="nil"/>
                <w:lang w:val="en-US" w:eastAsia="en-GB"/>
              </w:rPr>
            </w:pPr>
            <w:r w:rsidRPr="00723F17">
              <w:rPr>
                <w:rFonts w:ascii="Avenir LT Std 35 Light" w:eastAsia="Arial Unicode MS" w:hAnsi="Avenir LT Std 35 Light" w:cs="Arial Unicode MS"/>
                <w:b/>
                <w:bCs/>
                <w:color w:val="000000"/>
                <w:u w:color="000000"/>
                <w:bdr w:val="nil"/>
                <w:lang w:val="en-US" w:eastAsia="en-GB"/>
              </w:rPr>
              <w:t>Date</w:t>
            </w:r>
          </w:p>
        </w:tc>
        <w:tc>
          <w:tcPr>
            <w:tcW w:w="2478" w:type="dxa"/>
            <w:vAlign w:val="bottom"/>
          </w:tcPr>
          <w:p w14:paraId="24761839" w14:textId="77777777" w:rsidR="00723F17" w:rsidRPr="00723F17" w:rsidRDefault="00723F17" w:rsidP="00723F17">
            <w:pPr>
              <w:keepLines/>
              <w:widowControl w:val="0"/>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color w:val="000000"/>
                <w:u w:color="000000"/>
                <w:bdr w:val="nil"/>
                <w:lang w:val="en-US" w:eastAsia="en-GB"/>
              </w:rPr>
            </w:pPr>
          </w:p>
        </w:tc>
      </w:tr>
    </w:tbl>
    <w:p w14:paraId="72850111" w14:textId="77777777" w:rsidR="00826928" w:rsidRDefault="00826928" w:rsidP="00826928">
      <w:pPr>
        <w:tabs>
          <w:tab w:val="left" w:pos="5267"/>
        </w:tabs>
        <w:spacing w:before="40" w:after="40" w:line="240" w:lineRule="atLeast"/>
        <w:rPr>
          <w:rFonts w:ascii="Avenir LT Std 35 Light" w:eastAsia="Calibri" w:hAnsi="Avenir LT Std 35 Light" w:cs="Arial"/>
          <w:color w:val="FD8209" w:themeColor="accent2"/>
          <w:kern w:val="16"/>
          <w:szCs w:val="28"/>
          <w:lang w:eastAsia="en-US"/>
        </w:rPr>
      </w:pPr>
    </w:p>
    <w:p w14:paraId="7CD43D14" w14:textId="4B14A82F" w:rsidR="00826928" w:rsidRPr="00826928" w:rsidRDefault="00826928" w:rsidP="00826928">
      <w:pPr>
        <w:tabs>
          <w:tab w:val="left" w:pos="5267"/>
        </w:tabs>
        <w:spacing w:before="40" w:after="40" w:line="240" w:lineRule="atLeast"/>
        <w:rPr>
          <w:rFonts w:ascii="Avenir LT Std 35 Light" w:eastAsia="Calibri" w:hAnsi="Avenir LT Std 35 Light" w:cs="Arial"/>
          <w:color w:val="FD8209" w:themeColor="accent2"/>
          <w:kern w:val="16"/>
          <w:szCs w:val="28"/>
          <w:lang w:eastAsia="en-US"/>
        </w:rPr>
      </w:pPr>
      <w:r w:rsidRPr="00826928">
        <w:rPr>
          <w:rFonts w:ascii="Avenir LT Std 35 Light" w:eastAsia="Calibri" w:hAnsi="Avenir LT Std 35 Light" w:cs="Arial"/>
          <w:color w:val="FD8209" w:themeColor="accent2"/>
          <w:kern w:val="16"/>
          <w:szCs w:val="28"/>
          <w:lang w:eastAsia="en-US"/>
        </w:rPr>
        <w:t>(client signature can be anonymised prior to submission)</w:t>
      </w:r>
    </w:p>
    <w:p w14:paraId="3BDF8E1C" w14:textId="47A57F34" w:rsidR="0081258E" w:rsidRDefault="0081258E" w:rsidP="0081258E">
      <w:pPr>
        <w:keepNext/>
        <w:keepLines/>
        <w:widowControl w:val="0"/>
        <w:spacing w:line="240" w:lineRule="auto"/>
        <w:ind w:left="1094" w:hanging="952"/>
        <w:rPr>
          <w:rFonts w:ascii="Avenir LT Std 35 Light" w:eastAsia="Calibri" w:hAnsi="Avenir LT Std 35 Light"/>
          <w:bCs/>
          <w:color w:val="000000"/>
          <w:kern w:val="16"/>
        </w:rPr>
      </w:pPr>
    </w:p>
    <w:tbl>
      <w:tblPr>
        <w:tblStyle w:val="TableGrid51"/>
        <w:tblW w:w="8743" w:type="dxa"/>
        <w:tblInd w:w="137" w:type="dxa"/>
        <w:tblLook w:val="04A0" w:firstRow="1" w:lastRow="0" w:firstColumn="1" w:lastColumn="0" w:noHBand="0" w:noVBand="1"/>
      </w:tblPr>
      <w:tblGrid>
        <w:gridCol w:w="4519"/>
        <w:gridCol w:w="4224"/>
      </w:tblGrid>
      <w:tr w:rsidR="00D045E9" w:rsidRPr="00EF10F9" w14:paraId="5EBF81AE" w14:textId="77777777" w:rsidTr="00D045E9">
        <w:trPr>
          <w:trHeight w:val="725"/>
        </w:trPr>
        <w:tc>
          <w:tcPr>
            <w:tcW w:w="4541" w:type="dxa"/>
            <w:shd w:val="clear" w:color="auto" w:fill="FEE99C" w:themeFill="accent1" w:themeFillTint="66"/>
            <w:vAlign w:val="center"/>
          </w:tcPr>
          <w:p w14:paraId="166D5472" w14:textId="77777777" w:rsidR="00D045E9" w:rsidRPr="007D425A" w:rsidRDefault="00D045E9" w:rsidP="00AC260E">
            <w:pPr>
              <w:keepNext/>
              <w:keepLines/>
              <w:widowControl w:val="0"/>
              <w:spacing w:before="40" w:after="40" w:line="240" w:lineRule="atLeast"/>
              <w:rPr>
                <w:rFonts w:eastAsia="Calibri"/>
                <w:b/>
                <w:bCs/>
                <w:kern w:val="16"/>
                <w:sz w:val="22"/>
                <w:szCs w:val="28"/>
              </w:rPr>
            </w:pPr>
            <w:r w:rsidRPr="007D425A">
              <w:rPr>
                <w:rFonts w:ascii="Avenir LT Std 35 Light" w:eastAsia="Calibri" w:hAnsi="Avenir LT Std 35 Light"/>
                <w:b/>
                <w:bCs/>
                <w:color w:val="000000"/>
                <w:kern w:val="16"/>
                <w:sz w:val="22"/>
                <w:szCs w:val="28"/>
              </w:rPr>
              <w:t>Client Ref</w:t>
            </w:r>
            <w:r>
              <w:rPr>
                <w:rFonts w:ascii="Avenir LT Std 35 Light" w:eastAsia="Calibri" w:hAnsi="Avenir LT Std 35 Light"/>
                <w:b/>
                <w:bCs/>
                <w:color w:val="000000"/>
                <w:kern w:val="16"/>
                <w:sz w:val="22"/>
                <w:szCs w:val="28"/>
              </w:rPr>
              <w:t>/ID</w:t>
            </w:r>
          </w:p>
        </w:tc>
        <w:tc>
          <w:tcPr>
            <w:tcW w:w="4248" w:type="dxa"/>
            <w:vAlign w:val="center"/>
          </w:tcPr>
          <w:p w14:paraId="7B4D4791" w14:textId="77777777" w:rsidR="00D045E9" w:rsidRPr="007D425A" w:rsidRDefault="00D045E9" w:rsidP="00AC260E">
            <w:pPr>
              <w:keepNext/>
              <w:keepLines/>
              <w:widowControl w:val="0"/>
              <w:spacing w:before="40" w:after="40" w:line="240" w:lineRule="atLeast"/>
              <w:rPr>
                <w:rFonts w:eastAsia="Calibri"/>
                <w:color w:val="auto"/>
                <w:kern w:val="16"/>
                <w:sz w:val="22"/>
                <w:szCs w:val="28"/>
              </w:rPr>
            </w:pPr>
          </w:p>
        </w:tc>
      </w:tr>
    </w:tbl>
    <w:p w14:paraId="330DD19F" w14:textId="77777777" w:rsidR="00723F17" w:rsidRPr="0081258E" w:rsidRDefault="00723F17" w:rsidP="0081258E">
      <w:pPr>
        <w:keepNext/>
        <w:keepLines/>
        <w:widowControl w:val="0"/>
        <w:spacing w:line="240" w:lineRule="auto"/>
        <w:ind w:left="1094" w:hanging="952"/>
        <w:rPr>
          <w:rFonts w:ascii="Avenir LT Std 35 Light" w:eastAsia="Calibri" w:hAnsi="Avenir LT Std 35 Light"/>
          <w:bCs/>
          <w:color w:val="000000"/>
          <w:kern w:val="16"/>
        </w:rPr>
      </w:pPr>
    </w:p>
    <w:p w14:paraId="696FE1B0" w14:textId="77777777" w:rsidR="001B5F72" w:rsidRDefault="001B5F72">
      <w:pPr>
        <w:spacing w:after="0" w:line="240" w:lineRule="auto"/>
        <w:rPr>
          <w:rFonts w:eastAsia="Arial"/>
          <w:b/>
          <w:bCs/>
          <w:color w:val="000000"/>
          <w:sz w:val="24"/>
          <w:szCs w:val="24"/>
          <w:u w:color="000000"/>
          <w:bdr w:val="nil"/>
          <w:lang w:val="en-US" w:eastAsia="en-GB"/>
        </w:rPr>
      </w:pPr>
    </w:p>
    <w:p w14:paraId="1E30A78D" w14:textId="21ED8368" w:rsidR="0081258E" w:rsidRDefault="0081258E">
      <w:pPr>
        <w:spacing w:after="0" w:line="240" w:lineRule="auto"/>
        <w:rPr>
          <w:rFonts w:eastAsia="Arial"/>
          <w:b/>
          <w:bCs/>
          <w:color w:val="000000"/>
          <w:sz w:val="24"/>
          <w:szCs w:val="24"/>
          <w:u w:color="000000"/>
          <w:bdr w:val="nil"/>
          <w:lang w:val="en-US" w:eastAsia="en-GB"/>
        </w:rPr>
      </w:pPr>
    </w:p>
    <w:p w14:paraId="757D8020" w14:textId="641A49F9" w:rsidR="0081258E" w:rsidRPr="0081258E" w:rsidRDefault="0081258E" w:rsidP="0081258E">
      <w:pPr>
        <w:keepNext/>
        <w:keepLines/>
        <w:widowControl w:val="0"/>
        <w:tabs>
          <w:tab w:val="left" w:pos="709"/>
        </w:tabs>
        <w:spacing w:after="0" w:line="240" w:lineRule="auto"/>
        <w:ind w:left="29" w:hanging="10"/>
        <w:rPr>
          <w:rFonts w:ascii="Avenir LT Std 35 Light" w:eastAsia="Times New Roman" w:hAnsi="Avenir LT Std 35 Light" w:cs="Times New Roman"/>
          <w:b/>
          <w:color w:val="000000"/>
          <w:lang w:eastAsia="en-GB"/>
        </w:rPr>
      </w:pPr>
      <w:r w:rsidRPr="0081258E">
        <w:rPr>
          <w:rFonts w:ascii="Avenir LT Std 35 Light" w:eastAsia="Times New Roman" w:hAnsi="Avenir LT Std 35 Light" w:cs="Calibri"/>
          <w:b/>
          <w:color w:val="000000"/>
          <w:lang w:eastAsia="en-GB"/>
        </w:rPr>
        <w:t xml:space="preserve">AC 2.1 </w:t>
      </w:r>
      <w:r w:rsidRPr="0081258E">
        <w:rPr>
          <w:rFonts w:ascii="Avenir LT Std 35 Light" w:eastAsia="Times New Roman" w:hAnsi="Avenir LT Std 35 Light" w:cs="Times New Roman"/>
          <w:b/>
          <w:color w:val="000000"/>
          <w:lang w:eastAsia="en-GB"/>
        </w:rPr>
        <w:t>Use diagnostic or assessment tools to effectively coach within an organisational context</w:t>
      </w:r>
    </w:p>
    <w:p w14:paraId="34DCD808" w14:textId="77777777" w:rsidR="00EA010D" w:rsidRDefault="00EA010D" w:rsidP="00EA010D">
      <w:pPr>
        <w:keepNext/>
        <w:keepLines/>
        <w:widowControl w:val="0"/>
        <w:spacing w:after="0" w:line="240" w:lineRule="auto"/>
        <w:rPr>
          <w:b/>
          <w:bCs/>
        </w:rPr>
      </w:pPr>
    </w:p>
    <w:p w14:paraId="19970896" w14:textId="77777777" w:rsidR="00780E9B" w:rsidRDefault="00552839" w:rsidP="00552839">
      <w:pPr>
        <w:keepNext/>
        <w:keepLines/>
        <w:widowControl w:val="0"/>
        <w:tabs>
          <w:tab w:val="left" w:pos="709"/>
        </w:tabs>
        <w:spacing w:after="0" w:line="240" w:lineRule="auto"/>
        <w:ind w:left="19"/>
        <w:rPr>
          <w:rFonts w:ascii="Avenir LT Std 35 Light" w:eastAsia="Times New Roman" w:hAnsi="Avenir LT Std 35 Light" w:cs="Times New Roman"/>
          <w:b/>
          <w:color w:val="000000"/>
          <w:lang w:eastAsia="en-GB"/>
        </w:rPr>
      </w:pPr>
      <w:r w:rsidRPr="00552839">
        <w:rPr>
          <w:rFonts w:ascii="Avenir LT Std 35 Light" w:eastAsia="Times New Roman" w:hAnsi="Avenir LT Std 35 Light" w:cs="Times New Roman"/>
          <w:b/>
          <w:color w:val="000000"/>
          <w:lang w:eastAsia="en-GB"/>
        </w:rPr>
        <w:t xml:space="preserve"> </w:t>
      </w:r>
    </w:p>
    <w:tbl>
      <w:tblPr>
        <w:tblStyle w:val="LightList-Accent61"/>
        <w:tblW w:w="9048" w:type="dxa"/>
        <w:tblInd w:w="19"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A0" w:firstRow="1" w:lastRow="0" w:firstColumn="1" w:lastColumn="0" w:noHBand="0" w:noVBand="1"/>
      </w:tblPr>
      <w:tblGrid>
        <w:gridCol w:w="1586"/>
        <w:gridCol w:w="7462"/>
      </w:tblGrid>
      <w:tr w:rsidR="00780E9B" w:rsidRPr="00780E9B" w14:paraId="2601B02E" w14:textId="77777777" w:rsidTr="00F80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EE99C"/>
          </w:tcPr>
          <w:p w14:paraId="52312554" w14:textId="77777777" w:rsidR="00780E9B" w:rsidRPr="00780E9B" w:rsidRDefault="00780E9B" w:rsidP="00780E9B">
            <w:pPr>
              <w:keepNext/>
              <w:keepLines/>
              <w:widowControl w:val="0"/>
              <w:tabs>
                <w:tab w:val="left" w:pos="709"/>
              </w:tabs>
              <w:spacing w:before="40" w:after="40" w:line="240" w:lineRule="atLeast"/>
              <w:rPr>
                <w:rFonts w:ascii="Avenir LT Std 35 Light" w:eastAsia="Times New Roman" w:hAnsi="Avenir LT Std 35 Light"/>
                <w:color w:val="000000"/>
                <w:lang w:eastAsia="en-GB"/>
              </w:rPr>
            </w:pPr>
            <w:r w:rsidRPr="00780E9B">
              <w:rPr>
                <w:rFonts w:ascii="Avenir LT Std 35 Light" w:eastAsia="Times New Roman" w:hAnsi="Avenir LT Std 35 Light"/>
                <w:color w:val="000000"/>
                <w:lang w:eastAsia="en-GB"/>
              </w:rPr>
              <w:t>Client ref/ID</w:t>
            </w:r>
          </w:p>
        </w:tc>
        <w:tc>
          <w:tcPr>
            <w:tcW w:w="6378" w:type="dxa"/>
            <w:shd w:val="clear" w:color="auto" w:fill="auto"/>
          </w:tcPr>
          <w:p w14:paraId="4271E241" w14:textId="77777777" w:rsidR="00780E9B" w:rsidRPr="00780E9B" w:rsidRDefault="00780E9B" w:rsidP="00780E9B">
            <w:pPr>
              <w:keepNext/>
              <w:keepLines/>
              <w:widowControl w:val="0"/>
              <w:tabs>
                <w:tab w:val="left" w:pos="70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olor w:val="000000"/>
                <w:lang w:eastAsia="en-GB"/>
              </w:rPr>
            </w:pPr>
          </w:p>
        </w:tc>
      </w:tr>
      <w:tr w:rsidR="00780E9B" w:rsidRPr="00780E9B" w14:paraId="6162FF6B" w14:textId="77777777" w:rsidTr="00F80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shd w:val="clear" w:color="auto" w:fill="FEE99C"/>
          </w:tcPr>
          <w:p w14:paraId="29D0A303" w14:textId="77777777" w:rsidR="00780E9B" w:rsidRPr="00780E9B" w:rsidRDefault="00780E9B" w:rsidP="00780E9B">
            <w:pPr>
              <w:keepNext/>
              <w:keepLines/>
              <w:widowControl w:val="0"/>
              <w:tabs>
                <w:tab w:val="left" w:pos="709"/>
              </w:tabs>
              <w:spacing w:before="40" w:after="40" w:line="240" w:lineRule="atLeast"/>
              <w:rPr>
                <w:rFonts w:ascii="Avenir LT Std 35 Light" w:eastAsia="Times New Roman" w:hAnsi="Avenir LT Std 35 Light" w:cs="Calibri"/>
                <w:color w:val="000000"/>
                <w:lang w:eastAsia="en-GB"/>
              </w:rPr>
            </w:pPr>
            <w:r w:rsidRPr="00780E9B">
              <w:rPr>
                <w:rFonts w:ascii="Avenir LT Std 35 Light" w:eastAsia="Times New Roman" w:hAnsi="Avenir LT Std 35 Light" w:cs="Calibri"/>
                <w:color w:val="000000"/>
                <w:lang w:eastAsia="en-GB"/>
              </w:rPr>
              <w:t>Name of diagnostic used</w:t>
            </w:r>
          </w:p>
        </w:tc>
        <w:tc>
          <w:tcPr>
            <w:tcW w:w="6378" w:type="dxa"/>
            <w:tcBorders>
              <w:top w:val="none" w:sz="0" w:space="0" w:color="auto"/>
              <w:bottom w:val="none" w:sz="0" w:space="0" w:color="auto"/>
              <w:right w:val="none" w:sz="0" w:space="0" w:color="auto"/>
            </w:tcBorders>
          </w:tcPr>
          <w:p w14:paraId="440A7CD0" w14:textId="77777777" w:rsidR="00780E9B" w:rsidRPr="00780E9B" w:rsidRDefault="00780E9B" w:rsidP="00780E9B">
            <w:pPr>
              <w:keepNext/>
              <w:keepLines/>
              <w:widowControl w:val="0"/>
              <w:tabs>
                <w:tab w:val="left" w:pos="709"/>
              </w:tabs>
              <w:spacing w:before="40" w:after="40" w:line="240" w:lineRule="atLeast"/>
              <w:cnfStyle w:val="000000100000" w:firstRow="0" w:lastRow="0" w:firstColumn="0" w:lastColumn="0" w:oddVBand="0" w:evenVBand="0" w:oddHBand="1" w:evenHBand="0" w:firstRowFirstColumn="0" w:firstRowLastColumn="0" w:lastRowFirstColumn="0" w:lastRowLastColumn="0"/>
              <w:rPr>
                <w:rFonts w:ascii="Avenir LT Std 35 Light" w:eastAsia="Times New Roman" w:hAnsi="Avenir LT Std 35 Light" w:cs="Calibri"/>
                <w:b/>
                <w:color w:val="000000"/>
                <w:lang w:eastAsia="en-GB"/>
              </w:rPr>
            </w:pPr>
          </w:p>
        </w:tc>
      </w:tr>
    </w:tbl>
    <w:p w14:paraId="2C8A098D" w14:textId="469D3F6D" w:rsidR="00780E9B" w:rsidRDefault="00780E9B" w:rsidP="00552839">
      <w:pPr>
        <w:keepNext/>
        <w:keepLines/>
        <w:widowControl w:val="0"/>
        <w:tabs>
          <w:tab w:val="left" w:pos="709"/>
        </w:tabs>
        <w:spacing w:after="0" w:line="240" w:lineRule="auto"/>
        <w:ind w:left="19"/>
        <w:rPr>
          <w:rFonts w:ascii="Avenir LT Std 35 Light" w:eastAsia="Times New Roman" w:hAnsi="Avenir LT Std 35 Light" w:cs="Times New Roman"/>
          <w:b/>
          <w:color w:val="000000"/>
          <w:lang w:eastAsia="en-GB"/>
        </w:rPr>
      </w:pPr>
    </w:p>
    <w:p w14:paraId="1280A893" w14:textId="77777777" w:rsidR="00552839" w:rsidRDefault="00552839" w:rsidP="00552839">
      <w:pPr>
        <w:pStyle w:val="BodyA"/>
        <w:keepNext/>
        <w:keepLines/>
        <w:widowControl w:val="0"/>
        <w:spacing w:after="100"/>
        <w:contextualSpacing/>
        <w:rPr>
          <w:rFonts w:ascii="Avenir LT Std 35 Light" w:hAnsi="Avenir LT Std 35 Light"/>
          <w:sz w:val="22"/>
          <w:szCs w:val="22"/>
        </w:rPr>
      </w:pPr>
      <w:r w:rsidRPr="0096328E">
        <w:rPr>
          <w:rFonts w:ascii="Avenir LT Std 35 Light" w:hAnsi="Avenir LT Std 35 Light"/>
          <w:sz w:val="22"/>
          <w:szCs w:val="22"/>
        </w:rPr>
        <w:t>Outcome of diagnostics used with the client</w:t>
      </w:r>
      <w:r>
        <w:rPr>
          <w:rFonts w:ascii="Avenir LT Std 35 Light" w:hAnsi="Avenir LT Std 35 Light"/>
          <w:sz w:val="22"/>
          <w:szCs w:val="22"/>
        </w:rPr>
        <w:t>:</w:t>
      </w:r>
    </w:p>
    <w:p w14:paraId="2B6B43C5" w14:textId="6CCFCF2A" w:rsidR="00EA010D" w:rsidRPr="00042F77" w:rsidRDefault="00EA010D" w:rsidP="00EA010D">
      <w:pPr>
        <w:keepNext/>
        <w:keepLines/>
        <w:widowControl w:val="0"/>
        <w:spacing w:after="0" w:line="240" w:lineRule="auto"/>
        <w:rPr>
          <w:rFonts w:ascii="Avenir LT Std 35 Light" w:eastAsia="Arial Unicode MS" w:hAnsi="Avenir LT Std 35 Light" w:cs="Arial Unicode MS"/>
          <w:b/>
          <w:u w:color="FFC000"/>
        </w:rPr>
      </w:pPr>
    </w:p>
    <w:tbl>
      <w:tblPr>
        <w:tblStyle w:val="TableGrid6"/>
        <w:tblW w:w="0" w:type="auto"/>
        <w:tblLook w:val="04A0" w:firstRow="1" w:lastRow="0" w:firstColumn="1" w:lastColumn="0" w:noHBand="0" w:noVBand="1"/>
      </w:tblPr>
      <w:tblGrid>
        <w:gridCol w:w="2263"/>
        <w:gridCol w:w="6747"/>
      </w:tblGrid>
      <w:tr w:rsidR="00000467" w:rsidRPr="00B27E8A" w14:paraId="6B56D7FC" w14:textId="77777777" w:rsidTr="000D2945">
        <w:trPr>
          <w:trHeight w:val="1809"/>
        </w:trPr>
        <w:tc>
          <w:tcPr>
            <w:tcW w:w="2263" w:type="dxa"/>
            <w:shd w:val="clear" w:color="auto" w:fill="FEE99C" w:themeFill="accent1" w:themeFillTint="66"/>
            <w:vAlign w:val="center"/>
          </w:tcPr>
          <w:p w14:paraId="0BD494C6" w14:textId="77777777" w:rsidR="00000467" w:rsidRPr="00B27E8A" w:rsidRDefault="00000467" w:rsidP="00690F63">
            <w:pPr>
              <w:keepNext/>
              <w:keepLines/>
              <w:widowControl w:val="0"/>
              <w:spacing w:after="0" w:line="240" w:lineRule="auto"/>
              <w:contextualSpacing/>
              <w:rPr>
                <w:rFonts w:ascii="Avenir LT Std 35 Light" w:eastAsia="Calibri" w:hAnsi="Avenir LT Std 35 Light"/>
                <w:b/>
                <w:bCs/>
                <w:color w:val="000000"/>
                <w:kern w:val="16"/>
                <w:szCs w:val="28"/>
              </w:rPr>
            </w:pPr>
            <w:r w:rsidRPr="00B27E8A">
              <w:rPr>
                <w:rFonts w:ascii="Avenir LT Std 35 Light" w:eastAsia="Calibri" w:hAnsi="Avenir LT Std 35 Light"/>
                <w:b/>
                <w:bCs/>
                <w:color w:val="000000"/>
                <w:kern w:val="16"/>
                <w:szCs w:val="28"/>
              </w:rPr>
              <w:t>Client’s learning style</w:t>
            </w:r>
          </w:p>
        </w:tc>
        <w:tc>
          <w:tcPr>
            <w:tcW w:w="6747" w:type="dxa"/>
            <w:vAlign w:val="center"/>
          </w:tcPr>
          <w:p w14:paraId="755C2726" w14:textId="77777777" w:rsidR="00000467" w:rsidRPr="00000467" w:rsidRDefault="00000467" w:rsidP="00000467">
            <w:pPr>
              <w:keepNext/>
              <w:keepLines/>
              <w:widowControl w:val="0"/>
              <w:spacing w:after="0" w:line="240" w:lineRule="auto"/>
              <w:contextualSpacing/>
              <w:rPr>
                <w:rFonts w:eastAsia="Calibri"/>
                <w:b/>
                <w:color w:val="auto"/>
                <w:kern w:val="16"/>
                <w:szCs w:val="28"/>
              </w:rPr>
            </w:pPr>
          </w:p>
        </w:tc>
      </w:tr>
      <w:tr w:rsidR="00000467" w:rsidRPr="00B27E8A" w14:paraId="2F38FF00" w14:textId="77777777" w:rsidTr="000D2945">
        <w:trPr>
          <w:trHeight w:val="1976"/>
        </w:trPr>
        <w:tc>
          <w:tcPr>
            <w:tcW w:w="2263" w:type="dxa"/>
            <w:shd w:val="clear" w:color="auto" w:fill="FEE99C" w:themeFill="accent1" w:themeFillTint="66"/>
            <w:vAlign w:val="center"/>
          </w:tcPr>
          <w:p w14:paraId="7DA8D00F" w14:textId="77777777" w:rsidR="00000467" w:rsidRPr="00B27E8A" w:rsidRDefault="00000467" w:rsidP="00690F63">
            <w:pPr>
              <w:keepNext/>
              <w:keepLines/>
              <w:widowControl w:val="0"/>
              <w:spacing w:after="0" w:line="240" w:lineRule="auto"/>
              <w:contextualSpacing/>
              <w:rPr>
                <w:rFonts w:eastAsia="Calibri"/>
                <w:b/>
                <w:kern w:val="16"/>
                <w:szCs w:val="28"/>
              </w:rPr>
            </w:pPr>
            <w:r w:rsidRPr="00B27E8A">
              <w:rPr>
                <w:rFonts w:ascii="Avenir LT Std 35 Light" w:eastAsia="Calibri" w:hAnsi="Avenir LT Std 35 Light"/>
                <w:b/>
                <w:bCs/>
                <w:color w:val="000000"/>
                <w:kern w:val="16"/>
                <w:szCs w:val="28"/>
              </w:rPr>
              <w:t>Other diagnostic tools if used &amp; results</w:t>
            </w:r>
          </w:p>
        </w:tc>
        <w:tc>
          <w:tcPr>
            <w:tcW w:w="6747" w:type="dxa"/>
            <w:vAlign w:val="center"/>
          </w:tcPr>
          <w:p w14:paraId="5042D6D8" w14:textId="77777777" w:rsidR="00000467" w:rsidRPr="00000467" w:rsidRDefault="00000467" w:rsidP="00000467">
            <w:pPr>
              <w:keepNext/>
              <w:keepLines/>
              <w:widowControl w:val="0"/>
              <w:spacing w:after="0" w:line="240" w:lineRule="auto"/>
              <w:contextualSpacing/>
              <w:rPr>
                <w:rFonts w:eastAsia="Calibri"/>
                <w:b/>
                <w:color w:val="auto"/>
                <w:kern w:val="16"/>
                <w:szCs w:val="28"/>
              </w:rPr>
            </w:pPr>
          </w:p>
        </w:tc>
      </w:tr>
    </w:tbl>
    <w:p w14:paraId="4F2FDE47" w14:textId="77777777" w:rsidR="00000467" w:rsidRDefault="00000467" w:rsidP="00000467">
      <w:pPr>
        <w:pStyle w:val="BodyA"/>
        <w:keepNext/>
        <w:keepLines/>
        <w:widowControl w:val="0"/>
        <w:spacing w:before="100" w:after="100"/>
        <w:contextualSpacing/>
        <w:rPr>
          <w:rFonts w:ascii="Avenir LT Std 35 Light" w:hAnsi="Avenir LT Std 35 Light"/>
          <w:sz w:val="22"/>
          <w:szCs w:val="22"/>
        </w:rPr>
      </w:pPr>
      <w:r w:rsidRPr="0096328E">
        <w:rPr>
          <w:rFonts w:ascii="Avenir LT Std 35 Light" w:hAnsi="Avenir LT Std 35 Light"/>
          <w:sz w:val="22"/>
          <w:szCs w:val="22"/>
        </w:rPr>
        <w:t>Client’s SWOT</w:t>
      </w:r>
    </w:p>
    <w:tbl>
      <w:tblPr>
        <w:tblStyle w:val="TableGrid7"/>
        <w:tblW w:w="0" w:type="auto"/>
        <w:tblLook w:val="04A0" w:firstRow="1" w:lastRow="0" w:firstColumn="1" w:lastColumn="0" w:noHBand="0" w:noVBand="1"/>
      </w:tblPr>
      <w:tblGrid>
        <w:gridCol w:w="4505"/>
        <w:gridCol w:w="4505"/>
      </w:tblGrid>
      <w:tr w:rsidR="00000467" w:rsidRPr="009603E6" w14:paraId="6EB7635E" w14:textId="77777777" w:rsidTr="00690F63">
        <w:trPr>
          <w:trHeight w:val="2724"/>
        </w:trPr>
        <w:tc>
          <w:tcPr>
            <w:tcW w:w="4505" w:type="dxa"/>
          </w:tcPr>
          <w:p w14:paraId="17B08D41" w14:textId="77777777" w:rsidR="00000467" w:rsidRPr="009603E6" w:rsidRDefault="00000467" w:rsidP="00690F63">
            <w:pPr>
              <w:keepNext/>
              <w:keepLines/>
              <w:widowControl w:val="0"/>
              <w:spacing w:after="0" w:line="240" w:lineRule="auto"/>
              <w:contextualSpacing/>
              <w:rPr>
                <w:rFonts w:ascii="Avenir LT Std 35 Light" w:eastAsia="Calibri" w:hAnsi="Avenir LT Std 35 Light"/>
                <w:b/>
                <w:bCs/>
                <w:color w:val="000000"/>
                <w:kern w:val="16"/>
                <w:szCs w:val="28"/>
              </w:rPr>
            </w:pPr>
            <w:r w:rsidRPr="009603E6">
              <w:rPr>
                <w:rFonts w:ascii="Avenir LT Std 35 Light" w:eastAsia="Calibri" w:hAnsi="Avenir LT Std 35 Light"/>
                <w:b/>
                <w:bCs/>
                <w:color w:val="000000"/>
                <w:kern w:val="16"/>
                <w:szCs w:val="28"/>
              </w:rPr>
              <w:t>Strengths</w:t>
            </w:r>
          </w:p>
        </w:tc>
        <w:tc>
          <w:tcPr>
            <w:tcW w:w="4505" w:type="dxa"/>
          </w:tcPr>
          <w:p w14:paraId="6B27BE2B" w14:textId="77777777" w:rsidR="00000467" w:rsidRPr="007D2546" w:rsidRDefault="00000467" w:rsidP="00690F63">
            <w:pPr>
              <w:keepNext/>
              <w:keepLines/>
              <w:widowControl w:val="0"/>
              <w:spacing w:after="0" w:line="240" w:lineRule="auto"/>
              <w:contextualSpacing/>
              <w:rPr>
                <w:rFonts w:eastAsia="Calibri"/>
                <w:b/>
                <w:color w:val="auto"/>
                <w:kern w:val="16"/>
                <w:szCs w:val="28"/>
              </w:rPr>
            </w:pPr>
            <w:r w:rsidRPr="007D2546">
              <w:rPr>
                <w:rFonts w:ascii="Avenir LT Std 35 Light" w:eastAsia="Calibri" w:hAnsi="Avenir LT Std 35 Light"/>
                <w:b/>
                <w:bCs/>
                <w:color w:val="auto"/>
                <w:kern w:val="16"/>
                <w:szCs w:val="28"/>
              </w:rPr>
              <w:t>Weaknesses / areas for development</w:t>
            </w:r>
          </w:p>
        </w:tc>
      </w:tr>
      <w:tr w:rsidR="00000467" w:rsidRPr="009603E6" w14:paraId="54769704" w14:textId="77777777" w:rsidTr="00690F63">
        <w:trPr>
          <w:trHeight w:val="2820"/>
        </w:trPr>
        <w:tc>
          <w:tcPr>
            <w:tcW w:w="4505" w:type="dxa"/>
          </w:tcPr>
          <w:p w14:paraId="0C6BEEC9" w14:textId="77777777" w:rsidR="00000467" w:rsidRPr="009603E6" w:rsidRDefault="00000467" w:rsidP="00690F63">
            <w:pPr>
              <w:keepNext/>
              <w:keepLines/>
              <w:widowControl w:val="0"/>
              <w:spacing w:after="0" w:line="240" w:lineRule="auto"/>
              <w:contextualSpacing/>
              <w:rPr>
                <w:rFonts w:ascii="Avenir LT Std 35 Light" w:eastAsia="Calibri" w:hAnsi="Avenir LT Std 35 Light"/>
                <w:b/>
                <w:bCs/>
                <w:color w:val="000000"/>
                <w:kern w:val="16"/>
                <w:szCs w:val="28"/>
              </w:rPr>
            </w:pPr>
            <w:r w:rsidRPr="009603E6">
              <w:rPr>
                <w:rFonts w:ascii="Avenir LT Std 35 Light" w:eastAsia="Calibri" w:hAnsi="Avenir LT Std 35 Light"/>
                <w:b/>
                <w:bCs/>
                <w:color w:val="000000"/>
                <w:kern w:val="16"/>
                <w:szCs w:val="28"/>
              </w:rPr>
              <w:t>Opportunities</w:t>
            </w:r>
          </w:p>
        </w:tc>
        <w:tc>
          <w:tcPr>
            <w:tcW w:w="4505" w:type="dxa"/>
          </w:tcPr>
          <w:p w14:paraId="23B43C36" w14:textId="77777777" w:rsidR="00000467" w:rsidRPr="007D2546" w:rsidRDefault="00000467" w:rsidP="00690F63">
            <w:pPr>
              <w:keepNext/>
              <w:keepLines/>
              <w:widowControl w:val="0"/>
              <w:spacing w:after="0" w:line="240" w:lineRule="auto"/>
              <w:contextualSpacing/>
              <w:rPr>
                <w:rFonts w:eastAsia="Calibri"/>
                <w:b/>
                <w:color w:val="auto"/>
                <w:kern w:val="16"/>
                <w:szCs w:val="28"/>
              </w:rPr>
            </w:pPr>
            <w:r w:rsidRPr="007D2546">
              <w:rPr>
                <w:rFonts w:ascii="Avenir LT Std 35 Light" w:eastAsia="Calibri" w:hAnsi="Avenir LT Std 35 Light"/>
                <w:b/>
                <w:bCs/>
                <w:color w:val="auto"/>
                <w:kern w:val="16"/>
                <w:szCs w:val="28"/>
              </w:rPr>
              <w:t>Threats / barriers</w:t>
            </w:r>
          </w:p>
        </w:tc>
      </w:tr>
    </w:tbl>
    <w:p w14:paraId="0A8DF152" w14:textId="77777777" w:rsidR="00000467" w:rsidRDefault="00000467">
      <w:pPr>
        <w:spacing w:after="0" w:line="240" w:lineRule="auto"/>
        <w:rPr>
          <w:rFonts w:ascii="Bitter" w:hAnsi="Bitter" w:hint="eastAsia"/>
          <w:b/>
          <w:bCs/>
          <w:color w:val="F49515"/>
          <w:sz w:val="26"/>
          <w:szCs w:val="26"/>
          <w:lang w:val="en-US"/>
        </w:rPr>
      </w:pPr>
      <w:r>
        <w:br w:type="page"/>
      </w:r>
    </w:p>
    <w:p w14:paraId="4113378E" w14:textId="5E6076EF" w:rsidR="00000467" w:rsidRPr="00000467" w:rsidRDefault="00000467" w:rsidP="00000467">
      <w:pPr>
        <w:keepNext/>
        <w:keepLines/>
        <w:widowControl w:val="0"/>
        <w:tabs>
          <w:tab w:val="left" w:pos="709"/>
        </w:tabs>
        <w:spacing w:after="0" w:line="240" w:lineRule="auto"/>
        <w:ind w:left="19"/>
        <w:rPr>
          <w:rFonts w:ascii="Avenir LT Std 35 Light" w:eastAsia="Times New Roman" w:hAnsi="Avenir LT Std 35 Light" w:cs="Times New Roman"/>
          <w:b/>
          <w:color w:val="000000"/>
        </w:rPr>
      </w:pPr>
      <w:r w:rsidRPr="00000467">
        <w:rPr>
          <w:rFonts w:ascii="Avenir LT Std 35 Light" w:eastAsia="Times New Roman" w:hAnsi="Avenir LT Std 35 Light" w:cs="Times New Roman"/>
          <w:b/>
          <w:color w:val="000000"/>
        </w:rPr>
        <w:t xml:space="preserve">AC 2.2 Use a recognised model of coaching during the coaching process which support the individual(s) to achieve their goals </w:t>
      </w:r>
    </w:p>
    <w:p w14:paraId="5659E771" w14:textId="52E9FD48" w:rsidR="00000467" w:rsidRPr="00000467" w:rsidRDefault="00000467" w:rsidP="00000467">
      <w:pPr>
        <w:keepNext/>
        <w:keepLines/>
        <w:widowControl w:val="0"/>
        <w:tabs>
          <w:tab w:val="left" w:pos="709"/>
        </w:tabs>
        <w:spacing w:after="0" w:line="240" w:lineRule="auto"/>
        <w:ind w:left="19"/>
        <w:rPr>
          <w:rFonts w:ascii="Avenir LT Std 35 Light" w:eastAsia="Times New Roman" w:hAnsi="Avenir LT Std 35 Light" w:cs="Times New Roman"/>
          <w:b/>
          <w:color w:val="000000"/>
        </w:rPr>
      </w:pPr>
      <w:r w:rsidRPr="00000467">
        <w:rPr>
          <w:rFonts w:ascii="Avenir LT Std 35 Light" w:eastAsia="Times New Roman" w:hAnsi="Avenir LT Std 35 Light" w:cs="Times New Roman"/>
          <w:b/>
          <w:color w:val="000000"/>
        </w:rPr>
        <w:t>AC 2.3 Demonstrate the knowledge, skills and behaviours of an effective and ethical coach, including communication techniques of questioning and listening</w:t>
      </w:r>
    </w:p>
    <w:p w14:paraId="6A1C1218" w14:textId="028C66A2" w:rsidR="00000467" w:rsidRPr="00000467" w:rsidRDefault="46E579C2" w:rsidP="069303E3">
      <w:pPr>
        <w:keepNext/>
        <w:keepLines/>
        <w:widowControl w:val="0"/>
        <w:tabs>
          <w:tab w:val="left" w:pos="709"/>
        </w:tabs>
        <w:spacing w:after="0" w:line="240" w:lineRule="auto"/>
        <w:ind w:left="19"/>
        <w:rPr>
          <w:rFonts w:ascii="Avenir LT Std 35 Light" w:eastAsia="Times New Roman" w:hAnsi="Avenir LT Std 35 Light" w:cs="Times New Roman"/>
          <w:b/>
          <w:bCs/>
          <w:color w:val="000000"/>
        </w:rPr>
      </w:pPr>
      <w:r w:rsidRPr="069303E3">
        <w:rPr>
          <w:rFonts w:ascii="Avenir LT Std 35 Light" w:eastAsia="Times New Roman" w:hAnsi="Avenir LT Std 35 Light" w:cs="Times New Roman"/>
          <w:b/>
          <w:bCs/>
          <w:color w:val="000000"/>
        </w:rPr>
        <w:t>AC 2.4 Record an auditable coaching process from initial contact to completion</w:t>
      </w:r>
    </w:p>
    <w:p w14:paraId="5672D2BC" w14:textId="08E2B883" w:rsidR="00290587" w:rsidRDefault="00290587" w:rsidP="069303E3">
      <w:pPr>
        <w:keepNext/>
        <w:keepLines/>
        <w:widowControl w:val="0"/>
        <w:tabs>
          <w:tab w:val="left" w:pos="709"/>
        </w:tabs>
        <w:spacing w:after="0" w:line="240" w:lineRule="auto"/>
        <w:ind w:left="19"/>
        <w:rPr>
          <w:rFonts w:ascii="Avenir LT Std 35 Light" w:eastAsia="Times New Roman" w:hAnsi="Avenir LT Std 35 Light" w:cs="Times New Roman"/>
          <w:b/>
          <w:bCs/>
          <w:color w:val="000000"/>
        </w:rPr>
      </w:pPr>
      <w:bookmarkStart w:id="69" w:name="_Hlk71791575"/>
    </w:p>
    <w:p w14:paraId="7587875F" w14:textId="6DC00009" w:rsidR="00C0671B" w:rsidRDefault="46E579C2" w:rsidP="069303E3">
      <w:pPr>
        <w:keepNext/>
        <w:keepLines/>
        <w:widowControl w:val="0"/>
        <w:tabs>
          <w:tab w:val="left" w:pos="709"/>
        </w:tabs>
        <w:spacing w:after="0" w:line="240" w:lineRule="auto"/>
        <w:ind w:left="19"/>
        <w:rPr>
          <w:rFonts w:ascii="Avenir LT Std 35 Light" w:eastAsia="Times New Roman" w:hAnsi="Avenir LT Std 35 Light" w:cs="Times New Roman"/>
          <w:b/>
          <w:bCs/>
          <w:color w:val="000000"/>
        </w:rPr>
      </w:pPr>
      <w:r w:rsidRPr="069303E3">
        <w:rPr>
          <w:rFonts w:ascii="Avenir LT Std 35 Light" w:eastAsia="Times New Roman" w:hAnsi="Avenir LT Std 35 Light" w:cs="Times New Roman"/>
          <w:b/>
          <w:bCs/>
          <w:color w:val="000000"/>
        </w:rPr>
        <w:t xml:space="preserve">For completion by the </w:t>
      </w:r>
      <w:r w:rsidR="710C17BE" w:rsidRPr="069303E3">
        <w:rPr>
          <w:rFonts w:ascii="Avenir LT Std 35 Light" w:eastAsia="Times New Roman" w:hAnsi="Avenir LT Std 35 Light" w:cs="Times New Roman"/>
          <w:b/>
          <w:bCs/>
          <w:color w:val="000000"/>
        </w:rPr>
        <w:t>coach</w:t>
      </w:r>
      <w:r w:rsidRPr="069303E3">
        <w:rPr>
          <w:rFonts w:ascii="Avenir LT Std 35 Light" w:eastAsia="Times New Roman" w:hAnsi="Avenir LT Std 35 Light" w:cs="Times New Roman"/>
          <w:b/>
          <w:bCs/>
          <w:color w:val="000000"/>
        </w:rPr>
        <w:t xml:space="preserve"> when carrying out their </w:t>
      </w:r>
      <w:r w:rsidR="13CA1DC0" w:rsidRPr="069303E3">
        <w:rPr>
          <w:rFonts w:ascii="Avenir LT Std 35 Light" w:eastAsia="Times New Roman" w:hAnsi="Avenir LT Std 35 Light" w:cs="Times New Roman"/>
          <w:b/>
          <w:bCs/>
          <w:color w:val="000000"/>
        </w:rPr>
        <w:t>coaching</w:t>
      </w:r>
      <w:r w:rsidRPr="069303E3">
        <w:rPr>
          <w:rFonts w:ascii="Avenir LT Std 35 Light" w:eastAsia="Times New Roman" w:hAnsi="Avenir LT Std 35 Light" w:cs="Times New Roman"/>
          <w:b/>
          <w:bCs/>
          <w:color w:val="000000"/>
        </w:rPr>
        <w:t xml:space="preserve"> sessions with an individual.</w:t>
      </w:r>
      <w:r w:rsidR="0086559B">
        <w:rPr>
          <w:rFonts w:ascii="Avenir LT Std 35 Light" w:eastAsia="Times New Roman" w:hAnsi="Avenir LT Std 35 Light" w:cs="Times New Roman"/>
          <w:b/>
          <w:bCs/>
          <w:color w:val="000000"/>
        </w:rPr>
        <w:t xml:space="preserve"> </w:t>
      </w:r>
      <w:r w:rsidRPr="069303E3">
        <w:rPr>
          <w:rFonts w:ascii="Avenir LT Std 35 Light" w:eastAsia="Times New Roman" w:hAnsi="Avenir LT Std 35 Light" w:cs="Times New Roman"/>
          <w:b/>
          <w:bCs/>
          <w:color w:val="000000"/>
        </w:rPr>
        <w:t>This page will require photocopying a</w:t>
      </w:r>
      <w:r w:rsidR="13CA1DC0" w:rsidRPr="069303E3">
        <w:rPr>
          <w:rFonts w:ascii="Avenir LT Std 35 Light" w:eastAsia="Times New Roman" w:hAnsi="Avenir LT Std 35 Light" w:cs="Times New Roman"/>
          <w:b/>
          <w:bCs/>
          <w:color w:val="000000"/>
        </w:rPr>
        <w:t>nd completion for each coaching</w:t>
      </w:r>
      <w:r w:rsidRPr="069303E3">
        <w:rPr>
          <w:rFonts w:ascii="Avenir LT Std 35 Light" w:eastAsia="Times New Roman" w:hAnsi="Avenir LT Std 35 Light" w:cs="Times New Roman"/>
          <w:b/>
          <w:bCs/>
          <w:color w:val="000000"/>
        </w:rPr>
        <w:t xml:space="preserve"> session with an individual</w:t>
      </w:r>
      <w:r w:rsidR="00100210">
        <w:rPr>
          <w:rFonts w:ascii="Avenir LT Std 35 Light" w:eastAsia="Times New Roman" w:hAnsi="Avenir LT Std 35 Light" w:cs="Times New Roman"/>
          <w:b/>
          <w:bCs/>
          <w:color w:val="000000"/>
        </w:rPr>
        <w:t>.</w:t>
      </w:r>
    </w:p>
    <w:p w14:paraId="60F36473" w14:textId="6BBBC8D5" w:rsidR="00290587" w:rsidRDefault="00290587" w:rsidP="069303E3">
      <w:pPr>
        <w:keepNext/>
        <w:keepLines/>
        <w:widowControl w:val="0"/>
        <w:tabs>
          <w:tab w:val="left" w:pos="709"/>
        </w:tabs>
        <w:spacing w:after="0" w:line="240" w:lineRule="auto"/>
        <w:ind w:left="19"/>
        <w:rPr>
          <w:rFonts w:ascii="Avenir LT Std 35 Light" w:eastAsia="Times New Roman" w:hAnsi="Avenir LT Std 35 Light" w:cs="Times New Roman"/>
          <w:b/>
          <w:bCs/>
          <w:color w:val="000000"/>
        </w:rPr>
      </w:pPr>
    </w:p>
    <w:p w14:paraId="0F1638E5" w14:textId="378AF9DF" w:rsidR="001B5F72" w:rsidRDefault="001B5F72" w:rsidP="001B5F72">
      <w:pPr>
        <w:keepNext/>
        <w:keepLines/>
        <w:widowControl w:val="0"/>
        <w:tabs>
          <w:tab w:val="left" w:pos="709"/>
        </w:tabs>
        <w:spacing w:after="0" w:line="240" w:lineRule="auto"/>
        <w:ind w:left="19"/>
        <w:rPr>
          <w:rFonts w:ascii="Avenir LT Std 35 Light" w:eastAsia="Times New Roman" w:hAnsi="Avenir LT Std 35 Light" w:cs="Times New Roman"/>
          <w:b/>
          <w:color w:val="FD8209" w:themeColor="accent2"/>
          <w:u w:color="000000"/>
          <w:bdr w:val="nil"/>
          <w:lang w:val="en-US" w:eastAsia="en-GB"/>
        </w:rPr>
      </w:pPr>
      <w:r w:rsidRPr="00984DE2">
        <w:rPr>
          <w:rFonts w:ascii="Avenir LT Std 35 Light" w:eastAsia="Times New Roman" w:hAnsi="Avenir LT Std 35 Light" w:cs="Times New Roman"/>
          <w:b/>
          <w:color w:val="FD8209" w:themeColor="accent2"/>
          <w:u w:color="000000"/>
          <w:bdr w:val="nil"/>
          <w:lang w:val="en-US" w:eastAsia="en-GB"/>
        </w:rPr>
        <w:t>Coaching Record</w:t>
      </w:r>
    </w:p>
    <w:p w14:paraId="69A0B760" w14:textId="44D6FC7F" w:rsidR="0086559B" w:rsidRDefault="0086559B" w:rsidP="001B5F72">
      <w:pPr>
        <w:keepNext/>
        <w:keepLines/>
        <w:widowControl w:val="0"/>
        <w:tabs>
          <w:tab w:val="left" w:pos="709"/>
        </w:tabs>
        <w:spacing w:after="0" w:line="240" w:lineRule="auto"/>
        <w:ind w:left="19"/>
        <w:rPr>
          <w:rFonts w:ascii="Avenir LT Std 35 Light" w:eastAsia="Times New Roman" w:hAnsi="Avenir LT Std 35 Light" w:cs="Times New Roman"/>
          <w:b/>
          <w:color w:val="FD8209" w:themeColor="accent2"/>
          <w:u w:color="000000"/>
          <w:bdr w:val="nil"/>
          <w:lang w:val="en-US" w:eastAsia="en-GB"/>
        </w:rPr>
      </w:pPr>
    </w:p>
    <w:tbl>
      <w:tblPr>
        <w:tblW w:w="9022" w:type="dxa"/>
        <w:tblInd w:w="-5"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80" w:firstRow="0" w:lastRow="0" w:firstColumn="1" w:lastColumn="0" w:noHBand="0" w:noVBand="1"/>
      </w:tblPr>
      <w:tblGrid>
        <w:gridCol w:w="2245"/>
        <w:gridCol w:w="2259"/>
        <w:gridCol w:w="2259"/>
        <w:gridCol w:w="2259"/>
      </w:tblGrid>
      <w:tr w:rsidR="0086559B" w:rsidRPr="0086559B" w14:paraId="63422DD3" w14:textId="77777777" w:rsidTr="00F80CA9">
        <w:tc>
          <w:tcPr>
            <w:tcW w:w="2245" w:type="dxa"/>
            <w:shd w:val="clear" w:color="auto" w:fill="FEE99C"/>
          </w:tcPr>
          <w:p w14:paraId="5E5897AD" w14:textId="77777777" w:rsidR="0086559B" w:rsidRPr="0086559B" w:rsidRDefault="0086559B" w:rsidP="0086559B">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r w:rsidRPr="0086559B">
              <w:rPr>
                <w:rFonts w:ascii="Avenir LT Std 35 Light" w:eastAsia="Times New Roman" w:hAnsi="Avenir LT Std 35 Light" w:cs="Times New Roman"/>
                <w:b/>
                <w:color w:val="000000"/>
                <w:u w:color="000000"/>
                <w:bdr w:val="nil"/>
                <w:lang w:eastAsia="en-GB"/>
              </w:rPr>
              <w:t xml:space="preserve">Client Ref/ID                                                                                       </w:t>
            </w:r>
          </w:p>
        </w:tc>
        <w:tc>
          <w:tcPr>
            <w:tcW w:w="2259" w:type="dxa"/>
          </w:tcPr>
          <w:p w14:paraId="07BFB70C" w14:textId="77777777" w:rsidR="0086559B" w:rsidRPr="0086559B" w:rsidDel="00093576" w:rsidRDefault="0086559B" w:rsidP="0086559B">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p>
        </w:tc>
        <w:tc>
          <w:tcPr>
            <w:tcW w:w="2259" w:type="dxa"/>
            <w:shd w:val="clear" w:color="auto" w:fill="FEE99C"/>
          </w:tcPr>
          <w:p w14:paraId="60DDE9C0" w14:textId="77777777" w:rsidR="0086559B" w:rsidRPr="0086559B" w:rsidDel="00093576" w:rsidRDefault="0086559B" w:rsidP="0086559B">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r w:rsidRPr="0086559B">
              <w:rPr>
                <w:rFonts w:ascii="Avenir LT Std 35 Light" w:eastAsia="Times New Roman" w:hAnsi="Avenir LT Std 35 Light" w:cs="Times New Roman"/>
                <w:b/>
                <w:color w:val="000000"/>
                <w:u w:color="000000"/>
                <w:bdr w:val="nil"/>
                <w:lang w:eastAsia="en-GB"/>
              </w:rPr>
              <w:t>Session No.</w:t>
            </w:r>
          </w:p>
        </w:tc>
        <w:tc>
          <w:tcPr>
            <w:tcW w:w="2259" w:type="dxa"/>
          </w:tcPr>
          <w:p w14:paraId="3C5D52E7" w14:textId="77777777" w:rsidR="0086559B" w:rsidRPr="0086559B" w:rsidDel="00093576" w:rsidRDefault="0086559B" w:rsidP="0086559B">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p>
        </w:tc>
      </w:tr>
      <w:tr w:rsidR="0086559B" w:rsidRPr="0086559B" w14:paraId="11E11242" w14:textId="77777777" w:rsidTr="00F80CA9">
        <w:trPr>
          <w:trHeight w:val="349"/>
        </w:trPr>
        <w:tc>
          <w:tcPr>
            <w:tcW w:w="2245" w:type="dxa"/>
            <w:shd w:val="clear" w:color="auto" w:fill="FEE99C"/>
          </w:tcPr>
          <w:p w14:paraId="7CE4E38C" w14:textId="77777777" w:rsidR="0086559B" w:rsidRPr="0086559B" w:rsidRDefault="0086559B" w:rsidP="0086559B">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r w:rsidRPr="0086559B">
              <w:rPr>
                <w:rFonts w:ascii="Avenir LT Std 35 Light" w:eastAsia="Times New Roman" w:hAnsi="Avenir LT Std 35 Light" w:cs="Times New Roman"/>
                <w:b/>
                <w:color w:val="000000"/>
                <w:u w:color="000000"/>
                <w:bdr w:val="nil"/>
                <w:lang w:eastAsia="en-GB"/>
              </w:rPr>
              <w:t xml:space="preserve">Date of Session                                                                                      </w:t>
            </w:r>
          </w:p>
        </w:tc>
        <w:tc>
          <w:tcPr>
            <w:tcW w:w="2259" w:type="dxa"/>
          </w:tcPr>
          <w:p w14:paraId="73FA6146" w14:textId="77777777" w:rsidR="0086559B" w:rsidRPr="0086559B" w:rsidRDefault="0086559B" w:rsidP="0086559B">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p>
        </w:tc>
        <w:tc>
          <w:tcPr>
            <w:tcW w:w="2259" w:type="dxa"/>
            <w:shd w:val="clear" w:color="auto" w:fill="FEE99C"/>
          </w:tcPr>
          <w:p w14:paraId="6772BE87" w14:textId="77777777" w:rsidR="0086559B" w:rsidRPr="0086559B" w:rsidRDefault="0086559B" w:rsidP="0086559B">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r w:rsidRPr="0086559B">
              <w:rPr>
                <w:rFonts w:ascii="Avenir LT Std 35 Light" w:eastAsia="Times New Roman" w:hAnsi="Avenir LT Std 35 Light" w:cs="Times New Roman"/>
                <w:b/>
                <w:color w:val="000000"/>
                <w:u w:color="000000"/>
                <w:bdr w:val="nil"/>
                <w:lang w:eastAsia="en-GB"/>
              </w:rPr>
              <w:t>Duration</w:t>
            </w:r>
          </w:p>
        </w:tc>
        <w:tc>
          <w:tcPr>
            <w:tcW w:w="2259" w:type="dxa"/>
          </w:tcPr>
          <w:p w14:paraId="380423E0" w14:textId="77777777" w:rsidR="0086559B" w:rsidRPr="0086559B" w:rsidRDefault="0086559B" w:rsidP="0086559B">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p>
        </w:tc>
      </w:tr>
    </w:tbl>
    <w:p w14:paraId="06A17C11" w14:textId="77777777" w:rsidR="0086559B" w:rsidRPr="00984DE2" w:rsidRDefault="0086559B" w:rsidP="001B5F72">
      <w:pPr>
        <w:keepNext/>
        <w:keepLines/>
        <w:widowControl w:val="0"/>
        <w:tabs>
          <w:tab w:val="left" w:pos="709"/>
        </w:tabs>
        <w:spacing w:after="0" w:line="240" w:lineRule="auto"/>
        <w:ind w:left="19"/>
        <w:rPr>
          <w:rFonts w:ascii="Avenir LT Std 35 Light" w:eastAsia="Times New Roman" w:hAnsi="Avenir LT Std 35 Light" w:cs="Times New Roman"/>
          <w:b/>
          <w:color w:val="FD8209" w:themeColor="accent2"/>
          <w:u w:color="000000"/>
          <w:bdr w:val="nil"/>
          <w:lang w:val="en-US" w:eastAsia="en-GB"/>
        </w:rPr>
      </w:pPr>
    </w:p>
    <w:tbl>
      <w:tblPr>
        <w:tblStyle w:val="TableGrid"/>
        <w:tblW w:w="0" w:type="auto"/>
        <w:tblLook w:val="04A0" w:firstRow="1" w:lastRow="0" w:firstColumn="1" w:lastColumn="0" w:noHBand="0" w:noVBand="1"/>
      </w:tblPr>
      <w:tblGrid>
        <w:gridCol w:w="2263"/>
        <w:gridCol w:w="6747"/>
      </w:tblGrid>
      <w:tr w:rsidR="00000467" w:rsidRPr="006D6300" w14:paraId="7FD7C825" w14:textId="77777777" w:rsidTr="001801DA">
        <w:tc>
          <w:tcPr>
            <w:tcW w:w="2263" w:type="dxa"/>
            <w:shd w:val="clear" w:color="auto" w:fill="FEE99C" w:themeFill="accent1" w:themeFillTint="66"/>
            <w:vAlign w:val="center"/>
          </w:tcPr>
          <w:bookmarkEnd w:id="69"/>
          <w:p w14:paraId="6AC87370" w14:textId="77777777" w:rsidR="00000467" w:rsidRPr="006D6300" w:rsidRDefault="00000467" w:rsidP="001801DA">
            <w:pPr>
              <w:pStyle w:val="ILMbodytext"/>
              <w:keepNext/>
              <w:keepLines/>
              <w:widowControl w:val="0"/>
              <w:spacing w:after="0"/>
              <w:ind w:left="0"/>
              <w:contextualSpacing/>
              <w:rPr>
                <w:b/>
              </w:rPr>
            </w:pPr>
            <w:r w:rsidRPr="004C58D0">
              <w:rPr>
                <w:rFonts w:ascii="Avenir LT Std 35 Light" w:hAnsi="Avenir LT Std 35 Light"/>
                <w:b/>
                <w:bCs/>
              </w:rPr>
              <w:t>Review of client’s progress from last session</w:t>
            </w:r>
            <w:r>
              <w:rPr>
                <w:rFonts w:ascii="Avenir LT Std 35 Light" w:hAnsi="Avenir LT Std 35 Light"/>
                <w:b/>
                <w:bCs/>
              </w:rPr>
              <w:t xml:space="preserve"> (if applicable)</w:t>
            </w:r>
          </w:p>
        </w:tc>
        <w:tc>
          <w:tcPr>
            <w:tcW w:w="6747" w:type="dxa"/>
          </w:tcPr>
          <w:p w14:paraId="270181A8" w14:textId="77777777" w:rsidR="00000467" w:rsidRPr="006D6300" w:rsidRDefault="00000467" w:rsidP="007D2546">
            <w:pPr>
              <w:pStyle w:val="ILMbodytext"/>
              <w:keepNext/>
              <w:keepLines/>
              <w:widowControl w:val="0"/>
              <w:spacing w:after="0"/>
              <w:ind w:left="0"/>
              <w:contextualSpacing/>
              <w:rPr>
                <w:b/>
              </w:rPr>
            </w:pPr>
          </w:p>
        </w:tc>
      </w:tr>
      <w:tr w:rsidR="00000467" w:rsidRPr="006D6300" w14:paraId="7FEBFBEE" w14:textId="77777777" w:rsidTr="001801DA">
        <w:trPr>
          <w:trHeight w:val="938"/>
        </w:trPr>
        <w:tc>
          <w:tcPr>
            <w:tcW w:w="2263" w:type="dxa"/>
            <w:shd w:val="clear" w:color="auto" w:fill="FEE99C" w:themeFill="accent1" w:themeFillTint="66"/>
            <w:vAlign w:val="center"/>
          </w:tcPr>
          <w:p w14:paraId="1426238A" w14:textId="77777777" w:rsidR="00000467" w:rsidRPr="006D6300" w:rsidRDefault="00000467" w:rsidP="001801DA">
            <w:pPr>
              <w:pStyle w:val="ILMbodytext"/>
              <w:keepNext/>
              <w:keepLines/>
              <w:widowControl w:val="0"/>
              <w:spacing w:after="0"/>
              <w:ind w:left="0"/>
              <w:contextualSpacing/>
              <w:rPr>
                <w:rFonts w:ascii="Avenir LT Std 35 Light" w:hAnsi="Avenir LT Std 35 Light"/>
                <w:b/>
                <w:bCs/>
              </w:rPr>
            </w:pPr>
            <w:r w:rsidRPr="004C58D0">
              <w:rPr>
                <w:rFonts w:ascii="Avenir LT Std 35 Light" w:hAnsi="Avenir LT Std 35 Light"/>
                <w:b/>
                <w:bCs/>
              </w:rPr>
              <w:t>Goal for today’s meeting</w:t>
            </w:r>
          </w:p>
        </w:tc>
        <w:tc>
          <w:tcPr>
            <w:tcW w:w="6747" w:type="dxa"/>
          </w:tcPr>
          <w:p w14:paraId="162E0E6C" w14:textId="77777777" w:rsidR="00000467" w:rsidRPr="006D6300" w:rsidRDefault="00000467" w:rsidP="007D2546">
            <w:pPr>
              <w:pStyle w:val="ILMbodytext"/>
              <w:keepNext/>
              <w:keepLines/>
              <w:widowControl w:val="0"/>
              <w:spacing w:after="0"/>
              <w:ind w:left="0"/>
              <w:contextualSpacing/>
              <w:rPr>
                <w:b/>
              </w:rPr>
            </w:pPr>
          </w:p>
        </w:tc>
      </w:tr>
      <w:tr w:rsidR="00000467" w:rsidRPr="006D6300" w14:paraId="43ED9FBF" w14:textId="77777777" w:rsidTr="001801DA">
        <w:trPr>
          <w:trHeight w:val="993"/>
        </w:trPr>
        <w:tc>
          <w:tcPr>
            <w:tcW w:w="2263" w:type="dxa"/>
            <w:shd w:val="clear" w:color="auto" w:fill="FEE99C" w:themeFill="accent1" w:themeFillTint="66"/>
            <w:vAlign w:val="center"/>
          </w:tcPr>
          <w:p w14:paraId="1B2CCA3B" w14:textId="77777777" w:rsidR="00000467" w:rsidRPr="006D6300" w:rsidRDefault="00000467" w:rsidP="001801DA">
            <w:pPr>
              <w:pStyle w:val="ILMbodytext"/>
              <w:keepNext/>
              <w:keepLines/>
              <w:widowControl w:val="0"/>
              <w:spacing w:after="0"/>
              <w:ind w:left="0"/>
              <w:contextualSpacing/>
              <w:rPr>
                <w:b/>
              </w:rPr>
            </w:pPr>
            <w:r w:rsidRPr="006D6300">
              <w:rPr>
                <w:rFonts w:ascii="Avenir LT Std 35 Light" w:hAnsi="Avenir LT Std 35 Light"/>
                <w:b/>
                <w:bCs/>
              </w:rPr>
              <w:t>R</w:t>
            </w:r>
            <w:r w:rsidRPr="006D6300">
              <w:rPr>
                <w:rFonts w:ascii="Avenir LT Std 35 Light" w:hAnsi="Avenir LT Std 35 Light"/>
                <w:b/>
                <w:bCs/>
                <w:u w:color="FFC000"/>
              </w:rPr>
              <w:t>eality/current situation</w:t>
            </w:r>
          </w:p>
        </w:tc>
        <w:tc>
          <w:tcPr>
            <w:tcW w:w="6747" w:type="dxa"/>
          </w:tcPr>
          <w:p w14:paraId="2056FB26" w14:textId="77777777" w:rsidR="00000467" w:rsidRPr="006D6300" w:rsidRDefault="00000467" w:rsidP="007D2546">
            <w:pPr>
              <w:pStyle w:val="ILMbodytext"/>
              <w:keepNext/>
              <w:keepLines/>
              <w:widowControl w:val="0"/>
              <w:spacing w:after="0"/>
              <w:ind w:left="0"/>
              <w:contextualSpacing/>
              <w:rPr>
                <w:b/>
              </w:rPr>
            </w:pPr>
          </w:p>
        </w:tc>
      </w:tr>
      <w:tr w:rsidR="00000467" w:rsidRPr="006D6300" w14:paraId="559D5007" w14:textId="77777777" w:rsidTr="001801DA">
        <w:trPr>
          <w:trHeight w:val="1121"/>
        </w:trPr>
        <w:tc>
          <w:tcPr>
            <w:tcW w:w="2263" w:type="dxa"/>
            <w:shd w:val="clear" w:color="auto" w:fill="FEE99C" w:themeFill="accent1" w:themeFillTint="66"/>
            <w:vAlign w:val="center"/>
          </w:tcPr>
          <w:p w14:paraId="0E162C0B" w14:textId="77777777" w:rsidR="00000467" w:rsidRPr="006D6300" w:rsidRDefault="00000467" w:rsidP="001801DA">
            <w:pPr>
              <w:pStyle w:val="ILMbodytext"/>
              <w:keepNext/>
              <w:keepLines/>
              <w:widowControl w:val="0"/>
              <w:spacing w:after="0"/>
              <w:ind w:left="0"/>
              <w:contextualSpacing/>
              <w:rPr>
                <w:b/>
              </w:rPr>
            </w:pPr>
            <w:r w:rsidRPr="00F647FD">
              <w:rPr>
                <w:rFonts w:ascii="Avenir LT Std 35 Light" w:hAnsi="Avenir LT Std 35 Light"/>
                <w:b/>
                <w:bCs/>
              </w:rPr>
              <w:t>Options generated to achieve goal</w:t>
            </w:r>
          </w:p>
        </w:tc>
        <w:tc>
          <w:tcPr>
            <w:tcW w:w="6747" w:type="dxa"/>
          </w:tcPr>
          <w:p w14:paraId="03A46AAE" w14:textId="77777777" w:rsidR="00000467" w:rsidRPr="006D6300" w:rsidRDefault="00000467" w:rsidP="007D2546">
            <w:pPr>
              <w:pStyle w:val="ILMbodytext"/>
              <w:keepNext/>
              <w:keepLines/>
              <w:widowControl w:val="0"/>
              <w:spacing w:after="0"/>
              <w:ind w:left="0"/>
              <w:contextualSpacing/>
              <w:rPr>
                <w:b/>
              </w:rPr>
            </w:pPr>
          </w:p>
        </w:tc>
      </w:tr>
      <w:tr w:rsidR="00000467" w:rsidRPr="006D6300" w14:paraId="4F4FDAE8" w14:textId="77777777" w:rsidTr="001801DA">
        <w:trPr>
          <w:trHeight w:val="1137"/>
        </w:trPr>
        <w:tc>
          <w:tcPr>
            <w:tcW w:w="2263" w:type="dxa"/>
            <w:shd w:val="clear" w:color="auto" w:fill="FEE99C" w:themeFill="accent1" w:themeFillTint="66"/>
            <w:vAlign w:val="center"/>
          </w:tcPr>
          <w:p w14:paraId="0F140CF0" w14:textId="77777777" w:rsidR="00000467" w:rsidRPr="006D6300" w:rsidRDefault="00000467" w:rsidP="001801DA">
            <w:pPr>
              <w:pStyle w:val="ILMbodytext"/>
              <w:keepNext/>
              <w:keepLines/>
              <w:widowControl w:val="0"/>
              <w:spacing w:after="0"/>
              <w:ind w:left="0"/>
              <w:contextualSpacing/>
              <w:rPr>
                <w:rFonts w:ascii="Avenir LT Std 35 Light" w:hAnsi="Avenir LT Std 35 Light"/>
                <w:b/>
                <w:bCs/>
                <w:u w:color="000000"/>
              </w:rPr>
            </w:pPr>
            <w:r w:rsidRPr="003B2AA5">
              <w:rPr>
                <w:rFonts w:ascii="Avenir LT Std 35 Light" w:hAnsi="Avenir LT Std 35 Light"/>
                <w:b/>
                <w:bCs/>
              </w:rPr>
              <w:t>Chosen option &amp; target date</w:t>
            </w:r>
          </w:p>
        </w:tc>
        <w:tc>
          <w:tcPr>
            <w:tcW w:w="6747" w:type="dxa"/>
          </w:tcPr>
          <w:p w14:paraId="0F41185A" w14:textId="77777777" w:rsidR="00000467" w:rsidRPr="006D6300" w:rsidRDefault="00000467" w:rsidP="007D2546">
            <w:pPr>
              <w:pStyle w:val="ILMbodytext"/>
              <w:keepNext/>
              <w:keepLines/>
              <w:widowControl w:val="0"/>
              <w:spacing w:after="0"/>
              <w:ind w:left="0"/>
              <w:contextualSpacing/>
              <w:rPr>
                <w:b/>
              </w:rPr>
            </w:pPr>
          </w:p>
        </w:tc>
      </w:tr>
      <w:tr w:rsidR="00000467" w:rsidRPr="006D6300" w14:paraId="749FB091" w14:textId="77777777" w:rsidTr="001801DA">
        <w:trPr>
          <w:trHeight w:val="1125"/>
        </w:trPr>
        <w:tc>
          <w:tcPr>
            <w:tcW w:w="2263" w:type="dxa"/>
            <w:shd w:val="clear" w:color="auto" w:fill="FEE99C" w:themeFill="accent1" w:themeFillTint="66"/>
            <w:vAlign w:val="center"/>
          </w:tcPr>
          <w:p w14:paraId="458DE88C" w14:textId="77777777" w:rsidR="00000467" w:rsidRPr="006D6300" w:rsidRDefault="00000467" w:rsidP="001801DA">
            <w:pPr>
              <w:pStyle w:val="ILMbodytext"/>
              <w:keepNext/>
              <w:keepLines/>
              <w:widowControl w:val="0"/>
              <w:spacing w:after="0"/>
              <w:ind w:left="0"/>
              <w:contextualSpacing/>
              <w:rPr>
                <w:b/>
              </w:rPr>
            </w:pPr>
            <w:r w:rsidRPr="006D6300">
              <w:rPr>
                <w:rFonts w:ascii="Avenir LT Std 35 Light" w:hAnsi="Avenir LT Std 35 Light"/>
                <w:b/>
                <w:bCs/>
              </w:rPr>
              <w:t>W</w:t>
            </w:r>
            <w:r w:rsidRPr="006D6300">
              <w:rPr>
                <w:rFonts w:ascii="Avenir LT Std 35 Light" w:hAnsi="Avenir LT Std 35 Light"/>
                <w:b/>
                <w:bCs/>
                <w:u w:color="FFC000"/>
              </w:rPr>
              <w:t>illingness of client to complete action</w:t>
            </w:r>
          </w:p>
        </w:tc>
        <w:tc>
          <w:tcPr>
            <w:tcW w:w="6747" w:type="dxa"/>
          </w:tcPr>
          <w:p w14:paraId="701F1CC5" w14:textId="77777777" w:rsidR="00000467" w:rsidRPr="006D6300" w:rsidRDefault="00000467" w:rsidP="007D2546">
            <w:pPr>
              <w:pStyle w:val="ILMbodytext"/>
              <w:keepNext/>
              <w:keepLines/>
              <w:widowControl w:val="0"/>
              <w:spacing w:after="0"/>
              <w:ind w:left="0"/>
              <w:contextualSpacing/>
              <w:rPr>
                <w:b/>
              </w:rPr>
            </w:pPr>
          </w:p>
        </w:tc>
      </w:tr>
      <w:tr w:rsidR="00000467" w:rsidRPr="006D6300" w14:paraId="5B10E2F7" w14:textId="77777777" w:rsidTr="001801DA">
        <w:trPr>
          <w:trHeight w:val="982"/>
        </w:trPr>
        <w:tc>
          <w:tcPr>
            <w:tcW w:w="2263" w:type="dxa"/>
            <w:shd w:val="clear" w:color="auto" w:fill="FEE99C" w:themeFill="accent1" w:themeFillTint="66"/>
            <w:vAlign w:val="center"/>
          </w:tcPr>
          <w:p w14:paraId="2D45A662" w14:textId="77777777" w:rsidR="00000467" w:rsidRPr="006D6300" w:rsidRDefault="00000467" w:rsidP="001801DA">
            <w:pPr>
              <w:pStyle w:val="ILMbodytext"/>
              <w:keepNext/>
              <w:keepLines/>
              <w:widowControl w:val="0"/>
              <w:tabs>
                <w:tab w:val="left" w:pos="360"/>
              </w:tabs>
              <w:spacing w:after="0"/>
              <w:ind w:left="0"/>
              <w:contextualSpacing/>
              <w:rPr>
                <w:b/>
              </w:rPr>
            </w:pPr>
            <w:r w:rsidRPr="006D6300">
              <w:rPr>
                <w:rFonts w:ascii="Avenir LT Std 35 Light" w:hAnsi="Avenir LT Std 35 Light"/>
                <w:b/>
              </w:rPr>
              <w:t>Feedback you gave to the client</w:t>
            </w:r>
          </w:p>
        </w:tc>
        <w:tc>
          <w:tcPr>
            <w:tcW w:w="6747" w:type="dxa"/>
          </w:tcPr>
          <w:p w14:paraId="640CD33E" w14:textId="77777777" w:rsidR="00000467" w:rsidRPr="006D6300" w:rsidRDefault="00000467" w:rsidP="007D2546">
            <w:pPr>
              <w:pStyle w:val="ILMbodytext"/>
              <w:keepNext/>
              <w:keepLines/>
              <w:widowControl w:val="0"/>
              <w:spacing w:after="0"/>
              <w:ind w:left="0"/>
              <w:contextualSpacing/>
              <w:rPr>
                <w:b/>
              </w:rPr>
            </w:pPr>
          </w:p>
        </w:tc>
      </w:tr>
      <w:tr w:rsidR="00000467" w:rsidRPr="006D6300" w14:paraId="44EF8C4A" w14:textId="77777777" w:rsidTr="001801DA">
        <w:trPr>
          <w:trHeight w:val="1095"/>
        </w:trPr>
        <w:tc>
          <w:tcPr>
            <w:tcW w:w="2263" w:type="dxa"/>
            <w:shd w:val="clear" w:color="auto" w:fill="FEE99C" w:themeFill="accent1" w:themeFillTint="66"/>
            <w:vAlign w:val="center"/>
          </w:tcPr>
          <w:p w14:paraId="31DFF7B8" w14:textId="3B2FA110" w:rsidR="00000467" w:rsidRPr="006D6300" w:rsidRDefault="000D2945" w:rsidP="001801DA">
            <w:pPr>
              <w:pStyle w:val="ILMbodytext"/>
              <w:keepNext/>
              <w:keepLines/>
              <w:widowControl w:val="0"/>
              <w:spacing w:after="0"/>
              <w:ind w:left="0"/>
              <w:contextualSpacing/>
              <w:rPr>
                <w:b/>
              </w:rPr>
            </w:pPr>
            <w:r w:rsidRPr="000D2945">
              <w:rPr>
                <w:rFonts w:ascii="Avenir LT Std 35 Light" w:hAnsi="Avenir LT Std 35 Light"/>
                <w:b/>
              </w:rPr>
              <w:t>Feedback from coachee on the coaching session</w:t>
            </w:r>
          </w:p>
        </w:tc>
        <w:tc>
          <w:tcPr>
            <w:tcW w:w="6747" w:type="dxa"/>
          </w:tcPr>
          <w:p w14:paraId="782F2D73" w14:textId="77777777" w:rsidR="00000467" w:rsidRPr="006D6300" w:rsidRDefault="00000467" w:rsidP="007D2546">
            <w:pPr>
              <w:pStyle w:val="ILMbodytext"/>
              <w:keepNext/>
              <w:keepLines/>
              <w:widowControl w:val="0"/>
              <w:spacing w:after="0"/>
              <w:ind w:left="0"/>
              <w:contextualSpacing/>
              <w:rPr>
                <w:b/>
              </w:rPr>
            </w:pPr>
          </w:p>
        </w:tc>
      </w:tr>
      <w:tr w:rsidR="00000467" w:rsidRPr="006D6300" w14:paraId="59D24EDF" w14:textId="77777777" w:rsidTr="001801DA">
        <w:tc>
          <w:tcPr>
            <w:tcW w:w="2263" w:type="dxa"/>
            <w:shd w:val="clear" w:color="auto" w:fill="FEE99C" w:themeFill="accent1" w:themeFillTint="66"/>
            <w:vAlign w:val="center"/>
          </w:tcPr>
          <w:p w14:paraId="34E5C1EF" w14:textId="77777777" w:rsidR="00000467" w:rsidRPr="006D6300" w:rsidRDefault="00000467" w:rsidP="001801DA">
            <w:pPr>
              <w:pStyle w:val="ILMbodytext"/>
              <w:keepNext/>
              <w:keepLines/>
              <w:widowControl w:val="0"/>
              <w:spacing w:after="0"/>
              <w:ind w:left="0"/>
              <w:contextualSpacing/>
              <w:rPr>
                <w:b/>
              </w:rPr>
            </w:pPr>
            <w:r w:rsidRPr="006D6300">
              <w:rPr>
                <w:rFonts w:ascii="Avenir LT Std 35 Light" w:hAnsi="Avenir LT Std 35 Light"/>
                <w:b/>
              </w:rPr>
              <w:t>Date and venue of next session</w:t>
            </w:r>
          </w:p>
        </w:tc>
        <w:tc>
          <w:tcPr>
            <w:tcW w:w="6747" w:type="dxa"/>
          </w:tcPr>
          <w:p w14:paraId="6D4DB980" w14:textId="77777777" w:rsidR="00000467" w:rsidRPr="006D6300" w:rsidRDefault="00000467" w:rsidP="007D2546">
            <w:pPr>
              <w:pStyle w:val="ILMbodytext"/>
              <w:keepNext/>
              <w:keepLines/>
              <w:widowControl w:val="0"/>
              <w:spacing w:after="0"/>
              <w:ind w:left="0"/>
              <w:contextualSpacing/>
              <w:rPr>
                <w:b/>
              </w:rPr>
            </w:pPr>
          </w:p>
        </w:tc>
      </w:tr>
    </w:tbl>
    <w:p w14:paraId="43277D9E" w14:textId="77777777" w:rsidR="00000467" w:rsidRDefault="00000467" w:rsidP="00D337B5">
      <w:pPr>
        <w:pStyle w:val="Chapter-Topic-Topic-Title-XY"/>
        <w:rPr>
          <w:rFonts w:hint="eastAsia"/>
        </w:rPr>
        <w:sectPr w:rsidR="00000467" w:rsidSect="00DD4B87">
          <w:pgSz w:w="11907" w:h="16839" w:code="9"/>
          <w:pgMar w:top="1440" w:right="1440" w:bottom="1440" w:left="1440" w:header="709" w:footer="709" w:gutter="0"/>
          <w:cols w:space="708"/>
          <w:titlePg/>
          <w:docGrid w:linePitch="245"/>
        </w:sectPr>
      </w:pPr>
    </w:p>
    <w:p w14:paraId="63E3C21F" w14:textId="78CB9C86" w:rsidR="000D2945" w:rsidRDefault="00657D9E" w:rsidP="000D2945">
      <w:pPr>
        <w:pStyle w:val="Chapter-Topic-Topic-Title-XY"/>
        <w:rPr>
          <w:rFonts w:hint="eastAsia"/>
        </w:rPr>
      </w:pPr>
      <w:bookmarkStart w:id="70" w:name="_Toc89776445"/>
      <w:bookmarkStart w:id="71" w:name="_Toc524429325"/>
      <w:r>
        <w:t xml:space="preserve">Unit 302 </w:t>
      </w:r>
      <w:r w:rsidR="000D2945" w:rsidRPr="00191F35">
        <w:t xml:space="preserve">Reflective </w:t>
      </w:r>
      <w:r>
        <w:t>l</w:t>
      </w:r>
      <w:r w:rsidR="000D2945" w:rsidRPr="00191F35">
        <w:t>og</w:t>
      </w:r>
      <w:bookmarkEnd w:id="70"/>
      <w:r w:rsidR="000D2945" w:rsidRPr="00191F35">
        <w:t xml:space="preserve"> </w:t>
      </w:r>
      <w:bookmarkEnd w:id="71"/>
    </w:p>
    <w:p w14:paraId="339AFBCD" w14:textId="77777777" w:rsidR="000D2945" w:rsidRPr="00191F35" w:rsidRDefault="000D2945" w:rsidP="000D2945">
      <w:pPr>
        <w:keepNext/>
        <w:keepLines/>
        <w:widowControl w:val="0"/>
        <w:tabs>
          <w:tab w:val="left" w:pos="29"/>
        </w:tabs>
        <w:spacing w:after="0"/>
        <w:rPr>
          <w:rFonts w:ascii="Avenir LT Std 35 Light" w:eastAsia="Times New Roman" w:hAnsi="Avenir LT Std 35 Light" w:cs="Times New Roman"/>
          <w:b/>
          <w:color w:val="000000"/>
          <w:lang w:eastAsia="en-GB"/>
        </w:rPr>
      </w:pPr>
      <w:r w:rsidRPr="00191F35">
        <w:rPr>
          <w:rFonts w:ascii="Avenir LT Std 35 Light" w:eastAsia="Times New Roman" w:hAnsi="Avenir LT Std 35 Light"/>
          <w:b/>
          <w:color w:val="000000"/>
          <w:lang w:eastAsia="en-GB"/>
        </w:rPr>
        <w:t xml:space="preserve">AC 3.1 </w:t>
      </w:r>
      <w:r w:rsidRPr="00191F35">
        <w:rPr>
          <w:rFonts w:ascii="Avenir LT Std 35 Light" w:eastAsia="Times New Roman" w:hAnsi="Avenir LT Std 35 Light" w:cs="Times New Roman"/>
          <w:b/>
          <w:color w:val="000000"/>
          <w:lang w:eastAsia="en-GB"/>
        </w:rPr>
        <w:t>Reflect on each session and identify key learning to support continuous professional development</w:t>
      </w:r>
    </w:p>
    <w:p w14:paraId="5BBAA776" w14:textId="74B58C48" w:rsidR="000D2945" w:rsidRDefault="000D2945" w:rsidP="000D2945">
      <w:pPr>
        <w:keepNext/>
        <w:keepLines/>
        <w:widowControl w:val="0"/>
        <w:tabs>
          <w:tab w:val="left" w:pos="29"/>
        </w:tabs>
        <w:spacing w:after="0"/>
        <w:rPr>
          <w:rFonts w:ascii="Avenir LT Std 35 Light" w:eastAsia="Times New Roman" w:hAnsi="Avenir LT Std 35 Light"/>
          <w:b/>
          <w:color w:val="000000"/>
          <w:lang w:eastAsia="en-GB"/>
        </w:rPr>
      </w:pPr>
      <w:r w:rsidRPr="00191F35">
        <w:rPr>
          <w:rFonts w:ascii="Avenir LT Std 35 Light" w:eastAsia="Times New Roman" w:hAnsi="Avenir LT Std 35 Light"/>
          <w:b/>
          <w:color w:val="000000"/>
          <w:lang w:eastAsia="en-GB"/>
        </w:rPr>
        <w:t>(This Reflective Log document covers 2 sessions and will require photocopying and completion, as required)</w:t>
      </w:r>
    </w:p>
    <w:p w14:paraId="73D3A29C" w14:textId="19122FA3" w:rsidR="001A6AE6" w:rsidRDefault="001A6AE6" w:rsidP="000D2945">
      <w:pPr>
        <w:keepNext/>
        <w:keepLines/>
        <w:widowControl w:val="0"/>
        <w:tabs>
          <w:tab w:val="left" w:pos="29"/>
        </w:tabs>
        <w:spacing w:after="0"/>
        <w:rPr>
          <w:rFonts w:ascii="Avenir LT Std 35 Light" w:eastAsia="Times New Roman" w:hAnsi="Avenir LT Std 35 Light"/>
          <w:b/>
          <w:color w:val="000000"/>
          <w:lang w:eastAsia="en-GB"/>
        </w:rPr>
      </w:pPr>
    </w:p>
    <w:tbl>
      <w:tblPr>
        <w:tblStyle w:val="LightList-Accent62"/>
        <w:tblW w:w="13887"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shd w:val="clear" w:color="auto" w:fill="FEE99C"/>
        <w:tblLook w:val="04A0" w:firstRow="1" w:lastRow="0" w:firstColumn="1" w:lastColumn="0" w:noHBand="0" w:noVBand="1"/>
      </w:tblPr>
      <w:tblGrid>
        <w:gridCol w:w="2122"/>
        <w:gridCol w:w="2551"/>
        <w:gridCol w:w="2126"/>
        <w:gridCol w:w="7088"/>
      </w:tblGrid>
      <w:tr w:rsidR="001A6AE6" w:rsidRPr="001A6AE6" w14:paraId="30AFD28D" w14:textId="77777777" w:rsidTr="00F80CA9">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2" w:type="dxa"/>
            <w:shd w:val="clear" w:color="auto" w:fill="FEE99C"/>
          </w:tcPr>
          <w:p w14:paraId="5AF49E6D" w14:textId="77777777" w:rsidR="001A6AE6" w:rsidRPr="001A6AE6" w:rsidRDefault="001A6AE6" w:rsidP="001A6AE6">
            <w:pPr>
              <w:keepNext/>
              <w:keepLines/>
              <w:widowControl w:val="0"/>
              <w:tabs>
                <w:tab w:val="left" w:pos="29"/>
              </w:tabs>
              <w:spacing w:before="40" w:after="40" w:line="240" w:lineRule="atLeast"/>
              <w:rPr>
                <w:rFonts w:ascii="Avenir LT Std 35 Light" w:eastAsia="Times New Roman" w:hAnsi="Avenir LT Std 35 Light" w:cs="Arial"/>
                <w:color w:val="000000"/>
                <w:lang w:eastAsia="en-GB"/>
              </w:rPr>
            </w:pPr>
            <w:r w:rsidRPr="001A6AE6">
              <w:rPr>
                <w:rFonts w:ascii="Avenir LT Std 35 Light" w:eastAsia="Calibri" w:hAnsi="Avenir LT Std 35 Light"/>
                <w:color w:val="000000"/>
                <w:kern w:val="16"/>
                <w:szCs w:val="28"/>
              </w:rPr>
              <w:t xml:space="preserve">Client Ref/ID                                                     </w:t>
            </w:r>
          </w:p>
        </w:tc>
        <w:tc>
          <w:tcPr>
            <w:tcW w:w="2551" w:type="dxa"/>
            <w:shd w:val="clear" w:color="auto" w:fill="auto"/>
          </w:tcPr>
          <w:p w14:paraId="756E99C8" w14:textId="77777777" w:rsidR="001A6AE6" w:rsidRPr="001A6AE6" w:rsidRDefault="001A6AE6" w:rsidP="001A6AE6">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Arial"/>
                <w:color w:val="000000"/>
                <w:lang w:eastAsia="en-GB"/>
              </w:rPr>
            </w:pPr>
          </w:p>
        </w:tc>
        <w:tc>
          <w:tcPr>
            <w:tcW w:w="2126" w:type="dxa"/>
            <w:shd w:val="clear" w:color="auto" w:fill="FEE99C"/>
          </w:tcPr>
          <w:p w14:paraId="2F0E73DC" w14:textId="206360D9" w:rsidR="001A6AE6" w:rsidRPr="001A6AE6" w:rsidRDefault="001A6AE6" w:rsidP="001A6AE6">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Arial"/>
                <w:color w:val="000000"/>
                <w:lang w:eastAsia="en-GB"/>
              </w:rPr>
            </w:pPr>
            <w:r w:rsidRPr="001A6AE6">
              <w:rPr>
                <w:rFonts w:ascii="Avenir LT Std 35 Light" w:eastAsia="Calibri" w:hAnsi="Avenir LT Std 35 Light"/>
                <w:color w:val="000000"/>
                <w:kern w:val="16"/>
                <w:szCs w:val="28"/>
              </w:rPr>
              <w:t xml:space="preserve">Name of </w:t>
            </w:r>
            <w:r>
              <w:rPr>
                <w:rFonts w:ascii="Avenir LT Std 35 Light" w:eastAsia="Calibri" w:hAnsi="Avenir LT Std 35 Light"/>
                <w:color w:val="000000"/>
                <w:kern w:val="16"/>
                <w:szCs w:val="28"/>
              </w:rPr>
              <w:t>Coach</w:t>
            </w:r>
            <w:r w:rsidRPr="001A6AE6">
              <w:rPr>
                <w:rFonts w:ascii="Avenir LT Std 35 Light" w:eastAsia="Calibri" w:hAnsi="Avenir LT Std 35 Light"/>
                <w:color w:val="000000"/>
                <w:kern w:val="16"/>
                <w:szCs w:val="28"/>
              </w:rPr>
              <w:t xml:space="preserve">    </w:t>
            </w:r>
          </w:p>
        </w:tc>
        <w:tc>
          <w:tcPr>
            <w:tcW w:w="7088" w:type="dxa"/>
            <w:shd w:val="clear" w:color="auto" w:fill="auto"/>
          </w:tcPr>
          <w:p w14:paraId="587F8F78" w14:textId="77777777" w:rsidR="001A6AE6" w:rsidRPr="001A6AE6" w:rsidRDefault="001A6AE6" w:rsidP="001A6AE6">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Arial"/>
                <w:color w:val="000000"/>
                <w:lang w:eastAsia="en-GB"/>
              </w:rPr>
            </w:pPr>
          </w:p>
        </w:tc>
      </w:tr>
    </w:tbl>
    <w:p w14:paraId="69BA4885" w14:textId="2A7CFB06" w:rsidR="001A6AE6" w:rsidRDefault="001A6AE6" w:rsidP="000D2945">
      <w:pPr>
        <w:keepNext/>
        <w:keepLines/>
        <w:widowControl w:val="0"/>
        <w:tabs>
          <w:tab w:val="left" w:pos="29"/>
        </w:tabs>
        <w:spacing w:after="0"/>
        <w:rPr>
          <w:rFonts w:ascii="Avenir LT Std 35 Light" w:eastAsia="Times New Roman" w:hAnsi="Avenir LT Std 35 Light"/>
          <w:b/>
          <w:color w:val="000000"/>
          <w:lang w:eastAsia="en-GB"/>
        </w:rPr>
      </w:pPr>
    </w:p>
    <w:tbl>
      <w:tblPr>
        <w:tblStyle w:val="TableGrid8"/>
        <w:tblW w:w="0" w:type="auto"/>
        <w:tblLook w:val="04A0" w:firstRow="1" w:lastRow="0" w:firstColumn="1" w:lastColumn="0" w:noHBand="0" w:noVBand="1"/>
      </w:tblPr>
      <w:tblGrid>
        <w:gridCol w:w="4649"/>
        <w:gridCol w:w="4649"/>
        <w:gridCol w:w="4650"/>
      </w:tblGrid>
      <w:tr w:rsidR="000D2945" w:rsidRPr="00C7758B" w14:paraId="0AD112B6" w14:textId="77777777" w:rsidTr="00690F63">
        <w:trPr>
          <w:trHeight w:val="535"/>
        </w:trPr>
        <w:tc>
          <w:tcPr>
            <w:tcW w:w="4649" w:type="dxa"/>
            <w:shd w:val="clear" w:color="auto" w:fill="FEE99C" w:themeFill="accent1" w:themeFillTint="66"/>
          </w:tcPr>
          <w:p w14:paraId="22B7385B" w14:textId="77777777" w:rsidR="000D2945" w:rsidRPr="00C7758B" w:rsidRDefault="000D2945" w:rsidP="00690F63">
            <w:pPr>
              <w:keepNext/>
              <w:keepLines/>
              <w:widowControl w:val="0"/>
              <w:spacing w:after="0" w:line="240" w:lineRule="auto"/>
              <w:contextualSpacing/>
              <w:outlineLvl w:val="0"/>
              <w:rPr>
                <w:rFonts w:ascii="Avenir LT Std 35 Light" w:eastAsia="Calibri" w:hAnsi="Avenir LT Std 35 Light"/>
                <w:b/>
                <w:color w:val="auto"/>
              </w:rPr>
            </w:pPr>
          </w:p>
        </w:tc>
        <w:tc>
          <w:tcPr>
            <w:tcW w:w="4649" w:type="dxa"/>
            <w:shd w:val="clear" w:color="auto" w:fill="FEE99C" w:themeFill="accent1" w:themeFillTint="66"/>
            <w:vAlign w:val="center"/>
          </w:tcPr>
          <w:p w14:paraId="69F9B068" w14:textId="77777777" w:rsidR="000D2945" w:rsidRPr="00C7758B" w:rsidRDefault="000D2945" w:rsidP="00690F63">
            <w:pPr>
              <w:keepNext/>
              <w:keepLines/>
              <w:widowControl w:val="0"/>
              <w:spacing w:after="15"/>
              <w:ind w:left="29" w:hanging="10"/>
              <w:contextualSpacing/>
              <w:rPr>
                <w:rFonts w:ascii="Avenir LT Std 35 Light" w:eastAsia="Times New Roman" w:hAnsi="Avenir LT Std 35 Light"/>
                <w:b/>
                <w:color w:val="000000"/>
                <w:szCs w:val="28"/>
                <w:lang w:eastAsia="en-GB"/>
              </w:rPr>
            </w:pPr>
            <w:r w:rsidRPr="00C7758B">
              <w:rPr>
                <w:rFonts w:ascii="Avenir LT Std 35 Light" w:eastAsia="Times New Roman" w:hAnsi="Avenir LT Std 35 Light"/>
                <w:b/>
                <w:color w:val="000000"/>
                <w:szCs w:val="28"/>
                <w:lang w:eastAsia="en-GB"/>
              </w:rPr>
              <w:t>Session dat</w:t>
            </w:r>
            <w:r w:rsidRPr="003C5205">
              <w:rPr>
                <w:rFonts w:ascii="Avenir LT Std 35 Light" w:eastAsia="Times New Roman" w:hAnsi="Avenir LT Std 35 Light"/>
                <w:b/>
                <w:color w:val="000000"/>
                <w:szCs w:val="28"/>
                <w:lang w:eastAsia="en-GB"/>
              </w:rPr>
              <w:t>e_________________</w:t>
            </w:r>
          </w:p>
        </w:tc>
        <w:tc>
          <w:tcPr>
            <w:tcW w:w="4650" w:type="dxa"/>
            <w:shd w:val="clear" w:color="auto" w:fill="FEE99C" w:themeFill="accent1" w:themeFillTint="66"/>
            <w:vAlign w:val="center"/>
          </w:tcPr>
          <w:p w14:paraId="2AF16C36" w14:textId="77777777" w:rsidR="000D2945" w:rsidRPr="00C7758B" w:rsidRDefault="000D2945" w:rsidP="00690F63">
            <w:pPr>
              <w:keepNext/>
              <w:keepLines/>
              <w:widowControl w:val="0"/>
              <w:spacing w:after="15"/>
              <w:ind w:left="29" w:hanging="10"/>
              <w:contextualSpacing/>
              <w:rPr>
                <w:rFonts w:ascii="Avenir LT Std 35 Light" w:eastAsia="Times New Roman" w:hAnsi="Avenir LT Std 35 Light"/>
                <w:b/>
                <w:color w:val="000000"/>
                <w:szCs w:val="28"/>
                <w:lang w:eastAsia="en-GB"/>
              </w:rPr>
            </w:pPr>
            <w:r w:rsidRPr="00C7758B">
              <w:rPr>
                <w:rFonts w:ascii="Avenir LT Std 35 Light" w:eastAsia="Times New Roman" w:hAnsi="Avenir LT Std 35 Light"/>
                <w:b/>
                <w:color w:val="000000"/>
                <w:szCs w:val="28"/>
                <w:lang w:eastAsia="en-GB"/>
              </w:rPr>
              <w:t>Session dat</w:t>
            </w:r>
            <w:r w:rsidRPr="003C5205">
              <w:rPr>
                <w:rFonts w:ascii="Avenir LT Std 35 Light" w:eastAsia="Times New Roman" w:hAnsi="Avenir LT Std 35 Light"/>
                <w:b/>
                <w:color w:val="000000"/>
                <w:szCs w:val="28"/>
                <w:lang w:eastAsia="en-GB"/>
              </w:rPr>
              <w:t>e_________________</w:t>
            </w:r>
          </w:p>
        </w:tc>
      </w:tr>
      <w:tr w:rsidR="000D2945" w:rsidRPr="00C7758B" w14:paraId="4138277C" w14:textId="77777777" w:rsidTr="00810BAA">
        <w:trPr>
          <w:trHeight w:val="867"/>
        </w:trPr>
        <w:tc>
          <w:tcPr>
            <w:tcW w:w="4649" w:type="dxa"/>
            <w:vAlign w:val="center"/>
          </w:tcPr>
          <w:p w14:paraId="11C78159" w14:textId="77777777" w:rsidR="000D2945" w:rsidRPr="00C7758B" w:rsidRDefault="000D2945" w:rsidP="00533642">
            <w:pPr>
              <w:keepNext/>
              <w:keepLines/>
              <w:widowControl w:val="0"/>
              <w:spacing w:after="15"/>
              <w:ind w:left="29" w:hanging="10"/>
              <w:contextualSpacing/>
              <w:rPr>
                <w:rFonts w:ascii="Avenir LT Std 35 Light" w:eastAsia="Calibri" w:hAnsi="Avenir LT Std 35 Light"/>
                <w:b/>
              </w:rPr>
            </w:pPr>
            <w:r w:rsidRPr="00C7758B">
              <w:rPr>
                <w:rFonts w:ascii="Avenir LT Std 35 Light" w:eastAsia="Times New Roman" w:hAnsi="Avenir LT Std 35 Light"/>
                <w:b/>
                <w:lang w:eastAsia="en-GB"/>
              </w:rPr>
              <w:tab/>
            </w:r>
            <w:r w:rsidRPr="00C7758B">
              <w:rPr>
                <w:rFonts w:ascii="Avenir LT Std 35 Light" w:eastAsia="Times New Roman" w:hAnsi="Avenir LT Std 35 Light"/>
                <w:b/>
                <w:color w:val="000000"/>
                <w:szCs w:val="28"/>
                <w:lang w:eastAsia="en-GB"/>
              </w:rPr>
              <w:t>How well did you use questioning in the session?  Please give examples</w:t>
            </w:r>
          </w:p>
        </w:tc>
        <w:tc>
          <w:tcPr>
            <w:tcW w:w="4649" w:type="dxa"/>
          </w:tcPr>
          <w:p w14:paraId="2DB9F3C6" w14:textId="77777777" w:rsidR="000D2945" w:rsidRPr="007D2546" w:rsidRDefault="000D2945" w:rsidP="00690F63">
            <w:pPr>
              <w:keepNext/>
              <w:keepLines/>
              <w:widowControl w:val="0"/>
              <w:spacing w:after="0" w:line="240" w:lineRule="auto"/>
              <w:contextualSpacing/>
              <w:outlineLvl w:val="0"/>
              <w:rPr>
                <w:rFonts w:ascii="Avenir LT Std 35 Light" w:eastAsia="Calibri" w:hAnsi="Avenir LT Std 35 Light"/>
                <w:b/>
                <w:color w:val="auto"/>
              </w:rPr>
            </w:pPr>
          </w:p>
        </w:tc>
        <w:tc>
          <w:tcPr>
            <w:tcW w:w="4650" w:type="dxa"/>
          </w:tcPr>
          <w:p w14:paraId="51C9AE7F" w14:textId="77777777" w:rsidR="000D2945" w:rsidRPr="007D2546" w:rsidRDefault="000D2945" w:rsidP="00690F63">
            <w:pPr>
              <w:keepNext/>
              <w:keepLines/>
              <w:widowControl w:val="0"/>
              <w:spacing w:after="0" w:line="240" w:lineRule="auto"/>
              <w:contextualSpacing/>
              <w:outlineLvl w:val="0"/>
              <w:rPr>
                <w:rFonts w:ascii="Avenir LT Std 35 Light" w:eastAsia="Calibri" w:hAnsi="Avenir LT Std 35 Light"/>
                <w:b/>
                <w:color w:val="auto"/>
              </w:rPr>
            </w:pPr>
          </w:p>
        </w:tc>
      </w:tr>
      <w:tr w:rsidR="000D2945" w:rsidRPr="00C7758B" w14:paraId="39139D2F" w14:textId="77777777" w:rsidTr="00810BAA">
        <w:trPr>
          <w:trHeight w:val="978"/>
        </w:trPr>
        <w:tc>
          <w:tcPr>
            <w:tcW w:w="4649" w:type="dxa"/>
            <w:vAlign w:val="center"/>
          </w:tcPr>
          <w:p w14:paraId="224FA8B9" w14:textId="77777777" w:rsidR="000D2945" w:rsidRPr="00C7758B" w:rsidRDefault="000D2945" w:rsidP="00533642">
            <w:pPr>
              <w:keepNext/>
              <w:keepLines/>
              <w:widowControl w:val="0"/>
              <w:spacing w:after="15"/>
              <w:ind w:left="29" w:hanging="10"/>
              <w:contextualSpacing/>
              <w:rPr>
                <w:rFonts w:ascii="Avenir LT Std 35 Light" w:eastAsia="Times New Roman" w:hAnsi="Avenir LT Std 35 Light"/>
                <w:b/>
                <w:lang w:eastAsia="en-GB"/>
              </w:rPr>
            </w:pPr>
            <w:r w:rsidRPr="00C7758B">
              <w:rPr>
                <w:rFonts w:ascii="Avenir LT Std 35 Light" w:eastAsia="Calibri" w:hAnsi="Avenir LT Std 35 Light"/>
                <w:b/>
                <w:color w:val="000000"/>
                <w:szCs w:val="28"/>
              </w:rPr>
              <w:t>How well did you use listening in the session?  Please give examples</w:t>
            </w:r>
          </w:p>
        </w:tc>
        <w:tc>
          <w:tcPr>
            <w:tcW w:w="4649" w:type="dxa"/>
          </w:tcPr>
          <w:p w14:paraId="65089187" w14:textId="77777777" w:rsidR="000D2945" w:rsidRPr="007D2546" w:rsidRDefault="000D2945" w:rsidP="00690F63">
            <w:pPr>
              <w:keepNext/>
              <w:keepLines/>
              <w:widowControl w:val="0"/>
              <w:spacing w:after="0" w:line="240" w:lineRule="auto"/>
              <w:contextualSpacing/>
              <w:outlineLvl w:val="0"/>
              <w:rPr>
                <w:rFonts w:ascii="Avenir LT Std 35 Light" w:eastAsia="Calibri" w:hAnsi="Avenir LT Std 35 Light"/>
                <w:b/>
                <w:color w:val="auto"/>
              </w:rPr>
            </w:pPr>
          </w:p>
        </w:tc>
        <w:tc>
          <w:tcPr>
            <w:tcW w:w="4650" w:type="dxa"/>
          </w:tcPr>
          <w:p w14:paraId="14C3DD75" w14:textId="77777777" w:rsidR="000D2945" w:rsidRPr="007D2546" w:rsidRDefault="000D2945" w:rsidP="00690F63">
            <w:pPr>
              <w:keepNext/>
              <w:keepLines/>
              <w:widowControl w:val="0"/>
              <w:spacing w:after="0" w:line="240" w:lineRule="auto"/>
              <w:contextualSpacing/>
              <w:outlineLvl w:val="0"/>
              <w:rPr>
                <w:rFonts w:ascii="Avenir LT Std 35 Light" w:eastAsia="Calibri" w:hAnsi="Avenir LT Std 35 Light"/>
                <w:b/>
                <w:color w:val="auto"/>
              </w:rPr>
            </w:pPr>
          </w:p>
        </w:tc>
      </w:tr>
      <w:tr w:rsidR="000D2945" w:rsidRPr="00C7758B" w14:paraId="159498CE" w14:textId="77777777" w:rsidTr="00810BAA">
        <w:trPr>
          <w:trHeight w:val="1261"/>
        </w:trPr>
        <w:tc>
          <w:tcPr>
            <w:tcW w:w="4649" w:type="dxa"/>
            <w:vAlign w:val="center"/>
          </w:tcPr>
          <w:p w14:paraId="4081D915" w14:textId="77777777" w:rsidR="000D2945" w:rsidRPr="00C7758B" w:rsidRDefault="000D2945" w:rsidP="00533642">
            <w:pPr>
              <w:keepNext/>
              <w:keepLines/>
              <w:widowControl w:val="0"/>
              <w:spacing w:after="15"/>
              <w:ind w:left="29" w:hanging="10"/>
              <w:contextualSpacing/>
              <w:rPr>
                <w:rFonts w:ascii="Avenir LT Std 35 Light" w:eastAsia="Calibri" w:hAnsi="Avenir LT Std 35 Light"/>
                <w:b/>
              </w:rPr>
            </w:pPr>
            <w:r w:rsidRPr="00C7758B">
              <w:rPr>
                <w:rFonts w:ascii="Avenir LT Std 35 Light" w:eastAsia="Times New Roman" w:hAnsi="Avenir LT Std 35 Light"/>
                <w:b/>
                <w:color w:val="000000"/>
                <w:szCs w:val="28"/>
                <w:lang w:eastAsia="en-GB"/>
              </w:rPr>
              <w:t>What was the impact of the feedback given to the client at this session?</w:t>
            </w:r>
          </w:p>
        </w:tc>
        <w:tc>
          <w:tcPr>
            <w:tcW w:w="4649" w:type="dxa"/>
          </w:tcPr>
          <w:p w14:paraId="5071DFA2" w14:textId="77777777" w:rsidR="000D2945" w:rsidRPr="007D2546" w:rsidRDefault="000D2945" w:rsidP="00690F63">
            <w:pPr>
              <w:keepNext/>
              <w:keepLines/>
              <w:widowControl w:val="0"/>
              <w:spacing w:after="0" w:line="240" w:lineRule="auto"/>
              <w:contextualSpacing/>
              <w:outlineLvl w:val="0"/>
              <w:rPr>
                <w:rFonts w:ascii="Avenir LT Std 35 Light" w:eastAsia="Calibri" w:hAnsi="Avenir LT Std 35 Light"/>
                <w:b/>
                <w:color w:val="auto"/>
              </w:rPr>
            </w:pPr>
          </w:p>
        </w:tc>
        <w:tc>
          <w:tcPr>
            <w:tcW w:w="4650" w:type="dxa"/>
          </w:tcPr>
          <w:p w14:paraId="3B9D1DFF" w14:textId="77777777" w:rsidR="000D2945" w:rsidRPr="007D2546" w:rsidRDefault="000D2945" w:rsidP="00690F63">
            <w:pPr>
              <w:spacing w:after="15"/>
              <w:ind w:left="29" w:hanging="10"/>
              <w:rPr>
                <w:rFonts w:eastAsia="Times New Roman"/>
                <w:color w:val="auto"/>
                <w:sz w:val="28"/>
                <w:szCs w:val="28"/>
              </w:rPr>
            </w:pPr>
          </w:p>
        </w:tc>
      </w:tr>
      <w:tr w:rsidR="000D2945" w:rsidRPr="00C7758B" w14:paraId="28FE2A7B" w14:textId="77777777" w:rsidTr="00810BAA">
        <w:trPr>
          <w:trHeight w:val="992"/>
        </w:trPr>
        <w:tc>
          <w:tcPr>
            <w:tcW w:w="4649" w:type="dxa"/>
            <w:vAlign w:val="center"/>
          </w:tcPr>
          <w:p w14:paraId="00B6D029" w14:textId="77777777" w:rsidR="000D2945" w:rsidRPr="00C7758B" w:rsidRDefault="000D2945" w:rsidP="00533642">
            <w:pPr>
              <w:keepNext/>
              <w:keepLines/>
              <w:widowControl w:val="0"/>
              <w:spacing w:after="15"/>
              <w:ind w:left="29" w:hanging="10"/>
              <w:contextualSpacing/>
              <w:rPr>
                <w:rFonts w:ascii="Avenir LT Std 35 Light" w:eastAsia="Calibri" w:hAnsi="Avenir LT Std 35 Light"/>
                <w:b/>
              </w:rPr>
            </w:pPr>
            <w:r w:rsidRPr="00C7758B">
              <w:rPr>
                <w:rFonts w:ascii="Avenir LT Std 35 Light" w:eastAsia="Times New Roman" w:hAnsi="Avenir LT Std 35 Light"/>
                <w:b/>
                <w:color w:val="000000"/>
                <w:szCs w:val="28"/>
                <w:lang w:eastAsia="en-GB"/>
              </w:rPr>
              <w:t>What feedback did you receive from the client?</w:t>
            </w:r>
          </w:p>
        </w:tc>
        <w:tc>
          <w:tcPr>
            <w:tcW w:w="4649" w:type="dxa"/>
          </w:tcPr>
          <w:p w14:paraId="005C66A7" w14:textId="77777777" w:rsidR="000D2945" w:rsidRPr="007D2546" w:rsidRDefault="000D2945" w:rsidP="00690F63">
            <w:pPr>
              <w:keepNext/>
              <w:keepLines/>
              <w:widowControl w:val="0"/>
              <w:spacing w:after="0" w:line="240" w:lineRule="auto"/>
              <w:contextualSpacing/>
              <w:outlineLvl w:val="0"/>
              <w:rPr>
                <w:rFonts w:ascii="Avenir LT Std 35 Light" w:eastAsia="Calibri" w:hAnsi="Avenir LT Std 35 Light"/>
                <w:b/>
                <w:color w:val="auto"/>
              </w:rPr>
            </w:pPr>
          </w:p>
        </w:tc>
        <w:tc>
          <w:tcPr>
            <w:tcW w:w="4650" w:type="dxa"/>
          </w:tcPr>
          <w:p w14:paraId="73DAB928" w14:textId="77777777" w:rsidR="000D2945" w:rsidRPr="007D2546" w:rsidRDefault="000D2945" w:rsidP="00690F63">
            <w:pPr>
              <w:keepNext/>
              <w:keepLines/>
              <w:widowControl w:val="0"/>
              <w:spacing w:after="0" w:line="240" w:lineRule="auto"/>
              <w:contextualSpacing/>
              <w:outlineLvl w:val="0"/>
              <w:rPr>
                <w:rFonts w:ascii="Avenir LT Std 35 Light" w:eastAsia="Calibri" w:hAnsi="Avenir LT Std 35 Light"/>
                <w:b/>
                <w:color w:val="auto"/>
              </w:rPr>
            </w:pPr>
          </w:p>
        </w:tc>
      </w:tr>
      <w:tr w:rsidR="000D2945" w:rsidRPr="00C7758B" w14:paraId="6F577ADE" w14:textId="77777777" w:rsidTr="00810BAA">
        <w:trPr>
          <w:trHeight w:val="1120"/>
        </w:trPr>
        <w:tc>
          <w:tcPr>
            <w:tcW w:w="4649" w:type="dxa"/>
            <w:vAlign w:val="center"/>
          </w:tcPr>
          <w:p w14:paraId="39B070E6" w14:textId="1E72025D" w:rsidR="000D2945" w:rsidRPr="00C7758B" w:rsidRDefault="000D2945" w:rsidP="00533642">
            <w:pPr>
              <w:keepNext/>
              <w:keepLines/>
              <w:widowControl w:val="0"/>
              <w:spacing w:after="15"/>
              <w:ind w:left="29" w:hanging="10"/>
              <w:contextualSpacing/>
              <w:rPr>
                <w:rFonts w:ascii="Avenir LT Std 35 Light" w:eastAsia="Calibri" w:hAnsi="Avenir LT Std 35 Light"/>
                <w:b/>
              </w:rPr>
            </w:pPr>
            <w:r w:rsidRPr="00C7758B">
              <w:rPr>
                <w:rFonts w:ascii="Avenir LT Std 35 Light" w:eastAsia="Times New Roman" w:hAnsi="Avenir LT Std 35 Light"/>
                <w:b/>
                <w:color w:val="000000"/>
                <w:szCs w:val="28"/>
                <w:lang w:eastAsia="en-GB"/>
              </w:rPr>
              <w:t xml:space="preserve">How could you improve your </w:t>
            </w:r>
            <w:r>
              <w:rPr>
                <w:rFonts w:ascii="Avenir LT Std 35 Light" w:eastAsia="Times New Roman" w:hAnsi="Avenir LT Std 35 Light"/>
                <w:b/>
                <w:color w:val="000000"/>
                <w:szCs w:val="28"/>
                <w:lang w:eastAsia="en-GB"/>
              </w:rPr>
              <w:t>coaching</w:t>
            </w:r>
            <w:r w:rsidRPr="00C7758B">
              <w:rPr>
                <w:rFonts w:ascii="Avenir LT Std 35 Light" w:eastAsia="Times New Roman" w:hAnsi="Avenir LT Std 35 Light"/>
                <w:b/>
                <w:color w:val="000000"/>
                <w:szCs w:val="28"/>
                <w:lang w:eastAsia="en-GB"/>
              </w:rPr>
              <w:t xml:space="preserve"> for the next session?</w:t>
            </w:r>
          </w:p>
        </w:tc>
        <w:tc>
          <w:tcPr>
            <w:tcW w:w="4649" w:type="dxa"/>
          </w:tcPr>
          <w:p w14:paraId="40E7F495" w14:textId="77777777" w:rsidR="000D2945" w:rsidRPr="007D2546" w:rsidRDefault="000D2945" w:rsidP="00690F63">
            <w:pPr>
              <w:keepNext/>
              <w:keepLines/>
              <w:widowControl w:val="0"/>
              <w:spacing w:after="0" w:line="240" w:lineRule="auto"/>
              <w:contextualSpacing/>
              <w:outlineLvl w:val="0"/>
              <w:rPr>
                <w:rFonts w:ascii="Avenir LT Std 35 Light" w:eastAsia="Calibri" w:hAnsi="Avenir LT Std 35 Light"/>
                <w:b/>
                <w:color w:val="auto"/>
              </w:rPr>
            </w:pPr>
          </w:p>
        </w:tc>
        <w:tc>
          <w:tcPr>
            <w:tcW w:w="4650" w:type="dxa"/>
          </w:tcPr>
          <w:p w14:paraId="1D9EC77B" w14:textId="77777777" w:rsidR="000D2945" w:rsidRPr="007D2546" w:rsidRDefault="000D2945" w:rsidP="00690F63">
            <w:pPr>
              <w:keepNext/>
              <w:keepLines/>
              <w:widowControl w:val="0"/>
              <w:spacing w:after="0" w:line="240" w:lineRule="auto"/>
              <w:contextualSpacing/>
              <w:outlineLvl w:val="0"/>
              <w:rPr>
                <w:rFonts w:ascii="Avenir LT Std 35 Light" w:eastAsia="Calibri" w:hAnsi="Avenir LT Std 35 Light"/>
                <w:b/>
                <w:color w:val="auto"/>
              </w:rPr>
            </w:pPr>
          </w:p>
        </w:tc>
      </w:tr>
    </w:tbl>
    <w:p w14:paraId="0A1197E7" w14:textId="77777777" w:rsidR="000D2945" w:rsidRDefault="000D2945" w:rsidP="000D2945">
      <w:pPr>
        <w:spacing w:after="0" w:line="240" w:lineRule="auto"/>
      </w:pPr>
      <w:r>
        <w:br w:type="page"/>
      </w:r>
    </w:p>
    <w:p w14:paraId="5FFD3921" w14:textId="462807AF" w:rsidR="000D2945" w:rsidRDefault="00657D9E" w:rsidP="000D2945">
      <w:pPr>
        <w:pStyle w:val="Chapter-Topic-Topic-Title-XY"/>
        <w:rPr>
          <w:rFonts w:hint="eastAsia"/>
        </w:rPr>
      </w:pPr>
      <w:bookmarkStart w:id="72" w:name="_Toc89776446"/>
      <w:bookmarkStart w:id="73" w:name="_Toc524429326"/>
      <w:r>
        <w:t xml:space="preserve">Units 302/303 </w:t>
      </w:r>
      <w:r w:rsidR="000D2945">
        <w:t>Continuous Professional Dev</w:t>
      </w:r>
      <w:r w:rsidR="0075137B">
        <w:t>elopment (C</w:t>
      </w:r>
      <w:r w:rsidR="00AA6096">
        <w:t>PD</w:t>
      </w:r>
      <w:r w:rsidR="0075137B">
        <w:t>) Plan</w:t>
      </w:r>
      <w:bookmarkEnd w:id="72"/>
      <w:r w:rsidR="0075137B">
        <w:t xml:space="preserve"> </w:t>
      </w:r>
      <w:bookmarkEnd w:id="73"/>
    </w:p>
    <w:p w14:paraId="10859A62" w14:textId="7A1E84D8" w:rsidR="000D2945" w:rsidRPr="00BE1EC0" w:rsidRDefault="000D2945" w:rsidP="000D2945">
      <w:pPr>
        <w:keepNext/>
        <w:keepLines/>
        <w:widowControl w:val="0"/>
        <w:tabs>
          <w:tab w:val="left" w:pos="29"/>
        </w:tabs>
        <w:spacing w:after="0"/>
        <w:rPr>
          <w:rFonts w:ascii="Avenir LT Std 35 Light" w:eastAsia="Times New Roman" w:hAnsi="Avenir LT Std 35 Light"/>
          <w:b/>
          <w:color w:val="000000"/>
          <w:lang w:eastAsia="en-GB"/>
        </w:rPr>
      </w:pPr>
      <w:r w:rsidRPr="00BE1EC0">
        <w:rPr>
          <w:rFonts w:ascii="Avenir LT Std 35 Light" w:eastAsia="Times New Roman" w:hAnsi="Avenir LT Std 35 Light"/>
          <w:b/>
          <w:color w:val="000000"/>
          <w:lang w:eastAsia="en-GB"/>
        </w:rPr>
        <w:t>The completion of this Continuous Professional Development (CPD) Plan can be used</w:t>
      </w:r>
      <w:r w:rsidR="00EB16D9">
        <w:rPr>
          <w:rFonts w:ascii="Avenir LT Std 35 Light" w:eastAsia="Times New Roman" w:hAnsi="Avenir LT Std 35 Light"/>
          <w:b/>
          <w:color w:val="000000"/>
          <w:lang w:eastAsia="en-GB"/>
        </w:rPr>
        <w:t xml:space="preserve"> </w:t>
      </w:r>
      <w:r w:rsidR="008A3E40">
        <w:rPr>
          <w:rFonts w:ascii="Avenir LT Std 35 Light" w:eastAsia="Times New Roman" w:hAnsi="Avenir LT Std 35 Light"/>
          <w:b/>
          <w:color w:val="000000"/>
          <w:lang w:eastAsia="en-GB"/>
        </w:rPr>
        <w:t xml:space="preserve">as </w:t>
      </w:r>
      <w:r w:rsidR="00EB16D9">
        <w:rPr>
          <w:rFonts w:ascii="Avenir LT Std 35 Light" w:eastAsia="Times New Roman" w:hAnsi="Avenir LT Std 35 Light"/>
          <w:b/>
          <w:color w:val="000000"/>
          <w:lang w:eastAsia="en-GB"/>
        </w:rPr>
        <w:t>evidence for unit 303 (Reflecting on Coaching</w:t>
      </w:r>
      <w:r w:rsidRPr="00BE1EC0">
        <w:rPr>
          <w:rFonts w:ascii="Avenir LT Std 35 Light" w:eastAsia="Times New Roman" w:hAnsi="Avenir LT Std 35 Light"/>
          <w:b/>
          <w:color w:val="000000"/>
          <w:lang w:eastAsia="en-GB"/>
        </w:rPr>
        <w:t xml:space="preserve"> Skills within an Organisational Context)</w:t>
      </w:r>
    </w:p>
    <w:p w14:paraId="04BA440C" w14:textId="79432B9E" w:rsidR="000D2945" w:rsidRPr="00BE1EC0" w:rsidRDefault="000D2945" w:rsidP="000D2945">
      <w:pPr>
        <w:keepNext/>
        <w:keepLines/>
        <w:widowControl w:val="0"/>
        <w:tabs>
          <w:tab w:val="left" w:pos="29"/>
        </w:tabs>
        <w:spacing w:after="0"/>
        <w:rPr>
          <w:rFonts w:ascii="Avenir LT Std 35 Light" w:eastAsia="Times New Roman" w:hAnsi="Avenir LT Std 35 Light"/>
          <w:b/>
          <w:color w:val="000000"/>
          <w:lang w:eastAsia="en-GB"/>
        </w:rPr>
      </w:pPr>
      <w:r w:rsidRPr="00BE1EC0">
        <w:rPr>
          <w:rFonts w:ascii="Avenir LT Std 35 Light" w:eastAsia="Times New Roman" w:hAnsi="Avenir LT Std 35 Light"/>
          <w:b/>
          <w:color w:val="000000"/>
          <w:lang w:eastAsia="en-GB"/>
        </w:rPr>
        <w:t>Unit 303 AC 2.1 Produce a relevant development plan covering a minimum of 6 months, including timescales and measures of success</w:t>
      </w:r>
      <w:r w:rsidR="00100210">
        <w:rPr>
          <w:rFonts w:ascii="Avenir LT Std 35 Light" w:eastAsia="Times New Roman" w:hAnsi="Avenir LT Std 35 Light"/>
          <w:b/>
          <w:color w:val="000000"/>
          <w:lang w:eastAsia="en-GB"/>
        </w:rPr>
        <w:t>.</w:t>
      </w:r>
    </w:p>
    <w:p w14:paraId="78D13508" w14:textId="79CE453D" w:rsidR="000D2945" w:rsidRDefault="000D2945" w:rsidP="000D2945">
      <w:pPr>
        <w:keepNext/>
        <w:keepLines/>
        <w:widowControl w:val="0"/>
        <w:tabs>
          <w:tab w:val="left" w:pos="29"/>
        </w:tabs>
        <w:spacing w:after="0"/>
        <w:rPr>
          <w:rFonts w:ascii="Avenir LT Std 35 Light" w:eastAsia="Times New Roman" w:hAnsi="Avenir LT Std 35 Light"/>
          <w:b/>
          <w:color w:val="000000"/>
          <w:lang w:eastAsia="en-GB"/>
        </w:rPr>
      </w:pPr>
      <w:r w:rsidRPr="00BE1EC0">
        <w:rPr>
          <w:rFonts w:ascii="Avenir LT Std 35 Light" w:eastAsia="Times New Roman" w:hAnsi="Avenir LT Std 35 Light"/>
          <w:b/>
          <w:color w:val="000000"/>
          <w:lang w:eastAsia="en-GB"/>
        </w:rPr>
        <w:t>Detail below how you plan to develop yourself over the next six months</w:t>
      </w:r>
      <w:r w:rsidR="00100210">
        <w:rPr>
          <w:rFonts w:ascii="Avenir LT Std 35 Light" w:eastAsia="Times New Roman" w:hAnsi="Avenir LT Std 35 Light"/>
          <w:b/>
          <w:color w:val="000000"/>
          <w:lang w:eastAsia="en-GB"/>
        </w:rPr>
        <w:t>.</w:t>
      </w:r>
    </w:p>
    <w:p w14:paraId="3470E983" w14:textId="6ABB1291" w:rsidR="00020559" w:rsidRDefault="00020559" w:rsidP="000D2945">
      <w:pPr>
        <w:keepNext/>
        <w:keepLines/>
        <w:widowControl w:val="0"/>
        <w:tabs>
          <w:tab w:val="left" w:pos="29"/>
        </w:tabs>
        <w:spacing w:after="0"/>
        <w:rPr>
          <w:rFonts w:ascii="Avenir LT Std 35 Light" w:eastAsia="Times New Roman" w:hAnsi="Avenir LT Std 35 Light"/>
          <w:b/>
          <w:color w:val="000000"/>
          <w:lang w:eastAsia="en-GB"/>
        </w:rPr>
      </w:pPr>
    </w:p>
    <w:tbl>
      <w:tblPr>
        <w:tblStyle w:val="LightList-Accent6"/>
        <w:tblW w:w="0" w:type="auto"/>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shd w:val="clear" w:color="auto" w:fill="FEE99C"/>
        <w:tblLook w:val="04A0" w:firstRow="1" w:lastRow="0" w:firstColumn="1" w:lastColumn="0" w:noHBand="0" w:noVBand="1"/>
      </w:tblPr>
      <w:tblGrid>
        <w:gridCol w:w="3964"/>
        <w:gridCol w:w="5387"/>
        <w:gridCol w:w="1559"/>
        <w:gridCol w:w="2977"/>
      </w:tblGrid>
      <w:tr w:rsidR="00020559" w14:paraId="74D3C05F" w14:textId="77777777" w:rsidTr="00F80CA9">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64" w:type="dxa"/>
            <w:shd w:val="clear" w:color="auto" w:fill="FEE99C"/>
          </w:tcPr>
          <w:p w14:paraId="57AA6750" w14:textId="49F181B1" w:rsidR="00020559" w:rsidRDefault="00020559" w:rsidP="00F80CA9">
            <w:pPr>
              <w:keepNext/>
              <w:keepLines/>
              <w:widowControl w:val="0"/>
              <w:tabs>
                <w:tab w:val="left" w:pos="29"/>
              </w:tabs>
              <w:spacing w:before="40" w:after="40" w:line="240" w:lineRule="atLeast"/>
              <w:rPr>
                <w:rFonts w:ascii="Avenir LT Std 35 Light" w:eastAsia="Times New Roman" w:hAnsi="Avenir LT Std 35 Light"/>
                <w:b w:val="0"/>
                <w:color w:val="000000"/>
                <w:lang w:eastAsia="en-GB"/>
              </w:rPr>
            </w:pPr>
            <w:r w:rsidRPr="009C05EB">
              <w:rPr>
                <w:rFonts w:ascii="Avenir LT Std 35 Light" w:eastAsia="Calibri" w:hAnsi="Avenir LT Std 35 Light"/>
                <w:color w:val="000000"/>
                <w:kern w:val="16"/>
                <w:szCs w:val="28"/>
              </w:rPr>
              <w:t xml:space="preserve">Name of </w:t>
            </w:r>
            <w:r>
              <w:rPr>
                <w:rFonts w:ascii="Avenir LT Std 35 Light" w:eastAsia="Calibri" w:hAnsi="Avenir LT Std 35 Light"/>
                <w:color w:val="000000"/>
                <w:kern w:val="16"/>
                <w:szCs w:val="28"/>
              </w:rPr>
              <w:t>Coach</w:t>
            </w:r>
            <w:r w:rsidRPr="009C05EB">
              <w:rPr>
                <w:rFonts w:ascii="Avenir LT Std 35 Light" w:eastAsia="Calibri" w:hAnsi="Avenir LT Std 35 Light"/>
                <w:color w:val="000000"/>
                <w:kern w:val="16"/>
                <w:szCs w:val="28"/>
              </w:rPr>
              <w:t xml:space="preserve">    </w:t>
            </w:r>
          </w:p>
        </w:tc>
        <w:tc>
          <w:tcPr>
            <w:tcW w:w="5387" w:type="dxa"/>
            <w:shd w:val="clear" w:color="auto" w:fill="auto"/>
          </w:tcPr>
          <w:p w14:paraId="3F4A4905" w14:textId="77777777" w:rsidR="00020559" w:rsidRDefault="00020559" w:rsidP="00F80CA9">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lang w:eastAsia="en-GB"/>
              </w:rPr>
            </w:pPr>
          </w:p>
        </w:tc>
        <w:tc>
          <w:tcPr>
            <w:tcW w:w="1559" w:type="dxa"/>
            <w:shd w:val="clear" w:color="auto" w:fill="FEE99C"/>
          </w:tcPr>
          <w:p w14:paraId="1FE0204E" w14:textId="77777777" w:rsidR="00020559" w:rsidRDefault="00020559" w:rsidP="00F80CA9">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lang w:eastAsia="en-GB"/>
              </w:rPr>
            </w:pPr>
            <w:r>
              <w:rPr>
                <w:rFonts w:ascii="Avenir LT Std 35 Light" w:eastAsia="Calibri" w:hAnsi="Avenir LT Std 35 Light"/>
                <w:color w:val="000000"/>
                <w:kern w:val="16"/>
                <w:szCs w:val="28"/>
              </w:rPr>
              <w:t>Date</w:t>
            </w:r>
            <w:r w:rsidRPr="009C05EB">
              <w:rPr>
                <w:rFonts w:ascii="Avenir LT Std 35 Light" w:eastAsia="Calibri" w:hAnsi="Avenir LT Std 35 Light"/>
                <w:color w:val="000000"/>
                <w:kern w:val="16"/>
                <w:szCs w:val="28"/>
              </w:rPr>
              <w:t xml:space="preserve">    </w:t>
            </w:r>
          </w:p>
        </w:tc>
        <w:tc>
          <w:tcPr>
            <w:tcW w:w="2977" w:type="dxa"/>
            <w:shd w:val="clear" w:color="auto" w:fill="auto"/>
          </w:tcPr>
          <w:p w14:paraId="744421DB" w14:textId="77777777" w:rsidR="00020559" w:rsidRDefault="00020559" w:rsidP="00F80CA9">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lang w:eastAsia="en-GB"/>
              </w:rPr>
            </w:pPr>
          </w:p>
        </w:tc>
      </w:tr>
    </w:tbl>
    <w:p w14:paraId="25C4258F" w14:textId="70E1B377" w:rsidR="00020559" w:rsidRDefault="00020559" w:rsidP="000D2945">
      <w:pPr>
        <w:keepNext/>
        <w:keepLines/>
        <w:widowControl w:val="0"/>
        <w:tabs>
          <w:tab w:val="left" w:pos="29"/>
        </w:tabs>
        <w:spacing w:after="0"/>
        <w:rPr>
          <w:rFonts w:ascii="Avenir LT Std 35 Light" w:eastAsia="Times New Roman" w:hAnsi="Avenir LT Std 35 Light"/>
          <w:b/>
          <w:color w:val="000000"/>
          <w:lang w:eastAsia="en-GB"/>
        </w:rPr>
      </w:pPr>
    </w:p>
    <w:p w14:paraId="04E3A95F" w14:textId="5E305DF8" w:rsidR="007E3536" w:rsidRPr="00BE1EC0" w:rsidRDefault="007E3536" w:rsidP="007E3536">
      <w:pPr>
        <w:keepNext/>
        <w:keepLines/>
        <w:widowControl w:val="0"/>
        <w:tabs>
          <w:tab w:val="left" w:pos="29"/>
        </w:tabs>
        <w:spacing w:after="0"/>
        <w:rPr>
          <w:rFonts w:ascii="Avenir LT Std 35 Light" w:eastAsia="Times New Roman" w:hAnsi="Avenir LT Std 35 Light"/>
          <w:b/>
          <w:color w:val="000000"/>
          <w:lang w:eastAsia="en-GB"/>
        </w:rPr>
      </w:pPr>
    </w:p>
    <w:tbl>
      <w:tblPr>
        <w:tblStyle w:val="TableGrid9"/>
        <w:tblW w:w="0" w:type="auto"/>
        <w:tblInd w:w="29" w:type="dxa"/>
        <w:tblLook w:val="04A0" w:firstRow="1" w:lastRow="0" w:firstColumn="1" w:lastColumn="0" w:noHBand="0" w:noVBand="1"/>
      </w:tblPr>
      <w:tblGrid>
        <w:gridCol w:w="2781"/>
        <w:gridCol w:w="2780"/>
        <w:gridCol w:w="2780"/>
        <w:gridCol w:w="2780"/>
        <w:gridCol w:w="2780"/>
      </w:tblGrid>
      <w:tr w:rsidR="000D2945" w:rsidRPr="007D2546" w14:paraId="271AA95B" w14:textId="77777777" w:rsidTr="00533642">
        <w:tc>
          <w:tcPr>
            <w:tcW w:w="2781" w:type="dxa"/>
            <w:shd w:val="clear" w:color="auto" w:fill="FEE99C" w:themeFill="accent1" w:themeFillTint="66"/>
            <w:vAlign w:val="center"/>
          </w:tcPr>
          <w:p w14:paraId="0CEC6859" w14:textId="77777777" w:rsidR="000D2945" w:rsidRPr="007D2546" w:rsidRDefault="000D2945" w:rsidP="00533642">
            <w:pPr>
              <w:keepNext/>
              <w:keepLines/>
              <w:widowControl w:val="0"/>
              <w:tabs>
                <w:tab w:val="center" w:pos="4513"/>
                <w:tab w:val="right" w:pos="9000"/>
              </w:tabs>
              <w:spacing w:after="0" w:line="240" w:lineRule="auto"/>
              <w:jc w:val="center"/>
              <w:rPr>
                <w:rFonts w:eastAsia="Times New Roman"/>
                <w:b/>
                <w:bCs/>
                <w:sz w:val="28"/>
                <w:szCs w:val="28"/>
                <w:lang w:eastAsia="en-GB"/>
              </w:rPr>
            </w:pPr>
            <w:r w:rsidRPr="007D2546">
              <w:rPr>
                <w:rFonts w:ascii="Avenir LT Std 35 Light" w:eastAsia="Times New Roman" w:hAnsi="Avenir LT Std 35 Light"/>
                <w:b/>
                <w:bCs/>
                <w:color w:val="000000"/>
                <w:lang w:eastAsia="en-GB"/>
              </w:rPr>
              <w:t>Area for Development</w:t>
            </w:r>
          </w:p>
        </w:tc>
        <w:tc>
          <w:tcPr>
            <w:tcW w:w="2780" w:type="dxa"/>
            <w:shd w:val="clear" w:color="auto" w:fill="FEE99C" w:themeFill="accent1" w:themeFillTint="66"/>
            <w:vAlign w:val="center"/>
          </w:tcPr>
          <w:p w14:paraId="646BDC4C" w14:textId="77777777" w:rsidR="000D2945" w:rsidRPr="007D2546" w:rsidRDefault="000D2945" w:rsidP="00533642">
            <w:pPr>
              <w:keepNext/>
              <w:keepLines/>
              <w:widowControl w:val="0"/>
              <w:tabs>
                <w:tab w:val="center" w:pos="4513"/>
                <w:tab w:val="right" w:pos="9000"/>
              </w:tabs>
              <w:spacing w:after="0" w:line="240" w:lineRule="auto"/>
              <w:jc w:val="center"/>
              <w:rPr>
                <w:rFonts w:eastAsia="Times New Roman"/>
                <w:b/>
                <w:bCs/>
                <w:sz w:val="28"/>
                <w:szCs w:val="28"/>
                <w:lang w:eastAsia="en-GB"/>
              </w:rPr>
            </w:pPr>
            <w:r w:rsidRPr="007D2546">
              <w:rPr>
                <w:rFonts w:ascii="Avenir LT Std 35 Light" w:eastAsia="Times New Roman" w:hAnsi="Avenir LT Std 35 Light"/>
                <w:b/>
                <w:bCs/>
                <w:color w:val="000000"/>
                <w:lang w:eastAsia="en-GB"/>
              </w:rPr>
              <w:t>How will I do it?</w:t>
            </w:r>
          </w:p>
        </w:tc>
        <w:tc>
          <w:tcPr>
            <w:tcW w:w="2780" w:type="dxa"/>
            <w:shd w:val="clear" w:color="auto" w:fill="FEE99C" w:themeFill="accent1" w:themeFillTint="66"/>
            <w:vAlign w:val="center"/>
          </w:tcPr>
          <w:p w14:paraId="18EF31C5" w14:textId="77777777" w:rsidR="000D2945" w:rsidRPr="007D2546" w:rsidRDefault="000D2945" w:rsidP="00533642">
            <w:pPr>
              <w:keepNext/>
              <w:keepLines/>
              <w:widowControl w:val="0"/>
              <w:tabs>
                <w:tab w:val="center" w:pos="4513"/>
                <w:tab w:val="right" w:pos="9000"/>
              </w:tabs>
              <w:spacing w:after="0" w:line="240" w:lineRule="auto"/>
              <w:jc w:val="center"/>
              <w:rPr>
                <w:rFonts w:eastAsia="Times New Roman"/>
                <w:b/>
                <w:bCs/>
                <w:sz w:val="28"/>
                <w:szCs w:val="28"/>
                <w:lang w:eastAsia="en-GB"/>
              </w:rPr>
            </w:pPr>
            <w:r w:rsidRPr="007D2546">
              <w:rPr>
                <w:rFonts w:ascii="Avenir LT Std 35 Light" w:eastAsia="Times New Roman" w:hAnsi="Avenir LT Std 35 Light"/>
                <w:b/>
                <w:bCs/>
                <w:color w:val="000000"/>
                <w:lang w:eastAsia="en-GB"/>
              </w:rPr>
              <w:t>What support will I need, including resources</w:t>
            </w:r>
          </w:p>
        </w:tc>
        <w:tc>
          <w:tcPr>
            <w:tcW w:w="2780" w:type="dxa"/>
            <w:shd w:val="clear" w:color="auto" w:fill="FEE99C" w:themeFill="accent1" w:themeFillTint="66"/>
            <w:vAlign w:val="center"/>
          </w:tcPr>
          <w:p w14:paraId="2B550418" w14:textId="77777777" w:rsidR="000D2945" w:rsidRPr="007D2546" w:rsidRDefault="000D2945" w:rsidP="00533642">
            <w:pPr>
              <w:keepNext/>
              <w:keepLines/>
              <w:widowControl w:val="0"/>
              <w:tabs>
                <w:tab w:val="center" w:pos="4513"/>
                <w:tab w:val="right" w:pos="9000"/>
              </w:tabs>
              <w:spacing w:after="0" w:line="240" w:lineRule="auto"/>
              <w:jc w:val="center"/>
              <w:rPr>
                <w:rFonts w:eastAsia="Times New Roman"/>
                <w:b/>
                <w:bCs/>
                <w:sz w:val="28"/>
                <w:szCs w:val="28"/>
                <w:lang w:eastAsia="en-GB"/>
              </w:rPr>
            </w:pPr>
            <w:r w:rsidRPr="007D2546">
              <w:rPr>
                <w:rFonts w:ascii="Avenir LT Std 35 Light" w:eastAsia="Times New Roman" w:hAnsi="Avenir LT Std 35 Light"/>
                <w:b/>
                <w:bCs/>
                <w:color w:val="000000"/>
                <w:lang w:eastAsia="en-GB"/>
              </w:rPr>
              <w:t>When will I do it?</w:t>
            </w:r>
          </w:p>
        </w:tc>
        <w:tc>
          <w:tcPr>
            <w:tcW w:w="2780" w:type="dxa"/>
            <w:shd w:val="clear" w:color="auto" w:fill="FEE99C" w:themeFill="accent1" w:themeFillTint="66"/>
            <w:vAlign w:val="center"/>
          </w:tcPr>
          <w:p w14:paraId="778AE907" w14:textId="77777777" w:rsidR="000D2945" w:rsidRPr="007D2546" w:rsidRDefault="000D2945" w:rsidP="00533642">
            <w:pPr>
              <w:keepNext/>
              <w:keepLines/>
              <w:widowControl w:val="0"/>
              <w:tabs>
                <w:tab w:val="center" w:pos="4513"/>
                <w:tab w:val="right" w:pos="9000"/>
              </w:tabs>
              <w:spacing w:after="0" w:line="240" w:lineRule="auto"/>
              <w:jc w:val="center"/>
              <w:rPr>
                <w:rFonts w:eastAsia="Times New Roman"/>
                <w:b/>
                <w:bCs/>
                <w:sz w:val="28"/>
                <w:szCs w:val="28"/>
                <w:lang w:eastAsia="en-GB"/>
              </w:rPr>
            </w:pPr>
            <w:r w:rsidRPr="007D2546">
              <w:rPr>
                <w:rFonts w:ascii="Avenir LT Std 35 Light" w:eastAsia="Times New Roman" w:hAnsi="Avenir LT Std 35 Light"/>
                <w:b/>
                <w:bCs/>
                <w:color w:val="000000"/>
                <w:lang w:eastAsia="en-GB"/>
              </w:rPr>
              <w:t>What will success look like?</w:t>
            </w:r>
          </w:p>
        </w:tc>
      </w:tr>
      <w:tr w:rsidR="000D2945" w:rsidRPr="00BE1EC0" w14:paraId="2966C582" w14:textId="77777777" w:rsidTr="00810BAA">
        <w:trPr>
          <w:trHeight w:val="1150"/>
        </w:trPr>
        <w:tc>
          <w:tcPr>
            <w:tcW w:w="2781" w:type="dxa"/>
          </w:tcPr>
          <w:p w14:paraId="44DFCC9E"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58B9AAF4"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65E03F82"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66F15B81"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545058AD"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r>
      <w:tr w:rsidR="000D2945" w:rsidRPr="00BE1EC0" w14:paraId="439B00F4" w14:textId="77777777" w:rsidTr="00810BAA">
        <w:trPr>
          <w:trHeight w:val="1123"/>
        </w:trPr>
        <w:tc>
          <w:tcPr>
            <w:tcW w:w="2781" w:type="dxa"/>
          </w:tcPr>
          <w:p w14:paraId="66B3CBD7"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1A9FD91D"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0158F77E"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4D1B5AF7"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2D7D866E"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r>
      <w:tr w:rsidR="000D2945" w:rsidRPr="00BE1EC0" w14:paraId="49797165" w14:textId="77777777" w:rsidTr="00810BAA">
        <w:trPr>
          <w:trHeight w:val="997"/>
        </w:trPr>
        <w:tc>
          <w:tcPr>
            <w:tcW w:w="2781" w:type="dxa"/>
          </w:tcPr>
          <w:p w14:paraId="2C80660F"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54D829FC"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03CF8EE7"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4CA9EC0A"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2DD11759"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r>
      <w:tr w:rsidR="000D2945" w:rsidRPr="00BE1EC0" w14:paraId="13BF2A6A" w14:textId="77777777" w:rsidTr="00810BAA">
        <w:trPr>
          <w:trHeight w:val="1111"/>
        </w:trPr>
        <w:tc>
          <w:tcPr>
            <w:tcW w:w="2781" w:type="dxa"/>
          </w:tcPr>
          <w:p w14:paraId="53001525"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45380408"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10FF8DB6"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36EC3AB0"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1F9434ED" w14:textId="77777777" w:rsidR="000D2945" w:rsidRPr="007D2546" w:rsidRDefault="000D2945" w:rsidP="00690F63">
            <w:pPr>
              <w:keepNext/>
              <w:keepLines/>
              <w:widowControl w:val="0"/>
              <w:tabs>
                <w:tab w:val="center" w:pos="4513"/>
                <w:tab w:val="right" w:pos="9000"/>
              </w:tabs>
              <w:spacing w:after="0" w:line="240" w:lineRule="auto"/>
              <w:jc w:val="center"/>
              <w:rPr>
                <w:rFonts w:eastAsia="Times New Roman"/>
                <w:color w:val="auto"/>
                <w:sz w:val="28"/>
                <w:szCs w:val="28"/>
                <w:lang w:eastAsia="en-GB"/>
              </w:rPr>
            </w:pPr>
          </w:p>
        </w:tc>
      </w:tr>
    </w:tbl>
    <w:p w14:paraId="0F70AAC3" w14:textId="4526FAD8" w:rsidR="000D2945" w:rsidRDefault="000D2945" w:rsidP="000D2945">
      <w:pPr>
        <w:pStyle w:val="Chapter-Topic-Topic-Title-XY"/>
        <w:rPr>
          <w:rFonts w:hint="eastAsia"/>
        </w:rPr>
        <w:sectPr w:rsidR="000D2945" w:rsidSect="00D337B5">
          <w:pgSz w:w="16839" w:h="11907" w:orient="landscape" w:code="9"/>
          <w:pgMar w:top="1440" w:right="1440" w:bottom="1440" w:left="1440" w:header="709" w:footer="709" w:gutter="0"/>
          <w:cols w:space="708"/>
          <w:titlePg/>
          <w:docGrid w:linePitch="245"/>
        </w:sectPr>
      </w:pPr>
      <w:bookmarkStart w:id="74" w:name="_Toc524429327"/>
    </w:p>
    <w:p w14:paraId="5DBDA222" w14:textId="5714A653" w:rsidR="000D2945" w:rsidRDefault="000C6AE8" w:rsidP="000D2945">
      <w:pPr>
        <w:pStyle w:val="Chapter-Topic-Topic-Title-XY"/>
        <w:rPr>
          <w:rFonts w:hint="eastAsia"/>
        </w:rPr>
      </w:pPr>
      <w:bookmarkStart w:id="75" w:name="_Toc89776447"/>
      <w:r>
        <w:t>Unit</w:t>
      </w:r>
      <w:r w:rsidR="00657D9E">
        <w:t xml:space="preserve"> 302 </w:t>
      </w:r>
      <w:r w:rsidR="000D2945">
        <w:t>Feedback to coach from individual being coached</w:t>
      </w:r>
      <w:bookmarkEnd w:id="74"/>
      <w:bookmarkEnd w:id="75"/>
    </w:p>
    <w:p w14:paraId="4F01E06C" w14:textId="41DBBEED" w:rsidR="000D2945" w:rsidRPr="006C2874" w:rsidRDefault="000D2945" w:rsidP="007D2546">
      <w:pPr>
        <w:keepNext/>
        <w:keepLines/>
        <w:widowControl w:val="0"/>
        <w:spacing w:before="40" w:after="40" w:line="240" w:lineRule="auto"/>
        <w:rPr>
          <w:rFonts w:ascii="Avenir LT Std 35 Light" w:eastAsia="Calibri" w:hAnsi="Avenir LT Std 35 Light"/>
          <w:b/>
          <w:kern w:val="16"/>
          <w:szCs w:val="28"/>
        </w:rPr>
      </w:pPr>
      <w:r>
        <w:rPr>
          <w:rFonts w:ascii="Avenir LT Std 35 Light" w:eastAsia="Calibri" w:hAnsi="Avenir LT Std 35 Light"/>
          <w:b/>
          <w:kern w:val="16"/>
          <w:szCs w:val="28"/>
        </w:rPr>
        <w:t>To the coach</w:t>
      </w:r>
      <w:r w:rsidRPr="006C2874">
        <w:rPr>
          <w:rFonts w:ascii="Avenir LT Std 35 Light" w:eastAsia="Calibri" w:hAnsi="Avenir LT Std 35 Light"/>
          <w:b/>
          <w:kern w:val="16"/>
          <w:szCs w:val="28"/>
        </w:rPr>
        <w:t>ee - please complete the follow</w:t>
      </w:r>
      <w:r>
        <w:rPr>
          <w:rFonts w:ascii="Avenir LT Std 35 Light" w:eastAsia="Calibri" w:hAnsi="Avenir LT Std 35 Light"/>
          <w:b/>
          <w:kern w:val="16"/>
          <w:szCs w:val="28"/>
        </w:rPr>
        <w:t>ing at the end of your coaching sessions to enable your coach</w:t>
      </w:r>
      <w:r w:rsidRPr="006C2874">
        <w:rPr>
          <w:rFonts w:ascii="Avenir LT Std 35 Light" w:eastAsia="Calibri" w:hAnsi="Avenir LT Std 35 Light"/>
          <w:b/>
          <w:kern w:val="16"/>
          <w:szCs w:val="28"/>
        </w:rPr>
        <w:t xml:space="preserve"> to develop their skills and r</w:t>
      </w:r>
      <w:r>
        <w:rPr>
          <w:rFonts w:ascii="Avenir LT Std 35 Light" w:eastAsia="Calibri" w:hAnsi="Avenir LT Std 35 Light"/>
          <w:b/>
          <w:kern w:val="16"/>
          <w:szCs w:val="28"/>
        </w:rPr>
        <w:t>eview the effectiveness of the coaching</w:t>
      </w:r>
      <w:r w:rsidRPr="006C2874">
        <w:rPr>
          <w:rFonts w:ascii="Avenir LT Std 35 Light" w:eastAsia="Calibri" w:hAnsi="Avenir LT Std 35 Light"/>
          <w:b/>
          <w:kern w:val="16"/>
          <w:szCs w:val="28"/>
        </w:rPr>
        <w:t xml:space="preserve"> programme.</w:t>
      </w:r>
    </w:p>
    <w:p w14:paraId="160B628F" w14:textId="70121FC6" w:rsidR="000D2945" w:rsidRDefault="000D2945" w:rsidP="007D2546">
      <w:pPr>
        <w:keepNext/>
        <w:keepLines/>
        <w:widowControl w:val="0"/>
        <w:spacing w:before="40" w:after="40" w:line="240" w:lineRule="auto"/>
        <w:rPr>
          <w:rFonts w:ascii="Avenir LT Std 35 Light" w:eastAsia="Calibri" w:hAnsi="Avenir LT Std 35 Light" w:cs="Verdana"/>
          <w:b/>
          <w:color w:val="000000"/>
          <w:lang w:eastAsia="en-GB"/>
        </w:rPr>
      </w:pPr>
      <w:r w:rsidRPr="006C2874">
        <w:rPr>
          <w:rFonts w:ascii="Avenir LT Std 35 Light" w:eastAsia="Times New Roman" w:hAnsi="Avenir LT Std 35 Light" w:cs="Calibri"/>
          <w:b/>
          <w:color w:val="000000"/>
          <w:lang w:eastAsia="en-GB"/>
        </w:rPr>
        <w:t xml:space="preserve">AC 3.2 </w:t>
      </w:r>
      <w:r w:rsidRPr="006C2874">
        <w:rPr>
          <w:rFonts w:ascii="Avenir LT Std 35 Light" w:eastAsia="Calibri" w:hAnsi="Avenir LT Std 35 Light" w:cs="Verdana"/>
          <w:b/>
          <w:color w:val="000000"/>
          <w:lang w:eastAsia="en-GB"/>
        </w:rPr>
        <w:t xml:space="preserve">Gather on-going feedback on </w:t>
      </w:r>
      <w:r>
        <w:rPr>
          <w:rFonts w:ascii="Avenir LT Std 35 Light" w:eastAsia="Calibri" w:hAnsi="Avenir LT Std 35 Light" w:cs="Verdana"/>
          <w:b/>
          <w:color w:val="000000"/>
          <w:lang w:eastAsia="en-GB"/>
        </w:rPr>
        <w:t>effectiveness of their coaching</w:t>
      </w:r>
      <w:r w:rsidRPr="006C2874">
        <w:rPr>
          <w:rFonts w:ascii="Avenir LT Std 35 Light" w:eastAsia="Calibri" w:hAnsi="Avenir LT Std 35 Light" w:cs="Verdana"/>
          <w:b/>
          <w:color w:val="000000"/>
          <w:lang w:eastAsia="en-GB"/>
        </w:rPr>
        <w:t xml:space="preserve"> for each sessi</w:t>
      </w:r>
      <w:r>
        <w:rPr>
          <w:rFonts w:ascii="Avenir LT Std 35 Light" w:eastAsia="Calibri" w:hAnsi="Avenir LT Std 35 Light" w:cs="Verdana"/>
          <w:b/>
          <w:color w:val="000000"/>
          <w:lang w:eastAsia="en-GB"/>
        </w:rPr>
        <w:t xml:space="preserve">on and show evidence of this </w:t>
      </w:r>
    </w:p>
    <w:p w14:paraId="0259DEE0" w14:textId="4CC7F93D" w:rsidR="007A46AC" w:rsidRDefault="007A46AC" w:rsidP="000D2945">
      <w:pPr>
        <w:keepNext/>
        <w:keepLines/>
        <w:widowControl w:val="0"/>
        <w:spacing w:after="15" w:line="240" w:lineRule="auto"/>
        <w:rPr>
          <w:rFonts w:ascii="Avenir LT Std 35 Light" w:eastAsia="Calibri" w:hAnsi="Avenir LT Std 35 Light" w:cs="Verdana"/>
          <w:b/>
          <w:color w:val="000000"/>
          <w:lang w:eastAsia="en-GB"/>
        </w:rPr>
      </w:pPr>
    </w:p>
    <w:tbl>
      <w:tblPr>
        <w:tblStyle w:val="LightList-Accent63"/>
        <w:tblW w:w="9067" w:type="dxa"/>
        <w:tblBorders>
          <w:top w:val="single" w:sz="4" w:space="0" w:color="2D2E33" w:themeColor="background1"/>
          <w:left w:val="single" w:sz="4" w:space="0" w:color="2D2E33" w:themeColor="background1"/>
          <w:bottom w:val="single" w:sz="4" w:space="0" w:color="auto"/>
          <w:right w:val="single" w:sz="4" w:space="0" w:color="2D2E33" w:themeColor="background1"/>
          <w:insideH w:val="single" w:sz="4" w:space="0" w:color="2D2E33" w:themeColor="background1"/>
          <w:insideV w:val="single" w:sz="4" w:space="0" w:color="2D2E33" w:themeColor="background1"/>
        </w:tblBorders>
        <w:shd w:val="clear" w:color="auto" w:fill="FEE99C"/>
        <w:tblLook w:val="04A0" w:firstRow="1" w:lastRow="0" w:firstColumn="1" w:lastColumn="0" w:noHBand="0" w:noVBand="1"/>
      </w:tblPr>
      <w:tblGrid>
        <w:gridCol w:w="1980"/>
        <w:gridCol w:w="1417"/>
        <w:gridCol w:w="1560"/>
        <w:gridCol w:w="1701"/>
        <w:gridCol w:w="850"/>
        <w:gridCol w:w="1559"/>
      </w:tblGrid>
      <w:tr w:rsidR="007D2546" w:rsidRPr="007D2546" w14:paraId="4B3C9CCA" w14:textId="77777777" w:rsidTr="007D2546">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0" w:type="dxa"/>
            <w:shd w:val="clear" w:color="auto" w:fill="FEE99C"/>
          </w:tcPr>
          <w:p w14:paraId="2DE4A936" w14:textId="1D556B14" w:rsidR="002817A3" w:rsidRPr="007D2546" w:rsidRDefault="002817A3" w:rsidP="002817A3">
            <w:pPr>
              <w:keepNext/>
              <w:keepLines/>
              <w:widowControl w:val="0"/>
              <w:tabs>
                <w:tab w:val="left" w:pos="29"/>
              </w:tabs>
              <w:spacing w:before="40" w:after="40" w:line="240" w:lineRule="atLeast"/>
              <w:rPr>
                <w:rFonts w:ascii="Avenir LT Std 35 Light" w:eastAsia="Times New Roman" w:hAnsi="Avenir LT Std 35 Light" w:cs="Arial"/>
                <w:color w:val="000000"/>
                <w:sz w:val="22"/>
                <w:szCs w:val="22"/>
                <w:lang w:eastAsia="en-GB"/>
              </w:rPr>
            </w:pPr>
            <w:r w:rsidRPr="007D2546">
              <w:rPr>
                <w:rFonts w:ascii="Avenir LT Std 35 Light" w:eastAsia="Calibri" w:hAnsi="Avenir LT Std 35 Light"/>
                <w:color w:val="000000"/>
                <w:kern w:val="16"/>
                <w:sz w:val="22"/>
                <w:szCs w:val="22"/>
              </w:rPr>
              <w:t xml:space="preserve">Name of Coach </w:t>
            </w:r>
          </w:p>
        </w:tc>
        <w:tc>
          <w:tcPr>
            <w:tcW w:w="1417" w:type="dxa"/>
            <w:shd w:val="clear" w:color="auto" w:fill="auto"/>
          </w:tcPr>
          <w:p w14:paraId="383C5615" w14:textId="77777777" w:rsidR="002817A3" w:rsidRPr="007D2546" w:rsidRDefault="002817A3" w:rsidP="002817A3">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Arial"/>
                <w:color w:val="000000"/>
                <w:sz w:val="22"/>
                <w:szCs w:val="22"/>
                <w:lang w:eastAsia="en-GB"/>
              </w:rPr>
            </w:pPr>
          </w:p>
        </w:tc>
        <w:tc>
          <w:tcPr>
            <w:tcW w:w="1560" w:type="dxa"/>
            <w:shd w:val="clear" w:color="auto" w:fill="FEE99C"/>
          </w:tcPr>
          <w:p w14:paraId="7DBF38D2" w14:textId="77777777" w:rsidR="002817A3" w:rsidRPr="007D2546" w:rsidRDefault="002817A3" w:rsidP="002817A3">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Arial"/>
                <w:color w:val="000000"/>
                <w:sz w:val="22"/>
                <w:szCs w:val="22"/>
                <w:lang w:eastAsia="en-GB"/>
              </w:rPr>
            </w:pPr>
            <w:r w:rsidRPr="007D2546">
              <w:rPr>
                <w:rFonts w:ascii="Avenir LT Std 35 Light" w:eastAsia="Calibri" w:hAnsi="Avenir LT Std 35 Light"/>
                <w:color w:val="000000"/>
                <w:kern w:val="16"/>
                <w:sz w:val="22"/>
                <w:szCs w:val="22"/>
              </w:rPr>
              <w:t>Client ref/ID</w:t>
            </w:r>
          </w:p>
        </w:tc>
        <w:tc>
          <w:tcPr>
            <w:tcW w:w="1701" w:type="dxa"/>
            <w:shd w:val="clear" w:color="auto" w:fill="auto"/>
          </w:tcPr>
          <w:p w14:paraId="2BF3BE49" w14:textId="77777777" w:rsidR="002817A3" w:rsidRPr="007D2546" w:rsidRDefault="002817A3" w:rsidP="002817A3">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Arial"/>
                <w:color w:val="000000"/>
                <w:sz w:val="22"/>
                <w:szCs w:val="22"/>
                <w:lang w:eastAsia="en-GB"/>
              </w:rPr>
            </w:pPr>
          </w:p>
        </w:tc>
        <w:tc>
          <w:tcPr>
            <w:tcW w:w="850" w:type="dxa"/>
            <w:shd w:val="clear" w:color="auto" w:fill="FEE99C"/>
          </w:tcPr>
          <w:p w14:paraId="40D7C2DF" w14:textId="77777777" w:rsidR="002817A3" w:rsidRPr="007D2546" w:rsidRDefault="002817A3" w:rsidP="002817A3">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Arial"/>
                <w:color w:val="000000"/>
                <w:sz w:val="22"/>
                <w:szCs w:val="22"/>
                <w:lang w:eastAsia="en-GB"/>
              </w:rPr>
            </w:pPr>
            <w:r w:rsidRPr="007D2546">
              <w:rPr>
                <w:rFonts w:ascii="Avenir LT Std 35 Light" w:eastAsia="Calibri" w:hAnsi="Avenir LT Std 35 Light"/>
                <w:color w:val="000000"/>
                <w:kern w:val="16"/>
                <w:sz w:val="22"/>
                <w:szCs w:val="22"/>
              </w:rPr>
              <w:t xml:space="preserve">Date    </w:t>
            </w:r>
          </w:p>
        </w:tc>
        <w:tc>
          <w:tcPr>
            <w:tcW w:w="1559" w:type="dxa"/>
            <w:shd w:val="clear" w:color="auto" w:fill="auto"/>
          </w:tcPr>
          <w:p w14:paraId="305BC260" w14:textId="77777777" w:rsidR="002817A3" w:rsidRPr="007D2546" w:rsidRDefault="002817A3" w:rsidP="002817A3">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Arial"/>
                <w:color w:val="000000"/>
                <w:sz w:val="22"/>
                <w:szCs w:val="22"/>
                <w:lang w:eastAsia="en-GB"/>
              </w:rPr>
            </w:pPr>
          </w:p>
        </w:tc>
      </w:tr>
    </w:tbl>
    <w:p w14:paraId="2F175A01" w14:textId="77777777" w:rsidR="002817A3" w:rsidRDefault="002817A3" w:rsidP="000D2945">
      <w:pPr>
        <w:keepNext/>
        <w:keepLines/>
        <w:widowControl w:val="0"/>
        <w:spacing w:after="15" w:line="240" w:lineRule="auto"/>
        <w:rPr>
          <w:rFonts w:ascii="Avenir LT Std 35 Light" w:eastAsia="Calibri" w:hAnsi="Avenir LT Std 35 Light" w:cs="Verdana"/>
          <w:b/>
          <w:color w:val="000000"/>
          <w:lang w:eastAsia="en-GB"/>
        </w:rPr>
      </w:pPr>
    </w:p>
    <w:tbl>
      <w:tblPr>
        <w:tblStyle w:val="TableGrid"/>
        <w:tblW w:w="0" w:type="auto"/>
        <w:jc w:val="center"/>
        <w:tblLook w:val="04A0" w:firstRow="1" w:lastRow="0" w:firstColumn="1" w:lastColumn="0" w:noHBand="0" w:noVBand="1"/>
      </w:tblPr>
      <w:tblGrid>
        <w:gridCol w:w="3201"/>
        <w:gridCol w:w="837"/>
        <w:gridCol w:w="374"/>
        <w:gridCol w:w="374"/>
        <w:gridCol w:w="375"/>
        <w:gridCol w:w="375"/>
        <w:gridCol w:w="375"/>
        <w:gridCol w:w="375"/>
        <w:gridCol w:w="375"/>
        <w:gridCol w:w="375"/>
        <w:gridCol w:w="375"/>
        <w:gridCol w:w="416"/>
        <w:gridCol w:w="1190"/>
      </w:tblGrid>
      <w:tr w:rsidR="000D2945" w14:paraId="0E36DF55" w14:textId="77777777" w:rsidTr="00810BAA">
        <w:trPr>
          <w:jc w:val="center"/>
        </w:trPr>
        <w:tc>
          <w:tcPr>
            <w:tcW w:w="3201" w:type="dxa"/>
            <w:shd w:val="clear" w:color="auto" w:fill="FEE99C" w:themeFill="accent1" w:themeFillTint="66"/>
          </w:tcPr>
          <w:p w14:paraId="4DD0BAD3" w14:textId="77777777" w:rsidR="000D2945" w:rsidRPr="009E210D" w:rsidRDefault="000D2945" w:rsidP="007D2546">
            <w:pPr>
              <w:pStyle w:val="ILMbodytext"/>
              <w:keepNext/>
              <w:keepLines/>
              <w:widowControl w:val="0"/>
              <w:spacing w:before="40" w:after="40" w:line="240" w:lineRule="atLeast"/>
              <w:jc w:val="center"/>
              <w:rPr>
                <w:rFonts w:ascii="Avenir LT Std 35 Light" w:hAnsi="Avenir LT Std 35 Light"/>
              </w:rPr>
            </w:pPr>
            <w:r w:rsidRPr="009E210D">
              <w:rPr>
                <w:rFonts w:ascii="Avenir LT Std 35 Light" w:hAnsi="Avenir LT Std 35 Light"/>
                <w:b/>
                <w:bCs/>
              </w:rPr>
              <w:t xml:space="preserve">Key </w:t>
            </w:r>
            <w:r>
              <w:rPr>
                <w:rFonts w:ascii="Avenir LT Std 35 Light" w:hAnsi="Avenir LT Std 35 Light"/>
                <w:b/>
                <w:bCs/>
              </w:rPr>
              <w:t>coach</w:t>
            </w:r>
            <w:r w:rsidRPr="009E210D">
              <w:rPr>
                <w:rFonts w:ascii="Avenir LT Std 35 Light" w:hAnsi="Avenir LT Std 35 Light"/>
                <w:b/>
                <w:bCs/>
              </w:rPr>
              <w:t xml:space="preserve"> attributes</w:t>
            </w:r>
          </w:p>
        </w:tc>
        <w:tc>
          <w:tcPr>
            <w:tcW w:w="5816" w:type="dxa"/>
            <w:gridSpan w:val="12"/>
            <w:shd w:val="clear" w:color="auto" w:fill="FEE99C" w:themeFill="accent1" w:themeFillTint="66"/>
          </w:tcPr>
          <w:p w14:paraId="5B9C174E" w14:textId="1ADB53E0" w:rsidR="000D2945" w:rsidRPr="009E210D" w:rsidRDefault="000D2945" w:rsidP="007D2546">
            <w:pPr>
              <w:pStyle w:val="ILMbodytext"/>
              <w:keepNext/>
              <w:keepLines/>
              <w:widowControl w:val="0"/>
              <w:spacing w:before="40" w:after="40" w:line="240" w:lineRule="atLeast"/>
              <w:jc w:val="center"/>
              <w:rPr>
                <w:rFonts w:ascii="Avenir LT Std 35 Light" w:hAnsi="Avenir LT Std 35 Light"/>
              </w:rPr>
            </w:pPr>
            <w:r w:rsidRPr="009E210D">
              <w:rPr>
                <w:rFonts w:ascii="Avenir LT Std 35 Light" w:hAnsi="Avenir LT Std 35 Light"/>
                <w:b/>
                <w:bCs/>
              </w:rPr>
              <w:t xml:space="preserve">Please rate your </w:t>
            </w:r>
            <w:r>
              <w:rPr>
                <w:rFonts w:ascii="Avenir LT Std 35 Light" w:hAnsi="Avenir LT Std 35 Light"/>
                <w:b/>
                <w:bCs/>
              </w:rPr>
              <w:t>coach</w:t>
            </w:r>
          </w:p>
        </w:tc>
      </w:tr>
      <w:tr w:rsidR="000D2945" w14:paraId="5942827D" w14:textId="77777777" w:rsidTr="00810BAA">
        <w:trPr>
          <w:jc w:val="center"/>
        </w:trPr>
        <w:tc>
          <w:tcPr>
            <w:tcW w:w="3201" w:type="dxa"/>
            <w:vAlign w:val="center"/>
          </w:tcPr>
          <w:p w14:paraId="6A228B1B" w14:textId="77777777" w:rsidR="000D2945" w:rsidRPr="0012431A" w:rsidRDefault="000D2945" w:rsidP="007D2546">
            <w:pPr>
              <w:pStyle w:val="ILMbodytext"/>
              <w:keepNext/>
              <w:keepLines/>
              <w:widowControl w:val="0"/>
              <w:spacing w:before="40" w:after="40" w:line="240" w:lineRule="atLeast"/>
              <w:rPr>
                <w:rFonts w:ascii="Avenir LT Std 35 Light" w:hAnsi="Avenir LT Std 35 Light"/>
              </w:rPr>
            </w:pPr>
            <w:r w:rsidRPr="0012431A">
              <w:rPr>
                <w:rFonts w:ascii="Avenir LT Std 35 Light" w:hAnsi="Avenir LT Std 35 Light"/>
              </w:rPr>
              <w:t>Builds rapport</w:t>
            </w:r>
          </w:p>
        </w:tc>
        <w:tc>
          <w:tcPr>
            <w:tcW w:w="837" w:type="dxa"/>
            <w:vAlign w:val="center"/>
          </w:tcPr>
          <w:p w14:paraId="4A3F72BC"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sz w:val="18"/>
              </w:rPr>
            </w:pPr>
            <w:r w:rsidRPr="00FB13E3">
              <w:rPr>
                <w:rFonts w:ascii="Avenir LT Std 35 Light" w:hAnsi="Avenir LT Std 35 Light"/>
              </w:rPr>
              <w:t>poor</w:t>
            </w:r>
          </w:p>
        </w:tc>
        <w:tc>
          <w:tcPr>
            <w:tcW w:w="374" w:type="dxa"/>
            <w:vAlign w:val="center"/>
          </w:tcPr>
          <w:p w14:paraId="7F216DA9"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4078E4A8"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78E8C909"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15754D77"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502996FC"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669229B2"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10567DF0"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612A25B8"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28F5F344"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7E822EFF"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6351EEC9"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sz w:val="18"/>
              </w:rPr>
            </w:pPr>
            <w:r w:rsidRPr="00FB13E3">
              <w:rPr>
                <w:rFonts w:ascii="Avenir LT Std 35 Light" w:hAnsi="Avenir LT Std 35 Light"/>
              </w:rPr>
              <w:t>excellent</w:t>
            </w:r>
          </w:p>
        </w:tc>
      </w:tr>
      <w:tr w:rsidR="000D2945" w14:paraId="28A76B72" w14:textId="77777777" w:rsidTr="00810BAA">
        <w:trPr>
          <w:jc w:val="center"/>
        </w:trPr>
        <w:tc>
          <w:tcPr>
            <w:tcW w:w="3201" w:type="dxa"/>
            <w:vAlign w:val="center"/>
          </w:tcPr>
          <w:p w14:paraId="6794DDB5" w14:textId="77777777" w:rsidR="000D2945" w:rsidRPr="0012431A" w:rsidRDefault="000D2945" w:rsidP="007D2546">
            <w:pPr>
              <w:pStyle w:val="ILMbodytext"/>
              <w:keepNext/>
              <w:keepLines/>
              <w:widowControl w:val="0"/>
              <w:spacing w:before="40" w:after="40" w:line="240" w:lineRule="atLeast"/>
              <w:rPr>
                <w:rFonts w:ascii="Avenir LT Std 35 Light" w:hAnsi="Avenir LT Std 35 Light"/>
              </w:rPr>
            </w:pPr>
            <w:r w:rsidRPr="0012431A">
              <w:rPr>
                <w:rFonts w:ascii="Avenir LT Std 35 Light" w:hAnsi="Avenir LT Std 35 Light"/>
              </w:rPr>
              <w:t>Is non-judgemental</w:t>
            </w:r>
          </w:p>
        </w:tc>
        <w:tc>
          <w:tcPr>
            <w:tcW w:w="837" w:type="dxa"/>
            <w:vAlign w:val="center"/>
          </w:tcPr>
          <w:p w14:paraId="550A62F6"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0A835B07"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6C47BEFB"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1776A02B"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3CEB4433"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28A4234F"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3BEB4BD1"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4CC85AA8"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3D4AAEAE"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751C2645"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53F515D5"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7C537473"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0D2945" w14:paraId="3C46EF3D" w14:textId="77777777" w:rsidTr="00810BAA">
        <w:trPr>
          <w:jc w:val="center"/>
        </w:trPr>
        <w:tc>
          <w:tcPr>
            <w:tcW w:w="3201" w:type="dxa"/>
            <w:vAlign w:val="center"/>
          </w:tcPr>
          <w:p w14:paraId="39D1BE12" w14:textId="77777777" w:rsidR="000D2945" w:rsidRPr="0012431A" w:rsidRDefault="000D2945" w:rsidP="007D2546">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Shows listening skills</w:t>
            </w:r>
          </w:p>
        </w:tc>
        <w:tc>
          <w:tcPr>
            <w:tcW w:w="837" w:type="dxa"/>
            <w:vAlign w:val="center"/>
          </w:tcPr>
          <w:p w14:paraId="3E758138"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3CEB2287"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23985F13"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27842110"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12F52F64"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6327DB3B"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0B12405A"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563B6EF9"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411D1BBA"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14BD7D2C"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4477C937"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426F20B7"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0D2945" w14:paraId="28178CE9" w14:textId="77777777" w:rsidTr="00810BAA">
        <w:trPr>
          <w:jc w:val="center"/>
        </w:trPr>
        <w:tc>
          <w:tcPr>
            <w:tcW w:w="3201" w:type="dxa"/>
            <w:vAlign w:val="center"/>
          </w:tcPr>
          <w:p w14:paraId="0854BA13" w14:textId="77777777" w:rsidR="000D2945" w:rsidRPr="0012431A" w:rsidRDefault="000D2945" w:rsidP="007D2546">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Uses questioning skills to help me self-reflect</w:t>
            </w:r>
          </w:p>
        </w:tc>
        <w:tc>
          <w:tcPr>
            <w:tcW w:w="837" w:type="dxa"/>
            <w:vAlign w:val="center"/>
          </w:tcPr>
          <w:p w14:paraId="3573263F"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1D8F1355"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14E5728E"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416880C9"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612178A2"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5C1DC1FB"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7CA79FEF"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45AF874A"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79E5F846"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06727FD5"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719EBF28"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721844E2"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0D2945" w14:paraId="1046F407" w14:textId="77777777" w:rsidTr="00810BAA">
        <w:trPr>
          <w:jc w:val="center"/>
        </w:trPr>
        <w:tc>
          <w:tcPr>
            <w:tcW w:w="3201" w:type="dxa"/>
            <w:vAlign w:val="center"/>
          </w:tcPr>
          <w:p w14:paraId="2A859565" w14:textId="63E54620" w:rsidR="000D2945" w:rsidRPr="0012431A" w:rsidRDefault="000D2945" w:rsidP="007D2546">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Has a structured approach to sessions</w:t>
            </w:r>
          </w:p>
        </w:tc>
        <w:tc>
          <w:tcPr>
            <w:tcW w:w="837" w:type="dxa"/>
            <w:vAlign w:val="center"/>
          </w:tcPr>
          <w:p w14:paraId="61C119DB"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4809E26A"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3E3FE003"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3381B552"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1215E9A7"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6DB15D7E"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485CA2F5"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24E47855"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6BE91ADC"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68B85CC9"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03CC7665"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55E6BF55"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0D2945" w14:paraId="54EFAAA1" w14:textId="77777777" w:rsidTr="00810BAA">
        <w:trPr>
          <w:jc w:val="center"/>
        </w:trPr>
        <w:tc>
          <w:tcPr>
            <w:tcW w:w="3201" w:type="dxa"/>
            <w:vAlign w:val="center"/>
          </w:tcPr>
          <w:p w14:paraId="0D0C6359" w14:textId="77777777" w:rsidR="000D2945" w:rsidRPr="0012431A" w:rsidRDefault="000D2945" w:rsidP="007D2546">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Is friendly</w:t>
            </w:r>
          </w:p>
        </w:tc>
        <w:tc>
          <w:tcPr>
            <w:tcW w:w="837" w:type="dxa"/>
            <w:vAlign w:val="center"/>
          </w:tcPr>
          <w:p w14:paraId="2F4C06A7"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12A80CC9"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53FF45DF"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03286777"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4015DF7A"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222B1B59"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6AC4EF82"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202547B0"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513BEF59"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0359FCF5"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2E49EB64"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64D8317E"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0D2945" w14:paraId="232A091D" w14:textId="77777777" w:rsidTr="00810BAA">
        <w:trPr>
          <w:jc w:val="center"/>
        </w:trPr>
        <w:tc>
          <w:tcPr>
            <w:tcW w:w="3201" w:type="dxa"/>
            <w:vAlign w:val="center"/>
          </w:tcPr>
          <w:p w14:paraId="0971C5FF" w14:textId="77777777" w:rsidR="000D2945" w:rsidRPr="008B5F33" w:rsidRDefault="000D2945" w:rsidP="007D2546">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Helps me set my goals</w:t>
            </w:r>
          </w:p>
        </w:tc>
        <w:tc>
          <w:tcPr>
            <w:tcW w:w="837" w:type="dxa"/>
            <w:vAlign w:val="center"/>
          </w:tcPr>
          <w:p w14:paraId="6CC58381"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7052CAB8"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3337F38C"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048721B2"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4F24695A"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42EA8AAC"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3AD6AE51"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58EA3E5A"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2D66F63C"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62013915"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63F7B9F0"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31A507D3"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0D2945" w14:paraId="3DBA6433" w14:textId="77777777" w:rsidTr="00810BAA">
        <w:trPr>
          <w:jc w:val="center"/>
        </w:trPr>
        <w:tc>
          <w:tcPr>
            <w:tcW w:w="3201" w:type="dxa"/>
            <w:vAlign w:val="center"/>
          </w:tcPr>
          <w:p w14:paraId="1EAC60C0" w14:textId="77777777" w:rsidR="000D2945" w:rsidRPr="008B5F33" w:rsidRDefault="000D2945" w:rsidP="007D2546">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Shows empathy</w:t>
            </w:r>
          </w:p>
        </w:tc>
        <w:tc>
          <w:tcPr>
            <w:tcW w:w="837" w:type="dxa"/>
            <w:vAlign w:val="center"/>
          </w:tcPr>
          <w:p w14:paraId="5608569A"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18EF3C45"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2CE7F33E"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596B52A3"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054E0B23"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1E0E01FA"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1A6E9982"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2003C0DB"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4B0A66FA"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691D615B"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272CC66A"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7BC488A0"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0D2945" w14:paraId="5C1B494C" w14:textId="77777777" w:rsidTr="00810BAA">
        <w:trPr>
          <w:jc w:val="center"/>
        </w:trPr>
        <w:tc>
          <w:tcPr>
            <w:tcW w:w="3201" w:type="dxa"/>
            <w:vAlign w:val="center"/>
          </w:tcPr>
          <w:p w14:paraId="32A2DEF5" w14:textId="77777777" w:rsidR="000D2945" w:rsidRPr="008B5F33" w:rsidRDefault="000D2945" w:rsidP="007D2546">
            <w:pPr>
              <w:pStyle w:val="ILMbodytext"/>
              <w:keepNext/>
              <w:keepLines/>
              <w:widowControl w:val="0"/>
              <w:spacing w:before="40" w:after="40" w:line="240" w:lineRule="atLeast"/>
              <w:rPr>
                <w:rFonts w:ascii="Avenir LT Std 35 Light" w:hAnsi="Avenir LT Std 35 Light"/>
              </w:rPr>
            </w:pPr>
            <w:r w:rsidRPr="00B03D6D">
              <w:rPr>
                <w:rFonts w:ascii="Avenir LT Std 35 Light" w:hAnsi="Avenir LT Std 35 Light"/>
              </w:rPr>
              <w:t>Shows respect</w:t>
            </w:r>
          </w:p>
        </w:tc>
        <w:tc>
          <w:tcPr>
            <w:tcW w:w="837" w:type="dxa"/>
            <w:vAlign w:val="center"/>
          </w:tcPr>
          <w:p w14:paraId="2D501C18"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75529C4F"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7D43697F"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1E33356F"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2D95A663"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611CED3E"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2DC65617"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2CE17FC8"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61EFE3CF"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4B037954"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5F527264" w14:textId="77777777" w:rsidR="000D2945" w:rsidRDefault="000D2945"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78FB4F39" w14:textId="77777777" w:rsidR="000D2945" w:rsidRPr="00FB13E3" w:rsidRDefault="000D2945"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625199" w14:paraId="028C9254" w14:textId="77777777" w:rsidTr="00810BAA">
        <w:trPr>
          <w:jc w:val="center"/>
        </w:trPr>
        <w:tc>
          <w:tcPr>
            <w:tcW w:w="3201" w:type="dxa"/>
            <w:vAlign w:val="center"/>
          </w:tcPr>
          <w:p w14:paraId="03EC7B14" w14:textId="77777777" w:rsidR="00625199" w:rsidRPr="008B5F33" w:rsidRDefault="00625199" w:rsidP="007D2546">
            <w:pPr>
              <w:pStyle w:val="ILMbodytext"/>
              <w:keepLines/>
              <w:widowControl w:val="0"/>
              <w:spacing w:before="40" w:after="40" w:line="240" w:lineRule="atLeast"/>
              <w:rPr>
                <w:rFonts w:ascii="Avenir LT Std 35 Light" w:hAnsi="Avenir LT Std 35 Light"/>
              </w:rPr>
            </w:pPr>
            <w:r w:rsidRPr="00B03D6D">
              <w:rPr>
                <w:rFonts w:ascii="Avenir LT Std 35 Light" w:hAnsi="Avenir LT Std 35 Light"/>
              </w:rPr>
              <w:t>Is supportive</w:t>
            </w:r>
          </w:p>
        </w:tc>
        <w:tc>
          <w:tcPr>
            <w:tcW w:w="837" w:type="dxa"/>
            <w:vAlign w:val="center"/>
          </w:tcPr>
          <w:p w14:paraId="223A52C2" w14:textId="77777777" w:rsidR="00625199" w:rsidRPr="00FB13E3" w:rsidRDefault="00625199" w:rsidP="007D2546">
            <w:pPr>
              <w:pStyle w:val="ILMbodyt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3285A190"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4B93D6EC"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01A8EBC3"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48694B04"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0A6FB49F"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7A70E05F"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575C8795"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13CA4EB3"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5339EE43"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707653E2"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067CF340" w14:textId="77777777" w:rsidR="00625199" w:rsidRPr="00FB13E3" w:rsidRDefault="00625199" w:rsidP="007D2546">
            <w:pPr>
              <w:pStyle w:val="ILMbodyt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625199" w14:paraId="37D33C5E" w14:textId="77777777" w:rsidTr="00810BAA">
        <w:trPr>
          <w:jc w:val="center"/>
        </w:trPr>
        <w:tc>
          <w:tcPr>
            <w:tcW w:w="3201" w:type="dxa"/>
            <w:vAlign w:val="center"/>
          </w:tcPr>
          <w:p w14:paraId="65D65D35" w14:textId="77777777" w:rsidR="00625199" w:rsidRPr="008B5F33" w:rsidRDefault="00625199" w:rsidP="007D2546">
            <w:pPr>
              <w:pStyle w:val="ILMbodytext"/>
              <w:keepLines/>
              <w:widowControl w:val="0"/>
              <w:spacing w:before="40" w:after="40" w:line="240" w:lineRule="atLeast"/>
              <w:rPr>
                <w:rFonts w:ascii="Avenir LT Std 35 Light" w:hAnsi="Avenir LT Std 35 Light"/>
              </w:rPr>
            </w:pPr>
            <w:r w:rsidRPr="00B03D6D">
              <w:rPr>
                <w:rFonts w:ascii="Avenir LT Std 35 Light" w:hAnsi="Avenir LT Std 35 Light"/>
              </w:rPr>
              <w:t>Maintains confidentiality</w:t>
            </w:r>
          </w:p>
        </w:tc>
        <w:tc>
          <w:tcPr>
            <w:tcW w:w="837" w:type="dxa"/>
            <w:vAlign w:val="center"/>
          </w:tcPr>
          <w:p w14:paraId="6BC2990A" w14:textId="77777777" w:rsidR="00625199" w:rsidRPr="00FB13E3" w:rsidRDefault="00625199" w:rsidP="007D2546">
            <w:pPr>
              <w:pStyle w:val="ILMbodyt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2375FCDC"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007250E1"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3C9569C2"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4B06FCC9"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661C90FF"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70F368A4"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45024BE5"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042674D3"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525C73F4"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3FD94569"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0D48AAF5" w14:textId="77777777" w:rsidR="00625199" w:rsidRPr="00FB13E3" w:rsidRDefault="00625199" w:rsidP="007D2546">
            <w:pPr>
              <w:pStyle w:val="ILMbodyt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625199" w14:paraId="19B2A499" w14:textId="77777777" w:rsidTr="00810BAA">
        <w:trPr>
          <w:jc w:val="center"/>
        </w:trPr>
        <w:tc>
          <w:tcPr>
            <w:tcW w:w="3201" w:type="dxa"/>
            <w:vAlign w:val="center"/>
          </w:tcPr>
          <w:p w14:paraId="3DBFA0F0" w14:textId="77777777" w:rsidR="00625199" w:rsidRPr="00B03D6D" w:rsidRDefault="00625199" w:rsidP="007D2546">
            <w:pPr>
              <w:pStyle w:val="ILMbodytext"/>
              <w:keepLines/>
              <w:widowControl w:val="0"/>
              <w:spacing w:before="40" w:after="40" w:line="240" w:lineRule="atLeast"/>
              <w:rPr>
                <w:rFonts w:ascii="Avenir LT Std 35 Light" w:hAnsi="Avenir LT Std 35 Light"/>
              </w:rPr>
            </w:pPr>
            <w:r w:rsidRPr="00B03D6D">
              <w:rPr>
                <w:rFonts w:ascii="Avenir LT Std 35 Light" w:hAnsi="Avenir LT Std 35 Light"/>
              </w:rPr>
              <w:t>Has patience</w:t>
            </w:r>
          </w:p>
        </w:tc>
        <w:tc>
          <w:tcPr>
            <w:tcW w:w="837" w:type="dxa"/>
            <w:vAlign w:val="center"/>
          </w:tcPr>
          <w:p w14:paraId="7B8DF944" w14:textId="77777777" w:rsidR="00625199" w:rsidRPr="00FB13E3" w:rsidRDefault="00625199" w:rsidP="007D2546">
            <w:pPr>
              <w:pStyle w:val="ILMbodyt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10A09CFE"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7CB37657"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0BCFDF0B"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40AC7127"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327DBBF0"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1C9FA6B4"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33CB09EE"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0F48AE54"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72548F33"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31068AB2"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6303892E" w14:textId="77777777" w:rsidR="00625199" w:rsidRPr="00FB13E3" w:rsidRDefault="00625199" w:rsidP="007D2546">
            <w:pPr>
              <w:pStyle w:val="ILMbodyt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625199" w14:paraId="0DD7260D" w14:textId="77777777" w:rsidTr="00810BAA">
        <w:trPr>
          <w:jc w:val="center"/>
        </w:trPr>
        <w:tc>
          <w:tcPr>
            <w:tcW w:w="3201" w:type="dxa"/>
            <w:vAlign w:val="center"/>
          </w:tcPr>
          <w:p w14:paraId="756130DC" w14:textId="77777777" w:rsidR="00625199" w:rsidRPr="00B03D6D" w:rsidRDefault="00625199" w:rsidP="007D2546">
            <w:pPr>
              <w:pStyle w:val="ILMbodytext"/>
              <w:keepLines/>
              <w:widowControl w:val="0"/>
              <w:spacing w:before="40" w:after="40" w:line="240" w:lineRule="atLeast"/>
              <w:rPr>
                <w:rFonts w:ascii="Avenir LT Std 35 Light" w:hAnsi="Avenir LT Std 35 Light"/>
              </w:rPr>
            </w:pPr>
            <w:r w:rsidRPr="00B03D6D">
              <w:rPr>
                <w:rFonts w:ascii="Avenir LT Std 35 Light" w:hAnsi="Avenir LT Std 35 Light"/>
              </w:rPr>
              <w:t>Gives feedback when appropriate</w:t>
            </w:r>
          </w:p>
        </w:tc>
        <w:tc>
          <w:tcPr>
            <w:tcW w:w="837" w:type="dxa"/>
            <w:vAlign w:val="center"/>
          </w:tcPr>
          <w:p w14:paraId="2C9C595D" w14:textId="77777777" w:rsidR="00625199" w:rsidRPr="00FB13E3" w:rsidRDefault="00625199" w:rsidP="007D2546">
            <w:pPr>
              <w:pStyle w:val="ILMbodyt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051D1EEE"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49383148"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0BC76011"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7ABD1588"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42F00CCD"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0E27DAD5"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2A02E65C"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4C4C2E1D"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2191EE72"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76755212"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0DDA6165" w14:textId="77777777" w:rsidR="00625199" w:rsidRPr="00FB13E3" w:rsidRDefault="00625199" w:rsidP="007D2546">
            <w:pPr>
              <w:pStyle w:val="ILMbodyt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625199" w14:paraId="478766A4" w14:textId="77777777" w:rsidTr="00810BAA">
        <w:trPr>
          <w:jc w:val="center"/>
        </w:trPr>
        <w:tc>
          <w:tcPr>
            <w:tcW w:w="3201" w:type="dxa"/>
            <w:vAlign w:val="center"/>
          </w:tcPr>
          <w:p w14:paraId="11DB89B5" w14:textId="77777777" w:rsidR="00625199" w:rsidRPr="00B03D6D" w:rsidRDefault="00625199" w:rsidP="007D2546">
            <w:pPr>
              <w:pStyle w:val="ILMbodytext"/>
              <w:keepLines/>
              <w:widowControl w:val="0"/>
              <w:spacing w:before="40" w:after="40" w:line="240" w:lineRule="atLeast"/>
              <w:rPr>
                <w:rFonts w:ascii="Avenir LT Std 35 Light" w:hAnsi="Avenir LT Std 35 Light"/>
              </w:rPr>
            </w:pPr>
            <w:r w:rsidRPr="00B03D6D">
              <w:rPr>
                <w:rFonts w:ascii="Avenir LT Std 35 Light" w:hAnsi="Avenir LT Std 35 Light"/>
              </w:rPr>
              <w:t>Accepts feedback</w:t>
            </w:r>
          </w:p>
        </w:tc>
        <w:tc>
          <w:tcPr>
            <w:tcW w:w="837" w:type="dxa"/>
            <w:vAlign w:val="center"/>
          </w:tcPr>
          <w:p w14:paraId="2E3E9516" w14:textId="77777777" w:rsidR="00625199" w:rsidRPr="00FB13E3" w:rsidRDefault="00625199" w:rsidP="007D2546">
            <w:pPr>
              <w:pStyle w:val="ILMbodyt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31EA268A"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7ED542C9"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5670243C"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272AFE85"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3772FD4C"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516C234D"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3C9320E2"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736144C2"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7597AB54"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5694A23C"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1F20C738" w14:textId="77777777" w:rsidR="00625199" w:rsidRPr="00FB13E3" w:rsidRDefault="00625199" w:rsidP="007D2546">
            <w:pPr>
              <w:pStyle w:val="ILMbodyt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625199" w14:paraId="0C04A155" w14:textId="77777777" w:rsidTr="00810BAA">
        <w:trPr>
          <w:jc w:val="center"/>
        </w:trPr>
        <w:tc>
          <w:tcPr>
            <w:tcW w:w="3201" w:type="dxa"/>
            <w:vAlign w:val="center"/>
          </w:tcPr>
          <w:p w14:paraId="30797D5E" w14:textId="77777777" w:rsidR="00625199" w:rsidRPr="00B03D6D" w:rsidRDefault="00625199" w:rsidP="007D2546">
            <w:pPr>
              <w:pStyle w:val="ILMbodytext"/>
              <w:keepLines/>
              <w:widowControl w:val="0"/>
              <w:spacing w:before="40" w:after="40" w:line="240" w:lineRule="atLeast"/>
              <w:rPr>
                <w:rFonts w:ascii="Avenir LT Std 35 Light" w:hAnsi="Avenir LT Std 35 Light"/>
              </w:rPr>
            </w:pPr>
            <w:r w:rsidRPr="00B03D6D">
              <w:rPr>
                <w:rFonts w:ascii="Avenir LT Std 35 Light" w:hAnsi="Avenir LT Std 35 Light"/>
              </w:rPr>
              <w:t>Helps me achieve my goals</w:t>
            </w:r>
          </w:p>
        </w:tc>
        <w:tc>
          <w:tcPr>
            <w:tcW w:w="837" w:type="dxa"/>
            <w:vAlign w:val="center"/>
          </w:tcPr>
          <w:p w14:paraId="3FCB462E" w14:textId="77777777" w:rsidR="00625199" w:rsidRPr="00FB13E3" w:rsidRDefault="00625199" w:rsidP="007D2546">
            <w:pPr>
              <w:pStyle w:val="ILMbodyt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7450340A"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43E961F6"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6B5FFDCB"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5C98565F"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5B365DA4"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4FB34255"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2B0483FB"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67480A80"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51C7B3EE"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754E8CB8" w14:textId="77777777" w:rsidR="00625199" w:rsidRDefault="00625199" w:rsidP="007D2546">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61797830" w14:textId="77777777" w:rsidR="00625199" w:rsidRPr="00FB13E3" w:rsidRDefault="00625199" w:rsidP="007D2546">
            <w:pPr>
              <w:pStyle w:val="ILMbodyt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625199" w14:paraId="33D66977" w14:textId="77777777" w:rsidTr="007D2546">
        <w:trPr>
          <w:trHeight w:val="1021"/>
          <w:jc w:val="center"/>
        </w:trPr>
        <w:tc>
          <w:tcPr>
            <w:tcW w:w="9017" w:type="dxa"/>
            <w:gridSpan w:val="13"/>
          </w:tcPr>
          <w:p w14:paraId="28ADEFD4" w14:textId="77777777" w:rsidR="00625199" w:rsidRPr="009E210D" w:rsidRDefault="00625199" w:rsidP="007D2546">
            <w:pPr>
              <w:pStyle w:val="ILMbodytext"/>
              <w:keepLines/>
              <w:widowControl w:val="0"/>
              <w:spacing w:before="40" w:after="40" w:line="240" w:lineRule="atLeast"/>
              <w:ind w:left="0"/>
              <w:rPr>
                <w:rFonts w:ascii="Avenir LT Std 35 Light" w:hAnsi="Avenir LT Std 35 Light"/>
              </w:rPr>
            </w:pPr>
            <w:r w:rsidRPr="009E210D">
              <w:rPr>
                <w:rFonts w:ascii="Avenir LT Std 35 Light" w:hAnsi="Avenir LT Std 35 Light"/>
                <w:b/>
                <w:bCs/>
              </w:rPr>
              <w:t xml:space="preserve">Please describe your overall experience of </w:t>
            </w:r>
            <w:r>
              <w:rPr>
                <w:rFonts w:ascii="Avenir LT Std 35 Light" w:hAnsi="Avenir LT Std 35 Light"/>
                <w:b/>
                <w:bCs/>
              </w:rPr>
              <w:t>coaching</w:t>
            </w:r>
            <w:r w:rsidRPr="009E210D">
              <w:rPr>
                <w:rFonts w:ascii="Avenir LT Std 35 Light" w:hAnsi="Avenir LT Std 35 Light"/>
                <w:b/>
                <w:bCs/>
              </w:rPr>
              <w:t xml:space="preserve"> with your </w:t>
            </w:r>
            <w:r>
              <w:rPr>
                <w:rFonts w:ascii="Avenir LT Std 35 Light" w:hAnsi="Avenir LT Std 35 Light"/>
                <w:b/>
                <w:bCs/>
              </w:rPr>
              <w:t>coach and to what extent you achieved your goals</w:t>
            </w:r>
          </w:p>
        </w:tc>
      </w:tr>
      <w:tr w:rsidR="00625199" w14:paraId="55D94D11" w14:textId="77777777" w:rsidTr="007D2546">
        <w:trPr>
          <w:trHeight w:val="948"/>
          <w:jc w:val="center"/>
        </w:trPr>
        <w:tc>
          <w:tcPr>
            <w:tcW w:w="9017" w:type="dxa"/>
            <w:gridSpan w:val="13"/>
          </w:tcPr>
          <w:p w14:paraId="4398BEB7" w14:textId="77777777" w:rsidR="00625199" w:rsidRPr="009E210D" w:rsidRDefault="00625199" w:rsidP="007D2546">
            <w:pPr>
              <w:pStyle w:val="ILMbodytext"/>
              <w:keepLines/>
              <w:widowControl w:val="0"/>
              <w:spacing w:before="40" w:after="40" w:line="240" w:lineRule="atLeast"/>
              <w:rPr>
                <w:rFonts w:ascii="Avenir LT Std 35 Light" w:hAnsi="Avenir LT Std 35 Light"/>
                <w:b/>
                <w:bCs/>
              </w:rPr>
            </w:pPr>
            <w:r w:rsidRPr="00BD51BE">
              <w:rPr>
                <w:rFonts w:ascii="Avenir LT Std 35 Light" w:hAnsi="Avenir LT Std 35 Light"/>
                <w:b/>
              </w:rPr>
              <w:t xml:space="preserve">If you have given any low scores, please suggest how your </w:t>
            </w:r>
            <w:r>
              <w:rPr>
                <w:rFonts w:ascii="Avenir LT Std 35 Light" w:hAnsi="Avenir LT Std 35 Light"/>
                <w:b/>
              </w:rPr>
              <w:t>coach</w:t>
            </w:r>
            <w:r w:rsidRPr="00BD51BE">
              <w:rPr>
                <w:rFonts w:ascii="Avenir LT Std 35 Light" w:hAnsi="Avenir LT Std 35 Light"/>
                <w:b/>
              </w:rPr>
              <w:t xml:space="preserve"> could improve?</w:t>
            </w:r>
          </w:p>
        </w:tc>
      </w:tr>
    </w:tbl>
    <w:p w14:paraId="6AA74CE8" w14:textId="77777777" w:rsidR="000D2945" w:rsidRDefault="000D2945" w:rsidP="000D2945">
      <w:pPr>
        <w:spacing w:after="0" w:line="240" w:lineRule="auto"/>
        <w:rPr>
          <w:rFonts w:ascii="Bitter" w:hAnsi="Bitter" w:hint="eastAsia"/>
          <w:b/>
          <w:bCs/>
          <w:color w:val="F49515"/>
          <w:sz w:val="26"/>
          <w:szCs w:val="26"/>
          <w:lang w:val="en-US"/>
        </w:rPr>
      </w:pPr>
    </w:p>
    <w:p w14:paraId="58108B8A" w14:textId="77777777" w:rsidR="000D2945" w:rsidRDefault="000D2945" w:rsidP="00ED1871">
      <w:pPr>
        <w:pStyle w:val="Lesson-Title-XY"/>
        <w:pageBreakBefore/>
        <w:spacing w:before="40"/>
        <w:ind w:left="2739" w:hanging="2739"/>
        <w:outlineLvl w:val="0"/>
        <w:rPr>
          <w:noProof w:val="0"/>
          <w:color w:val="F49515"/>
          <w:lang w:val="en-GB" w:eastAsia="en-US"/>
        </w:rPr>
        <w:sectPr w:rsidR="000D2945" w:rsidSect="000D2945">
          <w:pgSz w:w="11907" w:h="16839" w:code="9"/>
          <w:pgMar w:top="1440" w:right="1440" w:bottom="1440" w:left="1440" w:header="709" w:footer="709" w:gutter="0"/>
          <w:cols w:space="708"/>
          <w:titlePg/>
          <w:docGrid w:linePitch="245"/>
        </w:sectPr>
      </w:pPr>
    </w:p>
    <w:p w14:paraId="3090042F" w14:textId="07F57D5F" w:rsidR="00BF772C" w:rsidRDefault="00657D9E" w:rsidP="00BF772C">
      <w:pPr>
        <w:pStyle w:val="Chapter-Topic-Topic-Title-XY"/>
        <w:rPr>
          <w:rFonts w:hint="eastAsia"/>
        </w:rPr>
      </w:pPr>
      <w:bookmarkStart w:id="76" w:name="_Toc89776448"/>
      <w:bookmarkStart w:id="77" w:name="_Toc524429328"/>
      <w:r>
        <w:t xml:space="preserve">Unit 302 </w:t>
      </w:r>
      <w:r w:rsidR="00BF772C" w:rsidRPr="009C54F3">
        <w:t>Outcomes of a Supervision Session</w:t>
      </w:r>
      <w:bookmarkEnd w:id="76"/>
      <w:r w:rsidR="00BF772C" w:rsidRPr="009C54F3">
        <w:t xml:space="preserve"> </w:t>
      </w:r>
      <w:bookmarkEnd w:id="77"/>
    </w:p>
    <w:p w14:paraId="52EA55F7" w14:textId="73C12AA2" w:rsidR="00BF772C" w:rsidRDefault="00BF772C" w:rsidP="00BF772C">
      <w:pPr>
        <w:keepNext/>
        <w:keepLines/>
        <w:widowControl w:val="0"/>
        <w:spacing w:after="0" w:line="240" w:lineRule="auto"/>
        <w:rPr>
          <w:rFonts w:ascii="Avenir LT Std 35 Light" w:eastAsia="Times New Roman" w:hAnsi="Avenir LT Std 35 Light" w:cs="Times New Roman"/>
          <w:b/>
          <w:color w:val="000000"/>
        </w:rPr>
      </w:pPr>
      <w:r w:rsidRPr="009C54F3">
        <w:rPr>
          <w:rFonts w:ascii="Avenir LT Std 35 Light" w:eastAsia="Times New Roman" w:hAnsi="Avenir LT Std 35 Light" w:cs="Times New Roman"/>
          <w:b/>
          <w:color w:val="000000"/>
        </w:rPr>
        <w:t>AC 3.4 Summarise the outcomes of on-going supervision for a minimum of 2</w:t>
      </w:r>
      <w:r w:rsidR="00527F38">
        <w:rPr>
          <w:rFonts w:ascii="Avenir LT Std 35 Light" w:eastAsia="Times New Roman" w:hAnsi="Avenir LT Std 35 Light" w:cs="Times New Roman"/>
          <w:b/>
          <w:color w:val="000000"/>
        </w:rPr>
        <w:t xml:space="preserve"> sessions of effective coaching</w:t>
      </w:r>
      <w:r w:rsidRPr="009C54F3">
        <w:rPr>
          <w:rFonts w:ascii="Avenir LT Std 35 Light" w:eastAsia="Times New Roman" w:hAnsi="Avenir LT Std 35 Light" w:cs="Times New Roman"/>
          <w:b/>
          <w:color w:val="000000"/>
        </w:rPr>
        <w:t xml:space="preserve"> to improve practice</w:t>
      </w:r>
    </w:p>
    <w:p w14:paraId="02F0D7AD" w14:textId="7EF9C162" w:rsidR="00BF772C" w:rsidRDefault="00BF772C" w:rsidP="00527F38">
      <w:pPr>
        <w:keepNext/>
        <w:keepLines/>
        <w:widowControl w:val="0"/>
        <w:spacing w:line="240" w:lineRule="auto"/>
        <w:rPr>
          <w:rFonts w:ascii="Avenir LT Std 35 Light" w:eastAsia="Times New Roman" w:hAnsi="Avenir LT Std 35 Light" w:cs="Times New Roman"/>
          <w:b/>
          <w:bCs/>
          <w:color w:val="000000"/>
          <w:lang w:val="en-US"/>
        </w:rPr>
      </w:pPr>
    </w:p>
    <w:tbl>
      <w:tblPr>
        <w:tblStyle w:val="TableGrid101"/>
        <w:tblW w:w="13433" w:type="dxa"/>
        <w:tblInd w:w="29" w:type="dxa"/>
        <w:tblLook w:val="04A0" w:firstRow="1" w:lastRow="0" w:firstColumn="1" w:lastColumn="0" w:noHBand="0" w:noVBand="1"/>
      </w:tblPr>
      <w:tblGrid>
        <w:gridCol w:w="3520"/>
        <w:gridCol w:w="9913"/>
      </w:tblGrid>
      <w:tr w:rsidR="007D57D2" w:rsidRPr="007D57D2" w14:paraId="3D922AA1" w14:textId="77777777" w:rsidTr="007D2546">
        <w:trPr>
          <w:trHeight w:val="409"/>
        </w:trPr>
        <w:tc>
          <w:tcPr>
            <w:tcW w:w="3520" w:type="dxa"/>
            <w:shd w:val="clear" w:color="auto" w:fill="FEE99C" w:themeFill="accent1" w:themeFillTint="66"/>
            <w:vAlign w:val="center"/>
          </w:tcPr>
          <w:p w14:paraId="0D0B250F" w14:textId="40E086AF" w:rsidR="007D57D2" w:rsidRPr="007D57D2" w:rsidRDefault="007D57D2" w:rsidP="007D57D2">
            <w:pPr>
              <w:keepNext/>
              <w:keepLines/>
              <w:widowControl w:val="0"/>
              <w:spacing w:after="15"/>
              <w:rPr>
                <w:rFonts w:ascii="Avenir LT Std 35 Light" w:eastAsia="Times New Roman" w:hAnsi="Avenir LT Std 35 Light"/>
                <w:b/>
                <w:color w:val="000000"/>
                <w:lang w:eastAsia="en-GB"/>
              </w:rPr>
            </w:pPr>
            <w:r w:rsidRPr="007D57D2">
              <w:rPr>
                <w:rFonts w:ascii="Avenir LT Std 35 Light" w:eastAsia="Times New Roman" w:hAnsi="Avenir LT Std 35 Light"/>
                <w:b/>
                <w:color w:val="000000"/>
                <w:lang w:eastAsia="en-GB"/>
              </w:rPr>
              <w:t xml:space="preserve">Name of </w:t>
            </w:r>
            <w:r w:rsidR="005B32E1">
              <w:rPr>
                <w:rFonts w:ascii="Avenir LT Std 35 Light" w:eastAsia="Times New Roman" w:hAnsi="Avenir LT Std 35 Light"/>
                <w:b/>
                <w:color w:val="000000"/>
                <w:lang w:eastAsia="en-GB"/>
              </w:rPr>
              <w:t>coach</w:t>
            </w:r>
          </w:p>
        </w:tc>
        <w:tc>
          <w:tcPr>
            <w:tcW w:w="9913" w:type="dxa"/>
            <w:vAlign w:val="center"/>
          </w:tcPr>
          <w:p w14:paraId="7F9977B4" w14:textId="77777777" w:rsidR="007D57D2" w:rsidRPr="007D57D2" w:rsidRDefault="007D57D2" w:rsidP="007D57D2">
            <w:pPr>
              <w:keepNext/>
              <w:keepLines/>
              <w:widowControl w:val="0"/>
              <w:spacing w:after="15"/>
              <w:rPr>
                <w:rFonts w:ascii="Avenir LT Std 35 Light" w:eastAsia="Times New Roman" w:hAnsi="Avenir LT Std 35 Light"/>
                <w:b/>
                <w:color w:val="000000"/>
                <w:lang w:eastAsia="en-GB"/>
              </w:rPr>
            </w:pPr>
          </w:p>
        </w:tc>
      </w:tr>
    </w:tbl>
    <w:p w14:paraId="4BBF82D6" w14:textId="77777777" w:rsidR="007D57D2" w:rsidRPr="009C54F3" w:rsidRDefault="007D57D2" w:rsidP="00527F38">
      <w:pPr>
        <w:keepNext/>
        <w:keepLines/>
        <w:widowControl w:val="0"/>
        <w:spacing w:line="240" w:lineRule="auto"/>
        <w:rPr>
          <w:rFonts w:ascii="Avenir LT Std 35 Light" w:eastAsia="Times New Roman" w:hAnsi="Avenir LT Std 35 Light" w:cs="Times New Roman"/>
          <w:b/>
          <w:bCs/>
          <w:color w:val="000000"/>
          <w:lang w:val="en-US"/>
        </w:rPr>
      </w:pPr>
    </w:p>
    <w:tbl>
      <w:tblPr>
        <w:tblStyle w:val="TableGrid"/>
        <w:tblW w:w="0" w:type="auto"/>
        <w:tblLook w:val="04A0" w:firstRow="1" w:lastRow="0" w:firstColumn="1" w:lastColumn="0" w:noHBand="0" w:noVBand="1"/>
      </w:tblPr>
      <w:tblGrid>
        <w:gridCol w:w="13462"/>
      </w:tblGrid>
      <w:tr w:rsidR="00BF772C" w:rsidRPr="009C54F3" w14:paraId="389E88E2" w14:textId="77777777" w:rsidTr="00690F63">
        <w:trPr>
          <w:trHeight w:val="2802"/>
        </w:trPr>
        <w:tc>
          <w:tcPr>
            <w:tcW w:w="13462" w:type="dxa"/>
          </w:tcPr>
          <w:p w14:paraId="6C8EAD62" w14:textId="77777777" w:rsidR="00BF772C" w:rsidRPr="009C54F3" w:rsidRDefault="00BF772C" w:rsidP="00690F63">
            <w:pPr>
              <w:keepNext/>
              <w:keepLines/>
              <w:widowControl w:val="0"/>
              <w:spacing w:after="0" w:line="240" w:lineRule="auto"/>
              <w:rPr>
                <w:rFonts w:ascii="Avenir LT Std 35 Light" w:eastAsia="Times New Roman" w:hAnsi="Avenir LT Std 35 Light" w:cs="Times New Roman"/>
                <w:b/>
                <w:bCs/>
                <w:color w:val="000000"/>
                <w:lang w:val="en-US"/>
              </w:rPr>
            </w:pPr>
            <w:r w:rsidRPr="009C54F3">
              <w:rPr>
                <w:rFonts w:ascii="Avenir LT Std 35 Light" w:eastAsia="Times New Roman" w:hAnsi="Avenir LT Std 35 Light" w:cs="Times New Roman"/>
                <w:b/>
                <w:bCs/>
                <w:color w:val="000000"/>
                <w:lang w:val="en-US"/>
              </w:rPr>
              <w:t>Summarise below the outcomes of a supervision session with your tutor</w:t>
            </w:r>
          </w:p>
        </w:tc>
      </w:tr>
      <w:tr w:rsidR="00BF772C" w:rsidRPr="009C54F3" w14:paraId="5EBBCEAC" w14:textId="77777777" w:rsidTr="00690F63">
        <w:trPr>
          <w:trHeight w:val="3045"/>
        </w:trPr>
        <w:tc>
          <w:tcPr>
            <w:tcW w:w="13462" w:type="dxa"/>
          </w:tcPr>
          <w:p w14:paraId="34F60F75" w14:textId="64F9B24C" w:rsidR="00BF772C" w:rsidRPr="009C54F3" w:rsidRDefault="00BF772C" w:rsidP="00690F63">
            <w:pPr>
              <w:keepNext/>
              <w:keepLines/>
              <w:widowControl w:val="0"/>
              <w:spacing w:after="0" w:line="240" w:lineRule="auto"/>
              <w:rPr>
                <w:rFonts w:ascii="Avenir LT Std 35 Light" w:eastAsia="Times New Roman" w:hAnsi="Avenir LT Std 35 Light" w:cs="Times New Roman"/>
                <w:b/>
                <w:color w:val="000000"/>
              </w:rPr>
            </w:pPr>
            <w:r w:rsidRPr="009C54F3">
              <w:rPr>
                <w:rFonts w:ascii="Avenir LT Std 35 Light" w:eastAsia="Times New Roman" w:hAnsi="Avenir LT Std 35 Light" w:cs="Times New Roman"/>
                <w:b/>
                <w:color w:val="000000"/>
              </w:rPr>
              <w:t xml:space="preserve">What will you </w:t>
            </w:r>
            <w:r w:rsidR="00527F38">
              <w:rPr>
                <w:rFonts w:ascii="Avenir LT Std 35 Light" w:eastAsia="Times New Roman" w:hAnsi="Avenir LT Std 35 Light" w:cs="Times New Roman"/>
                <w:b/>
                <w:color w:val="000000"/>
              </w:rPr>
              <w:t>do now to improve your coaching</w:t>
            </w:r>
            <w:r w:rsidRPr="009C54F3">
              <w:rPr>
                <w:rFonts w:ascii="Avenir LT Std 35 Light" w:eastAsia="Times New Roman" w:hAnsi="Avenir LT Std 35 Light" w:cs="Times New Roman"/>
                <w:b/>
                <w:color w:val="000000"/>
              </w:rPr>
              <w:t xml:space="preserve"> practice?</w:t>
            </w:r>
          </w:p>
        </w:tc>
      </w:tr>
    </w:tbl>
    <w:p w14:paraId="65F48E26" w14:textId="77777777" w:rsidR="00BF772C" w:rsidRDefault="00BF772C" w:rsidP="00BF772C">
      <w:pPr>
        <w:spacing w:after="0" w:line="240" w:lineRule="auto"/>
        <w:rPr>
          <w:rFonts w:ascii="Avenir LT Std 35 Light" w:eastAsia="Times New Roman" w:hAnsi="Avenir LT Std 35 Light" w:cs="Times New Roman"/>
          <w:b/>
          <w:color w:val="000000"/>
        </w:rPr>
      </w:pPr>
      <w:r>
        <w:rPr>
          <w:rFonts w:ascii="Avenir LT Std 35 Light" w:eastAsia="Times New Roman" w:hAnsi="Avenir LT Std 35 Light" w:cs="Times New Roman"/>
          <w:b/>
          <w:color w:val="000000"/>
        </w:rPr>
        <w:br w:type="page"/>
      </w:r>
    </w:p>
    <w:p w14:paraId="39B9506A" w14:textId="15754B41" w:rsidR="00527F38" w:rsidRDefault="00657D9E" w:rsidP="00527F38">
      <w:pPr>
        <w:pStyle w:val="Chapter-Topic-Topic-Title-XY"/>
        <w:rPr>
          <w:rFonts w:hint="eastAsia"/>
        </w:rPr>
      </w:pPr>
      <w:bookmarkStart w:id="78" w:name="_Toc89776449"/>
      <w:bookmarkStart w:id="79" w:name="_Toc524429329"/>
      <w:r>
        <w:t xml:space="preserve">Unit 302 </w:t>
      </w:r>
      <w:r w:rsidR="00527F38" w:rsidRPr="006A71B4">
        <w:t>Fee</w:t>
      </w:r>
      <w:r>
        <w:t>dback on the learner’s co</w:t>
      </w:r>
      <w:r w:rsidR="00527F38">
        <w:t>aching</w:t>
      </w:r>
      <w:bookmarkEnd w:id="78"/>
      <w:r w:rsidR="00527F38" w:rsidRPr="006A71B4">
        <w:t xml:space="preserve"> </w:t>
      </w:r>
      <w:bookmarkEnd w:id="79"/>
    </w:p>
    <w:p w14:paraId="0761CDC8" w14:textId="4F0C20C2" w:rsidR="00527F38" w:rsidRDefault="00527F38" w:rsidP="00527F38">
      <w:pPr>
        <w:keepNext/>
        <w:keepLines/>
        <w:widowControl w:val="0"/>
        <w:spacing w:after="0" w:line="240" w:lineRule="auto"/>
        <w:rPr>
          <w:rFonts w:ascii="Avenir LT Std 35 Light" w:eastAsia="Times New Roman" w:hAnsi="Avenir LT Std 35 Light" w:cs="Times New Roman"/>
          <w:b/>
          <w:color w:val="000000"/>
        </w:rPr>
      </w:pPr>
      <w:r w:rsidRPr="009C54F3">
        <w:rPr>
          <w:rFonts w:ascii="Avenir LT Std 35 Light" w:eastAsia="Times New Roman" w:hAnsi="Avenir LT Std 35 Light" w:cs="Times New Roman"/>
          <w:b/>
          <w:color w:val="000000"/>
        </w:rPr>
        <w:t xml:space="preserve">AC 3.4 Summarise the outcomes of on-going supervision for a minimum of 2 sessions of effective </w:t>
      </w:r>
      <w:r>
        <w:rPr>
          <w:rFonts w:ascii="Avenir LT Std 35 Light" w:eastAsia="Times New Roman" w:hAnsi="Avenir LT Std 35 Light" w:cs="Times New Roman"/>
          <w:b/>
          <w:color w:val="000000"/>
        </w:rPr>
        <w:t>coaching</w:t>
      </w:r>
      <w:r w:rsidRPr="009C54F3">
        <w:rPr>
          <w:rFonts w:ascii="Avenir LT Std 35 Light" w:eastAsia="Times New Roman" w:hAnsi="Avenir LT Std 35 Light" w:cs="Times New Roman"/>
          <w:b/>
          <w:color w:val="000000"/>
        </w:rPr>
        <w:t xml:space="preserve"> to improve practice</w:t>
      </w:r>
    </w:p>
    <w:p w14:paraId="4E201911" w14:textId="1A16A469" w:rsidR="00527F38" w:rsidRDefault="00527F38" w:rsidP="00527F38">
      <w:pPr>
        <w:keepNext/>
        <w:keepLines/>
        <w:widowControl w:val="0"/>
        <w:spacing w:line="240" w:lineRule="auto"/>
        <w:rPr>
          <w:rFonts w:ascii="Avenir LT Std 35 Light" w:eastAsia="Times New Roman" w:hAnsi="Avenir LT Std 35 Light" w:cs="Times New Roman"/>
          <w:b/>
          <w:color w:val="000000"/>
        </w:rPr>
      </w:pPr>
      <w:r w:rsidRPr="006A71B4">
        <w:rPr>
          <w:rFonts w:ascii="Avenir LT Std 35 Light" w:eastAsia="Times New Roman" w:hAnsi="Avenir LT Std 35 Light" w:cs="Times New Roman"/>
          <w:b/>
          <w:color w:val="000000"/>
        </w:rPr>
        <w:t>The superviso</w:t>
      </w:r>
      <w:r>
        <w:rPr>
          <w:rFonts w:ascii="Avenir LT Std 35 Light" w:eastAsia="Times New Roman" w:hAnsi="Avenir LT Std 35 Light" w:cs="Times New Roman"/>
          <w:b/>
          <w:color w:val="000000"/>
        </w:rPr>
        <w:t>r/tutor should observe the coach</w:t>
      </w:r>
      <w:r w:rsidRPr="006A71B4">
        <w:rPr>
          <w:rFonts w:ascii="Avenir LT Std 35 Light" w:eastAsia="Times New Roman" w:hAnsi="Avenir LT Std 35 Light" w:cs="Times New Roman"/>
          <w:b/>
          <w:color w:val="000000"/>
        </w:rPr>
        <w:t xml:space="preserve"> in practice and provide feedback. Where this is not possible, a recording can be used of </w:t>
      </w:r>
      <w:r w:rsidRPr="00527F38">
        <w:rPr>
          <w:rFonts w:ascii="Avenir LT Std 35 Light" w:eastAsia="Times New Roman" w:hAnsi="Avenir LT Std 35 Light" w:cs="Times New Roman"/>
          <w:b/>
          <w:color w:val="000000"/>
        </w:rPr>
        <w:t>the coaching or coaching session. It is an opportunity for the coach to receive feedback from an experienced practitioner.</w:t>
      </w:r>
    </w:p>
    <w:tbl>
      <w:tblPr>
        <w:tblStyle w:val="TableGrid100"/>
        <w:tblW w:w="13897" w:type="dxa"/>
        <w:tblInd w:w="29" w:type="dxa"/>
        <w:tblLook w:val="04A0" w:firstRow="1" w:lastRow="0" w:firstColumn="1" w:lastColumn="0" w:noHBand="0" w:noVBand="1"/>
      </w:tblPr>
      <w:tblGrid>
        <w:gridCol w:w="3520"/>
        <w:gridCol w:w="10377"/>
      </w:tblGrid>
      <w:tr w:rsidR="00527F38" w:rsidRPr="00365028" w14:paraId="19D8149F" w14:textId="77777777" w:rsidTr="007D2546">
        <w:trPr>
          <w:trHeight w:val="512"/>
        </w:trPr>
        <w:tc>
          <w:tcPr>
            <w:tcW w:w="3520" w:type="dxa"/>
            <w:shd w:val="clear" w:color="auto" w:fill="FEE99C" w:themeFill="accent1" w:themeFillTint="66"/>
            <w:vAlign w:val="center"/>
          </w:tcPr>
          <w:p w14:paraId="406E8FD8" w14:textId="7F150AE5" w:rsidR="00527F38" w:rsidRPr="00365028" w:rsidRDefault="00527F38" w:rsidP="00527F38">
            <w:pPr>
              <w:keepNext/>
              <w:keepLines/>
              <w:widowControl w:val="0"/>
              <w:spacing w:after="15" w:line="240" w:lineRule="auto"/>
              <w:rPr>
                <w:rFonts w:ascii="Avenir LT Std 35 Light" w:eastAsia="Times New Roman" w:hAnsi="Avenir LT Std 35 Light"/>
                <w:b/>
                <w:color w:val="000000"/>
                <w:lang w:eastAsia="en-GB"/>
              </w:rPr>
            </w:pPr>
            <w:r w:rsidRPr="00365028">
              <w:rPr>
                <w:rFonts w:ascii="Avenir LT Std 35 Light" w:eastAsia="Times New Roman" w:hAnsi="Avenir LT Std 35 Light"/>
                <w:b/>
                <w:color w:val="000000"/>
                <w:lang w:eastAsia="en-GB"/>
              </w:rPr>
              <w:t xml:space="preserve">Name of </w:t>
            </w:r>
            <w:r>
              <w:rPr>
                <w:rFonts w:ascii="Avenir LT Std 35 Light" w:eastAsia="Times New Roman" w:hAnsi="Avenir LT Std 35 Light"/>
                <w:b/>
                <w:color w:val="000000"/>
                <w:lang w:eastAsia="en-GB"/>
              </w:rPr>
              <w:t>coach</w:t>
            </w:r>
          </w:p>
        </w:tc>
        <w:tc>
          <w:tcPr>
            <w:tcW w:w="10377" w:type="dxa"/>
          </w:tcPr>
          <w:p w14:paraId="6C91362C" w14:textId="77777777" w:rsidR="00527F38" w:rsidRPr="00365028" w:rsidRDefault="00527F38" w:rsidP="00690F63">
            <w:pPr>
              <w:keepNext/>
              <w:keepLines/>
              <w:widowControl w:val="0"/>
              <w:spacing w:after="15" w:line="240" w:lineRule="auto"/>
              <w:rPr>
                <w:rFonts w:ascii="Avenir LT Std 35 Light" w:eastAsia="Times New Roman" w:hAnsi="Avenir LT Std 35 Light"/>
                <w:b/>
                <w:color w:val="000000"/>
                <w:lang w:eastAsia="en-GB"/>
              </w:rPr>
            </w:pPr>
          </w:p>
        </w:tc>
      </w:tr>
      <w:tr w:rsidR="00527F38" w:rsidRPr="00365028" w14:paraId="5405D997" w14:textId="77777777" w:rsidTr="007D2546">
        <w:trPr>
          <w:trHeight w:val="512"/>
        </w:trPr>
        <w:tc>
          <w:tcPr>
            <w:tcW w:w="3520" w:type="dxa"/>
            <w:shd w:val="clear" w:color="auto" w:fill="FEE99C" w:themeFill="accent1" w:themeFillTint="66"/>
            <w:vAlign w:val="center"/>
          </w:tcPr>
          <w:p w14:paraId="119BDB20" w14:textId="77777777" w:rsidR="00527F38" w:rsidRPr="00365028" w:rsidRDefault="00527F38" w:rsidP="00527F38">
            <w:pPr>
              <w:keepNext/>
              <w:keepLines/>
              <w:widowControl w:val="0"/>
              <w:spacing w:after="15" w:line="240" w:lineRule="auto"/>
              <w:rPr>
                <w:rFonts w:ascii="Avenir LT Std 35 Light" w:eastAsia="Times New Roman" w:hAnsi="Avenir LT Std 35 Light"/>
                <w:b/>
                <w:color w:val="000000"/>
                <w:lang w:eastAsia="en-GB"/>
              </w:rPr>
            </w:pPr>
            <w:r w:rsidRPr="00365028">
              <w:rPr>
                <w:rFonts w:ascii="Avenir LT Std 35 Light" w:eastAsia="Times New Roman" w:hAnsi="Avenir LT Std 35 Light"/>
                <w:b/>
                <w:color w:val="000000"/>
                <w:lang w:eastAsia="en-GB"/>
              </w:rPr>
              <w:t>Observation/Recording</w:t>
            </w:r>
          </w:p>
        </w:tc>
        <w:tc>
          <w:tcPr>
            <w:tcW w:w="10377" w:type="dxa"/>
          </w:tcPr>
          <w:p w14:paraId="2332196B" w14:textId="77777777" w:rsidR="00527F38" w:rsidRPr="00365028" w:rsidRDefault="00527F38" w:rsidP="00690F63">
            <w:pPr>
              <w:keepNext/>
              <w:keepLines/>
              <w:widowControl w:val="0"/>
              <w:spacing w:after="15" w:line="240" w:lineRule="auto"/>
              <w:rPr>
                <w:rFonts w:ascii="Avenir LT Std 35 Light" w:eastAsia="Times New Roman" w:hAnsi="Avenir LT Std 35 Light"/>
                <w:b/>
                <w:color w:val="000000"/>
                <w:lang w:eastAsia="en-GB"/>
              </w:rPr>
            </w:pPr>
          </w:p>
        </w:tc>
      </w:tr>
      <w:tr w:rsidR="00527F38" w:rsidRPr="00365028" w14:paraId="28FD50B8" w14:textId="77777777" w:rsidTr="007D2546">
        <w:trPr>
          <w:trHeight w:val="512"/>
        </w:trPr>
        <w:tc>
          <w:tcPr>
            <w:tcW w:w="3520" w:type="dxa"/>
            <w:shd w:val="clear" w:color="auto" w:fill="FEE99C" w:themeFill="accent1" w:themeFillTint="66"/>
            <w:vAlign w:val="center"/>
          </w:tcPr>
          <w:p w14:paraId="7F7946C6" w14:textId="25A4AD3A" w:rsidR="00527F38" w:rsidRPr="00365028" w:rsidRDefault="001B5F72" w:rsidP="00527F38">
            <w:pPr>
              <w:keepNext/>
              <w:keepLines/>
              <w:widowControl w:val="0"/>
              <w:spacing w:after="15" w:line="240" w:lineRule="auto"/>
              <w:rPr>
                <w:rFonts w:ascii="Avenir LT Std 35 Light" w:eastAsia="Times New Roman" w:hAnsi="Avenir LT Std 35 Light"/>
                <w:b/>
                <w:color w:val="000000"/>
                <w:lang w:eastAsia="en-GB"/>
              </w:rPr>
            </w:pPr>
            <w:r w:rsidRPr="00810BAA">
              <w:rPr>
                <w:rFonts w:ascii="Avenir LT Std 35 Light" w:eastAsia="Times New Roman" w:hAnsi="Avenir LT Std 35 Light" w:cs="Times New Roman"/>
                <w:b/>
                <w:color w:val="000000"/>
              </w:rPr>
              <w:t>Length of session observed</w:t>
            </w:r>
          </w:p>
        </w:tc>
        <w:tc>
          <w:tcPr>
            <w:tcW w:w="10377" w:type="dxa"/>
          </w:tcPr>
          <w:p w14:paraId="6A9D20B9" w14:textId="77777777" w:rsidR="00527F38" w:rsidRPr="00365028" w:rsidRDefault="00527F38" w:rsidP="00690F63">
            <w:pPr>
              <w:keepNext/>
              <w:keepLines/>
              <w:widowControl w:val="0"/>
              <w:spacing w:after="15" w:line="240" w:lineRule="auto"/>
              <w:rPr>
                <w:rFonts w:ascii="Avenir LT Std 35 Light" w:eastAsia="Times New Roman" w:hAnsi="Avenir LT Std 35 Light"/>
                <w:b/>
                <w:color w:val="000000"/>
                <w:lang w:eastAsia="en-GB"/>
              </w:rPr>
            </w:pPr>
          </w:p>
        </w:tc>
      </w:tr>
      <w:tr w:rsidR="00527F38" w:rsidRPr="00365028" w14:paraId="2FF0AB22" w14:textId="77777777" w:rsidTr="007D2546">
        <w:trPr>
          <w:trHeight w:val="512"/>
        </w:trPr>
        <w:tc>
          <w:tcPr>
            <w:tcW w:w="3520" w:type="dxa"/>
            <w:shd w:val="clear" w:color="auto" w:fill="FEE99C" w:themeFill="accent1" w:themeFillTint="66"/>
            <w:vAlign w:val="center"/>
          </w:tcPr>
          <w:p w14:paraId="190E71D2" w14:textId="39964617" w:rsidR="00527F38" w:rsidRPr="00365028" w:rsidRDefault="001B5F72" w:rsidP="00527F38">
            <w:pPr>
              <w:keepNext/>
              <w:keepLines/>
              <w:widowControl w:val="0"/>
              <w:spacing w:after="15" w:line="240" w:lineRule="auto"/>
              <w:rPr>
                <w:rFonts w:ascii="Avenir LT Std 35 Light" w:eastAsia="Times New Roman" w:hAnsi="Avenir LT Std 35 Light"/>
                <w:b/>
                <w:color w:val="000000"/>
                <w:lang w:eastAsia="en-GB"/>
              </w:rPr>
            </w:pPr>
            <w:r w:rsidRPr="00365028">
              <w:rPr>
                <w:rFonts w:ascii="Avenir LT Std 35 Light" w:eastAsia="Times New Roman" w:hAnsi="Avenir LT Std 35 Light"/>
                <w:b/>
                <w:color w:val="000000"/>
                <w:lang w:eastAsia="en-GB"/>
              </w:rPr>
              <w:t>Name of supervisor/tutor</w:t>
            </w:r>
            <w:r w:rsidRPr="00365028" w:rsidDel="001B5F72">
              <w:rPr>
                <w:rFonts w:ascii="Avenir LT Std 35 Light" w:eastAsia="Times New Roman" w:hAnsi="Avenir LT Std 35 Light"/>
                <w:b/>
                <w:color w:val="000000"/>
                <w:lang w:eastAsia="en-GB"/>
              </w:rPr>
              <w:t xml:space="preserve"> </w:t>
            </w:r>
          </w:p>
        </w:tc>
        <w:tc>
          <w:tcPr>
            <w:tcW w:w="10377" w:type="dxa"/>
          </w:tcPr>
          <w:p w14:paraId="5A3149FF" w14:textId="77777777" w:rsidR="00527F38" w:rsidRPr="00365028" w:rsidRDefault="00527F38" w:rsidP="00690F63">
            <w:pPr>
              <w:keepNext/>
              <w:keepLines/>
              <w:widowControl w:val="0"/>
              <w:spacing w:after="15" w:line="240" w:lineRule="auto"/>
              <w:rPr>
                <w:rFonts w:ascii="Avenir LT Std 35 Light" w:eastAsia="Times New Roman" w:hAnsi="Avenir LT Std 35 Light"/>
                <w:b/>
                <w:color w:val="000000"/>
                <w:lang w:eastAsia="en-GB"/>
              </w:rPr>
            </w:pPr>
          </w:p>
        </w:tc>
      </w:tr>
      <w:tr w:rsidR="001B5F72" w:rsidRPr="00365028" w14:paraId="2F3536C2" w14:textId="77777777" w:rsidTr="007D2546">
        <w:trPr>
          <w:trHeight w:val="512"/>
        </w:trPr>
        <w:tc>
          <w:tcPr>
            <w:tcW w:w="3520" w:type="dxa"/>
            <w:shd w:val="clear" w:color="auto" w:fill="FEE99C" w:themeFill="accent1" w:themeFillTint="66"/>
            <w:vAlign w:val="center"/>
          </w:tcPr>
          <w:p w14:paraId="71C0CB8F" w14:textId="7204BB1E" w:rsidR="001B5F72" w:rsidRPr="00365028" w:rsidRDefault="001B5F72" w:rsidP="00527F38">
            <w:pPr>
              <w:keepNext/>
              <w:keepLines/>
              <w:widowControl w:val="0"/>
              <w:spacing w:after="15" w:line="240" w:lineRule="auto"/>
              <w:rPr>
                <w:rFonts w:ascii="Avenir LT Std 35 Light" w:eastAsia="Times New Roman" w:hAnsi="Avenir LT Std 35 Light"/>
                <w:b/>
                <w:color w:val="000000"/>
                <w:lang w:eastAsia="en-GB"/>
              </w:rPr>
            </w:pPr>
            <w:r w:rsidRPr="00365028">
              <w:rPr>
                <w:rFonts w:ascii="Avenir LT Std 35 Light" w:eastAsia="Times New Roman" w:hAnsi="Avenir LT Std 35 Light"/>
                <w:b/>
                <w:color w:val="000000"/>
                <w:lang w:eastAsia="en-GB"/>
              </w:rPr>
              <w:t>Date</w:t>
            </w:r>
          </w:p>
        </w:tc>
        <w:tc>
          <w:tcPr>
            <w:tcW w:w="10377" w:type="dxa"/>
          </w:tcPr>
          <w:p w14:paraId="0C4E3433" w14:textId="77777777" w:rsidR="001B5F72" w:rsidRPr="00365028" w:rsidRDefault="001B5F72" w:rsidP="00690F63">
            <w:pPr>
              <w:keepNext/>
              <w:keepLines/>
              <w:widowControl w:val="0"/>
              <w:spacing w:after="15" w:line="240" w:lineRule="auto"/>
              <w:rPr>
                <w:rFonts w:ascii="Avenir LT Std 35 Light" w:eastAsia="Times New Roman" w:hAnsi="Avenir LT Std 35 Light"/>
                <w:b/>
                <w:color w:val="000000"/>
                <w:lang w:eastAsia="en-GB"/>
              </w:rPr>
            </w:pPr>
          </w:p>
        </w:tc>
      </w:tr>
    </w:tbl>
    <w:p w14:paraId="3EE1F59E" w14:textId="77777777" w:rsidR="00527F38" w:rsidRPr="00AB4537" w:rsidRDefault="00527F38" w:rsidP="00527F38">
      <w:pPr>
        <w:keepNext/>
        <w:keepLines/>
        <w:widowControl w:val="0"/>
        <w:spacing w:after="0" w:line="240" w:lineRule="auto"/>
        <w:rPr>
          <w:rFonts w:ascii="Avenir LT Std 35 Light" w:eastAsia="Times New Roman" w:hAnsi="Avenir LT Std 35 Light" w:cs="Times New Roman"/>
          <w:b/>
          <w:color w:val="000000"/>
          <w:u w:val="single"/>
        </w:rPr>
      </w:pPr>
    </w:p>
    <w:tbl>
      <w:tblPr>
        <w:tblStyle w:val="TableGrid11"/>
        <w:tblpPr w:leftFromText="180" w:rightFromText="180" w:vertAnchor="text" w:tblpY="1"/>
        <w:tblOverlap w:val="never"/>
        <w:tblW w:w="13897" w:type="dxa"/>
        <w:tblLook w:val="04A0" w:firstRow="1" w:lastRow="0" w:firstColumn="1" w:lastColumn="0" w:noHBand="0" w:noVBand="1"/>
      </w:tblPr>
      <w:tblGrid>
        <w:gridCol w:w="3520"/>
        <w:gridCol w:w="10377"/>
      </w:tblGrid>
      <w:tr w:rsidR="00527F38" w:rsidRPr="00AB4537" w14:paraId="67B58F03" w14:textId="77777777" w:rsidTr="00690F63">
        <w:trPr>
          <w:trHeight w:val="552"/>
        </w:trPr>
        <w:tc>
          <w:tcPr>
            <w:tcW w:w="3520" w:type="dxa"/>
            <w:shd w:val="clear" w:color="auto" w:fill="FEE99C" w:themeFill="accent1" w:themeFillTint="66"/>
            <w:vAlign w:val="center"/>
          </w:tcPr>
          <w:p w14:paraId="7D988610" w14:textId="77777777" w:rsidR="00527F38" w:rsidRPr="00AB4537" w:rsidRDefault="00527F38" w:rsidP="00690F63">
            <w:pPr>
              <w:keepNext/>
              <w:keepLines/>
              <w:widowControl w:val="0"/>
              <w:spacing w:after="15" w:line="240" w:lineRule="auto"/>
              <w:jc w:val="center"/>
              <w:rPr>
                <w:rFonts w:ascii="Avenir LT Std 35 Light" w:eastAsia="Times New Roman" w:hAnsi="Avenir LT Std 35 Light"/>
                <w:b/>
                <w:color w:val="000000"/>
                <w:lang w:eastAsia="en-GB"/>
              </w:rPr>
            </w:pPr>
            <w:r w:rsidRPr="00AB4537">
              <w:rPr>
                <w:rFonts w:ascii="Avenir LT Std 35 Light" w:eastAsia="Times New Roman" w:hAnsi="Avenir LT Std 35 Light"/>
                <w:b/>
                <w:color w:val="000000"/>
                <w:lang w:eastAsia="en-GB"/>
              </w:rPr>
              <w:t>Skills and knowledge observed</w:t>
            </w:r>
          </w:p>
        </w:tc>
        <w:tc>
          <w:tcPr>
            <w:tcW w:w="10377" w:type="dxa"/>
            <w:shd w:val="clear" w:color="auto" w:fill="FEE99C" w:themeFill="accent1" w:themeFillTint="66"/>
            <w:vAlign w:val="center"/>
          </w:tcPr>
          <w:p w14:paraId="5F5C0195" w14:textId="773B1FF9" w:rsidR="00527F38" w:rsidRPr="00AB4537" w:rsidRDefault="00527F38" w:rsidP="00690F63">
            <w:pPr>
              <w:keepNext/>
              <w:keepLines/>
              <w:widowControl w:val="0"/>
              <w:spacing w:after="15" w:line="240" w:lineRule="auto"/>
              <w:jc w:val="center"/>
              <w:rPr>
                <w:rFonts w:ascii="Avenir LT Std 35 Light" w:eastAsia="Times New Roman" w:hAnsi="Avenir LT Std 35 Light"/>
                <w:b/>
                <w:color w:val="000000"/>
                <w:lang w:eastAsia="en-GB"/>
              </w:rPr>
            </w:pPr>
            <w:r>
              <w:rPr>
                <w:rFonts w:ascii="Avenir LT Std 35 Light" w:eastAsia="Times New Roman" w:hAnsi="Avenir LT Std 35 Light"/>
                <w:b/>
                <w:color w:val="000000"/>
                <w:lang w:eastAsia="en-GB"/>
              </w:rPr>
              <w:t>Comment on the coaching</w:t>
            </w:r>
            <w:r w:rsidRPr="00AB4537">
              <w:rPr>
                <w:rFonts w:ascii="Avenir LT Std 35 Light" w:eastAsia="Times New Roman" w:hAnsi="Avenir LT Std 35 Light"/>
                <w:b/>
                <w:color w:val="000000"/>
                <w:lang w:eastAsia="en-GB"/>
              </w:rPr>
              <w:t xml:space="preserve"> practice observed</w:t>
            </w:r>
          </w:p>
        </w:tc>
      </w:tr>
      <w:tr w:rsidR="00527F38" w:rsidRPr="00AB4537" w14:paraId="5761F917" w14:textId="77777777" w:rsidTr="00527F38">
        <w:trPr>
          <w:trHeight w:val="1304"/>
        </w:trPr>
        <w:tc>
          <w:tcPr>
            <w:tcW w:w="3520" w:type="dxa"/>
            <w:vAlign w:val="center"/>
          </w:tcPr>
          <w:p w14:paraId="14DA17B1" w14:textId="08153BF8" w:rsidR="00527F38" w:rsidRPr="00AB4537" w:rsidRDefault="00527F38" w:rsidP="00527F38">
            <w:pPr>
              <w:keepNext/>
              <w:keepLines/>
              <w:widowControl w:val="0"/>
              <w:spacing w:after="15" w:line="240" w:lineRule="auto"/>
              <w:rPr>
                <w:rFonts w:ascii="Avenir LT Std 35 Light" w:eastAsia="Times New Roman" w:hAnsi="Avenir LT Std 35 Light"/>
                <w:b/>
                <w:color w:val="000000"/>
                <w:lang w:eastAsia="en-GB"/>
              </w:rPr>
            </w:pPr>
            <w:r w:rsidRPr="00AB4537">
              <w:rPr>
                <w:rFonts w:ascii="Avenir LT Std 35 Light" w:eastAsia="Times New Roman" w:hAnsi="Avenir LT Std 35 Light"/>
                <w:b/>
                <w:color w:val="000000"/>
                <w:lang w:eastAsia="en-GB"/>
              </w:rPr>
              <w:t>Building a rapport</w:t>
            </w:r>
          </w:p>
        </w:tc>
        <w:tc>
          <w:tcPr>
            <w:tcW w:w="10377" w:type="dxa"/>
          </w:tcPr>
          <w:p w14:paraId="0DCB9D66" w14:textId="77777777" w:rsidR="00527F38" w:rsidRPr="00AB4537" w:rsidRDefault="00527F38" w:rsidP="00690F63">
            <w:pPr>
              <w:keepNext/>
              <w:keepLines/>
              <w:widowControl w:val="0"/>
              <w:spacing w:after="15" w:line="240" w:lineRule="auto"/>
              <w:rPr>
                <w:rFonts w:ascii="Avenir LT Std 35 Light" w:eastAsia="Times New Roman" w:hAnsi="Avenir LT Std 35 Light"/>
                <w:b/>
                <w:color w:val="000000"/>
                <w:u w:val="single"/>
                <w:lang w:eastAsia="en-GB"/>
              </w:rPr>
            </w:pPr>
          </w:p>
        </w:tc>
      </w:tr>
      <w:tr w:rsidR="00527F38" w:rsidRPr="00AB4537" w14:paraId="6B059598" w14:textId="77777777" w:rsidTr="00527F38">
        <w:trPr>
          <w:trHeight w:val="1304"/>
        </w:trPr>
        <w:tc>
          <w:tcPr>
            <w:tcW w:w="3520" w:type="dxa"/>
            <w:vAlign w:val="center"/>
          </w:tcPr>
          <w:p w14:paraId="649DD98B" w14:textId="77777777" w:rsidR="00527F38" w:rsidRPr="00AB4537" w:rsidRDefault="00527F38" w:rsidP="00527F38">
            <w:pPr>
              <w:keepNext/>
              <w:keepLines/>
              <w:widowControl w:val="0"/>
              <w:spacing w:after="15" w:line="240" w:lineRule="auto"/>
              <w:rPr>
                <w:rFonts w:ascii="Avenir LT Std 35 Light" w:eastAsia="Times New Roman" w:hAnsi="Avenir LT Std 35 Light"/>
                <w:b/>
                <w:color w:val="000000"/>
                <w:lang w:eastAsia="en-GB"/>
              </w:rPr>
            </w:pPr>
            <w:r w:rsidRPr="00AB4537">
              <w:rPr>
                <w:rFonts w:ascii="Avenir LT Std 35 Light" w:eastAsia="Times New Roman" w:hAnsi="Avenir LT Std 35 Light"/>
                <w:b/>
                <w:color w:val="000000"/>
                <w:lang w:eastAsia="en-GB"/>
              </w:rPr>
              <w:t>Following a process</w:t>
            </w:r>
          </w:p>
        </w:tc>
        <w:tc>
          <w:tcPr>
            <w:tcW w:w="10377" w:type="dxa"/>
          </w:tcPr>
          <w:p w14:paraId="16AFA2CF" w14:textId="77777777" w:rsidR="00527F38" w:rsidRPr="00AB4537" w:rsidRDefault="00527F38" w:rsidP="00690F63">
            <w:pPr>
              <w:keepNext/>
              <w:keepLines/>
              <w:widowControl w:val="0"/>
              <w:spacing w:after="15" w:line="240" w:lineRule="auto"/>
              <w:rPr>
                <w:rFonts w:ascii="Avenir LT Std 35 Light" w:eastAsia="Times New Roman" w:hAnsi="Avenir LT Std 35 Light"/>
                <w:b/>
                <w:color w:val="000000"/>
                <w:u w:val="single"/>
                <w:lang w:eastAsia="en-GB"/>
              </w:rPr>
            </w:pPr>
          </w:p>
        </w:tc>
      </w:tr>
      <w:tr w:rsidR="00527F38" w:rsidRPr="00AB4537" w14:paraId="491A58C2" w14:textId="77777777" w:rsidTr="00527F38">
        <w:trPr>
          <w:trHeight w:val="1304"/>
        </w:trPr>
        <w:tc>
          <w:tcPr>
            <w:tcW w:w="3520" w:type="dxa"/>
            <w:vAlign w:val="center"/>
          </w:tcPr>
          <w:p w14:paraId="5048E37A" w14:textId="77777777" w:rsidR="00527F38" w:rsidRPr="00AB4537" w:rsidRDefault="00527F38" w:rsidP="00527F38">
            <w:pPr>
              <w:keepNext/>
              <w:keepLines/>
              <w:widowControl w:val="0"/>
              <w:spacing w:after="15" w:line="240" w:lineRule="auto"/>
              <w:rPr>
                <w:rFonts w:ascii="Avenir LT Std 35 Light" w:eastAsia="Times New Roman" w:hAnsi="Avenir LT Std 35 Light"/>
                <w:b/>
                <w:color w:val="000000"/>
                <w:lang w:eastAsia="en-GB"/>
              </w:rPr>
            </w:pPr>
            <w:r w:rsidRPr="00AB4537">
              <w:rPr>
                <w:rFonts w:ascii="Avenir LT Std 35 Light" w:eastAsia="Times New Roman" w:hAnsi="Avenir LT Std 35 Light"/>
                <w:b/>
                <w:color w:val="000000"/>
                <w:lang w:eastAsia="en-GB"/>
              </w:rPr>
              <w:t>Listening</w:t>
            </w:r>
          </w:p>
        </w:tc>
        <w:tc>
          <w:tcPr>
            <w:tcW w:w="10377" w:type="dxa"/>
          </w:tcPr>
          <w:p w14:paraId="174B9185" w14:textId="77777777" w:rsidR="00527F38" w:rsidRPr="00AB4537" w:rsidRDefault="00527F38" w:rsidP="00690F63">
            <w:pPr>
              <w:keepNext/>
              <w:keepLines/>
              <w:widowControl w:val="0"/>
              <w:spacing w:after="15" w:line="240" w:lineRule="auto"/>
              <w:rPr>
                <w:rFonts w:ascii="Avenir LT Std 35 Light" w:eastAsia="Times New Roman" w:hAnsi="Avenir LT Std 35 Light"/>
                <w:b/>
                <w:color w:val="000000"/>
                <w:u w:val="single"/>
                <w:lang w:eastAsia="en-GB"/>
              </w:rPr>
            </w:pPr>
          </w:p>
        </w:tc>
      </w:tr>
      <w:tr w:rsidR="00527F38" w:rsidRPr="00365028" w14:paraId="7D360888" w14:textId="77777777" w:rsidTr="00527F38">
        <w:trPr>
          <w:trHeight w:val="1304"/>
        </w:trPr>
        <w:tc>
          <w:tcPr>
            <w:tcW w:w="3520" w:type="dxa"/>
            <w:vAlign w:val="center"/>
          </w:tcPr>
          <w:p w14:paraId="12CBE238" w14:textId="77777777" w:rsidR="00527F38" w:rsidRPr="00365028" w:rsidRDefault="00527F38" w:rsidP="00527F38">
            <w:pPr>
              <w:keepNext/>
              <w:keepLines/>
              <w:widowControl w:val="0"/>
              <w:spacing w:after="15" w:line="240" w:lineRule="auto"/>
              <w:rPr>
                <w:rFonts w:ascii="Avenir LT Std 35 Light" w:eastAsia="Times New Roman" w:hAnsi="Avenir LT Std 35 Light"/>
                <w:b/>
                <w:color w:val="000000"/>
                <w:lang w:eastAsia="en-GB"/>
              </w:rPr>
            </w:pPr>
            <w:r w:rsidRPr="00365028">
              <w:rPr>
                <w:rFonts w:ascii="Avenir LT Std 35 Light" w:eastAsia="Times New Roman" w:hAnsi="Avenir LT Std 35 Light"/>
                <w:b/>
                <w:color w:val="000000"/>
                <w:lang w:eastAsia="en-GB"/>
              </w:rPr>
              <w:t>Questioning</w:t>
            </w:r>
          </w:p>
        </w:tc>
        <w:tc>
          <w:tcPr>
            <w:tcW w:w="10377" w:type="dxa"/>
          </w:tcPr>
          <w:p w14:paraId="32B24CB8" w14:textId="77777777" w:rsidR="00527F38" w:rsidRPr="00365028" w:rsidRDefault="00527F38" w:rsidP="00690F63">
            <w:pPr>
              <w:keepNext/>
              <w:keepLines/>
              <w:widowControl w:val="0"/>
              <w:spacing w:after="15" w:line="240" w:lineRule="auto"/>
              <w:rPr>
                <w:rFonts w:ascii="Avenir LT Std 35 Light" w:eastAsia="Times New Roman" w:hAnsi="Avenir LT Std 35 Light"/>
                <w:b/>
                <w:color w:val="000000"/>
                <w:lang w:eastAsia="en-GB"/>
              </w:rPr>
            </w:pPr>
          </w:p>
        </w:tc>
      </w:tr>
      <w:tr w:rsidR="00527F38" w:rsidRPr="00365028" w14:paraId="54A87E9D" w14:textId="77777777" w:rsidTr="00527F38">
        <w:trPr>
          <w:trHeight w:val="1304"/>
        </w:trPr>
        <w:tc>
          <w:tcPr>
            <w:tcW w:w="3520" w:type="dxa"/>
            <w:vAlign w:val="center"/>
          </w:tcPr>
          <w:p w14:paraId="1CF23382" w14:textId="77777777" w:rsidR="00527F38" w:rsidRPr="00365028" w:rsidRDefault="00527F38" w:rsidP="00527F38">
            <w:pPr>
              <w:keepNext/>
              <w:keepLines/>
              <w:widowControl w:val="0"/>
              <w:spacing w:after="15" w:line="240" w:lineRule="auto"/>
              <w:rPr>
                <w:rFonts w:ascii="Avenir LT Std 35 Light" w:eastAsia="Times New Roman" w:hAnsi="Avenir LT Std 35 Light"/>
                <w:b/>
                <w:color w:val="000000"/>
                <w:lang w:eastAsia="en-GB"/>
              </w:rPr>
            </w:pPr>
            <w:r w:rsidRPr="00365028">
              <w:rPr>
                <w:rFonts w:ascii="Avenir LT Std 35 Light" w:eastAsia="Times New Roman" w:hAnsi="Avenir LT Std 35 Light"/>
                <w:b/>
                <w:color w:val="000000"/>
                <w:lang w:eastAsia="en-GB"/>
              </w:rPr>
              <w:t>Giving feedback</w:t>
            </w:r>
          </w:p>
        </w:tc>
        <w:tc>
          <w:tcPr>
            <w:tcW w:w="10377" w:type="dxa"/>
          </w:tcPr>
          <w:p w14:paraId="12AEBD7F" w14:textId="77777777" w:rsidR="00527F38" w:rsidRPr="00365028" w:rsidRDefault="00527F38" w:rsidP="00690F63">
            <w:pPr>
              <w:keepNext/>
              <w:keepLines/>
              <w:widowControl w:val="0"/>
              <w:spacing w:after="15" w:line="240" w:lineRule="auto"/>
              <w:rPr>
                <w:rFonts w:ascii="Avenir LT Std 35 Light" w:eastAsia="Times New Roman" w:hAnsi="Avenir LT Std 35 Light"/>
                <w:b/>
                <w:color w:val="000000"/>
                <w:lang w:eastAsia="en-GB"/>
              </w:rPr>
            </w:pPr>
          </w:p>
        </w:tc>
      </w:tr>
      <w:tr w:rsidR="00527F38" w:rsidRPr="00365028" w14:paraId="4DE99107" w14:textId="77777777" w:rsidTr="00527F38">
        <w:trPr>
          <w:trHeight w:val="1304"/>
        </w:trPr>
        <w:tc>
          <w:tcPr>
            <w:tcW w:w="3520" w:type="dxa"/>
            <w:vAlign w:val="center"/>
          </w:tcPr>
          <w:p w14:paraId="5F0E1FD4" w14:textId="77777777" w:rsidR="00527F38" w:rsidRPr="00365028" w:rsidRDefault="00527F38" w:rsidP="00527F38">
            <w:pPr>
              <w:keepNext/>
              <w:keepLines/>
              <w:widowControl w:val="0"/>
              <w:spacing w:after="15" w:line="240" w:lineRule="auto"/>
              <w:rPr>
                <w:rFonts w:ascii="Avenir LT Std 35 Light" w:eastAsia="Times New Roman" w:hAnsi="Avenir LT Std 35 Light"/>
                <w:b/>
                <w:color w:val="000000"/>
                <w:lang w:eastAsia="en-GB"/>
              </w:rPr>
            </w:pPr>
            <w:r w:rsidRPr="00365028">
              <w:rPr>
                <w:rFonts w:ascii="Avenir LT Std 35 Light" w:eastAsia="Times New Roman" w:hAnsi="Avenir LT Std 35 Light"/>
                <w:b/>
                <w:color w:val="000000"/>
                <w:lang w:eastAsia="en-GB"/>
              </w:rPr>
              <w:t>Asking for feedback</w:t>
            </w:r>
          </w:p>
        </w:tc>
        <w:tc>
          <w:tcPr>
            <w:tcW w:w="10377" w:type="dxa"/>
          </w:tcPr>
          <w:p w14:paraId="3BE7FD34" w14:textId="77777777" w:rsidR="00527F38" w:rsidRPr="00365028" w:rsidRDefault="00527F38" w:rsidP="00690F63">
            <w:pPr>
              <w:keepNext/>
              <w:keepLines/>
              <w:widowControl w:val="0"/>
              <w:spacing w:after="15" w:line="240" w:lineRule="auto"/>
              <w:rPr>
                <w:rFonts w:ascii="Avenir LT Std 35 Light" w:eastAsia="Times New Roman" w:hAnsi="Avenir LT Std 35 Light"/>
                <w:b/>
                <w:color w:val="000000"/>
                <w:lang w:eastAsia="en-GB"/>
              </w:rPr>
            </w:pPr>
          </w:p>
        </w:tc>
      </w:tr>
      <w:tr w:rsidR="00527F38" w:rsidRPr="00365028" w14:paraId="78B5E12C" w14:textId="77777777" w:rsidTr="00527F38">
        <w:trPr>
          <w:trHeight w:val="1304"/>
        </w:trPr>
        <w:tc>
          <w:tcPr>
            <w:tcW w:w="3520" w:type="dxa"/>
            <w:vAlign w:val="center"/>
          </w:tcPr>
          <w:p w14:paraId="146D8AEB" w14:textId="77777777" w:rsidR="00527F38" w:rsidRPr="00365028" w:rsidRDefault="00527F38" w:rsidP="00527F38">
            <w:pPr>
              <w:keepNext/>
              <w:keepLines/>
              <w:widowControl w:val="0"/>
              <w:spacing w:after="15" w:line="240" w:lineRule="auto"/>
              <w:rPr>
                <w:rFonts w:ascii="Avenir LT Std 35 Light" w:eastAsia="Times New Roman" w:hAnsi="Avenir LT Std 35 Light"/>
                <w:b/>
                <w:color w:val="000000"/>
                <w:lang w:eastAsia="en-GB"/>
              </w:rPr>
            </w:pPr>
            <w:r w:rsidRPr="00365028">
              <w:rPr>
                <w:rFonts w:ascii="Avenir LT Std 35 Light" w:eastAsia="Times New Roman" w:hAnsi="Avenir LT Std 35 Light"/>
                <w:b/>
                <w:color w:val="000000"/>
                <w:lang w:eastAsia="en-GB"/>
              </w:rPr>
              <w:t>Other</w:t>
            </w:r>
          </w:p>
        </w:tc>
        <w:tc>
          <w:tcPr>
            <w:tcW w:w="10377" w:type="dxa"/>
          </w:tcPr>
          <w:p w14:paraId="497716E3" w14:textId="77777777" w:rsidR="00527F38" w:rsidRPr="00365028" w:rsidRDefault="00527F38" w:rsidP="00690F63">
            <w:pPr>
              <w:keepNext/>
              <w:keepLines/>
              <w:widowControl w:val="0"/>
              <w:spacing w:after="15" w:line="240" w:lineRule="auto"/>
              <w:rPr>
                <w:rFonts w:ascii="Avenir LT Std 35 Light" w:eastAsia="Times New Roman" w:hAnsi="Avenir LT Std 35 Light"/>
                <w:b/>
                <w:color w:val="000000"/>
                <w:lang w:eastAsia="en-GB"/>
              </w:rPr>
            </w:pPr>
          </w:p>
        </w:tc>
      </w:tr>
      <w:tr w:rsidR="00527F38" w:rsidRPr="00365028" w14:paraId="5884B63F" w14:textId="77777777" w:rsidTr="00527F38">
        <w:trPr>
          <w:trHeight w:val="1304"/>
        </w:trPr>
        <w:tc>
          <w:tcPr>
            <w:tcW w:w="3520" w:type="dxa"/>
            <w:vAlign w:val="center"/>
          </w:tcPr>
          <w:p w14:paraId="748C4599" w14:textId="77777777" w:rsidR="00527F38" w:rsidRPr="007D2546" w:rsidRDefault="00527F38" w:rsidP="00527F38">
            <w:pPr>
              <w:keepNext/>
              <w:keepLines/>
              <w:widowControl w:val="0"/>
              <w:spacing w:after="15" w:line="240" w:lineRule="auto"/>
              <w:rPr>
                <w:rFonts w:ascii="Avenir LT Std 35 Light" w:eastAsia="Times New Roman" w:hAnsi="Avenir LT Std 35 Light"/>
                <w:b/>
                <w:color w:val="auto"/>
                <w:lang w:eastAsia="en-GB"/>
              </w:rPr>
            </w:pPr>
            <w:r w:rsidRPr="007D2546">
              <w:rPr>
                <w:rFonts w:ascii="Avenir LT Std 35 Light" w:eastAsia="Times New Roman" w:hAnsi="Avenir LT Std 35 Light"/>
                <w:b/>
                <w:color w:val="auto"/>
                <w:lang w:eastAsia="en-GB"/>
              </w:rPr>
              <w:t>Areas for development</w:t>
            </w:r>
          </w:p>
        </w:tc>
        <w:tc>
          <w:tcPr>
            <w:tcW w:w="10377" w:type="dxa"/>
          </w:tcPr>
          <w:p w14:paraId="4456FF16" w14:textId="77777777" w:rsidR="00527F38" w:rsidRPr="007D2546" w:rsidRDefault="00527F38" w:rsidP="00690F63">
            <w:pPr>
              <w:keepNext/>
              <w:keepLines/>
              <w:widowControl w:val="0"/>
              <w:spacing w:after="15" w:line="240" w:lineRule="auto"/>
              <w:rPr>
                <w:rFonts w:ascii="Avenir LT Std 35 Light" w:eastAsia="Times New Roman" w:hAnsi="Avenir LT Std 35 Light"/>
                <w:color w:val="auto"/>
                <w:lang w:eastAsia="en-GB"/>
              </w:rPr>
            </w:pPr>
          </w:p>
        </w:tc>
      </w:tr>
    </w:tbl>
    <w:p w14:paraId="7650851F" w14:textId="77777777" w:rsidR="00527F38" w:rsidRDefault="00527F38" w:rsidP="00527F38">
      <w:pPr>
        <w:keepNext/>
        <w:keepLines/>
        <w:widowControl w:val="0"/>
        <w:spacing w:after="0" w:line="240" w:lineRule="auto"/>
        <w:rPr>
          <w:rFonts w:ascii="Avenir LT Std 35 Light" w:eastAsia="Times New Roman" w:hAnsi="Avenir LT Std 35 Light" w:cs="Times New Roman"/>
          <w:b/>
          <w:color w:val="000000"/>
        </w:rPr>
      </w:pPr>
    </w:p>
    <w:p w14:paraId="0A0FE83B" w14:textId="064E7F88" w:rsidR="00527F38" w:rsidRDefault="00527F38" w:rsidP="00527F38">
      <w:pPr>
        <w:spacing w:after="0" w:line="240" w:lineRule="auto"/>
        <w:rPr>
          <w:rFonts w:ascii="Avenir LT Std 35 Light" w:eastAsia="Times New Roman" w:hAnsi="Avenir LT Std 35 Light" w:cs="Times New Roman"/>
          <w:b/>
          <w:color w:val="000000"/>
        </w:rPr>
      </w:pPr>
      <w:r>
        <w:rPr>
          <w:rFonts w:ascii="Avenir LT Std 35 Light" w:eastAsia="Times New Roman" w:hAnsi="Avenir LT Std 35 Light" w:cs="Times New Roman"/>
          <w:b/>
          <w:color w:val="000000"/>
        </w:rPr>
        <w:br w:type="page"/>
      </w:r>
    </w:p>
    <w:p w14:paraId="22068508" w14:textId="1CD4EC32" w:rsidR="00F23CDA" w:rsidRPr="00ED1871" w:rsidRDefault="00F23CDA" w:rsidP="00F23CDA">
      <w:pPr>
        <w:pStyle w:val="Lesson-Title-XY"/>
        <w:pageBreakBefore/>
        <w:spacing w:before="40"/>
        <w:ind w:left="2739" w:hanging="2739"/>
        <w:outlineLvl w:val="0"/>
        <w:rPr>
          <w:noProof w:val="0"/>
          <w:color w:val="F49515"/>
          <w:lang w:val="en-GB" w:eastAsia="en-US"/>
        </w:rPr>
      </w:pPr>
      <w:bookmarkStart w:id="80" w:name="_Toc89776450"/>
      <w:r w:rsidRPr="00ED1871">
        <w:rPr>
          <w:noProof w:val="0"/>
          <w:color w:val="F49515"/>
          <w:lang w:val="en-GB" w:eastAsia="en-US"/>
        </w:rPr>
        <w:t>Appendi</w:t>
      </w:r>
      <w:r>
        <w:rPr>
          <w:noProof w:val="0"/>
          <w:color w:val="F49515"/>
          <w:lang w:val="en-GB" w:eastAsia="en-US"/>
        </w:rPr>
        <w:t>x 8</w:t>
      </w:r>
      <w:r>
        <w:rPr>
          <w:noProof w:val="0"/>
          <w:color w:val="F49515"/>
          <w:lang w:val="en-GB" w:eastAsia="en-US"/>
        </w:rPr>
        <w:tab/>
        <w:t>Unit 302</w:t>
      </w:r>
      <w:r w:rsidRPr="00ED1871">
        <w:rPr>
          <w:noProof w:val="0"/>
          <w:color w:val="F49515"/>
          <w:lang w:val="en-GB" w:eastAsia="en-US"/>
        </w:rPr>
        <w:t xml:space="preserve"> Result Sheet</w:t>
      </w:r>
      <w:bookmarkEnd w:id="80"/>
    </w:p>
    <w:p w14:paraId="6F2A4E02" w14:textId="77777777" w:rsidR="00F23CDA" w:rsidRDefault="00F23CDA" w:rsidP="00F23CDA">
      <w:pPr>
        <w:keepNext/>
        <w:keepLines/>
        <w:spacing w:before="240" w:after="0"/>
        <w:outlineLvl w:val="3"/>
        <w:rPr>
          <w:rFonts w:asciiTheme="majorHAnsi" w:eastAsia="Times New Roman" w:hAnsiTheme="majorHAnsi"/>
          <w:b/>
          <w:iCs/>
          <w:color w:val="FE8306"/>
          <w:sz w:val="24"/>
          <w:szCs w:val="24"/>
        </w:rPr>
      </w:pPr>
      <w:r w:rsidRPr="000D7D55">
        <w:rPr>
          <w:rFonts w:asciiTheme="majorHAnsi" w:eastAsia="Times New Roman" w:hAnsiTheme="majorHAnsi"/>
          <w:b/>
          <w:iCs/>
          <w:color w:val="FE8306"/>
          <w:sz w:val="24"/>
          <w:szCs w:val="24"/>
        </w:rPr>
        <w:t>Undertaking an Extended Period of Coaching within an Organisational Context</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2155"/>
        <w:gridCol w:w="6237"/>
      </w:tblGrid>
      <w:tr w:rsidR="00F23CDA" w:rsidRPr="00035CAF" w14:paraId="375C207A" w14:textId="77777777" w:rsidTr="007D2546">
        <w:trPr>
          <w:trHeight w:val="376"/>
        </w:trPr>
        <w:tc>
          <w:tcPr>
            <w:tcW w:w="3294" w:type="dxa"/>
            <w:shd w:val="clear" w:color="auto" w:fill="FEE99C" w:themeFill="accent1" w:themeFillTint="66"/>
            <w:vAlign w:val="center"/>
          </w:tcPr>
          <w:p w14:paraId="44FF9538" w14:textId="4E7CD32C" w:rsidR="00F23CDA" w:rsidRPr="00344748" w:rsidRDefault="00F23CDA" w:rsidP="007D2546">
            <w:pPr>
              <w:keepLines/>
              <w:widowControl w:val="0"/>
              <w:spacing w:before="40" w:after="40" w:line="240" w:lineRule="atLeast"/>
              <w:rPr>
                <w:rFonts w:eastAsia="Times New Roman"/>
                <w:b/>
                <w:bCs/>
              </w:rPr>
            </w:pPr>
            <w:r w:rsidRPr="00344748">
              <w:rPr>
                <w:rFonts w:eastAsia="Times New Roman"/>
                <w:b/>
                <w:bCs/>
              </w:rPr>
              <w:t xml:space="preserve">Centre Number </w:t>
            </w:r>
          </w:p>
        </w:tc>
        <w:tc>
          <w:tcPr>
            <w:tcW w:w="2626" w:type="dxa"/>
          </w:tcPr>
          <w:p w14:paraId="1C0C4DCD" w14:textId="77777777" w:rsidR="00F23CDA" w:rsidRPr="00344748" w:rsidRDefault="00F23CDA" w:rsidP="007D2546">
            <w:pPr>
              <w:keepLines/>
              <w:widowControl w:val="0"/>
              <w:spacing w:before="40" w:after="40" w:line="240" w:lineRule="atLeast"/>
              <w:rPr>
                <w:rFonts w:eastAsia="Times New Roman"/>
                <w:b/>
                <w:bCs/>
              </w:rPr>
            </w:pPr>
          </w:p>
        </w:tc>
        <w:tc>
          <w:tcPr>
            <w:tcW w:w="2155" w:type="dxa"/>
            <w:shd w:val="clear" w:color="auto" w:fill="FEE99C" w:themeFill="accent1" w:themeFillTint="66"/>
            <w:vAlign w:val="center"/>
          </w:tcPr>
          <w:p w14:paraId="1F117DC1" w14:textId="25BE2184" w:rsidR="00F23CDA" w:rsidRPr="00344748" w:rsidRDefault="00F23CDA" w:rsidP="007D2546">
            <w:pPr>
              <w:keepLines/>
              <w:widowControl w:val="0"/>
              <w:spacing w:before="40" w:after="40" w:line="240" w:lineRule="atLeast"/>
              <w:rPr>
                <w:rFonts w:eastAsia="Times New Roman"/>
                <w:b/>
                <w:bCs/>
              </w:rPr>
            </w:pPr>
            <w:r w:rsidRPr="00344748">
              <w:rPr>
                <w:rFonts w:eastAsia="Times New Roman"/>
                <w:b/>
                <w:bCs/>
              </w:rPr>
              <w:t>Centre Name</w:t>
            </w:r>
          </w:p>
        </w:tc>
        <w:tc>
          <w:tcPr>
            <w:tcW w:w="6237" w:type="dxa"/>
            <w:vAlign w:val="center"/>
          </w:tcPr>
          <w:p w14:paraId="7D120524" w14:textId="77777777" w:rsidR="00F23CDA" w:rsidRPr="00035CAF" w:rsidRDefault="00F23CDA" w:rsidP="007D2546">
            <w:pPr>
              <w:keepLines/>
              <w:widowControl w:val="0"/>
              <w:spacing w:before="40" w:after="40" w:line="240" w:lineRule="atLeast"/>
              <w:rPr>
                <w:rFonts w:eastAsia="Times New Roman"/>
                <w:b/>
                <w:bCs/>
              </w:rPr>
            </w:pPr>
          </w:p>
        </w:tc>
      </w:tr>
      <w:tr w:rsidR="00F23CDA" w:rsidRPr="00035CAF" w14:paraId="364BE7C2" w14:textId="77777777" w:rsidTr="007D2546">
        <w:trPr>
          <w:trHeight w:val="409"/>
        </w:trPr>
        <w:tc>
          <w:tcPr>
            <w:tcW w:w="3294" w:type="dxa"/>
            <w:shd w:val="clear" w:color="auto" w:fill="FEE99C" w:themeFill="accent1" w:themeFillTint="66"/>
            <w:vAlign w:val="center"/>
          </w:tcPr>
          <w:p w14:paraId="6456BF76" w14:textId="0A189953" w:rsidR="00F23CDA" w:rsidRPr="00344748" w:rsidRDefault="00F23CDA" w:rsidP="007D2546">
            <w:pPr>
              <w:keepLines/>
              <w:widowControl w:val="0"/>
              <w:spacing w:before="40" w:after="40" w:line="240" w:lineRule="atLeast"/>
              <w:rPr>
                <w:rFonts w:eastAsia="Times New Roman"/>
                <w:b/>
                <w:bCs/>
              </w:rPr>
            </w:pPr>
            <w:r w:rsidRPr="00344748">
              <w:rPr>
                <w:rFonts w:eastAsia="Times New Roman"/>
                <w:b/>
                <w:bCs/>
              </w:rPr>
              <w:t>Learner Registration No</w:t>
            </w:r>
            <w:r w:rsidR="00577E8B">
              <w:rPr>
                <w:rFonts w:eastAsia="Times New Roman"/>
                <w:b/>
                <w:bCs/>
              </w:rPr>
              <w:t>.</w:t>
            </w:r>
          </w:p>
        </w:tc>
        <w:tc>
          <w:tcPr>
            <w:tcW w:w="2626" w:type="dxa"/>
            <w:vAlign w:val="center"/>
          </w:tcPr>
          <w:p w14:paraId="6EFBF538" w14:textId="77777777" w:rsidR="00F23CDA" w:rsidRPr="00344748" w:rsidRDefault="00F23CDA" w:rsidP="007D2546">
            <w:pPr>
              <w:keepLines/>
              <w:widowControl w:val="0"/>
              <w:spacing w:before="40" w:after="40" w:line="240" w:lineRule="atLeast"/>
              <w:rPr>
                <w:rFonts w:eastAsia="Times New Roman"/>
                <w:b/>
                <w:bCs/>
              </w:rPr>
            </w:pPr>
          </w:p>
        </w:tc>
        <w:tc>
          <w:tcPr>
            <w:tcW w:w="2155" w:type="dxa"/>
            <w:shd w:val="clear" w:color="auto" w:fill="FEE99C" w:themeFill="accent1" w:themeFillTint="66"/>
            <w:vAlign w:val="center"/>
          </w:tcPr>
          <w:p w14:paraId="52FB6000" w14:textId="6CBECCDB" w:rsidR="00F23CDA" w:rsidRPr="00344748" w:rsidRDefault="00F23CDA" w:rsidP="007D2546">
            <w:pPr>
              <w:keepLines/>
              <w:widowControl w:val="0"/>
              <w:spacing w:before="40" w:after="40" w:line="240" w:lineRule="atLeast"/>
              <w:rPr>
                <w:rFonts w:eastAsia="Times New Roman"/>
                <w:b/>
                <w:bCs/>
              </w:rPr>
            </w:pPr>
            <w:r w:rsidRPr="00344748">
              <w:rPr>
                <w:rFonts w:eastAsia="Times New Roman"/>
                <w:b/>
                <w:bCs/>
              </w:rPr>
              <w:t>Learner Name</w:t>
            </w:r>
          </w:p>
        </w:tc>
        <w:tc>
          <w:tcPr>
            <w:tcW w:w="6237" w:type="dxa"/>
            <w:vAlign w:val="center"/>
          </w:tcPr>
          <w:p w14:paraId="109EC72E" w14:textId="77777777" w:rsidR="00F23CDA" w:rsidRPr="00035CAF" w:rsidRDefault="00F23CDA" w:rsidP="007D2546">
            <w:pPr>
              <w:keepLines/>
              <w:widowControl w:val="0"/>
              <w:spacing w:before="40" w:after="40" w:line="240" w:lineRule="atLeast"/>
              <w:rPr>
                <w:rFonts w:eastAsia="Times New Roman"/>
                <w:b/>
                <w:bCs/>
              </w:rPr>
            </w:pPr>
          </w:p>
        </w:tc>
      </w:tr>
      <w:tr w:rsidR="00F23CDA" w:rsidRPr="00035CAF" w14:paraId="3DB5015B" w14:textId="77777777" w:rsidTr="007D2546">
        <w:trPr>
          <w:trHeight w:val="2115"/>
        </w:trPr>
        <w:tc>
          <w:tcPr>
            <w:tcW w:w="14312" w:type="dxa"/>
            <w:gridSpan w:val="4"/>
            <w:vAlign w:val="center"/>
          </w:tcPr>
          <w:p w14:paraId="1906D239" w14:textId="77777777" w:rsidR="00F23CDA" w:rsidRPr="00035CAF" w:rsidRDefault="00F23CDA"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 xml:space="preserve">INSTRUCTIONS FOR ASSESSMENT AND USE OF RESULT SHEET </w:t>
            </w:r>
          </w:p>
          <w:p w14:paraId="35BB98E5" w14:textId="77777777" w:rsidR="00F23CDA" w:rsidRPr="00035CAF" w:rsidRDefault="00F23CDA" w:rsidP="007D2546">
            <w:pPr>
              <w:keepLines/>
              <w:widowControl w:val="0"/>
              <w:spacing w:before="40" w:after="40" w:line="240" w:lineRule="atLeast"/>
              <w:rPr>
                <w:rFonts w:ascii="Avenir LT Std 35 Light" w:eastAsia="Times New Roman" w:hAnsi="Avenir LT Std 35 Light"/>
              </w:rPr>
            </w:pPr>
            <w:r w:rsidRPr="00035CAF">
              <w:rPr>
                <w:rFonts w:ascii="Avenir LT Std 35 Light" w:eastAsia="Times New Roman" w:hAnsi="Avenir LT Std 35 Light"/>
              </w:rPr>
              <w:t>Assessment must be conducted with reference to the assessment criteria (AC). In order to pass the unit, every AC must be met.</w:t>
            </w:r>
          </w:p>
          <w:p w14:paraId="78E547E7" w14:textId="77777777" w:rsidR="00F23CDA" w:rsidRPr="00035CAF" w:rsidRDefault="00F23CDA" w:rsidP="007D2546">
            <w:pPr>
              <w:keepLines/>
              <w:widowControl w:val="0"/>
              <w:spacing w:before="40" w:after="40" w:line="240" w:lineRule="atLeast"/>
              <w:rPr>
                <w:rFonts w:ascii="Avenir LT Std 35 Light" w:eastAsia="Times New Roman" w:hAnsi="Avenir LT Std 35 Light"/>
              </w:rPr>
            </w:pPr>
            <w:r w:rsidRPr="00035CAF">
              <w:rPr>
                <w:rFonts w:ascii="Avenir LT Std 35 Light" w:eastAsia="Times New Roman" w:hAnsi="Avenir LT Std 35 Light"/>
              </w:rPr>
              <w:t xml:space="preserve">Assessors </w:t>
            </w:r>
            <w:r w:rsidRPr="007D2546">
              <w:rPr>
                <w:rFonts w:ascii="Avenir LT Std 35 Light" w:eastAsia="Times New Roman" w:hAnsi="Avenir LT Std 35 Light"/>
              </w:rPr>
              <w:t>will indicate</w:t>
            </w:r>
            <w:r w:rsidRPr="00035CAF">
              <w:rPr>
                <w:rFonts w:ascii="Avenir LT Std 35 Light" w:eastAsia="Times New Roman" w:hAnsi="Avenir LT Std 35 Light"/>
              </w:rPr>
              <w:t xml:space="preserve"> with a ‘Pass’ or ‘Referral’ in the box (below right). In order to pass the unit every AC must receive a ‘Pass.’ </w:t>
            </w:r>
          </w:p>
          <w:p w14:paraId="0F046A66" w14:textId="77777777" w:rsidR="00F23CDA" w:rsidRPr="00035CAF" w:rsidRDefault="00F23CDA"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 xml:space="preserve">Any AC awarded less than a pass produces an automatic referral for the submission.  </w:t>
            </w:r>
          </w:p>
          <w:p w14:paraId="377279BC" w14:textId="77777777" w:rsidR="00F23CDA" w:rsidRPr="00035CAF" w:rsidRDefault="00F23CDA"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rPr>
              <w:t>Sufficiency descriptors are provided as guidance. The descriptors are not comprehensive, and cannot be, as there are many ways in which a submission can exceed or fall short of the requirements.</w:t>
            </w:r>
          </w:p>
        </w:tc>
      </w:tr>
    </w:tbl>
    <w:p w14:paraId="6401D4A7" w14:textId="6EC5E73D" w:rsidR="00F23CDA" w:rsidRDefault="00F23CDA" w:rsidP="00F23CDA">
      <w:pPr>
        <w:spacing w:after="0" w:line="240" w:lineRule="auto"/>
        <w:rPr>
          <w:rFonts w:asciiTheme="majorHAnsi" w:eastAsia="Times New Roman" w:hAnsiTheme="majorHAnsi"/>
          <w:b/>
          <w:iCs/>
          <w:color w:val="FE8306"/>
          <w:sz w:val="24"/>
          <w:szCs w:val="24"/>
        </w:rPr>
      </w:pP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2679"/>
        <w:gridCol w:w="2551"/>
        <w:gridCol w:w="4678"/>
        <w:gridCol w:w="2268"/>
      </w:tblGrid>
      <w:tr w:rsidR="00F23CDA" w:rsidRPr="008700EA" w14:paraId="45DDA4E5" w14:textId="77777777" w:rsidTr="00810BAA">
        <w:trPr>
          <w:cantSplit/>
          <w:trHeight w:val="731"/>
          <w:tblHeader/>
        </w:trPr>
        <w:tc>
          <w:tcPr>
            <w:tcW w:w="2141" w:type="dxa"/>
            <w:vMerge w:val="restart"/>
            <w:shd w:val="clear" w:color="auto" w:fill="FD8209" w:themeFill="accent2"/>
            <w:vAlign w:val="center"/>
          </w:tcPr>
          <w:p w14:paraId="3547E748" w14:textId="77777777" w:rsidR="00F23CDA" w:rsidRPr="00D35032" w:rsidRDefault="00F23CDA" w:rsidP="007D2546">
            <w:pPr>
              <w:pStyle w:val="ILMTabletextbold2017"/>
              <w:spacing w:before="40" w:after="40" w:line="240" w:lineRule="atLeast"/>
              <w:rPr>
                <w:rFonts w:asciiTheme="minorHAnsi" w:hAnsiTheme="minorHAnsi"/>
                <w:color w:val="FFFFFF" w:themeColor="background2"/>
              </w:rPr>
            </w:pPr>
            <w:bookmarkStart w:id="81" w:name="_Hlk89438795"/>
            <w:r>
              <w:rPr>
                <w:rFonts w:asciiTheme="minorHAnsi" w:hAnsiTheme="minorHAnsi"/>
                <w:color w:val="FFFFFF" w:themeColor="background2"/>
              </w:rPr>
              <w:t>Assessment Criteria (AC)</w:t>
            </w:r>
          </w:p>
        </w:tc>
        <w:tc>
          <w:tcPr>
            <w:tcW w:w="5230" w:type="dxa"/>
            <w:gridSpan w:val="2"/>
            <w:shd w:val="clear" w:color="auto" w:fill="FD8209" w:themeFill="accent2"/>
            <w:vAlign w:val="center"/>
          </w:tcPr>
          <w:p w14:paraId="22807C1E" w14:textId="77777777" w:rsidR="00F23CDA" w:rsidRDefault="00F23CDA" w:rsidP="007D254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36263EE6" w14:textId="77777777" w:rsidR="00F23CDA" w:rsidRPr="008423D5" w:rsidRDefault="00F23CDA" w:rsidP="007D2546">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4678" w:type="dxa"/>
            <w:vMerge w:val="restart"/>
            <w:shd w:val="clear" w:color="auto" w:fill="FD8209" w:themeFill="accent2"/>
            <w:vAlign w:val="center"/>
          </w:tcPr>
          <w:p w14:paraId="7447D9A4" w14:textId="77777777" w:rsidR="00F23CDA" w:rsidRDefault="00F23CDA" w:rsidP="007D2546">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268" w:type="dxa"/>
            <w:vMerge w:val="restart"/>
            <w:shd w:val="clear" w:color="auto" w:fill="FD8209" w:themeFill="accent2"/>
            <w:vAlign w:val="center"/>
          </w:tcPr>
          <w:p w14:paraId="03754B7D" w14:textId="77777777" w:rsidR="00F23CDA" w:rsidRDefault="00F23CDA" w:rsidP="007D2546">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F23CDA" w:rsidRPr="008700EA" w14:paraId="24F660E1" w14:textId="77777777" w:rsidTr="00810BAA">
        <w:trPr>
          <w:cantSplit/>
          <w:trHeight w:val="559"/>
          <w:tblHeader/>
        </w:trPr>
        <w:tc>
          <w:tcPr>
            <w:tcW w:w="2141" w:type="dxa"/>
            <w:vMerge/>
            <w:shd w:val="clear" w:color="auto" w:fill="FD8209" w:themeFill="accent2"/>
            <w:vAlign w:val="center"/>
          </w:tcPr>
          <w:p w14:paraId="630BBEA7" w14:textId="77777777" w:rsidR="00F23CDA" w:rsidRDefault="00F23CDA" w:rsidP="007D2546">
            <w:pPr>
              <w:pStyle w:val="ILMTabletextbold2017"/>
              <w:spacing w:before="40" w:after="40" w:line="240" w:lineRule="atLeast"/>
              <w:rPr>
                <w:rFonts w:asciiTheme="minorHAnsi" w:hAnsiTheme="minorHAnsi"/>
                <w:color w:val="FFFFFF" w:themeColor="background2"/>
              </w:rPr>
            </w:pPr>
          </w:p>
        </w:tc>
        <w:tc>
          <w:tcPr>
            <w:tcW w:w="2679" w:type="dxa"/>
            <w:shd w:val="clear" w:color="auto" w:fill="FD8209" w:themeFill="accent2"/>
            <w:vAlign w:val="center"/>
          </w:tcPr>
          <w:p w14:paraId="549E0839" w14:textId="77777777" w:rsidR="00F23CDA" w:rsidRPr="00CF0630" w:rsidRDefault="00F23CDA"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551" w:type="dxa"/>
            <w:shd w:val="clear" w:color="auto" w:fill="FD8209" w:themeFill="accent2"/>
            <w:vAlign w:val="center"/>
          </w:tcPr>
          <w:p w14:paraId="4DAE60B4" w14:textId="77777777" w:rsidR="00F23CDA" w:rsidRPr="00CF0630" w:rsidRDefault="00F23CDA"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4678" w:type="dxa"/>
            <w:vMerge/>
            <w:shd w:val="clear" w:color="auto" w:fill="FD8209" w:themeFill="accent2"/>
          </w:tcPr>
          <w:p w14:paraId="35C0A5BE" w14:textId="77777777" w:rsidR="00F23CDA" w:rsidRPr="00CF0630" w:rsidRDefault="00F23CDA" w:rsidP="007D2546">
            <w:pPr>
              <w:pStyle w:val="ILMTabletextbold2017"/>
              <w:spacing w:before="40" w:after="40" w:line="240" w:lineRule="atLeast"/>
              <w:rPr>
                <w:rFonts w:asciiTheme="minorHAnsi" w:hAnsiTheme="minorHAnsi" w:cs="Calibri"/>
                <w:b w:val="0"/>
                <w:color w:val="FFFFFF" w:themeColor="background2"/>
                <w:szCs w:val="22"/>
              </w:rPr>
            </w:pPr>
          </w:p>
        </w:tc>
        <w:tc>
          <w:tcPr>
            <w:tcW w:w="2268" w:type="dxa"/>
            <w:vMerge/>
            <w:shd w:val="clear" w:color="auto" w:fill="FD8209" w:themeFill="accent2"/>
          </w:tcPr>
          <w:p w14:paraId="3AA34762" w14:textId="77777777" w:rsidR="00F23CDA" w:rsidRPr="00CF0630" w:rsidRDefault="00F23CDA" w:rsidP="007D2546">
            <w:pPr>
              <w:pStyle w:val="ILMTabletextbold2017"/>
              <w:spacing w:before="40" w:after="40" w:line="240" w:lineRule="atLeast"/>
              <w:rPr>
                <w:rFonts w:asciiTheme="minorHAnsi" w:hAnsiTheme="minorHAnsi" w:cs="Calibri"/>
                <w:b w:val="0"/>
                <w:color w:val="FFFFFF" w:themeColor="background2"/>
                <w:szCs w:val="22"/>
              </w:rPr>
            </w:pPr>
          </w:p>
        </w:tc>
      </w:tr>
      <w:bookmarkEnd w:id="81"/>
      <w:tr w:rsidR="00F23CDA" w:rsidRPr="00114DF4" w14:paraId="6E8BF072" w14:textId="77777777" w:rsidTr="00810BAA">
        <w:trPr>
          <w:cantSplit/>
          <w:trHeight w:val="428"/>
        </w:trPr>
        <w:tc>
          <w:tcPr>
            <w:tcW w:w="14317" w:type="dxa"/>
            <w:gridSpan w:val="5"/>
            <w:shd w:val="clear" w:color="auto" w:fill="FEE99C" w:themeFill="accent1" w:themeFillTint="66"/>
          </w:tcPr>
          <w:p w14:paraId="1AEF6F42" w14:textId="71AA18AE" w:rsidR="00F23CDA" w:rsidRPr="005454DB" w:rsidRDefault="00F23CDA" w:rsidP="007D2546">
            <w:pPr>
              <w:pStyle w:val="ILMtabletext2017"/>
              <w:spacing w:before="40" w:after="40" w:line="240" w:lineRule="atLeast"/>
              <w:rPr>
                <w:b/>
              </w:rPr>
            </w:pPr>
            <w:r w:rsidRPr="005454DB">
              <w:rPr>
                <w:b/>
              </w:rPr>
              <w:t xml:space="preserve">Learning Outcome 1 </w:t>
            </w:r>
            <w:r w:rsidRPr="00312E8F">
              <w:rPr>
                <w:b/>
              </w:rPr>
              <w:t>Be able to plan and organise a minimum of 12 hours of effective coaching with a maximum of two individuals</w:t>
            </w:r>
          </w:p>
        </w:tc>
      </w:tr>
      <w:tr w:rsidR="00F23CDA" w:rsidRPr="00114DF4" w14:paraId="6C76DB95" w14:textId="77777777" w:rsidTr="00810BAA">
        <w:trPr>
          <w:cantSplit/>
          <w:trHeight w:val="356"/>
        </w:trPr>
        <w:tc>
          <w:tcPr>
            <w:tcW w:w="2141" w:type="dxa"/>
            <w:shd w:val="clear" w:color="auto" w:fill="FFFFFF" w:themeFill="background2"/>
          </w:tcPr>
          <w:p w14:paraId="09942B78" w14:textId="77777777" w:rsidR="00F23CDA" w:rsidRDefault="00F23CDA" w:rsidP="007D2546">
            <w:pPr>
              <w:widowControl w:val="0"/>
              <w:autoSpaceDE w:val="0"/>
              <w:autoSpaceDN w:val="0"/>
              <w:adjustRightInd w:val="0"/>
              <w:spacing w:before="40" w:after="40" w:line="240" w:lineRule="atLeast"/>
              <w:rPr>
                <w:rFonts w:ascii="Avenir LT Std 35 Light" w:eastAsia="Calibri" w:hAnsi="Avenir LT Std 35 Light"/>
                <w:lang w:val="en-US"/>
              </w:rPr>
            </w:pPr>
            <w:r>
              <w:rPr>
                <w:rFonts w:ascii="Avenir LT Std 35 Light" w:eastAsia="Calibri" w:hAnsi="Avenir LT Std 35 Light"/>
                <w:lang w:val="en-US"/>
              </w:rPr>
              <w:t xml:space="preserve">AC 1.1 </w:t>
            </w:r>
          </w:p>
          <w:p w14:paraId="14545D5C" w14:textId="77777777" w:rsidR="00F23CDA" w:rsidRPr="00114DF4" w:rsidRDefault="00F23CDA" w:rsidP="007D2546">
            <w:pPr>
              <w:spacing w:before="40" w:after="40" w:line="240" w:lineRule="atLeast"/>
              <w:rPr>
                <w:color w:val="000000"/>
              </w:rPr>
            </w:pPr>
            <w:r w:rsidRPr="00312E8F">
              <w:rPr>
                <w:rFonts w:ascii="Avenir LT Std 35 Light" w:hAnsi="Avenir LT Std 35 Light"/>
              </w:rPr>
              <w:t>Produce a plan for effective coaching to take place for 12 hours</w:t>
            </w:r>
          </w:p>
        </w:tc>
        <w:tc>
          <w:tcPr>
            <w:tcW w:w="2679" w:type="dxa"/>
            <w:shd w:val="clear" w:color="auto" w:fill="E8E8EB" w:themeFill="text2" w:themeFillTint="1A"/>
          </w:tcPr>
          <w:p w14:paraId="038E3FD5" w14:textId="77777777" w:rsidR="00F23CDA" w:rsidRPr="008423D5" w:rsidRDefault="00F23CDA" w:rsidP="007D2546">
            <w:pPr>
              <w:widowControl w:val="0"/>
              <w:numPr>
                <w:ilvl w:val="0"/>
                <w:numId w:val="27"/>
              </w:numPr>
              <w:autoSpaceDE w:val="0"/>
              <w:autoSpaceDN w:val="0"/>
              <w:adjustRightInd w:val="0"/>
              <w:spacing w:before="40" w:after="40" w:line="240" w:lineRule="atLeast"/>
              <w:ind w:left="312" w:hanging="312"/>
              <w:rPr>
                <w:rFonts w:cs="Calibri"/>
                <w:b/>
                <w:color w:val="000000"/>
              </w:rPr>
            </w:pPr>
            <w:r w:rsidRPr="00312E8F">
              <w:rPr>
                <w:rFonts w:ascii="Avenir LT Std 35 Light" w:eastAsia="Calibri" w:hAnsi="Avenir LT Std 35 Light"/>
                <w:lang w:val="en-US"/>
              </w:rPr>
              <w:t>Plan is not provided or is incomplete or does not fully evidence requirements for 12 hours coaching</w:t>
            </w:r>
          </w:p>
        </w:tc>
        <w:tc>
          <w:tcPr>
            <w:tcW w:w="2551" w:type="dxa"/>
            <w:shd w:val="clear" w:color="auto" w:fill="FFFFFF" w:themeFill="background2"/>
          </w:tcPr>
          <w:p w14:paraId="033384B5" w14:textId="77777777" w:rsidR="00F23CDA" w:rsidRPr="007B0EFC"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A sufficient, appropriate and correct plan for 12 hours coaching is provided</w:t>
            </w:r>
          </w:p>
        </w:tc>
        <w:tc>
          <w:tcPr>
            <w:tcW w:w="4678" w:type="dxa"/>
            <w:shd w:val="clear" w:color="auto" w:fill="E8E8EB" w:themeFill="text2" w:themeFillTint="1A"/>
          </w:tcPr>
          <w:p w14:paraId="6A76BB50" w14:textId="77777777" w:rsidR="00F23CDA" w:rsidRPr="00312E8F" w:rsidRDefault="00F23CDA"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268" w:type="dxa"/>
            <w:shd w:val="clear" w:color="auto" w:fill="FFFFFF" w:themeFill="background2"/>
            <w:vAlign w:val="center"/>
          </w:tcPr>
          <w:p w14:paraId="67FCE8AB" w14:textId="77777777" w:rsidR="00F23CDA" w:rsidRPr="00312E8F" w:rsidRDefault="00F23CDA" w:rsidP="007D2546">
            <w:pPr>
              <w:widowControl w:val="0"/>
              <w:autoSpaceDE w:val="0"/>
              <w:autoSpaceDN w:val="0"/>
              <w:adjustRightInd w:val="0"/>
              <w:spacing w:before="40" w:after="40" w:line="240" w:lineRule="atLeast"/>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F23CDA" w:rsidRPr="00114DF4" w14:paraId="4EE6CC07" w14:textId="77777777" w:rsidTr="00810BAA">
        <w:trPr>
          <w:cantSplit/>
          <w:trHeight w:val="356"/>
        </w:trPr>
        <w:tc>
          <w:tcPr>
            <w:tcW w:w="2141" w:type="dxa"/>
            <w:shd w:val="clear" w:color="auto" w:fill="FFFFFF" w:themeFill="background2"/>
          </w:tcPr>
          <w:p w14:paraId="26D2DFD0" w14:textId="77777777" w:rsidR="00F23CDA" w:rsidRDefault="00F23CDA" w:rsidP="007D2546">
            <w:pPr>
              <w:spacing w:before="40" w:after="40" w:line="240" w:lineRule="atLeast"/>
              <w:rPr>
                <w:rFonts w:ascii="Avenir LT Std 35 Light" w:eastAsia="Times New Roman" w:hAnsi="Avenir LT Std 35 Light"/>
                <w:color w:val="000000"/>
              </w:rPr>
            </w:pPr>
            <w:r w:rsidRPr="002264EB">
              <w:rPr>
                <w:rFonts w:ascii="Avenir LT Std 35 Light" w:eastAsia="Times New Roman" w:hAnsi="Avenir LT Std 35 Light"/>
                <w:color w:val="000000"/>
              </w:rPr>
              <w:t xml:space="preserve">AC 1.2 </w:t>
            </w:r>
          </w:p>
          <w:p w14:paraId="02E0EBA2" w14:textId="77777777" w:rsidR="00F23CDA" w:rsidRDefault="00F23CDA" w:rsidP="007D2546">
            <w:pPr>
              <w:spacing w:before="40" w:after="40" w:line="240" w:lineRule="atLeast"/>
              <w:rPr>
                <w:rFonts w:ascii="Avenir LT Std 35 Light" w:eastAsia="Calibri" w:hAnsi="Avenir LT Std 35 Light"/>
                <w:lang w:val="en-US"/>
              </w:rPr>
            </w:pPr>
            <w:r w:rsidRPr="00312E8F">
              <w:rPr>
                <w:rFonts w:ascii="Avenir LT Std 35 Light" w:hAnsi="Avenir LT Std 35 Light"/>
              </w:rPr>
              <w:t>Agree appropriate topics, goals and/or outcomes relevant to the context of individual(s) being coached</w:t>
            </w:r>
          </w:p>
        </w:tc>
        <w:tc>
          <w:tcPr>
            <w:tcW w:w="2679" w:type="dxa"/>
            <w:shd w:val="clear" w:color="auto" w:fill="E8E8EB" w:themeFill="text2" w:themeFillTint="1A"/>
          </w:tcPr>
          <w:p w14:paraId="09BC5AC1" w14:textId="77777777" w:rsidR="00F23CDA" w:rsidRPr="00312E8F"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Goals or outcomes relevant to individuals being coached have not been provided</w:t>
            </w:r>
          </w:p>
          <w:p w14:paraId="19F25ABC" w14:textId="77777777" w:rsidR="00F23CDA" w:rsidRPr="00312E8F"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Agreed topics, goals or outcomes are imprecise or not appropriate to coaching within the individual’s context</w:t>
            </w:r>
          </w:p>
        </w:tc>
        <w:tc>
          <w:tcPr>
            <w:tcW w:w="2551" w:type="dxa"/>
            <w:shd w:val="clear" w:color="auto" w:fill="FFFFFF" w:themeFill="background2"/>
          </w:tcPr>
          <w:p w14:paraId="018FA6BF" w14:textId="77777777" w:rsidR="00F23CDA" w:rsidRPr="00312E8F"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Provides sufficient evidence of agreeing topics, goals and/or outcomes appropriate to coaching within the individual’s context</w:t>
            </w:r>
          </w:p>
        </w:tc>
        <w:tc>
          <w:tcPr>
            <w:tcW w:w="4678" w:type="dxa"/>
            <w:shd w:val="clear" w:color="auto" w:fill="E8E8EB" w:themeFill="text2" w:themeFillTint="1A"/>
          </w:tcPr>
          <w:p w14:paraId="7EFCAA6A" w14:textId="77777777" w:rsidR="00F23CDA" w:rsidRPr="00312E8F" w:rsidRDefault="00F23CDA"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268" w:type="dxa"/>
            <w:shd w:val="clear" w:color="auto" w:fill="FFFFFF" w:themeFill="background2"/>
            <w:vAlign w:val="center"/>
          </w:tcPr>
          <w:p w14:paraId="3E228F78" w14:textId="77777777" w:rsidR="00F23CDA" w:rsidRPr="00312E8F" w:rsidRDefault="00F23CDA" w:rsidP="007D2546">
            <w:pPr>
              <w:widowControl w:val="0"/>
              <w:autoSpaceDE w:val="0"/>
              <w:autoSpaceDN w:val="0"/>
              <w:adjustRightInd w:val="0"/>
              <w:spacing w:before="40" w:after="40" w:line="240" w:lineRule="atLeast"/>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F23CDA" w:rsidRPr="00114DF4" w14:paraId="7E158DCE" w14:textId="77777777" w:rsidTr="00810BAA">
        <w:trPr>
          <w:cantSplit/>
          <w:trHeight w:val="356"/>
        </w:trPr>
        <w:tc>
          <w:tcPr>
            <w:tcW w:w="2141" w:type="dxa"/>
            <w:shd w:val="clear" w:color="auto" w:fill="FFFFFF" w:themeFill="background2"/>
          </w:tcPr>
          <w:p w14:paraId="072E15CB" w14:textId="77777777" w:rsidR="00F23CDA" w:rsidRDefault="00F23CDA" w:rsidP="007D2546">
            <w:pPr>
              <w:spacing w:before="40" w:after="40" w:line="240" w:lineRule="atLeast"/>
              <w:rPr>
                <w:rFonts w:ascii="Avenir LT Std 35 Light" w:eastAsia="Times New Roman" w:hAnsi="Avenir LT Std 35 Light"/>
                <w:color w:val="000000"/>
              </w:rPr>
            </w:pPr>
            <w:r>
              <w:rPr>
                <w:rFonts w:ascii="Avenir LT Std 35 Light" w:eastAsia="Times New Roman" w:hAnsi="Avenir LT Std 35 Light"/>
                <w:color w:val="000000"/>
              </w:rPr>
              <w:t>AC 1.3</w:t>
            </w:r>
          </w:p>
          <w:p w14:paraId="0E06B9C8" w14:textId="77777777" w:rsidR="00F23CDA" w:rsidRPr="002264EB" w:rsidRDefault="00F23CDA" w:rsidP="007D2546">
            <w:pPr>
              <w:spacing w:before="40" w:after="40" w:line="240" w:lineRule="atLeast"/>
              <w:rPr>
                <w:rFonts w:ascii="Avenir LT Std 35 Light" w:eastAsia="Times New Roman" w:hAnsi="Avenir LT Std 35 Light"/>
                <w:color w:val="000000"/>
              </w:rPr>
            </w:pPr>
            <w:r w:rsidRPr="00312E8F">
              <w:rPr>
                <w:rFonts w:ascii="Avenir LT Std 35 Light" w:hAnsi="Avenir LT Std 35 Light"/>
              </w:rPr>
              <w:t>Agree an appropriate and confidential contract with individual(s) and other stakeholders</w:t>
            </w:r>
          </w:p>
        </w:tc>
        <w:tc>
          <w:tcPr>
            <w:tcW w:w="2679" w:type="dxa"/>
            <w:shd w:val="clear" w:color="auto" w:fill="E8E8EB" w:themeFill="text2" w:themeFillTint="1A"/>
          </w:tcPr>
          <w:p w14:paraId="3311E781" w14:textId="77777777" w:rsidR="00F23CDA" w:rsidRPr="00312E8F"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An appropriate contract or agreement has not been produced</w:t>
            </w:r>
          </w:p>
          <w:p w14:paraId="50EAFC08" w14:textId="77777777" w:rsidR="00F23CDA" w:rsidRPr="00312E8F"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The contract or agreement is incomplete or imprecise or does not relate to coaching specifically</w:t>
            </w:r>
          </w:p>
          <w:p w14:paraId="61D39346" w14:textId="77777777" w:rsidR="00F23CDA" w:rsidRPr="007B0EFC"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The agreement covers only individual(s) or stakeholders but not both</w:t>
            </w:r>
          </w:p>
        </w:tc>
        <w:tc>
          <w:tcPr>
            <w:tcW w:w="2551" w:type="dxa"/>
            <w:shd w:val="clear" w:color="auto" w:fill="FFFFFF" w:themeFill="background2"/>
          </w:tcPr>
          <w:p w14:paraId="0CC5D281" w14:textId="20ED5359" w:rsidR="00F23CDA" w:rsidRPr="00312E8F"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A sufficient, appropriate and correct contract has been provided for the purpose of effective coaching</w:t>
            </w:r>
          </w:p>
          <w:p w14:paraId="1C294BD3" w14:textId="77777777" w:rsidR="00F23CDA" w:rsidRPr="007B0EFC"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The agreement covers individual(s) and other relevant stakeholders</w:t>
            </w:r>
          </w:p>
        </w:tc>
        <w:tc>
          <w:tcPr>
            <w:tcW w:w="4678" w:type="dxa"/>
            <w:shd w:val="clear" w:color="auto" w:fill="E8E8EB" w:themeFill="text2" w:themeFillTint="1A"/>
          </w:tcPr>
          <w:p w14:paraId="774E9087" w14:textId="77777777" w:rsidR="00F23CDA" w:rsidRPr="00312E8F" w:rsidRDefault="00F23CDA"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268" w:type="dxa"/>
            <w:shd w:val="clear" w:color="auto" w:fill="FFFFFF" w:themeFill="background2"/>
            <w:vAlign w:val="center"/>
          </w:tcPr>
          <w:p w14:paraId="1C0B71B2" w14:textId="77777777" w:rsidR="00F23CDA" w:rsidRPr="00312E8F" w:rsidRDefault="00F23CDA" w:rsidP="007D2546">
            <w:pPr>
              <w:widowControl w:val="0"/>
              <w:autoSpaceDE w:val="0"/>
              <w:autoSpaceDN w:val="0"/>
              <w:adjustRightInd w:val="0"/>
              <w:spacing w:before="40" w:after="40" w:line="240" w:lineRule="atLeast"/>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F23CDA" w:rsidRPr="00805DAF" w14:paraId="4C86D573" w14:textId="77777777" w:rsidTr="00810BAA">
        <w:trPr>
          <w:cantSplit/>
          <w:trHeight w:val="356"/>
        </w:trPr>
        <w:tc>
          <w:tcPr>
            <w:tcW w:w="2141" w:type="dxa"/>
            <w:shd w:val="clear" w:color="auto" w:fill="FD8209" w:themeFill="accent2"/>
          </w:tcPr>
          <w:p w14:paraId="1BEE175E" w14:textId="77777777" w:rsidR="00F23CDA" w:rsidRPr="00FD497F" w:rsidRDefault="00F23CDA" w:rsidP="007D2546">
            <w:pPr>
              <w:spacing w:before="40" w:after="40" w:line="240" w:lineRule="atLeast"/>
              <w:rPr>
                <w:rFonts w:eastAsia="Times New Roman"/>
                <w:color w:val="FFFFFF" w:themeColor="background2"/>
                <w:sz w:val="20"/>
                <w:szCs w:val="20"/>
              </w:rPr>
            </w:pPr>
            <w:r w:rsidRPr="00FD497F">
              <w:rPr>
                <w:rFonts w:eastAsia="Times New Roman"/>
                <w:color w:val="FFFFFF" w:themeColor="background2"/>
                <w:sz w:val="20"/>
                <w:szCs w:val="20"/>
              </w:rPr>
              <w:t xml:space="preserve">Learning Outcome </w:t>
            </w:r>
            <w:r>
              <w:rPr>
                <w:rFonts w:eastAsia="Times New Roman"/>
                <w:color w:val="FFFFFF" w:themeColor="background2"/>
                <w:sz w:val="20"/>
                <w:szCs w:val="20"/>
              </w:rPr>
              <w:t>1</w:t>
            </w:r>
            <w:r w:rsidRPr="00FD497F">
              <w:rPr>
                <w:rFonts w:eastAsia="Times New Roman"/>
                <w:color w:val="FFFFFF" w:themeColor="background2"/>
                <w:sz w:val="20"/>
                <w:szCs w:val="20"/>
              </w:rPr>
              <w:t xml:space="preserve"> comments (optional):</w:t>
            </w:r>
          </w:p>
        </w:tc>
        <w:tc>
          <w:tcPr>
            <w:tcW w:w="12171" w:type="dxa"/>
            <w:gridSpan w:val="4"/>
            <w:shd w:val="clear" w:color="auto" w:fill="FFFFFF" w:themeFill="background2"/>
          </w:tcPr>
          <w:p w14:paraId="18032A9F" w14:textId="77777777" w:rsidR="00F23CDA" w:rsidRPr="00805DAF" w:rsidRDefault="00F23CDA" w:rsidP="007D2546">
            <w:pPr>
              <w:widowControl w:val="0"/>
              <w:autoSpaceDE w:val="0"/>
              <w:autoSpaceDN w:val="0"/>
              <w:adjustRightInd w:val="0"/>
              <w:spacing w:before="40" w:after="40" w:line="240" w:lineRule="atLeast"/>
              <w:rPr>
                <w:b/>
                <w:bCs/>
                <w:sz w:val="20"/>
                <w:szCs w:val="20"/>
              </w:rPr>
            </w:pPr>
          </w:p>
        </w:tc>
      </w:tr>
      <w:tr w:rsidR="00F23CDA" w:rsidRPr="00805DAF" w14:paraId="74E4E2D7" w14:textId="77777777" w:rsidTr="00810BAA">
        <w:trPr>
          <w:cantSplit/>
          <w:trHeight w:val="356"/>
        </w:trPr>
        <w:tc>
          <w:tcPr>
            <w:tcW w:w="2141" w:type="dxa"/>
            <w:shd w:val="clear" w:color="auto" w:fill="FD8209" w:themeFill="accent2"/>
          </w:tcPr>
          <w:p w14:paraId="6BB785C0" w14:textId="35BE59CE" w:rsidR="00F23CDA" w:rsidRPr="00FD497F" w:rsidRDefault="0054105D" w:rsidP="007D2546">
            <w:pPr>
              <w:spacing w:before="40" w:after="40" w:line="240" w:lineRule="atLeast"/>
              <w:rPr>
                <w:rFonts w:eastAsia="Times New Roman"/>
                <w:color w:val="FFFFFF" w:themeColor="background2"/>
                <w:sz w:val="20"/>
                <w:szCs w:val="20"/>
              </w:rPr>
            </w:pPr>
            <w:r>
              <w:rPr>
                <w:rFonts w:eastAsia="Times New Roman"/>
                <w:color w:val="FFFFFF" w:themeColor="background2"/>
                <w:sz w:val="20"/>
                <w:szCs w:val="20"/>
              </w:rPr>
              <w:t>QA</w:t>
            </w:r>
            <w:r w:rsidR="00B06456" w:rsidRPr="00FD497F">
              <w:rPr>
                <w:rFonts w:eastAsia="Times New Roman"/>
                <w:color w:val="FFFFFF" w:themeColor="background2"/>
                <w:sz w:val="20"/>
                <w:szCs w:val="20"/>
              </w:rPr>
              <w:t xml:space="preserve"> </w:t>
            </w:r>
            <w:r w:rsidR="00F23CDA" w:rsidRPr="00FD497F">
              <w:rPr>
                <w:rFonts w:eastAsia="Times New Roman"/>
                <w:color w:val="FFFFFF" w:themeColor="background2"/>
                <w:sz w:val="20"/>
                <w:szCs w:val="20"/>
              </w:rPr>
              <w:t>comments (optional):</w:t>
            </w:r>
          </w:p>
        </w:tc>
        <w:tc>
          <w:tcPr>
            <w:tcW w:w="12171" w:type="dxa"/>
            <w:gridSpan w:val="4"/>
            <w:shd w:val="clear" w:color="auto" w:fill="FFFFFF" w:themeFill="background2"/>
          </w:tcPr>
          <w:p w14:paraId="7A9302F1" w14:textId="77777777" w:rsidR="00F23CDA" w:rsidRPr="00805DAF" w:rsidRDefault="00F23CDA" w:rsidP="007D2546">
            <w:pPr>
              <w:widowControl w:val="0"/>
              <w:autoSpaceDE w:val="0"/>
              <w:autoSpaceDN w:val="0"/>
              <w:adjustRightInd w:val="0"/>
              <w:spacing w:before="40" w:after="40" w:line="240" w:lineRule="atLeast"/>
              <w:rPr>
                <w:b/>
                <w:bCs/>
                <w:sz w:val="20"/>
                <w:szCs w:val="20"/>
              </w:rPr>
            </w:pPr>
          </w:p>
        </w:tc>
      </w:tr>
    </w:tbl>
    <w:p w14:paraId="50ACED52" w14:textId="77777777" w:rsidR="001B5F72" w:rsidRDefault="001B5F72">
      <w:r>
        <w:rPr>
          <w:bCs/>
        </w:rPr>
        <w:br w:type="page"/>
      </w: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2679"/>
        <w:gridCol w:w="2551"/>
        <w:gridCol w:w="4678"/>
        <w:gridCol w:w="2268"/>
      </w:tblGrid>
      <w:tr w:rsidR="00577E8B" w:rsidRPr="008700EA" w14:paraId="2BA71EAB" w14:textId="77777777" w:rsidTr="00F80CA9">
        <w:trPr>
          <w:cantSplit/>
          <w:trHeight w:val="731"/>
          <w:tblHeader/>
        </w:trPr>
        <w:tc>
          <w:tcPr>
            <w:tcW w:w="2141" w:type="dxa"/>
            <w:vMerge w:val="restart"/>
            <w:shd w:val="clear" w:color="auto" w:fill="FD8209" w:themeFill="accent2"/>
            <w:vAlign w:val="center"/>
          </w:tcPr>
          <w:p w14:paraId="6D37A449" w14:textId="77777777" w:rsidR="00577E8B" w:rsidRPr="00D35032" w:rsidRDefault="00577E8B" w:rsidP="007D254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5230" w:type="dxa"/>
            <w:gridSpan w:val="2"/>
            <w:shd w:val="clear" w:color="auto" w:fill="FD8209" w:themeFill="accent2"/>
            <w:vAlign w:val="center"/>
          </w:tcPr>
          <w:p w14:paraId="0AA66F25" w14:textId="77777777" w:rsidR="00577E8B" w:rsidRDefault="00577E8B" w:rsidP="007D254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2E02A433" w14:textId="77777777" w:rsidR="00577E8B" w:rsidRPr="008423D5" w:rsidRDefault="00577E8B" w:rsidP="007D2546">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4678" w:type="dxa"/>
            <w:vMerge w:val="restart"/>
            <w:shd w:val="clear" w:color="auto" w:fill="FD8209" w:themeFill="accent2"/>
            <w:vAlign w:val="center"/>
          </w:tcPr>
          <w:p w14:paraId="3662167D" w14:textId="77777777" w:rsidR="00577E8B" w:rsidRDefault="00577E8B" w:rsidP="007D2546">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268" w:type="dxa"/>
            <w:vMerge w:val="restart"/>
            <w:shd w:val="clear" w:color="auto" w:fill="FD8209" w:themeFill="accent2"/>
            <w:vAlign w:val="center"/>
          </w:tcPr>
          <w:p w14:paraId="6C058AB4" w14:textId="77777777" w:rsidR="00577E8B" w:rsidRDefault="00577E8B" w:rsidP="007D2546">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577E8B" w:rsidRPr="008700EA" w14:paraId="61DB006C" w14:textId="77777777" w:rsidTr="00F80CA9">
        <w:trPr>
          <w:cantSplit/>
          <w:trHeight w:val="559"/>
          <w:tblHeader/>
        </w:trPr>
        <w:tc>
          <w:tcPr>
            <w:tcW w:w="2141" w:type="dxa"/>
            <w:vMerge/>
            <w:shd w:val="clear" w:color="auto" w:fill="FD8209" w:themeFill="accent2"/>
            <w:vAlign w:val="center"/>
          </w:tcPr>
          <w:p w14:paraId="45504297" w14:textId="77777777" w:rsidR="00577E8B" w:rsidRDefault="00577E8B" w:rsidP="007D2546">
            <w:pPr>
              <w:pStyle w:val="ILMTabletextbold2017"/>
              <w:spacing w:before="40" w:after="40" w:line="240" w:lineRule="atLeast"/>
              <w:rPr>
                <w:rFonts w:asciiTheme="minorHAnsi" w:hAnsiTheme="minorHAnsi"/>
                <w:color w:val="FFFFFF" w:themeColor="background2"/>
              </w:rPr>
            </w:pPr>
          </w:p>
        </w:tc>
        <w:tc>
          <w:tcPr>
            <w:tcW w:w="2679" w:type="dxa"/>
            <w:shd w:val="clear" w:color="auto" w:fill="FD8209" w:themeFill="accent2"/>
            <w:vAlign w:val="center"/>
          </w:tcPr>
          <w:p w14:paraId="331764BC" w14:textId="77777777" w:rsidR="00577E8B" w:rsidRPr="00CF0630" w:rsidRDefault="00577E8B"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551" w:type="dxa"/>
            <w:shd w:val="clear" w:color="auto" w:fill="FD8209" w:themeFill="accent2"/>
            <w:vAlign w:val="center"/>
          </w:tcPr>
          <w:p w14:paraId="23805DE2" w14:textId="77777777" w:rsidR="00577E8B" w:rsidRPr="00CF0630" w:rsidRDefault="00577E8B"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4678" w:type="dxa"/>
            <w:vMerge/>
            <w:shd w:val="clear" w:color="auto" w:fill="FD8209" w:themeFill="accent2"/>
          </w:tcPr>
          <w:p w14:paraId="0E9E7BEC" w14:textId="77777777" w:rsidR="00577E8B" w:rsidRPr="00CF0630" w:rsidRDefault="00577E8B" w:rsidP="007D2546">
            <w:pPr>
              <w:pStyle w:val="ILMTabletextbold2017"/>
              <w:spacing w:before="40" w:after="40" w:line="240" w:lineRule="atLeast"/>
              <w:rPr>
                <w:rFonts w:asciiTheme="minorHAnsi" w:hAnsiTheme="minorHAnsi" w:cs="Calibri"/>
                <w:b w:val="0"/>
                <w:color w:val="FFFFFF" w:themeColor="background2"/>
                <w:szCs w:val="22"/>
              </w:rPr>
            </w:pPr>
          </w:p>
        </w:tc>
        <w:tc>
          <w:tcPr>
            <w:tcW w:w="2268" w:type="dxa"/>
            <w:vMerge/>
            <w:shd w:val="clear" w:color="auto" w:fill="FD8209" w:themeFill="accent2"/>
          </w:tcPr>
          <w:p w14:paraId="7104D7E3" w14:textId="77777777" w:rsidR="00577E8B" w:rsidRPr="00CF0630" w:rsidRDefault="00577E8B" w:rsidP="007D2546">
            <w:pPr>
              <w:pStyle w:val="ILMTabletextbold2017"/>
              <w:spacing w:before="40" w:after="40" w:line="240" w:lineRule="atLeast"/>
              <w:rPr>
                <w:rFonts w:asciiTheme="minorHAnsi" w:hAnsiTheme="minorHAnsi" w:cs="Calibri"/>
                <w:b w:val="0"/>
                <w:color w:val="FFFFFF" w:themeColor="background2"/>
                <w:szCs w:val="22"/>
              </w:rPr>
            </w:pPr>
          </w:p>
        </w:tc>
      </w:tr>
      <w:tr w:rsidR="00577E8B" w:rsidRPr="008D7407" w14:paraId="7AE8A185" w14:textId="77777777" w:rsidTr="000D258E">
        <w:trPr>
          <w:cantSplit/>
          <w:trHeight w:val="428"/>
        </w:trPr>
        <w:tc>
          <w:tcPr>
            <w:tcW w:w="14317" w:type="dxa"/>
            <w:gridSpan w:val="5"/>
            <w:shd w:val="clear" w:color="auto" w:fill="FEE99C" w:themeFill="accent1" w:themeFillTint="66"/>
          </w:tcPr>
          <w:p w14:paraId="06B578D1" w14:textId="77777777" w:rsidR="00577E8B" w:rsidRPr="00E303CA" w:rsidRDefault="00577E8B" w:rsidP="007D2546">
            <w:pPr>
              <w:pStyle w:val="ILMtabletext2017"/>
              <w:spacing w:before="40" w:after="40" w:line="240" w:lineRule="atLeast"/>
              <w:rPr>
                <w:b/>
              </w:rPr>
            </w:pPr>
            <w:r w:rsidRPr="00E303CA">
              <w:rPr>
                <w:b/>
              </w:rPr>
              <w:t xml:space="preserve">Learning Outcome 2 </w:t>
            </w:r>
            <w:r w:rsidRPr="00312E8F">
              <w:rPr>
                <w:b/>
              </w:rPr>
              <w:t>Be able to undertake and record a minimum of 12 hours of effective coaching with a maximum of two individuals</w:t>
            </w:r>
          </w:p>
        </w:tc>
      </w:tr>
      <w:tr w:rsidR="00F23CDA" w:rsidRPr="00114DF4" w14:paraId="7A2639E4" w14:textId="77777777" w:rsidTr="00810BAA">
        <w:trPr>
          <w:cantSplit/>
          <w:trHeight w:val="356"/>
        </w:trPr>
        <w:tc>
          <w:tcPr>
            <w:tcW w:w="2141" w:type="dxa"/>
            <w:shd w:val="clear" w:color="auto" w:fill="FFFFFF" w:themeFill="background2"/>
          </w:tcPr>
          <w:p w14:paraId="1DAEE225" w14:textId="77777777" w:rsidR="00F23CDA" w:rsidRPr="00E303CA" w:rsidRDefault="00F23CDA" w:rsidP="007D2546">
            <w:pPr>
              <w:spacing w:before="40" w:after="40" w:line="240" w:lineRule="atLeast"/>
              <w:rPr>
                <w:rFonts w:ascii="Avenir LT Std 35 Light" w:eastAsia="Times New Roman" w:hAnsi="Avenir LT Std 35 Light"/>
                <w:color w:val="000000"/>
              </w:rPr>
            </w:pPr>
            <w:r w:rsidRPr="00E303CA">
              <w:rPr>
                <w:rFonts w:ascii="Avenir LT Std 35 Light" w:eastAsia="Times New Roman" w:hAnsi="Avenir LT Std 35 Light"/>
                <w:color w:val="000000"/>
              </w:rPr>
              <w:t xml:space="preserve">AC 2.1 </w:t>
            </w:r>
          </w:p>
          <w:p w14:paraId="592656F8" w14:textId="77777777" w:rsidR="00F23CDA" w:rsidRPr="00AC0CA9" w:rsidRDefault="00F23CDA" w:rsidP="007D2546">
            <w:pPr>
              <w:spacing w:before="40" w:after="40" w:line="240" w:lineRule="atLeast"/>
              <w:rPr>
                <w:rFonts w:ascii="Avenir LT Std 35 Light" w:eastAsia="Calibri" w:hAnsi="Avenir LT Std 35 Light"/>
              </w:rPr>
            </w:pPr>
            <w:r w:rsidRPr="00312E8F">
              <w:rPr>
                <w:rFonts w:ascii="Avenir LT Std 35 Light" w:hAnsi="Avenir LT Std 35 Light"/>
              </w:rPr>
              <w:t>Use diagnostic or assessment tools to effectively coach within an organisational context</w:t>
            </w:r>
          </w:p>
        </w:tc>
        <w:tc>
          <w:tcPr>
            <w:tcW w:w="2679" w:type="dxa"/>
            <w:shd w:val="clear" w:color="auto" w:fill="E8E8EB" w:themeFill="text2" w:themeFillTint="1A"/>
          </w:tcPr>
          <w:p w14:paraId="2EE34468" w14:textId="77777777" w:rsidR="00F23CDA" w:rsidRPr="00312E8F"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Records do not show diagnostic or assessment tools used within coaching</w:t>
            </w:r>
          </w:p>
          <w:p w14:paraId="5FC41B3A" w14:textId="77777777" w:rsidR="00F23CDA" w:rsidRPr="00312E8F"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Tools and diagnostics are imprecisely used or not appropriate to coaching in organisational context</w:t>
            </w:r>
          </w:p>
          <w:p w14:paraId="01556AEC" w14:textId="77777777" w:rsidR="00F23CDA" w:rsidRPr="00AC0CA9"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rPr>
            </w:pPr>
            <w:r w:rsidRPr="00312E8F">
              <w:rPr>
                <w:rFonts w:ascii="Avenir LT Std 35 Light" w:eastAsia="Calibri" w:hAnsi="Avenir LT Std 35 Light"/>
                <w:lang w:val="en-US"/>
              </w:rPr>
              <w:t>Only one diagnostic or assessment tool has been evidenced</w:t>
            </w:r>
            <w:r w:rsidRPr="00312E8F">
              <w:rPr>
                <w:rFonts w:ascii="Avenir LT Std 35 Light" w:eastAsia="Calibri" w:hAnsi="Avenir LT Std 35 Light"/>
              </w:rPr>
              <w:t xml:space="preserve"> </w:t>
            </w:r>
          </w:p>
        </w:tc>
        <w:tc>
          <w:tcPr>
            <w:tcW w:w="2551" w:type="dxa"/>
            <w:shd w:val="clear" w:color="auto" w:fill="FFFFFF" w:themeFill="background2"/>
          </w:tcPr>
          <w:p w14:paraId="44F393F6" w14:textId="1CC3F2EF" w:rsidR="00F23CDA" w:rsidRPr="002264EB"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Provides sufficient evidence of correctly using a minimum of two diagnostic or assessment tools, appropriate to coaching in organisational context</w:t>
            </w:r>
          </w:p>
        </w:tc>
        <w:tc>
          <w:tcPr>
            <w:tcW w:w="4678" w:type="dxa"/>
            <w:shd w:val="clear" w:color="auto" w:fill="E8E8EB" w:themeFill="text2" w:themeFillTint="1A"/>
          </w:tcPr>
          <w:p w14:paraId="4F800EFF" w14:textId="77777777" w:rsidR="00F23CDA" w:rsidRPr="00312E8F" w:rsidRDefault="00F23CDA"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268" w:type="dxa"/>
            <w:shd w:val="clear" w:color="auto" w:fill="FFFFFF" w:themeFill="background2"/>
            <w:vAlign w:val="center"/>
          </w:tcPr>
          <w:p w14:paraId="7ECC2EA4" w14:textId="77777777" w:rsidR="00F23CDA" w:rsidRPr="00312E8F" w:rsidRDefault="00F23CDA" w:rsidP="007D2546">
            <w:pPr>
              <w:widowControl w:val="0"/>
              <w:autoSpaceDE w:val="0"/>
              <w:autoSpaceDN w:val="0"/>
              <w:adjustRightInd w:val="0"/>
              <w:spacing w:before="40" w:after="40" w:line="240" w:lineRule="atLeast"/>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F23CDA" w:rsidRPr="00114DF4" w14:paraId="061E0B26" w14:textId="77777777" w:rsidTr="00810BAA">
        <w:trPr>
          <w:cantSplit/>
          <w:trHeight w:val="356"/>
        </w:trPr>
        <w:tc>
          <w:tcPr>
            <w:tcW w:w="2141" w:type="dxa"/>
            <w:shd w:val="clear" w:color="auto" w:fill="FFFFFF" w:themeFill="background2"/>
          </w:tcPr>
          <w:p w14:paraId="2787EAD2" w14:textId="77777777" w:rsidR="00F23CDA" w:rsidRPr="005454DB" w:rsidRDefault="00F23CDA" w:rsidP="007D2546">
            <w:pPr>
              <w:spacing w:before="40" w:after="40" w:line="240" w:lineRule="atLeast"/>
              <w:ind w:left="720" w:hanging="720"/>
              <w:rPr>
                <w:rFonts w:ascii="Avenir LT Std 35 Light" w:hAnsi="Avenir LT Std 35 Light"/>
              </w:rPr>
            </w:pPr>
            <w:r w:rsidRPr="005454DB">
              <w:rPr>
                <w:rFonts w:ascii="Avenir LT Std 35 Light" w:hAnsi="Avenir LT Std 35 Light"/>
              </w:rPr>
              <w:t xml:space="preserve">AC 2.2 </w:t>
            </w:r>
          </w:p>
          <w:p w14:paraId="24485208" w14:textId="77777777" w:rsidR="00F23CDA" w:rsidRDefault="00F23CDA" w:rsidP="007D2546">
            <w:pPr>
              <w:spacing w:before="40" w:after="40" w:line="240" w:lineRule="atLeast"/>
              <w:rPr>
                <w:rFonts w:ascii="Avenir LT Std 35 Light" w:eastAsia="Calibri" w:hAnsi="Avenir LT Std 35 Light"/>
                <w:lang w:val="en-US"/>
              </w:rPr>
            </w:pPr>
            <w:r w:rsidRPr="00312E8F">
              <w:rPr>
                <w:rFonts w:ascii="Avenir LT Std 35 Light" w:hAnsi="Avenir LT Std 35 Light"/>
              </w:rPr>
              <w:t>Use a recognised model of coaching during the coaching process which supports the individual(s) to achieve their goals</w:t>
            </w:r>
          </w:p>
        </w:tc>
        <w:tc>
          <w:tcPr>
            <w:tcW w:w="2679" w:type="dxa"/>
            <w:shd w:val="clear" w:color="auto" w:fill="E8E8EB" w:themeFill="text2" w:themeFillTint="1A"/>
          </w:tcPr>
          <w:p w14:paraId="057FCB49" w14:textId="77777777" w:rsidR="00F23CDA" w:rsidRPr="00312E8F"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Has not provided evidence of using a recognised model of coaching</w:t>
            </w:r>
          </w:p>
          <w:p w14:paraId="12A662D9" w14:textId="77777777" w:rsidR="00F23CDA" w:rsidRPr="002264EB"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The model used is inaccurate or is not appropriate to coaching</w:t>
            </w:r>
          </w:p>
        </w:tc>
        <w:tc>
          <w:tcPr>
            <w:tcW w:w="2551" w:type="dxa"/>
            <w:shd w:val="clear" w:color="auto" w:fill="FFFFFF" w:themeFill="background2"/>
          </w:tcPr>
          <w:p w14:paraId="142AE292" w14:textId="77777777" w:rsidR="00F23CDA" w:rsidRPr="002D357D"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Provides sufficient evidence of using a recognised model of coaching and is appropriate to the individual in achieving their goal</w:t>
            </w:r>
          </w:p>
        </w:tc>
        <w:tc>
          <w:tcPr>
            <w:tcW w:w="4678" w:type="dxa"/>
            <w:shd w:val="clear" w:color="auto" w:fill="E8E8EB" w:themeFill="text2" w:themeFillTint="1A"/>
          </w:tcPr>
          <w:p w14:paraId="4C42B64F" w14:textId="77777777" w:rsidR="00F23CDA" w:rsidRPr="00312E8F" w:rsidRDefault="00F23CDA"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268" w:type="dxa"/>
            <w:shd w:val="clear" w:color="auto" w:fill="FFFFFF" w:themeFill="background2"/>
            <w:vAlign w:val="center"/>
          </w:tcPr>
          <w:p w14:paraId="3658C22D" w14:textId="77777777" w:rsidR="00F23CDA" w:rsidRPr="00312E8F" w:rsidRDefault="00F23CDA" w:rsidP="007D2546">
            <w:pPr>
              <w:widowControl w:val="0"/>
              <w:autoSpaceDE w:val="0"/>
              <w:autoSpaceDN w:val="0"/>
              <w:adjustRightInd w:val="0"/>
              <w:spacing w:before="40" w:after="40" w:line="240" w:lineRule="atLeast"/>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F23CDA" w:rsidRPr="00114DF4" w14:paraId="6323689E" w14:textId="77777777" w:rsidTr="00810BAA">
        <w:trPr>
          <w:cantSplit/>
          <w:trHeight w:val="356"/>
        </w:trPr>
        <w:tc>
          <w:tcPr>
            <w:tcW w:w="2141" w:type="dxa"/>
            <w:shd w:val="clear" w:color="auto" w:fill="FFFFFF" w:themeFill="background2"/>
          </w:tcPr>
          <w:p w14:paraId="499E5944" w14:textId="77777777" w:rsidR="00F23CDA" w:rsidRPr="002D357D" w:rsidRDefault="00F23CDA" w:rsidP="007D2546">
            <w:pPr>
              <w:spacing w:before="40" w:after="40" w:line="240" w:lineRule="atLeast"/>
              <w:ind w:left="720" w:hanging="720"/>
              <w:rPr>
                <w:rFonts w:ascii="Avenir LT Std 35 Light" w:hAnsi="Avenir LT Std 35 Light"/>
              </w:rPr>
            </w:pPr>
            <w:r w:rsidRPr="002D357D">
              <w:rPr>
                <w:rFonts w:ascii="Avenir LT Std 35 Light" w:hAnsi="Avenir LT Std 35 Light"/>
              </w:rPr>
              <w:t xml:space="preserve">AC 2.3 </w:t>
            </w:r>
          </w:p>
          <w:p w14:paraId="5AD362D6" w14:textId="77777777" w:rsidR="00F23CDA" w:rsidRPr="005454DB" w:rsidRDefault="00F23CDA" w:rsidP="007D2546">
            <w:pPr>
              <w:spacing w:before="40" w:after="40" w:line="240" w:lineRule="atLeast"/>
              <w:rPr>
                <w:rFonts w:ascii="Avenir LT Std 35 Light" w:hAnsi="Avenir LT Std 35 Light"/>
              </w:rPr>
            </w:pPr>
            <w:r w:rsidRPr="00312E8F">
              <w:rPr>
                <w:rFonts w:ascii="Avenir LT Std 35 Light" w:hAnsi="Avenir LT Std 35 Light"/>
              </w:rPr>
              <w:t>Demonstrate the knowledge, skills and behaviours of an effective and ethical coach, including communication techniques of questioning and listening</w:t>
            </w:r>
          </w:p>
        </w:tc>
        <w:tc>
          <w:tcPr>
            <w:tcW w:w="2679" w:type="dxa"/>
            <w:shd w:val="clear" w:color="auto" w:fill="E8E8EB" w:themeFill="text2" w:themeFillTint="1A"/>
          </w:tcPr>
          <w:p w14:paraId="7A83A379" w14:textId="77777777" w:rsidR="00F23CDA" w:rsidRPr="00312E8F"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Has not demonstrated evidence of applying knowledge, skills and behaviours</w:t>
            </w:r>
          </w:p>
          <w:p w14:paraId="27236334" w14:textId="77777777" w:rsidR="00F23CDA" w:rsidRPr="00312E8F"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Evidence is incomplete and does not fully address: knowledge, skills and behaviours in a coaching context</w:t>
            </w:r>
          </w:p>
          <w:p w14:paraId="13A17A51" w14:textId="6DC02B70" w:rsidR="00F23CDA" w:rsidRPr="00312E8F"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The use of knowledge or skills or behaviours is demonstrated, but not all three</w:t>
            </w:r>
          </w:p>
          <w:p w14:paraId="34DE2049" w14:textId="77777777" w:rsidR="00F23CDA" w:rsidRPr="00156797"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rPr>
            </w:pPr>
            <w:r w:rsidRPr="00312E8F">
              <w:rPr>
                <w:rFonts w:ascii="Avenir LT Std 35 Light" w:eastAsia="Calibri" w:hAnsi="Avenir LT Std 35 Light"/>
                <w:lang w:val="en-US"/>
              </w:rPr>
              <w:t>Questioning and listening techniques are not apparent in the evidence</w:t>
            </w:r>
          </w:p>
        </w:tc>
        <w:tc>
          <w:tcPr>
            <w:tcW w:w="2551" w:type="dxa"/>
            <w:shd w:val="clear" w:color="auto" w:fill="FFFFFF" w:themeFill="background2"/>
          </w:tcPr>
          <w:p w14:paraId="48896676" w14:textId="22E7882F" w:rsidR="00F23CDA" w:rsidRPr="00312E8F"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 xml:space="preserve">Demonstrates sufficient </w:t>
            </w:r>
            <w:r w:rsidR="008A4272" w:rsidRPr="00312E8F">
              <w:rPr>
                <w:rFonts w:ascii="Avenir LT Std 35 Light" w:eastAsia="Calibri" w:hAnsi="Avenir LT Std 35 Light"/>
                <w:lang w:val="en-US"/>
              </w:rPr>
              <w:t>evidence of</w:t>
            </w:r>
            <w:r w:rsidRPr="00312E8F">
              <w:rPr>
                <w:rFonts w:ascii="Avenir LT Std 35 Light" w:eastAsia="Calibri" w:hAnsi="Avenir LT Std 35 Light"/>
                <w:lang w:val="en-US"/>
              </w:rPr>
              <w:t xml:space="preserve"> using the knowledge, skills and behaviours required of an effective and ethical coach</w:t>
            </w:r>
          </w:p>
          <w:p w14:paraId="5A2CA3D1" w14:textId="77777777" w:rsidR="00F23CDA" w:rsidRPr="0029466A"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Provides sufficient evidence of using questioning and listening techniques</w:t>
            </w:r>
          </w:p>
        </w:tc>
        <w:tc>
          <w:tcPr>
            <w:tcW w:w="4678" w:type="dxa"/>
            <w:shd w:val="clear" w:color="auto" w:fill="E8E8EB" w:themeFill="text2" w:themeFillTint="1A"/>
          </w:tcPr>
          <w:p w14:paraId="7D9578CA" w14:textId="77777777" w:rsidR="00F23CDA" w:rsidRPr="00312E8F" w:rsidRDefault="00F23CDA"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268" w:type="dxa"/>
            <w:shd w:val="clear" w:color="auto" w:fill="FFFFFF" w:themeFill="background2"/>
            <w:vAlign w:val="center"/>
          </w:tcPr>
          <w:p w14:paraId="6A47E4DA" w14:textId="77777777" w:rsidR="00F23CDA" w:rsidRPr="00312E8F" w:rsidRDefault="00F23CDA"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F23CDA" w:rsidRPr="00114DF4" w14:paraId="71011108" w14:textId="77777777" w:rsidTr="00810BAA">
        <w:trPr>
          <w:cantSplit/>
          <w:trHeight w:val="356"/>
        </w:trPr>
        <w:tc>
          <w:tcPr>
            <w:tcW w:w="2141" w:type="dxa"/>
            <w:shd w:val="clear" w:color="auto" w:fill="FFFFFF" w:themeFill="background2"/>
          </w:tcPr>
          <w:p w14:paraId="6071650A" w14:textId="77777777" w:rsidR="00F23CDA" w:rsidRPr="0029466A" w:rsidRDefault="00F23CDA" w:rsidP="007D2546">
            <w:pPr>
              <w:spacing w:before="40" w:after="40" w:line="240" w:lineRule="atLeast"/>
              <w:ind w:left="720" w:hanging="720"/>
              <w:rPr>
                <w:rFonts w:ascii="Avenir LT Std 35 Light" w:hAnsi="Avenir LT Std 35 Light"/>
              </w:rPr>
            </w:pPr>
            <w:r w:rsidRPr="0029466A">
              <w:rPr>
                <w:rFonts w:ascii="Avenir LT Std 35 Light" w:hAnsi="Avenir LT Std 35 Light"/>
              </w:rPr>
              <w:t xml:space="preserve">AC2.4 </w:t>
            </w:r>
          </w:p>
          <w:p w14:paraId="793E2332" w14:textId="77777777" w:rsidR="00F23CDA" w:rsidRPr="005454DB" w:rsidRDefault="00F23CDA" w:rsidP="007D2546">
            <w:pPr>
              <w:spacing w:before="40" w:after="40" w:line="240" w:lineRule="atLeast"/>
              <w:rPr>
                <w:rFonts w:ascii="Avenir LT Std 35 Light" w:hAnsi="Avenir LT Std 35 Light"/>
              </w:rPr>
            </w:pPr>
            <w:r w:rsidRPr="002E1E72">
              <w:rPr>
                <w:rFonts w:ascii="Avenir LT Std 35 Light" w:hAnsi="Avenir LT Std 35 Light"/>
              </w:rPr>
              <w:t>Record an auditable coaching process from initial contact to completion</w:t>
            </w:r>
          </w:p>
        </w:tc>
        <w:tc>
          <w:tcPr>
            <w:tcW w:w="2679" w:type="dxa"/>
            <w:shd w:val="clear" w:color="auto" w:fill="E8E8EB" w:themeFill="text2" w:themeFillTint="1A"/>
          </w:tcPr>
          <w:p w14:paraId="5FD92AF3" w14:textId="77777777" w:rsidR="00F23CDA" w:rsidRPr="002E1E72"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2E1E72">
              <w:rPr>
                <w:rFonts w:ascii="Avenir LT Std 35 Light" w:eastAsia="Calibri" w:hAnsi="Avenir LT Std 35 Light"/>
                <w:lang w:val="en-US"/>
              </w:rPr>
              <w:t>Has not provided an auditable record of the coaching process</w:t>
            </w:r>
          </w:p>
          <w:p w14:paraId="29519ACC" w14:textId="77777777" w:rsidR="00F23CDA" w:rsidRPr="00363EB3"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rPr>
            </w:pPr>
            <w:r w:rsidRPr="002E1E72">
              <w:rPr>
                <w:rFonts w:ascii="Avenir LT Std 35 Light" w:eastAsia="Calibri" w:hAnsi="Avenir LT Std 35 Light"/>
                <w:lang w:val="en-US"/>
              </w:rPr>
              <w:t>The record is incomplete or does not cover the whole coaching process from initial contact to completion</w:t>
            </w:r>
          </w:p>
        </w:tc>
        <w:tc>
          <w:tcPr>
            <w:tcW w:w="2551" w:type="dxa"/>
            <w:shd w:val="clear" w:color="auto" w:fill="FFFFFF" w:themeFill="background2"/>
          </w:tcPr>
          <w:p w14:paraId="3AAC5AE1" w14:textId="77777777" w:rsidR="00F23CDA" w:rsidRPr="0029466A"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2E1E72">
              <w:rPr>
                <w:rFonts w:ascii="Avenir LT Std 35 Light" w:eastAsia="Calibri" w:hAnsi="Avenir LT Std 35 Light"/>
                <w:lang w:val="en-US"/>
              </w:rPr>
              <w:t>Provides a sufficient auditable record of coaching process from initial contact to completion</w:t>
            </w:r>
          </w:p>
        </w:tc>
        <w:tc>
          <w:tcPr>
            <w:tcW w:w="4678" w:type="dxa"/>
            <w:shd w:val="clear" w:color="auto" w:fill="E8E8EB" w:themeFill="text2" w:themeFillTint="1A"/>
          </w:tcPr>
          <w:p w14:paraId="01272A41" w14:textId="77777777" w:rsidR="00F23CDA" w:rsidRPr="002E1E72" w:rsidRDefault="00F23CDA"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268" w:type="dxa"/>
            <w:shd w:val="clear" w:color="auto" w:fill="FFFFFF" w:themeFill="background2"/>
            <w:vAlign w:val="center"/>
          </w:tcPr>
          <w:p w14:paraId="568CC226" w14:textId="77777777" w:rsidR="00F23CDA" w:rsidRPr="002E1E72" w:rsidRDefault="00F23CDA" w:rsidP="007D2546">
            <w:pPr>
              <w:widowControl w:val="0"/>
              <w:autoSpaceDE w:val="0"/>
              <w:autoSpaceDN w:val="0"/>
              <w:adjustRightInd w:val="0"/>
              <w:spacing w:before="40" w:after="40" w:line="240" w:lineRule="atLeast"/>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F23CDA" w:rsidRPr="00805DAF" w14:paraId="180207CA" w14:textId="77777777" w:rsidTr="00577E8B">
        <w:trPr>
          <w:cantSplit/>
          <w:trHeight w:val="356"/>
        </w:trPr>
        <w:tc>
          <w:tcPr>
            <w:tcW w:w="2141" w:type="dxa"/>
            <w:shd w:val="clear" w:color="auto" w:fill="FD8209" w:themeFill="accent2"/>
          </w:tcPr>
          <w:p w14:paraId="50F7546B" w14:textId="77777777" w:rsidR="00F23CDA" w:rsidRPr="00FD497F" w:rsidRDefault="00F23CDA" w:rsidP="007D2546">
            <w:pPr>
              <w:spacing w:before="40" w:after="40" w:line="240" w:lineRule="atLeast"/>
              <w:rPr>
                <w:rFonts w:eastAsia="Times New Roman"/>
                <w:color w:val="FFFFFF" w:themeColor="background2"/>
                <w:sz w:val="20"/>
                <w:szCs w:val="20"/>
              </w:rPr>
            </w:pPr>
            <w:r w:rsidRPr="00FD497F">
              <w:rPr>
                <w:rFonts w:eastAsia="Times New Roman"/>
                <w:color w:val="FFFFFF" w:themeColor="background2"/>
                <w:sz w:val="20"/>
                <w:szCs w:val="20"/>
              </w:rPr>
              <w:t xml:space="preserve">Learning Outcome </w:t>
            </w:r>
            <w:r>
              <w:rPr>
                <w:rFonts w:eastAsia="Times New Roman"/>
                <w:color w:val="FFFFFF" w:themeColor="background2"/>
                <w:sz w:val="20"/>
                <w:szCs w:val="20"/>
              </w:rPr>
              <w:t>2</w:t>
            </w:r>
            <w:r w:rsidRPr="00FD497F">
              <w:rPr>
                <w:rFonts w:eastAsia="Times New Roman"/>
                <w:color w:val="FFFFFF" w:themeColor="background2"/>
                <w:sz w:val="20"/>
                <w:szCs w:val="20"/>
              </w:rPr>
              <w:t xml:space="preserve"> comments (optional):</w:t>
            </w:r>
          </w:p>
        </w:tc>
        <w:tc>
          <w:tcPr>
            <w:tcW w:w="12176" w:type="dxa"/>
            <w:gridSpan w:val="4"/>
            <w:shd w:val="clear" w:color="auto" w:fill="FFFFFF" w:themeFill="background2"/>
          </w:tcPr>
          <w:p w14:paraId="3B6E7818" w14:textId="77777777" w:rsidR="00F23CDA" w:rsidRPr="00805DAF" w:rsidRDefault="00F23CDA" w:rsidP="007D2546">
            <w:pPr>
              <w:widowControl w:val="0"/>
              <w:autoSpaceDE w:val="0"/>
              <w:autoSpaceDN w:val="0"/>
              <w:adjustRightInd w:val="0"/>
              <w:spacing w:before="40" w:after="40" w:line="240" w:lineRule="atLeast"/>
              <w:rPr>
                <w:b/>
                <w:bCs/>
                <w:sz w:val="20"/>
                <w:szCs w:val="20"/>
              </w:rPr>
            </w:pPr>
          </w:p>
        </w:tc>
      </w:tr>
      <w:tr w:rsidR="00F23CDA" w:rsidRPr="00805DAF" w14:paraId="544C90E4" w14:textId="77777777" w:rsidTr="00577E8B">
        <w:trPr>
          <w:cantSplit/>
          <w:trHeight w:val="356"/>
        </w:trPr>
        <w:tc>
          <w:tcPr>
            <w:tcW w:w="2141" w:type="dxa"/>
            <w:shd w:val="clear" w:color="auto" w:fill="FD8209" w:themeFill="accent2"/>
          </w:tcPr>
          <w:p w14:paraId="20F18669" w14:textId="16E38A25" w:rsidR="00F23CDA" w:rsidRPr="00FD497F" w:rsidRDefault="0054105D" w:rsidP="007D2546">
            <w:pPr>
              <w:spacing w:before="40" w:after="40" w:line="240" w:lineRule="atLeast"/>
              <w:rPr>
                <w:rFonts w:eastAsia="Times New Roman"/>
                <w:color w:val="FFFFFF" w:themeColor="background2"/>
                <w:sz w:val="20"/>
                <w:szCs w:val="20"/>
              </w:rPr>
            </w:pPr>
            <w:r>
              <w:rPr>
                <w:rFonts w:eastAsia="Times New Roman"/>
                <w:color w:val="FFFFFF" w:themeColor="background2"/>
                <w:sz w:val="20"/>
                <w:szCs w:val="20"/>
              </w:rPr>
              <w:t>QA</w:t>
            </w:r>
            <w:r w:rsidR="00B06456" w:rsidRPr="00FD497F">
              <w:rPr>
                <w:rFonts w:eastAsia="Times New Roman"/>
                <w:color w:val="FFFFFF" w:themeColor="background2"/>
                <w:sz w:val="20"/>
                <w:szCs w:val="20"/>
              </w:rPr>
              <w:t xml:space="preserve"> </w:t>
            </w:r>
            <w:r w:rsidR="00F23CDA" w:rsidRPr="00FD497F">
              <w:rPr>
                <w:rFonts w:eastAsia="Times New Roman"/>
                <w:color w:val="FFFFFF" w:themeColor="background2"/>
                <w:sz w:val="20"/>
                <w:szCs w:val="20"/>
              </w:rPr>
              <w:t>comments (optional):</w:t>
            </w:r>
          </w:p>
        </w:tc>
        <w:tc>
          <w:tcPr>
            <w:tcW w:w="12176" w:type="dxa"/>
            <w:gridSpan w:val="4"/>
            <w:shd w:val="clear" w:color="auto" w:fill="FFFFFF" w:themeFill="background2"/>
          </w:tcPr>
          <w:p w14:paraId="6CBE1C32" w14:textId="77777777" w:rsidR="00F23CDA" w:rsidRPr="00805DAF" w:rsidRDefault="00F23CDA" w:rsidP="007D2546">
            <w:pPr>
              <w:widowControl w:val="0"/>
              <w:autoSpaceDE w:val="0"/>
              <w:autoSpaceDN w:val="0"/>
              <w:adjustRightInd w:val="0"/>
              <w:spacing w:before="40" w:after="40" w:line="240" w:lineRule="atLeast"/>
              <w:rPr>
                <w:b/>
                <w:bCs/>
                <w:sz w:val="20"/>
                <w:szCs w:val="20"/>
              </w:rPr>
            </w:pPr>
          </w:p>
        </w:tc>
      </w:tr>
    </w:tbl>
    <w:p w14:paraId="04CD3770" w14:textId="77777777" w:rsidR="001B5F72" w:rsidRDefault="001B5F72">
      <w:r>
        <w:rPr>
          <w:bCs/>
        </w:rPr>
        <w:br w:type="page"/>
      </w: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2395"/>
        <w:gridCol w:w="284"/>
        <w:gridCol w:w="1015"/>
        <w:gridCol w:w="1536"/>
        <w:gridCol w:w="993"/>
        <w:gridCol w:w="2213"/>
        <w:gridCol w:w="1472"/>
        <w:gridCol w:w="2268"/>
      </w:tblGrid>
      <w:tr w:rsidR="00577E8B" w:rsidRPr="008700EA" w14:paraId="17D026BE" w14:textId="77777777" w:rsidTr="00F80CA9">
        <w:trPr>
          <w:cantSplit/>
          <w:trHeight w:val="731"/>
          <w:tblHeader/>
        </w:trPr>
        <w:tc>
          <w:tcPr>
            <w:tcW w:w="2141" w:type="dxa"/>
            <w:vMerge w:val="restart"/>
            <w:shd w:val="clear" w:color="auto" w:fill="FD8209" w:themeFill="accent2"/>
            <w:vAlign w:val="center"/>
          </w:tcPr>
          <w:p w14:paraId="2E94016B" w14:textId="77777777" w:rsidR="00577E8B" w:rsidRPr="00D35032" w:rsidRDefault="00577E8B" w:rsidP="007D254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5230" w:type="dxa"/>
            <w:gridSpan w:val="4"/>
            <w:shd w:val="clear" w:color="auto" w:fill="FD8209" w:themeFill="accent2"/>
            <w:vAlign w:val="center"/>
          </w:tcPr>
          <w:p w14:paraId="7F073751" w14:textId="77777777" w:rsidR="00577E8B" w:rsidRDefault="00577E8B" w:rsidP="007D254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52E20946" w14:textId="77777777" w:rsidR="00577E8B" w:rsidRPr="008423D5" w:rsidRDefault="00577E8B" w:rsidP="007D2546">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4678" w:type="dxa"/>
            <w:gridSpan w:val="3"/>
            <w:vMerge w:val="restart"/>
            <w:shd w:val="clear" w:color="auto" w:fill="FD8209" w:themeFill="accent2"/>
            <w:vAlign w:val="center"/>
          </w:tcPr>
          <w:p w14:paraId="448A9D2B" w14:textId="77777777" w:rsidR="00577E8B" w:rsidRDefault="00577E8B" w:rsidP="007D2546">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268" w:type="dxa"/>
            <w:vMerge w:val="restart"/>
            <w:shd w:val="clear" w:color="auto" w:fill="FD8209" w:themeFill="accent2"/>
            <w:vAlign w:val="center"/>
          </w:tcPr>
          <w:p w14:paraId="14BC5330" w14:textId="77777777" w:rsidR="00577E8B" w:rsidRDefault="00577E8B" w:rsidP="007D2546">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577E8B" w:rsidRPr="008700EA" w14:paraId="50690964" w14:textId="77777777" w:rsidTr="00F80CA9">
        <w:trPr>
          <w:cantSplit/>
          <w:trHeight w:val="559"/>
          <w:tblHeader/>
        </w:trPr>
        <w:tc>
          <w:tcPr>
            <w:tcW w:w="2141" w:type="dxa"/>
            <w:vMerge/>
            <w:shd w:val="clear" w:color="auto" w:fill="FD8209" w:themeFill="accent2"/>
            <w:vAlign w:val="center"/>
          </w:tcPr>
          <w:p w14:paraId="276AF362" w14:textId="77777777" w:rsidR="00577E8B" w:rsidRDefault="00577E8B" w:rsidP="007D2546">
            <w:pPr>
              <w:pStyle w:val="ILMTabletextbold2017"/>
              <w:spacing w:before="40" w:after="40" w:line="240" w:lineRule="atLeast"/>
              <w:rPr>
                <w:rFonts w:asciiTheme="minorHAnsi" w:hAnsiTheme="minorHAnsi"/>
                <w:color w:val="FFFFFF" w:themeColor="background2"/>
              </w:rPr>
            </w:pPr>
          </w:p>
        </w:tc>
        <w:tc>
          <w:tcPr>
            <w:tcW w:w="2679" w:type="dxa"/>
            <w:gridSpan w:val="2"/>
            <w:shd w:val="clear" w:color="auto" w:fill="FD8209" w:themeFill="accent2"/>
            <w:vAlign w:val="center"/>
          </w:tcPr>
          <w:p w14:paraId="4D07BE75" w14:textId="77777777" w:rsidR="00577E8B" w:rsidRPr="00CF0630" w:rsidRDefault="00577E8B"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551" w:type="dxa"/>
            <w:gridSpan w:val="2"/>
            <w:shd w:val="clear" w:color="auto" w:fill="FD8209" w:themeFill="accent2"/>
            <w:vAlign w:val="center"/>
          </w:tcPr>
          <w:p w14:paraId="3D226FC3" w14:textId="77777777" w:rsidR="00577E8B" w:rsidRPr="00CF0630" w:rsidRDefault="00577E8B"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4678" w:type="dxa"/>
            <w:gridSpan w:val="3"/>
            <w:vMerge/>
            <w:shd w:val="clear" w:color="auto" w:fill="FD8209" w:themeFill="accent2"/>
          </w:tcPr>
          <w:p w14:paraId="6D265CD6" w14:textId="77777777" w:rsidR="00577E8B" w:rsidRPr="00CF0630" w:rsidRDefault="00577E8B" w:rsidP="007D2546">
            <w:pPr>
              <w:pStyle w:val="ILMTabletextbold2017"/>
              <w:spacing w:before="40" w:after="40" w:line="240" w:lineRule="atLeast"/>
              <w:rPr>
                <w:rFonts w:asciiTheme="minorHAnsi" w:hAnsiTheme="minorHAnsi" w:cs="Calibri"/>
                <w:b w:val="0"/>
                <w:color w:val="FFFFFF" w:themeColor="background2"/>
                <w:szCs w:val="22"/>
              </w:rPr>
            </w:pPr>
          </w:p>
        </w:tc>
        <w:tc>
          <w:tcPr>
            <w:tcW w:w="2268" w:type="dxa"/>
            <w:vMerge/>
            <w:shd w:val="clear" w:color="auto" w:fill="FD8209" w:themeFill="accent2"/>
          </w:tcPr>
          <w:p w14:paraId="73C46524" w14:textId="77777777" w:rsidR="00577E8B" w:rsidRPr="00CF0630" w:rsidRDefault="00577E8B" w:rsidP="007D2546">
            <w:pPr>
              <w:pStyle w:val="ILMTabletextbold2017"/>
              <w:spacing w:before="40" w:after="40" w:line="240" w:lineRule="atLeast"/>
              <w:rPr>
                <w:rFonts w:asciiTheme="minorHAnsi" w:hAnsiTheme="minorHAnsi" w:cs="Calibri"/>
                <w:b w:val="0"/>
                <w:color w:val="FFFFFF" w:themeColor="background2"/>
                <w:szCs w:val="22"/>
              </w:rPr>
            </w:pPr>
          </w:p>
        </w:tc>
      </w:tr>
      <w:tr w:rsidR="00577E8B" w:rsidRPr="008077A9" w14:paraId="763537AC" w14:textId="77777777" w:rsidTr="00D609A3">
        <w:trPr>
          <w:cantSplit/>
          <w:trHeight w:val="428"/>
        </w:trPr>
        <w:tc>
          <w:tcPr>
            <w:tcW w:w="14317" w:type="dxa"/>
            <w:gridSpan w:val="9"/>
            <w:shd w:val="clear" w:color="auto" w:fill="FEE99C" w:themeFill="accent1" w:themeFillTint="66"/>
          </w:tcPr>
          <w:p w14:paraId="476B30A0" w14:textId="77777777" w:rsidR="00577E8B" w:rsidRPr="00E303CA" w:rsidRDefault="00577E8B" w:rsidP="007D2546">
            <w:pPr>
              <w:pStyle w:val="ILMtabletext2017"/>
              <w:spacing w:before="40" w:after="40" w:line="240" w:lineRule="atLeast"/>
              <w:rPr>
                <w:b/>
              </w:rPr>
            </w:pPr>
            <w:r w:rsidRPr="00E303CA">
              <w:rPr>
                <w:b/>
              </w:rPr>
              <w:t xml:space="preserve">Learning Outcome </w:t>
            </w:r>
            <w:r>
              <w:rPr>
                <w:b/>
              </w:rPr>
              <w:t>3</w:t>
            </w:r>
            <w:r w:rsidRPr="00E303CA">
              <w:rPr>
                <w:b/>
              </w:rPr>
              <w:t xml:space="preserve"> </w:t>
            </w:r>
            <w:r w:rsidRPr="002468D9">
              <w:rPr>
                <w:rFonts w:eastAsia="Times New Roman"/>
                <w:b/>
                <w:color w:val="000000"/>
              </w:rPr>
              <w:t>Be able to gather evidence of ongoing review of their own coaching practice</w:t>
            </w:r>
          </w:p>
        </w:tc>
      </w:tr>
      <w:tr w:rsidR="00F23CDA" w:rsidRPr="00114DF4" w14:paraId="118F458B" w14:textId="77777777" w:rsidTr="00810BAA">
        <w:trPr>
          <w:cantSplit/>
          <w:trHeight w:val="356"/>
        </w:trPr>
        <w:tc>
          <w:tcPr>
            <w:tcW w:w="2141" w:type="dxa"/>
            <w:shd w:val="clear" w:color="auto" w:fill="FFFFFF" w:themeFill="background2"/>
          </w:tcPr>
          <w:p w14:paraId="412BE463" w14:textId="77777777" w:rsidR="00F23CDA" w:rsidRPr="009659BB" w:rsidRDefault="00F23CDA" w:rsidP="007D2546">
            <w:pPr>
              <w:spacing w:before="40" w:after="40" w:line="240" w:lineRule="atLeast"/>
              <w:ind w:left="720" w:hanging="720"/>
              <w:rPr>
                <w:rFonts w:ascii="Avenir LT Std 35 Light" w:hAnsi="Avenir LT Std 35 Light"/>
              </w:rPr>
            </w:pPr>
            <w:r w:rsidRPr="009659BB">
              <w:rPr>
                <w:rFonts w:ascii="Avenir LT Std 35 Light" w:hAnsi="Avenir LT Std 35 Light"/>
              </w:rPr>
              <w:t xml:space="preserve">AC 3.1 </w:t>
            </w:r>
          </w:p>
          <w:p w14:paraId="4BE57E2F" w14:textId="77777777" w:rsidR="00F23CDA" w:rsidRPr="005454DB" w:rsidRDefault="00F23CDA" w:rsidP="007D2546">
            <w:pPr>
              <w:spacing w:before="40" w:after="40" w:line="240" w:lineRule="atLeast"/>
              <w:rPr>
                <w:rFonts w:ascii="Avenir LT Std 35 Light" w:hAnsi="Avenir LT Std 35 Light"/>
              </w:rPr>
            </w:pPr>
            <w:r w:rsidRPr="003B0B0F">
              <w:rPr>
                <w:rFonts w:ascii="Avenir LT Std 35 Light" w:hAnsi="Avenir LT Std 35 Light"/>
              </w:rPr>
              <w:t>Reflect on each session and identify key learning to support continuous professional development</w:t>
            </w:r>
          </w:p>
        </w:tc>
        <w:tc>
          <w:tcPr>
            <w:tcW w:w="2679" w:type="dxa"/>
            <w:gridSpan w:val="2"/>
            <w:shd w:val="clear" w:color="auto" w:fill="E8E8EB" w:themeFill="background1" w:themeFillTint="1A"/>
          </w:tcPr>
          <w:p w14:paraId="3E26B135" w14:textId="77777777" w:rsidR="00F23CDA" w:rsidRPr="003B0B0F"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B0B0F">
              <w:rPr>
                <w:rFonts w:ascii="Avenir LT Std 35 Light" w:eastAsia="Calibri" w:hAnsi="Avenir LT Std 35 Light"/>
                <w:lang w:val="en-US"/>
              </w:rPr>
              <w:t>Has not provided evidence of reflecting on own coaching experience for each session</w:t>
            </w:r>
          </w:p>
          <w:p w14:paraId="6D6919D0" w14:textId="77777777" w:rsidR="00F23CDA" w:rsidRPr="002D357D"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B0B0F">
              <w:rPr>
                <w:rFonts w:ascii="Avenir LT Std 35 Light" w:eastAsia="Calibri" w:hAnsi="Avenir LT Std 35 Light"/>
                <w:lang w:val="en-US"/>
              </w:rPr>
              <w:t>Evidence is incomplete or lacking detail or does not link to own continuous professional development</w:t>
            </w:r>
          </w:p>
        </w:tc>
        <w:tc>
          <w:tcPr>
            <w:tcW w:w="2551" w:type="dxa"/>
            <w:gridSpan w:val="2"/>
            <w:shd w:val="clear" w:color="auto" w:fill="FFFFFF" w:themeFill="background2"/>
          </w:tcPr>
          <w:p w14:paraId="74103F6A" w14:textId="77777777" w:rsidR="00F23CDA" w:rsidRPr="002D357D"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B0B0F">
              <w:rPr>
                <w:rFonts w:ascii="Avenir LT Std 35 Light" w:eastAsia="Calibri" w:hAnsi="Avenir LT Std 35 Light"/>
                <w:lang w:val="en-US"/>
              </w:rPr>
              <w:t>A sufficient reflective summary is provided for each session that highlights learning and supports own continuous professional development</w:t>
            </w:r>
          </w:p>
        </w:tc>
        <w:tc>
          <w:tcPr>
            <w:tcW w:w="4678" w:type="dxa"/>
            <w:gridSpan w:val="3"/>
            <w:shd w:val="clear" w:color="auto" w:fill="E8E8EB" w:themeFill="background1" w:themeFillTint="1A"/>
          </w:tcPr>
          <w:p w14:paraId="2E5DB347" w14:textId="77777777" w:rsidR="00F23CDA" w:rsidRPr="003B0B0F" w:rsidRDefault="00F23CDA"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268" w:type="dxa"/>
            <w:shd w:val="clear" w:color="auto" w:fill="FFFFFF" w:themeFill="background2"/>
            <w:vAlign w:val="center"/>
          </w:tcPr>
          <w:p w14:paraId="5BB388AD" w14:textId="77777777" w:rsidR="00F23CDA" w:rsidRPr="003B0B0F" w:rsidRDefault="00F23CDA" w:rsidP="007D2546">
            <w:pPr>
              <w:widowControl w:val="0"/>
              <w:autoSpaceDE w:val="0"/>
              <w:autoSpaceDN w:val="0"/>
              <w:adjustRightInd w:val="0"/>
              <w:spacing w:before="40" w:after="40" w:line="240" w:lineRule="atLeast"/>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F23CDA" w:rsidRPr="00114DF4" w14:paraId="7310A7AA" w14:textId="77777777" w:rsidTr="007D2546">
        <w:trPr>
          <w:cantSplit/>
          <w:trHeight w:val="356"/>
        </w:trPr>
        <w:tc>
          <w:tcPr>
            <w:tcW w:w="2141" w:type="dxa"/>
            <w:shd w:val="clear" w:color="auto" w:fill="FFFFFF" w:themeFill="background2"/>
          </w:tcPr>
          <w:p w14:paraId="406BA02A" w14:textId="77777777" w:rsidR="00F23CDA" w:rsidRPr="009659BB" w:rsidRDefault="00F23CDA" w:rsidP="007D2546">
            <w:pPr>
              <w:spacing w:before="40" w:after="40" w:line="240" w:lineRule="atLeast"/>
              <w:ind w:left="720" w:hanging="720"/>
              <w:rPr>
                <w:rFonts w:ascii="Avenir LT Std 35 Light" w:hAnsi="Avenir LT Std 35 Light"/>
              </w:rPr>
            </w:pPr>
            <w:r w:rsidRPr="009659BB">
              <w:rPr>
                <w:rFonts w:ascii="Avenir LT Std 35 Light" w:hAnsi="Avenir LT Std 35 Light"/>
              </w:rPr>
              <w:t xml:space="preserve">AC 3.2 </w:t>
            </w:r>
          </w:p>
          <w:p w14:paraId="7BEC4DB6" w14:textId="77777777" w:rsidR="00F23CDA" w:rsidRPr="005454DB" w:rsidRDefault="00F23CDA" w:rsidP="007D2546">
            <w:pPr>
              <w:spacing w:before="40" w:after="40" w:line="240" w:lineRule="atLeast"/>
              <w:rPr>
                <w:rFonts w:ascii="Avenir LT Std 35 Light" w:hAnsi="Avenir LT Std 35 Light"/>
              </w:rPr>
            </w:pPr>
            <w:r w:rsidRPr="003B0B0F">
              <w:rPr>
                <w:rFonts w:ascii="Avenir LT Std 35 Light" w:hAnsi="Avenir LT Std 35 Light"/>
              </w:rPr>
              <w:t>Gather ongoing feedback on effectiveness of their coaching for each session and show evidence of this</w:t>
            </w:r>
          </w:p>
        </w:tc>
        <w:tc>
          <w:tcPr>
            <w:tcW w:w="2679" w:type="dxa"/>
            <w:gridSpan w:val="2"/>
            <w:shd w:val="clear" w:color="auto" w:fill="E8E8EB" w:themeFill="background1" w:themeFillTint="1A"/>
          </w:tcPr>
          <w:p w14:paraId="336E32E2" w14:textId="77777777" w:rsidR="00F23CDA" w:rsidRPr="00DB24A0"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rPr>
            </w:pPr>
            <w:r w:rsidRPr="003B0B0F">
              <w:rPr>
                <w:rFonts w:ascii="Avenir LT Std 35 Light" w:eastAsia="Calibri" w:hAnsi="Avenir LT Std 35 Light"/>
                <w:lang w:val="en-US"/>
              </w:rPr>
              <w:t>Has not provided evidence of gathering feedback or the evidence is insufficient in covering each of the sessions</w:t>
            </w:r>
          </w:p>
        </w:tc>
        <w:tc>
          <w:tcPr>
            <w:tcW w:w="2551" w:type="dxa"/>
            <w:gridSpan w:val="2"/>
            <w:shd w:val="clear" w:color="auto" w:fill="FFFFFF" w:themeFill="background2"/>
          </w:tcPr>
          <w:p w14:paraId="25A2D401" w14:textId="77777777" w:rsidR="00F23CDA" w:rsidRPr="009659BB"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rPr>
            </w:pPr>
            <w:r w:rsidRPr="003B0B0F">
              <w:rPr>
                <w:rFonts w:ascii="Avenir LT Std 35 Light" w:eastAsia="Calibri" w:hAnsi="Avenir LT Std 35 Light"/>
                <w:lang w:val="en-US"/>
              </w:rPr>
              <w:t>Provides sufficient evidence that feedback has been gathered from each coaching session</w:t>
            </w:r>
          </w:p>
        </w:tc>
        <w:tc>
          <w:tcPr>
            <w:tcW w:w="4678" w:type="dxa"/>
            <w:gridSpan w:val="3"/>
            <w:shd w:val="clear" w:color="auto" w:fill="E8E8EB" w:themeFill="background1" w:themeFillTint="1A"/>
          </w:tcPr>
          <w:p w14:paraId="72AC0446" w14:textId="77777777" w:rsidR="00F23CDA" w:rsidRPr="003B0B0F" w:rsidRDefault="00F23CDA"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268" w:type="dxa"/>
            <w:shd w:val="clear" w:color="auto" w:fill="FFFFFF" w:themeFill="background2"/>
            <w:vAlign w:val="center"/>
          </w:tcPr>
          <w:p w14:paraId="4C2CF06F" w14:textId="77777777" w:rsidR="00F23CDA" w:rsidRPr="003B0B0F" w:rsidRDefault="00F23CDA" w:rsidP="007D2546">
            <w:pPr>
              <w:widowControl w:val="0"/>
              <w:autoSpaceDE w:val="0"/>
              <w:autoSpaceDN w:val="0"/>
              <w:adjustRightInd w:val="0"/>
              <w:spacing w:before="40" w:after="40" w:line="240" w:lineRule="atLeast"/>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F23CDA" w:rsidRPr="00114DF4" w14:paraId="0DC81F48" w14:textId="77777777" w:rsidTr="007D2546">
        <w:trPr>
          <w:cantSplit/>
          <w:trHeight w:val="356"/>
        </w:trPr>
        <w:tc>
          <w:tcPr>
            <w:tcW w:w="2141" w:type="dxa"/>
            <w:shd w:val="clear" w:color="auto" w:fill="FFFFFF" w:themeFill="background2"/>
          </w:tcPr>
          <w:p w14:paraId="60FD20B0" w14:textId="77777777" w:rsidR="00F23CDA" w:rsidRPr="009659BB" w:rsidRDefault="00F23CDA" w:rsidP="007D2546">
            <w:pPr>
              <w:spacing w:before="40" w:after="40" w:line="240" w:lineRule="atLeast"/>
              <w:ind w:left="720" w:hanging="720"/>
              <w:rPr>
                <w:rFonts w:ascii="Avenir LT Std 35 Light" w:hAnsi="Avenir LT Std 35 Light"/>
              </w:rPr>
            </w:pPr>
            <w:r w:rsidRPr="009659BB">
              <w:rPr>
                <w:rFonts w:ascii="Avenir LT Std 35 Light" w:hAnsi="Avenir LT Std 35 Light"/>
              </w:rPr>
              <w:t xml:space="preserve">AC 3.3 </w:t>
            </w:r>
          </w:p>
          <w:p w14:paraId="3E07E5FD" w14:textId="77777777" w:rsidR="00F23CDA" w:rsidRDefault="00F23CDA" w:rsidP="007D2546">
            <w:pPr>
              <w:spacing w:before="40" w:after="40" w:line="240" w:lineRule="atLeast"/>
              <w:rPr>
                <w:rFonts w:ascii="Avenir LT Std 35 Light" w:hAnsi="Avenir LT Std 35 Light"/>
              </w:rPr>
            </w:pPr>
            <w:r w:rsidRPr="003B0B0F">
              <w:rPr>
                <w:rFonts w:ascii="Avenir LT Std 35 Light" w:hAnsi="Avenir LT Std 35 Light"/>
              </w:rPr>
              <w:t>Review and evidence own ability to use effective communication skills, including questioning, listening and giving feedback in order to facilitate coaching practice</w:t>
            </w:r>
          </w:p>
          <w:p w14:paraId="69DBEA8F" w14:textId="5C016EE3" w:rsidR="00577E8B" w:rsidRPr="005454DB" w:rsidRDefault="00577E8B" w:rsidP="007D2546">
            <w:pPr>
              <w:spacing w:before="40" w:after="40" w:line="240" w:lineRule="atLeast"/>
              <w:rPr>
                <w:rFonts w:ascii="Avenir LT Std 35 Light" w:hAnsi="Avenir LT Std 35 Light"/>
              </w:rPr>
            </w:pPr>
          </w:p>
        </w:tc>
        <w:tc>
          <w:tcPr>
            <w:tcW w:w="2679" w:type="dxa"/>
            <w:gridSpan w:val="2"/>
            <w:shd w:val="clear" w:color="auto" w:fill="E8E8EB" w:themeFill="background1" w:themeFillTint="1A"/>
          </w:tcPr>
          <w:p w14:paraId="34C25BFF" w14:textId="77777777" w:rsidR="00F23CDA" w:rsidRPr="003B0B0F"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B0B0F">
              <w:rPr>
                <w:rFonts w:ascii="Avenir LT Std 35 Light" w:eastAsia="Calibri" w:hAnsi="Avenir LT Std 35 Light"/>
                <w:lang w:val="en-US"/>
              </w:rPr>
              <w:t>Review has not been provided of own ability to use effective communication</w:t>
            </w:r>
          </w:p>
          <w:p w14:paraId="1F501CA1" w14:textId="77777777" w:rsidR="00F23CDA" w:rsidRPr="00DB24A0"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rPr>
            </w:pPr>
            <w:r w:rsidRPr="003B0B0F">
              <w:rPr>
                <w:rFonts w:ascii="Avenir LT Std 35 Light" w:eastAsia="Calibri" w:hAnsi="Avenir LT Std 35 Light"/>
                <w:lang w:val="en-US"/>
              </w:rPr>
              <w:t>Review is incomplete or does not cover questioning and listening and giving feedback within the coaching process</w:t>
            </w:r>
          </w:p>
        </w:tc>
        <w:tc>
          <w:tcPr>
            <w:tcW w:w="2551" w:type="dxa"/>
            <w:gridSpan w:val="2"/>
            <w:shd w:val="clear" w:color="auto" w:fill="FFFFFF" w:themeFill="background2"/>
          </w:tcPr>
          <w:p w14:paraId="5F6721E8" w14:textId="77777777" w:rsidR="00F23CDA" w:rsidRPr="009659BB"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rPr>
            </w:pPr>
            <w:r w:rsidRPr="003B0B0F">
              <w:rPr>
                <w:rFonts w:ascii="Avenir LT Std 35 Light" w:eastAsia="Calibri" w:hAnsi="Avenir LT Std 35 Light"/>
                <w:lang w:val="en-US"/>
              </w:rPr>
              <w:t>A sufficient review of own ability to use effective communication that covers questioning and listening and giving feedback is provided</w:t>
            </w:r>
          </w:p>
        </w:tc>
        <w:tc>
          <w:tcPr>
            <w:tcW w:w="4678" w:type="dxa"/>
            <w:gridSpan w:val="3"/>
            <w:shd w:val="clear" w:color="auto" w:fill="E8E8EB" w:themeFill="background1" w:themeFillTint="1A"/>
          </w:tcPr>
          <w:p w14:paraId="128C9DD2" w14:textId="77777777" w:rsidR="00F23CDA" w:rsidRPr="003B0B0F" w:rsidRDefault="00F23CDA"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268" w:type="dxa"/>
            <w:shd w:val="clear" w:color="auto" w:fill="FFFFFF" w:themeFill="background2"/>
            <w:vAlign w:val="center"/>
          </w:tcPr>
          <w:p w14:paraId="378F4147" w14:textId="77777777" w:rsidR="00F23CDA" w:rsidRPr="003B0B0F" w:rsidRDefault="00F23CDA" w:rsidP="007D2546">
            <w:pPr>
              <w:widowControl w:val="0"/>
              <w:autoSpaceDE w:val="0"/>
              <w:autoSpaceDN w:val="0"/>
              <w:adjustRightInd w:val="0"/>
              <w:spacing w:before="40" w:after="40" w:line="240" w:lineRule="atLeast"/>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F23CDA" w:rsidRPr="00114DF4" w14:paraId="362DDBC6" w14:textId="77777777" w:rsidTr="00810BAA">
        <w:trPr>
          <w:cantSplit/>
          <w:trHeight w:val="356"/>
        </w:trPr>
        <w:tc>
          <w:tcPr>
            <w:tcW w:w="2141" w:type="dxa"/>
            <w:shd w:val="clear" w:color="auto" w:fill="FFFFFF" w:themeFill="background2"/>
          </w:tcPr>
          <w:p w14:paraId="5164C281" w14:textId="77777777" w:rsidR="00F23CDA" w:rsidRDefault="00F23CDA" w:rsidP="007D2546">
            <w:pPr>
              <w:spacing w:before="40" w:after="40" w:line="240" w:lineRule="atLeast"/>
              <w:ind w:left="720" w:hanging="720"/>
              <w:rPr>
                <w:rFonts w:ascii="Avenir LT Std 35 Light" w:hAnsi="Avenir LT Std 35 Light"/>
              </w:rPr>
            </w:pPr>
            <w:r>
              <w:rPr>
                <w:rFonts w:ascii="Avenir LT Std 35 Light" w:hAnsi="Avenir LT Std 35 Light"/>
              </w:rPr>
              <w:t>AC 3.4</w:t>
            </w:r>
          </w:p>
          <w:p w14:paraId="2186B54B" w14:textId="33DE17A0" w:rsidR="00F23CDA" w:rsidRPr="009659BB" w:rsidRDefault="00F23CDA" w:rsidP="007D2546">
            <w:pPr>
              <w:spacing w:before="40" w:after="40" w:line="240" w:lineRule="atLeast"/>
              <w:rPr>
                <w:rFonts w:ascii="Avenir LT Std 35 Light" w:hAnsi="Avenir LT Std 35 Light"/>
              </w:rPr>
            </w:pPr>
            <w:r w:rsidRPr="002468D9">
              <w:rPr>
                <w:rFonts w:ascii="Avenir LT Std 35 Light" w:hAnsi="Avenir LT Std 35 Light"/>
              </w:rPr>
              <w:t xml:space="preserve">Summarise the outcomes of on-going supervision for a minimum of </w:t>
            </w:r>
            <w:r w:rsidR="00A57791">
              <w:rPr>
                <w:rFonts w:ascii="Avenir LT Std 35 Light" w:hAnsi="Avenir LT Std 35 Light"/>
              </w:rPr>
              <w:t>two</w:t>
            </w:r>
            <w:r w:rsidRPr="002468D9">
              <w:rPr>
                <w:rFonts w:ascii="Avenir LT Std 35 Light" w:hAnsi="Avenir LT Std 35 Light"/>
              </w:rPr>
              <w:t xml:space="preserve"> session</w:t>
            </w:r>
            <w:r w:rsidR="00A57791">
              <w:rPr>
                <w:rFonts w:ascii="Avenir LT Std 35 Light" w:hAnsi="Avenir LT Std 35 Light"/>
              </w:rPr>
              <w:t>s</w:t>
            </w:r>
            <w:r w:rsidRPr="002468D9">
              <w:rPr>
                <w:rFonts w:ascii="Avenir LT Std 35 Light" w:hAnsi="Avenir LT Std 35 Light"/>
              </w:rPr>
              <w:t xml:space="preserve"> of effective coaching to improve practice</w:t>
            </w:r>
          </w:p>
        </w:tc>
        <w:tc>
          <w:tcPr>
            <w:tcW w:w="2679" w:type="dxa"/>
            <w:gridSpan w:val="2"/>
            <w:shd w:val="clear" w:color="auto" w:fill="E8E8EB" w:themeFill="background1" w:themeFillTint="1A"/>
          </w:tcPr>
          <w:p w14:paraId="47E5BD56" w14:textId="25CD5722" w:rsidR="00F23CDA" w:rsidRPr="002468D9"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2468D9">
              <w:rPr>
                <w:rFonts w:ascii="Avenir LT Std 35 Light" w:eastAsia="Calibri" w:hAnsi="Avenir LT Std 35 Light"/>
                <w:lang w:val="en-US"/>
              </w:rPr>
              <w:t xml:space="preserve">Has not provided evidence of </w:t>
            </w:r>
            <w:r w:rsidR="00A57791">
              <w:rPr>
                <w:rFonts w:ascii="Avenir LT Std 35 Light" w:eastAsia="Calibri" w:hAnsi="Avenir LT Std 35 Light"/>
                <w:lang w:val="en-US"/>
              </w:rPr>
              <w:t>two</w:t>
            </w:r>
            <w:r w:rsidRPr="002468D9">
              <w:rPr>
                <w:rFonts w:ascii="Avenir LT Std 35 Light" w:eastAsia="Calibri" w:hAnsi="Avenir LT Std 35 Light"/>
                <w:lang w:val="en-US"/>
              </w:rPr>
              <w:t xml:space="preserve"> supervision session</w:t>
            </w:r>
            <w:r w:rsidR="00A57791">
              <w:rPr>
                <w:rFonts w:ascii="Avenir LT Std 35 Light" w:eastAsia="Calibri" w:hAnsi="Avenir LT Std 35 Light"/>
                <w:lang w:val="en-US"/>
              </w:rPr>
              <w:t>s</w:t>
            </w:r>
          </w:p>
          <w:p w14:paraId="66D3724F" w14:textId="77777777" w:rsidR="00F23CDA" w:rsidRPr="007D2546"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rPr>
            </w:pPr>
            <w:r w:rsidRPr="002468D9">
              <w:rPr>
                <w:rFonts w:ascii="Avenir LT Std 35 Light" w:eastAsia="Calibri" w:hAnsi="Avenir LT Std 35 Light"/>
                <w:lang w:val="en-US"/>
              </w:rPr>
              <w:t>The summary provided is insufficient and does not state outcomes or does not relate specifically to coaching practice</w:t>
            </w:r>
          </w:p>
          <w:p w14:paraId="539D63D5" w14:textId="500EE77C" w:rsidR="00577E8B" w:rsidRPr="00DB24A0" w:rsidRDefault="00577E8B" w:rsidP="007D2546">
            <w:pPr>
              <w:widowControl w:val="0"/>
              <w:autoSpaceDE w:val="0"/>
              <w:autoSpaceDN w:val="0"/>
              <w:adjustRightInd w:val="0"/>
              <w:spacing w:before="40" w:after="40" w:line="240" w:lineRule="atLeast"/>
              <w:rPr>
                <w:rFonts w:ascii="Avenir LT Std 35 Light" w:eastAsia="Calibri" w:hAnsi="Avenir LT Std 35 Light"/>
              </w:rPr>
            </w:pPr>
          </w:p>
        </w:tc>
        <w:tc>
          <w:tcPr>
            <w:tcW w:w="2551" w:type="dxa"/>
            <w:gridSpan w:val="2"/>
            <w:shd w:val="clear" w:color="auto" w:fill="FFFFFF" w:themeFill="background2"/>
          </w:tcPr>
          <w:p w14:paraId="580BC92E" w14:textId="4ABF8D3B" w:rsidR="00F23CDA" w:rsidRPr="009659BB" w:rsidRDefault="00F23CDA"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rPr>
            </w:pPr>
            <w:r w:rsidRPr="002468D9">
              <w:rPr>
                <w:rFonts w:ascii="Avenir LT Std 35 Light" w:eastAsia="Calibri" w:hAnsi="Avenir LT Std 35 Light"/>
                <w:lang w:val="en-US"/>
              </w:rPr>
              <w:t xml:space="preserve">Provides a clear set of outcomes to improve practice relating to at least </w:t>
            </w:r>
            <w:r w:rsidR="00A57791">
              <w:rPr>
                <w:rFonts w:ascii="Avenir LT Std 35 Light" w:eastAsia="Calibri" w:hAnsi="Avenir LT Std 35 Light"/>
                <w:lang w:val="en-US"/>
              </w:rPr>
              <w:t>two</w:t>
            </w:r>
            <w:r w:rsidRPr="002468D9">
              <w:rPr>
                <w:rFonts w:ascii="Avenir LT Std 35 Light" w:eastAsia="Calibri" w:hAnsi="Avenir LT Std 35 Light"/>
                <w:lang w:val="en-US"/>
              </w:rPr>
              <w:t xml:space="preserve"> supervised coaching session</w:t>
            </w:r>
            <w:r w:rsidR="00A57791">
              <w:rPr>
                <w:rFonts w:ascii="Avenir LT Std 35 Light" w:eastAsia="Calibri" w:hAnsi="Avenir LT Std 35 Light"/>
                <w:lang w:val="en-US"/>
              </w:rPr>
              <w:t>s</w:t>
            </w:r>
            <w:r>
              <w:rPr>
                <w:rFonts w:ascii="Avenir LT Std 35 Light" w:eastAsia="Calibri" w:hAnsi="Avenir LT Std 35 Light"/>
              </w:rPr>
              <w:t xml:space="preserve"> </w:t>
            </w:r>
            <w:r w:rsidRPr="002468D9">
              <w:rPr>
                <w:rFonts w:ascii="Avenir LT Std 35 Light" w:eastAsia="Calibri" w:hAnsi="Avenir LT Std 35 Light"/>
              </w:rPr>
              <w:t xml:space="preserve"> </w:t>
            </w:r>
          </w:p>
        </w:tc>
        <w:tc>
          <w:tcPr>
            <w:tcW w:w="4678" w:type="dxa"/>
            <w:gridSpan w:val="3"/>
            <w:shd w:val="clear" w:color="auto" w:fill="E8E8EB" w:themeFill="background1" w:themeFillTint="1A"/>
          </w:tcPr>
          <w:p w14:paraId="5731CBA4" w14:textId="77777777" w:rsidR="00F23CDA" w:rsidRPr="002468D9" w:rsidRDefault="00F23CDA"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268" w:type="dxa"/>
            <w:shd w:val="clear" w:color="auto" w:fill="FFFFFF" w:themeFill="background2"/>
            <w:vAlign w:val="center"/>
          </w:tcPr>
          <w:p w14:paraId="2C5E3BEE" w14:textId="77777777" w:rsidR="00F23CDA" w:rsidRPr="002468D9" w:rsidRDefault="00F23CDA" w:rsidP="007D2546">
            <w:pPr>
              <w:widowControl w:val="0"/>
              <w:autoSpaceDE w:val="0"/>
              <w:autoSpaceDN w:val="0"/>
              <w:adjustRightInd w:val="0"/>
              <w:spacing w:before="40" w:after="40" w:line="240" w:lineRule="atLeast"/>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F23CDA" w:rsidRPr="00805DAF" w14:paraId="6403C46F" w14:textId="77777777" w:rsidTr="00577E8B">
        <w:trPr>
          <w:cantSplit/>
          <w:trHeight w:val="356"/>
        </w:trPr>
        <w:tc>
          <w:tcPr>
            <w:tcW w:w="2141" w:type="dxa"/>
            <w:shd w:val="clear" w:color="auto" w:fill="FD8209" w:themeFill="accent2"/>
          </w:tcPr>
          <w:p w14:paraId="18550B41" w14:textId="77777777" w:rsidR="00F23CDA" w:rsidRPr="00FD497F" w:rsidRDefault="00F23CDA" w:rsidP="007D2546">
            <w:pPr>
              <w:spacing w:before="40" w:after="40" w:line="240" w:lineRule="atLeast"/>
              <w:rPr>
                <w:rFonts w:eastAsia="Times New Roman"/>
                <w:color w:val="FFFFFF" w:themeColor="background2"/>
                <w:sz w:val="20"/>
                <w:szCs w:val="20"/>
              </w:rPr>
            </w:pPr>
            <w:r w:rsidRPr="00FD497F">
              <w:rPr>
                <w:rFonts w:eastAsia="Times New Roman"/>
                <w:color w:val="FFFFFF" w:themeColor="background2"/>
                <w:sz w:val="20"/>
                <w:szCs w:val="20"/>
              </w:rPr>
              <w:t xml:space="preserve">Learning Outcome </w:t>
            </w:r>
            <w:r>
              <w:rPr>
                <w:rFonts w:eastAsia="Times New Roman"/>
                <w:color w:val="FFFFFF" w:themeColor="background2"/>
                <w:sz w:val="20"/>
                <w:szCs w:val="20"/>
              </w:rPr>
              <w:t>3</w:t>
            </w:r>
            <w:r w:rsidRPr="00FD497F">
              <w:rPr>
                <w:rFonts w:eastAsia="Times New Roman"/>
                <w:color w:val="FFFFFF" w:themeColor="background2"/>
                <w:sz w:val="20"/>
                <w:szCs w:val="20"/>
              </w:rPr>
              <w:t xml:space="preserve"> comments (optional):</w:t>
            </w:r>
          </w:p>
        </w:tc>
        <w:tc>
          <w:tcPr>
            <w:tcW w:w="12176" w:type="dxa"/>
            <w:gridSpan w:val="8"/>
            <w:shd w:val="clear" w:color="auto" w:fill="FFFFFF" w:themeFill="background2"/>
          </w:tcPr>
          <w:p w14:paraId="119D8BAA" w14:textId="77777777" w:rsidR="00F23CDA" w:rsidRPr="00805DAF" w:rsidRDefault="00F23CDA" w:rsidP="007D2546">
            <w:pPr>
              <w:widowControl w:val="0"/>
              <w:autoSpaceDE w:val="0"/>
              <w:autoSpaceDN w:val="0"/>
              <w:adjustRightInd w:val="0"/>
              <w:spacing w:before="40" w:after="40" w:line="240" w:lineRule="atLeast"/>
              <w:rPr>
                <w:b/>
                <w:bCs/>
                <w:sz w:val="20"/>
                <w:szCs w:val="20"/>
              </w:rPr>
            </w:pPr>
          </w:p>
        </w:tc>
      </w:tr>
      <w:tr w:rsidR="00F23CDA" w:rsidRPr="00805DAF" w14:paraId="178BAA45" w14:textId="77777777" w:rsidTr="00577E8B">
        <w:trPr>
          <w:cantSplit/>
          <w:trHeight w:val="356"/>
        </w:trPr>
        <w:tc>
          <w:tcPr>
            <w:tcW w:w="2141" w:type="dxa"/>
            <w:shd w:val="clear" w:color="auto" w:fill="FD8209" w:themeFill="accent2"/>
          </w:tcPr>
          <w:p w14:paraId="7F93C1B1" w14:textId="142E8AC9" w:rsidR="00F23CDA" w:rsidRPr="00FD497F" w:rsidRDefault="0054105D" w:rsidP="007D2546">
            <w:pPr>
              <w:spacing w:before="40" w:after="40" w:line="240" w:lineRule="atLeast"/>
              <w:rPr>
                <w:rFonts w:eastAsia="Times New Roman"/>
                <w:color w:val="FFFFFF" w:themeColor="background2"/>
                <w:sz w:val="20"/>
                <w:szCs w:val="20"/>
              </w:rPr>
            </w:pPr>
            <w:r>
              <w:rPr>
                <w:rFonts w:eastAsia="Times New Roman"/>
                <w:color w:val="FFFFFF" w:themeColor="background2"/>
                <w:sz w:val="20"/>
                <w:szCs w:val="20"/>
              </w:rPr>
              <w:t>QA</w:t>
            </w:r>
            <w:r w:rsidR="00B06456" w:rsidRPr="00FD497F">
              <w:rPr>
                <w:rFonts w:eastAsia="Times New Roman"/>
                <w:color w:val="FFFFFF" w:themeColor="background2"/>
                <w:sz w:val="20"/>
                <w:szCs w:val="20"/>
              </w:rPr>
              <w:t xml:space="preserve"> </w:t>
            </w:r>
            <w:r w:rsidR="00F23CDA" w:rsidRPr="00FD497F">
              <w:rPr>
                <w:rFonts w:eastAsia="Times New Roman"/>
                <w:color w:val="FFFFFF" w:themeColor="background2"/>
                <w:sz w:val="20"/>
                <w:szCs w:val="20"/>
              </w:rPr>
              <w:t>comments (optional):</w:t>
            </w:r>
          </w:p>
        </w:tc>
        <w:tc>
          <w:tcPr>
            <w:tcW w:w="12176" w:type="dxa"/>
            <w:gridSpan w:val="8"/>
            <w:shd w:val="clear" w:color="auto" w:fill="FFFFFF" w:themeFill="background2"/>
          </w:tcPr>
          <w:p w14:paraId="627AAEAA" w14:textId="77777777" w:rsidR="00F23CDA" w:rsidRPr="00805DAF" w:rsidRDefault="00F23CDA" w:rsidP="007D2546">
            <w:pPr>
              <w:widowControl w:val="0"/>
              <w:autoSpaceDE w:val="0"/>
              <w:autoSpaceDN w:val="0"/>
              <w:adjustRightInd w:val="0"/>
              <w:spacing w:before="40" w:after="40" w:line="240" w:lineRule="atLeast"/>
              <w:rPr>
                <w:b/>
                <w:bCs/>
                <w:sz w:val="20"/>
                <w:szCs w:val="20"/>
              </w:rPr>
            </w:pPr>
          </w:p>
        </w:tc>
      </w:tr>
      <w:tr w:rsidR="00F23CDA" w:rsidRPr="00805DAF" w14:paraId="7F7DA8B9" w14:textId="77777777" w:rsidTr="00577E8B">
        <w:trPr>
          <w:cantSplit/>
          <w:trHeight w:val="356"/>
        </w:trPr>
        <w:tc>
          <w:tcPr>
            <w:tcW w:w="2141" w:type="dxa"/>
            <w:shd w:val="clear" w:color="auto" w:fill="FD8209" w:themeFill="accent2"/>
            <w:vAlign w:val="center"/>
          </w:tcPr>
          <w:p w14:paraId="640FCBDE" w14:textId="77777777" w:rsidR="00F23CDA" w:rsidRPr="00FD497F" w:rsidRDefault="00F23CDA" w:rsidP="007D2546">
            <w:pPr>
              <w:spacing w:before="40" w:after="40" w:line="240" w:lineRule="atLeast"/>
              <w:rPr>
                <w:rFonts w:eastAsia="Calibri"/>
                <w:b/>
                <w:color w:val="FFFFFF" w:themeColor="background2"/>
                <w:sz w:val="20"/>
                <w:szCs w:val="20"/>
                <w:lang w:val="en-US"/>
              </w:rPr>
            </w:pPr>
            <w:r w:rsidRPr="0045775B">
              <w:rPr>
                <w:rFonts w:eastAsia="Times New Roman"/>
                <w:color w:val="FFFFFF" w:themeColor="background2"/>
                <w:sz w:val="20"/>
                <w:szCs w:val="20"/>
              </w:rPr>
              <w:t>Unit Outcome (delete as applicable):</w:t>
            </w:r>
            <w:r w:rsidRPr="00FD497F">
              <w:rPr>
                <w:b/>
                <w:color w:val="FFFFFF" w:themeColor="background2"/>
                <w:sz w:val="20"/>
                <w:szCs w:val="20"/>
              </w:rPr>
              <w:t xml:space="preserve"> </w:t>
            </w:r>
          </w:p>
        </w:tc>
        <w:tc>
          <w:tcPr>
            <w:tcW w:w="2395" w:type="dxa"/>
            <w:shd w:val="clear" w:color="auto" w:fill="FFFFFF" w:themeFill="background2"/>
            <w:vAlign w:val="center"/>
          </w:tcPr>
          <w:p w14:paraId="4D0CE355" w14:textId="77777777" w:rsidR="00F23CDA" w:rsidRPr="00FD497F" w:rsidRDefault="00F23CDA" w:rsidP="007D2546">
            <w:pPr>
              <w:keepLines/>
              <w:widowControl w:val="0"/>
              <w:spacing w:before="40" w:after="40" w:line="240" w:lineRule="atLeast"/>
              <w:rPr>
                <w:b/>
                <w:bCs/>
              </w:rPr>
            </w:pPr>
            <w:r w:rsidRPr="00FD497F">
              <w:rPr>
                <w:b/>
                <w:sz w:val="20"/>
                <w:szCs w:val="20"/>
              </w:rPr>
              <w:t>PASS / REFERRAL</w:t>
            </w:r>
          </w:p>
        </w:tc>
        <w:tc>
          <w:tcPr>
            <w:tcW w:w="1299" w:type="dxa"/>
            <w:gridSpan w:val="2"/>
            <w:shd w:val="clear" w:color="auto" w:fill="FD8209" w:themeFill="accent2"/>
            <w:vAlign w:val="center"/>
          </w:tcPr>
          <w:p w14:paraId="027A0C00" w14:textId="77777777" w:rsidR="00F23CDA" w:rsidRPr="00FD497F" w:rsidRDefault="00F23CDA" w:rsidP="007D2546">
            <w:pPr>
              <w:keepLines/>
              <w:widowControl w:val="0"/>
              <w:spacing w:before="40" w:after="40" w:line="240" w:lineRule="atLeast"/>
              <w:rPr>
                <w:b/>
                <w:bCs/>
              </w:rPr>
            </w:pPr>
            <w:r w:rsidRPr="00DB6757">
              <w:rPr>
                <w:b/>
                <w:bCs/>
                <w:color w:val="FFFFFF" w:themeColor="background2"/>
              </w:rPr>
              <w:t>Date:</w:t>
            </w:r>
          </w:p>
        </w:tc>
        <w:tc>
          <w:tcPr>
            <w:tcW w:w="2529" w:type="dxa"/>
            <w:gridSpan w:val="2"/>
            <w:shd w:val="clear" w:color="auto" w:fill="FFFFFF" w:themeFill="background2"/>
            <w:vAlign w:val="center"/>
          </w:tcPr>
          <w:p w14:paraId="1F2B007E" w14:textId="77777777" w:rsidR="00F23CDA" w:rsidRPr="00FD497F" w:rsidRDefault="00F23CDA" w:rsidP="007D2546">
            <w:pPr>
              <w:keepLines/>
              <w:widowControl w:val="0"/>
              <w:spacing w:before="40" w:after="40" w:line="240" w:lineRule="atLeast"/>
              <w:rPr>
                <w:b/>
                <w:bCs/>
              </w:rPr>
            </w:pPr>
          </w:p>
        </w:tc>
        <w:tc>
          <w:tcPr>
            <w:tcW w:w="2213" w:type="dxa"/>
            <w:shd w:val="clear" w:color="auto" w:fill="FD8209" w:themeFill="accent2"/>
            <w:vAlign w:val="center"/>
          </w:tcPr>
          <w:p w14:paraId="4FBEA6DC" w14:textId="77777777" w:rsidR="00F23CDA" w:rsidRPr="00FD497F" w:rsidRDefault="00F23CDA" w:rsidP="007D2546">
            <w:pPr>
              <w:keepLines/>
              <w:widowControl w:val="0"/>
              <w:autoSpaceDE w:val="0"/>
              <w:autoSpaceDN w:val="0"/>
              <w:adjustRightInd w:val="0"/>
              <w:spacing w:before="40" w:after="40" w:line="240" w:lineRule="atLeast"/>
              <w:rPr>
                <w:b/>
                <w:bCs/>
                <w:color w:val="FFFFFF" w:themeColor="background2"/>
                <w:sz w:val="20"/>
                <w:szCs w:val="20"/>
              </w:rPr>
            </w:pPr>
            <w:r w:rsidRPr="00FD497F">
              <w:rPr>
                <w:b/>
                <w:bCs/>
                <w:color w:val="FFFFFF" w:themeColor="background2"/>
                <w:lang w:eastAsia="en-GB"/>
              </w:rPr>
              <w:t>Signature of Assessor:</w:t>
            </w:r>
          </w:p>
        </w:tc>
        <w:tc>
          <w:tcPr>
            <w:tcW w:w="3740" w:type="dxa"/>
            <w:gridSpan w:val="2"/>
            <w:shd w:val="clear" w:color="auto" w:fill="FFFFFF" w:themeFill="background2"/>
            <w:vAlign w:val="center"/>
          </w:tcPr>
          <w:p w14:paraId="60142288" w14:textId="77777777" w:rsidR="00F23CDA" w:rsidRPr="00805DAF" w:rsidRDefault="00F23CDA" w:rsidP="007D2546">
            <w:pPr>
              <w:widowControl w:val="0"/>
              <w:autoSpaceDE w:val="0"/>
              <w:autoSpaceDN w:val="0"/>
              <w:adjustRightInd w:val="0"/>
              <w:spacing w:before="40" w:after="40" w:line="240" w:lineRule="atLeast"/>
              <w:rPr>
                <w:b/>
                <w:bCs/>
                <w:sz w:val="20"/>
                <w:szCs w:val="20"/>
              </w:rPr>
            </w:pPr>
          </w:p>
        </w:tc>
      </w:tr>
      <w:tr w:rsidR="000A6066" w:rsidRPr="00805DAF" w14:paraId="192BCEE7" w14:textId="77777777" w:rsidTr="00577E8B">
        <w:trPr>
          <w:cantSplit/>
          <w:trHeight w:val="356"/>
        </w:trPr>
        <w:tc>
          <w:tcPr>
            <w:tcW w:w="2141" w:type="dxa"/>
            <w:shd w:val="clear" w:color="auto" w:fill="FD8209" w:themeFill="accent2"/>
            <w:vAlign w:val="center"/>
          </w:tcPr>
          <w:p w14:paraId="71749982" w14:textId="77777777" w:rsidR="000A6066" w:rsidRPr="0045775B" w:rsidRDefault="000A6066" w:rsidP="007D2546">
            <w:pPr>
              <w:spacing w:before="40" w:after="40" w:line="240" w:lineRule="atLeast"/>
              <w:rPr>
                <w:rFonts w:eastAsia="Times New Roman"/>
                <w:color w:val="FFFFFF" w:themeColor="background2"/>
                <w:sz w:val="20"/>
                <w:szCs w:val="20"/>
              </w:rPr>
            </w:pPr>
            <w:r w:rsidRPr="0045775B">
              <w:rPr>
                <w:rFonts w:eastAsia="Times New Roman"/>
                <w:color w:val="FFFFFF" w:themeColor="background2"/>
                <w:sz w:val="20"/>
                <w:szCs w:val="20"/>
              </w:rPr>
              <w:t>Unit Outcome (delete as applicable):</w:t>
            </w:r>
          </w:p>
        </w:tc>
        <w:tc>
          <w:tcPr>
            <w:tcW w:w="2395" w:type="dxa"/>
            <w:shd w:val="clear" w:color="auto" w:fill="FFFFFF" w:themeFill="background2"/>
            <w:vAlign w:val="center"/>
          </w:tcPr>
          <w:p w14:paraId="2132135A" w14:textId="77777777" w:rsidR="000A6066" w:rsidRPr="00FD497F" w:rsidRDefault="000A6066" w:rsidP="007D2546">
            <w:pPr>
              <w:keepLines/>
              <w:widowControl w:val="0"/>
              <w:spacing w:before="40" w:after="40" w:line="240" w:lineRule="atLeast"/>
              <w:rPr>
                <w:b/>
                <w:sz w:val="20"/>
                <w:szCs w:val="20"/>
              </w:rPr>
            </w:pPr>
            <w:r w:rsidRPr="00FD497F">
              <w:rPr>
                <w:b/>
                <w:sz w:val="20"/>
                <w:szCs w:val="20"/>
              </w:rPr>
              <w:t>PASS / REFERRAL</w:t>
            </w:r>
          </w:p>
        </w:tc>
        <w:tc>
          <w:tcPr>
            <w:tcW w:w="1299" w:type="dxa"/>
            <w:gridSpan w:val="2"/>
            <w:shd w:val="clear" w:color="auto" w:fill="FD8209" w:themeFill="accent2"/>
            <w:vAlign w:val="center"/>
          </w:tcPr>
          <w:p w14:paraId="191D38BE" w14:textId="7E6C07A2" w:rsidR="000A6066" w:rsidRPr="00DB6757" w:rsidRDefault="000A6066" w:rsidP="007D2546">
            <w:pPr>
              <w:keepLines/>
              <w:widowControl w:val="0"/>
              <w:spacing w:before="40" w:after="40" w:line="240" w:lineRule="atLeast"/>
              <w:rPr>
                <w:b/>
                <w:bCs/>
                <w:color w:val="FFFFFF" w:themeColor="background2"/>
              </w:rPr>
            </w:pPr>
            <w:r w:rsidRPr="0003174D">
              <w:rPr>
                <w:b/>
                <w:bCs/>
                <w:color w:val="FFFFFF" w:themeColor="background2"/>
              </w:rPr>
              <w:t xml:space="preserve">Date of </w:t>
            </w:r>
            <w:r w:rsidR="0054105D">
              <w:rPr>
                <w:b/>
                <w:bCs/>
                <w:color w:val="FFFFFF" w:themeColor="background2"/>
              </w:rPr>
              <w:t>QA</w:t>
            </w:r>
            <w:r w:rsidRPr="0003174D">
              <w:rPr>
                <w:b/>
                <w:bCs/>
                <w:color w:val="FFFFFF" w:themeColor="background2"/>
              </w:rPr>
              <w:t xml:space="preserve"> check:</w:t>
            </w:r>
          </w:p>
        </w:tc>
        <w:tc>
          <w:tcPr>
            <w:tcW w:w="2529" w:type="dxa"/>
            <w:gridSpan w:val="2"/>
            <w:shd w:val="clear" w:color="auto" w:fill="FFFFFF" w:themeFill="background2"/>
            <w:vAlign w:val="center"/>
          </w:tcPr>
          <w:p w14:paraId="11168AB9" w14:textId="77777777" w:rsidR="000A6066" w:rsidRPr="00FD497F" w:rsidRDefault="000A6066" w:rsidP="007D2546">
            <w:pPr>
              <w:keepLines/>
              <w:widowControl w:val="0"/>
              <w:spacing w:before="40" w:after="40" w:line="240" w:lineRule="atLeast"/>
              <w:rPr>
                <w:b/>
                <w:bCs/>
              </w:rPr>
            </w:pPr>
          </w:p>
        </w:tc>
        <w:tc>
          <w:tcPr>
            <w:tcW w:w="2213" w:type="dxa"/>
            <w:shd w:val="clear" w:color="auto" w:fill="FD8209" w:themeFill="accent2"/>
            <w:vAlign w:val="center"/>
          </w:tcPr>
          <w:p w14:paraId="7CA96A4C" w14:textId="3E006ABF" w:rsidR="000A6066" w:rsidRPr="00FD497F" w:rsidRDefault="000A6066" w:rsidP="007D2546">
            <w:pPr>
              <w:keepLines/>
              <w:widowControl w:val="0"/>
              <w:autoSpaceDE w:val="0"/>
              <w:autoSpaceDN w:val="0"/>
              <w:adjustRightInd w:val="0"/>
              <w:spacing w:before="40" w:after="40" w:line="240" w:lineRule="atLeast"/>
              <w:rPr>
                <w:b/>
                <w:bCs/>
                <w:color w:val="FFFFFF" w:themeColor="background2"/>
                <w:lang w:eastAsia="en-GB"/>
              </w:rPr>
            </w:pPr>
            <w:r w:rsidRPr="0003174D">
              <w:rPr>
                <w:b/>
                <w:bCs/>
                <w:color w:val="FFFFFF" w:themeColor="background2"/>
                <w:lang w:eastAsia="en-GB"/>
              </w:rPr>
              <w:t xml:space="preserve">Signature of </w:t>
            </w:r>
            <w:r w:rsidR="0054105D">
              <w:rPr>
                <w:b/>
                <w:bCs/>
                <w:color w:val="FFFFFF" w:themeColor="background2"/>
                <w:lang w:eastAsia="en-GB"/>
              </w:rPr>
              <w:t>QA</w:t>
            </w:r>
            <w:r w:rsidRPr="0003174D">
              <w:rPr>
                <w:b/>
                <w:bCs/>
                <w:color w:val="FFFFFF" w:themeColor="background2"/>
                <w:lang w:eastAsia="en-GB"/>
              </w:rPr>
              <w:t>:</w:t>
            </w:r>
          </w:p>
        </w:tc>
        <w:tc>
          <w:tcPr>
            <w:tcW w:w="3740" w:type="dxa"/>
            <w:gridSpan w:val="2"/>
            <w:shd w:val="clear" w:color="auto" w:fill="FFFFFF" w:themeFill="background2"/>
            <w:vAlign w:val="center"/>
          </w:tcPr>
          <w:p w14:paraId="0A5FD2EF" w14:textId="77777777" w:rsidR="000A6066" w:rsidRPr="00805DAF" w:rsidRDefault="000A6066" w:rsidP="007D2546">
            <w:pPr>
              <w:widowControl w:val="0"/>
              <w:autoSpaceDE w:val="0"/>
              <w:autoSpaceDN w:val="0"/>
              <w:adjustRightInd w:val="0"/>
              <w:spacing w:before="40" w:after="40" w:line="240" w:lineRule="atLeast"/>
              <w:rPr>
                <w:b/>
                <w:bCs/>
                <w:sz w:val="20"/>
                <w:szCs w:val="20"/>
              </w:rPr>
            </w:pPr>
          </w:p>
        </w:tc>
      </w:tr>
    </w:tbl>
    <w:p w14:paraId="0C7F3E1B" w14:textId="3C1E222C" w:rsidR="00F23CDA" w:rsidRDefault="00F23CDA" w:rsidP="00527F38">
      <w:pPr>
        <w:spacing w:after="0" w:line="240" w:lineRule="auto"/>
        <w:rPr>
          <w:rFonts w:ascii="Avenir LT Std 35 Light" w:eastAsia="Times New Roman" w:hAnsi="Avenir LT Std 35 Light" w:cs="Times New Roman"/>
          <w:b/>
          <w:color w:val="000000"/>
        </w:rPr>
      </w:pPr>
    </w:p>
    <w:p w14:paraId="6B11BFE8" w14:textId="77777777" w:rsidR="00F23CDA" w:rsidRDefault="00F23CDA" w:rsidP="00527F38">
      <w:pPr>
        <w:spacing w:after="0" w:line="240" w:lineRule="auto"/>
        <w:rPr>
          <w:rFonts w:ascii="Avenir LT Std 35 Light" w:eastAsia="Times New Roman" w:hAnsi="Avenir LT Std 35 Light" w:cs="Times New Roman"/>
          <w:b/>
          <w:color w:val="000000"/>
        </w:rPr>
      </w:pPr>
    </w:p>
    <w:p w14:paraId="045DD277" w14:textId="77777777" w:rsidR="00FA5459" w:rsidRDefault="00FA5459" w:rsidP="00FA5459">
      <w:pPr>
        <w:pStyle w:val="Lesson-Title-XY"/>
        <w:pageBreakBefore/>
        <w:spacing w:before="40"/>
        <w:ind w:left="2739" w:hanging="2739"/>
        <w:outlineLvl w:val="0"/>
        <w:rPr>
          <w:noProof w:val="0"/>
          <w:color w:val="F49515"/>
          <w:lang w:val="en-GB" w:eastAsia="en-US"/>
        </w:rPr>
        <w:sectPr w:rsidR="00FA5459" w:rsidSect="00D337B5">
          <w:pgSz w:w="16839" w:h="11907" w:orient="landscape" w:code="9"/>
          <w:pgMar w:top="1440" w:right="1440" w:bottom="1440" w:left="1440" w:header="709" w:footer="709" w:gutter="0"/>
          <w:cols w:space="708"/>
          <w:titlePg/>
          <w:docGrid w:linePitch="245"/>
        </w:sectPr>
      </w:pPr>
      <w:bookmarkStart w:id="82" w:name="_Toc525051233"/>
    </w:p>
    <w:p w14:paraId="36D7010C" w14:textId="1500F190" w:rsidR="00FA5459" w:rsidRPr="00A75430" w:rsidRDefault="00F23CDA" w:rsidP="00FA5459">
      <w:pPr>
        <w:pStyle w:val="Lesson-Title-XY"/>
        <w:pageBreakBefore/>
        <w:spacing w:before="40"/>
        <w:ind w:left="2739" w:hanging="2739"/>
        <w:outlineLvl w:val="0"/>
        <w:rPr>
          <w:noProof w:val="0"/>
          <w:color w:val="F49515"/>
          <w:lang w:val="en-GB" w:eastAsia="en-US"/>
        </w:rPr>
      </w:pPr>
      <w:bookmarkStart w:id="83" w:name="_Toc89776451"/>
      <w:r>
        <w:rPr>
          <w:noProof w:val="0"/>
          <w:color w:val="F49515"/>
          <w:lang w:val="en-GB" w:eastAsia="en-US"/>
        </w:rPr>
        <w:t>Appendix 9</w:t>
      </w:r>
      <w:r w:rsidR="00FA5459">
        <w:rPr>
          <w:noProof w:val="0"/>
          <w:color w:val="F49515"/>
          <w:lang w:val="en-GB" w:eastAsia="en-US"/>
        </w:rPr>
        <w:tab/>
        <w:t>Units 304/305 Portfolio of Evidence E</w:t>
      </w:r>
      <w:r w:rsidR="00FA5459" w:rsidRPr="00A75430">
        <w:rPr>
          <w:noProof w:val="0"/>
          <w:color w:val="F49515"/>
          <w:lang w:val="en-GB" w:eastAsia="en-US"/>
        </w:rPr>
        <w:t>xamples</w:t>
      </w:r>
      <w:bookmarkEnd w:id="82"/>
      <w:bookmarkEnd w:id="83"/>
      <w:r w:rsidR="00FA5459" w:rsidRPr="00A75430">
        <w:rPr>
          <w:noProof w:val="0"/>
          <w:color w:val="F49515"/>
          <w:lang w:val="en-GB" w:eastAsia="en-US"/>
        </w:rPr>
        <w:t xml:space="preserve"> </w:t>
      </w:r>
    </w:p>
    <w:p w14:paraId="714FF45C" w14:textId="77777777" w:rsidR="00FA5459" w:rsidRDefault="00FA5459" w:rsidP="00FA5459">
      <w:pPr>
        <w:pStyle w:val="ILMTabletextbold2017"/>
        <w:rPr>
          <w:rFonts w:asciiTheme="minorHAnsi" w:hAnsiTheme="minorHAnsi"/>
          <w:color w:val="FFFFFF" w:themeColor="background2"/>
        </w:rPr>
      </w:pPr>
    </w:p>
    <w:tbl>
      <w:tblPr>
        <w:tblW w:w="9639" w:type="dxa"/>
        <w:tblBorders>
          <w:insideH w:val="single" w:sz="4" w:space="0" w:color="auto"/>
          <w:insideV w:val="single" w:sz="48" w:space="0" w:color="FFFFFF"/>
        </w:tblBorders>
        <w:tblLook w:val="01E0" w:firstRow="1" w:lastRow="1" w:firstColumn="1" w:lastColumn="1" w:noHBand="0" w:noVBand="0"/>
      </w:tblPr>
      <w:tblGrid>
        <w:gridCol w:w="2929"/>
        <w:gridCol w:w="4301"/>
        <w:gridCol w:w="2409"/>
      </w:tblGrid>
      <w:tr w:rsidR="00FA5459" w:rsidRPr="008700EA" w14:paraId="4A046EC9" w14:textId="77777777" w:rsidTr="00810BAA">
        <w:trPr>
          <w:cantSplit/>
          <w:trHeight w:val="559"/>
          <w:tblHeader/>
        </w:trPr>
        <w:tc>
          <w:tcPr>
            <w:tcW w:w="2929"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0A5DA1D5" w14:textId="12F6D493" w:rsidR="00FA5459" w:rsidRPr="00C02138" w:rsidRDefault="00FA5459" w:rsidP="007D2546">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Unit 304</w:t>
            </w:r>
          </w:p>
          <w:p w14:paraId="45161FFA" w14:textId="77777777" w:rsidR="00FA5459" w:rsidRDefault="00FA5459" w:rsidP="007D2546">
            <w:pPr>
              <w:pStyle w:val="ILMTabletextbold2017"/>
              <w:spacing w:before="40" w:after="40" w:line="240" w:lineRule="atLeast"/>
              <w:jc w:val="center"/>
              <w:rPr>
                <w:rFonts w:asciiTheme="minorHAnsi" w:hAnsiTheme="minorHAnsi"/>
                <w:color w:val="FFFFFF" w:themeColor="background2"/>
              </w:rPr>
            </w:pPr>
            <w:r w:rsidRPr="00C02138">
              <w:rPr>
                <w:rFonts w:asciiTheme="minorHAnsi" w:hAnsiTheme="minorHAnsi"/>
                <w:color w:val="FFFFFF" w:themeColor="background2"/>
              </w:rPr>
              <w:t xml:space="preserve">Undertaking </w:t>
            </w:r>
            <w:r>
              <w:rPr>
                <w:rFonts w:asciiTheme="minorHAnsi" w:hAnsiTheme="minorHAnsi"/>
                <w:color w:val="FFFFFF" w:themeColor="background2"/>
              </w:rPr>
              <w:t xml:space="preserve">an Extended Period of </w:t>
            </w:r>
            <w:r w:rsidRPr="00C02138">
              <w:rPr>
                <w:rFonts w:asciiTheme="minorHAnsi" w:hAnsiTheme="minorHAnsi"/>
                <w:color w:val="FFFFFF" w:themeColor="background2"/>
              </w:rPr>
              <w:t>Mentoring within an Organisational Context</w:t>
            </w:r>
          </w:p>
        </w:tc>
        <w:tc>
          <w:tcPr>
            <w:tcW w:w="4301"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7CD58B1D" w14:textId="20097D52" w:rsidR="00FA5459" w:rsidRPr="007D2546" w:rsidRDefault="008056C0" w:rsidP="007D2546">
            <w:pPr>
              <w:pStyle w:val="ILMTabletextbold2017"/>
              <w:spacing w:before="40" w:after="40" w:line="240" w:lineRule="atLeast"/>
              <w:jc w:val="center"/>
              <w:rPr>
                <w:rFonts w:asciiTheme="minorHAnsi" w:hAnsiTheme="minorHAnsi"/>
                <w:bCs w:val="0"/>
                <w:color w:val="FFFFFF" w:themeColor="background2"/>
              </w:rPr>
            </w:pPr>
            <w:r w:rsidRPr="007D2546">
              <w:rPr>
                <w:rFonts w:asciiTheme="minorHAnsi" w:hAnsiTheme="minorHAnsi" w:cs="Calibri"/>
                <w:bCs w:val="0"/>
                <w:color w:val="FFFFFF" w:themeColor="background2"/>
                <w:szCs w:val="22"/>
              </w:rPr>
              <w:t>Centre Devised Materials</w:t>
            </w:r>
          </w:p>
        </w:tc>
        <w:tc>
          <w:tcPr>
            <w:tcW w:w="2409"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64451A07" w14:textId="746AED71" w:rsidR="00FA5459" w:rsidRPr="007D2546" w:rsidRDefault="00FA5459" w:rsidP="007D2546">
            <w:pPr>
              <w:pStyle w:val="ILMTabletextbold2017"/>
              <w:spacing w:before="40" w:after="40" w:line="240" w:lineRule="atLeast"/>
              <w:jc w:val="center"/>
              <w:rPr>
                <w:rFonts w:asciiTheme="minorHAnsi" w:hAnsiTheme="minorHAnsi"/>
                <w:bCs w:val="0"/>
                <w:color w:val="FFFFFF" w:themeColor="background2"/>
              </w:rPr>
            </w:pPr>
            <w:r w:rsidRPr="007D2546">
              <w:rPr>
                <w:rFonts w:asciiTheme="minorHAnsi" w:hAnsiTheme="minorHAnsi" w:cs="Calibri"/>
                <w:bCs w:val="0"/>
                <w:color w:val="FFFFFF" w:themeColor="background2"/>
                <w:szCs w:val="22"/>
              </w:rPr>
              <w:t xml:space="preserve">ILM </w:t>
            </w:r>
            <w:r w:rsidR="008056C0" w:rsidRPr="007D2546">
              <w:rPr>
                <w:rFonts w:asciiTheme="minorHAnsi" w:hAnsiTheme="minorHAnsi" w:cs="Calibri"/>
                <w:bCs w:val="0"/>
                <w:color w:val="FFFFFF" w:themeColor="background2"/>
                <w:szCs w:val="22"/>
              </w:rPr>
              <w:t>Templates provided</w:t>
            </w:r>
          </w:p>
        </w:tc>
      </w:tr>
      <w:tr w:rsidR="00FA5459" w:rsidRPr="00114DF4" w14:paraId="4FD9F920" w14:textId="77777777" w:rsidTr="00810BAA">
        <w:trPr>
          <w:cantSplit/>
          <w:trHeight w:val="428"/>
        </w:trPr>
        <w:tc>
          <w:tcPr>
            <w:tcW w:w="9639" w:type="dxa"/>
            <w:gridSpan w:val="3"/>
            <w:tcBorders>
              <w:top w:val="single" w:sz="4" w:space="0" w:color="auto"/>
              <w:left w:val="single" w:sz="4" w:space="0" w:color="auto"/>
              <w:bottom w:val="single" w:sz="4" w:space="0" w:color="auto"/>
              <w:right w:val="single" w:sz="4" w:space="0" w:color="auto"/>
            </w:tcBorders>
            <w:shd w:val="clear" w:color="auto" w:fill="FEE99C" w:themeFill="accent1" w:themeFillTint="66"/>
          </w:tcPr>
          <w:p w14:paraId="271AF29B" w14:textId="77777777" w:rsidR="00FA5459" w:rsidRPr="00C02138" w:rsidRDefault="00FA5459" w:rsidP="007D2546">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FA5459" w:rsidRPr="00114DF4" w14:paraId="2E70571B" w14:textId="77777777" w:rsidTr="00810BAA">
        <w:trPr>
          <w:cantSplit/>
          <w:trHeight w:val="356"/>
        </w:trPr>
        <w:tc>
          <w:tcPr>
            <w:tcW w:w="2929" w:type="dxa"/>
            <w:tcBorders>
              <w:top w:val="single" w:sz="4" w:space="0" w:color="auto"/>
              <w:left w:val="single" w:sz="4" w:space="0" w:color="auto"/>
              <w:bottom w:val="single" w:sz="4" w:space="0" w:color="auto"/>
              <w:right w:val="single" w:sz="4" w:space="0" w:color="auto"/>
            </w:tcBorders>
            <w:shd w:val="clear" w:color="auto" w:fill="FFFFFF" w:themeFill="background2"/>
          </w:tcPr>
          <w:p w14:paraId="78373223" w14:textId="77777777" w:rsidR="00FA5459" w:rsidRDefault="00FA5459" w:rsidP="007D2546">
            <w:pPr>
              <w:widowControl w:val="0"/>
              <w:autoSpaceDE w:val="0"/>
              <w:autoSpaceDN w:val="0"/>
              <w:adjustRightInd w:val="0"/>
              <w:spacing w:before="40" w:after="40" w:line="240" w:lineRule="atLeast"/>
              <w:rPr>
                <w:color w:val="000000"/>
              </w:rPr>
            </w:pPr>
            <w:r w:rsidRPr="00C02138">
              <w:rPr>
                <w:color w:val="000000"/>
              </w:rPr>
              <w:t xml:space="preserve">AC 1.1 </w:t>
            </w:r>
          </w:p>
          <w:p w14:paraId="788B7008" w14:textId="77777777" w:rsidR="00FA5459" w:rsidRPr="00114DF4" w:rsidRDefault="00FA5459" w:rsidP="007D2546">
            <w:pPr>
              <w:widowControl w:val="0"/>
              <w:autoSpaceDE w:val="0"/>
              <w:autoSpaceDN w:val="0"/>
              <w:adjustRightInd w:val="0"/>
              <w:spacing w:before="40" w:after="40" w:line="240" w:lineRule="atLeast"/>
              <w:rPr>
                <w:color w:val="000000"/>
              </w:rPr>
            </w:pPr>
            <w:r w:rsidRPr="000E3DE2">
              <w:rPr>
                <w:color w:val="000000"/>
              </w:rPr>
              <w:t>Produce a plan for effective mentoring to take place for 12 hours</w:t>
            </w:r>
          </w:p>
        </w:tc>
        <w:tc>
          <w:tcPr>
            <w:tcW w:w="4301" w:type="dxa"/>
            <w:tcBorders>
              <w:top w:val="single" w:sz="4" w:space="0" w:color="auto"/>
              <w:left w:val="single" w:sz="4" w:space="0" w:color="auto"/>
              <w:bottom w:val="single" w:sz="4" w:space="0" w:color="auto"/>
              <w:right w:val="single" w:sz="4" w:space="0" w:color="auto"/>
            </w:tcBorders>
            <w:shd w:val="clear" w:color="auto" w:fill="FFFFFF" w:themeFill="background2"/>
          </w:tcPr>
          <w:p w14:paraId="1855E4E9" w14:textId="77777777" w:rsidR="00FA5459" w:rsidRPr="000201DD" w:rsidRDefault="00FA5459"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Pr>
                <w:rFonts w:ascii="Avenir LT Std 35 Light" w:eastAsia="Calibri" w:hAnsi="Avenir LT Std 35 Light"/>
                <w:lang w:val="en-US"/>
              </w:rPr>
              <w:t>Mentoring plans for 12</w:t>
            </w:r>
            <w:r w:rsidRPr="00C02138">
              <w:rPr>
                <w:rFonts w:ascii="Avenir LT Std 35 Light" w:eastAsia="Calibri" w:hAnsi="Avenir LT Std 35 Light"/>
                <w:lang w:val="en-US"/>
              </w:rPr>
              <w:t xml:space="preserve"> hours, with clear goals or outcomes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23B77D1" w14:textId="77777777" w:rsidR="00FA5459" w:rsidRPr="00C02138" w:rsidRDefault="00FA5459" w:rsidP="007D2546">
            <w:pPr>
              <w:widowControl w:val="0"/>
              <w:autoSpaceDE w:val="0"/>
              <w:autoSpaceDN w:val="0"/>
              <w:adjustRightInd w:val="0"/>
              <w:spacing w:before="40" w:after="40" w:line="240" w:lineRule="atLeast"/>
              <w:rPr>
                <w:rFonts w:cs="Calibri"/>
                <w:color w:val="000000"/>
              </w:rPr>
            </w:pPr>
            <w:r w:rsidRPr="00C02138">
              <w:rPr>
                <w:rFonts w:cs="Calibri"/>
                <w:color w:val="000000"/>
              </w:rPr>
              <w:t>Mentoring Diary</w:t>
            </w:r>
          </w:p>
        </w:tc>
      </w:tr>
      <w:tr w:rsidR="00FA5459" w:rsidRPr="00114DF4" w14:paraId="202F712F" w14:textId="77777777" w:rsidTr="00810BAA">
        <w:trPr>
          <w:cantSplit/>
          <w:trHeight w:val="356"/>
        </w:trPr>
        <w:tc>
          <w:tcPr>
            <w:tcW w:w="2929" w:type="dxa"/>
            <w:tcBorders>
              <w:top w:val="single" w:sz="4" w:space="0" w:color="auto"/>
              <w:left w:val="single" w:sz="4" w:space="0" w:color="auto"/>
              <w:bottom w:val="single" w:sz="4" w:space="0" w:color="auto"/>
              <w:right w:val="single" w:sz="4" w:space="0" w:color="auto"/>
            </w:tcBorders>
            <w:shd w:val="clear" w:color="auto" w:fill="FFFFFF" w:themeFill="background2"/>
          </w:tcPr>
          <w:p w14:paraId="26CA79E8" w14:textId="77777777" w:rsidR="00FA5459" w:rsidRPr="00C02138" w:rsidRDefault="00FA5459" w:rsidP="007D2546">
            <w:pPr>
              <w:widowControl w:val="0"/>
              <w:autoSpaceDE w:val="0"/>
              <w:autoSpaceDN w:val="0"/>
              <w:adjustRightInd w:val="0"/>
              <w:spacing w:before="40" w:after="40" w:line="240" w:lineRule="atLeast"/>
              <w:rPr>
                <w:color w:val="000000"/>
              </w:rPr>
            </w:pPr>
            <w:r w:rsidRPr="00C02138">
              <w:rPr>
                <w:color w:val="000000"/>
              </w:rPr>
              <w:t xml:space="preserve">AC 1.2 </w:t>
            </w:r>
          </w:p>
          <w:p w14:paraId="40B37D9E" w14:textId="77777777" w:rsidR="00FA5459" w:rsidRDefault="00FA5459"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C02138">
              <w:rPr>
                <w:color w:val="000000"/>
              </w:rPr>
              <w:t>Agree appropriate topics, goals and/or outcomes relevant to the context of individual(s) being mentored</w:t>
            </w:r>
          </w:p>
        </w:tc>
        <w:tc>
          <w:tcPr>
            <w:tcW w:w="4301" w:type="dxa"/>
            <w:tcBorders>
              <w:top w:val="single" w:sz="4" w:space="0" w:color="auto"/>
              <w:left w:val="single" w:sz="4" w:space="0" w:color="auto"/>
              <w:bottom w:val="single" w:sz="4" w:space="0" w:color="auto"/>
              <w:right w:val="single" w:sz="4" w:space="0" w:color="auto"/>
            </w:tcBorders>
            <w:shd w:val="clear" w:color="auto" w:fill="FFFFFF" w:themeFill="background2"/>
          </w:tcPr>
          <w:p w14:paraId="40E6E30D" w14:textId="77777777" w:rsidR="00FA5459" w:rsidRPr="00C02138" w:rsidRDefault="00FA5459"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C02138">
              <w:rPr>
                <w:rFonts w:ascii="Avenir LT Std 35 Light" w:eastAsia="Calibri" w:hAnsi="Avenir LT Std 35 Light"/>
                <w:lang w:val="en-US"/>
              </w:rPr>
              <w:t>Records of the topics, goals and/or outcomes agreed with the individual(s)</w:t>
            </w:r>
          </w:p>
          <w:p w14:paraId="74A13C97" w14:textId="77777777" w:rsidR="00FA5459" w:rsidRPr="0012513A" w:rsidRDefault="00FA5459"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C02138">
              <w:rPr>
                <w:rFonts w:ascii="Avenir LT Std 35 Light" w:eastAsia="Calibri" w:hAnsi="Avenir LT Std 35 Light"/>
                <w:lang w:val="en-US"/>
              </w:rPr>
              <w:t>A statement or record describing the process followed to agree initial topic, goals and or outcomes with the individual(s)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89E6902" w14:textId="77777777" w:rsidR="00FA5459" w:rsidRPr="00F31357" w:rsidRDefault="00FA5459"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C02138">
              <w:rPr>
                <w:rFonts w:cs="Calibri"/>
                <w:color w:val="000000"/>
              </w:rPr>
              <w:t>Mentoring Diary</w:t>
            </w:r>
          </w:p>
        </w:tc>
      </w:tr>
      <w:tr w:rsidR="00FA5459" w:rsidRPr="00114DF4" w14:paraId="436CBA98" w14:textId="77777777" w:rsidTr="00810BAA">
        <w:trPr>
          <w:cantSplit/>
          <w:trHeight w:val="356"/>
        </w:trPr>
        <w:tc>
          <w:tcPr>
            <w:tcW w:w="2929" w:type="dxa"/>
            <w:tcBorders>
              <w:top w:val="single" w:sz="4" w:space="0" w:color="auto"/>
              <w:left w:val="single" w:sz="4" w:space="0" w:color="auto"/>
              <w:bottom w:val="single" w:sz="4" w:space="0" w:color="auto"/>
              <w:right w:val="single" w:sz="4" w:space="0" w:color="auto"/>
            </w:tcBorders>
            <w:shd w:val="clear" w:color="auto" w:fill="FFFFFF" w:themeFill="background2"/>
          </w:tcPr>
          <w:p w14:paraId="5715CA6D" w14:textId="77777777" w:rsidR="00FA5459" w:rsidRDefault="00FA5459" w:rsidP="007D2546">
            <w:pPr>
              <w:widowControl w:val="0"/>
              <w:autoSpaceDE w:val="0"/>
              <w:autoSpaceDN w:val="0"/>
              <w:adjustRightInd w:val="0"/>
              <w:spacing w:before="40" w:after="40" w:line="240" w:lineRule="atLeast"/>
              <w:rPr>
                <w:color w:val="000000"/>
              </w:rPr>
            </w:pPr>
            <w:r w:rsidRPr="00AF4988">
              <w:rPr>
                <w:color w:val="000000"/>
              </w:rPr>
              <w:t xml:space="preserve">AC 1.3 </w:t>
            </w:r>
          </w:p>
          <w:p w14:paraId="7A0393D5" w14:textId="77777777" w:rsidR="00FA5459" w:rsidRPr="00C02138" w:rsidRDefault="00FA5459" w:rsidP="007D2546">
            <w:pPr>
              <w:widowControl w:val="0"/>
              <w:autoSpaceDE w:val="0"/>
              <w:autoSpaceDN w:val="0"/>
              <w:adjustRightInd w:val="0"/>
              <w:spacing w:before="40" w:after="40" w:line="240" w:lineRule="atLeast"/>
              <w:rPr>
                <w:color w:val="000000"/>
              </w:rPr>
            </w:pPr>
            <w:r w:rsidRPr="00AF4988">
              <w:rPr>
                <w:color w:val="000000"/>
              </w:rPr>
              <w:t>Agree an appropriate and confidential contract with individual(s) and other stakeholders</w:t>
            </w:r>
          </w:p>
        </w:tc>
        <w:tc>
          <w:tcPr>
            <w:tcW w:w="4301" w:type="dxa"/>
            <w:tcBorders>
              <w:top w:val="single" w:sz="4" w:space="0" w:color="auto"/>
              <w:left w:val="single" w:sz="4" w:space="0" w:color="auto"/>
              <w:bottom w:val="single" w:sz="4" w:space="0" w:color="auto"/>
              <w:right w:val="single" w:sz="4" w:space="0" w:color="auto"/>
            </w:tcBorders>
            <w:shd w:val="clear" w:color="auto" w:fill="FFFFFF" w:themeFill="background2"/>
          </w:tcPr>
          <w:p w14:paraId="764B4338" w14:textId="195D9EEB" w:rsidR="00FA5459" w:rsidRPr="00AF4988" w:rsidRDefault="00FA5459"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AF4988">
              <w:rPr>
                <w:rFonts w:ascii="Avenir LT Std 35 Light" w:eastAsia="Calibri" w:hAnsi="Avenir LT Std 35 Light"/>
                <w:lang w:val="en-US"/>
              </w:rPr>
              <w:t>An agreed and anonymised contract between mentor and individual (mentee or client), signed and dated by all parties (including stakeholders if relevant). The contract should include the full scope of mentoring arrangements (</w:t>
            </w:r>
            <w:r w:rsidR="008A4272" w:rsidRPr="00AF4988">
              <w:rPr>
                <w:rFonts w:ascii="Avenir LT Std 35 Light" w:eastAsia="Calibri" w:hAnsi="Avenir LT Std 35 Light"/>
                <w:lang w:val="en-US"/>
              </w:rPr>
              <w:t>i.e.,</w:t>
            </w:r>
            <w:r w:rsidRPr="00AF4988">
              <w:rPr>
                <w:rFonts w:ascii="Avenir LT Std 35 Light" w:eastAsia="Calibri" w:hAnsi="Avenir LT Std 35 Light"/>
                <w:lang w:val="en-US"/>
              </w:rPr>
              <w:t xml:space="preserve"> confidentiality, hours, timescales, cancellations and recording).</w:t>
            </w:r>
          </w:p>
          <w:p w14:paraId="405EAA76" w14:textId="77777777" w:rsidR="00FA5459" w:rsidRPr="00C02138" w:rsidRDefault="00FA5459"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AF4988">
              <w:rPr>
                <w:rFonts w:ascii="Avenir LT Std 35 Light" w:eastAsia="Calibri" w:hAnsi="Avenir LT Std 35 Light"/>
                <w:lang w:val="en-US"/>
              </w:rPr>
              <w:t>A statement or record describing how the learner contracted ethically with their individual(s) and in line with any organisational policies or recognised codes of practice</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ABE5919" w14:textId="77777777" w:rsidR="00FA5459" w:rsidRPr="00C02138" w:rsidRDefault="00FA5459" w:rsidP="007D2546">
            <w:pPr>
              <w:widowControl w:val="0"/>
              <w:autoSpaceDE w:val="0"/>
              <w:autoSpaceDN w:val="0"/>
              <w:adjustRightInd w:val="0"/>
              <w:spacing w:before="40" w:after="40" w:line="240" w:lineRule="atLeast"/>
              <w:rPr>
                <w:rFonts w:cs="Calibri"/>
                <w:color w:val="000000"/>
              </w:rPr>
            </w:pPr>
            <w:r w:rsidRPr="00C02138">
              <w:rPr>
                <w:rFonts w:cs="Calibri"/>
                <w:color w:val="000000"/>
              </w:rPr>
              <w:t>Mentoring Diary</w:t>
            </w:r>
          </w:p>
        </w:tc>
      </w:tr>
      <w:tr w:rsidR="00577E8B" w:rsidRPr="00114DF4" w14:paraId="4D9B4F20" w14:textId="77777777" w:rsidTr="00810B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428"/>
        </w:trPr>
        <w:tc>
          <w:tcPr>
            <w:tcW w:w="9639" w:type="dxa"/>
            <w:gridSpan w:val="3"/>
            <w:shd w:val="clear" w:color="auto" w:fill="FEE99C" w:themeFill="accent1" w:themeFillTint="66"/>
          </w:tcPr>
          <w:p w14:paraId="4798D7CB" w14:textId="77777777" w:rsidR="00577E8B" w:rsidRPr="00C02138" w:rsidRDefault="00577E8B" w:rsidP="007D2546">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577E8B" w:rsidRPr="00114DF4" w14:paraId="2E8472E8" w14:textId="77777777" w:rsidTr="00810B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2929" w:type="dxa"/>
            <w:shd w:val="clear" w:color="auto" w:fill="FFFFFF" w:themeFill="background2"/>
          </w:tcPr>
          <w:p w14:paraId="5A376A4C" w14:textId="77777777" w:rsidR="00577E8B" w:rsidRDefault="00577E8B" w:rsidP="007D2546">
            <w:pPr>
              <w:widowControl w:val="0"/>
              <w:autoSpaceDE w:val="0"/>
              <w:autoSpaceDN w:val="0"/>
              <w:adjustRightInd w:val="0"/>
              <w:spacing w:before="40" w:after="40" w:line="240" w:lineRule="atLeast"/>
              <w:rPr>
                <w:color w:val="000000"/>
              </w:rPr>
            </w:pPr>
            <w:r w:rsidRPr="00B9116E">
              <w:rPr>
                <w:color w:val="000000"/>
              </w:rPr>
              <w:t xml:space="preserve">AC 2.1 </w:t>
            </w:r>
          </w:p>
          <w:p w14:paraId="1AF5C020" w14:textId="77777777" w:rsidR="00577E8B" w:rsidRPr="00C02138" w:rsidRDefault="00577E8B" w:rsidP="007D2546">
            <w:pPr>
              <w:widowControl w:val="0"/>
              <w:autoSpaceDE w:val="0"/>
              <w:autoSpaceDN w:val="0"/>
              <w:adjustRightInd w:val="0"/>
              <w:spacing w:before="40" w:after="40" w:line="240" w:lineRule="atLeast"/>
              <w:rPr>
                <w:color w:val="000000"/>
              </w:rPr>
            </w:pPr>
            <w:r w:rsidRPr="00B9116E">
              <w:rPr>
                <w:color w:val="000000"/>
              </w:rPr>
              <w:t>Use diagnostic or assessment tools to effectively mentor within an organisational context</w:t>
            </w:r>
          </w:p>
        </w:tc>
        <w:tc>
          <w:tcPr>
            <w:tcW w:w="4301" w:type="dxa"/>
            <w:shd w:val="clear" w:color="auto" w:fill="FFFFFF" w:themeFill="background2"/>
          </w:tcPr>
          <w:p w14:paraId="60D84F49" w14:textId="77777777" w:rsidR="00577E8B" w:rsidRPr="00B9116E" w:rsidRDefault="00577E8B"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B9116E">
              <w:rPr>
                <w:rFonts w:ascii="Avenir LT Std 35 Light" w:eastAsia="Calibri" w:hAnsi="Avenir LT Std 35 Light"/>
                <w:lang w:val="en-US"/>
              </w:rPr>
              <w:t>Mentoring records/log/diary which show diagnostic/assessment tools used with mentee</w:t>
            </w:r>
          </w:p>
          <w:p w14:paraId="65667E2E" w14:textId="77777777" w:rsidR="00577E8B" w:rsidRPr="00C02138" w:rsidRDefault="00577E8B"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B9116E">
              <w:rPr>
                <w:rFonts w:ascii="Avenir LT Std 35 Light" w:eastAsia="Calibri" w:hAnsi="Avenir LT Std 35 Light"/>
                <w:lang w:val="en-US"/>
              </w:rPr>
              <w:t>A statement or record describing how tools were used if this is not detailed in records</w:t>
            </w:r>
          </w:p>
        </w:tc>
        <w:tc>
          <w:tcPr>
            <w:tcW w:w="2409" w:type="dxa"/>
            <w:shd w:val="clear" w:color="auto" w:fill="FFFFFF" w:themeFill="background2"/>
            <w:vAlign w:val="center"/>
          </w:tcPr>
          <w:p w14:paraId="2803A2AC" w14:textId="77777777" w:rsidR="00577E8B" w:rsidRPr="00C02138" w:rsidRDefault="00577E8B" w:rsidP="007D2546">
            <w:pPr>
              <w:widowControl w:val="0"/>
              <w:autoSpaceDE w:val="0"/>
              <w:autoSpaceDN w:val="0"/>
              <w:adjustRightInd w:val="0"/>
              <w:spacing w:before="40" w:after="40" w:line="240" w:lineRule="atLeast"/>
              <w:rPr>
                <w:rFonts w:cs="Calibri"/>
                <w:color w:val="000000"/>
              </w:rPr>
            </w:pPr>
            <w:r w:rsidRPr="00C02138">
              <w:rPr>
                <w:rFonts w:cs="Calibri"/>
                <w:color w:val="000000"/>
              </w:rPr>
              <w:t>Mentoring Diary</w:t>
            </w:r>
          </w:p>
        </w:tc>
      </w:tr>
      <w:tr w:rsidR="00577E8B" w:rsidRPr="00114DF4" w14:paraId="6FB4481B" w14:textId="77777777" w:rsidTr="00810B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2929" w:type="dxa"/>
            <w:shd w:val="clear" w:color="auto" w:fill="FFFFFF" w:themeFill="background2"/>
          </w:tcPr>
          <w:p w14:paraId="2A3900A1" w14:textId="77777777" w:rsidR="00577E8B" w:rsidRDefault="00577E8B" w:rsidP="007D2546">
            <w:pPr>
              <w:widowControl w:val="0"/>
              <w:autoSpaceDE w:val="0"/>
              <w:autoSpaceDN w:val="0"/>
              <w:adjustRightInd w:val="0"/>
              <w:spacing w:before="40" w:after="40" w:line="240" w:lineRule="atLeast"/>
              <w:rPr>
                <w:color w:val="000000"/>
              </w:rPr>
            </w:pPr>
            <w:r w:rsidRPr="002A5C7D">
              <w:rPr>
                <w:color w:val="000000"/>
              </w:rPr>
              <w:t xml:space="preserve">AC 2.2 </w:t>
            </w:r>
          </w:p>
          <w:p w14:paraId="67D9EBDD" w14:textId="77777777" w:rsidR="00577E8B" w:rsidRPr="00C02138" w:rsidRDefault="00577E8B" w:rsidP="007D2546">
            <w:pPr>
              <w:widowControl w:val="0"/>
              <w:autoSpaceDE w:val="0"/>
              <w:autoSpaceDN w:val="0"/>
              <w:adjustRightInd w:val="0"/>
              <w:spacing w:before="40" w:after="40" w:line="240" w:lineRule="atLeast"/>
              <w:rPr>
                <w:color w:val="000000"/>
              </w:rPr>
            </w:pPr>
            <w:r w:rsidRPr="002A5C7D">
              <w:rPr>
                <w:color w:val="000000"/>
              </w:rPr>
              <w:t>Use a recognised model of mentoring during the mentoring process which supports the individual to achieve their goals</w:t>
            </w:r>
          </w:p>
        </w:tc>
        <w:tc>
          <w:tcPr>
            <w:tcW w:w="4301" w:type="dxa"/>
            <w:shd w:val="clear" w:color="auto" w:fill="FFFFFF" w:themeFill="background2"/>
          </w:tcPr>
          <w:p w14:paraId="2E3A7326" w14:textId="77777777" w:rsidR="00577E8B" w:rsidRPr="00C02138" w:rsidRDefault="00577E8B"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2A5C7D">
              <w:rPr>
                <w:rFonts w:ascii="Avenir LT Std 35 Light" w:eastAsia="Calibri" w:hAnsi="Avenir LT Std 35 Light"/>
                <w:lang w:val="en-US"/>
              </w:rPr>
              <w:t xml:space="preserve">Mentoring records/log/diary which show a recognised model used in </w:t>
            </w:r>
            <w:r>
              <w:rPr>
                <w:rFonts w:ascii="Avenir LT Std 35 Light" w:eastAsia="Calibri" w:hAnsi="Avenir LT Std 35 Light"/>
                <w:lang w:val="en-US"/>
              </w:rPr>
              <w:t>12</w:t>
            </w:r>
            <w:r w:rsidRPr="002A5C7D">
              <w:rPr>
                <w:rFonts w:ascii="Avenir LT Std 35 Light" w:eastAsia="Calibri" w:hAnsi="Avenir LT Std 35 Light"/>
                <w:lang w:val="en-US"/>
              </w:rPr>
              <w:t xml:space="preserve"> hours of mentoring and/or a statement or record describing how the model was used if records do not detail this</w:t>
            </w:r>
          </w:p>
        </w:tc>
        <w:tc>
          <w:tcPr>
            <w:tcW w:w="2409" w:type="dxa"/>
            <w:shd w:val="clear" w:color="auto" w:fill="FFFFFF" w:themeFill="background2"/>
            <w:vAlign w:val="center"/>
          </w:tcPr>
          <w:p w14:paraId="136047EF" w14:textId="77777777" w:rsidR="00577E8B" w:rsidRPr="00C02138" w:rsidRDefault="00577E8B" w:rsidP="007D2546">
            <w:pPr>
              <w:widowControl w:val="0"/>
              <w:autoSpaceDE w:val="0"/>
              <w:autoSpaceDN w:val="0"/>
              <w:adjustRightInd w:val="0"/>
              <w:spacing w:before="40" w:after="40" w:line="240" w:lineRule="atLeast"/>
              <w:rPr>
                <w:rFonts w:cs="Calibri"/>
                <w:color w:val="000000"/>
              </w:rPr>
            </w:pPr>
            <w:r w:rsidRPr="00C02138">
              <w:rPr>
                <w:rFonts w:cs="Calibri"/>
                <w:color w:val="000000"/>
              </w:rPr>
              <w:t>Mentoring Diary</w:t>
            </w:r>
          </w:p>
        </w:tc>
      </w:tr>
      <w:tr w:rsidR="00577E8B" w:rsidRPr="00114DF4" w14:paraId="7AEAB0C4" w14:textId="77777777" w:rsidTr="00810B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2929" w:type="dxa"/>
            <w:shd w:val="clear" w:color="auto" w:fill="FFFFFF" w:themeFill="background2"/>
          </w:tcPr>
          <w:p w14:paraId="723F1B0F" w14:textId="77777777" w:rsidR="00577E8B" w:rsidRDefault="00577E8B" w:rsidP="007D2546">
            <w:pPr>
              <w:widowControl w:val="0"/>
              <w:autoSpaceDE w:val="0"/>
              <w:autoSpaceDN w:val="0"/>
              <w:adjustRightInd w:val="0"/>
              <w:spacing w:before="40" w:after="40" w:line="240" w:lineRule="atLeast"/>
              <w:rPr>
                <w:color w:val="000000"/>
              </w:rPr>
            </w:pPr>
            <w:r w:rsidRPr="002A5C7D">
              <w:rPr>
                <w:color w:val="000000"/>
              </w:rPr>
              <w:t xml:space="preserve">AC 2.3 </w:t>
            </w:r>
          </w:p>
          <w:p w14:paraId="79FDF3F9" w14:textId="77777777" w:rsidR="00577E8B" w:rsidRPr="00C02138" w:rsidRDefault="00577E8B" w:rsidP="007D2546">
            <w:pPr>
              <w:widowControl w:val="0"/>
              <w:autoSpaceDE w:val="0"/>
              <w:autoSpaceDN w:val="0"/>
              <w:adjustRightInd w:val="0"/>
              <w:spacing w:before="40" w:after="40" w:line="240" w:lineRule="atLeast"/>
              <w:rPr>
                <w:color w:val="000000"/>
              </w:rPr>
            </w:pPr>
            <w:r w:rsidRPr="002A5C7D">
              <w:rPr>
                <w:color w:val="000000"/>
              </w:rPr>
              <w:t>Demonstrate the knowledge, skills and behaviours of an effective and ethical mentor, including communication techniques of questioning and listening</w:t>
            </w:r>
          </w:p>
        </w:tc>
        <w:tc>
          <w:tcPr>
            <w:tcW w:w="4301" w:type="dxa"/>
            <w:shd w:val="clear" w:color="auto" w:fill="FFFFFF" w:themeFill="background2"/>
          </w:tcPr>
          <w:p w14:paraId="1E859C75" w14:textId="77777777" w:rsidR="00577E8B" w:rsidRPr="002A5C7D" w:rsidRDefault="00577E8B"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2A5C7D">
              <w:rPr>
                <w:rFonts w:ascii="Avenir LT Std 35 Light" w:eastAsia="Calibri" w:hAnsi="Avenir LT Std 35 Light"/>
                <w:lang w:val="en-US"/>
              </w:rPr>
              <w:t>Mentoring records/log/diary describing knowledge, skills and behaviours used in mentoring sessions</w:t>
            </w:r>
          </w:p>
          <w:p w14:paraId="06CFF7DE" w14:textId="77777777" w:rsidR="00577E8B" w:rsidRPr="00C02138" w:rsidRDefault="00577E8B"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2A5C7D">
              <w:rPr>
                <w:rFonts w:ascii="Avenir LT Std 35 Light" w:eastAsia="Calibri" w:hAnsi="Avenir LT Std 35 Light"/>
                <w:lang w:val="en-US"/>
              </w:rPr>
              <w:t>A statement or record describing knowledge, skills and behaviours used in mentoring sessions and/or record of observation by tutor/supervisor of mentoring session delivered (or audio record listened to) with feedback</w:t>
            </w:r>
          </w:p>
        </w:tc>
        <w:tc>
          <w:tcPr>
            <w:tcW w:w="2409" w:type="dxa"/>
            <w:shd w:val="clear" w:color="auto" w:fill="FFFFFF" w:themeFill="background2"/>
            <w:vAlign w:val="center"/>
          </w:tcPr>
          <w:p w14:paraId="7364BE6F" w14:textId="77777777" w:rsidR="00577E8B" w:rsidRPr="00C02138" w:rsidRDefault="00577E8B" w:rsidP="007D2546">
            <w:pPr>
              <w:widowControl w:val="0"/>
              <w:autoSpaceDE w:val="0"/>
              <w:autoSpaceDN w:val="0"/>
              <w:adjustRightInd w:val="0"/>
              <w:spacing w:before="40" w:after="40" w:line="240" w:lineRule="atLeast"/>
              <w:rPr>
                <w:rFonts w:cs="Calibri"/>
                <w:color w:val="000000"/>
              </w:rPr>
            </w:pPr>
            <w:r w:rsidRPr="00C02138">
              <w:rPr>
                <w:rFonts w:cs="Calibri"/>
                <w:color w:val="000000"/>
              </w:rPr>
              <w:t>Mentoring Diary</w:t>
            </w:r>
          </w:p>
        </w:tc>
      </w:tr>
      <w:tr w:rsidR="00577E8B" w:rsidRPr="00114DF4" w14:paraId="29BFD8B2" w14:textId="77777777" w:rsidTr="00810B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2929" w:type="dxa"/>
            <w:shd w:val="clear" w:color="auto" w:fill="FFFFFF" w:themeFill="background2"/>
          </w:tcPr>
          <w:p w14:paraId="188C4691" w14:textId="77777777" w:rsidR="00577E8B" w:rsidRDefault="00577E8B" w:rsidP="007D2546">
            <w:pPr>
              <w:widowControl w:val="0"/>
              <w:autoSpaceDE w:val="0"/>
              <w:autoSpaceDN w:val="0"/>
              <w:adjustRightInd w:val="0"/>
              <w:spacing w:before="40" w:after="40" w:line="240" w:lineRule="atLeast"/>
              <w:rPr>
                <w:color w:val="000000"/>
              </w:rPr>
            </w:pPr>
            <w:r w:rsidRPr="002A5C7D">
              <w:rPr>
                <w:color w:val="000000"/>
              </w:rPr>
              <w:t xml:space="preserve">AC 2.4 </w:t>
            </w:r>
          </w:p>
          <w:p w14:paraId="587BE9CA" w14:textId="77777777" w:rsidR="00577E8B" w:rsidRPr="00C02138" w:rsidRDefault="00577E8B" w:rsidP="007D2546">
            <w:pPr>
              <w:widowControl w:val="0"/>
              <w:autoSpaceDE w:val="0"/>
              <w:autoSpaceDN w:val="0"/>
              <w:adjustRightInd w:val="0"/>
              <w:spacing w:before="40" w:after="40" w:line="240" w:lineRule="atLeast"/>
              <w:rPr>
                <w:color w:val="000000"/>
              </w:rPr>
            </w:pPr>
            <w:r w:rsidRPr="002A5C7D">
              <w:rPr>
                <w:color w:val="000000"/>
              </w:rPr>
              <w:t>Record an auditable mentoring process from initial contact to completion</w:t>
            </w:r>
          </w:p>
        </w:tc>
        <w:tc>
          <w:tcPr>
            <w:tcW w:w="4301" w:type="dxa"/>
            <w:shd w:val="clear" w:color="auto" w:fill="FFFFFF" w:themeFill="background2"/>
          </w:tcPr>
          <w:p w14:paraId="24C4BE4E" w14:textId="77777777" w:rsidR="00577E8B" w:rsidRDefault="00577E8B"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0E3DE2">
              <w:rPr>
                <w:rFonts w:ascii="Avenir LT Std 35 Light" w:eastAsia="Calibri" w:hAnsi="Avenir LT Std 35 Light"/>
                <w:lang w:val="en-US"/>
              </w:rPr>
              <w:t>Mentoring records/log/diary which show diagnostic/assessment tools used with mentee</w:t>
            </w:r>
          </w:p>
          <w:p w14:paraId="2AC57A99" w14:textId="77777777" w:rsidR="00577E8B" w:rsidRPr="00C02138" w:rsidRDefault="00577E8B"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0E3DE2">
              <w:rPr>
                <w:rFonts w:ascii="Avenir LT Std 35 Light" w:eastAsia="Calibri" w:hAnsi="Avenir LT Std 35 Light"/>
                <w:lang w:val="en-US"/>
              </w:rPr>
              <w:t>A statement or record describing how tools were used if this is not detailed in records</w:t>
            </w:r>
          </w:p>
        </w:tc>
        <w:tc>
          <w:tcPr>
            <w:tcW w:w="2409" w:type="dxa"/>
            <w:shd w:val="clear" w:color="auto" w:fill="FFFFFF" w:themeFill="background2"/>
            <w:vAlign w:val="center"/>
          </w:tcPr>
          <w:p w14:paraId="74FD0543" w14:textId="77777777" w:rsidR="00577E8B" w:rsidRPr="00C02138" w:rsidRDefault="00577E8B" w:rsidP="007D2546">
            <w:pPr>
              <w:widowControl w:val="0"/>
              <w:autoSpaceDE w:val="0"/>
              <w:autoSpaceDN w:val="0"/>
              <w:adjustRightInd w:val="0"/>
              <w:spacing w:before="40" w:after="40" w:line="240" w:lineRule="atLeast"/>
              <w:rPr>
                <w:rFonts w:cs="Calibri"/>
                <w:color w:val="000000"/>
              </w:rPr>
            </w:pPr>
            <w:r w:rsidRPr="00C02138">
              <w:rPr>
                <w:rFonts w:cs="Calibri"/>
                <w:color w:val="000000"/>
              </w:rPr>
              <w:t>Mentoring Diary</w:t>
            </w:r>
          </w:p>
        </w:tc>
      </w:tr>
    </w:tbl>
    <w:p w14:paraId="2CC11003" w14:textId="4AD697A2" w:rsidR="001B5F72" w:rsidRDefault="001B5F72"/>
    <w:p w14:paraId="78CB583F" w14:textId="5745D15A" w:rsidR="001B5F72" w:rsidRDefault="001B5F72" w:rsidP="007D2546">
      <w:pPr>
        <w:spacing w:before="40" w:after="40" w:line="240" w:lineRule="atLeast"/>
      </w:pPr>
    </w:p>
    <w:p w14:paraId="15D1B952" w14:textId="77777777" w:rsidR="00FA5459" w:rsidRPr="008B4556" w:rsidRDefault="00FA5459" w:rsidP="00FA5459"/>
    <w:p w14:paraId="29BF4646" w14:textId="77777777" w:rsidR="00FA5459" w:rsidRPr="008B4556" w:rsidRDefault="00FA5459" w:rsidP="00FA5459"/>
    <w:p w14:paraId="65DA00A0" w14:textId="72DEB3B4" w:rsidR="00FA5459" w:rsidRDefault="00FA5459" w:rsidP="00FA5459">
      <w:pPr>
        <w:spacing w:after="0" w:line="240" w:lineRule="auto"/>
      </w:pPr>
      <w:r>
        <w:br w:type="page"/>
      </w:r>
    </w:p>
    <w:p w14:paraId="5D738F4D" w14:textId="6842E280" w:rsidR="00584463" w:rsidRDefault="00F23CDA" w:rsidP="00584463">
      <w:pPr>
        <w:pStyle w:val="Lesson-Title-XY"/>
        <w:pageBreakBefore/>
        <w:spacing w:before="40"/>
        <w:ind w:left="2739" w:hanging="2739"/>
        <w:outlineLvl w:val="0"/>
        <w:rPr>
          <w:noProof w:val="0"/>
          <w:color w:val="F49515"/>
          <w:lang w:val="en-GB" w:eastAsia="en-US"/>
        </w:rPr>
      </w:pPr>
      <w:bookmarkStart w:id="84" w:name="_Toc525121058"/>
      <w:bookmarkStart w:id="85" w:name="_Toc89776452"/>
      <w:r>
        <w:rPr>
          <w:noProof w:val="0"/>
          <w:color w:val="F49515"/>
          <w:lang w:val="en-GB" w:eastAsia="en-US"/>
        </w:rPr>
        <w:t>Appendix 10</w:t>
      </w:r>
      <w:r w:rsidR="00584463">
        <w:rPr>
          <w:noProof w:val="0"/>
          <w:color w:val="F49515"/>
          <w:lang w:val="en-GB" w:eastAsia="en-US"/>
        </w:rPr>
        <w:tab/>
        <w:t>Unit 304/305 Example Documents to Record Portfolio of Evidence</w:t>
      </w:r>
      <w:bookmarkEnd w:id="84"/>
      <w:bookmarkEnd w:id="85"/>
    </w:p>
    <w:p w14:paraId="354D6127" w14:textId="578E2666" w:rsidR="00584463" w:rsidRDefault="00657D9E" w:rsidP="007D2546">
      <w:pPr>
        <w:pStyle w:val="Chapter-Topic-Topic-Title-XY"/>
        <w:spacing w:before="0" w:after="0" w:line="240" w:lineRule="atLeast"/>
        <w:rPr>
          <w:rFonts w:hint="eastAsia"/>
        </w:rPr>
      </w:pPr>
      <w:bookmarkStart w:id="86" w:name="_Toc525121059"/>
      <w:bookmarkStart w:id="87" w:name="_Toc89776453"/>
      <w:r>
        <w:t xml:space="preserve">Units 304/305 </w:t>
      </w:r>
      <w:r w:rsidR="00584463">
        <w:t>Portfolio of evidence matrix</w:t>
      </w:r>
      <w:bookmarkEnd w:id="86"/>
      <w:bookmarkEnd w:id="87"/>
    </w:p>
    <w:p w14:paraId="7494E962" w14:textId="7D79F830" w:rsidR="00584463" w:rsidRDefault="00584463" w:rsidP="007D2546">
      <w:pPr>
        <w:keepNext/>
        <w:keepLines/>
        <w:widowControl w:val="0"/>
        <w:tabs>
          <w:tab w:val="left" w:pos="1560"/>
          <w:tab w:val="left" w:pos="7425"/>
        </w:tabs>
        <w:spacing w:after="0" w:line="240" w:lineRule="atLeast"/>
        <w:ind w:left="34"/>
        <w:rPr>
          <w:rFonts w:ascii="Avenir LT Std 35 Light" w:eastAsia="Calibri" w:hAnsi="Avenir LT Std 35 Light"/>
          <w:kern w:val="16"/>
          <w:lang w:val="en-US"/>
        </w:rPr>
      </w:pPr>
      <w:r w:rsidRPr="009911D1">
        <w:rPr>
          <w:rFonts w:ascii="Avenir LT Std 35 Light" w:eastAsia="Calibri" w:hAnsi="Avenir LT Std 35 Light"/>
          <w:kern w:val="16"/>
          <w:lang w:val="en-US"/>
        </w:rPr>
        <w:t>This completed matrix must be included</w:t>
      </w:r>
      <w:r>
        <w:rPr>
          <w:rFonts w:ascii="Avenir LT Std 35 Light" w:eastAsia="Calibri" w:hAnsi="Avenir LT Std 35 Light"/>
          <w:kern w:val="16"/>
          <w:lang w:val="en-US"/>
        </w:rPr>
        <w:t xml:space="preserve"> in your portfolio of evidence.</w:t>
      </w:r>
    </w:p>
    <w:p w14:paraId="4B3356FA" w14:textId="77777777" w:rsidR="007D2546" w:rsidRPr="009911D1" w:rsidRDefault="007D2546" w:rsidP="007D2546">
      <w:pPr>
        <w:keepNext/>
        <w:keepLines/>
        <w:widowControl w:val="0"/>
        <w:tabs>
          <w:tab w:val="left" w:pos="1560"/>
          <w:tab w:val="left" w:pos="7425"/>
        </w:tabs>
        <w:spacing w:after="0" w:line="240" w:lineRule="atLeast"/>
        <w:ind w:left="34"/>
        <w:rPr>
          <w:rFonts w:ascii="Avenir LT Std 35 Light" w:eastAsia="Calibri" w:hAnsi="Avenir LT Std 35 Light"/>
          <w:kern w:val="16"/>
          <w:lang w:val="en-US"/>
        </w:rPr>
      </w:pPr>
    </w:p>
    <w:tbl>
      <w:tblPr>
        <w:tblStyle w:val="LightList-Accent21"/>
        <w:tblW w:w="9634"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A0" w:firstRow="1" w:lastRow="0" w:firstColumn="1" w:lastColumn="0" w:noHBand="0" w:noVBand="1"/>
      </w:tblPr>
      <w:tblGrid>
        <w:gridCol w:w="3114"/>
        <w:gridCol w:w="6520"/>
      </w:tblGrid>
      <w:tr w:rsidR="00297ACD" w:rsidRPr="00297ACD" w14:paraId="61772DAE" w14:textId="77777777" w:rsidTr="00F80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FEE99C"/>
          </w:tcPr>
          <w:p w14:paraId="0378F3E9" w14:textId="77777777" w:rsidR="00297ACD" w:rsidRPr="00297ACD" w:rsidRDefault="00297ACD" w:rsidP="00297ACD">
            <w:pPr>
              <w:keepNext/>
              <w:keepLines/>
              <w:widowControl w:val="0"/>
              <w:tabs>
                <w:tab w:val="left" w:pos="2694"/>
              </w:tabs>
              <w:contextualSpacing/>
              <w:rPr>
                <w:rFonts w:ascii="Avenir LT Std 35 Light" w:eastAsia="Calibri" w:hAnsi="Avenir LT Std 35 Light" w:cs="Arial"/>
                <w:kern w:val="16"/>
                <w:szCs w:val="28"/>
                <w:lang w:eastAsia="en-US"/>
              </w:rPr>
            </w:pPr>
            <w:r w:rsidRPr="00297ACD">
              <w:rPr>
                <w:rFonts w:ascii="Avenir LT Std 35 Light" w:eastAsia="Calibri" w:hAnsi="Avenir LT Std 35 Light" w:cs="Arial"/>
                <w:kern w:val="16"/>
                <w:szCs w:val="28"/>
                <w:lang w:eastAsia="en-US"/>
              </w:rPr>
              <w:t>Name of learner</w:t>
            </w:r>
          </w:p>
        </w:tc>
        <w:tc>
          <w:tcPr>
            <w:tcW w:w="6520" w:type="dxa"/>
            <w:shd w:val="clear" w:color="auto" w:fill="auto"/>
          </w:tcPr>
          <w:p w14:paraId="5231F454" w14:textId="77777777" w:rsidR="00297ACD" w:rsidRPr="00297ACD" w:rsidRDefault="00297ACD" w:rsidP="00297ACD">
            <w:pPr>
              <w:keepNext/>
              <w:keepLines/>
              <w:widowControl w:val="0"/>
              <w:tabs>
                <w:tab w:val="left" w:pos="2694"/>
              </w:tabs>
              <w:contextualSpacing/>
              <w:cnfStyle w:val="100000000000" w:firstRow="1" w:lastRow="0" w:firstColumn="0" w:lastColumn="0" w:oddVBand="0" w:evenVBand="0" w:oddHBand="0" w:evenHBand="0" w:firstRowFirstColumn="0" w:firstRowLastColumn="0" w:lastRowFirstColumn="0" w:lastRowLastColumn="0"/>
              <w:rPr>
                <w:rFonts w:ascii="Avenir LT Std 35 Light" w:eastAsia="Calibri" w:hAnsi="Avenir LT Std 35 Light" w:cs="Arial"/>
                <w:color w:val="000000"/>
                <w:kern w:val="16"/>
                <w:szCs w:val="28"/>
                <w:lang w:eastAsia="en-US"/>
              </w:rPr>
            </w:pPr>
          </w:p>
        </w:tc>
      </w:tr>
      <w:tr w:rsidR="00297ACD" w:rsidRPr="00297ACD" w14:paraId="2B2A9DEA" w14:textId="77777777" w:rsidTr="00F80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left w:val="none" w:sz="0" w:space="0" w:color="auto"/>
              <w:bottom w:val="single" w:sz="4" w:space="0" w:color="2D2E33" w:themeColor="background1"/>
            </w:tcBorders>
            <w:shd w:val="clear" w:color="auto" w:fill="FEE99C"/>
          </w:tcPr>
          <w:p w14:paraId="34204D05" w14:textId="77777777" w:rsidR="00297ACD" w:rsidRPr="00297ACD" w:rsidRDefault="00297ACD" w:rsidP="00297ACD">
            <w:pPr>
              <w:keepNext/>
              <w:keepLines/>
              <w:widowControl w:val="0"/>
              <w:tabs>
                <w:tab w:val="left" w:pos="2694"/>
              </w:tabs>
              <w:contextualSpacing/>
              <w:rPr>
                <w:rFonts w:ascii="Avenir LT Std 35 Light" w:eastAsia="Calibri" w:hAnsi="Avenir LT Std 35 Light" w:cs="Arial"/>
                <w:kern w:val="16"/>
                <w:szCs w:val="28"/>
                <w:lang w:eastAsia="en-US"/>
              </w:rPr>
            </w:pPr>
            <w:r w:rsidRPr="00297ACD">
              <w:rPr>
                <w:rFonts w:ascii="Avenir LT Std 35 Light" w:eastAsia="Calibri" w:hAnsi="Avenir LT Std 35 Light" w:cs="Arial"/>
                <w:kern w:val="16"/>
                <w:szCs w:val="28"/>
                <w:lang w:eastAsia="en-US"/>
              </w:rPr>
              <w:t>Signature</w:t>
            </w:r>
          </w:p>
        </w:tc>
        <w:tc>
          <w:tcPr>
            <w:tcW w:w="6520" w:type="dxa"/>
            <w:tcBorders>
              <w:top w:val="none" w:sz="0" w:space="0" w:color="auto"/>
              <w:bottom w:val="single" w:sz="4" w:space="0" w:color="2D2E33" w:themeColor="background1"/>
              <w:right w:val="none" w:sz="0" w:space="0" w:color="auto"/>
            </w:tcBorders>
          </w:tcPr>
          <w:p w14:paraId="5637865E" w14:textId="77777777" w:rsidR="00297ACD" w:rsidRPr="00297ACD" w:rsidRDefault="00297ACD" w:rsidP="00297ACD">
            <w:pPr>
              <w:keepNext/>
              <w:keepLines/>
              <w:widowControl w:val="0"/>
              <w:tabs>
                <w:tab w:val="left" w:pos="2694"/>
              </w:tabs>
              <w:contextualSpacing/>
              <w:cnfStyle w:val="000000100000" w:firstRow="0" w:lastRow="0" w:firstColumn="0" w:lastColumn="0" w:oddVBand="0" w:evenVBand="0" w:oddHBand="1" w:evenHBand="0" w:firstRowFirstColumn="0" w:firstRowLastColumn="0" w:lastRowFirstColumn="0" w:lastRowLastColumn="0"/>
              <w:rPr>
                <w:rFonts w:ascii="Avenir LT Std 35 Light" w:eastAsia="Calibri" w:hAnsi="Avenir LT Std 35 Light" w:cs="Arial"/>
                <w:color w:val="000000"/>
                <w:kern w:val="16"/>
                <w:szCs w:val="28"/>
                <w:lang w:eastAsia="en-US"/>
              </w:rPr>
            </w:pPr>
          </w:p>
        </w:tc>
      </w:tr>
      <w:tr w:rsidR="00297ACD" w:rsidRPr="00297ACD" w14:paraId="09AAA958" w14:textId="77777777" w:rsidTr="00F80CA9">
        <w:tc>
          <w:tcPr>
            <w:cnfStyle w:val="001000000000" w:firstRow="0" w:lastRow="0" w:firstColumn="1" w:lastColumn="0" w:oddVBand="0" w:evenVBand="0" w:oddHBand="0" w:evenHBand="0" w:firstRowFirstColumn="0" w:firstRowLastColumn="0" w:lastRowFirstColumn="0" w:lastRowLastColumn="0"/>
            <w:tcW w:w="3114" w:type="dxa"/>
            <w:tcBorders>
              <w:bottom w:val="single" w:sz="4" w:space="0" w:color="auto"/>
            </w:tcBorders>
            <w:shd w:val="clear" w:color="auto" w:fill="FEE99C"/>
          </w:tcPr>
          <w:p w14:paraId="1CF8E4B7" w14:textId="77777777" w:rsidR="00297ACD" w:rsidRPr="00297ACD" w:rsidRDefault="00297ACD" w:rsidP="00297ACD">
            <w:pPr>
              <w:keepNext/>
              <w:keepLines/>
              <w:widowControl w:val="0"/>
              <w:tabs>
                <w:tab w:val="left" w:pos="2694"/>
              </w:tabs>
              <w:contextualSpacing/>
              <w:rPr>
                <w:rFonts w:ascii="Avenir LT Std 35 Light" w:eastAsia="Calibri" w:hAnsi="Avenir LT Std 35 Light" w:cs="Arial"/>
                <w:kern w:val="16"/>
                <w:szCs w:val="28"/>
                <w:lang w:eastAsia="en-US"/>
              </w:rPr>
            </w:pPr>
            <w:r w:rsidRPr="00297ACD">
              <w:rPr>
                <w:rFonts w:ascii="Avenir LT Std 35 Light" w:eastAsia="Calibri" w:hAnsi="Avenir LT Std 35 Light" w:cs="Arial"/>
                <w:kern w:val="16"/>
                <w:szCs w:val="28"/>
                <w:lang w:eastAsia="en-US"/>
              </w:rPr>
              <w:t>Date completed</w:t>
            </w:r>
          </w:p>
        </w:tc>
        <w:tc>
          <w:tcPr>
            <w:tcW w:w="6520" w:type="dxa"/>
            <w:tcBorders>
              <w:bottom w:val="single" w:sz="4" w:space="0" w:color="auto"/>
            </w:tcBorders>
          </w:tcPr>
          <w:p w14:paraId="136AF7A1" w14:textId="77777777" w:rsidR="00297ACD" w:rsidRPr="00297ACD" w:rsidRDefault="00297ACD" w:rsidP="00297ACD">
            <w:pPr>
              <w:keepNext/>
              <w:keepLines/>
              <w:widowControl w:val="0"/>
              <w:tabs>
                <w:tab w:val="left" w:pos="2694"/>
              </w:tabs>
              <w:contextualSpacing/>
              <w:cnfStyle w:val="000000000000" w:firstRow="0" w:lastRow="0" w:firstColumn="0" w:lastColumn="0" w:oddVBand="0" w:evenVBand="0" w:oddHBand="0" w:evenHBand="0" w:firstRowFirstColumn="0" w:firstRowLastColumn="0" w:lastRowFirstColumn="0" w:lastRowLastColumn="0"/>
              <w:rPr>
                <w:rFonts w:ascii="Avenir LT Std 35 Light" w:eastAsia="Calibri" w:hAnsi="Avenir LT Std 35 Light" w:cs="Arial"/>
                <w:color w:val="000000"/>
                <w:kern w:val="16"/>
                <w:szCs w:val="28"/>
                <w:lang w:eastAsia="en-US"/>
              </w:rPr>
            </w:pPr>
          </w:p>
        </w:tc>
      </w:tr>
    </w:tbl>
    <w:p w14:paraId="69408840" w14:textId="6BB7E620" w:rsidR="00297ACD" w:rsidRDefault="00297ACD" w:rsidP="00584463">
      <w:pPr>
        <w:keepNext/>
        <w:keepLines/>
        <w:widowControl w:val="0"/>
        <w:spacing w:after="0" w:line="240" w:lineRule="auto"/>
        <w:contextualSpacing/>
        <w:rPr>
          <w:rFonts w:ascii="Avenir LT Std 35 Light" w:eastAsia="Calibri" w:hAnsi="Avenir LT Std 35 Light"/>
          <w:color w:val="000000"/>
          <w:kern w:val="16"/>
          <w:szCs w:val="28"/>
        </w:rPr>
      </w:pPr>
    </w:p>
    <w:tbl>
      <w:tblPr>
        <w:tblW w:w="9639" w:type="dxa"/>
        <w:tblBorders>
          <w:insideH w:val="single" w:sz="4" w:space="0" w:color="auto"/>
          <w:insideV w:val="single" w:sz="48" w:space="0" w:color="FFFFFF"/>
        </w:tblBorders>
        <w:tblLook w:val="01E0" w:firstRow="1" w:lastRow="1" w:firstColumn="1" w:lastColumn="1" w:noHBand="0" w:noVBand="0"/>
      </w:tblPr>
      <w:tblGrid>
        <w:gridCol w:w="3681"/>
        <w:gridCol w:w="3832"/>
        <w:gridCol w:w="2126"/>
      </w:tblGrid>
      <w:tr w:rsidR="00584463" w:rsidRPr="008700EA" w14:paraId="1F9CE76E" w14:textId="77777777" w:rsidTr="007D2546">
        <w:trPr>
          <w:cantSplit/>
          <w:trHeight w:val="559"/>
          <w:tblHeader/>
        </w:trPr>
        <w:tc>
          <w:tcPr>
            <w:tcW w:w="3681"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2C3DB489" w14:textId="766462D5" w:rsidR="00584463" w:rsidRPr="00C02138" w:rsidRDefault="008A078A" w:rsidP="007D2546">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Unit 304</w:t>
            </w:r>
          </w:p>
          <w:p w14:paraId="5643BF9D" w14:textId="77777777" w:rsidR="00584463" w:rsidRDefault="00584463" w:rsidP="007D2546">
            <w:pPr>
              <w:pStyle w:val="ILMTabletextbold2017"/>
              <w:spacing w:before="40" w:after="40" w:line="240" w:lineRule="atLeast"/>
              <w:jc w:val="center"/>
              <w:rPr>
                <w:rFonts w:asciiTheme="minorHAnsi" w:hAnsiTheme="minorHAnsi"/>
                <w:color w:val="FFFFFF" w:themeColor="background2"/>
              </w:rPr>
            </w:pPr>
            <w:r w:rsidRPr="00C02138">
              <w:rPr>
                <w:rFonts w:asciiTheme="minorHAnsi" w:hAnsiTheme="minorHAnsi"/>
                <w:color w:val="FFFFFF" w:themeColor="background2"/>
              </w:rPr>
              <w:t xml:space="preserve">Undertaking </w:t>
            </w:r>
            <w:r>
              <w:rPr>
                <w:rFonts w:asciiTheme="minorHAnsi" w:hAnsiTheme="minorHAnsi"/>
                <w:color w:val="FFFFFF" w:themeColor="background2"/>
              </w:rPr>
              <w:t xml:space="preserve">an Extended Period of </w:t>
            </w:r>
            <w:r w:rsidRPr="00C02138">
              <w:rPr>
                <w:rFonts w:asciiTheme="minorHAnsi" w:hAnsiTheme="minorHAnsi"/>
                <w:color w:val="FFFFFF" w:themeColor="background2"/>
              </w:rPr>
              <w:t>Mentoring within an Organisational Context</w:t>
            </w:r>
          </w:p>
        </w:tc>
        <w:tc>
          <w:tcPr>
            <w:tcW w:w="3832"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001ACDB2" w14:textId="77777777" w:rsidR="00584463" w:rsidRPr="007D2546" w:rsidRDefault="00584463" w:rsidP="007D2546">
            <w:pPr>
              <w:pStyle w:val="ILMTabletextbold2017"/>
              <w:spacing w:before="40" w:after="40" w:line="240" w:lineRule="atLeast"/>
              <w:jc w:val="center"/>
              <w:rPr>
                <w:rFonts w:asciiTheme="minorHAnsi" w:hAnsiTheme="minorHAnsi"/>
                <w:bCs w:val="0"/>
                <w:color w:val="FFFFFF" w:themeColor="background2"/>
              </w:rPr>
            </w:pPr>
            <w:r w:rsidRPr="007D2546">
              <w:rPr>
                <w:rFonts w:asciiTheme="minorHAnsi" w:hAnsiTheme="minorHAnsi" w:cs="Calibri"/>
                <w:bCs w:val="0"/>
                <w:color w:val="FFFFFF" w:themeColor="background2"/>
                <w:szCs w:val="22"/>
              </w:rPr>
              <w:t>Portfolio Evidence Title</w:t>
            </w:r>
          </w:p>
        </w:tc>
        <w:tc>
          <w:tcPr>
            <w:tcW w:w="2126"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1F51C91C" w14:textId="77777777" w:rsidR="00584463" w:rsidRPr="007D2546" w:rsidRDefault="00584463" w:rsidP="007D2546">
            <w:pPr>
              <w:pStyle w:val="ILMTabletextbold2017"/>
              <w:spacing w:before="40" w:after="40" w:line="240" w:lineRule="atLeast"/>
              <w:jc w:val="center"/>
              <w:rPr>
                <w:rFonts w:asciiTheme="minorHAnsi" w:hAnsiTheme="minorHAnsi"/>
                <w:bCs w:val="0"/>
                <w:color w:val="FFFFFF" w:themeColor="background2"/>
              </w:rPr>
            </w:pPr>
            <w:r w:rsidRPr="007D2546">
              <w:rPr>
                <w:rFonts w:asciiTheme="minorHAnsi" w:hAnsiTheme="minorHAnsi" w:cs="Calibri"/>
                <w:bCs w:val="0"/>
                <w:color w:val="FFFFFF" w:themeColor="background2"/>
                <w:szCs w:val="22"/>
              </w:rPr>
              <w:t>Reference Number</w:t>
            </w:r>
          </w:p>
        </w:tc>
      </w:tr>
      <w:tr w:rsidR="00584463" w:rsidRPr="00114DF4" w14:paraId="4D737515" w14:textId="77777777" w:rsidTr="00810BAA">
        <w:trPr>
          <w:cantSplit/>
          <w:trHeight w:val="428"/>
        </w:trPr>
        <w:tc>
          <w:tcPr>
            <w:tcW w:w="9639" w:type="dxa"/>
            <w:gridSpan w:val="3"/>
            <w:tcBorders>
              <w:top w:val="single" w:sz="4" w:space="0" w:color="auto"/>
              <w:left w:val="single" w:sz="4" w:space="0" w:color="auto"/>
              <w:bottom w:val="single" w:sz="4" w:space="0" w:color="auto"/>
              <w:right w:val="single" w:sz="4" w:space="0" w:color="auto"/>
            </w:tcBorders>
            <w:shd w:val="clear" w:color="auto" w:fill="FEE99C" w:themeFill="accent1" w:themeFillTint="66"/>
          </w:tcPr>
          <w:p w14:paraId="616727EC" w14:textId="77777777" w:rsidR="00584463" w:rsidRPr="00C02138" w:rsidRDefault="00584463" w:rsidP="007D2546">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584463" w:rsidRPr="00114DF4" w14:paraId="7B26B8FB" w14:textId="77777777" w:rsidTr="007D2546">
        <w:trPr>
          <w:cantSplit/>
          <w:trHeight w:val="356"/>
        </w:trPr>
        <w:tc>
          <w:tcPr>
            <w:tcW w:w="3681" w:type="dxa"/>
            <w:tcBorders>
              <w:top w:val="single" w:sz="4" w:space="0" w:color="auto"/>
              <w:left w:val="single" w:sz="4" w:space="0" w:color="auto"/>
              <w:bottom w:val="single" w:sz="4" w:space="0" w:color="auto"/>
              <w:right w:val="single" w:sz="4" w:space="0" w:color="auto"/>
            </w:tcBorders>
            <w:shd w:val="clear" w:color="auto" w:fill="FFFFFF" w:themeFill="background2"/>
          </w:tcPr>
          <w:p w14:paraId="615F7321" w14:textId="77777777" w:rsidR="00584463" w:rsidRDefault="00584463" w:rsidP="007D2546">
            <w:pPr>
              <w:widowControl w:val="0"/>
              <w:autoSpaceDE w:val="0"/>
              <w:autoSpaceDN w:val="0"/>
              <w:adjustRightInd w:val="0"/>
              <w:spacing w:before="40" w:after="40" w:line="240" w:lineRule="atLeast"/>
              <w:rPr>
                <w:color w:val="000000"/>
              </w:rPr>
            </w:pPr>
            <w:r w:rsidRPr="00C02138">
              <w:rPr>
                <w:color w:val="000000"/>
              </w:rPr>
              <w:t xml:space="preserve">AC 1.1 </w:t>
            </w:r>
          </w:p>
          <w:p w14:paraId="25D0A44A" w14:textId="77777777" w:rsidR="00584463" w:rsidRPr="00114DF4" w:rsidRDefault="00584463" w:rsidP="007D2546">
            <w:pPr>
              <w:widowControl w:val="0"/>
              <w:autoSpaceDE w:val="0"/>
              <w:autoSpaceDN w:val="0"/>
              <w:adjustRightInd w:val="0"/>
              <w:spacing w:before="40" w:after="40" w:line="240" w:lineRule="atLeast"/>
              <w:rPr>
                <w:color w:val="000000"/>
              </w:rPr>
            </w:pPr>
            <w:r w:rsidRPr="000E3DE2">
              <w:rPr>
                <w:color w:val="000000"/>
              </w:rPr>
              <w:t>Produce a plan for effective mentoring to take place for 12 hours</w:t>
            </w:r>
          </w:p>
        </w:tc>
        <w:tc>
          <w:tcPr>
            <w:tcW w:w="3832" w:type="dxa"/>
            <w:tcBorders>
              <w:top w:val="single" w:sz="4" w:space="0" w:color="auto"/>
              <w:left w:val="single" w:sz="4" w:space="0" w:color="auto"/>
              <w:bottom w:val="single" w:sz="4" w:space="0" w:color="auto"/>
              <w:right w:val="single" w:sz="4" w:space="0" w:color="auto"/>
            </w:tcBorders>
            <w:shd w:val="clear" w:color="auto" w:fill="FFFFFF" w:themeFill="background2"/>
          </w:tcPr>
          <w:p w14:paraId="503B628E" w14:textId="77777777" w:rsidR="00584463" w:rsidRPr="000201DD" w:rsidRDefault="00584463"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140B9DB" w14:textId="77777777" w:rsidR="00584463" w:rsidRPr="00C02138" w:rsidRDefault="00584463" w:rsidP="007D2546">
            <w:pPr>
              <w:widowControl w:val="0"/>
              <w:autoSpaceDE w:val="0"/>
              <w:autoSpaceDN w:val="0"/>
              <w:adjustRightInd w:val="0"/>
              <w:spacing w:before="40" w:after="40" w:line="240" w:lineRule="atLeast"/>
              <w:rPr>
                <w:rFonts w:cs="Calibri"/>
                <w:color w:val="000000"/>
              </w:rPr>
            </w:pPr>
          </w:p>
        </w:tc>
      </w:tr>
      <w:tr w:rsidR="00584463" w:rsidRPr="00114DF4" w14:paraId="165B22A6" w14:textId="77777777" w:rsidTr="007D2546">
        <w:trPr>
          <w:cantSplit/>
          <w:trHeight w:val="356"/>
        </w:trPr>
        <w:tc>
          <w:tcPr>
            <w:tcW w:w="3681" w:type="dxa"/>
            <w:tcBorders>
              <w:top w:val="single" w:sz="4" w:space="0" w:color="auto"/>
              <w:left w:val="single" w:sz="4" w:space="0" w:color="auto"/>
              <w:bottom w:val="single" w:sz="4" w:space="0" w:color="auto"/>
              <w:right w:val="single" w:sz="4" w:space="0" w:color="auto"/>
            </w:tcBorders>
            <w:shd w:val="clear" w:color="auto" w:fill="FFFFFF" w:themeFill="background2"/>
          </w:tcPr>
          <w:p w14:paraId="17937EC1" w14:textId="77777777" w:rsidR="00584463" w:rsidRPr="00C02138" w:rsidRDefault="00584463" w:rsidP="007D2546">
            <w:pPr>
              <w:widowControl w:val="0"/>
              <w:autoSpaceDE w:val="0"/>
              <w:autoSpaceDN w:val="0"/>
              <w:adjustRightInd w:val="0"/>
              <w:spacing w:before="40" w:after="40" w:line="240" w:lineRule="atLeast"/>
              <w:rPr>
                <w:color w:val="000000"/>
              </w:rPr>
            </w:pPr>
            <w:r w:rsidRPr="00C02138">
              <w:rPr>
                <w:color w:val="000000"/>
              </w:rPr>
              <w:t xml:space="preserve">AC 1.2 </w:t>
            </w:r>
          </w:p>
          <w:p w14:paraId="10727879" w14:textId="77777777" w:rsidR="00584463" w:rsidRDefault="00584463"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C02138">
              <w:rPr>
                <w:color w:val="000000"/>
              </w:rPr>
              <w:t>Agree appropriate topics, goals and/or outcomes relevant to the context of individual(s) being mentored</w:t>
            </w:r>
          </w:p>
        </w:tc>
        <w:tc>
          <w:tcPr>
            <w:tcW w:w="3832" w:type="dxa"/>
            <w:tcBorders>
              <w:top w:val="single" w:sz="4" w:space="0" w:color="auto"/>
              <w:left w:val="single" w:sz="4" w:space="0" w:color="auto"/>
              <w:bottom w:val="single" w:sz="4" w:space="0" w:color="auto"/>
              <w:right w:val="single" w:sz="4" w:space="0" w:color="auto"/>
            </w:tcBorders>
            <w:shd w:val="clear" w:color="auto" w:fill="FFFFFF" w:themeFill="background2"/>
          </w:tcPr>
          <w:p w14:paraId="128482F1" w14:textId="77777777" w:rsidR="00584463" w:rsidRPr="0012513A" w:rsidRDefault="00584463"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0A007E2" w14:textId="77777777" w:rsidR="00584463" w:rsidRPr="00F31357" w:rsidRDefault="00584463" w:rsidP="007D2546">
            <w:pPr>
              <w:widowControl w:val="0"/>
              <w:autoSpaceDE w:val="0"/>
              <w:autoSpaceDN w:val="0"/>
              <w:adjustRightInd w:val="0"/>
              <w:spacing w:before="40" w:after="40" w:line="240" w:lineRule="atLeast"/>
              <w:rPr>
                <w:rFonts w:ascii="Avenir LT Std 35 Light" w:eastAsia="Calibri" w:hAnsi="Avenir LT Std 35 Light"/>
                <w:lang w:val="en-US"/>
              </w:rPr>
            </w:pPr>
          </w:p>
        </w:tc>
      </w:tr>
      <w:tr w:rsidR="00584463" w:rsidRPr="00114DF4" w14:paraId="64C427B2" w14:textId="77777777" w:rsidTr="007D2546">
        <w:trPr>
          <w:cantSplit/>
          <w:trHeight w:val="356"/>
        </w:trPr>
        <w:tc>
          <w:tcPr>
            <w:tcW w:w="3681" w:type="dxa"/>
            <w:tcBorders>
              <w:top w:val="single" w:sz="4" w:space="0" w:color="auto"/>
              <w:left w:val="single" w:sz="4" w:space="0" w:color="auto"/>
              <w:bottom w:val="single" w:sz="4" w:space="0" w:color="auto"/>
              <w:right w:val="single" w:sz="4" w:space="0" w:color="auto"/>
            </w:tcBorders>
            <w:shd w:val="clear" w:color="auto" w:fill="FFFFFF" w:themeFill="background2"/>
          </w:tcPr>
          <w:p w14:paraId="414D00F7" w14:textId="77777777" w:rsidR="00584463" w:rsidRDefault="00584463" w:rsidP="007D2546">
            <w:pPr>
              <w:widowControl w:val="0"/>
              <w:autoSpaceDE w:val="0"/>
              <w:autoSpaceDN w:val="0"/>
              <w:adjustRightInd w:val="0"/>
              <w:spacing w:before="40" w:after="40" w:line="240" w:lineRule="atLeast"/>
              <w:rPr>
                <w:color w:val="000000"/>
              </w:rPr>
            </w:pPr>
            <w:r w:rsidRPr="00AF4988">
              <w:rPr>
                <w:color w:val="000000"/>
              </w:rPr>
              <w:t xml:space="preserve">AC 1.3 </w:t>
            </w:r>
          </w:p>
          <w:p w14:paraId="422ACDB9" w14:textId="77777777" w:rsidR="00584463" w:rsidRPr="00C02138" w:rsidRDefault="00584463" w:rsidP="007D2546">
            <w:pPr>
              <w:widowControl w:val="0"/>
              <w:autoSpaceDE w:val="0"/>
              <w:autoSpaceDN w:val="0"/>
              <w:adjustRightInd w:val="0"/>
              <w:spacing w:before="40" w:after="40" w:line="240" w:lineRule="atLeast"/>
              <w:rPr>
                <w:color w:val="000000"/>
              </w:rPr>
            </w:pPr>
            <w:r w:rsidRPr="00AF4988">
              <w:rPr>
                <w:color w:val="000000"/>
              </w:rPr>
              <w:t>Agree an appropriate and confidential contract with individual(s) and other stakeholders</w:t>
            </w:r>
          </w:p>
        </w:tc>
        <w:tc>
          <w:tcPr>
            <w:tcW w:w="3832" w:type="dxa"/>
            <w:tcBorders>
              <w:top w:val="single" w:sz="4" w:space="0" w:color="auto"/>
              <w:left w:val="single" w:sz="4" w:space="0" w:color="auto"/>
              <w:bottom w:val="single" w:sz="4" w:space="0" w:color="auto"/>
              <w:right w:val="single" w:sz="4" w:space="0" w:color="auto"/>
            </w:tcBorders>
            <w:shd w:val="clear" w:color="auto" w:fill="FFFFFF" w:themeFill="background2"/>
          </w:tcPr>
          <w:p w14:paraId="7F230706" w14:textId="77777777" w:rsidR="00584463" w:rsidRPr="00C02138" w:rsidRDefault="00584463"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DD162B1" w14:textId="77777777" w:rsidR="00584463" w:rsidRPr="00C02138" w:rsidRDefault="00584463" w:rsidP="007D2546">
            <w:pPr>
              <w:widowControl w:val="0"/>
              <w:autoSpaceDE w:val="0"/>
              <w:autoSpaceDN w:val="0"/>
              <w:adjustRightInd w:val="0"/>
              <w:spacing w:before="40" w:after="40" w:line="240" w:lineRule="atLeast"/>
              <w:rPr>
                <w:rFonts w:cs="Calibri"/>
                <w:color w:val="000000"/>
              </w:rPr>
            </w:pPr>
          </w:p>
        </w:tc>
      </w:tr>
      <w:tr w:rsidR="00297ACD" w:rsidRPr="00114DF4" w14:paraId="6CF37953" w14:textId="77777777" w:rsidTr="00810B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428"/>
        </w:trPr>
        <w:tc>
          <w:tcPr>
            <w:tcW w:w="9639" w:type="dxa"/>
            <w:gridSpan w:val="3"/>
            <w:shd w:val="clear" w:color="auto" w:fill="FEE99C" w:themeFill="accent1" w:themeFillTint="66"/>
          </w:tcPr>
          <w:p w14:paraId="7EE3319E" w14:textId="77777777" w:rsidR="00297ACD" w:rsidRPr="00C02138" w:rsidRDefault="00297ACD" w:rsidP="007D2546">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297ACD" w:rsidRPr="00114DF4" w14:paraId="393D1B1B" w14:textId="77777777" w:rsidTr="007D2546">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3681" w:type="dxa"/>
            <w:shd w:val="clear" w:color="auto" w:fill="FFFFFF" w:themeFill="background2"/>
          </w:tcPr>
          <w:p w14:paraId="538259F7" w14:textId="77777777" w:rsidR="00297ACD" w:rsidRDefault="00297ACD" w:rsidP="007D2546">
            <w:pPr>
              <w:widowControl w:val="0"/>
              <w:autoSpaceDE w:val="0"/>
              <w:autoSpaceDN w:val="0"/>
              <w:adjustRightInd w:val="0"/>
              <w:spacing w:before="40" w:after="40" w:line="240" w:lineRule="atLeast"/>
              <w:rPr>
                <w:color w:val="000000"/>
              </w:rPr>
            </w:pPr>
            <w:r w:rsidRPr="00B9116E">
              <w:rPr>
                <w:color w:val="000000"/>
              </w:rPr>
              <w:t xml:space="preserve">AC 2.1 </w:t>
            </w:r>
          </w:p>
          <w:p w14:paraId="4AC23976" w14:textId="77777777" w:rsidR="00297ACD" w:rsidRPr="00C02138" w:rsidRDefault="00297ACD" w:rsidP="007D2546">
            <w:pPr>
              <w:widowControl w:val="0"/>
              <w:autoSpaceDE w:val="0"/>
              <w:autoSpaceDN w:val="0"/>
              <w:adjustRightInd w:val="0"/>
              <w:spacing w:before="40" w:after="40" w:line="240" w:lineRule="atLeast"/>
              <w:rPr>
                <w:color w:val="000000"/>
              </w:rPr>
            </w:pPr>
            <w:r w:rsidRPr="00B9116E">
              <w:rPr>
                <w:color w:val="000000"/>
              </w:rPr>
              <w:t>Use diagnostic or assessment tools to effectively mentor within an organisational context</w:t>
            </w:r>
          </w:p>
        </w:tc>
        <w:tc>
          <w:tcPr>
            <w:tcW w:w="3832" w:type="dxa"/>
            <w:shd w:val="clear" w:color="auto" w:fill="FFFFFF" w:themeFill="background2"/>
          </w:tcPr>
          <w:p w14:paraId="182350D1" w14:textId="77777777" w:rsidR="00297ACD" w:rsidRPr="00C02138" w:rsidRDefault="00297ACD"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126" w:type="dxa"/>
            <w:shd w:val="clear" w:color="auto" w:fill="FFFFFF" w:themeFill="background2"/>
            <w:vAlign w:val="center"/>
          </w:tcPr>
          <w:p w14:paraId="1DE01973" w14:textId="77777777" w:rsidR="00297ACD" w:rsidRPr="00C02138" w:rsidRDefault="00297ACD" w:rsidP="007D2546">
            <w:pPr>
              <w:widowControl w:val="0"/>
              <w:autoSpaceDE w:val="0"/>
              <w:autoSpaceDN w:val="0"/>
              <w:adjustRightInd w:val="0"/>
              <w:spacing w:before="40" w:after="40" w:line="240" w:lineRule="atLeast"/>
              <w:rPr>
                <w:rFonts w:cs="Calibri"/>
                <w:color w:val="000000"/>
              </w:rPr>
            </w:pPr>
          </w:p>
        </w:tc>
      </w:tr>
      <w:tr w:rsidR="00297ACD" w:rsidRPr="00114DF4" w14:paraId="2D892B6D" w14:textId="77777777" w:rsidTr="007D2546">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3681" w:type="dxa"/>
            <w:shd w:val="clear" w:color="auto" w:fill="FFFFFF" w:themeFill="background2"/>
          </w:tcPr>
          <w:p w14:paraId="7845BBD6" w14:textId="77777777" w:rsidR="00297ACD" w:rsidRDefault="00297ACD" w:rsidP="007D2546">
            <w:pPr>
              <w:widowControl w:val="0"/>
              <w:autoSpaceDE w:val="0"/>
              <w:autoSpaceDN w:val="0"/>
              <w:adjustRightInd w:val="0"/>
              <w:spacing w:before="40" w:after="40" w:line="240" w:lineRule="atLeast"/>
              <w:rPr>
                <w:color w:val="000000"/>
              </w:rPr>
            </w:pPr>
            <w:r w:rsidRPr="002A5C7D">
              <w:rPr>
                <w:color w:val="000000"/>
              </w:rPr>
              <w:t xml:space="preserve">AC 2.2 </w:t>
            </w:r>
          </w:p>
          <w:p w14:paraId="26440990" w14:textId="77777777" w:rsidR="00297ACD" w:rsidRPr="00C02138" w:rsidRDefault="00297ACD" w:rsidP="007D2546">
            <w:pPr>
              <w:widowControl w:val="0"/>
              <w:autoSpaceDE w:val="0"/>
              <w:autoSpaceDN w:val="0"/>
              <w:adjustRightInd w:val="0"/>
              <w:spacing w:before="40" w:after="40" w:line="240" w:lineRule="atLeast"/>
              <w:rPr>
                <w:color w:val="000000"/>
              </w:rPr>
            </w:pPr>
            <w:r w:rsidRPr="002A5C7D">
              <w:rPr>
                <w:color w:val="000000"/>
              </w:rPr>
              <w:t>Use a recognised model of mentoring during the mentoring process which supports the individual to achieve their goals</w:t>
            </w:r>
          </w:p>
        </w:tc>
        <w:tc>
          <w:tcPr>
            <w:tcW w:w="3832" w:type="dxa"/>
            <w:shd w:val="clear" w:color="auto" w:fill="FFFFFF" w:themeFill="background2"/>
          </w:tcPr>
          <w:p w14:paraId="1B2FA6DE" w14:textId="77777777" w:rsidR="00297ACD" w:rsidRPr="00C02138" w:rsidRDefault="00297ACD" w:rsidP="007D2546">
            <w:pPr>
              <w:widowControl w:val="0"/>
              <w:autoSpaceDE w:val="0"/>
              <w:autoSpaceDN w:val="0"/>
              <w:adjustRightInd w:val="0"/>
              <w:spacing w:before="40" w:after="40" w:line="240" w:lineRule="atLeast"/>
              <w:ind w:left="313"/>
              <w:rPr>
                <w:rFonts w:ascii="Avenir LT Std 35 Light" w:eastAsia="Calibri" w:hAnsi="Avenir LT Std 35 Light"/>
                <w:lang w:val="en-US"/>
              </w:rPr>
            </w:pPr>
          </w:p>
        </w:tc>
        <w:tc>
          <w:tcPr>
            <w:tcW w:w="2126" w:type="dxa"/>
            <w:shd w:val="clear" w:color="auto" w:fill="FFFFFF" w:themeFill="background2"/>
            <w:vAlign w:val="center"/>
          </w:tcPr>
          <w:p w14:paraId="0E21460D" w14:textId="77777777" w:rsidR="00297ACD" w:rsidRPr="00C02138" w:rsidRDefault="00297ACD" w:rsidP="007D2546">
            <w:pPr>
              <w:widowControl w:val="0"/>
              <w:autoSpaceDE w:val="0"/>
              <w:autoSpaceDN w:val="0"/>
              <w:adjustRightInd w:val="0"/>
              <w:spacing w:before="40" w:after="40" w:line="240" w:lineRule="atLeast"/>
              <w:rPr>
                <w:rFonts w:cs="Calibri"/>
                <w:color w:val="000000"/>
              </w:rPr>
            </w:pPr>
          </w:p>
        </w:tc>
      </w:tr>
      <w:tr w:rsidR="00297ACD" w:rsidRPr="00114DF4" w14:paraId="0D0A9984" w14:textId="77777777" w:rsidTr="007D2546">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3681" w:type="dxa"/>
            <w:shd w:val="clear" w:color="auto" w:fill="FFFFFF" w:themeFill="background2"/>
          </w:tcPr>
          <w:p w14:paraId="0253D21D" w14:textId="77777777" w:rsidR="00297ACD" w:rsidRDefault="00297ACD" w:rsidP="007D2546">
            <w:pPr>
              <w:widowControl w:val="0"/>
              <w:autoSpaceDE w:val="0"/>
              <w:autoSpaceDN w:val="0"/>
              <w:adjustRightInd w:val="0"/>
              <w:spacing w:before="40" w:after="40" w:line="240" w:lineRule="atLeast"/>
              <w:rPr>
                <w:color w:val="000000"/>
              </w:rPr>
            </w:pPr>
            <w:r w:rsidRPr="002A5C7D">
              <w:rPr>
                <w:color w:val="000000"/>
              </w:rPr>
              <w:t xml:space="preserve">AC 2.3 </w:t>
            </w:r>
          </w:p>
          <w:p w14:paraId="64B04A05" w14:textId="77777777" w:rsidR="00297ACD" w:rsidRPr="00C02138" w:rsidRDefault="00297ACD" w:rsidP="007D2546">
            <w:pPr>
              <w:widowControl w:val="0"/>
              <w:autoSpaceDE w:val="0"/>
              <w:autoSpaceDN w:val="0"/>
              <w:adjustRightInd w:val="0"/>
              <w:spacing w:before="40" w:after="40" w:line="240" w:lineRule="atLeast"/>
              <w:rPr>
                <w:color w:val="000000"/>
              </w:rPr>
            </w:pPr>
            <w:r w:rsidRPr="002A5C7D">
              <w:rPr>
                <w:color w:val="000000"/>
              </w:rPr>
              <w:t>Demonstrate the knowledge, skills and behaviours of an effective and ethical mentor, including communication techniques of questioning and listening</w:t>
            </w:r>
          </w:p>
        </w:tc>
        <w:tc>
          <w:tcPr>
            <w:tcW w:w="3832" w:type="dxa"/>
            <w:shd w:val="clear" w:color="auto" w:fill="FFFFFF" w:themeFill="background2"/>
          </w:tcPr>
          <w:p w14:paraId="5A149774" w14:textId="77777777" w:rsidR="00297ACD" w:rsidRPr="00C02138" w:rsidRDefault="00297ACD" w:rsidP="007D2546">
            <w:pPr>
              <w:widowControl w:val="0"/>
              <w:autoSpaceDE w:val="0"/>
              <w:autoSpaceDN w:val="0"/>
              <w:adjustRightInd w:val="0"/>
              <w:spacing w:before="40" w:after="40" w:line="240" w:lineRule="atLeast"/>
              <w:ind w:left="313"/>
              <w:rPr>
                <w:rFonts w:ascii="Avenir LT Std 35 Light" w:eastAsia="Calibri" w:hAnsi="Avenir LT Std 35 Light"/>
                <w:lang w:val="en-US"/>
              </w:rPr>
            </w:pPr>
          </w:p>
        </w:tc>
        <w:tc>
          <w:tcPr>
            <w:tcW w:w="2126" w:type="dxa"/>
            <w:shd w:val="clear" w:color="auto" w:fill="FFFFFF" w:themeFill="background2"/>
            <w:vAlign w:val="center"/>
          </w:tcPr>
          <w:p w14:paraId="630334B9" w14:textId="77777777" w:rsidR="00297ACD" w:rsidRPr="00C02138" w:rsidRDefault="00297ACD" w:rsidP="007D2546">
            <w:pPr>
              <w:widowControl w:val="0"/>
              <w:autoSpaceDE w:val="0"/>
              <w:autoSpaceDN w:val="0"/>
              <w:adjustRightInd w:val="0"/>
              <w:spacing w:before="40" w:after="40" w:line="240" w:lineRule="atLeast"/>
              <w:rPr>
                <w:rFonts w:cs="Calibri"/>
                <w:color w:val="000000"/>
              </w:rPr>
            </w:pPr>
          </w:p>
        </w:tc>
      </w:tr>
      <w:tr w:rsidR="00297ACD" w:rsidRPr="00114DF4" w14:paraId="2D613F8B" w14:textId="77777777" w:rsidTr="007D2546">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3681" w:type="dxa"/>
            <w:shd w:val="clear" w:color="auto" w:fill="FFFFFF" w:themeFill="background2"/>
          </w:tcPr>
          <w:p w14:paraId="6AB01D8A" w14:textId="77777777" w:rsidR="00297ACD" w:rsidRDefault="00297ACD" w:rsidP="007D2546">
            <w:pPr>
              <w:widowControl w:val="0"/>
              <w:autoSpaceDE w:val="0"/>
              <w:autoSpaceDN w:val="0"/>
              <w:adjustRightInd w:val="0"/>
              <w:spacing w:before="40" w:after="40" w:line="240" w:lineRule="atLeast"/>
              <w:rPr>
                <w:color w:val="000000"/>
              </w:rPr>
            </w:pPr>
            <w:r w:rsidRPr="002A5C7D">
              <w:rPr>
                <w:color w:val="000000"/>
              </w:rPr>
              <w:t xml:space="preserve">AC 2.4 </w:t>
            </w:r>
          </w:p>
          <w:p w14:paraId="016A2701" w14:textId="77777777" w:rsidR="00297ACD" w:rsidRPr="00C02138" w:rsidRDefault="00297ACD" w:rsidP="007D2546">
            <w:pPr>
              <w:widowControl w:val="0"/>
              <w:autoSpaceDE w:val="0"/>
              <w:autoSpaceDN w:val="0"/>
              <w:adjustRightInd w:val="0"/>
              <w:spacing w:before="40" w:after="40" w:line="240" w:lineRule="atLeast"/>
              <w:rPr>
                <w:color w:val="000000"/>
              </w:rPr>
            </w:pPr>
            <w:r w:rsidRPr="002A5C7D">
              <w:rPr>
                <w:color w:val="000000"/>
              </w:rPr>
              <w:t>Record an auditable mentoring process from initial contact to completion</w:t>
            </w:r>
          </w:p>
        </w:tc>
        <w:tc>
          <w:tcPr>
            <w:tcW w:w="3832" w:type="dxa"/>
            <w:shd w:val="clear" w:color="auto" w:fill="FFFFFF" w:themeFill="background2"/>
          </w:tcPr>
          <w:p w14:paraId="60670C1B" w14:textId="77777777" w:rsidR="00297ACD" w:rsidRPr="00C02138" w:rsidRDefault="00297ACD" w:rsidP="007D2546">
            <w:pPr>
              <w:widowControl w:val="0"/>
              <w:autoSpaceDE w:val="0"/>
              <w:autoSpaceDN w:val="0"/>
              <w:adjustRightInd w:val="0"/>
              <w:spacing w:before="40" w:after="40" w:line="240" w:lineRule="atLeast"/>
              <w:ind w:left="313"/>
              <w:rPr>
                <w:rFonts w:ascii="Avenir LT Std 35 Light" w:eastAsia="Calibri" w:hAnsi="Avenir LT Std 35 Light"/>
                <w:lang w:val="en-US"/>
              </w:rPr>
            </w:pPr>
          </w:p>
        </w:tc>
        <w:tc>
          <w:tcPr>
            <w:tcW w:w="2126" w:type="dxa"/>
            <w:shd w:val="clear" w:color="auto" w:fill="FFFFFF" w:themeFill="background2"/>
            <w:vAlign w:val="center"/>
          </w:tcPr>
          <w:p w14:paraId="6C48513B" w14:textId="77777777" w:rsidR="00297ACD" w:rsidRPr="00C02138" w:rsidRDefault="00297ACD" w:rsidP="007D2546">
            <w:pPr>
              <w:widowControl w:val="0"/>
              <w:autoSpaceDE w:val="0"/>
              <w:autoSpaceDN w:val="0"/>
              <w:adjustRightInd w:val="0"/>
              <w:spacing w:before="40" w:after="40" w:line="240" w:lineRule="atLeast"/>
              <w:rPr>
                <w:rFonts w:cs="Calibri"/>
                <w:color w:val="000000"/>
              </w:rPr>
            </w:pPr>
          </w:p>
        </w:tc>
      </w:tr>
      <w:tr w:rsidR="007D2546" w:rsidRPr="00114DF4" w14:paraId="0A84967D" w14:textId="77777777" w:rsidTr="00810B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428"/>
        </w:trPr>
        <w:tc>
          <w:tcPr>
            <w:tcW w:w="9639" w:type="dxa"/>
            <w:gridSpan w:val="3"/>
            <w:shd w:val="clear" w:color="auto" w:fill="FEE99C" w:themeFill="accent1" w:themeFillTint="66"/>
          </w:tcPr>
          <w:p w14:paraId="2A43EA69" w14:textId="77777777" w:rsidR="007D2546" w:rsidRPr="00C02138" w:rsidRDefault="007D2546" w:rsidP="00584463">
            <w:pPr>
              <w:pStyle w:val="ILMtabletext2017"/>
              <w:jc w:val="center"/>
              <w:rPr>
                <w:rFonts w:asciiTheme="minorHAnsi" w:hAnsiTheme="minorHAnsi"/>
                <w:b/>
                <w:color w:val="000000"/>
                <w:szCs w:val="22"/>
              </w:rPr>
            </w:pPr>
            <w:r>
              <w:rPr>
                <w:rFonts w:asciiTheme="minorHAnsi" w:hAnsiTheme="minorHAnsi"/>
                <w:b/>
                <w:color w:val="000000"/>
                <w:szCs w:val="22"/>
              </w:rPr>
              <w:t>Section Three</w:t>
            </w:r>
          </w:p>
        </w:tc>
      </w:tr>
      <w:tr w:rsidR="007D2546" w:rsidRPr="00114DF4" w14:paraId="1B047F40" w14:textId="77777777" w:rsidTr="007D2546">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3681" w:type="dxa"/>
            <w:shd w:val="clear" w:color="auto" w:fill="FFFFFF" w:themeFill="background2"/>
          </w:tcPr>
          <w:p w14:paraId="1B8DF2CF" w14:textId="77777777" w:rsidR="007D2546" w:rsidRDefault="007D2546" w:rsidP="00584463">
            <w:pPr>
              <w:widowControl w:val="0"/>
              <w:autoSpaceDE w:val="0"/>
              <w:autoSpaceDN w:val="0"/>
              <w:adjustRightInd w:val="0"/>
              <w:spacing w:before="80" w:after="80"/>
              <w:rPr>
                <w:color w:val="000000"/>
              </w:rPr>
            </w:pPr>
            <w:r w:rsidRPr="002A5C7D">
              <w:rPr>
                <w:color w:val="000000"/>
              </w:rPr>
              <w:t xml:space="preserve">AC 3.1 </w:t>
            </w:r>
          </w:p>
          <w:p w14:paraId="2FA8A7EC" w14:textId="77777777" w:rsidR="007D2546" w:rsidRPr="00C02138" w:rsidRDefault="007D2546" w:rsidP="00584463">
            <w:pPr>
              <w:widowControl w:val="0"/>
              <w:autoSpaceDE w:val="0"/>
              <w:autoSpaceDN w:val="0"/>
              <w:adjustRightInd w:val="0"/>
              <w:spacing w:before="80" w:after="80"/>
              <w:rPr>
                <w:color w:val="000000"/>
              </w:rPr>
            </w:pPr>
            <w:r w:rsidRPr="002A5C7D">
              <w:rPr>
                <w:color w:val="000000"/>
              </w:rPr>
              <w:t>Reflect on each session and identify key learning to support continuous professional development</w:t>
            </w:r>
          </w:p>
        </w:tc>
        <w:tc>
          <w:tcPr>
            <w:tcW w:w="3832" w:type="dxa"/>
            <w:shd w:val="clear" w:color="auto" w:fill="FFFFFF" w:themeFill="background2"/>
          </w:tcPr>
          <w:p w14:paraId="743ECF77" w14:textId="77777777" w:rsidR="007D2546" w:rsidRPr="00C02138" w:rsidRDefault="007D2546" w:rsidP="00584463">
            <w:pPr>
              <w:widowControl w:val="0"/>
              <w:autoSpaceDE w:val="0"/>
              <w:autoSpaceDN w:val="0"/>
              <w:adjustRightInd w:val="0"/>
              <w:contextualSpacing/>
              <w:rPr>
                <w:rFonts w:ascii="Avenir LT Std 35 Light" w:eastAsia="Calibri" w:hAnsi="Avenir LT Std 35 Light"/>
                <w:lang w:val="en-US"/>
              </w:rPr>
            </w:pPr>
          </w:p>
        </w:tc>
        <w:tc>
          <w:tcPr>
            <w:tcW w:w="2126" w:type="dxa"/>
            <w:shd w:val="clear" w:color="auto" w:fill="FFFFFF" w:themeFill="background2"/>
            <w:vAlign w:val="center"/>
          </w:tcPr>
          <w:p w14:paraId="28A9F40E" w14:textId="77777777" w:rsidR="007D2546" w:rsidRPr="00C02138" w:rsidRDefault="007D2546" w:rsidP="00584463">
            <w:pPr>
              <w:widowControl w:val="0"/>
              <w:autoSpaceDE w:val="0"/>
              <w:autoSpaceDN w:val="0"/>
              <w:adjustRightInd w:val="0"/>
              <w:contextualSpacing/>
              <w:rPr>
                <w:rFonts w:cs="Calibri"/>
                <w:color w:val="000000"/>
              </w:rPr>
            </w:pPr>
          </w:p>
        </w:tc>
      </w:tr>
      <w:tr w:rsidR="007D2546" w:rsidRPr="00114DF4" w14:paraId="234D23FB" w14:textId="77777777" w:rsidTr="007D2546">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3681" w:type="dxa"/>
            <w:shd w:val="clear" w:color="auto" w:fill="FFFFFF" w:themeFill="background2"/>
          </w:tcPr>
          <w:p w14:paraId="16927CA4" w14:textId="77777777" w:rsidR="007D2546" w:rsidRDefault="007D2546" w:rsidP="00584463">
            <w:pPr>
              <w:widowControl w:val="0"/>
              <w:autoSpaceDE w:val="0"/>
              <w:autoSpaceDN w:val="0"/>
              <w:adjustRightInd w:val="0"/>
              <w:spacing w:before="80" w:after="80"/>
              <w:rPr>
                <w:color w:val="000000"/>
              </w:rPr>
            </w:pPr>
            <w:r w:rsidRPr="002A5C7D">
              <w:rPr>
                <w:color w:val="000000"/>
              </w:rPr>
              <w:t xml:space="preserve">AC 3.2 </w:t>
            </w:r>
          </w:p>
          <w:p w14:paraId="0CC45082" w14:textId="77777777" w:rsidR="007D2546" w:rsidRPr="00C02138" w:rsidRDefault="007D2546" w:rsidP="00584463">
            <w:pPr>
              <w:widowControl w:val="0"/>
              <w:autoSpaceDE w:val="0"/>
              <w:autoSpaceDN w:val="0"/>
              <w:adjustRightInd w:val="0"/>
              <w:spacing w:before="80" w:after="80"/>
              <w:rPr>
                <w:color w:val="000000"/>
              </w:rPr>
            </w:pPr>
            <w:r w:rsidRPr="002A5C7D">
              <w:rPr>
                <w:color w:val="000000"/>
              </w:rPr>
              <w:t>Gather ongoing feedback on effectiveness of their mentoring for each session and show evidence of this</w:t>
            </w:r>
          </w:p>
        </w:tc>
        <w:tc>
          <w:tcPr>
            <w:tcW w:w="3832" w:type="dxa"/>
            <w:shd w:val="clear" w:color="auto" w:fill="FFFFFF" w:themeFill="background2"/>
          </w:tcPr>
          <w:p w14:paraId="62515627" w14:textId="77777777" w:rsidR="007D2546" w:rsidRPr="00C02138" w:rsidRDefault="007D2546" w:rsidP="00584463">
            <w:pPr>
              <w:widowControl w:val="0"/>
              <w:autoSpaceDE w:val="0"/>
              <w:autoSpaceDN w:val="0"/>
              <w:adjustRightInd w:val="0"/>
              <w:ind w:left="313"/>
              <w:contextualSpacing/>
              <w:rPr>
                <w:rFonts w:ascii="Avenir LT Std 35 Light" w:eastAsia="Calibri" w:hAnsi="Avenir LT Std 35 Light"/>
                <w:lang w:val="en-US"/>
              </w:rPr>
            </w:pPr>
          </w:p>
        </w:tc>
        <w:tc>
          <w:tcPr>
            <w:tcW w:w="2126" w:type="dxa"/>
            <w:shd w:val="clear" w:color="auto" w:fill="FFFFFF" w:themeFill="background2"/>
            <w:vAlign w:val="center"/>
          </w:tcPr>
          <w:p w14:paraId="65630895" w14:textId="77777777" w:rsidR="007D2546" w:rsidRPr="00C02138" w:rsidRDefault="007D2546" w:rsidP="00584463">
            <w:pPr>
              <w:widowControl w:val="0"/>
              <w:autoSpaceDE w:val="0"/>
              <w:autoSpaceDN w:val="0"/>
              <w:adjustRightInd w:val="0"/>
              <w:contextualSpacing/>
              <w:rPr>
                <w:rFonts w:cs="Calibri"/>
                <w:color w:val="000000"/>
              </w:rPr>
            </w:pPr>
          </w:p>
        </w:tc>
      </w:tr>
      <w:tr w:rsidR="007D2546" w:rsidRPr="00114DF4" w14:paraId="711E4B1A" w14:textId="77777777" w:rsidTr="007D2546">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3681" w:type="dxa"/>
            <w:shd w:val="clear" w:color="auto" w:fill="FFFFFF" w:themeFill="background2"/>
          </w:tcPr>
          <w:p w14:paraId="616A2494" w14:textId="77777777" w:rsidR="007D2546" w:rsidRDefault="007D2546" w:rsidP="00584463">
            <w:pPr>
              <w:widowControl w:val="0"/>
              <w:autoSpaceDE w:val="0"/>
              <w:autoSpaceDN w:val="0"/>
              <w:adjustRightInd w:val="0"/>
              <w:spacing w:before="80" w:after="80"/>
              <w:rPr>
                <w:color w:val="000000"/>
              </w:rPr>
            </w:pPr>
            <w:r w:rsidRPr="002A5C7D">
              <w:rPr>
                <w:color w:val="000000"/>
              </w:rPr>
              <w:t xml:space="preserve">AC 3.3 </w:t>
            </w:r>
          </w:p>
          <w:p w14:paraId="400A3E26" w14:textId="77777777" w:rsidR="007D2546" w:rsidRPr="00C02138" w:rsidRDefault="007D2546" w:rsidP="00584463">
            <w:pPr>
              <w:widowControl w:val="0"/>
              <w:autoSpaceDE w:val="0"/>
              <w:autoSpaceDN w:val="0"/>
              <w:adjustRightInd w:val="0"/>
              <w:spacing w:before="80" w:after="80"/>
              <w:rPr>
                <w:color w:val="000000"/>
              </w:rPr>
            </w:pPr>
            <w:r w:rsidRPr="002A5C7D">
              <w:rPr>
                <w:color w:val="000000"/>
              </w:rPr>
              <w:t>Review and evidence own ability to use effective communication skills, including questioning, listening and giving feedback in order to facilitate mentoring practice</w:t>
            </w:r>
          </w:p>
        </w:tc>
        <w:tc>
          <w:tcPr>
            <w:tcW w:w="3832" w:type="dxa"/>
            <w:shd w:val="clear" w:color="auto" w:fill="FFFFFF" w:themeFill="background2"/>
          </w:tcPr>
          <w:p w14:paraId="63FEFF5C" w14:textId="77777777" w:rsidR="007D2546" w:rsidRPr="00C02138" w:rsidRDefault="007D2546" w:rsidP="00584463">
            <w:pPr>
              <w:widowControl w:val="0"/>
              <w:autoSpaceDE w:val="0"/>
              <w:autoSpaceDN w:val="0"/>
              <w:adjustRightInd w:val="0"/>
              <w:ind w:left="313"/>
              <w:contextualSpacing/>
              <w:rPr>
                <w:rFonts w:ascii="Avenir LT Std 35 Light" w:eastAsia="Calibri" w:hAnsi="Avenir LT Std 35 Light"/>
                <w:lang w:val="en-US"/>
              </w:rPr>
            </w:pPr>
          </w:p>
        </w:tc>
        <w:tc>
          <w:tcPr>
            <w:tcW w:w="2126" w:type="dxa"/>
            <w:shd w:val="clear" w:color="auto" w:fill="FFFFFF" w:themeFill="background2"/>
            <w:vAlign w:val="center"/>
          </w:tcPr>
          <w:p w14:paraId="4897582B" w14:textId="77777777" w:rsidR="007D2546" w:rsidRPr="00C02138" w:rsidRDefault="007D2546" w:rsidP="00584463">
            <w:pPr>
              <w:widowControl w:val="0"/>
              <w:autoSpaceDE w:val="0"/>
              <w:autoSpaceDN w:val="0"/>
              <w:adjustRightInd w:val="0"/>
              <w:contextualSpacing/>
              <w:rPr>
                <w:rFonts w:cs="Calibri"/>
                <w:color w:val="000000"/>
              </w:rPr>
            </w:pPr>
          </w:p>
        </w:tc>
      </w:tr>
      <w:tr w:rsidR="007D2546" w:rsidRPr="00114DF4" w14:paraId="78DDB9B3" w14:textId="77777777" w:rsidTr="007D2546">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3681" w:type="dxa"/>
            <w:shd w:val="clear" w:color="auto" w:fill="FFFFFF" w:themeFill="background2"/>
          </w:tcPr>
          <w:p w14:paraId="32340A59" w14:textId="77777777" w:rsidR="007D2546" w:rsidRPr="00387927" w:rsidRDefault="007D2546" w:rsidP="00584463">
            <w:pPr>
              <w:widowControl w:val="0"/>
              <w:autoSpaceDE w:val="0"/>
              <w:autoSpaceDN w:val="0"/>
              <w:adjustRightInd w:val="0"/>
              <w:spacing w:before="80" w:after="80"/>
              <w:rPr>
                <w:color w:val="000000"/>
              </w:rPr>
            </w:pPr>
            <w:r w:rsidRPr="00387927">
              <w:rPr>
                <w:color w:val="000000"/>
              </w:rPr>
              <w:t xml:space="preserve">AC 3.4 </w:t>
            </w:r>
          </w:p>
          <w:p w14:paraId="117DD360" w14:textId="77777777" w:rsidR="007D2546" w:rsidRDefault="007D2546" w:rsidP="00584463">
            <w:pPr>
              <w:widowControl w:val="0"/>
              <w:autoSpaceDE w:val="0"/>
              <w:autoSpaceDN w:val="0"/>
              <w:adjustRightInd w:val="0"/>
              <w:spacing w:before="80" w:after="80"/>
              <w:rPr>
                <w:rFonts w:ascii="Avenir LT Std 35 Light" w:eastAsia="Calibri" w:hAnsi="Avenir LT Std 35 Light"/>
                <w:lang w:val="en-US"/>
              </w:rPr>
            </w:pPr>
            <w:r w:rsidRPr="00747BAC">
              <w:rPr>
                <w:color w:val="000000"/>
              </w:rPr>
              <w:t>Summarise the outcomes of ongoing supervision for a minimum of 2 sessions of effective mentoring to improve practice</w:t>
            </w:r>
          </w:p>
        </w:tc>
        <w:tc>
          <w:tcPr>
            <w:tcW w:w="3832" w:type="dxa"/>
            <w:shd w:val="clear" w:color="auto" w:fill="FFFFFF" w:themeFill="background2"/>
          </w:tcPr>
          <w:p w14:paraId="2322B197" w14:textId="77777777" w:rsidR="007D2546" w:rsidRPr="0012513A" w:rsidRDefault="007D2546" w:rsidP="00584463">
            <w:pPr>
              <w:widowControl w:val="0"/>
              <w:autoSpaceDE w:val="0"/>
              <w:autoSpaceDN w:val="0"/>
              <w:adjustRightInd w:val="0"/>
              <w:contextualSpacing/>
              <w:rPr>
                <w:rFonts w:ascii="Avenir LT Std 35 Light" w:eastAsia="Calibri" w:hAnsi="Avenir LT Std 35 Light"/>
                <w:lang w:val="en-US"/>
              </w:rPr>
            </w:pPr>
          </w:p>
        </w:tc>
        <w:tc>
          <w:tcPr>
            <w:tcW w:w="2126" w:type="dxa"/>
            <w:shd w:val="clear" w:color="auto" w:fill="FFFFFF" w:themeFill="background2"/>
            <w:vAlign w:val="center"/>
          </w:tcPr>
          <w:p w14:paraId="0503ABAD" w14:textId="77777777" w:rsidR="007D2546" w:rsidRPr="00757310" w:rsidRDefault="007D2546" w:rsidP="00584463">
            <w:pPr>
              <w:widowControl w:val="0"/>
              <w:autoSpaceDE w:val="0"/>
              <w:autoSpaceDN w:val="0"/>
              <w:adjustRightInd w:val="0"/>
              <w:contextualSpacing/>
              <w:rPr>
                <w:rFonts w:ascii="Avenir LT Std 35 Light" w:eastAsia="Calibri" w:hAnsi="Avenir LT Std 35 Light"/>
                <w:lang w:val="en-US"/>
              </w:rPr>
            </w:pPr>
          </w:p>
        </w:tc>
      </w:tr>
    </w:tbl>
    <w:p w14:paraId="53AEC5C9" w14:textId="1DCB0C39" w:rsidR="001B5F72" w:rsidRDefault="001B5F72"/>
    <w:p w14:paraId="7579A5E1" w14:textId="1A37C1D7" w:rsidR="00584463" w:rsidRDefault="000347E2" w:rsidP="00584463">
      <w:pPr>
        <w:spacing w:after="0" w:line="240" w:lineRule="auto"/>
        <w:rPr>
          <w:rFonts w:ascii="Bitter" w:hAnsi="Bitter" w:hint="eastAsia"/>
          <w:b/>
          <w:bCs/>
          <w:color w:val="F49515"/>
          <w:sz w:val="26"/>
          <w:szCs w:val="26"/>
          <w:lang w:val="en-US"/>
        </w:rPr>
      </w:pPr>
      <w:r w:rsidRPr="007D2546">
        <w:rPr>
          <w:rFonts w:ascii="Avenir LT Std 35 Light" w:hAnsi="Avenir LT Std 35 Light"/>
          <w:b/>
          <w:bCs/>
        </w:rPr>
        <w:t>Please reference all books and journals and provide links to websites [and date accessed] used in this unit, if applicable</w:t>
      </w:r>
      <w:r w:rsidR="00584463">
        <w:br w:type="page"/>
      </w:r>
    </w:p>
    <w:p w14:paraId="56DDA69E" w14:textId="3147854F" w:rsidR="00584463" w:rsidRDefault="00657D9E" w:rsidP="00584463">
      <w:pPr>
        <w:pStyle w:val="Chapter-Topic-Topic-Title-XY"/>
        <w:rPr>
          <w:rFonts w:hint="eastAsia"/>
        </w:rPr>
      </w:pPr>
      <w:bookmarkStart w:id="88" w:name="_Toc89776454"/>
      <w:bookmarkStart w:id="89" w:name="_Toc525121060"/>
      <w:r>
        <w:t xml:space="preserve">Unit 304 </w:t>
      </w:r>
      <w:r w:rsidR="00584463" w:rsidRPr="001B0819">
        <w:t>Mentoring Diary</w:t>
      </w:r>
      <w:bookmarkEnd w:id="88"/>
      <w:r w:rsidR="008A078A">
        <w:t xml:space="preserve"> </w:t>
      </w:r>
      <w:bookmarkEnd w:id="89"/>
    </w:p>
    <w:p w14:paraId="104DDB3C" w14:textId="77777777" w:rsidR="00584463" w:rsidRPr="00631154" w:rsidRDefault="00584463" w:rsidP="007D2546">
      <w:pPr>
        <w:pStyle w:val="ILMbodytext"/>
        <w:keepNext/>
        <w:keepLines/>
        <w:widowControl w:val="0"/>
        <w:spacing w:before="40" w:after="40" w:line="240" w:lineRule="atLeast"/>
        <w:ind w:left="0"/>
        <w:rPr>
          <w:rFonts w:ascii="Avenir LT Std 35 Light" w:hAnsi="Avenir LT Std 35 Light"/>
        </w:rPr>
      </w:pPr>
      <w:r w:rsidRPr="00631154">
        <w:rPr>
          <w:rFonts w:ascii="Avenir LT Std 35 Light" w:hAnsi="Avenir LT Std 35 Light"/>
        </w:rPr>
        <w:t xml:space="preserve">This diary will help you to plan, structure and record the mentoring sessions. The diary will provide evidence for the achievement of this unit, along with the reflective log, feedback to mentor from individual being mentored, outcomes of a supervision session and CPD plan.  </w:t>
      </w:r>
    </w:p>
    <w:p w14:paraId="15E04C7D" w14:textId="77777777" w:rsidR="00584463" w:rsidRPr="001B0819" w:rsidRDefault="00584463" w:rsidP="007D2546">
      <w:pPr>
        <w:keepNext/>
        <w:keepLines/>
        <w:widowControl w:val="0"/>
        <w:spacing w:before="40" w:after="40" w:line="240" w:lineRule="atLeast"/>
        <w:ind w:left="34"/>
        <w:rPr>
          <w:rFonts w:ascii="Avenir LT Std 35 Light" w:eastAsia="Arial Unicode MS" w:hAnsi="Avenir LT Std 35 Light" w:cs="Arial Unicode MS"/>
          <w:i/>
          <w:iCs/>
          <w:kern w:val="16"/>
          <w:szCs w:val="28"/>
        </w:rPr>
      </w:pPr>
    </w:p>
    <w:p w14:paraId="58E31A05" w14:textId="1A2E7642" w:rsidR="00584463" w:rsidRDefault="00584463" w:rsidP="00F6065D">
      <w:pPr>
        <w:pStyle w:val="ILMbodytext"/>
        <w:keepNext/>
        <w:keepLines/>
        <w:widowControl w:val="0"/>
        <w:spacing w:before="40" w:after="40" w:line="240" w:lineRule="atLeast"/>
        <w:rPr>
          <w:rFonts w:ascii="Avenir LT Std 35 Light" w:eastAsia="Arial Unicode MS" w:hAnsi="Avenir LT Std 35 Light" w:cs="Arial Unicode MS"/>
          <w:i/>
          <w:iCs/>
        </w:rPr>
      </w:pPr>
      <w:r w:rsidRPr="00631154">
        <w:rPr>
          <w:rFonts w:ascii="Avenir LT Std 35 Light" w:eastAsia="Arial Unicode MS" w:hAnsi="Avenir LT Std 35 Light" w:cs="Arial Unicode MS"/>
          <w:i/>
          <w:iCs/>
        </w:rPr>
        <w:t xml:space="preserve">Remember that the mentoring is totally confidential and you shouldn’t refer to the mentee by name for the purposes of assessment. </w:t>
      </w:r>
    </w:p>
    <w:p w14:paraId="037B83B1" w14:textId="3477DC3E" w:rsidR="00F6065D" w:rsidRDefault="00F6065D" w:rsidP="00F6065D">
      <w:pPr>
        <w:pStyle w:val="ILMbodytext"/>
        <w:keepNext/>
        <w:keepLines/>
        <w:widowControl w:val="0"/>
        <w:spacing w:before="40" w:after="40" w:line="240" w:lineRule="atLeast"/>
        <w:rPr>
          <w:rFonts w:ascii="Avenir LT Std 35 Light" w:eastAsia="Arial Unicode MS" w:hAnsi="Avenir LT Std 35 Light" w:cs="Arial Unicode MS"/>
          <w:i/>
          <w:iCs/>
        </w:rPr>
      </w:pPr>
    </w:p>
    <w:tbl>
      <w:tblPr>
        <w:tblStyle w:val="TableGrid52"/>
        <w:tblW w:w="0" w:type="auto"/>
        <w:tblLook w:val="04A0" w:firstRow="1" w:lastRow="0" w:firstColumn="1" w:lastColumn="0" w:noHBand="0" w:noVBand="1"/>
      </w:tblPr>
      <w:tblGrid>
        <w:gridCol w:w="2966"/>
        <w:gridCol w:w="1849"/>
        <w:gridCol w:w="2234"/>
        <w:gridCol w:w="1968"/>
      </w:tblGrid>
      <w:tr w:rsidR="002D0367" w:rsidRPr="002D0367" w14:paraId="10D7D9F9" w14:textId="77777777" w:rsidTr="00F80CA9">
        <w:trPr>
          <w:trHeight w:val="725"/>
        </w:trPr>
        <w:tc>
          <w:tcPr>
            <w:tcW w:w="4815" w:type="dxa"/>
            <w:gridSpan w:val="2"/>
            <w:shd w:val="clear" w:color="auto" w:fill="FEE99C" w:themeFill="accent1" w:themeFillTint="66"/>
            <w:vAlign w:val="center"/>
          </w:tcPr>
          <w:p w14:paraId="43AD27E6" w14:textId="77777777" w:rsidR="002D0367" w:rsidRPr="002D0367" w:rsidRDefault="002D0367" w:rsidP="002D0367">
            <w:pPr>
              <w:keepNext/>
              <w:keepLines/>
              <w:widowControl w:val="0"/>
              <w:tabs>
                <w:tab w:val="left" w:pos="2694"/>
              </w:tabs>
              <w:spacing w:before="40" w:after="40" w:line="240" w:lineRule="atLeast"/>
              <w:rPr>
                <w:rFonts w:ascii="Arial" w:eastAsia="Calibri" w:hAnsi="Arial" w:cs="Arial"/>
                <w:b/>
                <w:bCs/>
                <w:kern w:val="16"/>
                <w:szCs w:val="28"/>
              </w:rPr>
            </w:pPr>
            <w:r w:rsidRPr="002D0367">
              <w:rPr>
                <w:rFonts w:ascii="Avenir LT Std 35 Light" w:eastAsia="Calibri" w:hAnsi="Avenir LT Std 35 Light" w:cs="Arial"/>
                <w:b/>
                <w:bCs/>
                <w:color w:val="000000"/>
                <w:kern w:val="16"/>
                <w:szCs w:val="28"/>
              </w:rPr>
              <w:t>Name of Mentor</w:t>
            </w:r>
          </w:p>
        </w:tc>
        <w:tc>
          <w:tcPr>
            <w:tcW w:w="4202" w:type="dxa"/>
            <w:gridSpan w:val="2"/>
            <w:vAlign w:val="center"/>
          </w:tcPr>
          <w:p w14:paraId="64E06D8E" w14:textId="77777777" w:rsidR="002D0367" w:rsidRPr="007D2546" w:rsidRDefault="002D0367" w:rsidP="002D0367">
            <w:pPr>
              <w:keepNext/>
              <w:keepLines/>
              <w:widowControl w:val="0"/>
              <w:tabs>
                <w:tab w:val="left" w:pos="2694"/>
              </w:tabs>
              <w:spacing w:before="40" w:after="40" w:line="240" w:lineRule="atLeast"/>
              <w:rPr>
                <w:rFonts w:ascii="Arial" w:eastAsia="Calibri" w:hAnsi="Arial" w:cs="Arial"/>
                <w:color w:val="auto"/>
                <w:kern w:val="16"/>
                <w:szCs w:val="28"/>
              </w:rPr>
            </w:pPr>
          </w:p>
        </w:tc>
      </w:tr>
      <w:tr w:rsidR="002D0367" w:rsidRPr="002D0367" w14:paraId="645FED18" w14:textId="77777777" w:rsidTr="00F80CA9">
        <w:trPr>
          <w:trHeight w:val="725"/>
        </w:trPr>
        <w:tc>
          <w:tcPr>
            <w:tcW w:w="4815" w:type="dxa"/>
            <w:gridSpan w:val="2"/>
            <w:shd w:val="clear" w:color="auto" w:fill="FEE99C" w:themeFill="accent1" w:themeFillTint="66"/>
            <w:vAlign w:val="center"/>
          </w:tcPr>
          <w:p w14:paraId="43D1E2D3" w14:textId="77777777" w:rsidR="002D0367" w:rsidRPr="002D0367" w:rsidRDefault="002D0367" w:rsidP="002D0367">
            <w:pPr>
              <w:keepNext/>
              <w:keepLines/>
              <w:widowControl w:val="0"/>
              <w:tabs>
                <w:tab w:val="left" w:pos="2694"/>
              </w:tabs>
              <w:spacing w:before="40" w:after="40" w:line="240" w:lineRule="atLeast"/>
              <w:rPr>
                <w:rFonts w:ascii="Arial" w:eastAsia="Calibri" w:hAnsi="Arial" w:cs="Arial"/>
                <w:b/>
                <w:bCs/>
                <w:kern w:val="16"/>
                <w:szCs w:val="28"/>
              </w:rPr>
            </w:pPr>
            <w:r w:rsidRPr="002D0367">
              <w:rPr>
                <w:rFonts w:ascii="Avenir LT Std 35 Light" w:eastAsia="Calibri" w:hAnsi="Avenir LT Std 35 Light" w:cs="Arial"/>
                <w:b/>
                <w:bCs/>
                <w:color w:val="000000"/>
                <w:kern w:val="16"/>
                <w:szCs w:val="28"/>
              </w:rPr>
              <w:t>Client Ref/ID</w:t>
            </w:r>
          </w:p>
        </w:tc>
        <w:tc>
          <w:tcPr>
            <w:tcW w:w="4202" w:type="dxa"/>
            <w:gridSpan w:val="2"/>
            <w:vAlign w:val="center"/>
          </w:tcPr>
          <w:p w14:paraId="65F7896C" w14:textId="77777777" w:rsidR="002D0367" w:rsidRPr="007D2546" w:rsidRDefault="002D0367" w:rsidP="002D0367">
            <w:pPr>
              <w:keepNext/>
              <w:keepLines/>
              <w:widowControl w:val="0"/>
              <w:tabs>
                <w:tab w:val="left" w:pos="2694"/>
              </w:tabs>
              <w:spacing w:before="40" w:after="40" w:line="240" w:lineRule="atLeast"/>
              <w:rPr>
                <w:rFonts w:ascii="Arial" w:eastAsia="Calibri" w:hAnsi="Arial" w:cs="Arial"/>
                <w:color w:val="auto"/>
                <w:kern w:val="16"/>
                <w:szCs w:val="28"/>
              </w:rPr>
            </w:pPr>
          </w:p>
        </w:tc>
      </w:tr>
      <w:tr w:rsidR="002D0367" w:rsidRPr="002D0367" w14:paraId="381DCDEB" w14:textId="77777777" w:rsidTr="00F80CA9">
        <w:trPr>
          <w:trHeight w:val="725"/>
        </w:trPr>
        <w:tc>
          <w:tcPr>
            <w:tcW w:w="4815" w:type="dxa"/>
            <w:gridSpan w:val="2"/>
            <w:shd w:val="clear" w:color="auto" w:fill="FEE99C" w:themeFill="accent1" w:themeFillTint="66"/>
            <w:vAlign w:val="center"/>
          </w:tcPr>
          <w:p w14:paraId="4F178B08" w14:textId="77777777" w:rsidR="002D0367" w:rsidRPr="002D0367" w:rsidRDefault="002D0367" w:rsidP="002D0367">
            <w:pPr>
              <w:keepNext/>
              <w:keepLines/>
              <w:widowControl w:val="0"/>
              <w:tabs>
                <w:tab w:val="left" w:pos="2694"/>
              </w:tabs>
              <w:spacing w:before="40" w:after="40" w:line="240" w:lineRule="atLeast"/>
              <w:rPr>
                <w:rFonts w:ascii="Arial" w:eastAsia="Calibri" w:hAnsi="Arial" w:cs="Arial"/>
                <w:b/>
                <w:bCs/>
                <w:kern w:val="16"/>
                <w:szCs w:val="28"/>
              </w:rPr>
            </w:pPr>
            <w:r w:rsidRPr="002D0367">
              <w:rPr>
                <w:rFonts w:ascii="Avenir LT Std 35 Light" w:eastAsia="Calibri" w:hAnsi="Avenir LT Std 35 Light" w:cs="Arial"/>
                <w:b/>
                <w:bCs/>
                <w:color w:val="000000"/>
                <w:kern w:val="16"/>
                <w:szCs w:val="28"/>
              </w:rPr>
              <w:t>Start Date of Activity</w:t>
            </w:r>
          </w:p>
        </w:tc>
        <w:tc>
          <w:tcPr>
            <w:tcW w:w="4202" w:type="dxa"/>
            <w:gridSpan w:val="2"/>
            <w:vAlign w:val="center"/>
          </w:tcPr>
          <w:p w14:paraId="553D9F86" w14:textId="77777777" w:rsidR="002D0367" w:rsidRPr="007D2546" w:rsidRDefault="002D0367" w:rsidP="002D0367">
            <w:pPr>
              <w:keepNext/>
              <w:keepLines/>
              <w:widowControl w:val="0"/>
              <w:tabs>
                <w:tab w:val="left" w:pos="2694"/>
              </w:tabs>
              <w:spacing w:before="40" w:after="40" w:line="240" w:lineRule="atLeast"/>
              <w:rPr>
                <w:rFonts w:ascii="Arial" w:eastAsia="Calibri" w:hAnsi="Arial" w:cs="Arial"/>
                <w:color w:val="auto"/>
                <w:kern w:val="16"/>
                <w:szCs w:val="28"/>
              </w:rPr>
            </w:pPr>
          </w:p>
        </w:tc>
      </w:tr>
      <w:tr w:rsidR="002D0367" w:rsidRPr="002D0367" w14:paraId="100B580D" w14:textId="77777777" w:rsidTr="00F80CA9">
        <w:trPr>
          <w:trHeight w:val="725"/>
        </w:trPr>
        <w:tc>
          <w:tcPr>
            <w:tcW w:w="4815" w:type="dxa"/>
            <w:gridSpan w:val="2"/>
            <w:shd w:val="clear" w:color="auto" w:fill="FEE99C" w:themeFill="accent1" w:themeFillTint="66"/>
            <w:vAlign w:val="center"/>
          </w:tcPr>
          <w:p w14:paraId="6A717BF9" w14:textId="77777777" w:rsidR="002D0367" w:rsidRPr="002D0367" w:rsidRDefault="002D0367" w:rsidP="002D0367">
            <w:pPr>
              <w:keepNext/>
              <w:keepLines/>
              <w:widowControl w:val="0"/>
              <w:tabs>
                <w:tab w:val="left" w:pos="2694"/>
              </w:tabs>
              <w:spacing w:before="40" w:after="40" w:line="240" w:lineRule="atLeast"/>
              <w:rPr>
                <w:rFonts w:ascii="Arial" w:eastAsia="Calibri" w:hAnsi="Arial" w:cs="Arial"/>
                <w:b/>
                <w:bCs/>
                <w:kern w:val="16"/>
                <w:szCs w:val="28"/>
              </w:rPr>
            </w:pPr>
            <w:r w:rsidRPr="002D0367">
              <w:rPr>
                <w:rFonts w:ascii="Avenir LT Std 35 Light" w:eastAsia="Calibri" w:hAnsi="Avenir LT Std 35 Light" w:cs="Arial"/>
                <w:b/>
                <w:bCs/>
                <w:color w:val="000000"/>
                <w:kern w:val="16"/>
                <w:szCs w:val="28"/>
              </w:rPr>
              <w:t>Total number of hours completed</w:t>
            </w:r>
          </w:p>
        </w:tc>
        <w:tc>
          <w:tcPr>
            <w:tcW w:w="4202" w:type="dxa"/>
            <w:gridSpan w:val="2"/>
            <w:vAlign w:val="center"/>
          </w:tcPr>
          <w:p w14:paraId="1EADE3DD" w14:textId="77777777" w:rsidR="002D0367" w:rsidRPr="007D2546" w:rsidRDefault="002D0367" w:rsidP="002D0367">
            <w:pPr>
              <w:keepNext/>
              <w:keepLines/>
              <w:widowControl w:val="0"/>
              <w:tabs>
                <w:tab w:val="left" w:pos="2694"/>
              </w:tabs>
              <w:spacing w:before="40" w:after="40" w:line="240" w:lineRule="atLeast"/>
              <w:rPr>
                <w:rFonts w:ascii="Arial" w:eastAsia="Calibri" w:hAnsi="Arial" w:cs="Arial"/>
                <w:color w:val="auto"/>
                <w:kern w:val="16"/>
                <w:szCs w:val="28"/>
              </w:rPr>
            </w:pPr>
          </w:p>
        </w:tc>
      </w:tr>
      <w:tr w:rsidR="002D0367" w:rsidRPr="002D0367" w14:paraId="3C0206AD" w14:textId="77777777" w:rsidTr="00F80CA9">
        <w:tc>
          <w:tcPr>
            <w:tcW w:w="9017" w:type="dxa"/>
            <w:gridSpan w:val="4"/>
            <w:shd w:val="clear" w:color="auto" w:fill="FEE99C" w:themeFill="accent1" w:themeFillTint="66"/>
            <w:vAlign w:val="center"/>
          </w:tcPr>
          <w:p w14:paraId="1E3D9822" w14:textId="77777777" w:rsidR="002D0367" w:rsidRPr="002D0367" w:rsidRDefault="002D0367" w:rsidP="002D0367">
            <w:pPr>
              <w:keepNext/>
              <w:keepLines/>
              <w:widowControl w:val="0"/>
              <w:tabs>
                <w:tab w:val="left" w:pos="3615"/>
              </w:tabs>
              <w:spacing w:before="40" w:after="40" w:line="240" w:lineRule="atLeast"/>
              <w:rPr>
                <w:rFonts w:ascii="Arial" w:eastAsia="Calibri" w:hAnsi="Arial" w:cs="Arial"/>
                <w:kern w:val="16"/>
                <w:szCs w:val="28"/>
              </w:rPr>
            </w:pPr>
            <w:r w:rsidRPr="002D0367">
              <w:rPr>
                <w:rFonts w:ascii="Avenir LT Std 35 Light" w:eastAsia="Calibri" w:hAnsi="Avenir LT Std 35 Light" w:cs="Arial"/>
                <w:b/>
                <w:bCs/>
                <w:color w:val="000000"/>
                <w:kern w:val="16"/>
                <w:szCs w:val="28"/>
                <w:u w:color="FFC000"/>
              </w:rPr>
              <w:t>Upon completion of the mentoring activity:</w:t>
            </w:r>
          </w:p>
        </w:tc>
      </w:tr>
      <w:tr w:rsidR="002D0367" w:rsidRPr="002D0367" w14:paraId="134F1EB8" w14:textId="77777777" w:rsidTr="00F80CA9">
        <w:trPr>
          <w:trHeight w:val="330"/>
        </w:trPr>
        <w:tc>
          <w:tcPr>
            <w:tcW w:w="2966" w:type="dxa"/>
            <w:shd w:val="clear" w:color="auto" w:fill="FEE99C" w:themeFill="accent1" w:themeFillTint="66"/>
            <w:vAlign w:val="center"/>
          </w:tcPr>
          <w:p w14:paraId="34C6E8C6" w14:textId="77777777" w:rsidR="002D0367" w:rsidRPr="002D0367" w:rsidRDefault="002D0367" w:rsidP="002D0367">
            <w:pPr>
              <w:keepNext/>
              <w:keepLines/>
              <w:widowControl w:val="0"/>
              <w:tabs>
                <w:tab w:val="left" w:pos="2694"/>
                <w:tab w:val="left" w:pos="5267"/>
              </w:tabs>
              <w:spacing w:before="40" w:after="40" w:line="240" w:lineRule="atLeast"/>
              <w:rPr>
                <w:rFonts w:ascii="Avenir LT Std 35 Light" w:eastAsia="Calibri" w:hAnsi="Avenir LT Std 35 Light" w:cs="Arial"/>
                <w:b/>
                <w:bCs/>
                <w:color w:val="000000"/>
                <w:kern w:val="16"/>
                <w:szCs w:val="28"/>
              </w:rPr>
            </w:pPr>
            <w:r w:rsidRPr="002D0367">
              <w:rPr>
                <w:rFonts w:ascii="Avenir LT Std 35 Light" w:eastAsia="Calibri" w:hAnsi="Avenir LT Std 35 Light" w:cs="Arial"/>
                <w:b/>
                <w:bCs/>
                <w:color w:val="000000"/>
                <w:kern w:val="16"/>
                <w:szCs w:val="28"/>
              </w:rPr>
              <w:t>Signature of Mentor</w:t>
            </w:r>
            <w:r w:rsidRPr="002D0367">
              <w:rPr>
                <w:rFonts w:ascii="Avenir LT Std 35 Light" w:eastAsia="Calibri" w:hAnsi="Avenir LT Std 35 Light" w:cs="Arial"/>
                <w:b/>
                <w:bCs/>
                <w:color w:val="000000"/>
                <w:kern w:val="16"/>
                <w:szCs w:val="28"/>
              </w:rPr>
              <w:tab/>
              <w:t xml:space="preserve"> </w:t>
            </w:r>
          </w:p>
        </w:tc>
        <w:tc>
          <w:tcPr>
            <w:tcW w:w="1849" w:type="dxa"/>
            <w:vAlign w:val="center"/>
          </w:tcPr>
          <w:p w14:paraId="4DDCCA2C" w14:textId="77777777" w:rsidR="002D0367" w:rsidRPr="002D0367" w:rsidRDefault="002D0367" w:rsidP="002D0367">
            <w:pPr>
              <w:keepNext/>
              <w:keepLines/>
              <w:widowControl w:val="0"/>
              <w:tabs>
                <w:tab w:val="left" w:pos="2694"/>
                <w:tab w:val="left" w:pos="5267"/>
              </w:tabs>
              <w:spacing w:before="40" w:after="40" w:line="240" w:lineRule="atLeast"/>
              <w:rPr>
                <w:rFonts w:ascii="Avenir LT Std 35 Light" w:eastAsia="Calibri" w:hAnsi="Avenir LT Std 35 Light" w:cs="Arial"/>
                <w:b/>
                <w:bCs/>
                <w:color w:val="000000"/>
                <w:kern w:val="16"/>
                <w:szCs w:val="28"/>
                <w:u w:color="FFC000"/>
              </w:rPr>
            </w:pPr>
          </w:p>
        </w:tc>
        <w:tc>
          <w:tcPr>
            <w:tcW w:w="2234" w:type="dxa"/>
            <w:shd w:val="clear" w:color="auto" w:fill="FEE99C" w:themeFill="accent1" w:themeFillTint="66"/>
            <w:vAlign w:val="center"/>
          </w:tcPr>
          <w:p w14:paraId="2A44D673" w14:textId="77777777" w:rsidR="002D0367" w:rsidRPr="002D0367" w:rsidRDefault="002D0367" w:rsidP="002D0367">
            <w:pPr>
              <w:keepNext/>
              <w:keepLines/>
              <w:widowControl w:val="0"/>
              <w:tabs>
                <w:tab w:val="left" w:pos="2694"/>
                <w:tab w:val="left" w:pos="5267"/>
              </w:tabs>
              <w:spacing w:before="40" w:after="40" w:line="240" w:lineRule="atLeast"/>
              <w:rPr>
                <w:rFonts w:ascii="Avenir LT Std 35 Light" w:eastAsia="Calibri" w:hAnsi="Avenir LT Std 35 Light" w:cs="Arial"/>
                <w:b/>
                <w:bCs/>
                <w:color w:val="000000"/>
                <w:kern w:val="16"/>
                <w:szCs w:val="28"/>
                <w:u w:color="FFC000"/>
              </w:rPr>
            </w:pPr>
            <w:r w:rsidRPr="002D0367">
              <w:rPr>
                <w:rFonts w:ascii="Avenir LT Std 35 Light" w:eastAsia="Calibri" w:hAnsi="Avenir LT Std 35 Light" w:cs="Arial"/>
                <w:b/>
                <w:bCs/>
                <w:color w:val="000000"/>
                <w:kern w:val="16"/>
                <w:szCs w:val="28"/>
              </w:rPr>
              <w:t>Date</w:t>
            </w:r>
          </w:p>
        </w:tc>
        <w:tc>
          <w:tcPr>
            <w:tcW w:w="1968" w:type="dxa"/>
            <w:vAlign w:val="center"/>
          </w:tcPr>
          <w:p w14:paraId="2DE3B2CD" w14:textId="77777777" w:rsidR="002D0367" w:rsidRPr="002D0367" w:rsidRDefault="002D0367" w:rsidP="002D0367">
            <w:pPr>
              <w:keepNext/>
              <w:keepLines/>
              <w:widowControl w:val="0"/>
              <w:tabs>
                <w:tab w:val="left" w:pos="2694"/>
                <w:tab w:val="left" w:pos="5267"/>
              </w:tabs>
              <w:spacing w:before="40" w:after="40" w:line="240" w:lineRule="atLeast"/>
              <w:rPr>
                <w:rFonts w:ascii="Avenir LT Std 35 Light" w:eastAsia="Calibri" w:hAnsi="Avenir LT Std 35 Light" w:cs="Arial"/>
                <w:b/>
                <w:bCs/>
                <w:color w:val="000000"/>
                <w:kern w:val="16"/>
                <w:szCs w:val="28"/>
                <w:u w:color="FFC000"/>
              </w:rPr>
            </w:pPr>
          </w:p>
        </w:tc>
      </w:tr>
      <w:tr w:rsidR="002D0367" w:rsidRPr="002D0367" w14:paraId="06984F07" w14:textId="77777777" w:rsidTr="00F80CA9">
        <w:trPr>
          <w:trHeight w:val="330"/>
        </w:trPr>
        <w:tc>
          <w:tcPr>
            <w:tcW w:w="2966" w:type="dxa"/>
            <w:shd w:val="clear" w:color="auto" w:fill="FEE99C" w:themeFill="accent1" w:themeFillTint="66"/>
            <w:vAlign w:val="center"/>
          </w:tcPr>
          <w:p w14:paraId="5D5A2DD1" w14:textId="77777777" w:rsidR="002D0367" w:rsidRPr="002D0367" w:rsidRDefault="002D0367" w:rsidP="002D0367">
            <w:pPr>
              <w:keepNext/>
              <w:keepLines/>
              <w:widowControl w:val="0"/>
              <w:tabs>
                <w:tab w:val="left" w:pos="2694"/>
                <w:tab w:val="left" w:pos="5267"/>
              </w:tabs>
              <w:spacing w:before="40" w:after="40" w:line="240" w:lineRule="atLeast"/>
              <w:rPr>
                <w:rFonts w:ascii="Avenir LT Std 35 Light" w:eastAsia="Calibri" w:hAnsi="Avenir LT Std 35 Light" w:cs="Arial"/>
                <w:b/>
                <w:bCs/>
                <w:color w:val="000000"/>
                <w:kern w:val="16"/>
                <w:szCs w:val="28"/>
              </w:rPr>
            </w:pPr>
            <w:r w:rsidRPr="002D0367">
              <w:rPr>
                <w:rFonts w:ascii="Avenir LT Std 35 Light" w:eastAsia="Calibri" w:hAnsi="Avenir LT Std 35 Light" w:cs="Arial"/>
                <w:b/>
                <w:bCs/>
                <w:color w:val="000000"/>
                <w:kern w:val="16"/>
                <w:szCs w:val="28"/>
              </w:rPr>
              <w:t>Signature of Mentee</w:t>
            </w:r>
          </w:p>
        </w:tc>
        <w:tc>
          <w:tcPr>
            <w:tcW w:w="1849" w:type="dxa"/>
            <w:vAlign w:val="center"/>
          </w:tcPr>
          <w:p w14:paraId="679C94DF" w14:textId="77777777" w:rsidR="002D0367" w:rsidRPr="002D0367" w:rsidRDefault="002D0367" w:rsidP="002D0367">
            <w:pPr>
              <w:keepNext/>
              <w:keepLines/>
              <w:widowControl w:val="0"/>
              <w:tabs>
                <w:tab w:val="left" w:pos="2694"/>
                <w:tab w:val="left" w:pos="5267"/>
              </w:tabs>
              <w:spacing w:before="40" w:after="40" w:line="240" w:lineRule="atLeast"/>
              <w:rPr>
                <w:rFonts w:ascii="Avenir LT Std 35 Light" w:eastAsia="Calibri" w:hAnsi="Avenir LT Std 35 Light" w:cs="Arial"/>
                <w:color w:val="000000"/>
                <w:kern w:val="16"/>
                <w:szCs w:val="28"/>
              </w:rPr>
            </w:pPr>
          </w:p>
        </w:tc>
        <w:tc>
          <w:tcPr>
            <w:tcW w:w="2234" w:type="dxa"/>
            <w:shd w:val="clear" w:color="auto" w:fill="FEE99C" w:themeFill="accent1" w:themeFillTint="66"/>
            <w:vAlign w:val="center"/>
          </w:tcPr>
          <w:p w14:paraId="7D082911" w14:textId="77777777" w:rsidR="002D0367" w:rsidRPr="002D0367" w:rsidRDefault="002D0367" w:rsidP="002D0367">
            <w:pPr>
              <w:keepNext/>
              <w:keepLines/>
              <w:widowControl w:val="0"/>
              <w:tabs>
                <w:tab w:val="left" w:pos="2694"/>
                <w:tab w:val="left" w:pos="5267"/>
              </w:tabs>
              <w:spacing w:before="40" w:after="40" w:line="240" w:lineRule="atLeast"/>
              <w:rPr>
                <w:rFonts w:ascii="Avenir LT Std 35 Light" w:eastAsia="Calibri" w:hAnsi="Avenir LT Std 35 Light" w:cs="Arial"/>
                <w:b/>
                <w:bCs/>
                <w:color w:val="000000"/>
                <w:kern w:val="16"/>
                <w:szCs w:val="28"/>
              </w:rPr>
            </w:pPr>
            <w:r w:rsidRPr="002D0367">
              <w:rPr>
                <w:rFonts w:ascii="Avenir LT Std 35 Light" w:eastAsia="Calibri" w:hAnsi="Avenir LT Std 35 Light" w:cs="Arial"/>
                <w:b/>
                <w:bCs/>
                <w:color w:val="000000"/>
                <w:kern w:val="16"/>
                <w:szCs w:val="28"/>
              </w:rPr>
              <w:t>Date</w:t>
            </w:r>
          </w:p>
        </w:tc>
        <w:tc>
          <w:tcPr>
            <w:tcW w:w="1968" w:type="dxa"/>
            <w:vAlign w:val="center"/>
          </w:tcPr>
          <w:p w14:paraId="3D1C6D42" w14:textId="77777777" w:rsidR="002D0367" w:rsidRPr="002D0367" w:rsidRDefault="002D0367" w:rsidP="002D0367">
            <w:pPr>
              <w:keepNext/>
              <w:keepLines/>
              <w:widowControl w:val="0"/>
              <w:tabs>
                <w:tab w:val="left" w:pos="2694"/>
                <w:tab w:val="left" w:pos="5267"/>
              </w:tabs>
              <w:spacing w:before="40" w:after="40" w:line="240" w:lineRule="atLeast"/>
              <w:rPr>
                <w:rFonts w:ascii="Avenir LT Std 35 Light" w:eastAsia="Calibri" w:hAnsi="Avenir LT Std 35 Light" w:cs="Arial"/>
                <w:color w:val="000000"/>
                <w:kern w:val="16"/>
                <w:szCs w:val="28"/>
              </w:rPr>
            </w:pPr>
          </w:p>
        </w:tc>
      </w:tr>
    </w:tbl>
    <w:p w14:paraId="3AEB8368" w14:textId="77777777" w:rsidR="00FD1134" w:rsidRPr="00FD1134" w:rsidRDefault="00FD1134" w:rsidP="00FD1134">
      <w:pPr>
        <w:tabs>
          <w:tab w:val="left" w:pos="5267"/>
        </w:tabs>
        <w:spacing w:before="40" w:after="40" w:line="240" w:lineRule="atLeast"/>
        <w:rPr>
          <w:rFonts w:ascii="Avenir LT Std 35 Light" w:eastAsia="Calibri" w:hAnsi="Avenir LT Std 35 Light" w:cs="Arial"/>
          <w:color w:val="FD8209" w:themeColor="accent2"/>
          <w:kern w:val="16"/>
          <w:szCs w:val="28"/>
          <w:lang w:eastAsia="en-US"/>
        </w:rPr>
      </w:pPr>
      <w:r w:rsidRPr="00FD1134">
        <w:rPr>
          <w:rFonts w:ascii="Avenir LT Std 35 Light" w:eastAsia="Calibri" w:hAnsi="Avenir LT Std 35 Light" w:cs="Arial"/>
          <w:color w:val="FD8209" w:themeColor="accent2"/>
          <w:kern w:val="16"/>
          <w:szCs w:val="28"/>
          <w:lang w:eastAsia="en-US"/>
        </w:rPr>
        <w:t>(for confirmation that the activity took place – client signature can be anonymised prior to submission)</w:t>
      </w:r>
    </w:p>
    <w:p w14:paraId="7549002D" w14:textId="0C98AD65" w:rsidR="00F6065D" w:rsidRDefault="00F6065D" w:rsidP="00F6065D">
      <w:pPr>
        <w:pStyle w:val="ILMbodytext"/>
        <w:keepNext/>
        <w:keepLines/>
        <w:widowControl w:val="0"/>
        <w:spacing w:before="40" w:after="40" w:line="240" w:lineRule="atLeast"/>
        <w:rPr>
          <w:rFonts w:ascii="Avenir LT Std 35 Light" w:eastAsia="Arial Unicode MS" w:hAnsi="Avenir LT Std 35 Light" w:cs="Arial Unicode MS"/>
          <w:i/>
          <w:iCs/>
        </w:rPr>
      </w:pPr>
    </w:p>
    <w:p w14:paraId="0874EF89" w14:textId="23C6A563" w:rsidR="00584463" w:rsidRDefault="00584463" w:rsidP="00FD1134">
      <w:pPr>
        <w:spacing w:after="0" w:line="240" w:lineRule="auto"/>
        <w:rPr>
          <w:rFonts w:ascii="Avenir LT Std 35 Light" w:eastAsia="Times New Roman" w:hAnsi="Avenir LT Std 35 Light" w:cs="Times New Roman"/>
          <w:b/>
          <w:color w:val="000000"/>
        </w:rPr>
      </w:pPr>
      <w:r w:rsidRPr="540A0136">
        <w:rPr>
          <w:rFonts w:ascii="Avenir LT Std 35 Light" w:hAnsi="Avenir LT Std 35 Light"/>
          <w:b/>
        </w:rPr>
        <w:t xml:space="preserve">AC 1.1 </w:t>
      </w:r>
      <w:r w:rsidRPr="001B0819">
        <w:rPr>
          <w:rFonts w:ascii="Avenir LT Std 35 Light" w:eastAsia="Times New Roman" w:hAnsi="Avenir LT Std 35 Light" w:cs="Times New Roman"/>
          <w:b/>
        </w:rPr>
        <w:t>Produce a plan for effective mentoring to take place for 12 hours (unit 30</w:t>
      </w:r>
      <w:r w:rsidR="00657D9E">
        <w:rPr>
          <w:rFonts w:ascii="Avenir LT Std 35 Light" w:eastAsia="Times New Roman" w:hAnsi="Avenir LT Std 35 Light" w:cs="Times New Roman"/>
          <w:b/>
        </w:rPr>
        <w:t>4</w:t>
      </w:r>
      <w:r>
        <w:rPr>
          <w:rFonts w:ascii="Avenir LT Std 35 Light" w:eastAsia="Times New Roman" w:hAnsi="Avenir LT Std 35 Light" w:cs="Times New Roman"/>
          <w:b/>
          <w:color w:val="000000"/>
        </w:rPr>
        <w:t>)</w:t>
      </w:r>
    </w:p>
    <w:p w14:paraId="16C37F77" w14:textId="64FDAA0E" w:rsidR="00396186" w:rsidRDefault="00396186" w:rsidP="00FD1134">
      <w:pPr>
        <w:spacing w:after="0" w:line="240" w:lineRule="auto"/>
        <w:rPr>
          <w:rFonts w:ascii="Avenir LT Std 35 Light" w:eastAsia="Times New Roman" w:hAnsi="Avenir LT Std 35 Light" w:cs="Times New Roman"/>
          <w:b/>
          <w:color w:val="000000"/>
        </w:rPr>
      </w:pPr>
    </w:p>
    <w:tbl>
      <w:tblPr>
        <w:tblStyle w:val="TableGrid13"/>
        <w:tblpPr w:leftFromText="180" w:rightFromText="180" w:vertAnchor="text" w:horzAnchor="margin" w:tblpY="43"/>
        <w:tblW w:w="0" w:type="auto"/>
        <w:tblLook w:val="04A0" w:firstRow="1" w:lastRow="0" w:firstColumn="1" w:lastColumn="0" w:noHBand="0" w:noVBand="1"/>
      </w:tblPr>
      <w:tblGrid>
        <w:gridCol w:w="2252"/>
        <w:gridCol w:w="2253"/>
        <w:gridCol w:w="2252"/>
        <w:gridCol w:w="2253"/>
      </w:tblGrid>
      <w:tr w:rsidR="00396186" w:rsidRPr="00396186" w14:paraId="36E719C0" w14:textId="77777777" w:rsidTr="00F80CA9">
        <w:tc>
          <w:tcPr>
            <w:tcW w:w="9010" w:type="dxa"/>
            <w:gridSpan w:val="4"/>
            <w:shd w:val="clear" w:color="auto" w:fill="FEE99C" w:themeFill="accent1" w:themeFillTint="66"/>
            <w:vAlign w:val="center"/>
          </w:tcPr>
          <w:p w14:paraId="13C2E565" w14:textId="77777777" w:rsidR="00396186" w:rsidRPr="00396186" w:rsidRDefault="00396186" w:rsidP="00396186">
            <w:pPr>
              <w:keepNext/>
              <w:keepLines/>
              <w:widowControl w:val="0"/>
              <w:tabs>
                <w:tab w:val="left" w:pos="2694"/>
                <w:tab w:val="left" w:pos="7095"/>
              </w:tabs>
              <w:spacing w:before="40" w:after="40" w:line="240" w:lineRule="atLeast"/>
              <w:rPr>
                <w:rFonts w:ascii="Arial" w:eastAsia="Times New Roman" w:hAnsi="Arial" w:cs="Arial"/>
                <w:b/>
                <w:lang w:eastAsia="en-US"/>
              </w:rPr>
            </w:pPr>
            <w:r w:rsidRPr="00396186">
              <w:rPr>
                <w:rFonts w:ascii="Avenir LT Std 35 Light" w:eastAsia="Times New Roman" w:hAnsi="Avenir LT Std 35 Light" w:cs="Arial"/>
                <w:b/>
                <w:lang w:eastAsia="en-US"/>
              </w:rPr>
              <w:t>Brief profile of the client</w:t>
            </w:r>
          </w:p>
        </w:tc>
      </w:tr>
      <w:tr w:rsidR="00396186" w:rsidRPr="00396186" w14:paraId="04A8A9BB" w14:textId="77777777" w:rsidTr="00F80CA9">
        <w:tc>
          <w:tcPr>
            <w:tcW w:w="9010" w:type="dxa"/>
            <w:gridSpan w:val="4"/>
          </w:tcPr>
          <w:p w14:paraId="5AD3AE38" w14:textId="77777777" w:rsidR="00396186" w:rsidRPr="00396186" w:rsidRDefault="00396186" w:rsidP="00396186">
            <w:pPr>
              <w:keepNext/>
              <w:keepLines/>
              <w:widowControl w:val="0"/>
              <w:tabs>
                <w:tab w:val="left" w:pos="2694"/>
              </w:tabs>
              <w:spacing w:before="40" w:after="40" w:line="240" w:lineRule="atLeast"/>
              <w:rPr>
                <w:rFonts w:ascii="Avenir LT Std 35 Light" w:eastAsia="Times New Roman" w:hAnsi="Avenir LT Std 35 Light" w:cs="Arial"/>
                <w:b/>
                <w:lang w:eastAsia="en-US"/>
              </w:rPr>
            </w:pPr>
          </w:p>
          <w:p w14:paraId="05CF8186" w14:textId="77777777" w:rsidR="00396186" w:rsidRPr="00396186" w:rsidRDefault="00396186" w:rsidP="00396186">
            <w:pPr>
              <w:keepNext/>
              <w:keepLines/>
              <w:widowControl w:val="0"/>
              <w:tabs>
                <w:tab w:val="left" w:pos="2694"/>
              </w:tabs>
              <w:spacing w:before="40" w:after="40" w:line="240" w:lineRule="atLeast"/>
              <w:rPr>
                <w:rFonts w:ascii="Avenir LT Std 35 Light" w:eastAsia="Times New Roman" w:hAnsi="Avenir LT Std 35 Light" w:cs="Arial"/>
                <w:b/>
                <w:lang w:eastAsia="en-US"/>
              </w:rPr>
            </w:pPr>
          </w:p>
        </w:tc>
      </w:tr>
      <w:tr w:rsidR="00396186" w:rsidRPr="00396186" w14:paraId="47CBFC9C" w14:textId="77777777" w:rsidTr="00F80CA9">
        <w:tc>
          <w:tcPr>
            <w:tcW w:w="9010" w:type="dxa"/>
            <w:gridSpan w:val="4"/>
            <w:shd w:val="clear" w:color="auto" w:fill="FEE99C" w:themeFill="accent1" w:themeFillTint="66"/>
            <w:vAlign w:val="center"/>
          </w:tcPr>
          <w:p w14:paraId="55841950" w14:textId="77777777" w:rsidR="00396186" w:rsidRPr="00396186" w:rsidRDefault="00396186" w:rsidP="00396186">
            <w:pPr>
              <w:keepNext/>
              <w:keepLines/>
              <w:widowControl w:val="0"/>
              <w:tabs>
                <w:tab w:val="left" w:pos="2694"/>
              </w:tabs>
              <w:spacing w:before="40" w:after="40" w:line="240" w:lineRule="atLeast"/>
              <w:rPr>
                <w:rFonts w:ascii="Arial" w:eastAsia="Times New Roman" w:hAnsi="Arial" w:cs="Arial"/>
                <w:b/>
                <w:lang w:eastAsia="en-US"/>
              </w:rPr>
            </w:pPr>
            <w:r w:rsidRPr="00396186">
              <w:rPr>
                <w:rFonts w:ascii="Avenir LT Std 35 Light" w:eastAsia="Times New Roman" w:hAnsi="Avenir LT Std 35 Light" w:cs="Arial"/>
                <w:b/>
                <w:lang w:eastAsia="en-US"/>
              </w:rPr>
              <w:t xml:space="preserve">What are the anticipated benefits of mentoring for this client? </w:t>
            </w:r>
          </w:p>
        </w:tc>
      </w:tr>
      <w:tr w:rsidR="00396186" w:rsidRPr="00396186" w14:paraId="30542C54" w14:textId="77777777" w:rsidTr="00F80CA9">
        <w:tc>
          <w:tcPr>
            <w:tcW w:w="9010" w:type="dxa"/>
            <w:gridSpan w:val="4"/>
          </w:tcPr>
          <w:p w14:paraId="77A6D1BF" w14:textId="77777777" w:rsidR="00396186" w:rsidRPr="00396186" w:rsidRDefault="00396186" w:rsidP="00396186">
            <w:pPr>
              <w:keepNext/>
              <w:keepLines/>
              <w:widowControl w:val="0"/>
              <w:tabs>
                <w:tab w:val="left" w:pos="2694"/>
              </w:tabs>
              <w:spacing w:before="40" w:after="40" w:line="240" w:lineRule="atLeast"/>
              <w:rPr>
                <w:rFonts w:ascii="Avenir LT Std 35 Light" w:eastAsia="Times New Roman" w:hAnsi="Avenir LT Std 35 Light" w:cs="Arial"/>
                <w:b/>
                <w:lang w:eastAsia="en-US"/>
              </w:rPr>
            </w:pPr>
          </w:p>
          <w:p w14:paraId="55C98DDD" w14:textId="77777777" w:rsidR="00396186" w:rsidRPr="00396186" w:rsidRDefault="00396186" w:rsidP="00396186">
            <w:pPr>
              <w:keepNext/>
              <w:keepLines/>
              <w:widowControl w:val="0"/>
              <w:tabs>
                <w:tab w:val="left" w:pos="2694"/>
              </w:tabs>
              <w:spacing w:before="40" w:after="40" w:line="240" w:lineRule="atLeast"/>
              <w:rPr>
                <w:rFonts w:ascii="Avenir LT Std 35 Light" w:eastAsia="Times New Roman" w:hAnsi="Avenir LT Std 35 Light" w:cs="Arial"/>
                <w:b/>
                <w:lang w:eastAsia="en-US"/>
              </w:rPr>
            </w:pPr>
          </w:p>
        </w:tc>
      </w:tr>
      <w:tr w:rsidR="00396186" w:rsidRPr="00396186" w14:paraId="25794600" w14:textId="77777777" w:rsidTr="00F80CA9">
        <w:tc>
          <w:tcPr>
            <w:tcW w:w="9010" w:type="dxa"/>
            <w:gridSpan w:val="4"/>
            <w:shd w:val="clear" w:color="auto" w:fill="FEE99C"/>
            <w:vAlign w:val="center"/>
          </w:tcPr>
          <w:p w14:paraId="28357293" w14:textId="77777777" w:rsidR="00396186" w:rsidRPr="00396186" w:rsidRDefault="00396186" w:rsidP="00396186">
            <w:pPr>
              <w:keepNext/>
              <w:keepLines/>
              <w:widowControl w:val="0"/>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rial" w:eastAsia="Arial" w:hAnsi="Arial" w:cs="Arial"/>
                <w:bCs/>
                <w:color w:val="000000"/>
                <w:sz w:val="32"/>
                <w:szCs w:val="32"/>
                <w:u w:color="000000"/>
                <w:bdr w:val="nil"/>
                <w:lang w:val="en-US" w:eastAsia="en-GB"/>
              </w:rPr>
            </w:pPr>
            <w:r w:rsidRPr="00396186">
              <w:rPr>
                <w:rFonts w:ascii="Avenir LT Std 35 Light" w:eastAsia="Arial" w:hAnsi="Avenir LT Std 35 Light" w:cs="Arial"/>
                <w:b/>
                <w:color w:val="000000"/>
                <w:u w:color="000000"/>
                <w:bdr w:val="nil"/>
                <w:lang w:val="en-US" w:eastAsia="en-GB"/>
              </w:rPr>
              <w:t>Where will you meet for the sessions?</w:t>
            </w:r>
          </w:p>
        </w:tc>
      </w:tr>
      <w:tr w:rsidR="00396186" w:rsidRPr="00396186" w14:paraId="5990359E" w14:textId="77777777" w:rsidTr="00F80CA9">
        <w:tc>
          <w:tcPr>
            <w:tcW w:w="9010" w:type="dxa"/>
            <w:gridSpan w:val="4"/>
          </w:tcPr>
          <w:p w14:paraId="387F2440" w14:textId="77777777" w:rsidR="00396186" w:rsidRPr="00396186" w:rsidRDefault="00396186" w:rsidP="00396186">
            <w:pPr>
              <w:keepNext/>
              <w:keepLines/>
              <w:widowControl w:val="0"/>
              <w:tabs>
                <w:tab w:val="left" w:pos="2694"/>
              </w:tabs>
              <w:spacing w:before="40" w:after="40" w:line="240" w:lineRule="atLeast"/>
              <w:rPr>
                <w:rFonts w:ascii="Avenir LT Std 35 Light" w:eastAsia="Times New Roman" w:hAnsi="Avenir LT Std 35 Light" w:cs="Arial"/>
                <w:bCs/>
                <w:lang w:eastAsia="en-US"/>
              </w:rPr>
            </w:pPr>
          </w:p>
          <w:p w14:paraId="009E7236" w14:textId="77777777" w:rsidR="00396186" w:rsidRPr="00396186" w:rsidRDefault="00396186" w:rsidP="00396186">
            <w:pPr>
              <w:keepNext/>
              <w:keepLines/>
              <w:widowControl w:val="0"/>
              <w:tabs>
                <w:tab w:val="left" w:pos="2694"/>
              </w:tabs>
              <w:spacing w:before="40" w:after="40" w:line="240" w:lineRule="atLeast"/>
              <w:rPr>
                <w:rFonts w:ascii="Avenir LT Std 35 Light" w:eastAsia="Times New Roman" w:hAnsi="Avenir LT Std 35 Light" w:cs="Arial"/>
                <w:bCs/>
                <w:lang w:eastAsia="en-US"/>
              </w:rPr>
            </w:pPr>
          </w:p>
        </w:tc>
      </w:tr>
      <w:tr w:rsidR="00396186" w:rsidRPr="00396186" w14:paraId="3815E56B" w14:textId="77777777" w:rsidTr="00F80CA9">
        <w:tc>
          <w:tcPr>
            <w:tcW w:w="9010" w:type="dxa"/>
            <w:gridSpan w:val="4"/>
            <w:shd w:val="clear" w:color="auto" w:fill="FEE99C" w:themeFill="accent1" w:themeFillTint="66"/>
            <w:vAlign w:val="center"/>
          </w:tcPr>
          <w:p w14:paraId="0C65CA7D" w14:textId="77777777" w:rsidR="00396186" w:rsidRPr="00396186" w:rsidRDefault="00396186" w:rsidP="00396186">
            <w:pPr>
              <w:keepNext/>
              <w:keepLines/>
              <w:widowControl w:val="0"/>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w:hAnsi="Avenir LT Std 35 Light" w:cs="Arial"/>
                <w:b/>
                <w:color w:val="000000"/>
                <w:u w:color="000000"/>
                <w:bdr w:val="nil"/>
                <w:lang w:val="en-US" w:eastAsia="en-GB"/>
              </w:rPr>
            </w:pPr>
            <w:r w:rsidRPr="00396186">
              <w:rPr>
                <w:rFonts w:ascii="Avenir LT Std 35 Light" w:eastAsia="Arial" w:hAnsi="Avenir LT Std 35 Light" w:cs="Arial"/>
                <w:b/>
                <w:color w:val="000000"/>
                <w:u w:color="000000"/>
                <w:bdr w:val="nil"/>
                <w:lang w:val="en-US" w:eastAsia="en-GB"/>
              </w:rPr>
              <w:t>What makes this venue suitable?</w:t>
            </w:r>
          </w:p>
        </w:tc>
      </w:tr>
      <w:tr w:rsidR="00396186" w:rsidRPr="00396186" w14:paraId="50927F97" w14:textId="77777777" w:rsidTr="00F80CA9">
        <w:tc>
          <w:tcPr>
            <w:tcW w:w="9010" w:type="dxa"/>
            <w:gridSpan w:val="4"/>
          </w:tcPr>
          <w:p w14:paraId="3B0F02B4" w14:textId="77777777" w:rsidR="00396186" w:rsidRPr="00396186" w:rsidRDefault="00396186" w:rsidP="00396186">
            <w:pPr>
              <w:keepNext/>
              <w:keepLines/>
              <w:widowControl w:val="0"/>
              <w:tabs>
                <w:tab w:val="left" w:pos="2694"/>
              </w:tabs>
              <w:spacing w:before="40" w:after="40" w:line="240" w:lineRule="atLeast"/>
              <w:rPr>
                <w:rFonts w:ascii="Avenir LT Std 35 Light" w:eastAsia="Times New Roman" w:hAnsi="Avenir LT Std 35 Light" w:cs="Arial"/>
                <w:bCs/>
                <w:lang w:eastAsia="en-US"/>
              </w:rPr>
            </w:pPr>
          </w:p>
          <w:p w14:paraId="49E77C25" w14:textId="77777777" w:rsidR="00396186" w:rsidRPr="00396186" w:rsidRDefault="00396186" w:rsidP="00396186">
            <w:pPr>
              <w:keepNext/>
              <w:keepLines/>
              <w:widowControl w:val="0"/>
              <w:tabs>
                <w:tab w:val="left" w:pos="2694"/>
              </w:tabs>
              <w:spacing w:before="40" w:after="40" w:line="240" w:lineRule="atLeast"/>
              <w:rPr>
                <w:rFonts w:ascii="Avenir LT Std 35 Light" w:eastAsia="Times New Roman" w:hAnsi="Avenir LT Std 35 Light" w:cs="Arial"/>
                <w:bCs/>
                <w:lang w:eastAsia="en-US"/>
              </w:rPr>
            </w:pPr>
          </w:p>
        </w:tc>
      </w:tr>
      <w:tr w:rsidR="00396186" w:rsidRPr="00396186" w14:paraId="4B5B9FCA" w14:textId="77777777" w:rsidTr="00F80CA9">
        <w:tc>
          <w:tcPr>
            <w:tcW w:w="2252" w:type="dxa"/>
            <w:shd w:val="clear" w:color="auto" w:fill="FEE99C"/>
          </w:tcPr>
          <w:p w14:paraId="1F35B021" w14:textId="77777777" w:rsidR="00396186" w:rsidRPr="00396186" w:rsidRDefault="00396186" w:rsidP="00396186">
            <w:pPr>
              <w:keepNext/>
              <w:keepLines/>
              <w:widowControl w:val="0"/>
              <w:tabs>
                <w:tab w:val="left" w:pos="2694"/>
              </w:tabs>
              <w:spacing w:before="40" w:after="40" w:line="240" w:lineRule="atLeast"/>
              <w:rPr>
                <w:rFonts w:ascii="Avenir LT Std 35 Light" w:eastAsia="Times New Roman" w:hAnsi="Avenir LT Std 35 Light" w:cs="Arial"/>
                <w:bCs/>
                <w:lang w:eastAsia="en-US"/>
              </w:rPr>
            </w:pPr>
            <w:r w:rsidRPr="00396186">
              <w:rPr>
                <w:rFonts w:ascii="Avenir LT Std 35 Light" w:eastAsia="Times New Roman" w:hAnsi="Avenir LT Std 35 Light" w:cs="Arial"/>
                <w:b/>
                <w:lang w:eastAsia="en-US"/>
              </w:rPr>
              <w:t>Planned duration of the sessions</w:t>
            </w:r>
          </w:p>
        </w:tc>
        <w:tc>
          <w:tcPr>
            <w:tcW w:w="2253" w:type="dxa"/>
          </w:tcPr>
          <w:p w14:paraId="69B2A785" w14:textId="77777777" w:rsidR="00396186" w:rsidRPr="00396186" w:rsidRDefault="00396186" w:rsidP="00396186">
            <w:pPr>
              <w:keepNext/>
              <w:keepLines/>
              <w:widowControl w:val="0"/>
              <w:tabs>
                <w:tab w:val="left" w:pos="2694"/>
              </w:tabs>
              <w:spacing w:before="40" w:after="40" w:line="240" w:lineRule="atLeast"/>
              <w:rPr>
                <w:rFonts w:ascii="Avenir LT Std 35 Light" w:eastAsia="Times New Roman" w:hAnsi="Avenir LT Std 35 Light" w:cs="Arial"/>
                <w:bCs/>
                <w:lang w:eastAsia="en-US"/>
              </w:rPr>
            </w:pPr>
          </w:p>
        </w:tc>
        <w:tc>
          <w:tcPr>
            <w:tcW w:w="2252" w:type="dxa"/>
            <w:shd w:val="clear" w:color="auto" w:fill="FEE99C"/>
          </w:tcPr>
          <w:p w14:paraId="05D188BD" w14:textId="77777777" w:rsidR="00396186" w:rsidRPr="00396186" w:rsidRDefault="00396186" w:rsidP="00396186">
            <w:pPr>
              <w:keepNext/>
              <w:keepLines/>
              <w:widowControl w:val="0"/>
              <w:tabs>
                <w:tab w:val="left" w:pos="2694"/>
              </w:tabs>
              <w:spacing w:before="40" w:after="40" w:line="240" w:lineRule="atLeast"/>
              <w:rPr>
                <w:rFonts w:ascii="Avenir LT Std 35 Light" w:eastAsia="Times New Roman" w:hAnsi="Avenir LT Std 35 Light" w:cs="Arial"/>
                <w:bCs/>
                <w:lang w:eastAsia="en-US"/>
              </w:rPr>
            </w:pPr>
            <w:r w:rsidRPr="00396186">
              <w:rPr>
                <w:rFonts w:ascii="Avenir LT Std 35 Light" w:eastAsia="Times New Roman" w:hAnsi="Avenir LT Std 35 Light" w:cs="Arial"/>
                <w:b/>
                <w:lang w:eastAsia="en-US"/>
              </w:rPr>
              <w:t>Number of Sessions</w:t>
            </w:r>
          </w:p>
        </w:tc>
        <w:tc>
          <w:tcPr>
            <w:tcW w:w="2253" w:type="dxa"/>
          </w:tcPr>
          <w:p w14:paraId="527771F5" w14:textId="77777777" w:rsidR="00396186" w:rsidRPr="00396186" w:rsidRDefault="00396186" w:rsidP="00396186">
            <w:pPr>
              <w:keepNext/>
              <w:keepLines/>
              <w:widowControl w:val="0"/>
              <w:tabs>
                <w:tab w:val="left" w:pos="2694"/>
              </w:tabs>
              <w:spacing w:before="40" w:after="40" w:line="240" w:lineRule="atLeast"/>
              <w:rPr>
                <w:rFonts w:ascii="Avenir LT Std 35 Light" w:eastAsia="Times New Roman" w:hAnsi="Avenir LT Std 35 Light" w:cs="Arial"/>
                <w:bCs/>
                <w:lang w:eastAsia="en-US"/>
              </w:rPr>
            </w:pPr>
          </w:p>
        </w:tc>
      </w:tr>
    </w:tbl>
    <w:p w14:paraId="7271D345" w14:textId="77777777" w:rsidR="00396186" w:rsidRPr="000937CC" w:rsidRDefault="00396186" w:rsidP="007D2546">
      <w:pPr>
        <w:spacing w:after="0" w:line="240" w:lineRule="auto"/>
        <w:rPr>
          <w:rFonts w:ascii="Avenir LT Std 35 Light" w:eastAsia="Times New Roman" w:hAnsi="Avenir LT Std 35 Light" w:cs="Times New Roman"/>
          <w:b/>
          <w:color w:val="000000"/>
        </w:rPr>
      </w:pPr>
    </w:p>
    <w:p w14:paraId="2C74E562" w14:textId="683E2C87" w:rsidR="00584463" w:rsidRDefault="00584463" w:rsidP="007D2546">
      <w:pPr>
        <w:spacing w:after="0" w:line="240" w:lineRule="auto"/>
        <w:rPr>
          <w:rFonts w:ascii="Avenir LT Std 35 Light" w:eastAsia="Times New Roman" w:hAnsi="Avenir LT Std 35 Light" w:cs="Times New Roman"/>
          <w:b/>
          <w:color w:val="000000"/>
        </w:rPr>
      </w:pPr>
      <w:r>
        <w:rPr>
          <w:rFonts w:ascii="Avenir LT Std 35 Light" w:eastAsia="Arial Unicode MS" w:hAnsi="Avenir LT Std 35 Light" w:cs="Arial Unicode MS"/>
          <w:b/>
          <w:u w:color="FFC000"/>
        </w:rPr>
        <w:t xml:space="preserve">AC 1.2 </w:t>
      </w:r>
      <w:r w:rsidRPr="000937CC">
        <w:rPr>
          <w:rFonts w:ascii="Avenir LT Std 35 Light" w:eastAsia="Times New Roman" w:hAnsi="Avenir LT Std 35 Light" w:cs="Times New Roman"/>
          <w:b/>
          <w:color w:val="000000"/>
        </w:rPr>
        <w:t xml:space="preserve">Agree appropriate topics, goals and/or outcomes relevant to the context of individual(s) being </w:t>
      </w:r>
      <w:r>
        <w:rPr>
          <w:rFonts w:ascii="Avenir LT Std 35 Light" w:eastAsia="Times New Roman" w:hAnsi="Avenir LT Std 35 Light" w:cs="Times New Roman"/>
          <w:b/>
          <w:color w:val="000000"/>
        </w:rPr>
        <w:t>mentor</w:t>
      </w:r>
      <w:r w:rsidRPr="000937CC">
        <w:rPr>
          <w:rFonts w:ascii="Avenir LT Std 35 Light" w:eastAsia="Times New Roman" w:hAnsi="Avenir LT Std 35 Light" w:cs="Times New Roman"/>
          <w:b/>
          <w:color w:val="000000"/>
        </w:rPr>
        <w:t>ed</w:t>
      </w:r>
    </w:p>
    <w:p w14:paraId="73747464" w14:textId="58DFA1ED" w:rsidR="00BC3589" w:rsidRDefault="00BC3589" w:rsidP="00BC3589">
      <w:pPr>
        <w:keepNext/>
        <w:keepLines/>
        <w:widowControl w:val="0"/>
        <w:spacing w:after="0" w:line="240" w:lineRule="auto"/>
        <w:rPr>
          <w:b/>
          <w:bCs/>
        </w:rPr>
      </w:pPr>
    </w:p>
    <w:tbl>
      <w:tblPr>
        <w:tblStyle w:val="TableGrid"/>
        <w:tblW w:w="0" w:type="auto"/>
        <w:tblLook w:val="04A0" w:firstRow="1" w:lastRow="0" w:firstColumn="1" w:lastColumn="0" w:noHBand="0" w:noVBand="1"/>
      </w:tblPr>
      <w:tblGrid>
        <w:gridCol w:w="9010"/>
      </w:tblGrid>
      <w:tr w:rsidR="00584463" w14:paraId="15344D71" w14:textId="77777777" w:rsidTr="007D2546">
        <w:trPr>
          <w:trHeight w:val="556"/>
        </w:trPr>
        <w:tc>
          <w:tcPr>
            <w:tcW w:w="9010" w:type="dxa"/>
            <w:shd w:val="clear" w:color="auto" w:fill="FEE99C" w:themeFill="accent1" w:themeFillTint="66"/>
            <w:vAlign w:val="center"/>
          </w:tcPr>
          <w:p w14:paraId="1B90986D" w14:textId="77777777" w:rsidR="00584463" w:rsidRDefault="00584463" w:rsidP="007D2546">
            <w:pPr>
              <w:pStyle w:val="ILMbodytextbold"/>
              <w:keepNext/>
              <w:keepLines/>
              <w:widowControl w:val="0"/>
              <w:ind w:left="0"/>
              <w:contextualSpacing/>
            </w:pPr>
            <w:r>
              <w:t xml:space="preserve">What are the client’s goals or outcomes, relevant to their context? </w:t>
            </w:r>
          </w:p>
        </w:tc>
      </w:tr>
      <w:tr w:rsidR="00584463" w14:paraId="0F75EBC1" w14:textId="77777777" w:rsidTr="00584463">
        <w:trPr>
          <w:trHeight w:val="9124"/>
        </w:trPr>
        <w:tc>
          <w:tcPr>
            <w:tcW w:w="9010" w:type="dxa"/>
          </w:tcPr>
          <w:p w14:paraId="128B923D" w14:textId="77777777" w:rsidR="00584463" w:rsidRDefault="00584463" w:rsidP="00584463">
            <w:pPr>
              <w:pStyle w:val="ILMbodytext"/>
              <w:keepNext/>
              <w:keepLines/>
              <w:widowControl w:val="0"/>
              <w:spacing w:after="0"/>
              <w:ind w:left="0"/>
              <w:contextualSpacing/>
            </w:pPr>
          </w:p>
        </w:tc>
      </w:tr>
    </w:tbl>
    <w:p w14:paraId="39E20A6E" w14:textId="77777777" w:rsidR="00584463" w:rsidRDefault="00584463" w:rsidP="00584463">
      <w:pPr>
        <w:pStyle w:val="BodyA"/>
        <w:keepNext/>
        <w:keepLines/>
        <w:widowControl w:val="0"/>
        <w:ind w:left="108" w:hanging="108"/>
        <w:contextualSpacing/>
        <w:rPr>
          <w:b w:val="0"/>
          <w:bCs w:val="0"/>
          <w:sz w:val="22"/>
          <w:szCs w:val="22"/>
        </w:rPr>
      </w:pPr>
    </w:p>
    <w:p w14:paraId="2FB6E418" w14:textId="77777777" w:rsidR="00584463" w:rsidRDefault="00584463" w:rsidP="00584463">
      <w:pPr>
        <w:spacing w:after="0" w:line="240" w:lineRule="auto"/>
        <w:rPr>
          <w:rFonts w:eastAsia="Arial"/>
          <w:color w:val="000000"/>
          <w:u w:color="000000"/>
          <w:bdr w:val="nil"/>
          <w:lang w:val="en-US" w:eastAsia="en-GB"/>
        </w:rPr>
      </w:pPr>
      <w:r>
        <w:rPr>
          <w:b/>
          <w:bCs/>
        </w:rPr>
        <w:br w:type="page"/>
      </w:r>
    </w:p>
    <w:p w14:paraId="11B60262" w14:textId="77777777" w:rsidR="00A03F98" w:rsidRDefault="00584463" w:rsidP="00584463">
      <w:pPr>
        <w:keepNext/>
        <w:keepLines/>
        <w:widowControl w:val="0"/>
        <w:spacing w:after="0" w:line="240" w:lineRule="auto"/>
        <w:rPr>
          <w:rFonts w:ascii="Avenir LT Std 35 Light" w:hAnsi="Avenir LT Std 35 Light"/>
          <w:b/>
          <w:color w:val="FFFFFF" w:themeColor="text1"/>
        </w:rPr>
      </w:pPr>
      <w:r w:rsidRPr="003753E1">
        <w:rPr>
          <w:rFonts w:ascii="Avenir LT Std 35 Light" w:eastAsia="Times New Roman" w:hAnsi="Avenir LT Std 35 Light" w:cs="Calibri"/>
          <w:b/>
          <w:color w:val="000000"/>
          <w:lang w:eastAsia="en-GB"/>
        </w:rPr>
        <w:t xml:space="preserve">AC 1.3 </w:t>
      </w:r>
      <w:r w:rsidRPr="003753E1">
        <w:rPr>
          <w:rFonts w:ascii="Avenir LT Std 35 Light" w:eastAsia="Times New Roman" w:hAnsi="Avenir LT Std 35 Light" w:cs="Times New Roman"/>
          <w:b/>
          <w:color w:val="000000"/>
          <w:lang w:eastAsia="en-GB"/>
        </w:rPr>
        <w:t>Agree an appropriate and confidential contract with individual(s) and other stakeholders</w:t>
      </w:r>
      <w:r w:rsidRPr="003753E1">
        <w:rPr>
          <w:rFonts w:ascii="Avenir LT Std 35 Light" w:hAnsi="Avenir LT Std 35 Light"/>
          <w:b/>
          <w:color w:val="000000"/>
        </w:rPr>
        <w:t xml:space="preserve"> </w:t>
      </w:r>
      <w:r>
        <w:rPr>
          <w:rFonts w:ascii="Avenir LT Std 35 Light" w:hAnsi="Avenir LT Std 35 Light"/>
          <w:b/>
          <w:color w:val="FFFFFF" w:themeColor="text1"/>
        </w:rPr>
        <w:t>Unit</w:t>
      </w:r>
    </w:p>
    <w:p w14:paraId="50D1D61B" w14:textId="03D4B1CF" w:rsidR="00A03F98" w:rsidRDefault="00584463" w:rsidP="00584463">
      <w:pPr>
        <w:keepNext/>
        <w:keepLines/>
        <w:widowControl w:val="0"/>
        <w:spacing w:after="0" w:line="240" w:lineRule="auto"/>
        <w:rPr>
          <w:rFonts w:ascii="Avenir LT Std 35 Light" w:eastAsia="Times New Roman" w:hAnsi="Avenir LT Std 35 Light" w:cs="Times New Roman"/>
          <w:b/>
          <w:color w:val="FFFFFF" w:themeColor="text1"/>
        </w:rPr>
      </w:pPr>
      <w:r>
        <w:rPr>
          <w:rFonts w:ascii="Avenir LT Std 35 Light" w:hAnsi="Avenir LT Std 35 Light"/>
          <w:b/>
          <w:color w:val="FFFFFF" w:themeColor="text1"/>
        </w:rPr>
        <w:t xml:space="preserve"> 305 / 306 - </w:t>
      </w:r>
      <w:r w:rsidRPr="000937CC">
        <w:rPr>
          <w:rFonts w:ascii="Avenir LT Std 35 Light" w:hAnsi="Avenir LT Std 35 Light"/>
          <w:b/>
          <w:color w:val="FFFFFF" w:themeColor="text1"/>
        </w:rPr>
        <w:t xml:space="preserve">AC 1.3 </w:t>
      </w:r>
      <w:r w:rsidRPr="000937CC">
        <w:rPr>
          <w:rFonts w:ascii="Avenir LT Std 35 Light" w:eastAsia="Times New Roman" w:hAnsi="Avenir LT Std 35 Light" w:cs="Times New Roman"/>
          <w:b/>
          <w:color w:val="FFFFFF" w:themeColor="text1"/>
        </w:rPr>
        <w:t xml:space="preserve">Agree an appropriate and confidential contract </w:t>
      </w:r>
    </w:p>
    <w:p w14:paraId="1D0FA54C" w14:textId="77777777" w:rsidR="00A03F98" w:rsidRDefault="00A03F98" w:rsidP="00A03F98">
      <w:pPr>
        <w:keepNext/>
        <w:keepLines/>
        <w:widowControl w:val="0"/>
        <w:spacing w:after="0" w:line="240" w:lineRule="auto"/>
        <w:ind w:left="29" w:hanging="10"/>
        <w:rPr>
          <w:rFonts w:ascii="Avenir LT Std 35 Light" w:eastAsia="Times New Roman" w:hAnsi="Avenir LT Std 35 Light" w:cs="Calibri"/>
          <w:b/>
          <w:color w:val="000000"/>
          <w:lang w:eastAsia="en-GB"/>
        </w:rPr>
      </w:pPr>
      <w:r>
        <w:rPr>
          <w:rFonts w:ascii="Avenir LT Std 35 Light" w:eastAsia="Times New Roman" w:hAnsi="Avenir LT Std 35 Light" w:cs="Calibri"/>
          <w:b/>
          <w:color w:val="000000"/>
          <w:lang w:eastAsia="en-GB"/>
        </w:rPr>
        <w:t>S</w:t>
      </w:r>
      <w:r w:rsidRPr="00FB2158">
        <w:rPr>
          <w:rFonts w:ascii="Avenir LT Std 35 Light" w:eastAsia="Times New Roman" w:hAnsi="Avenir LT Std 35 Light" w:cs="Calibri"/>
          <w:b/>
          <w:color w:val="000000"/>
          <w:lang w:eastAsia="en-GB"/>
        </w:rPr>
        <w:t xml:space="preserve">ome essential information is provided below. </w:t>
      </w:r>
      <w:r>
        <w:rPr>
          <w:rFonts w:ascii="Avenir LT Std 35 Light" w:eastAsia="Times New Roman" w:hAnsi="Avenir LT Std 35 Light" w:cs="Calibri"/>
          <w:b/>
          <w:color w:val="000000"/>
          <w:lang w:eastAsia="en-GB"/>
        </w:rPr>
        <w:t>Please add to and adapt as appropriate to meet your own and your clients’ needs and to make it relevant to your organisation</w:t>
      </w:r>
    </w:p>
    <w:p w14:paraId="16594729" w14:textId="6611B822" w:rsidR="00584463" w:rsidRPr="000937CC" w:rsidRDefault="00584463" w:rsidP="00584463">
      <w:pPr>
        <w:keepNext/>
        <w:keepLines/>
        <w:widowControl w:val="0"/>
        <w:spacing w:after="0" w:line="240" w:lineRule="auto"/>
        <w:rPr>
          <w:rFonts w:ascii="Avenir LT Std 35 Light" w:eastAsia="Times New Roman" w:hAnsi="Avenir LT Std 35 Light" w:cs="Times New Roman"/>
          <w:b/>
          <w:color w:val="FFFFFF" w:themeColor="text1"/>
        </w:rPr>
      </w:pPr>
      <w:r w:rsidRPr="000937CC">
        <w:rPr>
          <w:rFonts w:ascii="Avenir LT Std 35 Light" w:eastAsia="Times New Roman" w:hAnsi="Avenir LT Std 35 Light" w:cs="Times New Roman"/>
          <w:b/>
          <w:color w:val="FFFFFF" w:themeColor="text1"/>
        </w:rPr>
        <w:t>with individual(s) and other stakeholders</w:t>
      </w:r>
    </w:p>
    <w:p w14:paraId="7A0BAC95" w14:textId="77777777" w:rsidR="00584463" w:rsidRPr="00B27E8A" w:rsidRDefault="00584463" w:rsidP="00584463">
      <w:pPr>
        <w:pStyle w:val="ILMbodytextbold"/>
        <w:keepNext/>
        <w:keepLines/>
        <w:widowControl w:val="0"/>
        <w:ind w:left="0"/>
        <w:rPr>
          <w:sz w:val="32"/>
          <w:szCs w:val="32"/>
          <w:u w:val="single"/>
        </w:rPr>
      </w:pPr>
      <w:r w:rsidRPr="00B27E8A">
        <w:rPr>
          <w:sz w:val="32"/>
          <w:szCs w:val="32"/>
          <w:u w:val="single"/>
        </w:rPr>
        <w:t>The Mentoring Contract</w:t>
      </w:r>
    </w:p>
    <w:p w14:paraId="2CE8D547" w14:textId="77777777" w:rsidR="00584463" w:rsidRPr="000937CC" w:rsidRDefault="00584463" w:rsidP="00584463">
      <w:pPr>
        <w:pStyle w:val="BodyA"/>
        <w:keepNext/>
        <w:keepLines/>
        <w:widowControl w:val="0"/>
        <w:rPr>
          <w:rFonts w:ascii="Avenir LT Std 35 Light" w:hAnsi="Avenir LT Std 35 Light"/>
          <w:sz w:val="22"/>
          <w:szCs w:val="22"/>
        </w:rPr>
      </w:pPr>
    </w:p>
    <w:p w14:paraId="7B4AD616" w14:textId="21578AF3" w:rsidR="00584463" w:rsidRPr="00B27E8A" w:rsidRDefault="00584463" w:rsidP="00584463">
      <w:pPr>
        <w:pStyle w:val="BalloonText"/>
        <w:rPr>
          <w:rFonts w:ascii="Avenir LT Std 35 Light" w:hAnsi="Avenir LT Std 35 Light" w:cs="Arial"/>
          <w:b/>
        </w:rPr>
      </w:pPr>
      <w:r w:rsidRPr="00B27E8A">
        <w:rPr>
          <w:rFonts w:ascii="Avenir LT Std 35 Light" w:hAnsi="Avenir LT Std 35 Light" w:cs="Arial"/>
          <w:b/>
        </w:rPr>
        <w:t xml:space="preserve">In signing this agreement, </w:t>
      </w:r>
      <w:r w:rsidR="00A03F98">
        <w:rPr>
          <w:rFonts w:ascii="Avenir LT Std 35 Light" w:hAnsi="Avenir LT Std 35 Light" w:cs="Arial"/>
          <w:b/>
        </w:rPr>
        <w:t>all</w:t>
      </w:r>
      <w:r w:rsidR="00A03F98" w:rsidRPr="00B27E8A">
        <w:rPr>
          <w:rFonts w:ascii="Avenir LT Std 35 Light" w:hAnsi="Avenir LT Std 35 Light" w:cs="Arial"/>
          <w:b/>
        </w:rPr>
        <w:t xml:space="preserve"> </w:t>
      </w:r>
      <w:r w:rsidRPr="00B27E8A">
        <w:rPr>
          <w:rFonts w:ascii="Avenir LT Std 35 Light" w:hAnsi="Avenir LT Std 35 Light" w:cs="Arial"/>
          <w:b/>
        </w:rPr>
        <w:t>parties agree:</w:t>
      </w:r>
    </w:p>
    <w:p w14:paraId="01040D45" w14:textId="77777777" w:rsidR="00584463" w:rsidRPr="00B27E8A" w:rsidRDefault="00584463" w:rsidP="00584463">
      <w:pPr>
        <w:pStyle w:val="BalloonText"/>
        <w:rPr>
          <w:rFonts w:ascii="Avenir LT Std 35 Light" w:hAnsi="Avenir LT Std 35 Light" w:cs="Arial"/>
          <w:b/>
        </w:rPr>
      </w:pPr>
    </w:p>
    <w:p w14:paraId="137DCC89" w14:textId="77777777" w:rsidR="00584463" w:rsidRPr="007D2546" w:rsidRDefault="00584463" w:rsidP="007D2546">
      <w:pPr>
        <w:pStyle w:val="BalloonText"/>
        <w:numPr>
          <w:ilvl w:val="0"/>
          <w:numId w:val="44"/>
        </w:numPr>
        <w:spacing w:before="40" w:after="40" w:line="240" w:lineRule="atLeast"/>
        <w:ind w:left="426"/>
        <w:rPr>
          <w:rFonts w:ascii="Avenir LT Std 35 Light" w:hAnsi="Avenir LT Std 35 Light" w:cs="Arial"/>
          <w:bCs/>
        </w:rPr>
      </w:pPr>
      <w:r w:rsidRPr="007D2546">
        <w:rPr>
          <w:rFonts w:ascii="Avenir LT Std 35 Light" w:hAnsi="Avenir LT Std 35 Light" w:cs="Arial"/>
          <w:bCs/>
        </w:rPr>
        <w:t>To be honest and committed to the contracted activity</w:t>
      </w:r>
    </w:p>
    <w:p w14:paraId="5C1C6DA6" w14:textId="77777777" w:rsidR="00584463" w:rsidRPr="007D2546" w:rsidRDefault="00584463" w:rsidP="007D2546">
      <w:pPr>
        <w:pStyle w:val="BalloonText"/>
        <w:numPr>
          <w:ilvl w:val="0"/>
          <w:numId w:val="44"/>
        </w:numPr>
        <w:spacing w:before="40" w:after="40" w:line="240" w:lineRule="atLeast"/>
        <w:ind w:left="426"/>
        <w:rPr>
          <w:rFonts w:ascii="Avenir LT Std 35 Light" w:hAnsi="Avenir LT Std 35 Light" w:cs="Arial"/>
          <w:bCs/>
        </w:rPr>
      </w:pPr>
      <w:r w:rsidRPr="007D2546">
        <w:rPr>
          <w:rFonts w:ascii="Avenir LT Std 35 Light" w:hAnsi="Avenir LT Std 35 Light" w:cs="Arial"/>
          <w:bCs/>
        </w:rPr>
        <w:t>To keep all appointments and ensure prompt rescheduling when cancellation is unavoidable</w:t>
      </w:r>
    </w:p>
    <w:p w14:paraId="49A76264" w14:textId="77777777" w:rsidR="00584463" w:rsidRPr="007D2546" w:rsidRDefault="00584463" w:rsidP="007D2546">
      <w:pPr>
        <w:pStyle w:val="BalloonText"/>
        <w:numPr>
          <w:ilvl w:val="0"/>
          <w:numId w:val="44"/>
        </w:numPr>
        <w:spacing w:before="40" w:after="40" w:line="240" w:lineRule="atLeast"/>
        <w:ind w:left="426"/>
        <w:rPr>
          <w:rFonts w:ascii="Avenir LT Std 35 Light" w:hAnsi="Avenir LT Std 35 Light" w:cs="Arial"/>
          <w:bCs/>
        </w:rPr>
      </w:pPr>
      <w:r w:rsidRPr="007D2546">
        <w:rPr>
          <w:rFonts w:ascii="Avenir LT Std 35 Light" w:hAnsi="Avenir LT Std 35 Light" w:cs="Arial"/>
          <w:bCs/>
        </w:rPr>
        <w:t>To maintain confidentiality regarding discussions</w:t>
      </w:r>
    </w:p>
    <w:p w14:paraId="357679D5" w14:textId="77777777" w:rsidR="00584463" w:rsidRPr="007D2546" w:rsidRDefault="00584463" w:rsidP="007D2546">
      <w:pPr>
        <w:pStyle w:val="BalloonText"/>
        <w:numPr>
          <w:ilvl w:val="0"/>
          <w:numId w:val="44"/>
        </w:numPr>
        <w:spacing w:before="40" w:after="40" w:line="240" w:lineRule="atLeast"/>
        <w:ind w:left="426"/>
        <w:rPr>
          <w:rFonts w:ascii="Avenir LT Std 35 Light" w:hAnsi="Avenir LT Std 35 Light" w:cs="Arial"/>
          <w:bCs/>
        </w:rPr>
      </w:pPr>
      <w:r w:rsidRPr="007D2546">
        <w:rPr>
          <w:rFonts w:ascii="Avenir LT Std 35 Light" w:hAnsi="Avenir LT Std 35 Light" w:cs="Arial"/>
          <w:bCs/>
        </w:rPr>
        <w:t>To review the mentoring contract after ____ sessions and have a ‘no fault’ ending if the relationship does not suit either party</w:t>
      </w:r>
    </w:p>
    <w:p w14:paraId="1D2CC29D" w14:textId="77777777" w:rsidR="00584463" w:rsidRPr="007D2546" w:rsidRDefault="00584463" w:rsidP="007D2546">
      <w:pPr>
        <w:pStyle w:val="BalloonText"/>
        <w:numPr>
          <w:ilvl w:val="0"/>
          <w:numId w:val="44"/>
        </w:numPr>
        <w:spacing w:before="40" w:after="40" w:line="240" w:lineRule="atLeast"/>
        <w:ind w:left="426"/>
        <w:rPr>
          <w:rFonts w:ascii="Avenir LT Std 35 Light" w:hAnsi="Avenir LT Std 35 Light" w:cs="Arial"/>
          <w:bCs/>
        </w:rPr>
      </w:pPr>
      <w:r w:rsidRPr="007D2546">
        <w:rPr>
          <w:rFonts w:ascii="Avenir LT Std 35 Light" w:hAnsi="Avenir LT Std 35 Light" w:cs="Arial"/>
          <w:bCs/>
        </w:rPr>
        <w:t>To be open to receiving and giving feedback</w:t>
      </w:r>
    </w:p>
    <w:p w14:paraId="5932B988" w14:textId="2486CE03" w:rsidR="00584463" w:rsidRDefault="00584463" w:rsidP="00257750">
      <w:pPr>
        <w:pStyle w:val="BalloonText"/>
        <w:spacing w:before="40" w:after="40" w:line="240" w:lineRule="atLeast"/>
        <w:rPr>
          <w:rFonts w:ascii="Avenir LT Std 35 Light" w:hAnsi="Avenir LT Std 35 Light" w:cs="Arial"/>
          <w:bCs/>
        </w:rPr>
      </w:pPr>
    </w:p>
    <w:tbl>
      <w:tblPr>
        <w:tblStyle w:val="ILMlearnermodtable13"/>
        <w:tblW w:w="87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297"/>
        <w:gridCol w:w="3097"/>
        <w:gridCol w:w="872"/>
        <w:gridCol w:w="2478"/>
      </w:tblGrid>
      <w:tr w:rsidR="00377337" w:rsidRPr="00377337" w14:paraId="55827D5A" w14:textId="77777777" w:rsidTr="00F80CA9">
        <w:tc>
          <w:tcPr>
            <w:tcW w:w="2297" w:type="dxa"/>
            <w:shd w:val="clear" w:color="auto" w:fill="FEE99C"/>
          </w:tcPr>
          <w:p w14:paraId="48F155AA" w14:textId="77777777" w:rsidR="00377337" w:rsidRPr="00377337" w:rsidRDefault="00377337" w:rsidP="00377337">
            <w:pPr>
              <w:keepLines/>
              <w:widowControl w:val="0"/>
              <w:pBdr>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b/>
                <w:bCs/>
                <w:color w:val="000000"/>
                <w:u w:color="000000"/>
                <w:bdr w:val="nil"/>
                <w:lang w:val="en-US" w:eastAsia="en-GB"/>
              </w:rPr>
            </w:pPr>
            <w:r w:rsidRPr="00377337">
              <w:rPr>
                <w:rFonts w:ascii="Avenir LT Std 35 Light" w:eastAsia="Arial Unicode MS" w:hAnsi="Avenir LT Std 35 Light" w:cs="Arial Unicode MS"/>
                <w:b/>
                <w:bCs/>
                <w:color w:val="000000"/>
                <w:u w:color="000000"/>
                <w:bdr w:val="nil"/>
                <w:lang w:val="en-US" w:eastAsia="en-GB"/>
              </w:rPr>
              <w:t>Signature of Mentor</w:t>
            </w:r>
          </w:p>
        </w:tc>
        <w:tc>
          <w:tcPr>
            <w:tcW w:w="3097" w:type="dxa"/>
          </w:tcPr>
          <w:p w14:paraId="6D702FCD" w14:textId="77777777" w:rsidR="00377337" w:rsidRPr="00377337" w:rsidRDefault="00377337" w:rsidP="00377337">
            <w:pPr>
              <w:keepLines/>
              <w:widowControl w:val="0"/>
              <w:pBdr>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color w:val="000000"/>
                <w:u w:color="000000"/>
                <w:bdr w:val="nil"/>
                <w:lang w:val="en-US" w:eastAsia="en-GB"/>
              </w:rPr>
            </w:pPr>
          </w:p>
        </w:tc>
        <w:tc>
          <w:tcPr>
            <w:tcW w:w="872" w:type="dxa"/>
            <w:shd w:val="clear" w:color="auto" w:fill="FEE99C"/>
          </w:tcPr>
          <w:p w14:paraId="03E6AB89" w14:textId="77777777" w:rsidR="00377337" w:rsidRPr="00377337" w:rsidRDefault="00377337" w:rsidP="00377337">
            <w:pPr>
              <w:keepLines/>
              <w:widowControl w:val="0"/>
              <w:pBdr>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b/>
                <w:bCs/>
                <w:color w:val="000000"/>
                <w:u w:color="000000"/>
                <w:bdr w:val="nil"/>
                <w:lang w:val="en-US" w:eastAsia="en-GB"/>
              </w:rPr>
            </w:pPr>
            <w:r w:rsidRPr="00377337">
              <w:rPr>
                <w:rFonts w:ascii="Avenir LT Std 35 Light" w:eastAsia="Arial Unicode MS" w:hAnsi="Avenir LT Std 35 Light" w:cs="Arial Unicode MS"/>
                <w:b/>
                <w:bCs/>
                <w:color w:val="000000"/>
                <w:u w:color="000000"/>
                <w:bdr w:val="nil"/>
                <w:lang w:val="en-US" w:eastAsia="en-GB"/>
              </w:rPr>
              <w:t>Date</w:t>
            </w:r>
          </w:p>
        </w:tc>
        <w:tc>
          <w:tcPr>
            <w:tcW w:w="2478" w:type="dxa"/>
          </w:tcPr>
          <w:p w14:paraId="434F5526" w14:textId="77777777" w:rsidR="00377337" w:rsidRPr="00377337" w:rsidRDefault="00377337" w:rsidP="00377337">
            <w:pPr>
              <w:keepLines/>
              <w:widowControl w:val="0"/>
              <w:pBdr>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color w:val="000000"/>
                <w:u w:color="000000"/>
                <w:bdr w:val="nil"/>
                <w:lang w:val="en-US" w:eastAsia="en-GB"/>
              </w:rPr>
            </w:pPr>
          </w:p>
        </w:tc>
      </w:tr>
      <w:tr w:rsidR="00E31C93" w:rsidRPr="00377337" w14:paraId="344B35A6" w14:textId="77777777" w:rsidTr="00F80CA9">
        <w:tc>
          <w:tcPr>
            <w:tcW w:w="2297" w:type="dxa"/>
            <w:shd w:val="clear" w:color="auto" w:fill="FEE99C"/>
          </w:tcPr>
          <w:p w14:paraId="27D3F049" w14:textId="11668088" w:rsidR="00E31C93" w:rsidRPr="00377337" w:rsidRDefault="00E31C93" w:rsidP="00377337">
            <w:pPr>
              <w:keepLines/>
              <w:widowControl w:val="0"/>
              <w:pBdr>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b/>
                <w:bCs/>
                <w:color w:val="000000"/>
                <w:u w:color="000000"/>
                <w:bdr w:val="nil"/>
                <w:lang w:val="en-US" w:eastAsia="en-GB"/>
              </w:rPr>
            </w:pPr>
            <w:r w:rsidRPr="00377337">
              <w:rPr>
                <w:rFonts w:ascii="Avenir LT Std 35 Light" w:eastAsia="Arial Unicode MS" w:hAnsi="Avenir LT Std 35 Light" w:cs="Arial Unicode MS"/>
                <w:b/>
                <w:bCs/>
                <w:color w:val="000000"/>
                <w:u w:color="000000"/>
                <w:bdr w:val="nil"/>
                <w:lang w:val="en-US" w:eastAsia="en-GB"/>
              </w:rPr>
              <w:t>Signature of Client</w:t>
            </w:r>
          </w:p>
        </w:tc>
        <w:tc>
          <w:tcPr>
            <w:tcW w:w="3097" w:type="dxa"/>
          </w:tcPr>
          <w:p w14:paraId="08B5F0D9" w14:textId="77777777" w:rsidR="00E31C93" w:rsidRPr="00377337" w:rsidRDefault="00E31C93" w:rsidP="00377337">
            <w:pPr>
              <w:keepLines/>
              <w:widowControl w:val="0"/>
              <w:pBdr>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color w:val="000000"/>
                <w:u w:color="000000"/>
                <w:bdr w:val="nil"/>
                <w:lang w:val="en-US" w:eastAsia="en-GB"/>
              </w:rPr>
            </w:pPr>
          </w:p>
        </w:tc>
        <w:tc>
          <w:tcPr>
            <w:tcW w:w="872" w:type="dxa"/>
            <w:shd w:val="clear" w:color="auto" w:fill="FEE99C"/>
          </w:tcPr>
          <w:p w14:paraId="46E55D85" w14:textId="6A9B8666" w:rsidR="00E31C93" w:rsidRPr="00377337" w:rsidRDefault="00E31C93" w:rsidP="00377337">
            <w:pPr>
              <w:keepLines/>
              <w:widowControl w:val="0"/>
              <w:pBdr>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b/>
                <w:bCs/>
                <w:color w:val="000000"/>
                <w:u w:color="000000"/>
                <w:bdr w:val="nil"/>
                <w:lang w:val="en-US" w:eastAsia="en-GB"/>
              </w:rPr>
            </w:pPr>
            <w:r w:rsidRPr="00377337">
              <w:rPr>
                <w:rFonts w:ascii="Avenir LT Std 35 Light" w:eastAsia="Arial Unicode MS" w:hAnsi="Avenir LT Std 35 Light" w:cs="Arial Unicode MS"/>
                <w:b/>
                <w:bCs/>
                <w:color w:val="000000"/>
                <w:u w:color="000000"/>
                <w:bdr w:val="nil"/>
                <w:lang w:val="en-US" w:eastAsia="en-GB"/>
              </w:rPr>
              <w:t>Date</w:t>
            </w:r>
          </w:p>
        </w:tc>
        <w:tc>
          <w:tcPr>
            <w:tcW w:w="2478" w:type="dxa"/>
          </w:tcPr>
          <w:p w14:paraId="684182FE" w14:textId="77777777" w:rsidR="00E31C93" w:rsidRPr="00377337" w:rsidRDefault="00E31C93" w:rsidP="00377337">
            <w:pPr>
              <w:keepLines/>
              <w:widowControl w:val="0"/>
              <w:pBdr>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color w:val="000000"/>
                <w:u w:color="000000"/>
                <w:bdr w:val="nil"/>
                <w:lang w:val="en-US" w:eastAsia="en-GB"/>
              </w:rPr>
            </w:pPr>
          </w:p>
        </w:tc>
      </w:tr>
      <w:tr w:rsidR="00377337" w:rsidRPr="00377337" w14:paraId="1D1DFDE6" w14:textId="77777777" w:rsidTr="00F80CA9">
        <w:tc>
          <w:tcPr>
            <w:tcW w:w="2297" w:type="dxa"/>
            <w:shd w:val="clear" w:color="auto" w:fill="FEE99C"/>
            <w:vAlign w:val="bottom"/>
          </w:tcPr>
          <w:p w14:paraId="0A0FCAC7" w14:textId="365666F1" w:rsidR="00377337" w:rsidRPr="00377337" w:rsidRDefault="00E31C93" w:rsidP="00377337">
            <w:pPr>
              <w:keepLines/>
              <w:widowControl w:val="0"/>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b/>
                <w:bCs/>
                <w:color w:val="000000"/>
                <w:u w:color="000000"/>
                <w:bdr w:val="nil"/>
                <w:lang w:val="en-US" w:eastAsia="en-GB"/>
              </w:rPr>
            </w:pPr>
            <w:r w:rsidRPr="006A61C1">
              <w:rPr>
                <w:rFonts w:ascii="Avenir LT Std 35 Light" w:eastAsia="Arial Unicode MS" w:hAnsi="Avenir LT Std 35 Light" w:cs="Arial Unicode MS"/>
                <w:b/>
                <w:bCs/>
                <w:color w:val="000000"/>
                <w:u w:color="000000"/>
                <w:bdr w:val="nil"/>
                <w:lang w:val="en-US" w:eastAsia="en-GB"/>
              </w:rPr>
              <w:t>Signature of Stakeholder(s)</w:t>
            </w:r>
          </w:p>
        </w:tc>
        <w:tc>
          <w:tcPr>
            <w:tcW w:w="3097" w:type="dxa"/>
            <w:vAlign w:val="bottom"/>
          </w:tcPr>
          <w:p w14:paraId="1AE2E90C" w14:textId="77777777" w:rsidR="00377337" w:rsidRPr="00377337" w:rsidRDefault="00377337" w:rsidP="00377337">
            <w:pPr>
              <w:keepLines/>
              <w:widowControl w:val="0"/>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color w:val="000000"/>
                <w:u w:color="000000"/>
                <w:bdr w:val="nil"/>
                <w:lang w:val="en-US" w:eastAsia="en-GB"/>
              </w:rPr>
            </w:pPr>
          </w:p>
        </w:tc>
        <w:tc>
          <w:tcPr>
            <w:tcW w:w="872" w:type="dxa"/>
            <w:shd w:val="clear" w:color="auto" w:fill="FEE99C"/>
            <w:vAlign w:val="bottom"/>
          </w:tcPr>
          <w:p w14:paraId="0E13200B" w14:textId="4E2B5D68" w:rsidR="00377337" w:rsidRPr="00377337" w:rsidRDefault="00E31C93" w:rsidP="00377337">
            <w:pPr>
              <w:keepLines/>
              <w:widowControl w:val="0"/>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b/>
                <w:bCs/>
                <w:color w:val="000000"/>
                <w:u w:color="000000"/>
                <w:bdr w:val="nil"/>
                <w:lang w:val="en-US" w:eastAsia="en-GB"/>
              </w:rPr>
            </w:pPr>
            <w:r w:rsidRPr="006A61C1">
              <w:rPr>
                <w:rFonts w:ascii="Avenir LT Std 35 Light" w:eastAsia="Arial Unicode MS" w:hAnsi="Avenir LT Std 35 Light" w:cs="Arial Unicode MS"/>
                <w:b/>
                <w:bCs/>
                <w:color w:val="000000"/>
                <w:u w:color="000000"/>
                <w:bdr w:val="nil"/>
                <w:lang w:val="en-US" w:eastAsia="en-GB"/>
              </w:rPr>
              <w:t>Date</w:t>
            </w:r>
          </w:p>
        </w:tc>
        <w:tc>
          <w:tcPr>
            <w:tcW w:w="2478" w:type="dxa"/>
            <w:vAlign w:val="bottom"/>
          </w:tcPr>
          <w:p w14:paraId="0EC0FFB2" w14:textId="77777777" w:rsidR="00377337" w:rsidRPr="00377337" w:rsidRDefault="00377337" w:rsidP="00377337">
            <w:pPr>
              <w:keepLines/>
              <w:widowControl w:val="0"/>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color w:val="000000"/>
                <w:u w:color="000000"/>
                <w:bdr w:val="nil"/>
                <w:lang w:val="en-US" w:eastAsia="en-GB"/>
              </w:rPr>
            </w:pPr>
          </w:p>
        </w:tc>
      </w:tr>
    </w:tbl>
    <w:p w14:paraId="629A1BCF" w14:textId="4D29C26B" w:rsidR="00257750" w:rsidRDefault="00257750" w:rsidP="00257750">
      <w:pPr>
        <w:pStyle w:val="BalloonText"/>
        <w:spacing w:before="40" w:after="40" w:line="240" w:lineRule="atLeast"/>
        <w:rPr>
          <w:rFonts w:ascii="Avenir LT Std 35 Light" w:hAnsi="Avenir LT Std 35 Light" w:cs="Arial"/>
          <w:bCs/>
        </w:rPr>
      </w:pPr>
    </w:p>
    <w:p w14:paraId="78965261" w14:textId="77777777" w:rsidR="00332823" w:rsidRPr="00332823" w:rsidRDefault="00332823" w:rsidP="00332823">
      <w:pPr>
        <w:tabs>
          <w:tab w:val="left" w:pos="5267"/>
        </w:tabs>
        <w:spacing w:before="40" w:after="40" w:line="240" w:lineRule="atLeast"/>
        <w:rPr>
          <w:rFonts w:ascii="Avenir LT Std 35 Light" w:eastAsia="Calibri" w:hAnsi="Avenir LT Std 35 Light" w:cs="Arial"/>
          <w:color w:val="FD8209" w:themeColor="accent2"/>
          <w:kern w:val="16"/>
          <w:szCs w:val="28"/>
          <w:lang w:eastAsia="en-US"/>
        </w:rPr>
      </w:pPr>
      <w:r w:rsidRPr="00332823">
        <w:rPr>
          <w:rFonts w:ascii="Avenir LT Std 35 Light" w:eastAsia="Calibri" w:hAnsi="Avenir LT Std 35 Light" w:cs="Arial"/>
          <w:color w:val="FD8209" w:themeColor="accent2"/>
          <w:kern w:val="16"/>
          <w:szCs w:val="28"/>
          <w:lang w:eastAsia="en-US"/>
        </w:rPr>
        <w:t>(client signature can be anonymised prior to submission)</w:t>
      </w:r>
    </w:p>
    <w:p w14:paraId="56146421" w14:textId="6CA37417" w:rsidR="00257750" w:rsidRDefault="00257750" w:rsidP="00257750">
      <w:pPr>
        <w:pStyle w:val="BalloonText"/>
        <w:spacing w:before="40" w:after="40" w:line="240" w:lineRule="atLeast"/>
        <w:rPr>
          <w:rFonts w:ascii="Avenir LT Std 35 Light" w:hAnsi="Avenir LT Std 35 Light" w:cs="Arial"/>
          <w:bCs/>
        </w:rPr>
      </w:pPr>
    </w:p>
    <w:tbl>
      <w:tblPr>
        <w:tblStyle w:val="TableGrid51"/>
        <w:tblW w:w="8743" w:type="dxa"/>
        <w:tblInd w:w="137" w:type="dxa"/>
        <w:tblLook w:val="04A0" w:firstRow="1" w:lastRow="0" w:firstColumn="1" w:lastColumn="0" w:noHBand="0" w:noVBand="1"/>
      </w:tblPr>
      <w:tblGrid>
        <w:gridCol w:w="4519"/>
        <w:gridCol w:w="4224"/>
      </w:tblGrid>
      <w:tr w:rsidR="00EF6E37" w:rsidRPr="00EF10F9" w14:paraId="5B3B704F" w14:textId="77777777" w:rsidTr="00AC260E">
        <w:trPr>
          <w:trHeight w:val="725"/>
        </w:trPr>
        <w:tc>
          <w:tcPr>
            <w:tcW w:w="4541" w:type="dxa"/>
            <w:shd w:val="clear" w:color="auto" w:fill="FEE99C" w:themeFill="accent1" w:themeFillTint="66"/>
            <w:vAlign w:val="center"/>
          </w:tcPr>
          <w:p w14:paraId="661E7C67" w14:textId="77777777" w:rsidR="00EF6E37" w:rsidRPr="007D425A" w:rsidRDefault="00EF6E37" w:rsidP="00AC260E">
            <w:pPr>
              <w:keepNext/>
              <w:keepLines/>
              <w:widowControl w:val="0"/>
              <w:spacing w:before="40" w:after="40" w:line="240" w:lineRule="atLeast"/>
              <w:rPr>
                <w:rFonts w:eastAsia="Calibri"/>
                <w:b/>
                <w:bCs/>
                <w:kern w:val="16"/>
                <w:sz w:val="22"/>
                <w:szCs w:val="28"/>
              </w:rPr>
            </w:pPr>
            <w:r w:rsidRPr="007D425A">
              <w:rPr>
                <w:rFonts w:ascii="Avenir LT Std 35 Light" w:eastAsia="Calibri" w:hAnsi="Avenir LT Std 35 Light"/>
                <w:b/>
                <w:bCs/>
                <w:color w:val="000000"/>
                <w:kern w:val="16"/>
                <w:sz w:val="22"/>
                <w:szCs w:val="28"/>
              </w:rPr>
              <w:t>Client Ref</w:t>
            </w:r>
            <w:r>
              <w:rPr>
                <w:rFonts w:ascii="Avenir LT Std 35 Light" w:eastAsia="Calibri" w:hAnsi="Avenir LT Std 35 Light"/>
                <w:b/>
                <w:bCs/>
                <w:color w:val="000000"/>
                <w:kern w:val="16"/>
                <w:sz w:val="22"/>
                <w:szCs w:val="28"/>
              </w:rPr>
              <w:t>/ID</w:t>
            </w:r>
          </w:p>
        </w:tc>
        <w:tc>
          <w:tcPr>
            <w:tcW w:w="4248" w:type="dxa"/>
            <w:vAlign w:val="center"/>
          </w:tcPr>
          <w:p w14:paraId="3A9758EE" w14:textId="77777777" w:rsidR="00EF6E37" w:rsidRPr="007D425A" w:rsidRDefault="00EF6E37" w:rsidP="00AC260E">
            <w:pPr>
              <w:keepNext/>
              <w:keepLines/>
              <w:widowControl w:val="0"/>
              <w:spacing w:before="40" w:after="40" w:line="240" w:lineRule="atLeast"/>
              <w:rPr>
                <w:rFonts w:eastAsia="Calibri"/>
                <w:color w:val="auto"/>
                <w:kern w:val="16"/>
                <w:sz w:val="22"/>
                <w:szCs w:val="28"/>
              </w:rPr>
            </w:pPr>
          </w:p>
        </w:tc>
      </w:tr>
    </w:tbl>
    <w:p w14:paraId="55A9974E" w14:textId="77777777" w:rsidR="00EF6E37" w:rsidRDefault="00EF6E37" w:rsidP="00257750">
      <w:pPr>
        <w:pStyle w:val="BalloonText"/>
        <w:spacing w:before="40" w:after="40" w:line="240" w:lineRule="atLeast"/>
        <w:rPr>
          <w:rFonts w:ascii="Avenir LT Std 35 Light" w:hAnsi="Avenir LT Std 35 Light" w:cs="Arial"/>
          <w:bCs/>
        </w:rPr>
      </w:pPr>
    </w:p>
    <w:p w14:paraId="76F42320" w14:textId="77777777" w:rsidR="00584463" w:rsidRPr="00B27E8A" w:rsidRDefault="00584463" w:rsidP="007D2546">
      <w:pPr>
        <w:keepNext/>
        <w:keepLines/>
        <w:widowControl w:val="0"/>
        <w:tabs>
          <w:tab w:val="left" w:pos="709"/>
        </w:tabs>
        <w:spacing w:before="40" w:after="40" w:line="240" w:lineRule="atLeast"/>
        <w:ind w:left="19"/>
        <w:rPr>
          <w:rFonts w:ascii="Avenir LT Std 35 Light" w:hAnsi="Avenir LT Std 35 Light"/>
          <w:b/>
          <w:bCs/>
          <w:color w:val="FFFFFF" w:themeColor="text1"/>
        </w:rPr>
      </w:pPr>
      <w:r w:rsidRPr="00B27E8A">
        <w:rPr>
          <w:rFonts w:ascii="Avenir LT Std 35 Light" w:eastAsia="Times New Roman" w:hAnsi="Avenir LT Std 35 Light" w:cs="Calibri"/>
          <w:b/>
          <w:color w:val="000000"/>
          <w:lang w:eastAsia="en-GB"/>
        </w:rPr>
        <w:t xml:space="preserve">AC 2.1 </w:t>
      </w:r>
      <w:r w:rsidRPr="00B27E8A">
        <w:rPr>
          <w:rFonts w:ascii="Avenir LT Std 35 Light" w:eastAsia="Times New Roman" w:hAnsi="Avenir LT Std 35 Light" w:cs="Times New Roman"/>
          <w:b/>
          <w:color w:val="000000"/>
          <w:lang w:eastAsia="en-GB"/>
        </w:rPr>
        <w:t>Use diagnostic or assessment tools to effectively mentor within an organisational context</w:t>
      </w:r>
    </w:p>
    <w:p w14:paraId="6C686D4F" w14:textId="7D3662A3" w:rsidR="0015295C" w:rsidRDefault="0015295C" w:rsidP="007D2546">
      <w:pPr>
        <w:pStyle w:val="BodyA"/>
        <w:keepNext/>
        <w:keepLines/>
        <w:widowControl w:val="0"/>
        <w:spacing w:before="40" w:after="40" w:line="240" w:lineRule="atLeast"/>
        <w:rPr>
          <w:rFonts w:ascii="Avenir LT Std 35 Light" w:hAnsi="Avenir LT Std 35 Light"/>
          <w:sz w:val="22"/>
          <w:szCs w:val="22"/>
        </w:rPr>
      </w:pPr>
    </w:p>
    <w:tbl>
      <w:tblPr>
        <w:tblStyle w:val="LightList-Accent64"/>
        <w:tblW w:w="9048" w:type="dxa"/>
        <w:tblInd w:w="19"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A0" w:firstRow="1" w:lastRow="0" w:firstColumn="1" w:lastColumn="0" w:noHBand="0" w:noVBand="1"/>
      </w:tblPr>
      <w:tblGrid>
        <w:gridCol w:w="1586"/>
        <w:gridCol w:w="7462"/>
      </w:tblGrid>
      <w:tr w:rsidR="0015295C" w:rsidRPr="0015295C" w14:paraId="38D5BD46" w14:textId="77777777" w:rsidTr="00F80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EE99C"/>
          </w:tcPr>
          <w:p w14:paraId="17DF7D6B" w14:textId="77777777" w:rsidR="0015295C" w:rsidRPr="0015295C" w:rsidRDefault="0015295C" w:rsidP="0015295C">
            <w:pPr>
              <w:keepNext/>
              <w:keepLines/>
              <w:widowControl w:val="0"/>
              <w:tabs>
                <w:tab w:val="left" w:pos="709"/>
              </w:tabs>
              <w:spacing w:before="40" w:after="40" w:line="240" w:lineRule="atLeast"/>
              <w:rPr>
                <w:rFonts w:ascii="Avenir LT Std 35 Light" w:eastAsia="Times New Roman" w:hAnsi="Avenir LT Std 35 Light"/>
                <w:color w:val="000000"/>
                <w:lang w:eastAsia="en-GB"/>
              </w:rPr>
            </w:pPr>
            <w:r w:rsidRPr="0015295C">
              <w:rPr>
                <w:rFonts w:ascii="Avenir LT Std 35 Light" w:eastAsia="Times New Roman" w:hAnsi="Avenir LT Std 35 Light"/>
                <w:color w:val="000000"/>
                <w:lang w:eastAsia="en-GB"/>
              </w:rPr>
              <w:t>Client ref/ID</w:t>
            </w:r>
          </w:p>
        </w:tc>
        <w:tc>
          <w:tcPr>
            <w:tcW w:w="6378" w:type="dxa"/>
            <w:shd w:val="clear" w:color="auto" w:fill="auto"/>
          </w:tcPr>
          <w:p w14:paraId="73DB22DF" w14:textId="77777777" w:rsidR="0015295C" w:rsidRPr="0015295C" w:rsidRDefault="0015295C" w:rsidP="0015295C">
            <w:pPr>
              <w:keepNext/>
              <w:keepLines/>
              <w:widowControl w:val="0"/>
              <w:tabs>
                <w:tab w:val="left" w:pos="70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olor w:val="000000"/>
                <w:lang w:eastAsia="en-GB"/>
              </w:rPr>
            </w:pPr>
          </w:p>
        </w:tc>
      </w:tr>
      <w:tr w:rsidR="0015295C" w:rsidRPr="0015295C" w14:paraId="256F4213" w14:textId="77777777" w:rsidTr="00F80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shd w:val="clear" w:color="auto" w:fill="FEE99C"/>
          </w:tcPr>
          <w:p w14:paraId="7ACAEE6F" w14:textId="77777777" w:rsidR="0015295C" w:rsidRPr="0015295C" w:rsidRDefault="0015295C" w:rsidP="0015295C">
            <w:pPr>
              <w:keepNext/>
              <w:keepLines/>
              <w:widowControl w:val="0"/>
              <w:tabs>
                <w:tab w:val="left" w:pos="709"/>
              </w:tabs>
              <w:spacing w:before="40" w:after="40" w:line="240" w:lineRule="atLeast"/>
              <w:rPr>
                <w:rFonts w:ascii="Avenir LT Std 35 Light" w:eastAsia="Times New Roman" w:hAnsi="Avenir LT Std 35 Light" w:cs="Calibri"/>
                <w:color w:val="000000"/>
                <w:lang w:eastAsia="en-GB"/>
              </w:rPr>
            </w:pPr>
            <w:r w:rsidRPr="0015295C">
              <w:rPr>
                <w:rFonts w:ascii="Avenir LT Std 35 Light" w:eastAsia="Times New Roman" w:hAnsi="Avenir LT Std 35 Light" w:cs="Calibri"/>
                <w:color w:val="000000"/>
                <w:lang w:eastAsia="en-GB"/>
              </w:rPr>
              <w:t>Name of diagnostic used</w:t>
            </w:r>
          </w:p>
        </w:tc>
        <w:tc>
          <w:tcPr>
            <w:tcW w:w="6378" w:type="dxa"/>
            <w:tcBorders>
              <w:top w:val="none" w:sz="0" w:space="0" w:color="auto"/>
              <w:bottom w:val="none" w:sz="0" w:space="0" w:color="auto"/>
              <w:right w:val="none" w:sz="0" w:space="0" w:color="auto"/>
            </w:tcBorders>
          </w:tcPr>
          <w:p w14:paraId="562A0784" w14:textId="77777777" w:rsidR="0015295C" w:rsidRPr="0015295C" w:rsidRDefault="0015295C" w:rsidP="0015295C">
            <w:pPr>
              <w:keepNext/>
              <w:keepLines/>
              <w:widowControl w:val="0"/>
              <w:tabs>
                <w:tab w:val="left" w:pos="709"/>
              </w:tabs>
              <w:spacing w:before="40" w:after="40" w:line="240" w:lineRule="atLeast"/>
              <w:cnfStyle w:val="000000100000" w:firstRow="0" w:lastRow="0" w:firstColumn="0" w:lastColumn="0" w:oddVBand="0" w:evenVBand="0" w:oddHBand="1" w:evenHBand="0" w:firstRowFirstColumn="0" w:firstRowLastColumn="0" w:lastRowFirstColumn="0" w:lastRowLastColumn="0"/>
              <w:rPr>
                <w:rFonts w:ascii="Avenir LT Std 35 Light" w:eastAsia="Times New Roman" w:hAnsi="Avenir LT Std 35 Light" w:cs="Calibri"/>
                <w:b/>
                <w:color w:val="000000"/>
                <w:lang w:eastAsia="en-GB"/>
              </w:rPr>
            </w:pPr>
          </w:p>
        </w:tc>
      </w:tr>
    </w:tbl>
    <w:p w14:paraId="2A72F9A2" w14:textId="77777777" w:rsidR="0015295C" w:rsidRDefault="0015295C" w:rsidP="007D2546">
      <w:pPr>
        <w:pStyle w:val="BodyA"/>
        <w:keepNext/>
        <w:keepLines/>
        <w:widowControl w:val="0"/>
        <w:spacing w:before="40" w:after="40" w:line="240" w:lineRule="atLeast"/>
        <w:rPr>
          <w:rFonts w:ascii="Avenir LT Std 35 Light" w:hAnsi="Avenir LT Std 35 Light"/>
          <w:sz w:val="22"/>
          <w:szCs w:val="22"/>
        </w:rPr>
      </w:pPr>
    </w:p>
    <w:p w14:paraId="7B262221" w14:textId="77777777" w:rsidR="00EF7E77" w:rsidRDefault="00EF7E77" w:rsidP="007D2546">
      <w:pPr>
        <w:pStyle w:val="BodyA"/>
        <w:keepNext/>
        <w:keepLines/>
        <w:widowControl w:val="0"/>
        <w:spacing w:before="40" w:after="40" w:line="240" w:lineRule="atLeast"/>
        <w:rPr>
          <w:rFonts w:ascii="Avenir LT Std 35 Light" w:hAnsi="Avenir LT Std 35 Light"/>
          <w:sz w:val="22"/>
          <w:szCs w:val="22"/>
        </w:rPr>
      </w:pPr>
      <w:r w:rsidRPr="0096328E">
        <w:rPr>
          <w:rFonts w:ascii="Avenir LT Std 35 Light" w:hAnsi="Avenir LT Std 35 Light"/>
          <w:sz w:val="22"/>
          <w:szCs w:val="22"/>
        </w:rPr>
        <w:t>Outcome of diagnostics used with the client</w:t>
      </w:r>
      <w:r>
        <w:rPr>
          <w:rFonts w:ascii="Avenir LT Std 35 Light" w:hAnsi="Avenir LT Std 35 Light"/>
          <w:sz w:val="22"/>
          <w:szCs w:val="22"/>
        </w:rPr>
        <w:t>:</w:t>
      </w:r>
    </w:p>
    <w:p w14:paraId="284F6189" w14:textId="77777777" w:rsidR="00EF7E77" w:rsidRDefault="00EF7E77" w:rsidP="007D2546">
      <w:pPr>
        <w:pStyle w:val="BodyA"/>
        <w:keepNext/>
        <w:keepLines/>
        <w:widowControl w:val="0"/>
        <w:spacing w:before="40" w:after="40" w:line="240" w:lineRule="atLeast"/>
        <w:rPr>
          <w:rFonts w:ascii="Avenir LT Std 35 Light" w:hAnsi="Avenir LT Std 35 Light"/>
          <w:sz w:val="22"/>
          <w:szCs w:val="22"/>
        </w:rPr>
      </w:pPr>
    </w:p>
    <w:tbl>
      <w:tblPr>
        <w:tblStyle w:val="TableGrid6"/>
        <w:tblW w:w="0" w:type="auto"/>
        <w:tblLook w:val="04A0" w:firstRow="1" w:lastRow="0" w:firstColumn="1" w:lastColumn="0" w:noHBand="0" w:noVBand="1"/>
      </w:tblPr>
      <w:tblGrid>
        <w:gridCol w:w="2263"/>
        <w:gridCol w:w="6747"/>
      </w:tblGrid>
      <w:tr w:rsidR="00584463" w:rsidRPr="00B27E8A" w14:paraId="2812E8AF" w14:textId="77777777" w:rsidTr="00584463">
        <w:trPr>
          <w:trHeight w:val="1809"/>
        </w:trPr>
        <w:tc>
          <w:tcPr>
            <w:tcW w:w="2263" w:type="dxa"/>
            <w:shd w:val="clear" w:color="auto" w:fill="FEE99C" w:themeFill="accent1" w:themeFillTint="66"/>
            <w:vAlign w:val="center"/>
          </w:tcPr>
          <w:p w14:paraId="54B097BF" w14:textId="77777777" w:rsidR="00584463" w:rsidRPr="00B27E8A" w:rsidRDefault="00584463" w:rsidP="00584463">
            <w:pPr>
              <w:keepNext/>
              <w:keepLines/>
              <w:widowControl w:val="0"/>
              <w:spacing w:after="0" w:line="240" w:lineRule="auto"/>
              <w:contextualSpacing/>
              <w:rPr>
                <w:rFonts w:ascii="Avenir LT Std 35 Light" w:eastAsia="Calibri" w:hAnsi="Avenir LT Std 35 Light"/>
                <w:b/>
                <w:bCs/>
                <w:color w:val="000000"/>
                <w:kern w:val="16"/>
                <w:szCs w:val="28"/>
              </w:rPr>
            </w:pPr>
            <w:r w:rsidRPr="00B27E8A">
              <w:rPr>
                <w:rFonts w:ascii="Avenir LT Std 35 Light" w:eastAsia="Calibri" w:hAnsi="Avenir LT Std 35 Light"/>
                <w:b/>
                <w:bCs/>
                <w:color w:val="000000"/>
                <w:kern w:val="16"/>
                <w:szCs w:val="28"/>
              </w:rPr>
              <w:t>Client’s learning style</w:t>
            </w:r>
          </w:p>
        </w:tc>
        <w:tc>
          <w:tcPr>
            <w:tcW w:w="6747" w:type="dxa"/>
            <w:vAlign w:val="center"/>
          </w:tcPr>
          <w:p w14:paraId="15BA531B" w14:textId="77777777" w:rsidR="00584463" w:rsidRPr="00C068C1" w:rsidRDefault="00584463" w:rsidP="00584463">
            <w:pPr>
              <w:keepNext/>
              <w:keepLines/>
              <w:widowControl w:val="0"/>
              <w:spacing w:after="0" w:line="240" w:lineRule="auto"/>
              <w:contextualSpacing/>
              <w:rPr>
                <w:rFonts w:eastAsia="Calibri"/>
                <w:b/>
                <w:color w:val="auto"/>
                <w:kern w:val="16"/>
                <w:szCs w:val="28"/>
              </w:rPr>
            </w:pPr>
          </w:p>
        </w:tc>
      </w:tr>
      <w:tr w:rsidR="00584463" w:rsidRPr="00B27E8A" w14:paraId="0629C998" w14:textId="77777777" w:rsidTr="00584463">
        <w:trPr>
          <w:trHeight w:val="1976"/>
        </w:trPr>
        <w:tc>
          <w:tcPr>
            <w:tcW w:w="2263" w:type="dxa"/>
            <w:shd w:val="clear" w:color="auto" w:fill="FEE99C" w:themeFill="accent1" w:themeFillTint="66"/>
            <w:vAlign w:val="center"/>
          </w:tcPr>
          <w:p w14:paraId="78754C0D" w14:textId="77777777" w:rsidR="00584463" w:rsidRPr="00B27E8A" w:rsidRDefault="00584463" w:rsidP="00584463">
            <w:pPr>
              <w:keepNext/>
              <w:keepLines/>
              <w:widowControl w:val="0"/>
              <w:spacing w:after="0" w:line="240" w:lineRule="auto"/>
              <w:contextualSpacing/>
              <w:rPr>
                <w:rFonts w:eastAsia="Calibri"/>
                <w:b/>
                <w:kern w:val="16"/>
                <w:szCs w:val="28"/>
              </w:rPr>
            </w:pPr>
            <w:r w:rsidRPr="00B27E8A">
              <w:rPr>
                <w:rFonts w:ascii="Avenir LT Std 35 Light" w:eastAsia="Calibri" w:hAnsi="Avenir LT Std 35 Light"/>
                <w:b/>
                <w:bCs/>
                <w:color w:val="000000"/>
                <w:kern w:val="16"/>
                <w:szCs w:val="28"/>
              </w:rPr>
              <w:t>Other diagnostic tools if used &amp; results</w:t>
            </w:r>
          </w:p>
        </w:tc>
        <w:tc>
          <w:tcPr>
            <w:tcW w:w="6747" w:type="dxa"/>
            <w:vAlign w:val="center"/>
          </w:tcPr>
          <w:p w14:paraId="46F37DB1" w14:textId="77777777" w:rsidR="00584463" w:rsidRPr="00C068C1" w:rsidRDefault="00584463" w:rsidP="00584463">
            <w:pPr>
              <w:keepNext/>
              <w:keepLines/>
              <w:widowControl w:val="0"/>
              <w:spacing w:after="0" w:line="240" w:lineRule="auto"/>
              <w:contextualSpacing/>
              <w:rPr>
                <w:rFonts w:eastAsia="Calibri"/>
                <w:b/>
                <w:color w:val="auto"/>
                <w:kern w:val="16"/>
                <w:szCs w:val="28"/>
              </w:rPr>
            </w:pPr>
          </w:p>
        </w:tc>
      </w:tr>
    </w:tbl>
    <w:p w14:paraId="0C277AFA" w14:textId="77777777" w:rsidR="00584463" w:rsidRDefault="00584463" w:rsidP="00584463">
      <w:pPr>
        <w:pStyle w:val="BodyA"/>
        <w:keepNext/>
        <w:keepLines/>
        <w:widowControl w:val="0"/>
        <w:spacing w:before="100" w:after="100"/>
        <w:contextualSpacing/>
        <w:rPr>
          <w:rFonts w:ascii="Avenir LT Std 35 Light" w:hAnsi="Avenir LT Std 35 Light"/>
          <w:sz w:val="22"/>
          <w:szCs w:val="22"/>
        </w:rPr>
      </w:pPr>
      <w:r w:rsidRPr="0096328E">
        <w:rPr>
          <w:rFonts w:ascii="Avenir LT Std 35 Light" w:hAnsi="Avenir LT Std 35 Light"/>
          <w:sz w:val="22"/>
          <w:szCs w:val="22"/>
        </w:rPr>
        <w:t>Client’s SWOT</w:t>
      </w:r>
    </w:p>
    <w:tbl>
      <w:tblPr>
        <w:tblStyle w:val="TableGrid7"/>
        <w:tblW w:w="0" w:type="auto"/>
        <w:tblLook w:val="04A0" w:firstRow="1" w:lastRow="0" w:firstColumn="1" w:lastColumn="0" w:noHBand="0" w:noVBand="1"/>
      </w:tblPr>
      <w:tblGrid>
        <w:gridCol w:w="4505"/>
        <w:gridCol w:w="4505"/>
      </w:tblGrid>
      <w:tr w:rsidR="00584463" w:rsidRPr="009603E6" w14:paraId="36A40D4E" w14:textId="77777777" w:rsidTr="00584463">
        <w:trPr>
          <w:trHeight w:val="2724"/>
        </w:trPr>
        <w:tc>
          <w:tcPr>
            <w:tcW w:w="4505" w:type="dxa"/>
          </w:tcPr>
          <w:p w14:paraId="61A5897B" w14:textId="77777777" w:rsidR="00584463" w:rsidRPr="009603E6" w:rsidRDefault="00584463" w:rsidP="00584463">
            <w:pPr>
              <w:keepNext/>
              <w:keepLines/>
              <w:widowControl w:val="0"/>
              <w:spacing w:after="0" w:line="240" w:lineRule="auto"/>
              <w:contextualSpacing/>
              <w:rPr>
                <w:rFonts w:ascii="Avenir LT Std 35 Light" w:eastAsia="Calibri" w:hAnsi="Avenir LT Std 35 Light"/>
                <w:b/>
                <w:bCs/>
                <w:color w:val="000000"/>
                <w:kern w:val="16"/>
                <w:szCs w:val="28"/>
              </w:rPr>
            </w:pPr>
            <w:r w:rsidRPr="009603E6">
              <w:rPr>
                <w:rFonts w:ascii="Avenir LT Std 35 Light" w:eastAsia="Calibri" w:hAnsi="Avenir LT Std 35 Light"/>
                <w:b/>
                <w:bCs/>
                <w:color w:val="000000"/>
                <w:kern w:val="16"/>
                <w:szCs w:val="28"/>
              </w:rPr>
              <w:t>Strengths</w:t>
            </w:r>
          </w:p>
        </w:tc>
        <w:tc>
          <w:tcPr>
            <w:tcW w:w="4505" w:type="dxa"/>
          </w:tcPr>
          <w:p w14:paraId="26982A86" w14:textId="77777777" w:rsidR="00584463" w:rsidRPr="007D2546" w:rsidRDefault="00584463" w:rsidP="00584463">
            <w:pPr>
              <w:keepNext/>
              <w:keepLines/>
              <w:widowControl w:val="0"/>
              <w:spacing w:after="0" w:line="240" w:lineRule="auto"/>
              <w:contextualSpacing/>
              <w:rPr>
                <w:rFonts w:eastAsia="Calibri"/>
                <w:b/>
                <w:color w:val="auto"/>
                <w:kern w:val="16"/>
                <w:szCs w:val="28"/>
              </w:rPr>
            </w:pPr>
            <w:r w:rsidRPr="007D2546">
              <w:rPr>
                <w:rFonts w:ascii="Avenir LT Std 35 Light" w:eastAsia="Calibri" w:hAnsi="Avenir LT Std 35 Light"/>
                <w:b/>
                <w:bCs/>
                <w:color w:val="auto"/>
                <w:kern w:val="16"/>
                <w:szCs w:val="28"/>
              </w:rPr>
              <w:t>Weaknesses / areas for development</w:t>
            </w:r>
          </w:p>
        </w:tc>
      </w:tr>
      <w:tr w:rsidR="00584463" w:rsidRPr="009603E6" w14:paraId="58CDD6E5" w14:textId="77777777" w:rsidTr="00584463">
        <w:trPr>
          <w:trHeight w:val="2820"/>
        </w:trPr>
        <w:tc>
          <w:tcPr>
            <w:tcW w:w="4505" w:type="dxa"/>
          </w:tcPr>
          <w:p w14:paraId="4E9F2CC5" w14:textId="77777777" w:rsidR="00584463" w:rsidRPr="009603E6" w:rsidRDefault="00584463" w:rsidP="00584463">
            <w:pPr>
              <w:keepNext/>
              <w:keepLines/>
              <w:widowControl w:val="0"/>
              <w:spacing w:after="0" w:line="240" w:lineRule="auto"/>
              <w:contextualSpacing/>
              <w:rPr>
                <w:rFonts w:ascii="Avenir LT Std 35 Light" w:eastAsia="Calibri" w:hAnsi="Avenir LT Std 35 Light"/>
                <w:b/>
                <w:bCs/>
                <w:color w:val="000000"/>
                <w:kern w:val="16"/>
                <w:szCs w:val="28"/>
              </w:rPr>
            </w:pPr>
            <w:r w:rsidRPr="009603E6">
              <w:rPr>
                <w:rFonts w:ascii="Avenir LT Std 35 Light" w:eastAsia="Calibri" w:hAnsi="Avenir LT Std 35 Light"/>
                <w:b/>
                <w:bCs/>
                <w:color w:val="000000"/>
                <w:kern w:val="16"/>
                <w:szCs w:val="28"/>
              </w:rPr>
              <w:t>Opportunities</w:t>
            </w:r>
          </w:p>
        </w:tc>
        <w:tc>
          <w:tcPr>
            <w:tcW w:w="4505" w:type="dxa"/>
          </w:tcPr>
          <w:p w14:paraId="4B856DB0" w14:textId="77777777" w:rsidR="00584463" w:rsidRPr="007D2546" w:rsidRDefault="00584463" w:rsidP="00584463">
            <w:pPr>
              <w:keepNext/>
              <w:keepLines/>
              <w:widowControl w:val="0"/>
              <w:spacing w:after="0" w:line="240" w:lineRule="auto"/>
              <w:contextualSpacing/>
              <w:rPr>
                <w:rFonts w:eastAsia="Calibri"/>
                <w:b/>
                <w:color w:val="auto"/>
                <w:kern w:val="16"/>
                <w:szCs w:val="28"/>
              </w:rPr>
            </w:pPr>
            <w:r w:rsidRPr="007D2546">
              <w:rPr>
                <w:rFonts w:ascii="Avenir LT Std 35 Light" w:eastAsia="Calibri" w:hAnsi="Avenir LT Std 35 Light"/>
                <w:b/>
                <w:bCs/>
                <w:color w:val="auto"/>
                <w:kern w:val="16"/>
                <w:szCs w:val="28"/>
              </w:rPr>
              <w:t>Threats / barriers</w:t>
            </w:r>
          </w:p>
        </w:tc>
      </w:tr>
    </w:tbl>
    <w:p w14:paraId="6BBA06D9" w14:textId="77777777" w:rsidR="00584463" w:rsidRDefault="00584463" w:rsidP="00584463">
      <w:pPr>
        <w:keepNext/>
        <w:keepLines/>
        <w:widowControl w:val="0"/>
        <w:tabs>
          <w:tab w:val="left" w:pos="709"/>
        </w:tabs>
        <w:spacing w:after="0" w:line="240" w:lineRule="auto"/>
        <w:rPr>
          <w:rFonts w:ascii="Avenir LT Std 35 Light" w:eastAsia="Times New Roman" w:hAnsi="Avenir LT Std 35 Light" w:cs="Times New Roman"/>
          <w:b/>
          <w:color w:val="000000"/>
        </w:rPr>
      </w:pPr>
    </w:p>
    <w:p w14:paraId="5AA5B61B" w14:textId="77777777" w:rsidR="00584463" w:rsidRDefault="00584463" w:rsidP="00584463">
      <w:pPr>
        <w:spacing w:after="0" w:line="240" w:lineRule="auto"/>
        <w:rPr>
          <w:rFonts w:ascii="Avenir LT Std 35 Light" w:eastAsia="Times New Roman" w:hAnsi="Avenir LT Std 35 Light" w:cs="Times New Roman"/>
          <w:b/>
          <w:color w:val="000000"/>
        </w:rPr>
      </w:pPr>
      <w:r>
        <w:rPr>
          <w:rFonts w:ascii="Avenir LT Std 35 Light" w:eastAsia="Times New Roman" w:hAnsi="Avenir LT Std 35 Light" w:cs="Times New Roman"/>
          <w:b/>
          <w:color w:val="000000"/>
        </w:rPr>
        <w:br w:type="page"/>
      </w:r>
    </w:p>
    <w:p w14:paraId="22480CA4" w14:textId="77777777" w:rsidR="00584463" w:rsidRPr="00D71841" w:rsidRDefault="00584463" w:rsidP="007D2546">
      <w:pPr>
        <w:keepNext/>
        <w:keepLines/>
        <w:widowControl w:val="0"/>
        <w:tabs>
          <w:tab w:val="left" w:pos="709"/>
        </w:tabs>
        <w:spacing w:before="40" w:after="40" w:line="240" w:lineRule="atLeast"/>
        <w:ind w:left="17"/>
        <w:rPr>
          <w:rFonts w:ascii="Avenir LT Std 35 Light" w:eastAsia="Times New Roman" w:hAnsi="Avenir LT Std 35 Light" w:cs="Times New Roman"/>
          <w:b/>
          <w:color w:val="000000"/>
        </w:rPr>
      </w:pPr>
      <w:r w:rsidRPr="00D71841">
        <w:rPr>
          <w:rFonts w:ascii="Avenir LT Std 35 Light" w:eastAsia="Times New Roman" w:hAnsi="Avenir LT Std 35 Light" w:cs="Times New Roman"/>
          <w:b/>
          <w:color w:val="000000"/>
        </w:rPr>
        <w:t xml:space="preserve">AC 2.2 Use a recognised model of </w:t>
      </w:r>
      <w:r>
        <w:rPr>
          <w:rFonts w:ascii="Avenir LT Std 35 Light" w:eastAsia="Times New Roman" w:hAnsi="Avenir LT Std 35 Light" w:cs="Times New Roman"/>
          <w:b/>
          <w:color w:val="000000"/>
        </w:rPr>
        <w:t>mentoring</w:t>
      </w:r>
      <w:r w:rsidRPr="00D71841">
        <w:rPr>
          <w:rFonts w:ascii="Avenir LT Std 35 Light" w:eastAsia="Times New Roman" w:hAnsi="Avenir LT Std 35 Light" w:cs="Times New Roman"/>
          <w:b/>
          <w:color w:val="000000"/>
        </w:rPr>
        <w:t xml:space="preserve"> during the </w:t>
      </w:r>
      <w:r>
        <w:rPr>
          <w:rFonts w:ascii="Avenir LT Std 35 Light" w:eastAsia="Times New Roman" w:hAnsi="Avenir LT Std 35 Light" w:cs="Times New Roman"/>
          <w:b/>
          <w:color w:val="000000"/>
        </w:rPr>
        <w:t>mentoring</w:t>
      </w:r>
      <w:r w:rsidRPr="00D71841">
        <w:rPr>
          <w:rFonts w:ascii="Avenir LT Std 35 Light" w:eastAsia="Times New Roman" w:hAnsi="Avenir LT Std 35 Light" w:cs="Times New Roman"/>
          <w:b/>
          <w:color w:val="000000"/>
        </w:rPr>
        <w:t xml:space="preserve"> process which support the individual(s) to achieve their goals </w:t>
      </w:r>
    </w:p>
    <w:p w14:paraId="4119B975" w14:textId="77777777" w:rsidR="00584463" w:rsidRPr="00D71841" w:rsidRDefault="00584463" w:rsidP="007D2546">
      <w:pPr>
        <w:keepNext/>
        <w:keepLines/>
        <w:widowControl w:val="0"/>
        <w:tabs>
          <w:tab w:val="left" w:pos="709"/>
        </w:tabs>
        <w:spacing w:before="40" w:after="40" w:line="240" w:lineRule="atLeast"/>
        <w:ind w:left="17"/>
        <w:rPr>
          <w:rFonts w:ascii="Avenir LT Std 35 Light" w:eastAsia="Times New Roman" w:hAnsi="Avenir LT Std 35 Light" w:cs="Times New Roman"/>
          <w:b/>
          <w:color w:val="000000"/>
        </w:rPr>
      </w:pPr>
      <w:r w:rsidRPr="00D71841">
        <w:rPr>
          <w:rFonts w:ascii="Avenir LT Std 35 Light" w:eastAsia="Times New Roman" w:hAnsi="Avenir LT Std 35 Light" w:cs="Times New Roman"/>
          <w:b/>
          <w:color w:val="000000"/>
        </w:rPr>
        <w:t xml:space="preserve">AC 2.3 Demonstrate the knowledge, skills and behaviours of an effective and ethical </w:t>
      </w:r>
      <w:r>
        <w:rPr>
          <w:rFonts w:ascii="Avenir LT Std 35 Light" w:eastAsia="Times New Roman" w:hAnsi="Avenir LT Std 35 Light" w:cs="Times New Roman"/>
          <w:b/>
          <w:color w:val="000000"/>
        </w:rPr>
        <w:t>mentor</w:t>
      </w:r>
      <w:r w:rsidRPr="00D71841">
        <w:rPr>
          <w:rFonts w:ascii="Avenir LT Std 35 Light" w:eastAsia="Times New Roman" w:hAnsi="Avenir LT Std 35 Light" w:cs="Times New Roman"/>
          <w:b/>
          <w:color w:val="000000"/>
        </w:rPr>
        <w:t>, including communication techniques of questioning and listening</w:t>
      </w:r>
    </w:p>
    <w:p w14:paraId="12EC9B18" w14:textId="1525CA8F" w:rsidR="00584463" w:rsidRDefault="00584463" w:rsidP="007D2546">
      <w:pPr>
        <w:keepNext/>
        <w:keepLines/>
        <w:widowControl w:val="0"/>
        <w:tabs>
          <w:tab w:val="left" w:pos="709"/>
        </w:tabs>
        <w:spacing w:before="40" w:after="40" w:line="240" w:lineRule="atLeast"/>
        <w:ind w:left="17"/>
        <w:rPr>
          <w:rFonts w:ascii="Avenir LT Std 35 Light" w:eastAsia="Times New Roman" w:hAnsi="Avenir LT Std 35 Light" w:cs="Times New Roman"/>
          <w:b/>
          <w:color w:val="000000"/>
        </w:rPr>
      </w:pPr>
      <w:r w:rsidRPr="005C35DD">
        <w:rPr>
          <w:rFonts w:ascii="Avenir LT Std 35 Light" w:eastAsia="Times New Roman" w:hAnsi="Avenir LT Std 35 Light" w:cs="Times New Roman"/>
          <w:b/>
          <w:color w:val="000000"/>
        </w:rPr>
        <w:t>AC 2.4 Record an auditable mentoring process from initial contact to completion</w:t>
      </w:r>
    </w:p>
    <w:p w14:paraId="65D88E36" w14:textId="77777777" w:rsidR="00AC62F7" w:rsidRPr="005C35DD" w:rsidRDefault="00AC62F7" w:rsidP="007D2546">
      <w:pPr>
        <w:keepNext/>
        <w:keepLines/>
        <w:widowControl w:val="0"/>
        <w:tabs>
          <w:tab w:val="left" w:pos="709"/>
        </w:tabs>
        <w:spacing w:before="40" w:after="40" w:line="240" w:lineRule="atLeast"/>
        <w:ind w:left="17"/>
        <w:rPr>
          <w:rFonts w:ascii="Avenir LT Std 35 Light" w:eastAsia="Times New Roman" w:hAnsi="Avenir LT Std 35 Light" w:cs="Times New Roman"/>
          <w:b/>
          <w:color w:val="000000"/>
        </w:rPr>
      </w:pPr>
    </w:p>
    <w:p w14:paraId="1A06962D" w14:textId="742ED52D" w:rsidR="00584463" w:rsidRDefault="00584463" w:rsidP="007D2546">
      <w:pPr>
        <w:keepNext/>
        <w:keepLines/>
        <w:widowControl w:val="0"/>
        <w:tabs>
          <w:tab w:val="left" w:pos="709"/>
        </w:tabs>
        <w:spacing w:before="40" w:after="40" w:line="240" w:lineRule="atLeast"/>
        <w:ind w:left="17"/>
        <w:rPr>
          <w:rFonts w:ascii="Avenir LT Std 35 Light" w:eastAsia="Times New Roman" w:hAnsi="Avenir LT Std 35 Light" w:cs="Times New Roman"/>
          <w:b/>
          <w:bCs/>
          <w:color w:val="000000"/>
        </w:rPr>
      </w:pPr>
      <w:r w:rsidRPr="000669A4">
        <w:rPr>
          <w:rFonts w:ascii="Avenir LT Std 35 Light" w:eastAsia="Times New Roman" w:hAnsi="Avenir LT Std 35 Light" w:cs="Times New Roman"/>
          <w:b/>
          <w:color w:val="000000"/>
        </w:rPr>
        <w:t xml:space="preserve">For completion by the mentor when carrying out their mentoring sessions with an individual. </w:t>
      </w:r>
      <w:r w:rsidR="00AC62F7">
        <w:rPr>
          <w:rFonts w:ascii="Avenir LT Std 35 Light" w:eastAsia="Times New Roman" w:hAnsi="Avenir LT Std 35 Light" w:cs="Times New Roman"/>
          <w:b/>
          <w:color w:val="000000"/>
        </w:rPr>
        <w:t xml:space="preserve"> </w:t>
      </w:r>
      <w:r w:rsidR="5ED9A68E" w:rsidRPr="069303E3">
        <w:rPr>
          <w:rFonts w:ascii="Avenir LT Std 35 Light" w:eastAsia="Times New Roman" w:hAnsi="Avenir LT Std 35 Light" w:cs="Times New Roman"/>
          <w:b/>
          <w:bCs/>
          <w:color w:val="000000"/>
        </w:rPr>
        <w:t>This page will require photocopying and completion for each mentoring session with an individual</w:t>
      </w:r>
    </w:p>
    <w:p w14:paraId="72CA6A17" w14:textId="03FAC396" w:rsidR="00832937" w:rsidRDefault="00832937" w:rsidP="007D2546">
      <w:pPr>
        <w:keepNext/>
        <w:keepLines/>
        <w:widowControl w:val="0"/>
        <w:tabs>
          <w:tab w:val="left" w:pos="709"/>
        </w:tabs>
        <w:spacing w:before="40" w:after="40" w:line="240" w:lineRule="atLeast"/>
        <w:ind w:left="17"/>
        <w:rPr>
          <w:rFonts w:ascii="Avenir LT Std 35 Light" w:eastAsia="Times New Roman" w:hAnsi="Avenir LT Std 35 Light" w:cs="Times New Roman"/>
          <w:b/>
          <w:bCs/>
          <w:color w:val="000000"/>
        </w:rPr>
      </w:pPr>
    </w:p>
    <w:p w14:paraId="5FC80DCF" w14:textId="5434C856" w:rsidR="00BE0E1B" w:rsidRDefault="25D83863" w:rsidP="007D2546">
      <w:pPr>
        <w:keepNext/>
        <w:keepLines/>
        <w:widowControl w:val="0"/>
        <w:tabs>
          <w:tab w:val="left" w:pos="709"/>
        </w:tabs>
        <w:spacing w:before="40" w:after="40" w:line="240" w:lineRule="atLeast"/>
        <w:ind w:left="17"/>
        <w:rPr>
          <w:rFonts w:ascii="Avenir LT Std 35 Light" w:eastAsia="Times New Roman" w:hAnsi="Avenir LT Std 35 Light" w:cs="Times New Roman"/>
          <w:b/>
          <w:bCs/>
          <w:color w:val="FD8209" w:themeColor="accent2"/>
          <w:bdr w:val="nil"/>
          <w:lang w:val="en-US" w:eastAsia="en-GB"/>
        </w:rPr>
      </w:pPr>
      <w:r w:rsidRPr="069303E3">
        <w:rPr>
          <w:rFonts w:ascii="Avenir LT Std 35 Light" w:eastAsia="Times New Roman" w:hAnsi="Avenir LT Std 35 Light" w:cs="Times New Roman"/>
          <w:b/>
          <w:bCs/>
          <w:color w:val="FD8209" w:themeColor="accent2"/>
          <w:bdr w:val="nil"/>
          <w:lang w:val="en-US" w:eastAsia="en-GB"/>
        </w:rPr>
        <w:t>Mentor</w:t>
      </w:r>
      <w:r w:rsidR="6AD076AB" w:rsidRPr="069303E3">
        <w:rPr>
          <w:rFonts w:ascii="Avenir LT Std 35 Light" w:eastAsia="Times New Roman" w:hAnsi="Avenir LT Std 35 Light" w:cs="Times New Roman"/>
          <w:b/>
          <w:bCs/>
          <w:color w:val="FD8209" w:themeColor="accent2"/>
          <w:bdr w:val="nil"/>
          <w:lang w:val="en-US" w:eastAsia="en-GB"/>
        </w:rPr>
        <w:t>ing Record</w:t>
      </w:r>
    </w:p>
    <w:p w14:paraId="07F67652" w14:textId="77777777" w:rsidR="00AC62F7" w:rsidRDefault="00AC62F7" w:rsidP="007D2546">
      <w:pPr>
        <w:keepNext/>
        <w:keepLines/>
        <w:widowControl w:val="0"/>
        <w:tabs>
          <w:tab w:val="left" w:pos="709"/>
        </w:tabs>
        <w:spacing w:before="40" w:after="40" w:line="240" w:lineRule="atLeast"/>
        <w:ind w:left="17"/>
        <w:rPr>
          <w:rFonts w:ascii="Avenir LT Std 35 Light" w:eastAsia="Times New Roman" w:hAnsi="Avenir LT Std 35 Light" w:cs="Times New Roman"/>
          <w:b/>
          <w:bCs/>
          <w:color w:val="FD8209" w:themeColor="accent2"/>
          <w:bdr w:val="nil"/>
          <w:lang w:val="en-US" w:eastAsia="en-GB"/>
        </w:rPr>
      </w:pPr>
    </w:p>
    <w:tbl>
      <w:tblPr>
        <w:tblW w:w="9022" w:type="dxa"/>
        <w:tblInd w:w="-5"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80" w:firstRow="0" w:lastRow="0" w:firstColumn="1" w:lastColumn="0" w:noHBand="0" w:noVBand="1"/>
      </w:tblPr>
      <w:tblGrid>
        <w:gridCol w:w="2245"/>
        <w:gridCol w:w="2259"/>
        <w:gridCol w:w="2259"/>
        <w:gridCol w:w="2259"/>
      </w:tblGrid>
      <w:tr w:rsidR="00AC62F7" w:rsidRPr="00AC62F7" w14:paraId="4353C409" w14:textId="77777777" w:rsidTr="00F80CA9">
        <w:tc>
          <w:tcPr>
            <w:tcW w:w="2245" w:type="dxa"/>
            <w:shd w:val="clear" w:color="auto" w:fill="FEE99C"/>
          </w:tcPr>
          <w:p w14:paraId="6C81D3E7" w14:textId="77777777" w:rsidR="00AC62F7" w:rsidRPr="00AC62F7" w:rsidRDefault="00AC62F7" w:rsidP="00AC62F7">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r w:rsidRPr="00AC62F7">
              <w:rPr>
                <w:rFonts w:ascii="Avenir LT Std 35 Light" w:eastAsia="Times New Roman" w:hAnsi="Avenir LT Std 35 Light" w:cs="Times New Roman"/>
                <w:b/>
                <w:color w:val="000000"/>
                <w:u w:color="000000"/>
                <w:bdr w:val="nil"/>
                <w:lang w:eastAsia="en-GB"/>
              </w:rPr>
              <w:t xml:space="preserve">Client Ref/ID                                                                                       </w:t>
            </w:r>
          </w:p>
        </w:tc>
        <w:tc>
          <w:tcPr>
            <w:tcW w:w="2259" w:type="dxa"/>
          </w:tcPr>
          <w:p w14:paraId="4BAB3E14" w14:textId="77777777" w:rsidR="00AC62F7" w:rsidRPr="00AC62F7" w:rsidDel="00093576" w:rsidRDefault="00AC62F7" w:rsidP="00AC62F7">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p>
        </w:tc>
        <w:tc>
          <w:tcPr>
            <w:tcW w:w="2259" w:type="dxa"/>
            <w:shd w:val="clear" w:color="auto" w:fill="FEE99C"/>
          </w:tcPr>
          <w:p w14:paraId="0379542B" w14:textId="77777777" w:rsidR="00AC62F7" w:rsidRPr="00AC62F7" w:rsidDel="00093576" w:rsidRDefault="00AC62F7" w:rsidP="00AC62F7">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r w:rsidRPr="00AC62F7">
              <w:rPr>
                <w:rFonts w:ascii="Avenir LT Std 35 Light" w:eastAsia="Times New Roman" w:hAnsi="Avenir LT Std 35 Light" w:cs="Times New Roman"/>
                <w:b/>
                <w:color w:val="000000"/>
                <w:u w:color="000000"/>
                <w:bdr w:val="nil"/>
                <w:lang w:eastAsia="en-GB"/>
              </w:rPr>
              <w:t>Session No.</w:t>
            </w:r>
          </w:p>
        </w:tc>
        <w:tc>
          <w:tcPr>
            <w:tcW w:w="2259" w:type="dxa"/>
          </w:tcPr>
          <w:p w14:paraId="609EB35C" w14:textId="77777777" w:rsidR="00AC62F7" w:rsidRPr="00AC62F7" w:rsidDel="00093576" w:rsidRDefault="00AC62F7" w:rsidP="00AC62F7">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p>
        </w:tc>
      </w:tr>
      <w:tr w:rsidR="00AC62F7" w:rsidRPr="00AC62F7" w14:paraId="1716FAB0" w14:textId="77777777" w:rsidTr="00F80CA9">
        <w:trPr>
          <w:trHeight w:val="349"/>
        </w:trPr>
        <w:tc>
          <w:tcPr>
            <w:tcW w:w="2245" w:type="dxa"/>
            <w:shd w:val="clear" w:color="auto" w:fill="FEE99C"/>
          </w:tcPr>
          <w:p w14:paraId="7F947185" w14:textId="77777777" w:rsidR="00AC62F7" w:rsidRPr="00AC62F7" w:rsidRDefault="00AC62F7" w:rsidP="00AC62F7">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r w:rsidRPr="00AC62F7">
              <w:rPr>
                <w:rFonts w:ascii="Avenir LT Std 35 Light" w:eastAsia="Times New Roman" w:hAnsi="Avenir LT Std 35 Light" w:cs="Times New Roman"/>
                <w:b/>
                <w:color w:val="000000"/>
                <w:u w:color="000000"/>
                <w:bdr w:val="nil"/>
                <w:lang w:eastAsia="en-GB"/>
              </w:rPr>
              <w:t xml:space="preserve">Date of Session                                                                                      </w:t>
            </w:r>
          </w:p>
        </w:tc>
        <w:tc>
          <w:tcPr>
            <w:tcW w:w="2259" w:type="dxa"/>
          </w:tcPr>
          <w:p w14:paraId="7CD3FCDD" w14:textId="77777777" w:rsidR="00AC62F7" w:rsidRPr="00AC62F7" w:rsidRDefault="00AC62F7" w:rsidP="00AC62F7">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p>
        </w:tc>
        <w:tc>
          <w:tcPr>
            <w:tcW w:w="2259" w:type="dxa"/>
            <w:shd w:val="clear" w:color="auto" w:fill="FEE99C"/>
          </w:tcPr>
          <w:p w14:paraId="6B98ACBC" w14:textId="77777777" w:rsidR="00AC62F7" w:rsidRPr="00AC62F7" w:rsidRDefault="00AC62F7" w:rsidP="00AC62F7">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r w:rsidRPr="00AC62F7">
              <w:rPr>
                <w:rFonts w:ascii="Avenir LT Std 35 Light" w:eastAsia="Times New Roman" w:hAnsi="Avenir LT Std 35 Light" w:cs="Times New Roman"/>
                <w:b/>
                <w:color w:val="000000"/>
                <w:u w:color="000000"/>
                <w:bdr w:val="nil"/>
                <w:lang w:eastAsia="en-GB"/>
              </w:rPr>
              <w:t>Duration</w:t>
            </w:r>
          </w:p>
        </w:tc>
        <w:tc>
          <w:tcPr>
            <w:tcW w:w="2259" w:type="dxa"/>
          </w:tcPr>
          <w:p w14:paraId="5B278B47" w14:textId="77777777" w:rsidR="00AC62F7" w:rsidRPr="00AC62F7" w:rsidRDefault="00AC62F7" w:rsidP="00AC62F7">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p>
        </w:tc>
      </w:tr>
    </w:tbl>
    <w:p w14:paraId="1797C198" w14:textId="77777777" w:rsidR="00AC62F7" w:rsidRPr="005C35DD" w:rsidRDefault="00AC62F7" w:rsidP="00584463">
      <w:pPr>
        <w:pStyle w:val="BodyA"/>
        <w:keepNext/>
        <w:keepLines/>
        <w:widowControl w:val="0"/>
        <w:spacing w:before="120" w:after="120"/>
        <w:contextualSpacing/>
        <w:rPr>
          <w:rFonts w:ascii="Avenir LT Std 35 Light" w:hAnsi="Avenir LT Std 35 Light"/>
          <w:color w:val="auto"/>
          <w:sz w:val="22"/>
          <w:szCs w:val="22"/>
        </w:rPr>
      </w:pPr>
    </w:p>
    <w:tbl>
      <w:tblPr>
        <w:tblStyle w:val="TableGrid"/>
        <w:tblW w:w="0" w:type="auto"/>
        <w:tblLook w:val="04A0" w:firstRow="1" w:lastRow="0" w:firstColumn="1" w:lastColumn="0" w:noHBand="0" w:noVBand="1"/>
      </w:tblPr>
      <w:tblGrid>
        <w:gridCol w:w="2263"/>
        <w:gridCol w:w="6747"/>
      </w:tblGrid>
      <w:tr w:rsidR="00584463" w:rsidRPr="006D6300" w14:paraId="7B51C2CB" w14:textId="77777777" w:rsidTr="00810BAA">
        <w:trPr>
          <w:trHeight w:val="1125"/>
        </w:trPr>
        <w:tc>
          <w:tcPr>
            <w:tcW w:w="2263" w:type="dxa"/>
            <w:shd w:val="clear" w:color="auto" w:fill="FEE99C" w:themeFill="accent1" w:themeFillTint="66"/>
            <w:vAlign w:val="center"/>
          </w:tcPr>
          <w:p w14:paraId="0D789A76" w14:textId="77777777" w:rsidR="00584463" w:rsidRPr="006D6300" w:rsidRDefault="00584463" w:rsidP="007D2546">
            <w:pPr>
              <w:pStyle w:val="ILMbodytext"/>
              <w:keepLines/>
              <w:widowControl w:val="0"/>
              <w:spacing w:after="0"/>
              <w:ind w:left="0"/>
              <w:contextualSpacing/>
              <w:rPr>
                <w:b/>
              </w:rPr>
            </w:pPr>
            <w:r w:rsidRPr="004C58D0">
              <w:rPr>
                <w:rFonts w:ascii="Avenir LT Std 35 Light" w:hAnsi="Avenir LT Std 35 Light"/>
                <w:b/>
                <w:bCs/>
              </w:rPr>
              <w:t>Review of client’s progress from last session</w:t>
            </w:r>
            <w:r>
              <w:rPr>
                <w:rFonts w:ascii="Avenir LT Std 35 Light" w:hAnsi="Avenir LT Std 35 Light"/>
                <w:b/>
                <w:bCs/>
              </w:rPr>
              <w:t xml:space="preserve"> (if applicable)</w:t>
            </w:r>
          </w:p>
        </w:tc>
        <w:tc>
          <w:tcPr>
            <w:tcW w:w="6747" w:type="dxa"/>
          </w:tcPr>
          <w:p w14:paraId="66CA55FD" w14:textId="77777777" w:rsidR="00584463" w:rsidRPr="006D6300" w:rsidRDefault="00584463" w:rsidP="007D2546">
            <w:pPr>
              <w:pStyle w:val="ILMbodytext"/>
              <w:keepLines/>
              <w:widowControl w:val="0"/>
              <w:spacing w:after="0"/>
              <w:ind w:left="0"/>
              <w:contextualSpacing/>
              <w:jc w:val="center"/>
              <w:rPr>
                <w:b/>
              </w:rPr>
            </w:pPr>
          </w:p>
        </w:tc>
      </w:tr>
      <w:tr w:rsidR="00584463" w:rsidRPr="006D6300" w14:paraId="7C47F487" w14:textId="77777777" w:rsidTr="00584463">
        <w:trPr>
          <w:trHeight w:val="938"/>
        </w:trPr>
        <w:tc>
          <w:tcPr>
            <w:tcW w:w="2263" w:type="dxa"/>
            <w:shd w:val="clear" w:color="auto" w:fill="FEE99C" w:themeFill="accent1" w:themeFillTint="66"/>
            <w:vAlign w:val="center"/>
          </w:tcPr>
          <w:p w14:paraId="0AAAD791" w14:textId="77777777" w:rsidR="00584463" w:rsidRPr="006D6300" w:rsidRDefault="00584463" w:rsidP="007D2546">
            <w:pPr>
              <w:pStyle w:val="ILMbodytext"/>
              <w:keepLines/>
              <w:widowControl w:val="0"/>
              <w:spacing w:after="0"/>
              <w:ind w:left="0"/>
              <w:contextualSpacing/>
              <w:rPr>
                <w:rFonts w:ascii="Avenir LT Std 35 Light" w:hAnsi="Avenir LT Std 35 Light"/>
                <w:b/>
                <w:bCs/>
              </w:rPr>
            </w:pPr>
            <w:r w:rsidRPr="004C58D0">
              <w:rPr>
                <w:rFonts w:ascii="Avenir LT Std 35 Light" w:hAnsi="Avenir LT Std 35 Light"/>
                <w:b/>
                <w:bCs/>
              </w:rPr>
              <w:t>Goal for today’s meeting</w:t>
            </w:r>
          </w:p>
        </w:tc>
        <w:tc>
          <w:tcPr>
            <w:tcW w:w="6747" w:type="dxa"/>
          </w:tcPr>
          <w:p w14:paraId="571C85DB" w14:textId="77777777" w:rsidR="00584463" w:rsidRPr="006D6300" w:rsidRDefault="00584463" w:rsidP="007D2546">
            <w:pPr>
              <w:pStyle w:val="ILMbodytext"/>
              <w:keepLines/>
              <w:widowControl w:val="0"/>
              <w:spacing w:after="0"/>
              <w:ind w:left="0"/>
              <w:contextualSpacing/>
              <w:jc w:val="center"/>
              <w:rPr>
                <w:b/>
              </w:rPr>
            </w:pPr>
          </w:p>
        </w:tc>
      </w:tr>
      <w:tr w:rsidR="00584463" w:rsidRPr="006D6300" w14:paraId="768CD43F" w14:textId="77777777" w:rsidTr="007D2546">
        <w:trPr>
          <w:trHeight w:val="854"/>
        </w:trPr>
        <w:tc>
          <w:tcPr>
            <w:tcW w:w="2263" w:type="dxa"/>
            <w:shd w:val="clear" w:color="auto" w:fill="FEE99C" w:themeFill="accent1" w:themeFillTint="66"/>
            <w:vAlign w:val="center"/>
          </w:tcPr>
          <w:p w14:paraId="6F7CD44E" w14:textId="77777777" w:rsidR="00584463" w:rsidRPr="006D6300" w:rsidRDefault="00584463" w:rsidP="007D2546">
            <w:pPr>
              <w:pStyle w:val="ILMbodytext"/>
              <w:keepLines/>
              <w:widowControl w:val="0"/>
              <w:spacing w:after="0"/>
              <w:ind w:left="0"/>
              <w:contextualSpacing/>
              <w:rPr>
                <w:b/>
              </w:rPr>
            </w:pPr>
            <w:r w:rsidRPr="006D6300">
              <w:rPr>
                <w:rFonts w:ascii="Avenir LT Std 35 Light" w:hAnsi="Avenir LT Std 35 Light"/>
                <w:b/>
                <w:bCs/>
              </w:rPr>
              <w:t>R</w:t>
            </w:r>
            <w:r w:rsidRPr="006D6300">
              <w:rPr>
                <w:rFonts w:ascii="Avenir LT Std 35 Light" w:hAnsi="Avenir LT Std 35 Light"/>
                <w:b/>
                <w:bCs/>
                <w:u w:color="FFC000"/>
              </w:rPr>
              <w:t>eality/current situation</w:t>
            </w:r>
          </w:p>
        </w:tc>
        <w:tc>
          <w:tcPr>
            <w:tcW w:w="6747" w:type="dxa"/>
          </w:tcPr>
          <w:p w14:paraId="22E99884" w14:textId="77777777" w:rsidR="00584463" w:rsidRPr="006D6300" w:rsidRDefault="00584463" w:rsidP="007D2546">
            <w:pPr>
              <w:pStyle w:val="ILMbodytext"/>
              <w:keepLines/>
              <w:widowControl w:val="0"/>
              <w:spacing w:after="0"/>
              <w:ind w:left="0"/>
              <w:contextualSpacing/>
              <w:jc w:val="center"/>
              <w:rPr>
                <w:b/>
              </w:rPr>
            </w:pPr>
          </w:p>
        </w:tc>
      </w:tr>
      <w:tr w:rsidR="00584463" w:rsidRPr="006D6300" w14:paraId="4355E58F" w14:textId="77777777" w:rsidTr="007D2546">
        <w:trPr>
          <w:trHeight w:val="966"/>
        </w:trPr>
        <w:tc>
          <w:tcPr>
            <w:tcW w:w="2263" w:type="dxa"/>
            <w:shd w:val="clear" w:color="auto" w:fill="FEE99C" w:themeFill="accent1" w:themeFillTint="66"/>
            <w:vAlign w:val="center"/>
          </w:tcPr>
          <w:p w14:paraId="13B75BFE" w14:textId="77777777" w:rsidR="00584463" w:rsidRPr="006D6300" w:rsidRDefault="00584463" w:rsidP="007D2546">
            <w:pPr>
              <w:pStyle w:val="ILMbodytext"/>
              <w:keepLines/>
              <w:widowControl w:val="0"/>
              <w:spacing w:after="0"/>
              <w:ind w:left="0"/>
              <w:contextualSpacing/>
              <w:rPr>
                <w:b/>
              </w:rPr>
            </w:pPr>
            <w:r w:rsidRPr="00F647FD">
              <w:rPr>
                <w:rFonts w:ascii="Avenir LT Std 35 Light" w:hAnsi="Avenir LT Std 35 Light"/>
                <w:b/>
                <w:bCs/>
              </w:rPr>
              <w:t>Options generated to achieve goal</w:t>
            </w:r>
          </w:p>
        </w:tc>
        <w:tc>
          <w:tcPr>
            <w:tcW w:w="6747" w:type="dxa"/>
          </w:tcPr>
          <w:p w14:paraId="7C50D059" w14:textId="77777777" w:rsidR="00584463" w:rsidRPr="006D6300" w:rsidRDefault="00584463" w:rsidP="007D2546">
            <w:pPr>
              <w:pStyle w:val="ILMbodytext"/>
              <w:keepLines/>
              <w:widowControl w:val="0"/>
              <w:spacing w:after="0"/>
              <w:ind w:left="0"/>
              <w:contextualSpacing/>
              <w:jc w:val="center"/>
              <w:rPr>
                <w:b/>
              </w:rPr>
            </w:pPr>
          </w:p>
        </w:tc>
      </w:tr>
      <w:tr w:rsidR="00584463" w:rsidRPr="006D6300" w14:paraId="638D856B" w14:textId="77777777" w:rsidTr="007D2546">
        <w:trPr>
          <w:trHeight w:val="838"/>
        </w:trPr>
        <w:tc>
          <w:tcPr>
            <w:tcW w:w="2263" w:type="dxa"/>
            <w:shd w:val="clear" w:color="auto" w:fill="FEE99C" w:themeFill="accent1" w:themeFillTint="66"/>
            <w:vAlign w:val="center"/>
          </w:tcPr>
          <w:p w14:paraId="51548946" w14:textId="77777777" w:rsidR="00584463" w:rsidRPr="006D6300" w:rsidRDefault="00584463" w:rsidP="007D2546">
            <w:pPr>
              <w:pStyle w:val="ILMbodytext"/>
              <w:keepLines/>
              <w:widowControl w:val="0"/>
              <w:spacing w:after="0"/>
              <w:ind w:left="0"/>
              <w:contextualSpacing/>
              <w:rPr>
                <w:rFonts w:ascii="Avenir LT Std 35 Light" w:hAnsi="Avenir LT Std 35 Light"/>
                <w:b/>
                <w:bCs/>
                <w:u w:color="000000"/>
              </w:rPr>
            </w:pPr>
            <w:r w:rsidRPr="003B2AA5">
              <w:rPr>
                <w:rFonts w:ascii="Avenir LT Std 35 Light" w:hAnsi="Avenir LT Std 35 Light"/>
                <w:b/>
                <w:bCs/>
              </w:rPr>
              <w:t>Chosen option &amp; target date</w:t>
            </w:r>
          </w:p>
        </w:tc>
        <w:tc>
          <w:tcPr>
            <w:tcW w:w="6747" w:type="dxa"/>
          </w:tcPr>
          <w:p w14:paraId="3323129B" w14:textId="77777777" w:rsidR="00584463" w:rsidRPr="006D6300" w:rsidRDefault="00584463" w:rsidP="007D2546">
            <w:pPr>
              <w:pStyle w:val="ILMbodytext"/>
              <w:keepLines/>
              <w:widowControl w:val="0"/>
              <w:spacing w:after="0"/>
              <w:ind w:left="0"/>
              <w:contextualSpacing/>
              <w:jc w:val="center"/>
              <w:rPr>
                <w:b/>
              </w:rPr>
            </w:pPr>
          </w:p>
        </w:tc>
      </w:tr>
      <w:tr w:rsidR="00584463" w:rsidRPr="006D6300" w14:paraId="4C719F6E" w14:textId="77777777" w:rsidTr="00584463">
        <w:trPr>
          <w:trHeight w:val="1125"/>
        </w:trPr>
        <w:tc>
          <w:tcPr>
            <w:tcW w:w="2263" w:type="dxa"/>
            <w:shd w:val="clear" w:color="auto" w:fill="FEE99C" w:themeFill="accent1" w:themeFillTint="66"/>
            <w:vAlign w:val="center"/>
          </w:tcPr>
          <w:p w14:paraId="47445427" w14:textId="77777777" w:rsidR="00584463" w:rsidRPr="006D6300" w:rsidRDefault="00584463" w:rsidP="007D2546">
            <w:pPr>
              <w:pStyle w:val="ILMbodytext"/>
              <w:keepLines/>
              <w:widowControl w:val="0"/>
              <w:spacing w:after="0"/>
              <w:ind w:left="0"/>
              <w:contextualSpacing/>
              <w:rPr>
                <w:b/>
              </w:rPr>
            </w:pPr>
            <w:r w:rsidRPr="006D6300">
              <w:rPr>
                <w:rFonts w:ascii="Avenir LT Std 35 Light" w:hAnsi="Avenir LT Std 35 Light"/>
                <w:b/>
                <w:bCs/>
              </w:rPr>
              <w:t>W</w:t>
            </w:r>
            <w:r w:rsidRPr="006D6300">
              <w:rPr>
                <w:rFonts w:ascii="Avenir LT Std 35 Light" w:hAnsi="Avenir LT Std 35 Light"/>
                <w:b/>
                <w:bCs/>
                <w:u w:color="FFC000"/>
              </w:rPr>
              <w:t>illingness of client to complete action</w:t>
            </w:r>
          </w:p>
        </w:tc>
        <w:tc>
          <w:tcPr>
            <w:tcW w:w="6747" w:type="dxa"/>
          </w:tcPr>
          <w:p w14:paraId="235D46CB" w14:textId="77777777" w:rsidR="00584463" w:rsidRPr="006D6300" w:rsidRDefault="00584463" w:rsidP="007D2546">
            <w:pPr>
              <w:pStyle w:val="ILMbodytext"/>
              <w:keepLines/>
              <w:widowControl w:val="0"/>
              <w:spacing w:after="0"/>
              <w:ind w:left="0"/>
              <w:contextualSpacing/>
              <w:jc w:val="center"/>
              <w:rPr>
                <w:b/>
              </w:rPr>
            </w:pPr>
          </w:p>
        </w:tc>
      </w:tr>
      <w:tr w:rsidR="00584463" w:rsidRPr="006D6300" w14:paraId="3E24A6FC" w14:textId="77777777" w:rsidTr="00584463">
        <w:trPr>
          <w:trHeight w:val="982"/>
        </w:trPr>
        <w:tc>
          <w:tcPr>
            <w:tcW w:w="2263" w:type="dxa"/>
            <w:shd w:val="clear" w:color="auto" w:fill="FEE99C" w:themeFill="accent1" w:themeFillTint="66"/>
            <w:vAlign w:val="center"/>
          </w:tcPr>
          <w:p w14:paraId="3DFE15F4" w14:textId="77777777" w:rsidR="00584463" w:rsidRPr="006D6300" w:rsidRDefault="00584463" w:rsidP="007D2546">
            <w:pPr>
              <w:pStyle w:val="ILMbodytext"/>
              <w:keepLines/>
              <w:widowControl w:val="0"/>
              <w:tabs>
                <w:tab w:val="left" w:pos="360"/>
              </w:tabs>
              <w:spacing w:after="0"/>
              <w:ind w:left="0"/>
              <w:contextualSpacing/>
              <w:rPr>
                <w:b/>
              </w:rPr>
            </w:pPr>
            <w:r w:rsidRPr="006D6300">
              <w:rPr>
                <w:rFonts w:ascii="Avenir LT Std 35 Light" w:hAnsi="Avenir LT Std 35 Light"/>
                <w:b/>
              </w:rPr>
              <w:t>Feedback you gave to the client</w:t>
            </w:r>
          </w:p>
        </w:tc>
        <w:tc>
          <w:tcPr>
            <w:tcW w:w="6747" w:type="dxa"/>
          </w:tcPr>
          <w:p w14:paraId="579D070F" w14:textId="77777777" w:rsidR="00584463" w:rsidRPr="006D6300" w:rsidRDefault="00584463" w:rsidP="007D2546">
            <w:pPr>
              <w:pStyle w:val="ILMbodytext"/>
              <w:keepLines/>
              <w:widowControl w:val="0"/>
              <w:spacing w:after="0"/>
              <w:ind w:left="0"/>
              <w:contextualSpacing/>
              <w:jc w:val="center"/>
              <w:rPr>
                <w:b/>
              </w:rPr>
            </w:pPr>
          </w:p>
        </w:tc>
      </w:tr>
      <w:tr w:rsidR="00584463" w:rsidRPr="006D6300" w14:paraId="04F78859" w14:textId="77777777" w:rsidTr="00584463">
        <w:trPr>
          <w:trHeight w:val="1095"/>
        </w:trPr>
        <w:tc>
          <w:tcPr>
            <w:tcW w:w="2263" w:type="dxa"/>
            <w:shd w:val="clear" w:color="auto" w:fill="FEE99C" w:themeFill="accent1" w:themeFillTint="66"/>
            <w:vAlign w:val="center"/>
          </w:tcPr>
          <w:p w14:paraId="1F26F7E7" w14:textId="77777777" w:rsidR="00584463" w:rsidRPr="006D6300" w:rsidRDefault="00584463" w:rsidP="007D2546">
            <w:pPr>
              <w:pStyle w:val="ILMbodytext"/>
              <w:keepLines/>
              <w:widowControl w:val="0"/>
              <w:spacing w:after="0"/>
              <w:ind w:left="0"/>
              <w:contextualSpacing/>
              <w:rPr>
                <w:b/>
              </w:rPr>
            </w:pPr>
            <w:r w:rsidRPr="006D6300">
              <w:rPr>
                <w:rFonts w:ascii="Avenir LT Std 35 Light" w:hAnsi="Avenir LT Std 35 Light"/>
                <w:b/>
              </w:rPr>
              <w:t>Feedback from client on the mentoring session</w:t>
            </w:r>
          </w:p>
        </w:tc>
        <w:tc>
          <w:tcPr>
            <w:tcW w:w="6747" w:type="dxa"/>
          </w:tcPr>
          <w:p w14:paraId="3501110A" w14:textId="77777777" w:rsidR="00584463" w:rsidRPr="006D6300" w:rsidRDefault="00584463" w:rsidP="007D2546">
            <w:pPr>
              <w:pStyle w:val="ILMbodytext"/>
              <w:keepLines/>
              <w:widowControl w:val="0"/>
              <w:spacing w:after="0"/>
              <w:ind w:left="0"/>
              <w:contextualSpacing/>
              <w:jc w:val="center"/>
              <w:rPr>
                <w:b/>
              </w:rPr>
            </w:pPr>
          </w:p>
        </w:tc>
      </w:tr>
      <w:tr w:rsidR="00584463" w:rsidRPr="006D6300" w14:paraId="24403909" w14:textId="77777777" w:rsidTr="00584463">
        <w:tc>
          <w:tcPr>
            <w:tcW w:w="2263" w:type="dxa"/>
            <w:shd w:val="clear" w:color="auto" w:fill="FEE99C" w:themeFill="accent1" w:themeFillTint="66"/>
            <w:vAlign w:val="center"/>
          </w:tcPr>
          <w:p w14:paraId="27367E66" w14:textId="77777777" w:rsidR="00584463" w:rsidRPr="006D6300" w:rsidRDefault="00584463" w:rsidP="007D2546">
            <w:pPr>
              <w:pStyle w:val="ILMbodytext"/>
              <w:keepLines/>
              <w:widowControl w:val="0"/>
              <w:spacing w:after="0"/>
              <w:ind w:left="0"/>
              <w:contextualSpacing/>
              <w:rPr>
                <w:b/>
              </w:rPr>
            </w:pPr>
            <w:r w:rsidRPr="006D6300">
              <w:rPr>
                <w:rFonts w:ascii="Avenir LT Std 35 Light" w:hAnsi="Avenir LT Std 35 Light"/>
                <w:b/>
              </w:rPr>
              <w:t>Date and venue of next session</w:t>
            </w:r>
          </w:p>
        </w:tc>
        <w:tc>
          <w:tcPr>
            <w:tcW w:w="6747" w:type="dxa"/>
          </w:tcPr>
          <w:p w14:paraId="709BCE24" w14:textId="77777777" w:rsidR="00584463" w:rsidRPr="006D6300" w:rsidRDefault="00584463" w:rsidP="007D2546">
            <w:pPr>
              <w:pStyle w:val="ILMbodytext"/>
              <w:keepLines/>
              <w:widowControl w:val="0"/>
              <w:spacing w:after="0"/>
              <w:ind w:left="0"/>
              <w:contextualSpacing/>
              <w:jc w:val="center"/>
              <w:rPr>
                <w:b/>
              </w:rPr>
            </w:pPr>
          </w:p>
        </w:tc>
      </w:tr>
    </w:tbl>
    <w:p w14:paraId="4ED8CEC8" w14:textId="72EA903B" w:rsidR="00584463" w:rsidRPr="004B5203" w:rsidRDefault="00584463" w:rsidP="00584463">
      <w:pPr>
        <w:keepNext/>
        <w:keepLines/>
        <w:spacing w:before="240" w:after="0"/>
        <w:outlineLvl w:val="3"/>
        <w:rPr>
          <w:rFonts w:asciiTheme="majorHAnsi" w:eastAsia="Times New Roman" w:hAnsiTheme="majorHAnsi"/>
          <w:b/>
          <w:iCs/>
          <w:color w:val="FE8306"/>
          <w:sz w:val="24"/>
          <w:szCs w:val="24"/>
        </w:rPr>
        <w:sectPr w:rsidR="00584463" w:rsidRPr="004B5203" w:rsidSect="00DD4B87">
          <w:pgSz w:w="11907" w:h="16839" w:code="9"/>
          <w:pgMar w:top="1440" w:right="1440" w:bottom="1440" w:left="1440" w:header="709" w:footer="709" w:gutter="0"/>
          <w:cols w:space="708"/>
          <w:titlePg/>
          <w:docGrid w:linePitch="245"/>
        </w:sectPr>
      </w:pPr>
    </w:p>
    <w:p w14:paraId="6E81B78E" w14:textId="6D6B158D" w:rsidR="00584463" w:rsidRDefault="00657D9E" w:rsidP="00584463">
      <w:pPr>
        <w:pStyle w:val="Chapter-Topic-Topic-Title-XY"/>
        <w:rPr>
          <w:rFonts w:hint="eastAsia"/>
        </w:rPr>
      </w:pPr>
      <w:bookmarkStart w:id="90" w:name="_Toc89776455"/>
      <w:bookmarkStart w:id="91" w:name="_Toc525121061"/>
      <w:r>
        <w:t xml:space="preserve">Unit 304 </w:t>
      </w:r>
      <w:r w:rsidR="00584463" w:rsidRPr="00191F35">
        <w:t>Reflective Log</w:t>
      </w:r>
      <w:bookmarkEnd w:id="90"/>
      <w:r w:rsidR="00584463" w:rsidRPr="00191F35">
        <w:t xml:space="preserve"> </w:t>
      </w:r>
      <w:bookmarkEnd w:id="91"/>
    </w:p>
    <w:p w14:paraId="016BA7D1" w14:textId="77777777" w:rsidR="00584463" w:rsidRPr="00191F35" w:rsidRDefault="00584463" w:rsidP="007D2546">
      <w:pPr>
        <w:keepLines/>
        <w:widowControl w:val="0"/>
        <w:tabs>
          <w:tab w:val="left" w:pos="29"/>
        </w:tabs>
        <w:spacing w:before="40" w:after="40" w:line="240" w:lineRule="atLeast"/>
        <w:rPr>
          <w:rFonts w:ascii="Avenir LT Std 35 Light" w:eastAsia="Times New Roman" w:hAnsi="Avenir LT Std 35 Light" w:cs="Times New Roman"/>
          <w:b/>
          <w:color w:val="000000"/>
          <w:lang w:eastAsia="en-GB"/>
        </w:rPr>
      </w:pPr>
      <w:r w:rsidRPr="00191F35">
        <w:rPr>
          <w:rFonts w:ascii="Avenir LT Std 35 Light" w:eastAsia="Times New Roman" w:hAnsi="Avenir LT Std 35 Light"/>
          <w:b/>
          <w:color w:val="000000"/>
          <w:lang w:eastAsia="en-GB"/>
        </w:rPr>
        <w:t xml:space="preserve">AC 3.1 </w:t>
      </w:r>
      <w:r w:rsidRPr="00191F35">
        <w:rPr>
          <w:rFonts w:ascii="Avenir LT Std 35 Light" w:eastAsia="Times New Roman" w:hAnsi="Avenir LT Std 35 Light" w:cs="Times New Roman"/>
          <w:b/>
          <w:color w:val="000000"/>
          <w:lang w:eastAsia="en-GB"/>
        </w:rPr>
        <w:t>Reflect on each session and identify key learning to support continuous professional development</w:t>
      </w:r>
    </w:p>
    <w:p w14:paraId="1A11BFB1" w14:textId="23DA510F" w:rsidR="00584463" w:rsidRDefault="00584463" w:rsidP="007D2546">
      <w:pPr>
        <w:keepLines/>
        <w:widowControl w:val="0"/>
        <w:tabs>
          <w:tab w:val="left" w:pos="29"/>
        </w:tabs>
        <w:spacing w:before="40" w:after="40" w:line="240" w:lineRule="atLeast"/>
        <w:rPr>
          <w:rFonts w:ascii="Avenir LT Std 35 Light" w:eastAsia="Times New Roman" w:hAnsi="Avenir LT Std 35 Light"/>
          <w:b/>
          <w:color w:val="000000"/>
          <w:lang w:eastAsia="en-GB"/>
        </w:rPr>
      </w:pPr>
      <w:r w:rsidRPr="00191F35">
        <w:rPr>
          <w:rFonts w:ascii="Avenir LT Std 35 Light" w:eastAsia="Times New Roman" w:hAnsi="Avenir LT Std 35 Light"/>
          <w:b/>
          <w:color w:val="000000"/>
          <w:lang w:eastAsia="en-GB"/>
        </w:rPr>
        <w:t>(This Reflective Log document covers 2 sessions and will require photocopying and completion, as required)</w:t>
      </w:r>
    </w:p>
    <w:p w14:paraId="096466AC" w14:textId="2E850827" w:rsidR="00964130" w:rsidRDefault="00964130" w:rsidP="00455717">
      <w:pPr>
        <w:keepLines/>
        <w:widowControl w:val="0"/>
        <w:tabs>
          <w:tab w:val="left" w:pos="29"/>
        </w:tabs>
        <w:spacing w:before="40" w:after="40" w:line="240" w:lineRule="atLeast"/>
        <w:rPr>
          <w:rFonts w:ascii="Avenir LT Std 35 Light" w:eastAsia="Calibri" w:hAnsi="Avenir LT Std 35 Light"/>
          <w:color w:val="000000"/>
          <w:kern w:val="16"/>
          <w:szCs w:val="28"/>
        </w:rPr>
      </w:pPr>
    </w:p>
    <w:tbl>
      <w:tblPr>
        <w:tblStyle w:val="LightList-Accent6"/>
        <w:tblW w:w="13887"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shd w:val="clear" w:color="auto" w:fill="FEE99C"/>
        <w:tblLook w:val="04A0" w:firstRow="1" w:lastRow="0" w:firstColumn="1" w:lastColumn="0" w:noHBand="0" w:noVBand="1"/>
      </w:tblPr>
      <w:tblGrid>
        <w:gridCol w:w="2122"/>
        <w:gridCol w:w="2551"/>
        <w:gridCol w:w="2126"/>
        <w:gridCol w:w="7088"/>
      </w:tblGrid>
      <w:tr w:rsidR="00643CFA" w14:paraId="244B3502" w14:textId="77777777" w:rsidTr="00F80CA9">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2" w:type="dxa"/>
            <w:shd w:val="clear" w:color="auto" w:fill="FEE99C"/>
          </w:tcPr>
          <w:p w14:paraId="03E3AC6C" w14:textId="77777777" w:rsidR="00643CFA" w:rsidRDefault="00643CFA" w:rsidP="00F80CA9">
            <w:pPr>
              <w:keepNext/>
              <w:keepLines/>
              <w:widowControl w:val="0"/>
              <w:tabs>
                <w:tab w:val="left" w:pos="29"/>
              </w:tabs>
              <w:spacing w:before="40" w:after="40" w:line="240" w:lineRule="atLeast"/>
              <w:rPr>
                <w:rFonts w:ascii="Avenir LT Std 35 Light" w:eastAsia="Times New Roman" w:hAnsi="Avenir LT Std 35 Light"/>
                <w:b w:val="0"/>
                <w:color w:val="000000"/>
                <w:lang w:eastAsia="en-GB"/>
              </w:rPr>
            </w:pPr>
            <w:r w:rsidRPr="009C05EB">
              <w:rPr>
                <w:rFonts w:ascii="Avenir LT Std 35 Light" w:eastAsia="Calibri" w:hAnsi="Avenir LT Std 35 Light"/>
                <w:color w:val="000000"/>
                <w:kern w:val="16"/>
                <w:szCs w:val="28"/>
              </w:rPr>
              <w:t>Client Ref</w:t>
            </w:r>
            <w:r>
              <w:rPr>
                <w:rFonts w:ascii="Avenir LT Std 35 Light" w:eastAsia="Calibri" w:hAnsi="Avenir LT Std 35 Light"/>
                <w:color w:val="000000"/>
                <w:kern w:val="16"/>
                <w:szCs w:val="28"/>
              </w:rPr>
              <w:t>/ID</w:t>
            </w:r>
            <w:r w:rsidRPr="009C05EB">
              <w:rPr>
                <w:rFonts w:ascii="Avenir LT Std 35 Light" w:eastAsia="Calibri" w:hAnsi="Avenir LT Std 35 Light"/>
                <w:color w:val="000000"/>
                <w:kern w:val="16"/>
                <w:szCs w:val="28"/>
              </w:rPr>
              <w:t xml:space="preserve">                                                     </w:t>
            </w:r>
          </w:p>
        </w:tc>
        <w:tc>
          <w:tcPr>
            <w:tcW w:w="2551" w:type="dxa"/>
            <w:shd w:val="clear" w:color="auto" w:fill="auto"/>
          </w:tcPr>
          <w:p w14:paraId="505A7064" w14:textId="77777777" w:rsidR="00643CFA" w:rsidRDefault="00643CFA" w:rsidP="00F80CA9">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lang w:eastAsia="en-GB"/>
              </w:rPr>
            </w:pPr>
          </w:p>
        </w:tc>
        <w:tc>
          <w:tcPr>
            <w:tcW w:w="2126" w:type="dxa"/>
            <w:shd w:val="clear" w:color="auto" w:fill="FEE99C"/>
          </w:tcPr>
          <w:p w14:paraId="38969F45" w14:textId="77777777" w:rsidR="00643CFA" w:rsidRDefault="00643CFA" w:rsidP="00F80CA9">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lang w:eastAsia="en-GB"/>
              </w:rPr>
            </w:pPr>
            <w:r w:rsidRPr="009C05EB">
              <w:rPr>
                <w:rFonts w:ascii="Avenir LT Std 35 Light" w:eastAsia="Calibri" w:hAnsi="Avenir LT Std 35 Light"/>
                <w:color w:val="000000"/>
                <w:kern w:val="16"/>
                <w:szCs w:val="28"/>
              </w:rPr>
              <w:t xml:space="preserve">Name of </w:t>
            </w:r>
            <w:r>
              <w:rPr>
                <w:rFonts w:ascii="Avenir LT Std 35 Light" w:eastAsia="Calibri" w:hAnsi="Avenir LT Std 35 Light"/>
                <w:color w:val="000000"/>
                <w:kern w:val="16"/>
                <w:szCs w:val="28"/>
              </w:rPr>
              <w:t>Mentor</w:t>
            </w:r>
            <w:r w:rsidRPr="009C05EB">
              <w:rPr>
                <w:rFonts w:ascii="Avenir LT Std 35 Light" w:eastAsia="Calibri" w:hAnsi="Avenir LT Std 35 Light"/>
                <w:color w:val="000000"/>
                <w:kern w:val="16"/>
                <w:szCs w:val="28"/>
              </w:rPr>
              <w:t xml:space="preserve">    </w:t>
            </w:r>
          </w:p>
        </w:tc>
        <w:tc>
          <w:tcPr>
            <w:tcW w:w="7088" w:type="dxa"/>
            <w:shd w:val="clear" w:color="auto" w:fill="auto"/>
          </w:tcPr>
          <w:p w14:paraId="0568E5F9" w14:textId="77777777" w:rsidR="00643CFA" w:rsidRDefault="00643CFA" w:rsidP="00F80CA9">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b w:val="0"/>
                <w:color w:val="000000"/>
                <w:lang w:eastAsia="en-GB"/>
              </w:rPr>
            </w:pPr>
          </w:p>
        </w:tc>
      </w:tr>
    </w:tbl>
    <w:p w14:paraId="1E3B6E5C" w14:textId="77777777" w:rsidR="00455717" w:rsidRPr="00191F35" w:rsidRDefault="00455717" w:rsidP="007D2546">
      <w:pPr>
        <w:keepLines/>
        <w:widowControl w:val="0"/>
        <w:tabs>
          <w:tab w:val="left" w:pos="29"/>
        </w:tabs>
        <w:spacing w:before="40" w:after="40" w:line="240" w:lineRule="atLeast"/>
        <w:rPr>
          <w:rFonts w:ascii="Avenir LT Std 35 Light" w:eastAsia="Times New Roman" w:hAnsi="Avenir LT Std 35 Light"/>
          <w:b/>
          <w:color w:val="000000"/>
          <w:lang w:eastAsia="en-GB"/>
        </w:rPr>
      </w:pPr>
    </w:p>
    <w:tbl>
      <w:tblPr>
        <w:tblStyle w:val="TableGrid8"/>
        <w:tblW w:w="0" w:type="auto"/>
        <w:tblLook w:val="04A0" w:firstRow="1" w:lastRow="0" w:firstColumn="1" w:lastColumn="0" w:noHBand="0" w:noVBand="1"/>
      </w:tblPr>
      <w:tblGrid>
        <w:gridCol w:w="4649"/>
        <w:gridCol w:w="4649"/>
        <w:gridCol w:w="4650"/>
      </w:tblGrid>
      <w:tr w:rsidR="00584463" w:rsidRPr="00C7758B" w14:paraId="56845137" w14:textId="77777777" w:rsidTr="00584463">
        <w:trPr>
          <w:trHeight w:val="535"/>
        </w:trPr>
        <w:tc>
          <w:tcPr>
            <w:tcW w:w="4649" w:type="dxa"/>
            <w:shd w:val="clear" w:color="auto" w:fill="FEE99C" w:themeFill="accent1" w:themeFillTint="66"/>
          </w:tcPr>
          <w:p w14:paraId="35F396B6" w14:textId="77777777" w:rsidR="00584463" w:rsidRPr="00C7758B" w:rsidRDefault="00584463" w:rsidP="007D2546">
            <w:pPr>
              <w:keepLines/>
              <w:widowControl w:val="0"/>
              <w:spacing w:before="40" w:after="40" w:line="240" w:lineRule="atLeast"/>
              <w:outlineLvl w:val="0"/>
              <w:rPr>
                <w:rFonts w:ascii="Avenir LT Std 35 Light" w:eastAsia="Calibri" w:hAnsi="Avenir LT Std 35 Light"/>
                <w:b/>
                <w:color w:val="auto"/>
              </w:rPr>
            </w:pPr>
          </w:p>
        </w:tc>
        <w:tc>
          <w:tcPr>
            <w:tcW w:w="4649" w:type="dxa"/>
            <w:shd w:val="clear" w:color="auto" w:fill="FEE99C" w:themeFill="accent1" w:themeFillTint="66"/>
            <w:vAlign w:val="center"/>
          </w:tcPr>
          <w:p w14:paraId="5CE985F1" w14:textId="77777777" w:rsidR="00584463" w:rsidRPr="00C7758B" w:rsidRDefault="00584463" w:rsidP="007D2546">
            <w:pPr>
              <w:keepLines/>
              <w:widowControl w:val="0"/>
              <w:spacing w:before="40" w:after="40" w:line="240" w:lineRule="atLeast"/>
              <w:ind w:left="29" w:hanging="10"/>
              <w:rPr>
                <w:rFonts w:ascii="Avenir LT Std 35 Light" w:eastAsia="Times New Roman" w:hAnsi="Avenir LT Std 35 Light"/>
                <w:b/>
                <w:color w:val="000000"/>
                <w:szCs w:val="28"/>
                <w:lang w:eastAsia="en-GB"/>
              </w:rPr>
            </w:pPr>
            <w:r w:rsidRPr="00C7758B">
              <w:rPr>
                <w:rFonts w:ascii="Avenir LT Std 35 Light" w:eastAsia="Times New Roman" w:hAnsi="Avenir LT Std 35 Light"/>
                <w:b/>
                <w:color w:val="000000"/>
                <w:szCs w:val="28"/>
                <w:lang w:eastAsia="en-GB"/>
              </w:rPr>
              <w:t>Session dat</w:t>
            </w:r>
            <w:r w:rsidRPr="003C5205">
              <w:rPr>
                <w:rFonts w:ascii="Avenir LT Std 35 Light" w:eastAsia="Times New Roman" w:hAnsi="Avenir LT Std 35 Light"/>
                <w:b/>
                <w:color w:val="000000"/>
                <w:szCs w:val="28"/>
                <w:lang w:eastAsia="en-GB"/>
              </w:rPr>
              <w:t>e_________________</w:t>
            </w:r>
          </w:p>
        </w:tc>
        <w:tc>
          <w:tcPr>
            <w:tcW w:w="4650" w:type="dxa"/>
            <w:shd w:val="clear" w:color="auto" w:fill="FEE99C" w:themeFill="accent1" w:themeFillTint="66"/>
            <w:vAlign w:val="center"/>
          </w:tcPr>
          <w:p w14:paraId="05C44B2B" w14:textId="77777777" w:rsidR="00584463" w:rsidRPr="00C7758B" w:rsidRDefault="00584463" w:rsidP="007D2546">
            <w:pPr>
              <w:keepLines/>
              <w:widowControl w:val="0"/>
              <w:spacing w:before="40" w:after="40" w:line="240" w:lineRule="atLeast"/>
              <w:ind w:left="29" w:hanging="10"/>
              <w:rPr>
                <w:rFonts w:ascii="Avenir LT Std 35 Light" w:eastAsia="Times New Roman" w:hAnsi="Avenir LT Std 35 Light"/>
                <w:b/>
                <w:color w:val="000000"/>
                <w:szCs w:val="28"/>
                <w:lang w:eastAsia="en-GB"/>
              </w:rPr>
            </w:pPr>
            <w:r w:rsidRPr="00C7758B">
              <w:rPr>
                <w:rFonts w:ascii="Avenir LT Std 35 Light" w:eastAsia="Times New Roman" w:hAnsi="Avenir LT Std 35 Light"/>
                <w:b/>
                <w:color w:val="000000"/>
                <w:szCs w:val="28"/>
                <w:lang w:eastAsia="en-GB"/>
              </w:rPr>
              <w:t>Session dat</w:t>
            </w:r>
            <w:r w:rsidRPr="003C5205">
              <w:rPr>
                <w:rFonts w:ascii="Avenir LT Std 35 Light" w:eastAsia="Times New Roman" w:hAnsi="Avenir LT Std 35 Light"/>
                <w:b/>
                <w:color w:val="000000"/>
                <w:szCs w:val="28"/>
                <w:lang w:eastAsia="en-GB"/>
              </w:rPr>
              <w:t>e_________________</w:t>
            </w:r>
          </w:p>
        </w:tc>
      </w:tr>
      <w:tr w:rsidR="00584463" w:rsidRPr="00C7758B" w14:paraId="67FC151E" w14:textId="77777777" w:rsidTr="00584463">
        <w:trPr>
          <w:trHeight w:val="1024"/>
        </w:trPr>
        <w:tc>
          <w:tcPr>
            <w:tcW w:w="4649" w:type="dxa"/>
            <w:vAlign w:val="center"/>
          </w:tcPr>
          <w:p w14:paraId="2D2C8558" w14:textId="77777777" w:rsidR="00584463" w:rsidRPr="00C7758B" w:rsidRDefault="00584463" w:rsidP="007D2546">
            <w:pPr>
              <w:keepLines/>
              <w:widowControl w:val="0"/>
              <w:spacing w:before="40" w:after="40" w:line="240" w:lineRule="atLeast"/>
              <w:ind w:left="29" w:hanging="10"/>
              <w:rPr>
                <w:rFonts w:ascii="Avenir LT Std 35 Light" w:eastAsia="Calibri" w:hAnsi="Avenir LT Std 35 Light"/>
                <w:b/>
              </w:rPr>
            </w:pPr>
            <w:r w:rsidRPr="00C7758B">
              <w:rPr>
                <w:rFonts w:ascii="Avenir LT Std 35 Light" w:eastAsia="Times New Roman" w:hAnsi="Avenir LT Std 35 Light"/>
                <w:b/>
                <w:lang w:eastAsia="en-GB"/>
              </w:rPr>
              <w:tab/>
            </w:r>
            <w:r w:rsidRPr="00C7758B">
              <w:rPr>
                <w:rFonts w:ascii="Avenir LT Std 35 Light" w:eastAsia="Times New Roman" w:hAnsi="Avenir LT Std 35 Light"/>
                <w:b/>
                <w:color w:val="000000"/>
                <w:szCs w:val="28"/>
                <w:lang w:eastAsia="en-GB"/>
              </w:rPr>
              <w:t>How well did you use questioning in the session?  Please give examples</w:t>
            </w:r>
          </w:p>
        </w:tc>
        <w:tc>
          <w:tcPr>
            <w:tcW w:w="4649" w:type="dxa"/>
          </w:tcPr>
          <w:p w14:paraId="20045D0F" w14:textId="77777777" w:rsidR="00584463" w:rsidRPr="007D2546" w:rsidRDefault="00584463" w:rsidP="007D2546">
            <w:pPr>
              <w:keepLines/>
              <w:widowControl w:val="0"/>
              <w:spacing w:before="40" w:after="40" w:line="240" w:lineRule="atLeast"/>
              <w:outlineLvl w:val="0"/>
              <w:rPr>
                <w:rFonts w:ascii="Avenir LT Std 35 Light" w:eastAsia="Calibri" w:hAnsi="Avenir LT Std 35 Light"/>
                <w:b/>
                <w:color w:val="auto"/>
              </w:rPr>
            </w:pPr>
          </w:p>
        </w:tc>
        <w:tc>
          <w:tcPr>
            <w:tcW w:w="4650" w:type="dxa"/>
          </w:tcPr>
          <w:p w14:paraId="6272C4FD" w14:textId="77777777" w:rsidR="00584463" w:rsidRPr="007D2546" w:rsidRDefault="00584463" w:rsidP="007D2546">
            <w:pPr>
              <w:keepLines/>
              <w:widowControl w:val="0"/>
              <w:spacing w:before="40" w:after="40" w:line="240" w:lineRule="atLeast"/>
              <w:outlineLvl w:val="0"/>
              <w:rPr>
                <w:rFonts w:ascii="Avenir LT Std 35 Light" w:eastAsia="Calibri" w:hAnsi="Avenir LT Std 35 Light"/>
                <w:b/>
                <w:color w:val="auto"/>
              </w:rPr>
            </w:pPr>
          </w:p>
        </w:tc>
      </w:tr>
      <w:tr w:rsidR="00584463" w:rsidRPr="00C7758B" w14:paraId="64019B18" w14:textId="77777777" w:rsidTr="00584463">
        <w:trPr>
          <w:trHeight w:val="1162"/>
        </w:trPr>
        <w:tc>
          <w:tcPr>
            <w:tcW w:w="4649" w:type="dxa"/>
            <w:vAlign w:val="center"/>
          </w:tcPr>
          <w:p w14:paraId="4CC31FBA" w14:textId="77777777" w:rsidR="00584463" w:rsidRPr="00C7758B" w:rsidRDefault="00584463" w:rsidP="007D2546">
            <w:pPr>
              <w:keepLines/>
              <w:widowControl w:val="0"/>
              <w:spacing w:before="40" w:after="40" w:line="240" w:lineRule="atLeast"/>
              <w:ind w:left="29" w:hanging="10"/>
              <w:rPr>
                <w:rFonts w:ascii="Avenir LT Std 35 Light" w:eastAsia="Times New Roman" w:hAnsi="Avenir LT Std 35 Light"/>
                <w:b/>
                <w:lang w:eastAsia="en-GB"/>
              </w:rPr>
            </w:pPr>
            <w:r w:rsidRPr="00C7758B">
              <w:rPr>
                <w:rFonts w:ascii="Avenir LT Std 35 Light" w:eastAsia="Calibri" w:hAnsi="Avenir LT Std 35 Light"/>
                <w:b/>
                <w:color w:val="000000"/>
                <w:szCs w:val="28"/>
              </w:rPr>
              <w:t>How well did you use listening in the session?  Please give examples</w:t>
            </w:r>
          </w:p>
        </w:tc>
        <w:tc>
          <w:tcPr>
            <w:tcW w:w="4649" w:type="dxa"/>
          </w:tcPr>
          <w:p w14:paraId="74A4F7C3" w14:textId="77777777" w:rsidR="00584463" w:rsidRPr="007D2546" w:rsidRDefault="00584463" w:rsidP="007D2546">
            <w:pPr>
              <w:keepLines/>
              <w:widowControl w:val="0"/>
              <w:spacing w:before="40" w:after="40" w:line="240" w:lineRule="atLeast"/>
              <w:outlineLvl w:val="0"/>
              <w:rPr>
                <w:rFonts w:ascii="Avenir LT Std 35 Light" w:eastAsia="Calibri" w:hAnsi="Avenir LT Std 35 Light"/>
                <w:b/>
                <w:color w:val="auto"/>
              </w:rPr>
            </w:pPr>
          </w:p>
        </w:tc>
        <w:tc>
          <w:tcPr>
            <w:tcW w:w="4650" w:type="dxa"/>
          </w:tcPr>
          <w:p w14:paraId="77C1E1D5" w14:textId="77777777" w:rsidR="00584463" w:rsidRPr="007D2546" w:rsidRDefault="00584463" w:rsidP="007D2546">
            <w:pPr>
              <w:keepLines/>
              <w:widowControl w:val="0"/>
              <w:spacing w:before="40" w:after="40" w:line="240" w:lineRule="atLeast"/>
              <w:outlineLvl w:val="0"/>
              <w:rPr>
                <w:rFonts w:ascii="Avenir LT Std 35 Light" w:eastAsia="Calibri" w:hAnsi="Avenir LT Std 35 Light"/>
                <w:b/>
                <w:color w:val="auto"/>
              </w:rPr>
            </w:pPr>
          </w:p>
        </w:tc>
      </w:tr>
      <w:tr w:rsidR="00584463" w:rsidRPr="00C7758B" w14:paraId="1FD7C521" w14:textId="77777777" w:rsidTr="007D2546">
        <w:trPr>
          <w:trHeight w:val="1027"/>
        </w:trPr>
        <w:tc>
          <w:tcPr>
            <w:tcW w:w="4649" w:type="dxa"/>
            <w:vAlign w:val="center"/>
          </w:tcPr>
          <w:p w14:paraId="2CA7C528" w14:textId="77777777" w:rsidR="00584463" w:rsidRPr="00C7758B" w:rsidRDefault="00584463" w:rsidP="007D2546">
            <w:pPr>
              <w:keepLines/>
              <w:widowControl w:val="0"/>
              <w:spacing w:before="40" w:after="40" w:line="240" w:lineRule="atLeast"/>
              <w:ind w:left="29" w:hanging="10"/>
              <w:rPr>
                <w:rFonts w:ascii="Avenir LT Std 35 Light" w:eastAsia="Calibri" w:hAnsi="Avenir LT Std 35 Light"/>
                <w:b/>
              </w:rPr>
            </w:pPr>
            <w:r w:rsidRPr="00C7758B">
              <w:rPr>
                <w:rFonts w:ascii="Avenir LT Std 35 Light" w:eastAsia="Times New Roman" w:hAnsi="Avenir LT Std 35 Light"/>
                <w:b/>
                <w:color w:val="000000"/>
                <w:szCs w:val="28"/>
                <w:lang w:eastAsia="en-GB"/>
              </w:rPr>
              <w:t>What was the impact of the feedback given to the client at this session?</w:t>
            </w:r>
          </w:p>
        </w:tc>
        <w:tc>
          <w:tcPr>
            <w:tcW w:w="4649" w:type="dxa"/>
          </w:tcPr>
          <w:p w14:paraId="3B43566A" w14:textId="77777777" w:rsidR="00584463" w:rsidRPr="007D2546" w:rsidRDefault="00584463" w:rsidP="007D2546">
            <w:pPr>
              <w:keepLines/>
              <w:widowControl w:val="0"/>
              <w:spacing w:before="40" w:after="40" w:line="240" w:lineRule="atLeast"/>
              <w:outlineLvl w:val="0"/>
              <w:rPr>
                <w:rFonts w:ascii="Avenir LT Std 35 Light" w:eastAsia="Calibri" w:hAnsi="Avenir LT Std 35 Light"/>
                <w:b/>
                <w:color w:val="auto"/>
              </w:rPr>
            </w:pPr>
          </w:p>
        </w:tc>
        <w:tc>
          <w:tcPr>
            <w:tcW w:w="4650" w:type="dxa"/>
          </w:tcPr>
          <w:p w14:paraId="2156F3E8" w14:textId="77777777" w:rsidR="00584463" w:rsidRPr="007D2546" w:rsidRDefault="00584463" w:rsidP="007D2546">
            <w:pPr>
              <w:spacing w:before="40" w:after="40" w:line="240" w:lineRule="atLeast"/>
              <w:ind w:left="29" w:hanging="10"/>
              <w:rPr>
                <w:rFonts w:eastAsia="Times New Roman"/>
                <w:color w:val="auto"/>
                <w:sz w:val="28"/>
                <w:szCs w:val="28"/>
              </w:rPr>
            </w:pPr>
          </w:p>
        </w:tc>
      </w:tr>
      <w:tr w:rsidR="00584463" w:rsidRPr="00C7758B" w14:paraId="09DE9B73" w14:textId="77777777" w:rsidTr="00584463">
        <w:trPr>
          <w:trHeight w:val="1191"/>
        </w:trPr>
        <w:tc>
          <w:tcPr>
            <w:tcW w:w="4649" w:type="dxa"/>
            <w:vAlign w:val="center"/>
          </w:tcPr>
          <w:p w14:paraId="33B23F28" w14:textId="77777777" w:rsidR="00584463" w:rsidRPr="00C7758B" w:rsidRDefault="00584463" w:rsidP="007D2546">
            <w:pPr>
              <w:keepLines/>
              <w:widowControl w:val="0"/>
              <w:spacing w:before="40" w:after="40" w:line="240" w:lineRule="atLeast"/>
              <w:ind w:left="29" w:hanging="10"/>
              <w:rPr>
                <w:rFonts w:ascii="Avenir LT Std 35 Light" w:eastAsia="Calibri" w:hAnsi="Avenir LT Std 35 Light"/>
                <w:b/>
              </w:rPr>
            </w:pPr>
            <w:r w:rsidRPr="00C7758B">
              <w:rPr>
                <w:rFonts w:ascii="Avenir LT Std 35 Light" w:eastAsia="Times New Roman" w:hAnsi="Avenir LT Std 35 Light"/>
                <w:b/>
                <w:color w:val="000000"/>
                <w:szCs w:val="28"/>
                <w:lang w:eastAsia="en-GB"/>
              </w:rPr>
              <w:t>What feedback did you receive from the client?</w:t>
            </w:r>
          </w:p>
        </w:tc>
        <w:tc>
          <w:tcPr>
            <w:tcW w:w="4649" w:type="dxa"/>
          </w:tcPr>
          <w:p w14:paraId="582DB5E6" w14:textId="77777777" w:rsidR="00584463" w:rsidRPr="007D2546" w:rsidRDefault="00584463" w:rsidP="007D2546">
            <w:pPr>
              <w:keepLines/>
              <w:widowControl w:val="0"/>
              <w:spacing w:before="40" w:after="40" w:line="240" w:lineRule="atLeast"/>
              <w:outlineLvl w:val="0"/>
              <w:rPr>
                <w:rFonts w:ascii="Avenir LT Std 35 Light" w:eastAsia="Calibri" w:hAnsi="Avenir LT Std 35 Light"/>
                <w:b/>
                <w:color w:val="auto"/>
              </w:rPr>
            </w:pPr>
          </w:p>
        </w:tc>
        <w:tc>
          <w:tcPr>
            <w:tcW w:w="4650" w:type="dxa"/>
          </w:tcPr>
          <w:p w14:paraId="6CA8269F" w14:textId="77777777" w:rsidR="00584463" w:rsidRPr="007D2546" w:rsidRDefault="00584463" w:rsidP="007D2546">
            <w:pPr>
              <w:keepLines/>
              <w:widowControl w:val="0"/>
              <w:spacing w:before="40" w:after="40" w:line="240" w:lineRule="atLeast"/>
              <w:outlineLvl w:val="0"/>
              <w:rPr>
                <w:rFonts w:ascii="Avenir LT Std 35 Light" w:eastAsia="Calibri" w:hAnsi="Avenir LT Std 35 Light"/>
                <w:b/>
                <w:color w:val="auto"/>
              </w:rPr>
            </w:pPr>
          </w:p>
        </w:tc>
      </w:tr>
      <w:tr w:rsidR="00584463" w:rsidRPr="00C7758B" w14:paraId="63F7B93F" w14:textId="77777777" w:rsidTr="007D2546">
        <w:trPr>
          <w:trHeight w:val="1125"/>
        </w:trPr>
        <w:tc>
          <w:tcPr>
            <w:tcW w:w="4649" w:type="dxa"/>
            <w:vAlign w:val="center"/>
          </w:tcPr>
          <w:p w14:paraId="3BFE3DA7" w14:textId="77777777" w:rsidR="00584463" w:rsidRPr="00C7758B" w:rsidRDefault="00584463" w:rsidP="007D2546">
            <w:pPr>
              <w:keepLines/>
              <w:widowControl w:val="0"/>
              <w:spacing w:before="40" w:after="40" w:line="240" w:lineRule="atLeast"/>
              <w:ind w:left="29" w:hanging="10"/>
              <w:rPr>
                <w:rFonts w:ascii="Avenir LT Std 35 Light" w:eastAsia="Calibri" w:hAnsi="Avenir LT Std 35 Light"/>
                <w:b/>
              </w:rPr>
            </w:pPr>
            <w:r w:rsidRPr="00C7758B">
              <w:rPr>
                <w:rFonts w:ascii="Avenir LT Std 35 Light" w:eastAsia="Times New Roman" w:hAnsi="Avenir LT Std 35 Light"/>
                <w:b/>
                <w:color w:val="000000"/>
                <w:szCs w:val="28"/>
                <w:lang w:eastAsia="en-GB"/>
              </w:rPr>
              <w:t>How could you improve your mentoring for the next session?</w:t>
            </w:r>
          </w:p>
        </w:tc>
        <w:tc>
          <w:tcPr>
            <w:tcW w:w="4649" w:type="dxa"/>
          </w:tcPr>
          <w:p w14:paraId="23901652" w14:textId="77777777" w:rsidR="00584463" w:rsidRPr="007D2546" w:rsidRDefault="00584463" w:rsidP="007D2546">
            <w:pPr>
              <w:keepLines/>
              <w:widowControl w:val="0"/>
              <w:spacing w:before="40" w:after="40" w:line="240" w:lineRule="atLeast"/>
              <w:outlineLvl w:val="0"/>
              <w:rPr>
                <w:rFonts w:ascii="Avenir LT Std 35 Light" w:eastAsia="Calibri" w:hAnsi="Avenir LT Std 35 Light"/>
                <w:b/>
                <w:color w:val="auto"/>
              </w:rPr>
            </w:pPr>
          </w:p>
        </w:tc>
        <w:tc>
          <w:tcPr>
            <w:tcW w:w="4650" w:type="dxa"/>
          </w:tcPr>
          <w:p w14:paraId="69B51BC8" w14:textId="77777777" w:rsidR="00584463" w:rsidRPr="007D2546" w:rsidRDefault="00584463" w:rsidP="007D2546">
            <w:pPr>
              <w:keepLines/>
              <w:widowControl w:val="0"/>
              <w:spacing w:before="40" w:after="40" w:line="240" w:lineRule="atLeast"/>
              <w:outlineLvl w:val="0"/>
              <w:rPr>
                <w:rFonts w:ascii="Avenir LT Std 35 Light" w:eastAsia="Calibri" w:hAnsi="Avenir LT Std 35 Light"/>
                <w:b/>
                <w:color w:val="auto"/>
              </w:rPr>
            </w:pPr>
          </w:p>
        </w:tc>
      </w:tr>
    </w:tbl>
    <w:p w14:paraId="6E272186" w14:textId="2581CFB0" w:rsidR="00D619B6" w:rsidRDefault="00D619B6" w:rsidP="00D619B6">
      <w:pPr>
        <w:pStyle w:val="Chapter-Topic-Topic-Title-XY"/>
        <w:rPr>
          <w:rFonts w:hint="eastAsia"/>
        </w:rPr>
      </w:pPr>
      <w:bookmarkStart w:id="92" w:name="_Toc89776456"/>
      <w:r>
        <w:t>Units 304/305 Continuous Professional Development (CPD) Plan</w:t>
      </w:r>
      <w:bookmarkEnd w:id="92"/>
      <w:r>
        <w:t xml:space="preserve"> </w:t>
      </w:r>
    </w:p>
    <w:p w14:paraId="6E3E0D02" w14:textId="77777777" w:rsidR="00D619B6" w:rsidRPr="00BE1EC0" w:rsidRDefault="00D619B6" w:rsidP="007D2546">
      <w:pPr>
        <w:keepNext/>
        <w:keepLines/>
        <w:widowControl w:val="0"/>
        <w:tabs>
          <w:tab w:val="left" w:pos="29"/>
        </w:tabs>
        <w:spacing w:before="40" w:after="40" w:line="240" w:lineRule="atLeast"/>
        <w:rPr>
          <w:rFonts w:ascii="Avenir LT Std 35 Light" w:eastAsia="Times New Roman" w:hAnsi="Avenir LT Std 35 Light"/>
          <w:b/>
          <w:color w:val="000000"/>
          <w:lang w:eastAsia="en-GB"/>
        </w:rPr>
      </w:pPr>
      <w:r w:rsidRPr="00BE1EC0">
        <w:rPr>
          <w:rFonts w:ascii="Avenir LT Std 35 Light" w:eastAsia="Times New Roman" w:hAnsi="Avenir LT Std 35 Light"/>
          <w:b/>
          <w:color w:val="000000"/>
          <w:lang w:eastAsia="en-GB"/>
        </w:rPr>
        <w:t xml:space="preserve">The completion of this Continuous Professional Development (CPD) Plan </w:t>
      </w:r>
      <w:r>
        <w:rPr>
          <w:rFonts w:ascii="Avenir LT Std 35 Light" w:eastAsia="Times New Roman" w:hAnsi="Avenir LT Std 35 Light"/>
          <w:b/>
          <w:color w:val="000000"/>
          <w:lang w:eastAsia="en-GB"/>
        </w:rPr>
        <w:t>ca</w:t>
      </w:r>
      <w:r w:rsidRPr="00BE1EC0">
        <w:rPr>
          <w:rFonts w:ascii="Avenir LT Std 35 Light" w:eastAsia="Times New Roman" w:hAnsi="Avenir LT Std 35 Light"/>
          <w:b/>
          <w:color w:val="000000"/>
          <w:lang w:eastAsia="en-GB"/>
        </w:rPr>
        <w:t>n be used</w:t>
      </w:r>
      <w:r>
        <w:rPr>
          <w:rFonts w:ascii="Avenir LT Std 35 Light" w:eastAsia="Times New Roman" w:hAnsi="Avenir LT Std 35 Light"/>
          <w:b/>
          <w:color w:val="000000"/>
          <w:lang w:eastAsia="en-GB"/>
        </w:rPr>
        <w:t xml:space="preserve"> as evidence for unit 305</w:t>
      </w:r>
      <w:r w:rsidRPr="00BE1EC0">
        <w:rPr>
          <w:rFonts w:ascii="Avenir LT Std 35 Light" w:eastAsia="Times New Roman" w:hAnsi="Avenir LT Std 35 Light"/>
          <w:b/>
          <w:color w:val="000000"/>
          <w:lang w:eastAsia="en-GB"/>
        </w:rPr>
        <w:t xml:space="preserve"> (Reflecting on Mentoring Skills within an Organisational Context)</w:t>
      </w:r>
    </w:p>
    <w:p w14:paraId="5D860554" w14:textId="3FB3D37D" w:rsidR="00D619B6" w:rsidRPr="00BE1EC0" w:rsidRDefault="00D619B6" w:rsidP="007D2546">
      <w:pPr>
        <w:keepNext/>
        <w:keepLines/>
        <w:widowControl w:val="0"/>
        <w:tabs>
          <w:tab w:val="left" w:pos="29"/>
        </w:tabs>
        <w:spacing w:before="40" w:after="40" w:line="240" w:lineRule="atLeast"/>
        <w:rPr>
          <w:rFonts w:ascii="Avenir LT Std 35 Light" w:eastAsia="Times New Roman" w:hAnsi="Avenir LT Std 35 Light"/>
          <w:b/>
          <w:color w:val="000000"/>
          <w:lang w:eastAsia="en-GB"/>
        </w:rPr>
      </w:pPr>
      <w:r>
        <w:rPr>
          <w:rFonts w:ascii="Avenir LT Std 35 Light" w:eastAsia="Times New Roman" w:hAnsi="Avenir LT Std 35 Light"/>
          <w:b/>
          <w:color w:val="000000"/>
          <w:lang w:eastAsia="en-GB"/>
        </w:rPr>
        <w:t>Unit 305</w:t>
      </w:r>
      <w:r w:rsidRPr="00BE1EC0">
        <w:rPr>
          <w:rFonts w:ascii="Avenir LT Std 35 Light" w:eastAsia="Times New Roman" w:hAnsi="Avenir LT Std 35 Light"/>
          <w:b/>
          <w:color w:val="000000"/>
          <w:lang w:eastAsia="en-GB"/>
        </w:rPr>
        <w:t xml:space="preserve"> AC 2.1 Produce a relevant development plan covering a minimum of 6 months, including timescales and measures of success</w:t>
      </w:r>
      <w:r w:rsidR="005F2463">
        <w:rPr>
          <w:rFonts w:ascii="Avenir LT Std 35 Light" w:eastAsia="Times New Roman" w:hAnsi="Avenir LT Std 35 Light"/>
          <w:b/>
          <w:color w:val="000000"/>
          <w:lang w:eastAsia="en-GB"/>
        </w:rPr>
        <w:t>.</w:t>
      </w:r>
    </w:p>
    <w:p w14:paraId="79874E3D" w14:textId="7FE2ED3A" w:rsidR="00D619B6" w:rsidRDefault="00D619B6" w:rsidP="005E5E82">
      <w:pPr>
        <w:keepNext/>
        <w:keepLines/>
        <w:widowControl w:val="0"/>
        <w:tabs>
          <w:tab w:val="left" w:pos="29"/>
        </w:tabs>
        <w:spacing w:before="40" w:after="40" w:line="240" w:lineRule="atLeast"/>
        <w:rPr>
          <w:rFonts w:ascii="Avenir LT Std 35 Light" w:eastAsia="Times New Roman" w:hAnsi="Avenir LT Std 35 Light"/>
          <w:b/>
          <w:color w:val="000000"/>
          <w:lang w:eastAsia="en-GB"/>
        </w:rPr>
      </w:pPr>
      <w:r w:rsidRPr="00BE1EC0">
        <w:rPr>
          <w:rFonts w:ascii="Avenir LT Std 35 Light" w:eastAsia="Times New Roman" w:hAnsi="Avenir LT Std 35 Light"/>
          <w:b/>
          <w:color w:val="000000"/>
          <w:lang w:eastAsia="en-GB"/>
        </w:rPr>
        <w:t>Detail below how you plan to develop yourself over the next six months</w:t>
      </w:r>
      <w:r w:rsidR="005F2463">
        <w:rPr>
          <w:rFonts w:ascii="Avenir LT Std 35 Light" w:eastAsia="Times New Roman" w:hAnsi="Avenir LT Std 35 Light"/>
          <w:b/>
          <w:color w:val="000000"/>
          <w:lang w:eastAsia="en-GB"/>
        </w:rPr>
        <w:t>.</w:t>
      </w:r>
    </w:p>
    <w:tbl>
      <w:tblPr>
        <w:tblStyle w:val="LightList-Accent65"/>
        <w:tblW w:w="0" w:type="auto"/>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shd w:val="clear" w:color="auto" w:fill="FEE99C"/>
        <w:tblLook w:val="04A0" w:firstRow="1" w:lastRow="0" w:firstColumn="1" w:lastColumn="0" w:noHBand="0" w:noVBand="1"/>
      </w:tblPr>
      <w:tblGrid>
        <w:gridCol w:w="3964"/>
        <w:gridCol w:w="5387"/>
        <w:gridCol w:w="1559"/>
        <w:gridCol w:w="2977"/>
      </w:tblGrid>
      <w:tr w:rsidR="00517E25" w:rsidRPr="008153ED" w14:paraId="223B3816" w14:textId="77777777" w:rsidTr="00F80CA9">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64" w:type="dxa"/>
            <w:shd w:val="clear" w:color="auto" w:fill="FEE99C"/>
          </w:tcPr>
          <w:p w14:paraId="445F69F7" w14:textId="77777777" w:rsidR="00517E25" w:rsidRPr="008153ED" w:rsidRDefault="00517E25" w:rsidP="00517E25">
            <w:pPr>
              <w:keepNext/>
              <w:keepLines/>
              <w:widowControl w:val="0"/>
              <w:tabs>
                <w:tab w:val="left" w:pos="29"/>
              </w:tabs>
              <w:spacing w:before="40" w:after="40" w:line="240" w:lineRule="atLeast"/>
              <w:rPr>
                <w:rFonts w:ascii="Avenir LT Std 35 Light" w:eastAsia="Times New Roman" w:hAnsi="Avenir LT Std 35 Light" w:cs="Calibri"/>
                <w:color w:val="000000"/>
                <w:sz w:val="22"/>
                <w:szCs w:val="22"/>
                <w:lang w:eastAsia="en-GB"/>
              </w:rPr>
            </w:pPr>
            <w:r w:rsidRPr="008153ED">
              <w:rPr>
                <w:rFonts w:ascii="Avenir LT Std 35 Light" w:eastAsia="Times New Roman" w:hAnsi="Avenir LT Std 35 Light" w:cs="Calibri"/>
                <w:color w:val="000000"/>
                <w:sz w:val="22"/>
                <w:szCs w:val="22"/>
                <w:lang w:eastAsia="en-GB"/>
              </w:rPr>
              <w:t xml:space="preserve">Name of Mentor    </w:t>
            </w:r>
          </w:p>
        </w:tc>
        <w:tc>
          <w:tcPr>
            <w:tcW w:w="5387" w:type="dxa"/>
            <w:shd w:val="clear" w:color="auto" w:fill="auto"/>
          </w:tcPr>
          <w:p w14:paraId="1B710E43" w14:textId="77777777" w:rsidR="00517E25" w:rsidRPr="008153ED" w:rsidRDefault="00517E25" w:rsidP="00517E25">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Calibri"/>
                <w:color w:val="000000"/>
                <w:sz w:val="22"/>
                <w:szCs w:val="22"/>
                <w:lang w:eastAsia="en-GB"/>
              </w:rPr>
            </w:pPr>
          </w:p>
        </w:tc>
        <w:tc>
          <w:tcPr>
            <w:tcW w:w="1559" w:type="dxa"/>
            <w:shd w:val="clear" w:color="auto" w:fill="FEE99C"/>
          </w:tcPr>
          <w:p w14:paraId="5B3CD889" w14:textId="77777777" w:rsidR="00517E25" w:rsidRPr="008153ED" w:rsidRDefault="00517E25" w:rsidP="00517E25">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Calibri"/>
                <w:color w:val="000000"/>
                <w:sz w:val="22"/>
                <w:szCs w:val="22"/>
                <w:lang w:eastAsia="en-GB"/>
              </w:rPr>
            </w:pPr>
            <w:r w:rsidRPr="008153ED">
              <w:rPr>
                <w:rFonts w:ascii="Avenir LT Std 35 Light" w:eastAsia="Times New Roman" w:hAnsi="Avenir LT Std 35 Light" w:cs="Calibri"/>
                <w:color w:val="000000"/>
                <w:sz w:val="22"/>
                <w:szCs w:val="22"/>
                <w:lang w:eastAsia="en-GB"/>
              </w:rPr>
              <w:t xml:space="preserve">Date    </w:t>
            </w:r>
          </w:p>
        </w:tc>
        <w:tc>
          <w:tcPr>
            <w:tcW w:w="2977" w:type="dxa"/>
            <w:shd w:val="clear" w:color="auto" w:fill="auto"/>
          </w:tcPr>
          <w:p w14:paraId="484BE273" w14:textId="77777777" w:rsidR="00517E25" w:rsidRPr="008153ED" w:rsidRDefault="00517E25" w:rsidP="00517E25">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Calibri"/>
                <w:color w:val="000000"/>
                <w:sz w:val="22"/>
                <w:szCs w:val="22"/>
                <w:lang w:eastAsia="en-GB"/>
              </w:rPr>
            </w:pPr>
          </w:p>
        </w:tc>
      </w:tr>
    </w:tbl>
    <w:p w14:paraId="45B658DD" w14:textId="77777777" w:rsidR="00D619B6" w:rsidRPr="008153ED" w:rsidRDefault="00D619B6" w:rsidP="00584463">
      <w:pPr>
        <w:spacing w:after="0" w:line="240" w:lineRule="auto"/>
        <w:rPr>
          <w:rFonts w:ascii="Avenir LT Std 35 Light" w:eastAsia="Times New Roman" w:hAnsi="Avenir LT Std 35 Light" w:cs="Calibri"/>
          <w:b/>
          <w:bCs/>
          <w:color w:val="000000"/>
          <w:lang w:eastAsia="en-GB"/>
        </w:rPr>
      </w:pPr>
    </w:p>
    <w:tbl>
      <w:tblPr>
        <w:tblStyle w:val="TableGrid9"/>
        <w:tblW w:w="0" w:type="auto"/>
        <w:tblInd w:w="29" w:type="dxa"/>
        <w:tblLook w:val="04A0" w:firstRow="1" w:lastRow="0" w:firstColumn="1" w:lastColumn="0" w:noHBand="0" w:noVBand="1"/>
      </w:tblPr>
      <w:tblGrid>
        <w:gridCol w:w="2781"/>
        <w:gridCol w:w="2780"/>
        <w:gridCol w:w="2780"/>
        <w:gridCol w:w="2780"/>
        <w:gridCol w:w="2780"/>
      </w:tblGrid>
      <w:tr w:rsidR="00584463" w:rsidRPr="007D2546" w14:paraId="11997B37" w14:textId="77777777" w:rsidTr="00584463">
        <w:tc>
          <w:tcPr>
            <w:tcW w:w="2781" w:type="dxa"/>
            <w:shd w:val="clear" w:color="auto" w:fill="FEE99C" w:themeFill="accent1" w:themeFillTint="66"/>
            <w:vAlign w:val="center"/>
          </w:tcPr>
          <w:p w14:paraId="01029E66" w14:textId="77777777" w:rsidR="00584463" w:rsidRPr="007D2546" w:rsidRDefault="00584463" w:rsidP="007D2546">
            <w:pPr>
              <w:keepLines/>
              <w:widowControl w:val="0"/>
              <w:tabs>
                <w:tab w:val="center" w:pos="4513"/>
                <w:tab w:val="right" w:pos="9000"/>
              </w:tabs>
              <w:spacing w:after="0" w:line="240" w:lineRule="auto"/>
              <w:jc w:val="center"/>
              <w:rPr>
                <w:rFonts w:eastAsia="Times New Roman"/>
                <w:b/>
                <w:bCs/>
                <w:sz w:val="28"/>
                <w:szCs w:val="28"/>
                <w:lang w:eastAsia="en-GB"/>
              </w:rPr>
            </w:pPr>
            <w:r w:rsidRPr="007D2546">
              <w:rPr>
                <w:rFonts w:ascii="Avenir LT Std 35 Light" w:eastAsia="Times New Roman" w:hAnsi="Avenir LT Std 35 Light"/>
                <w:b/>
                <w:bCs/>
                <w:color w:val="000000"/>
                <w:lang w:eastAsia="en-GB"/>
              </w:rPr>
              <w:t>Area for Development</w:t>
            </w:r>
          </w:p>
        </w:tc>
        <w:tc>
          <w:tcPr>
            <w:tcW w:w="2780" w:type="dxa"/>
            <w:shd w:val="clear" w:color="auto" w:fill="FEE99C" w:themeFill="accent1" w:themeFillTint="66"/>
            <w:vAlign w:val="center"/>
          </w:tcPr>
          <w:p w14:paraId="5C8354F8" w14:textId="77777777" w:rsidR="00584463" w:rsidRPr="007D2546" w:rsidRDefault="00584463" w:rsidP="007D2546">
            <w:pPr>
              <w:keepLines/>
              <w:widowControl w:val="0"/>
              <w:tabs>
                <w:tab w:val="center" w:pos="4513"/>
                <w:tab w:val="right" w:pos="9000"/>
              </w:tabs>
              <w:spacing w:after="0" w:line="240" w:lineRule="auto"/>
              <w:jc w:val="center"/>
              <w:rPr>
                <w:rFonts w:eastAsia="Times New Roman"/>
                <w:b/>
                <w:bCs/>
                <w:sz w:val="28"/>
                <w:szCs w:val="28"/>
                <w:lang w:eastAsia="en-GB"/>
              </w:rPr>
            </w:pPr>
            <w:r w:rsidRPr="007D2546">
              <w:rPr>
                <w:rFonts w:ascii="Avenir LT Std 35 Light" w:eastAsia="Times New Roman" w:hAnsi="Avenir LT Std 35 Light"/>
                <w:b/>
                <w:bCs/>
                <w:color w:val="000000"/>
                <w:lang w:eastAsia="en-GB"/>
              </w:rPr>
              <w:t>How will I do it?</w:t>
            </w:r>
          </w:p>
        </w:tc>
        <w:tc>
          <w:tcPr>
            <w:tcW w:w="2780" w:type="dxa"/>
            <w:shd w:val="clear" w:color="auto" w:fill="FEE99C" w:themeFill="accent1" w:themeFillTint="66"/>
            <w:vAlign w:val="center"/>
          </w:tcPr>
          <w:p w14:paraId="355F847D" w14:textId="77777777" w:rsidR="00584463" w:rsidRPr="007D2546" w:rsidRDefault="00584463" w:rsidP="007D2546">
            <w:pPr>
              <w:keepLines/>
              <w:widowControl w:val="0"/>
              <w:tabs>
                <w:tab w:val="center" w:pos="4513"/>
                <w:tab w:val="right" w:pos="9000"/>
              </w:tabs>
              <w:spacing w:after="0" w:line="240" w:lineRule="auto"/>
              <w:jc w:val="center"/>
              <w:rPr>
                <w:rFonts w:eastAsia="Times New Roman"/>
                <w:b/>
                <w:bCs/>
                <w:sz w:val="28"/>
                <w:szCs w:val="28"/>
                <w:lang w:eastAsia="en-GB"/>
              </w:rPr>
            </w:pPr>
            <w:r w:rsidRPr="007D2546">
              <w:rPr>
                <w:rFonts w:ascii="Avenir LT Std 35 Light" w:eastAsia="Times New Roman" w:hAnsi="Avenir LT Std 35 Light"/>
                <w:b/>
                <w:bCs/>
                <w:color w:val="000000"/>
                <w:lang w:eastAsia="en-GB"/>
              </w:rPr>
              <w:t>What support will I need, including resources</w:t>
            </w:r>
          </w:p>
        </w:tc>
        <w:tc>
          <w:tcPr>
            <w:tcW w:w="2780" w:type="dxa"/>
            <w:shd w:val="clear" w:color="auto" w:fill="FEE99C" w:themeFill="accent1" w:themeFillTint="66"/>
            <w:vAlign w:val="center"/>
          </w:tcPr>
          <w:p w14:paraId="2C6A7EE9" w14:textId="77777777" w:rsidR="00584463" w:rsidRPr="007D2546" w:rsidRDefault="00584463" w:rsidP="007D2546">
            <w:pPr>
              <w:keepLines/>
              <w:widowControl w:val="0"/>
              <w:tabs>
                <w:tab w:val="center" w:pos="4513"/>
                <w:tab w:val="right" w:pos="9000"/>
              </w:tabs>
              <w:spacing w:after="0" w:line="240" w:lineRule="auto"/>
              <w:jc w:val="center"/>
              <w:rPr>
                <w:rFonts w:eastAsia="Times New Roman"/>
                <w:b/>
                <w:bCs/>
                <w:sz w:val="28"/>
                <w:szCs w:val="28"/>
                <w:lang w:eastAsia="en-GB"/>
              </w:rPr>
            </w:pPr>
            <w:r w:rsidRPr="007D2546">
              <w:rPr>
                <w:rFonts w:ascii="Avenir LT Std 35 Light" w:eastAsia="Times New Roman" w:hAnsi="Avenir LT Std 35 Light"/>
                <w:b/>
                <w:bCs/>
                <w:color w:val="000000"/>
                <w:lang w:eastAsia="en-GB"/>
              </w:rPr>
              <w:t>When will I do it?</w:t>
            </w:r>
          </w:p>
        </w:tc>
        <w:tc>
          <w:tcPr>
            <w:tcW w:w="2780" w:type="dxa"/>
            <w:shd w:val="clear" w:color="auto" w:fill="FEE99C" w:themeFill="accent1" w:themeFillTint="66"/>
            <w:vAlign w:val="center"/>
          </w:tcPr>
          <w:p w14:paraId="0C937FC6" w14:textId="77777777" w:rsidR="00584463" w:rsidRPr="007D2546" w:rsidRDefault="00584463" w:rsidP="007D2546">
            <w:pPr>
              <w:keepLines/>
              <w:widowControl w:val="0"/>
              <w:tabs>
                <w:tab w:val="center" w:pos="4513"/>
                <w:tab w:val="right" w:pos="9000"/>
              </w:tabs>
              <w:spacing w:after="0" w:line="240" w:lineRule="auto"/>
              <w:jc w:val="center"/>
              <w:rPr>
                <w:rFonts w:eastAsia="Times New Roman"/>
                <w:b/>
                <w:bCs/>
                <w:sz w:val="28"/>
                <w:szCs w:val="28"/>
                <w:lang w:eastAsia="en-GB"/>
              </w:rPr>
            </w:pPr>
            <w:r w:rsidRPr="007D2546">
              <w:rPr>
                <w:rFonts w:ascii="Avenir LT Std 35 Light" w:eastAsia="Times New Roman" w:hAnsi="Avenir LT Std 35 Light"/>
                <w:b/>
                <w:bCs/>
                <w:color w:val="000000"/>
                <w:lang w:eastAsia="en-GB"/>
              </w:rPr>
              <w:t>What will success look like?</w:t>
            </w:r>
          </w:p>
        </w:tc>
      </w:tr>
      <w:tr w:rsidR="00584463" w:rsidRPr="00BE1EC0" w14:paraId="16053594" w14:textId="77777777" w:rsidTr="007D2546">
        <w:trPr>
          <w:trHeight w:val="998"/>
        </w:trPr>
        <w:tc>
          <w:tcPr>
            <w:tcW w:w="2781" w:type="dxa"/>
          </w:tcPr>
          <w:p w14:paraId="4818ADDE"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75D30306"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3B27F42B"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06CEDA2F"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4894F844"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r>
      <w:tr w:rsidR="00584463" w:rsidRPr="00BE1EC0" w14:paraId="5331FF0D" w14:textId="77777777" w:rsidTr="00584463">
        <w:trPr>
          <w:trHeight w:val="1271"/>
        </w:trPr>
        <w:tc>
          <w:tcPr>
            <w:tcW w:w="2781" w:type="dxa"/>
          </w:tcPr>
          <w:p w14:paraId="60E51F51"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50EF5B3D"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098C13D2"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5DE11EE7"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206B65ED"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r>
      <w:tr w:rsidR="00584463" w:rsidRPr="00BE1EC0" w14:paraId="0D5A5CF1" w14:textId="77777777" w:rsidTr="00584463">
        <w:trPr>
          <w:trHeight w:val="1269"/>
        </w:trPr>
        <w:tc>
          <w:tcPr>
            <w:tcW w:w="2781" w:type="dxa"/>
          </w:tcPr>
          <w:p w14:paraId="40127A47"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1FE9C67E"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66709B4D"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0902B669"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481CA107"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r>
      <w:tr w:rsidR="00584463" w:rsidRPr="00BE1EC0" w14:paraId="4B57CF88" w14:textId="77777777" w:rsidTr="007D2546">
        <w:trPr>
          <w:trHeight w:val="1101"/>
        </w:trPr>
        <w:tc>
          <w:tcPr>
            <w:tcW w:w="2781" w:type="dxa"/>
          </w:tcPr>
          <w:p w14:paraId="5EAC4365"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11A25C3A"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1CB8CB14"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785385F8"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c>
          <w:tcPr>
            <w:tcW w:w="2780" w:type="dxa"/>
          </w:tcPr>
          <w:p w14:paraId="374774C7" w14:textId="77777777" w:rsidR="00584463" w:rsidRPr="007D2546" w:rsidRDefault="00584463" w:rsidP="007D2546">
            <w:pPr>
              <w:keepLines/>
              <w:widowControl w:val="0"/>
              <w:tabs>
                <w:tab w:val="center" w:pos="4513"/>
                <w:tab w:val="right" w:pos="9000"/>
              </w:tabs>
              <w:spacing w:after="0" w:line="240" w:lineRule="auto"/>
              <w:jc w:val="center"/>
              <w:rPr>
                <w:rFonts w:eastAsia="Times New Roman"/>
                <w:color w:val="auto"/>
                <w:sz w:val="28"/>
                <w:szCs w:val="28"/>
                <w:lang w:eastAsia="en-GB"/>
              </w:rPr>
            </w:pPr>
          </w:p>
        </w:tc>
      </w:tr>
    </w:tbl>
    <w:p w14:paraId="02C17B10" w14:textId="77777777" w:rsidR="00584463" w:rsidRDefault="00584463" w:rsidP="00584463">
      <w:pPr>
        <w:spacing w:after="0" w:line="240" w:lineRule="auto"/>
        <w:rPr>
          <w:rFonts w:ascii="Bitter" w:hAnsi="Bitter" w:hint="eastAsia"/>
          <w:b/>
          <w:bCs/>
          <w:color w:val="F49515"/>
          <w:sz w:val="26"/>
          <w:szCs w:val="26"/>
          <w:lang w:val="en-US"/>
        </w:rPr>
      </w:pPr>
    </w:p>
    <w:p w14:paraId="539AC271" w14:textId="77777777" w:rsidR="00584463" w:rsidRDefault="00584463" w:rsidP="00584463">
      <w:pPr>
        <w:pStyle w:val="Chapter-Topic-Topic-Title-XY"/>
        <w:rPr>
          <w:rFonts w:hint="eastAsia"/>
        </w:rPr>
        <w:sectPr w:rsidR="00584463" w:rsidSect="00D337B5">
          <w:pgSz w:w="16839" w:h="11907" w:orient="landscape" w:code="9"/>
          <w:pgMar w:top="1440" w:right="1440" w:bottom="1440" w:left="1440" w:header="709" w:footer="709" w:gutter="0"/>
          <w:cols w:space="708"/>
          <w:titlePg/>
          <w:docGrid w:linePitch="245"/>
        </w:sectPr>
      </w:pPr>
    </w:p>
    <w:p w14:paraId="73225AA4" w14:textId="58FB9F79" w:rsidR="00584463" w:rsidRDefault="00657D9E" w:rsidP="00584463">
      <w:pPr>
        <w:pStyle w:val="Chapter-Topic-Topic-Title-XY"/>
        <w:rPr>
          <w:rFonts w:hint="eastAsia"/>
        </w:rPr>
      </w:pPr>
      <w:bookmarkStart w:id="93" w:name="_Toc89776457"/>
      <w:bookmarkStart w:id="94" w:name="_Toc525121063"/>
      <w:r>
        <w:t xml:space="preserve">Unit 304 </w:t>
      </w:r>
      <w:r w:rsidR="00584463" w:rsidRPr="006C2874">
        <w:t>Feedback to mentor from individual being mentored</w:t>
      </w:r>
      <w:bookmarkEnd w:id="93"/>
      <w:r w:rsidR="00584463" w:rsidRPr="006C2874">
        <w:t xml:space="preserve"> </w:t>
      </w:r>
      <w:bookmarkEnd w:id="94"/>
    </w:p>
    <w:p w14:paraId="07FC4483" w14:textId="77777777" w:rsidR="00584463" w:rsidRPr="006C2874" w:rsidRDefault="00584463" w:rsidP="00584463">
      <w:pPr>
        <w:keepNext/>
        <w:keepLines/>
        <w:widowControl w:val="0"/>
        <w:spacing w:after="200" w:line="240" w:lineRule="auto"/>
        <w:rPr>
          <w:rFonts w:ascii="Avenir LT Std 35 Light" w:eastAsia="Calibri" w:hAnsi="Avenir LT Std 35 Light"/>
          <w:b/>
          <w:kern w:val="16"/>
          <w:szCs w:val="28"/>
        </w:rPr>
      </w:pPr>
      <w:r w:rsidRPr="006C2874">
        <w:rPr>
          <w:rFonts w:ascii="Avenir LT Std 35 Light" w:eastAsia="Calibri" w:hAnsi="Avenir LT Std 35 Light"/>
          <w:b/>
          <w:kern w:val="16"/>
          <w:szCs w:val="28"/>
        </w:rPr>
        <w:t>To the mentee - please complete the following at the end of your mentoring sessions to enable your mentor to develop their skills and review the effectiveness of the mentoring programme.</w:t>
      </w:r>
    </w:p>
    <w:p w14:paraId="73DCFDAC" w14:textId="1394A419" w:rsidR="00584463" w:rsidRDefault="00584463" w:rsidP="00584463">
      <w:pPr>
        <w:keepNext/>
        <w:keepLines/>
        <w:widowControl w:val="0"/>
        <w:spacing w:after="15" w:line="240" w:lineRule="auto"/>
        <w:rPr>
          <w:rFonts w:ascii="Avenir LT Std 35 Light" w:eastAsia="Calibri" w:hAnsi="Avenir LT Std 35 Light" w:cs="Verdana"/>
          <w:b/>
          <w:color w:val="000000"/>
          <w:lang w:eastAsia="en-GB"/>
        </w:rPr>
      </w:pPr>
      <w:r w:rsidRPr="006C2874">
        <w:rPr>
          <w:rFonts w:ascii="Avenir LT Std 35 Light" w:eastAsia="Times New Roman" w:hAnsi="Avenir LT Std 35 Light" w:cs="Calibri"/>
          <w:b/>
          <w:color w:val="000000"/>
          <w:lang w:eastAsia="en-GB"/>
        </w:rPr>
        <w:t xml:space="preserve">AC 3.2 </w:t>
      </w:r>
      <w:r w:rsidRPr="006C2874">
        <w:rPr>
          <w:rFonts w:ascii="Avenir LT Std 35 Light" w:eastAsia="Calibri" w:hAnsi="Avenir LT Std 35 Light" w:cs="Verdana"/>
          <w:b/>
          <w:color w:val="000000"/>
          <w:lang w:eastAsia="en-GB"/>
        </w:rPr>
        <w:t>Gather on-going feedback on effectiveness of their mentoring for each sessi</w:t>
      </w:r>
      <w:r>
        <w:rPr>
          <w:rFonts w:ascii="Avenir LT Std 35 Light" w:eastAsia="Calibri" w:hAnsi="Avenir LT Std 35 Light" w:cs="Verdana"/>
          <w:b/>
          <w:color w:val="000000"/>
          <w:lang w:eastAsia="en-GB"/>
        </w:rPr>
        <w:t xml:space="preserve">on and show evidence of this </w:t>
      </w:r>
    </w:p>
    <w:p w14:paraId="34DBC9D2" w14:textId="57B17023" w:rsidR="00E66436" w:rsidRDefault="00E66436" w:rsidP="004A550F">
      <w:pPr>
        <w:keepNext/>
        <w:keepLines/>
        <w:widowControl w:val="0"/>
        <w:spacing w:after="15" w:line="240" w:lineRule="auto"/>
        <w:rPr>
          <w:rFonts w:ascii="Avenir LT Std 35 Light" w:eastAsia="Calibri" w:hAnsi="Avenir LT Std 35 Light" w:cs="Verdana"/>
          <w:b/>
          <w:color w:val="000000"/>
          <w:lang w:eastAsia="en-GB"/>
        </w:rPr>
      </w:pPr>
    </w:p>
    <w:tbl>
      <w:tblPr>
        <w:tblStyle w:val="LightList-Accent66"/>
        <w:tblW w:w="8926" w:type="dxa"/>
        <w:tblBorders>
          <w:top w:val="single" w:sz="4" w:space="0" w:color="2D2E33" w:themeColor="background1"/>
          <w:left w:val="single" w:sz="4" w:space="0" w:color="2D2E33" w:themeColor="background1"/>
          <w:bottom w:val="single" w:sz="4" w:space="0" w:color="auto"/>
          <w:right w:val="single" w:sz="4" w:space="0" w:color="2D2E33" w:themeColor="background1"/>
          <w:insideH w:val="single" w:sz="4" w:space="0" w:color="2D2E33" w:themeColor="background1"/>
          <w:insideV w:val="single" w:sz="4" w:space="0" w:color="2D2E33" w:themeColor="background1"/>
        </w:tblBorders>
        <w:shd w:val="clear" w:color="auto" w:fill="FEE99C"/>
        <w:tblLook w:val="04A0" w:firstRow="1" w:lastRow="0" w:firstColumn="1" w:lastColumn="0" w:noHBand="0" w:noVBand="1"/>
      </w:tblPr>
      <w:tblGrid>
        <w:gridCol w:w="1980"/>
        <w:gridCol w:w="1417"/>
        <w:gridCol w:w="1560"/>
        <w:gridCol w:w="1701"/>
        <w:gridCol w:w="850"/>
        <w:gridCol w:w="1418"/>
      </w:tblGrid>
      <w:tr w:rsidR="00D67C10" w:rsidRPr="007D2546" w14:paraId="244B36B9" w14:textId="77777777" w:rsidTr="00F80CA9">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0" w:type="dxa"/>
            <w:shd w:val="clear" w:color="auto" w:fill="FEE99C"/>
          </w:tcPr>
          <w:p w14:paraId="3FB11AD3" w14:textId="77777777" w:rsidR="00D67C10" w:rsidRPr="007D2546" w:rsidRDefault="00D67C10" w:rsidP="00D67C10">
            <w:pPr>
              <w:keepNext/>
              <w:keepLines/>
              <w:widowControl w:val="0"/>
              <w:tabs>
                <w:tab w:val="left" w:pos="29"/>
              </w:tabs>
              <w:spacing w:before="40" w:after="40" w:line="240" w:lineRule="atLeast"/>
              <w:rPr>
                <w:rFonts w:ascii="Avenir LT Std 35 Light" w:eastAsia="Times New Roman" w:hAnsi="Avenir LT Std 35 Light" w:cs="Arial"/>
                <w:color w:val="000000"/>
                <w:sz w:val="22"/>
                <w:szCs w:val="22"/>
                <w:lang w:eastAsia="en-GB"/>
              </w:rPr>
            </w:pPr>
            <w:r w:rsidRPr="007D2546">
              <w:rPr>
                <w:rFonts w:ascii="Avenir LT Std 35 Light" w:eastAsia="Calibri" w:hAnsi="Avenir LT Std 35 Light"/>
                <w:color w:val="000000"/>
                <w:kern w:val="16"/>
                <w:sz w:val="22"/>
                <w:szCs w:val="22"/>
              </w:rPr>
              <w:t xml:space="preserve">Name of Mentor </w:t>
            </w:r>
          </w:p>
        </w:tc>
        <w:tc>
          <w:tcPr>
            <w:tcW w:w="1417" w:type="dxa"/>
            <w:shd w:val="clear" w:color="auto" w:fill="auto"/>
          </w:tcPr>
          <w:p w14:paraId="085EE819" w14:textId="77777777" w:rsidR="00D67C10" w:rsidRPr="007D2546" w:rsidRDefault="00D67C10" w:rsidP="00D67C10">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Arial"/>
                <w:color w:val="000000"/>
                <w:sz w:val="22"/>
                <w:szCs w:val="22"/>
                <w:lang w:eastAsia="en-GB"/>
              </w:rPr>
            </w:pPr>
          </w:p>
        </w:tc>
        <w:tc>
          <w:tcPr>
            <w:tcW w:w="1560" w:type="dxa"/>
            <w:shd w:val="clear" w:color="auto" w:fill="FEE99C"/>
          </w:tcPr>
          <w:p w14:paraId="3BFAB996" w14:textId="77777777" w:rsidR="00D67C10" w:rsidRPr="007D2546" w:rsidRDefault="00D67C10" w:rsidP="00D67C10">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Arial"/>
                <w:color w:val="000000"/>
                <w:sz w:val="22"/>
                <w:szCs w:val="22"/>
                <w:lang w:eastAsia="en-GB"/>
              </w:rPr>
            </w:pPr>
            <w:r w:rsidRPr="007D2546">
              <w:rPr>
                <w:rFonts w:ascii="Avenir LT Std 35 Light" w:eastAsia="Calibri" w:hAnsi="Avenir LT Std 35 Light"/>
                <w:color w:val="000000"/>
                <w:kern w:val="16"/>
                <w:sz w:val="22"/>
                <w:szCs w:val="22"/>
              </w:rPr>
              <w:t>Client ref/ID</w:t>
            </w:r>
          </w:p>
        </w:tc>
        <w:tc>
          <w:tcPr>
            <w:tcW w:w="1701" w:type="dxa"/>
            <w:shd w:val="clear" w:color="auto" w:fill="auto"/>
          </w:tcPr>
          <w:p w14:paraId="1CAE734E" w14:textId="77777777" w:rsidR="00D67C10" w:rsidRPr="007D2546" w:rsidRDefault="00D67C10" w:rsidP="00D67C10">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Arial"/>
                <w:color w:val="000000"/>
                <w:sz w:val="22"/>
                <w:szCs w:val="22"/>
                <w:lang w:eastAsia="en-GB"/>
              </w:rPr>
            </w:pPr>
          </w:p>
        </w:tc>
        <w:tc>
          <w:tcPr>
            <w:tcW w:w="850" w:type="dxa"/>
            <w:shd w:val="clear" w:color="auto" w:fill="FEE99C"/>
          </w:tcPr>
          <w:p w14:paraId="6B8A3992" w14:textId="77777777" w:rsidR="00D67C10" w:rsidRPr="007D2546" w:rsidRDefault="00D67C10" w:rsidP="00D67C10">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Arial"/>
                <w:color w:val="000000"/>
                <w:sz w:val="22"/>
                <w:szCs w:val="22"/>
                <w:lang w:eastAsia="en-GB"/>
              </w:rPr>
            </w:pPr>
            <w:r w:rsidRPr="007D2546">
              <w:rPr>
                <w:rFonts w:ascii="Avenir LT Std 35 Light" w:eastAsia="Calibri" w:hAnsi="Avenir LT Std 35 Light"/>
                <w:color w:val="000000"/>
                <w:kern w:val="16"/>
                <w:sz w:val="22"/>
                <w:szCs w:val="22"/>
              </w:rPr>
              <w:t xml:space="preserve">Date    </w:t>
            </w:r>
          </w:p>
        </w:tc>
        <w:tc>
          <w:tcPr>
            <w:tcW w:w="1418" w:type="dxa"/>
            <w:shd w:val="clear" w:color="auto" w:fill="auto"/>
          </w:tcPr>
          <w:p w14:paraId="30CF85C2" w14:textId="77777777" w:rsidR="00D67C10" w:rsidRPr="007D2546" w:rsidRDefault="00D67C10" w:rsidP="00D67C10">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Arial"/>
                <w:color w:val="000000"/>
                <w:sz w:val="22"/>
                <w:szCs w:val="22"/>
                <w:lang w:eastAsia="en-GB"/>
              </w:rPr>
            </w:pPr>
          </w:p>
        </w:tc>
      </w:tr>
    </w:tbl>
    <w:p w14:paraId="4868213B" w14:textId="77777777" w:rsidR="00E66436" w:rsidRDefault="00E66436" w:rsidP="00584463">
      <w:pPr>
        <w:keepNext/>
        <w:keepLines/>
        <w:widowControl w:val="0"/>
        <w:spacing w:after="15" w:line="240" w:lineRule="auto"/>
        <w:rPr>
          <w:rFonts w:ascii="Avenir LT Std 35 Light" w:eastAsia="Calibri" w:hAnsi="Avenir LT Std 35 Light" w:cs="Verdana"/>
          <w:b/>
          <w:color w:val="000000"/>
          <w:lang w:eastAsia="en-GB"/>
        </w:rPr>
      </w:pPr>
    </w:p>
    <w:tbl>
      <w:tblPr>
        <w:tblStyle w:val="TableGrid"/>
        <w:tblW w:w="0" w:type="auto"/>
        <w:jc w:val="center"/>
        <w:tblLook w:val="04A0" w:firstRow="1" w:lastRow="0" w:firstColumn="1" w:lastColumn="0" w:noHBand="0" w:noVBand="1"/>
      </w:tblPr>
      <w:tblGrid>
        <w:gridCol w:w="3201"/>
        <w:gridCol w:w="837"/>
        <w:gridCol w:w="374"/>
        <w:gridCol w:w="374"/>
        <w:gridCol w:w="375"/>
        <w:gridCol w:w="375"/>
        <w:gridCol w:w="375"/>
        <w:gridCol w:w="375"/>
        <w:gridCol w:w="375"/>
        <w:gridCol w:w="375"/>
        <w:gridCol w:w="375"/>
        <w:gridCol w:w="416"/>
        <w:gridCol w:w="1190"/>
      </w:tblGrid>
      <w:tr w:rsidR="00584463" w14:paraId="184CD1EE" w14:textId="77777777" w:rsidTr="00810BAA">
        <w:trPr>
          <w:jc w:val="center"/>
        </w:trPr>
        <w:tc>
          <w:tcPr>
            <w:tcW w:w="3201" w:type="dxa"/>
            <w:shd w:val="clear" w:color="auto" w:fill="FEE99C" w:themeFill="accent1" w:themeFillTint="66"/>
          </w:tcPr>
          <w:p w14:paraId="7FFCB680" w14:textId="77777777" w:rsidR="00584463" w:rsidRPr="009E210D" w:rsidRDefault="00584463" w:rsidP="007D2546">
            <w:pPr>
              <w:pStyle w:val="ILMbodytext"/>
              <w:keepNext/>
              <w:keepLines/>
              <w:widowControl w:val="0"/>
              <w:spacing w:before="40" w:after="40" w:line="240" w:lineRule="atLeast"/>
              <w:jc w:val="center"/>
              <w:rPr>
                <w:rFonts w:ascii="Avenir LT Std 35 Light" w:hAnsi="Avenir LT Std 35 Light"/>
              </w:rPr>
            </w:pPr>
            <w:r w:rsidRPr="009E210D">
              <w:rPr>
                <w:rFonts w:ascii="Avenir LT Std 35 Light" w:hAnsi="Avenir LT Std 35 Light"/>
                <w:b/>
                <w:bCs/>
              </w:rPr>
              <w:t xml:space="preserve">Key </w:t>
            </w:r>
            <w:r>
              <w:rPr>
                <w:rFonts w:ascii="Avenir LT Std 35 Light" w:hAnsi="Avenir LT Std 35 Light"/>
                <w:b/>
                <w:bCs/>
              </w:rPr>
              <w:t>mentor</w:t>
            </w:r>
            <w:r w:rsidRPr="009E210D">
              <w:rPr>
                <w:rFonts w:ascii="Avenir LT Std 35 Light" w:hAnsi="Avenir LT Std 35 Light"/>
                <w:b/>
                <w:bCs/>
              </w:rPr>
              <w:t xml:space="preserve"> attributes</w:t>
            </w:r>
          </w:p>
        </w:tc>
        <w:tc>
          <w:tcPr>
            <w:tcW w:w="5816" w:type="dxa"/>
            <w:gridSpan w:val="12"/>
            <w:shd w:val="clear" w:color="auto" w:fill="FEE99C" w:themeFill="accent1" w:themeFillTint="66"/>
          </w:tcPr>
          <w:p w14:paraId="1CF258FE" w14:textId="77777777" w:rsidR="00584463" w:rsidRPr="009E210D" w:rsidRDefault="00584463" w:rsidP="007D2546">
            <w:pPr>
              <w:pStyle w:val="ILMbodytext"/>
              <w:keepNext/>
              <w:keepLines/>
              <w:widowControl w:val="0"/>
              <w:spacing w:before="40" w:after="40" w:line="240" w:lineRule="atLeast"/>
              <w:jc w:val="center"/>
              <w:rPr>
                <w:rFonts w:ascii="Avenir LT Std 35 Light" w:hAnsi="Avenir LT Std 35 Light"/>
              </w:rPr>
            </w:pPr>
            <w:r w:rsidRPr="009E210D">
              <w:rPr>
                <w:rFonts w:ascii="Avenir LT Std 35 Light" w:hAnsi="Avenir LT Std 35 Light"/>
                <w:b/>
                <w:bCs/>
              </w:rPr>
              <w:t xml:space="preserve">Please rate your </w:t>
            </w:r>
            <w:r>
              <w:rPr>
                <w:rFonts w:ascii="Avenir LT Std 35 Light" w:hAnsi="Avenir LT Std 35 Light"/>
                <w:b/>
                <w:bCs/>
              </w:rPr>
              <w:t>mentor</w:t>
            </w:r>
          </w:p>
        </w:tc>
      </w:tr>
      <w:tr w:rsidR="00584463" w14:paraId="50819AF6" w14:textId="77777777" w:rsidTr="00810BAA">
        <w:trPr>
          <w:jc w:val="center"/>
        </w:trPr>
        <w:tc>
          <w:tcPr>
            <w:tcW w:w="3201" w:type="dxa"/>
            <w:vAlign w:val="center"/>
          </w:tcPr>
          <w:p w14:paraId="561E6024" w14:textId="77777777" w:rsidR="00584463" w:rsidRPr="0012431A" w:rsidRDefault="00584463" w:rsidP="007D2546">
            <w:pPr>
              <w:pStyle w:val="ILMbodytext"/>
              <w:keepNext/>
              <w:keepLines/>
              <w:widowControl w:val="0"/>
              <w:spacing w:before="40" w:after="40" w:line="240" w:lineRule="atLeast"/>
              <w:rPr>
                <w:rFonts w:ascii="Avenir LT Std 35 Light" w:hAnsi="Avenir LT Std 35 Light"/>
              </w:rPr>
            </w:pPr>
            <w:r w:rsidRPr="0012431A">
              <w:rPr>
                <w:rFonts w:ascii="Avenir LT Std 35 Light" w:hAnsi="Avenir LT Std 35 Light"/>
              </w:rPr>
              <w:t>Builds rapport</w:t>
            </w:r>
          </w:p>
        </w:tc>
        <w:tc>
          <w:tcPr>
            <w:tcW w:w="837" w:type="dxa"/>
            <w:vAlign w:val="center"/>
          </w:tcPr>
          <w:p w14:paraId="665B2642"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sz w:val="18"/>
              </w:rPr>
            </w:pPr>
            <w:r w:rsidRPr="00FB13E3">
              <w:rPr>
                <w:rFonts w:ascii="Avenir LT Std 35 Light" w:hAnsi="Avenir LT Std 35 Light"/>
              </w:rPr>
              <w:t>poor</w:t>
            </w:r>
          </w:p>
        </w:tc>
        <w:tc>
          <w:tcPr>
            <w:tcW w:w="374" w:type="dxa"/>
            <w:vAlign w:val="center"/>
          </w:tcPr>
          <w:p w14:paraId="51D7A25E"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587CDBAB"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49042210"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3E9B8BB7"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704BC564"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25E08C55"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32746E39"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37B55647"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42BBA5E7"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33D86D07"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10DB84C8"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sz w:val="18"/>
              </w:rPr>
            </w:pPr>
            <w:r w:rsidRPr="00FB13E3">
              <w:rPr>
                <w:rFonts w:ascii="Avenir LT Std 35 Light" w:hAnsi="Avenir LT Std 35 Light"/>
              </w:rPr>
              <w:t>excellent</w:t>
            </w:r>
          </w:p>
        </w:tc>
      </w:tr>
      <w:tr w:rsidR="00584463" w14:paraId="6BC1D7D4" w14:textId="77777777" w:rsidTr="00810BAA">
        <w:trPr>
          <w:jc w:val="center"/>
        </w:trPr>
        <w:tc>
          <w:tcPr>
            <w:tcW w:w="3201" w:type="dxa"/>
            <w:vAlign w:val="center"/>
          </w:tcPr>
          <w:p w14:paraId="1722B2F3" w14:textId="77777777" w:rsidR="00584463" w:rsidRPr="0012431A" w:rsidRDefault="00584463" w:rsidP="007D2546">
            <w:pPr>
              <w:pStyle w:val="ILMbodytext"/>
              <w:keepNext/>
              <w:keepLines/>
              <w:widowControl w:val="0"/>
              <w:spacing w:before="40" w:after="40" w:line="240" w:lineRule="atLeast"/>
              <w:rPr>
                <w:rFonts w:ascii="Avenir LT Std 35 Light" w:hAnsi="Avenir LT Std 35 Light"/>
              </w:rPr>
            </w:pPr>
            <w:r w:rsidRPr="0012431A">
              <w:rPr>
                <w:rFonts w:ascii="Avenir LT Std 35 Light" w:hAnsi="Avenir LT Std 35 Light"/>
              </w:rPr>
              <w:t>Is non-judgemental</w:t>
            </w:r>
          </w:p>
        </w:tc>
        <w:tc>
          <w:tcPr>
            <w:tcW w:w="837" w:type="dxa"/>
            <w:vAlign w:val="center"/>
          </w:tcPr>
          <w:p w14:paraId="2937D71D"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5E444E46"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7D7BABFE"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0C8223F1"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77A980FB"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3CC6125F"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15BBA3A7"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5A81E8AD"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44C818BA"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4B697648"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27EB7269"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0E910036"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584463" w14:paraId="31F0F20D" w14:textId="77777777" w:rsidTr="00810BAA">
        <w:trPr>
          <w:jc w:val="center"/>
        </w:trPr>
        <w:tc>
          <w:tcPr>
            <w:tcW w:w="3201" w:type="dxa"/>
            <w:vAlign w:val="center"/>
          </w:tcPr>
          <w:p w14:paraId="0681D369" w14:textId="77777777" w:rsidR="00584463" w:rsidRPr="0012431A" w:rsidRDefault="00584463" w:rsidP="007D2546">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Shows listening skills</w:t>
            </w:r>
          </w:p>
        </w:tc>
        <w:tc>
          <w:tcPr>
            <w:tcW w:w="837" w:type="dxa"/>
            <w:vAlign w:val="center"/>
          </w:tcPr>
          <w:p w14:paraId="3D980C21"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0D16358B"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2810CA06"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27230852"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0602F7DA"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3AEB134E"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67505826"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10528838"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49407AB9"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49B0F5C1"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24D0D232"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7A1C7CE9"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584463" w14:paraId="61C61C69" w14:textId="77777777" w:rsidTr="00810BAA">
        <w:trPr>
          <w:jc w:val="center"/>
        </w:trPr>
        <w:tc>
          <w:tcPr>
            <w:tcW w:w="3201" w:type="dxa"/>
            <w:vAlign w:val="center"/>
          </w:tcPr>
          <w:p w14:paraId="0382BCDC" w14:textId="77777777" w:rsidR="00584463" w:rsidRPr="0012431A" w:rsidRDefault="00584463" w:rsidP="007D2546">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Uses questioning skills to help me self-reflect</w:t>
            </w:r>
          </w:p>
        </w:tc>
        <w:tc>
          <w:tcPr>
            <w:tcW w:w="837" w:type="dxa"/>
            <w:vAlign w:val="center"/>
          </w:tcPr>
          <w:p w14:paraId="4993F91F"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4CC8F2C0"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54159D72"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5C45F541"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02DEAC76"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338AE949"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732454C2"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53D49302"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1D18895F"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515ACC97"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236796D9"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5812BC13"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584463" w14:paraId="3E66BA2E" w14:textId="77777777" w:rsidTr="00810BAA">
        <w:trPr>
          <w:jc w:val="center"/>
        </w:trPr>
        <w:tc>
          <w:tcPr>
            <w:tcW w:w="3201" w:type="dxa"/>
            <w:vAlign w:val="center"/>
          </w:tcPr>
          <w:p w14:paraId="083CDD7C" w14:textId="004F6486" w:rsidR="00584463" w:rsidRPr="0012431A" w:rsidRDefault="00584463" w:rsidP="007D2546">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Has a structured approach to sessions</w:t>
            </w:r>
          </w:p>
        </w:tc>
        <w:tc>
          <w:tcPr>
            <w:tcW w:w="837" w:type="dxa"/>
            <w:vAlign w:val="center"/>
          </w:tcPr>
          <w:p w14:paraId="2209A2C2"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66B5B59B"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6404DFEF"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2A0FD1DB"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3BF285F7"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620A328A"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3C41C1DB"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41B6D3B6"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1DE4CF33"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6DEDA873"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51642436"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09CDFCC5"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584463" w14:paraId="2BEF7F72" w14:textId="77777777" w:rsidTr="00810BAA">
        <w:trPr>
          <w:jc w:val="center"/>
        </w:trPr>
        <w:tc>
          <w:tcPr>
            <w:tcW w:w="3201" w:type="dxa"/>
            <w:vAlign w:val="center"/>
          </w:tcPr>
          <w:p w14:paraId="06013B6D" w14:textId="77777777" w:rsidR="00584463" w:rsidRPr="0012431A" w:rsidRDefault="00584463" w:rsidP="007D2546">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Is friendly</w:t>
            </w:r>
          </w:p>
        </w:tc>
        <w:tc>
          <w:tcPr>
            <w:tcW w:w="837" w:type="dxa"/>
            <w:vAlign w:val="center"/>
          </w:tcPr>
          <w:p w14:paraId="7851675C"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65F73F69"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59489D3F"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51C56EA0"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1E31C9D1"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77181AA8"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72C3A706"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56EB8518"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245DC38F"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3C24169F"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4F84AB27"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2FA6C565"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584463" w14:paraId="53A92F94" w14:textId="77777777" w:rsidTr="00810BAA">
        <w:trPr>
          <w:jc w:val="center"/>
        </w:trPr>
        <w:tc>
          <w:tcPr>
            <w:tcW w:w="3201" w:type="dxa"/>
            <w:vAlign w:val="center"/>
          </w:tcPr>
          <w:p w14:paraId="1DF90465" w14:textId="77777777" w:rsidR="00584463" w:rsidRPr="008B5F33" w:rsidRDefault="00584463" w:rsidP="007D2546">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Helps me set my goals</w:t>
            </w:r>
          </w:p>
        </w:tc>
        <w:tc>
          <w:tcPr>
            <w:tcW w:w="837" w:type="dxa"/>
            <w:vAlign w:val="center"/>
          </w:tcPr>
          <w:p w14:paraId="752A5135"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737A5922"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37BA695C"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0568B994"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1DA41D5D"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3C072DE9"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7A79152A"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122DDE14"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04AD5573"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08B3C864"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741B4CDD"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56609E63"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584463" w14:paraId="317CE7CE" w14:textId="77777777" w:rsidTr="00810BAA">
        <w:trPr>
          <w:jc w:val="center"/>
        </w:trPr>
        <w:tc>
          <w:tcPr>
            <w:tcW w:w="3201" w:type="dxa"/>
            <w:vAlign w:val="center"/>
          </w:tcPr>
          <w:p w14:paraId="1C932506" w14:textId="77777777" w:rsidR="00584463" w:rsidRPr="008B5F33" w:rsidRDefault="00584463" w:rsidP="007D2546">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Shows empathy</w:t>
            </w:r>
          </w:p>
        </w:tc>
        <w:tc>
          <w:tcPr>
            <w:tcW w:w="837" w:type="dxa"/>
            <w:vAlign w:val="center"/>
          </w:tcPr>
          <w:p w14:paraId="54000C01"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20D95E61"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4E0664D0"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66565487"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18F5BE80"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2699E6DB"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793A156E"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44550DCE"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0DFF6098"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19296902"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64AE37A2"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0A992DC0"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584463" w14:paraId="03E66A68" w14:textId="77777777" w:rsidTr="00810BAA">
        <w:trPr>
          <w:jc w:val="center"/>
        </w:trPr>
        <w:tc>
          <w:tcPr>
            <w:tcW w:w="3201" w:type="dxa"/>
            <w:vAlign w:val="center"/>
          </w:tcPr>
          <w:p w14:paraId="1FD5A780" w14:textId="77777777" w:rsidR="00584463" w:rsidRPr="008B5F33" w:rsidRDefault="00584463" w:rsidP="007D2546">
            <w:pPr>
              <w:pStyle w:val="ILMbodytext"/>
              <w:keepNext/>
              <w:keepLines/>
              <w:widowControl w:val="0"/>
              <w:spacing w:before="40" w:after="40" w:line="240" w:lineRule="atLeast"/>
              <w:rPr>
                <w:rFonts w:ascii="Avenir LT Std 35 Light" w:hAnsi="Avenir LT Std 35 Light"/>
              </w:rPr>
            </w:pPr>
            <w:r w:rsidRPr="00B03D6D">
              <w:rPr>
                <w:rFonts w:ascii="Avenir LT Std 35 Light" w:hAnsi="Avenir LT Std 35 Light"/>
              </w:rPr>
              <w:t>Shows respect</w:t>
            </w:r>
          </w:p>
        </w:tc>
        <w:tc>
          <w:tcPr>
            <w:tcW w:w="837" w:type="dxa"/>
            <w:vAlign w:val="center"/>
          </w:tcPr>
          <w:p w14:paraId="62878EEC"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poor</w:t>
            </w:r>
          </w:p>
        </w:tc>
        <w:tc>
          <w:tcPr>
            <w:tcW w:w="374" w:type="dxa"/>
            <w:vAlign w:val="center"/>
          </w:tcPr>
          <w:p w14:paraId="0582E122"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374" w:type="dxa"/>
            <w:vAlign w:val="center"/>
          </w:tcPr>
          <w:p w14:paraId="09039053"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375" w:type="dxa"/>
            <w:vAlign w:val="center"/>
          </w:tcPr>
          <w:p w14:paraId="68C471C1"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375" w:type="dxa"/>
            <w:vAlign w:val="center"/>
          </w:tcPr>
          <w:p w14:paraId="534CDC64"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375" w:type="dxa"/>
            <w:vAlign w:val="center"/>
          </w:tcPr>
          <w:p w14:paraId="46AFDC04"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375" w:type="dxa"/>
            <w:vAlign w:val="center"/>
          </w:tcPr>
          <w:p w14:paraId="639870AC"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375" w:type="dxa"/>
            <w:vAlign w:val="center"/>
          </w:tcPr>
          <w:p w14:paraId="6A2773E9"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375" w:type="dxa"/>
            <w:vAlign w:val="center"/>
          </w:tcPr>
          <w:p w14:paraId="0696B466"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375" w:type="dxa"/>
            <w:vAlign w:val="center"/>
          </w:tcPr>
          <w:p w14:paraId="5E935F1B"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416" w:type="dxa"/>
            <w:vAlign w:val="center"/>
          </w:tcPr>
          <w:p w14:paraId="56B47589" w14:textId="77777777" w:rsidR="00584463" w:rsidRDefault="00584463" w:rsidP="007D2546">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640DE3BB" w14:textId="77777777" w:rsidR="00584463" w:rsidRPr="00FB13E3" w:rsidRDefault="00584463" w:rsidP="007D2546">
            <w:pPr>
              <w:pStyle w:val="ILMbodytext"/>
              <w:keepNext/>
              <w:keepLines/>
              <w:widowControl w:val="0"/>
              <w:spacing w:before="40" w:after="40" w:line="240" w:lineRule="atLeast"/>
              <w:ind w:left="0"/>
              <w:rPr>
                <w:rFonts w:ascii="Avenir LT Std 35 Light" w:hAnsi="Avenir LT Std 35 Light"/>
              </w:rPr>
            </w:pPr>
            <w:r w:rsidRPr="00FB13E3">
              <w:rPr>
                <w:rFonts w:ascii="Avenir LT Std 35 Light" w:hAnsi="Avenir LT Std 35 Light"/>
              </w:rPr>
              <w:t>excellent</w:t>
            </w:r>
          </w:p>
        </w:tc>
      </w:tr>
      <w:tr w:rsidR="00D67C10" w14:paraId="6338B9B2" w14:textId="77777777" w:rsidTr="00810BAA">
        <w:trPr>
          <w:jc w:val="center"/>
        </w:trPr>
        <w:tc>
          <w:tcPr>
            <w:tcW w:w="3201" w:type="dxa"/>
            <w:vAlign w:val="center"/>
          </w:tcPr>
          <w:p w14:paraId="777AC9E8" w14:textId="77777777" w:rsidR="00D67C10" w:rsidRPr="008B5F33" w:rsidRDefault="00D67C10" w:rsidP="00584463">
            <w:pPr>
              <w:pStyle w:val="ILMbodytext"/>
              <w:keepNext/>
              <w:keepLines/>
              <w:widowControl w:val="0"/>
              <w:spacing w:after="0"/>
              <w:rPr>
                <w:rFonts w:ascii="Avenir LT Std 35 Light" w:hAnsi="Avenir LT Std 35 Light"/>
              </w:rPr>
            </w:pPr>
            <w:r w:rsidRPr="00B03D6D">
              <w:rPr>
                <w:rFonts w:ascii="Avenir LT Std 35 Light" w:hAnsi="Avenir LT Std 35 Light"/>
              </w:rPr>
              <w:t>Is supportive</w:t>
            </w:r>
          </w:p>
        </w:tc>
        <w:tc>
          <w:tcPr>
            <w:tcW w:w="837" w:type="dxa"/>
            <w:vAlign w:val="center"/>
          </w:tcPr>
          <w:p w14:paraId="3CA0B913" w14:textId="77777777" w:rsidR="00D67C10" w:rsidRPr="00FB13E3" w:rsidRDefault="00D67C10" w:rsidP="005844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7CE8E80A"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0E1AB52E"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31A56EC4"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329732DD"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6D872412"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747FB3EE"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6226B928"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029A0B93"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6ABACA49"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1AEF4218"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67C74897" w14:textId="77777777" w:rsidR="00D67C10" w:rsidRPr="00FB13E3" w:rsidRDefault="00D67C10" w:rsidP="005844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D67C10" w14:paraId="41C308CE" w14:textId="77777777" w:rsidTr="00810BAA">
        <w:trPr>
          <w:jc w:val="center"/>
        </w:trPr>
        <w:tc>
          <w:tcPr>
            <w:tcW w:w="3201" w:type="dxa"/>
            <w:vAlign w:val="center"/>
          </w:tcPr>
          <w:p w14:paraId="1238D0A3" w14:textId="77777777" w:rsidR="00D67C10" w:rsidRPr="008B5F33" w:rsidRDefault="00D67C10" w:rsidP="00584463">
            <w:pPr>
              <w:pStyle w:val="ILMbodytext"/>
              <w:keepNext/>
              <w:keepLines/>
              <w:widowControl w:val="0"/>
              <w:spacing w:after="0"/>
              <w:rPr>
                <w:rFonts w:ascii="Avenir LT Std 35 Light" w:hAnsi="Avenir LT Std 35 Light"/>
              </w:rPr>
            </w:pPr>
            <w:r w:rsidRPr="00B03D6D">
              <w:rPr>
                <w:rFonts w:ascii="Avenir LT Std 35 Light" w:hAnsi="Avenir LT Std 35 Light"/>
              </w:rPr>
              <w:t>Maintains confidentiality</w:t>
            </w:r>
          </w:p>
        </w:tc>
        <w:tc>
          <w:tcPr>
            <w:tcW w:w="837" w:type="dxa"/>
            <w:vAlign w:val="center"/>
          </w:tcPr>
          <w:p w14:paraId="28A8B111" w14:textId="77777777" w:rsidR="00D67C10" w:rsidRPr="00FB13E3" w:rsidRDefault="00D67C10" w:rsidP="005844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6A9DA753"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3D29064D"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69E38812"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58E7FB0C"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5696D366"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7338DA4D"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671BAB8A"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2B90B8CE"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6A0E9159"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4BEAED5B"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0EA096BA" w14:textId="77777777" w:rsidR="00D67C10" w:rsidRPr="00FB13E3" w:rsidRDefault="00D67C10" w:rsidP="005844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D67C10" w14:paraId="617B9D26" w14:textId="77777777" w:rsidTr="00810BAA">
        <w:trPr>
          <w:jc w:val="center"/>
        </w:trPr>
        <w:tc>
          <w:tcPr>
            <w:tcW w:w="3201" w:type="dxa"/>
            <w:vAlign w:val="center"/>
          </w:tcPr>
          <w:p w14:paraId="72359941" w14:textId="77777777" w:rsidR="00D67C10" w:rsidRPr="00B03D6D" w:rsidRDefault="00D67C10" w:rsidP="00584463">
            <w:pPr>
              <w:pStyle w:val="ILMbodytext"/>
              <w:keepNext/>
              <w:keepLines/>
              <w:widowControl w:val="0"/>
              <w:spacing w:after="0"/>
              <w:rPr>
                <w:rFonts w:ascii="Avenir LT Std 35 Light" w:hAnsi="Avenir LT Std 35 Light"/>
              </w:rPr>
            </w:pPr>
            <w:r w:rsidRPr="00B03D6D">
              <w:rPr>
                <w:rFonts w:ascii="Avenir LT Std 35 Light" w:hAnsi="Avenir LT Std 35 Light"/>
              </w:rPr>
              <w:t>Has patience</w:t>
            </w:r>
          </w:p>
        </w:tc>
        <w:tc>
          <w:tcPr>
            <w:tcW w:w="837" w:type="dxa"/>
            <w:vAlign w:val="center"/>
          </w:tcPr>
          <w:p w14:paraId="0D454B54" w14:textId="77777777" w:rsidR="00D67C10" w:rsidRPr="00FB13E3" w:rsidRDefault="00D67C10" w:rsidP="005844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36677A9B"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3AD762C7"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73F5374B"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215731A2"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2917D138"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11C2221F"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5FA3AB65"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24F31B02"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1D5FE2FC"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0293AD6D"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7670D3D6" w14:textId="77777777" w:rsidR="00D67C10" w:rsidRPr="00FB13E3" w:rsidRDefault="00D67C10" w:rsidP="005844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D67C10" w14:paraId="032054B7" w14:textId="77777777" w:rsidTr="00810BAA">
        <w:trPr>
          <w:jc w:val="center"/>
        </w:trPr>
        <w:tc>
          <w:tcPr>
            <w:tcW w:w="3201" w:type="dxa"/>
            <w:vAlign w:val="center"/>
          </w:tcPr>
          <w:p w14:paraId="5E4894A4" w14:textId="77777777" w:rsidR="00D67C10" w:rsidRPr="00B03D6D" w:rsidRDefault="00D67C10" w:rsidP="00584463">
            <w:pPr>
              <w:pStyle w:val="ILMbodytext"/>
              <w:keepNext/>
              <w:keepLines/>
              <w:widowControl w:val="0"/>
              <w:spacing w:after="0"/>
              <w:rPr>
                <w:rFonts w:ascii="Avenir LT Std 35 Light" w:hAnsi="Avenir LT Std 35 Light"/>
              </w:rPr>
            </w:pPr>
            <w:r w:rsidRPr="00B03D6D">
              <w:rPr>
                <w:rFonts w:ascii="Avenir LT Std 35 Light" w:hAnsi="Avenir LT Std 35 Light"/>
              </w:rPr>
              <w:t>Gives feedback when appropriate</w:t>
            </w:r>
          </w:p>
        </w:tc>
        <w:tc>
          <w:tcPr>
            <w:tcW w:w="837" w:type="dxa"/>
            <w:vAlign w:val="center"/>
          </w:tcPr>
          <w:p w14:paraId="217B4F9E" w14:textId="77777777" w:rsidR="00D67C10" w:rsidRPr="00FB13E3" w:rsidRDefault="00D67C10" w:rsidP="005844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12AA136D"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21B80AD3"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2C840C68"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60DCBDC2"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0F689C5D"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3B4349F1"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1F787832"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6BA7E13D"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2278E184"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12703E47"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7711DB8B" w14:textId="77777777" w:rsidR="00D67C10" w:rsidRPr="00FB13E3" w:rsidRDefault="00D67C10" w:rsidP="005844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D67C10" w14:paraId="00C834F2" w14:textId="77777777" w:rsidTr="00810BAA">
        <w:trPr>
          <w:jc w:val="center"/>
        </w:trPr>
        <w:tc>
          <w:tcPr>
            <w:tcW w:w="3201" w:type="dxa"/>
            <w:vAlign w:val="center"/>
          </w:tcPr>
          <w:p w14:paraId="0A5EB5A5" w14:textId="77777777" w:rsidR="00D67C10" w:rsidRPr="00B03D6D" w:rsidRDefault="00D67C10" w:rsidP="00584463">
            <w:pPr>
              <w:pStyle w:val="ILMbodytext"/>
              <w:keepNext/>
              <w:keepLines/>
              <w:widowControl w:val="0"/>
              <w:spacing w:after="0"/>
              <w:rPr>
                <w:rFonts w:ascii="Avenir LT Std 35 Light" w:hAnsi="Avenir LT Std 35 Light"/>
              </w:rPr>
            </w:pPr>
            <w:r w:rsidRPr="00B03D6D">
              <w:rPr>
                <w:rFonts w:ascii="Avenir LT Std 35 Light" w:hAnsi="Avenir LT Std 35 Light"/>
              </w:rPr>
              <w:t>Accepts feedback</w:t>
            </w:r>
          </w:p>
        </w:tc>
        <w:tc>
          <w:tcPr>
            <w:tcW w:w="837" w:type="dxa"/>
            <w:vAlign w:val="center"/>
          </w:tcPr>
          <w:p w14:paraId="6E6B2128" w14:textId="77777777" w:rsidR="00D67C10" w:rsidRPr="00FB13E3" w:rsidRDefault="00D67C10" w:rsidP="005844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1EE3DE6E"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26D8E3AD"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69A322C9"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327A690A"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1D1C6D51"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669A773E"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4EDD75EA"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21017D88"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513996FB"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29620D73"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31AACEB1" w14:textId="77777777" w:rsidR="00D67C10" w:rsidRPr="00FB13E3" w:rsidRDefault="00D67C10" w:rsidP="005844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D67C10" w14:paraId="7ABADCF2" w14:textId="77777777" w:rsidTr="00810BAA">
        <w:trPr>
          <w:jc w:val="center"/>
        </w:trPr>
        <w:tc>
          <w:tcPr>
            <w:tcW w:w="3201" w:type="dxa"/>
            <w:vAlign w:val="center"/>
          </w:tcPr>
          <w:p w14:paraId="1BA3D6D2" w14:textId="77777777" w:rsidR="00D67C10" w:rsidRPr="00B03D6D" w:rsidRDefault="00D67C10" w:rsidP="00584463">
            <w:pPr>
              <w:pStyle w:val="ILMbodytext"/>
              <w:keepNext/>
              <w:keepLines/>
              <w:widowControl w:val="0"/>
              <w:spacing w:after="0"/>
              <w:rPr>
                <w:rFonts w:ascii="Avenir LT Std 35 Light" w:hAnsi="Avenir LT Std 35 Light"/>
              </w:rPr>
            </w:pPr>
            <w:r w:rsidRPr="00B03D6D">
              <w:rPr>
                <w:rFonts w:ascii="Avenir LT Std 35 Light" w:hAnsi="Avenir LT Std 35 Light"/>
              </w:rPr>
              <w:t>Helps me achieve my goals</w:t>
            </w:r>
          </w:p>
        </w:tc>
        <w:tc>
          <w:tcPr>
            <w:tcW w:w="837" w:type="dxa"/>
            <w:vAlign w:val="center"/>
          </w:tcPr>
          <w:p w14:paraId="777504E3" w14:textId="77777777" w:rsidR="00D67C10" w:rsidRPr="00FB13E3" w:rsidRDefault="00D67C10" w:rsidP="005844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poor</w:t>
            </w:r>
          </w:p>
        </w:tc>
        <w:tc>
          <w:tcPr>
            <w:tcW w:w="374" w:type="dxa"/>
            <w:vAlign w:val="center"/>
          </w:tcPr>
          <w:p w14:paraId="5F49728F"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w:t>
            </w:r>
          </w:p>
        </w:tc>
        <w:tc>
          <w:tcPr>
            <w:tcW w:w="374" w:type="dxa"/>
            <w:vAlign w:val="center"/>
          </w:tcPr>
          <w:p w14:paraId="1FBCC45F"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2</w:t>
            </w:r>
          </w:p>
        </w:tc>
        <w:tc>
          <w:tcPr>
            <w:tcW w:w="375" w:type="dxa"/>
            <w:vAlign w:val="center"/>
          </w:tcPr>
          <w:p w14:paraId="27C643FC"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3</w:t>
            </w:r>
          </w:p>
        </w:tc>
        <w:tc>
          <w:tcPr>
            <w:tcW w:w="375" w:type="dxa"/>
            <w:vAlign w:val="center"/>
          </w:tcPr>
          <w:p w14:paraId="7C2ADB5B"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4</w:t>
            </w:r>
          </w:p>
        </w:tc>
        <w:tc>
          <w:tcPr>
            <w:tcW w:w="375" w:type="dxa"/>
            <w:vAlign w:val="center"/>
          </w:tcPr>
          <w:p w14:paraId="132E36D6"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5</w:t>
            </w:r>
          </w:p>
        </w:tc>
        <w:tc>
          <w:tcPr>
            <w:tcW w:w="375" w:type="dxa"/>
            <w:vAlign w:val="center"/>
          </w:tcPr>
          <w:p w14:paraId="6EFA5E1F"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6</w:t>
            </w:r>
          </w:p>
        </w:tc>
        <w:tc>
          <w:tcPr>
            <w:tcW w:w="375" w:type="dxa"/>
            <w:vAlign w:val="center"/>
          </w:tcPr>
          <w:p w14:paraId="15F9B5D0"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7</w:t>
            </w:r>
          </w:p>
        </w:tc>
        <w:tc>
          <w:tcPr>
            <w:tcW w:w="375" w:type="dxa"/>
            <w:vAlign w:val="center"/>
          </w:tcPr>
          <w:p w14:paraId="27C0AB6E"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8</w:t>
            </w:r>
          </w:p>
        </w:tc>
        <w:tc>
          <w:tcPr>
            <w:tcW w:w="375" w:type="dxa"/>
            <w:vAlign w:val="center"/>
          </w:tcPr>
          <w:p w14:paraId="257D5DA6"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9</w:t>
            </w:r>
          </w:p>
        </w:tc>
        <w:tc>
          <w:tcPr>
            <w:tcW w:w="416" w:type="dxa"/>
            <w:vAlign w:val="center"/>
          </w:tcPr>
          <w:p w14:paraId="557E761B" w14:textId="77777777" w:rsidR="00D67C10" w:rsidRDefault="00D67C10" w:rsidP="00584463">
            <w:pPr>
              <w:pStyle w:val="ILMbodytext"/>
              <w:keepNext/>
              <w:keepLines/>
              <w:widowControl w:val="0"/>
              <w:spacing w:before="120" w:after="120"/>
              <w:ind w:left="0"/>
              <w:rPr>
                <w:rFonts w:ascii="Avenir LT Std 35 Light" w:hAnsi="Avenir LT Std 35 Light"/>
                <w:sz w:val="18"/>
              </w:rPr>
            </w:pPr>
            <w:r>
              <w:rPr>
                <w:rFonts w:ascii="Avenir LT Std 35 Light" w:hAnsi="Avenir LT Std 35 Light"/>
                <w:sz w:val="18"/>
              </w:rPr>
              <w:t>10</w:t>
            </w:r>
          </w:p>
        </w:tc>
        <w:tc>
          <w:tcPr>
            <w:tcW w:w="1190" w:type="dxa"/>
            <w:vAlign w:val="center"/>
          </w:tcPr>
          <w:p w14:paraId="6F85CA9D" w14:textId="77777777" w:rsidR="00D67C10" w:rsidRPr="00FB13E3" w:rsidRDefault="00D67C10" w:rsidP="00584463">
            <w:pPr>
              <w:pStyle w:val="ILMbodytext"/>
              <w:keepNext/>
              <w:keepLines/>
              <w:widowControl w:val="0"/>
              <w:spacing w:before="120" w:after="120"/>
              <w:ind w:left="0"/>
              <w:rPr>
                <w:rFonts w:ascii="Avenir LT Std 35 Light" w:hAnsi="Avenir LT Std 35 Light"/>
              </w:rPr>
            </w:pPr>
            <w:r w:rsidRPr="00FB13E3">
              <w:rPr>
                <w:rFonts w:ascii="Avenir LT Std 35 Light" w:hAnsi="Avenir LT Std 35 Light"/>
              </w:rPr>
              <w:t>excellent</w:t>
            </w:r>
          </w:p>
        </w:tc>
      </w:tr>
      <w:tr w:rsidR="00D67C10" w14:paraId="4131C0A5" w14:textId="77777777" w:rsidTr="00584463">
        <w:trPr>
          <w:trHeight w:val="1006"/>
          <w:jc w:val="center"/>
        </w:trPr>
        <w:tc>
          <w:tcPr>
            <w:tcW w:w="9017" w:type="dxa"/>
            <w:gridSpan w:val="13"/>
          </w:tcPr>
          <w:p w14:paraId="6DBB301D" w14:textId="77777777" w:rsidR="00D67C10" w:rsidRPr="009E210D" w:rsidRDefault="00D67C10" w:rsidP="00584463">
            <w:pPr>
              <w:pStyle w:val="ILMbodytext"/>
              <w:keepNext/>
              <w:keepLines/>
              <w:widowControl w:val="0"/>
              <w:ind w:left="0"/>
              <w:rPr>
                <w:rFonts w:ascii="Avenir LT Std 35 Light" w:hAnsi="Avenir LT Std 35 Light"/>
              </w:rPr>
            </w:pPr>
            <w:r w:rsidRPr="009E210D">
              <w:rPr>
                <w:rFonts w:ascii="Avenir LT Std 35 Light" w:hAnsi="Avenir LT Std 35 Light"/>
                <w:b/>
                <w:bCs/>
              </w:rPr>
              <w:t xml:space="preserve">Please describe your overall experience of </w:t>
            </w:r>
            <w:r>
              <w:rPr>
                <w:rFonts w:ascii="Avenir LT Std 35 Light" w:hAnsi="Avenir LT Std 35 Light"/>
                <w:b/>
                <w:bCs/>
              </w:rPr>
              <w:t>mentoring</w:t>
            </w:r>
            <w:r w:rsidRPr="009E210D">
              <w:rPr>
                <w:rFonts w:ascii="Avenir LT Std 35 Light" w:hAnsi="Avenir LT Std 35 Light"/>
                <w:b/>
                <w:bCs/>
              </w:rPr>
              <w:t xml:space="preserve"> with your </w:t>
            </w:r>
            <w:r>
              <w:rPr>
                <w:rFonts w:ascii="Avenir LT Std 35 Light" w:hAnsi="Avenir LT Std 35 Light"/>
                <w:b/>
                <w:bCs/>
              </w:rPr>
              <w:t>mentor and to what extent you achieved your goals</w:t>
            </w:r>
          </w:p>
        </w:tc>
      </w:tr>
      <w:tr w:rsidR="00D67C10" w14:paraId="5AD56348" w14:textId="77777777" w:rsidTr="007D2546">
        <w:trPr>
          <w:trHeight w:val="1373"/>
          <w:jc w:val="center"/>
        </w:trPr>
        <w:tc>
          <w:tcPr>
            <w:tcW w:w="9017" w:type="dxa"/>
            <w:gridSpan w:val="13"/>
          </w:tcPr>
          <w:p w14:paraId="2CB85A60" w14:textId="77777777" w:rsidR="00D67C10" w:rsidRPr="00BD51BE" w:rsidRDefault="00D67C10" w:rsidP="00584463">
            <w:pPr>
              <w:pStyle w:val="ILMbodytext"/>
              <w:keepNext/>
              <w:keepLines/>
              <w:widowControl w:val="0"/>
              <w:rPr>
                <w:rFonts w:ascii="Avenir LT Std 35 Light" w:hAnsi="Avenir LT Std 35 Light"/>
                <w:b/>
              </w:rPr>
            </w:pPr>
            <w:r w:rsidRPr="00BD51BE">
              <w:rPr>
                <w:rFonts w:ascii="Avenir LT Std 35 Light" w:hAnsi="Avenir LT Std 35 Light"/>
                <w:b/>
              </w:rPr>
              <w:t xml:space="preserve">If you have given any low scores, please suggest how your </w:t>
            </w:r>
            <w:r>
              <w:rPr>
                <w:rFonts w:ascii="Avenir LT Std 35 Light" w:hAnsi="Avenir LT Std 35 Light"/>
                <w:b/>
              </w:rPr>
              <w:t>mentor</w:t>
            </w:r>
            <w:r w:rsidRPr="00BD51BE">
              <w:rPr>
                <w:rFonts w:ascii="Avenir LT Std 35 Light" w:hAnsi="Avenir LT Std 35 Light"/>
                <w:b/>
              </w:rPr>
              <w:t xml:space="preserve"> could improve?</w:t>
            </w:r>
          </w:p>
          <w:p w14:paraId="376FE5F3" w14:textId="77777777" w:rsidR="00D67C10" w:rsidRPr="009E210D" w:rsidRDefault="00D67C10" w:rsidP="00584463">
            <w:pPr>
              <w:pStyle w:val="ILMbodytext"/>
              <w:keepNext/>
              <w:keepLines/>
              <w:widowControl w:val="0"/>
              <w:ind w:left="0"/>
              <w:rPr>
                <w:rFonts w:ascii="Avenir LT Std 35 Light" w:hAnsi="Avenir LT Std 35 Light"/>
                <w:b/>
                <w:bCs/>
              </w:rPr>
            </w:pPr>
          </w:p>
        </w:tc>
      </w:tr>
    </w:tbl>
    <w:p w14:paraId="2DB4D66F" w14:textId="518B43B4" w:rsidR="00507D0C" w:rsidRDefault="00507D0C">
      <w:pPr>
        <w:rPr>
          <w:rFonts w:ascii="Bitter" w:hAnsi="Bitter" w:hint="eastAsia"/>
          <w:b/>
          <w:bCs/>
          <w:color w:val="F49515"/>
          <w:sz w:val="26"/>
          <w:szCs w:val="26"/>
          <w:lang w:val="en-US"/>
        </w:rPr>
      </w:pPr>
      <w:bookmarkStart w:id="95" w:name="_Toc525121064"/>
      <w:r>
        <w:br w:type="page"/>
      </w:r>
    </w:p>
    <w:p w14:paraId="66B141D4" w14:textId="77777777" w:rsidR="00E66436" w:rsidRDefault="00E66436" w:rsidP="00584463">
      <w:pPr>
        <w:pStyle w:val="Chapter-Topic-Topic-Title-XY"/>
        <w:rPr>
          <w:rFonts w:hint="eastAsia"/>
        </w:rPr>
      </w:pPr>
    </w:p>
    <w:p w14:paraId="2EBF5C7F" w14:textId="5DC37037" w:rsidR="00584463" w:rsidRDefault="00657D9E" w:rsidP="00584463">
      <w:pPr>
        <w:pStyle w:val="Chapter-Topic-Topic-Title-XY"/>
        <w:rPr>
          <w:rFonts w:hint="eastAsia"/>
        </w:rPr>
      </w:pPr>
      <w:bookmarkStart w:id="96" w:name="_Toc89776458"/>
      <w:r>
        <w:t>Unit 304 Outcomes of a supervision s</w:t>
      </w:r>
      <w:r w:rsidR="00584463" w:rsidRPr="009C54F3">
        <w:t>ession</w:t>
      </w:r>
      <w:bookmarkEnd w:id="95"/>
      <w:bookmarkEnd w:id="96"/>
    </w:p>
    <w:p w14:paraId="4F5B4CDF" w14:textId="38A9CD9C" w:rsidR="00584463" w:rsidRDefault="00584463" w:rsidP="00584463">
      <w:pPr>
        <w:keepNext/>
        <w:keepLines/>
        <w:widowControl w:val="0"/>
        <w:spacing w:after="0" w:line="240" w:lineRule="auto"/>
        <w:rPr>
          <w:rFonts w:ascii="Avenir LT Std 35 Light" w:eastAsia="Times New Roman" w:hAnsi="Avenir LT Std 35 Light" w:cs="Times New Roman"/>
          <w:b/>
          <w:color w:val="000000"/>
        </w:rPr>
      </w:pPr>
      <w:r w:rsidRPr="009C54F3">
        <w:rPr>
          <w:rFonts w:ascii="Avenir LT Std 35 Light" w:eastAsia="Times New Roman" w:hAnsi="Avenir LT Std 35 Light" w:cs="Times New Roman"/>
          <w:b/>
          <w:color w:val="000000"/>
        </w:rPr>
        <w:t>AC 3.4 Summarise the outcomes of on-going supervision for a minimum of 2 sessions of effective mentoring to improve practice</w:t>
      </w:r>
    </w:p>
    <w:p w14:paraId="6541AC17" w14:textId="772A1115" w:rsidR="00EF0E6B" w:rsidRDefault="00EF0E6B" w:rsidP="00584463">
      <w:pPr>
        <w:keepNext/>
        <w:keepLines/>
        <w:widowControl w:val="0"/>
        <w:spacing w:after="0" w:line="240" w:lineRule="auto"/>
        <w:rPr>
          <w:rFonts w:ascii="Avenir LT Std 35 Light" w:eastAsia="Times New Roman" w:hAnsi="Avenir LT Std 35 Light" w:cs="Times New Roman"/>
          <w:b/>
          <w:color w:val="000000"/>
        </w:rPr>
      </w:pPr>
    </w:p>
    <w:tbl>
      <w:tblPr>
        <w:tblStyle w:val="TableGrid102"/>
        <w:tblW w:w="9038" w:type="dxa"/>
        <w:tblInd w:w="29" w:type="dxa"/>
        <w:tblLook w:val="04A0" w:firstRow="1" w:lastRow="0" w:firstColumn="1" w:lastColumn="0" w:noHBand="0" w:noVBand="1"/>
      </w:tblPr>
      <w:tblGrid>
        <w:gridCol w:w="2943"/>
        <w:gridCol w:w="6095"/>
      </w:tblGrid>
      <w:tr w:rsidR="00EF0E6B" w:rsidRPr="008153ED" w14:paraId="242974C4" w14:textId="77777777" w:rsidTr="00EF0E6B">
        <w:trPr>
          <w:trHeight w:val="409"/>
        </w:trPr>
        <w:tc>
          <w:tcPr>
            <w:tcW w:w="2943" w:type="dxa"/>
            <w:shd w:val="clear" w:color="auto" w:fill="FEE99C" w:themeFill="accent1" w:themeFillTint="66"/>
            <w:vAlign w:val="center"/>
          </w:tcPr>
          <w:p w14:paraId="2181798C" w14:textId="75280C03" w:rsidR="00EF0E6B" w:rsidRPr="008153ED" w:rsidRDefault="00EF0E6B" w:rsidP="00EF0E6B">
            <w:pPr>
              <w:keepNext/>
              <w:keepLines/>
              <w:widowControl w:val="0"/>
              <w:spacing w:after="15"/>
              <w:rPr>
                <w:rFonts w:ascii="Avenir LT Std 35 Light" w:eastAsia="Times New Roman" w:hAnsi="Avenir LT Std 35 Light"/>
                <w:b/>
                <w:color w:val="000000"/>
                <w:sz w:val="22"/>
                <w:szCs w:val="22"/>
                <w:lang w:eastAsia="en-GB"/>
              </w:rPr>
            </w:pPr>
            <w:r w:rsidRPr="008153ED">
              <w:rPr>
                <w:rFonts w:ascii="Avenir LT Std 35 Light" w:eastAsia="Times New Roman" w:hAnsi="Avenir LT Std 35 Light"/>
                <w:b/>
                <w:color w:val="000000"/>
                <w:sz w:val="22"/>
                <w:szCs w:val="22"/>
                <w:lang w:eastAsia="en-GB"/>
              </w:rPr>
              <w:t xml:space="preserve">Name of </w:t>
            </w:r>
            <w:r w:rsidR="0018058A" w:rsidRPr="008153ED">
              <w:rPr>
                <w:rFonts w:ascii="Avenir LT Std 35 Light" w:eastAsia="Times New Roman" w:hAnsi="Avenir LT Std 35 Light"/>
                <w:b/>
                <w:color w:val="000000"/>
                <w:sz w:val="22"/>
                <w:szCs w:val="22"/>
                <w:lang w:eastAsia="en-GB"/>
              </w:rPr>
              <w:t>mentor</w:t>
            </w:r>
          </w:p>
        </w:tc>
        <w:tc>
          <w:tcPr>
            <w:tcW w:w="6095" w:type="dxa"/>
            <w:vAlign w:val="center"/>
          </w:tcPr>
          <w:p w14:paraId="7F20B0BE" w14:textId="77777777" w:rsidR="00EF0E6B" w:rsidRPr="008153ED" w:rsidRDefault="00EF0E6B" w:rsidP="00EF0E6B">
            <w:pPr>
              <w:keepNext/>
              <w:keepLines/>
              <w:widowControl w:val="0"/>
              <w:spacing w:after="15"/>
              <w:rPr>
                <w:rFonts w:ascii="Avenir LT Std 35 Light" w:eastAsia="Times New Roman" w:hAnsi="Avenir LT Std 35 Light"/>
                <w:b/>
                <w:color w:val="000000"/>
                <w:sz w:val="22"/>
                <w:szCs w:val="22"/>
                <w:lang w:eastAsia="en-GB"/>
              </w:rPr>
            </w:pPr>
          </w:p>
        </w:tc>
      </w:tr>
    </w:tbl>
    <w:p w14:paraId="7CA0F1EE" w14:textId="4FCB1E68" w:rsidR="00584463" w:rsidRPr="009C54F3" w:rsidRDefault="00584463" w:rsidP="00584463">
      <w:pPr>
        <w:keepNext/>
        <w:keepLines/>
        <w:widowControl w:val="0"/>
        <w:spacing w:line="240" w:lineRule="auto"/>
        <w:rPr>
          <w:rFonts w:ascii="Avenir LT Std 35 Light" w:eastAsia="Times New Roman" w:hAnsi="Avenir LT Std 35 Light" w:cs="Times New Roman"/>
          <w:b/>
          <w:bCs/>
          <w:color w:val="000000"/>
          <w:lang w:val="en-US"/>
        </w:rPr>
      </w:pPr>
    </w:p>
    <w:tbl>
      <w:tblPr>
        <w:tblStyle w:val="TableGrid"/>
        <w:tblW w:w="0" w:type="auto"/>
        <w:tblLook w:val="04A0" w:firstRow="1" w:lastRow="0" w:firstColumn="1" w:lastColumn="0" w:noHBand="0" w:noVBand="1"/>
      </w:tblPr>
      <w:tblGrid>
        <w:gridCol w:w="9017"/>
      </w:tblGrid>
      <w:tr w:rsidR="00584463" w:rsidRPr="009C54F3" w14:paraId="31825943" w14:textId="77777777" w:rsidTr="00584463">
        <w:trPr>
          <w:trHeight w:val="2802"/>
        </w:trPr>
        <w:tc>
          <w:tcPr>
            <w:tcW w:w="13462" w:type="dxa"/>
          </w:tcPr>
          <w:p w14:paraId="456E3F62" w14:textId="77777777" w:rsidR="00584463" w:rsidRPr="009C54F3" w:rsidRDefault="00584463" w:rsidP="00584463">
            <w:pPr>
              <w:keepNext/>
              <w:keepLines/>
              <w:widowControl w:val="0"/>
              <w:spacing w:after="0" w:line="240" w:lineRule="auto"/>
              <w:rPr>
                <w:rFonts w:ascii="Avenir LT Std 35 Light" w:eastAsia="Times New Roman" w:hAnsi="Avenir LT Std 35 Light" w:cs="Times New Roman"/>
                <w:b/>
                <w:bCs/>
                <w:color w:val="000000"/>
                <w:lang w:val="en-US"/>
              </w:rPr>
            </w:pPr>
            <w:r w:rsidRPr="009C54F3">
              <w:rPr>
                <w:rFonts w:ascii="Avenir LT Std 35 Light" w:eastAsia="Times New Roman" w:hAnsi="Avenir LT Std 35 Light" w:cs="Times New Roman"/>
                <w:b/>
                <w:bCs/>
                <w:color w:val="000000"/>
                <w:lang w:val="en-US"/>
              </w:rPr>
              <w:t>Summarise below the outcomes of a supervision session with your tutor</w:t>
            </w:r>
          </w:p>
        </w:tc>
      </w:tr>
      <w:tr w:rsidR="00584463" w:rsidRPr="009C54F3" w14:paraId="56303A96" w14:textId="77777777" w:rsidTr="00584463">
        <w:trPr>
          <w:trHeight w:val="2858"/>
        </w:trPr>
        <w:tc>
          <w:tcPr>
            <w:tcW w:w="13462" w:type="dxa"/>
          </w:tcPr>
          <w:p w14:paraId="70A71DD4" w14:textId="77777777" w:rsidR="00584463" w:rsidRPr="009C54F3" w:rsidRDefault="00584463" w:rsidP="00584463">
            <w:pPr>
              <w:keepNext/>
              <w:keepLines/>
              <w:widowControl w:val="0"/>
              <w:spacing w:after="0" w:line="240" w:lineRule="auto"/>
              <w:rPr>
                <w:rFonts w:ascii="Avenir LT Std 35 Light" w:eastAsia="Times New Roman" w:hAnsi="Avenir LT Std 35 Light" w:cs="Times New Roman"/>
                <w:b/>
                <w:color w:val="000000"/>
              </w:rPr>
            </w:pPr>
            <w:r w:rsidRPr="009C54F3">
              <w:rPr>
                <w:rFonts w:ascii="Avenir LT Std 35 Light" w:eastAsia="Times New Roman" w:hAnsi="Avenir LT Std 35 Light" w:cs="Times New Roman"/>
                <w:b/>
                <w:color w:val="000000"/>
              </w:rPr>
              <w:t>What will you do now to improve your mentoring practice?</w:t>
            </w:r>
          </w:p>
        </w:tc>
      </w:tr>
    </w:tbl>
    <w:p w14:paraId="13446DFA" w14:textId="3254A441" w:rsidR="00584463" w:rsidRDefault="00584463" w:rsidP="00584463">
      <w:pPr>
        <w:spacing w:after="0" w:line="240" w:lineRule="auto"/>
        <w:rPr>
          <w:rFonts w:ascii="Avenir LT Std 35 Light" w:eastAsia="Times New Roman" w:hAnsi="Avenir LT Std 35 Light" w:cs="Times New Roman"/>
          <w:b/>
          <w:color w:val="000000"/>
        </w:rPr>
      </w:pPr>
    </w:p>
    <w:p w14:paraId="0592655D" w14:textId="77777777" w:rsidR="008A078A" w:rsidRDefault="008A078A" w:rsidP="00584463">
      <w:pPr>
        <w:pStyle w:val="Chapter-Topic-Topic-Title-XY"/>
        <w:rPr>
          <w:rFonts w:hint="eastAsia"/>
        </w:rPr>
        <w:sectPr w:rsidR="008A078A" w:rsidSect="00FA5459">
          <w:pgSz w:w="11907" w:h="16839" w:code="9"/>
          <w:pgMar w:top="1440" w:right="1440" w:bottom="1440" w:left="1440" w:header="709" w:footer="709" w:gutter="0"/>
          <w:cols w:space="708"/>
          <w:titlePg/>
          <w:docGrid w:linePitch="245"/>
        </w:sectPr>
      </w:pPr>
      <w:bookmarkStart w:id="97" w:name="_Toc525121065"/>
    </w:p>
    <w:p w14:paraId="433BCF5C" w14:textId="78486521" w:rsidR="00584463" w:rsidRDefault="00657D9E" w:rsidP="00584463">
      <w:pPr>
        <w:pStyle w:val="Chapter-Topic-Topic-Title-XY"/>
        <w:rPr>
          <w:rFonts w:hint="eastAsia"/>
        </w:rPr>
      </w:pPr>
      <w:bookmarkStart w:id="98" w:name="_Toc89776459"/>
      <w:r>
        <w:t>Unit 304 Feedback on the learner’s m</w:t>
      </w:r>
      <w:r w:rsidR="00584463" w:rsidRPr="006A71B4">
        <w:t>entoring</w:t>
      </w:r>
      <w:bookmarkEnd w:id="98"/>
      <w:r w:rsidR="00584463" w:rsidRPr="006A71B4">
        <w:t xml:space="preserve"> </w:t>
      </w:r>
      <w:bookmarkEnd w:id="97"/>
    </w:p>
    <w:p w14:paraId="4AEC97F1" w14:textId="4D331F52" w:rsidR="00584463" w:rsidRDefault="00584463" w:rsidP="00584463">
      <w:pPr>
        <w:keepNext/>
        <w:keepLines/>
        <w:widowControl w:val="0"/>
        <w:spacing w:after="0" w:line="240" w:lineRule="auto"/>
        <w:rPr>
          <w:rFonts w:ascii="Avenir LT Std 35 Light" w:eastAsia="Times New Roman" w:hAnsi="Avenir LT Std 35 Light" w:cs="Times New Roman"/>
          <w:b/>
          <w:color w:val="000000"/>
        </w:rPr>
      </w:pPr>
      <w:r w:rsidRPr="009C54F3">
        <w:rPr>
          <w:rFonts w:ascii="Avenir LT Std 35 Light" w:eastAsia="Times New Roman" w:hAnsi="Avenir LT Std 35 Light" w:cs="Times New Roman"/>
          <w:b/>
          <w:color w:val="000000"/>
        </w:rPr>
        <w:t>AC 3.4 Summarise the outcomes of on-going supervision for a minimum of 2 sessions of effective mentoring to improve practice</w:t>
      </w:r>
    </w:p>
    <w:p w14:paraId="718DDCBA" w14:textId="310EAABA" w:rsidR="00584463" w:rsidRDefault="00584463" w:rsidP="00584463">
      <w:pPr>
        <w:keepNext/>
        <w:keepLines/>
        <w:widowControl w:val="0"/>
        <w:spacing w:line="240" w:lineRule="auto"/>
        <w:rPr>
          <w:rFonts w:ascii="Avenir LT Std 35 Light" w:eastAsia="Times New Roman" w:hAnsi="Avenir LT Std 35 Light" w:cs="Times New Roman"/>
          <w:b/>
          <w:color w:val="000000"/>
        </w:rPr>
      </w:pPr>
      <w:r w:rsidRPr="006A71B4">
        <w:rPr>
          <w:rFonts w:ascii="Avenir LT Std 35 Light" w:eastAsia="Times New Roman" w:hAnsi="Avenir LT Std 35 Light" w:cs="Times New Roman"/>
          <w:b/>
          <w:color w:val="000000"/>
        </w:rPr>
        <w:t>The supervisor/tutor should observe the mentor in practice and provide feedback. Where this is not possible, a recording can be used of the mentoring or mentoring session. It is an opportunity for the mentor to receive feedback from an experienced practitioner.</w:t>
      </w:r>
    </w:p>
    <w:tbl>
      <w:tblPr>
        <w:tblStyle w:val="TableGrid100"/>
        <w:tblW w:w="13897" w:type="dxa"/>
        <w:tblInd w:w="29" w:type="dxa"/>
        <w:tblLook w:val="04A0" w:firstRow="1" w:lastRow="0" w:firstColumn="1" w:lastColumn="0" w:noHBand="0" w:noVBand="1"/>
      </w:tblPr>
      <w:tblGrid>
        <w:gridCol w:w="3520"/>
        <w:gridCol w:w="10377"/>
      </w:tblGrid>
      <w:tr w:rsidR="00584463" w:rsidRPr="00365028" w14:paraId="39DFB389" w14:textId="77777777" w:rsidTr="00584463">
        <w:trPr>
          <w:trHeight w:val="409"/>
        </w:trPr>
        <w:tc>
          <w:tcPr>
            <w:tcW w:w="3520" w:type="dxa"/>
            <w:shd w:val="clear" w:color="auto" w:fill="FEE99C" w:themeFill="accent1" w:themeFillTint="66"/>
            <w:vAlign w:val="center"/>
          </w:tcPr>
          <w:p w14:paraId="6A59C627" w14:textId="77777777" w:rsidR="00584463" w:rsidRPr="00365028" w:rsidRDefault="00584463" w:rsidP="00584463">
            <w:pPr>
              <w:keepNext/>
              <w:keepLines/>
              <w:widowControl w:val="0"/>
              <w:spacing w:after="15" w:line="240" w:lineRule="auto"/>
              <w:rPr>
                <w:rFonts w:ascii="Avenir LT Std 35 Light" w:eastAsia="Times New Roman" w:hAnsi="Avenir LT Std 35 Light"/>
                <w:b/>
                <w:color w:val="000000"/>
                <w:lang w:eastAsia="en-GB"/>
              </w:rPr>
            </w:pPr>
            <w:r w:rsidRPr="00365028">
              <w:rPr>
                <w:rFonts w:ascii="Avenir LT Std 35 Light" w:eastAsia="Times New Roman" w:hAnsi="Avenir LT Std 35 Light"/>
                <w:b/>
                <w:color w:val="000000"/>
                <w:lang w:eastAsia="en-GB"/>
              </w:rPr>
              <w:t>Name of mentor</w:t>
            </w:r>
          </w:p>
        </w:tc>
        <w:tc>
          <w:tcPr>
            <w:tcW w:w="10377" w:type="dxa"/>
            <w:vAlign w:val="center"/>
          </w:tcPr>
          <w:p w14:paraId="1113A64E" w14:textId="77777777" w:rsidR="00584463" w:rsidRPr="00365028" w:rsidRDefault="00584463" w:rsidP="00584463">
            <w:pPr>
              <w:keepNext/>
              <w:keepLines/>
              <w:widowControl w:val="0"/>
              <w:spacing w:after="15" w:line="240" w:lineRule="auto"/>
              <w:rPr>
                <w:rFonts w:ascii="Avenir LT Std 35 Light" w:eastAsia="Times New Roman" w:hAnsi="Avenir LT Std 35 Light"/>
                <w:b/>
                <w:color w:val="000000"/>
                <w:lang w:eastAsia="en-GB"/>
              </w:rPr>
            </w:pPr>
          </w:p>
        </w:tc>
      </w:tr>
      <w:tr w:rsidR="00584463" w:rsidRPr="00365028" w14:paraId="54C16953" w14:textId="77777777" w:rsidTr="00584463">
        <w:trPr>
          <w:trHeight w:val="409"/>
        </w:trPr>
        <w:tc>
          <w:tcPr>
            <w:tcW w:w="3520" w:type="dxa"/>
            <w:shd w:val="clear" w:color="auto" w:fill="FEE99C" w:themeFill="accent1" w:themeFillTint="66"/>
            <w:vAlign w:val="center"/>
          </w:tcPr>
          <w:p w14:paraId="55F76742" w14:textId="77777777" w:rsidR="00584463" w:rsidRPr="00365028" w:rsidRDefault="00584463" w:rsidP="00584463">
            <w:pPr>
              <w:keepNext/>
              <w:keepLines/>
              <w:widowControl w:val="0"/>
              <w:spacing w:after="15" w:line="240" w:lineRule="auto"/>
              <w:rPr>
                <w:rFonts w:ascii="Avenir LT Std 35 Light" w:eastAsia="Times New Roman" w:hAnsi="Avenir LT Std 35 Light"/>
                <w:b/>
                <w:color w:val="000000"/>
                <w:lang w:eastAsia="en-GB"/>
              </w:rPr>
            </w:pPr>
            <w:r w:rsidRPr="00365028">
              <w:rPr>
                <w:rFonts w:ascii="Avenir LT Std 35 Light" w:eastAsia="Times New Roman" w:hAnsi="Avenir LT Std 35 Light"/>
                <w:b/>
                <w:color w:val="000000"/>
                <w:lang w:eastAsia="en-GB"/>
              </w:rPr>
              <w:t>Observation/Recording</w:t>
            </w:r>
          </w:p>
        </w:tc>
        <w:tc>
          <w:tcPr>
            <w:tcW w:w="10377" w:type="dxa"/>
            <w:vAlign w:val="center"/>
          </w:tcPr>
          <w:p w14:paraId="0F413CAD" w14:textId="77777777" w:rsidR="00584463" w:rsidRPr="00365028" w:rsidRDefault="00584463" w:rsidP="00584463">
            <w:pPr>
              <w:keepNext/>
              <w:keepLines/>
              <w:widowControl w:val="0"/>
              <w:spacing w:after="15" w:line="240" w:lineRule="auto"/>
              <w:rPr>
                <w:rFonts w:ascii="Avenir LT Std 35 Light" w:eastAsia="Times New Roman" w:hAnsi="Avenir LT Std 35 Light"/>
                <w:b/>
                <w:color w:val="000000"/>
                <w:lang w:eastAsia="en-GB"/>
              </w:rPr>
            </w:pPr>
          </w:p>
        </w:tc>
      </w:tr>
      <w:tr w:rsidR="001F5067" w:rsidRPr="00365028" w14:paraId="75BFC088" w14:textId="77777777" w:rsidTr="00D619B6">
        <w:trPr>
          <w:trHeight w:val="512"/>
        </w:trPr>
        <w:tc>
          <w:tcPr>
            <w:tcW w:w="3520" w:type="dxa"/>
            <w:shd w:val="clear" w:color="auto" w:fill="FEE99C" w:themeFill="accent1" w:themeFillTint="66"/>
            <w:vAlign w:val="center"/>
          </w:tcPr>
          <w:p w14:paraId="38671C68" w14:textId="77777777" w:rsidR="001F5067" w:rsidRPr="00365028" w:rsidRDefault="001F5067" w:rsidP="00D619B6">
            <w:pPr>
              <w:keepNext/>
              <w:keepLines/>
              <w:widowControl w:val="0"/>
              <w:spacing w:after="15" w:line="240" w:lineRule="auto"/>
              <w:rPr>
                <w:rFonts w:ascii="Avenir LT Std 35 Light" w:eastAsia="Times New Roman" w:hAnsi="Avenir LT Std 35 Light"/>
                <w:b/>
                <w:color w:val="000000"/>
                <w:lang w:eastAsia="en-GB"/>
              </w:rPr>
            </w:pPr>
            <w:r w:rsidRPr="009F6199">
              <w:rPr>
                <w:rFonts w:ascii="Avenir LT Std 35 Light" w:eastAsia="Times New Roman" w:hAnsi="Avenir LT Std 35 Light" w:cs="Times New Roman"/>
                <w:b/>
                <w:color w:val="000000"/>
              </w:rPr>
              <w:t>Length of session observed</w:t>
            </w:r>
          </w:p>
        </w:tc>
        <w:tc>
          <w:tcPr>
            <w:tcW w:w="10377" w:type="dxa"/>
          </w:tcPr>
          <w:p w14:paraId="66B98211" w14:textId="77777777" w:rsidR="001F5067" w:rsidRPr="00365028" w:rsidRDefault="001F5067" w:rsidP="00D619B6">
            <w:pPr>
              <w:keepNext/>
              <w:keepLines/>
              <w:widowControl w:val="0"/>
              <w:spacing w:after="15" w:line="240" w:lineRule="auto"/>
              <w:rPr>
                <w:rFonts w:ascii="Avenir LT Std 35 Light" w:eastAsia="Times New Roman" w:hAnsi="Avenir LT Std 35 Light"/>
                <w:b/>
                <w:color w:val="000000"/>
                <w:lang w:eastAsia="en-GB"/>
              </w:rPr>
            </w:pPr>
          </w:p>
        </w:tc>
      </w:tr>
      <w:tr w:rsidR="001F5067" w:rsidRPr="00365028" w14:paraId="029A73AF" w14:textId="77777777" w:rsidTr="00D619B6">
        <w:trPr>
          <w:trHeight w:val="512"/>
        </w:trPr>
        <w:tc>
          <w:tcPr>
            <w:tcW w:w="3520" w:type="dxa"/>
            <w:shd w:val="clear" w:color="auto" w:fill="FEE99C" w:themeFill="accent1" w:themeFillTint="66"/>
            <w:vAlign w:val="center"/>
          </w:tcPr>
          <w:p w14:paraId="584A12FF" w14:textId="77777777" w:rsidR="001F5067" w:rsidRPr="00365028" w:rsidRDefault="001F5067" w:rsidP="00D619B6">
            <w:pPr>
              <w:keepNext/>
              <w:keepLines/>
              <w:widowControl w:val="0"/>
              <w:spacing w:after="15" w:line="240" w:lineRule="auto"/>
              <w:rPr>
                <w:rFonts w:ascii="Avenir LT Std 35 Light" w:eastAsia="Times New Roman" w:hAnsi="Avenir LT Std 35 Light"/>
                <w:b/>
                <w:color w:val="000000"/>
                <w:lang w:eastAsia="en-GB"/>
              </w:rPr>
            </w:pPr>
            <w:r w:rsidRPr="00365028">
              <w:rPr>
                <w:rFonts w:ascii="Avenir LT Std 35 Light" w:eastAsia="Times New Roman" w:hAnsi="Avenir LT Std 35 Light"/>
                <w:b/>
                <w:color w:val="000000"/>
                <w:lang w:eastAsia="en-GB"/>
              </w:rPr>
              <w:t>Name of supervisor/tutor</w:t>
            </w:r>
            <w:r w:rsidRPr="00365028" w:rsidDel="001B5F72">
              <w:rPr>
                <w:rFonts w:ascii="Avenir LT Std 35 Light" w:eastAsia="Times New Roman" w:hAnsi="Avenir LT Std 35 Light"/>
                <w:b/>
                <w:color w:val="000000"/>
                <w:lang w:eastAsia="en-GB"/>
              </w:rPr>
              <w:t xml:space="preserve"> </w:t>
            </w:r>
          </w:p>
        </w:tc>
        <w:tc>
          <w:tcPr>
            <w:tcW w:w="10377" w:type="dxa"/>
          </w:tcPr>
          <w:p w14:paraId="2CC7A890" w14:textId="77777777" w:rsidR="001F5067" w:rsidRPr="00365028" w:rsidRDefault="001F5067" w:rsidP="00D619B6">
            <w:pPr>
              <w:keepNext/>
              <w:keepLines/>
              <w:widowControl w:val="0"/>
              <w:spacing w:after="15" w:line="240" w:lineRule="auto"/>
              <w:rPr>
                <w:rFonts w:ascii="Avenir LT Std 35 Light" w:eastAsia="Times New Roman" w:hAnsi="Avenir LT Std 35 Light"/>
                <w:b/>
                <w:color w:val="000000"/>
                <w:lang w:eastAsia="en-GB"/>
              </w:rPr>
            </w:pPr>
          </w:p>
        </w:tc>
      </w:tr>
      <w:tr w:rsidR="001F5067" w:rsidRPr="00365028" w14:paraId="58CEC2BF" w14:textId="77777777" w:rsidTr="00D619B6">
        <w:trPr>
          <w:trHeight w:val="512"/>
        </w:trPr>
        <w:tc>
          <w:tcPr>
            <w:tcW w:w="3520" w:type="dxa"/>
            <w:shd w:val="clear" w:color="auto" w:fill="FEE99C" w:themeFill="accent1" w:themeFillTint="66"/>
            <w:vAlign w:val="center"/>
          </w:tcPr>
          <w:p w14:paraId="7A54AC1B" w14:textId="77777777" w:rsidR="001F5067" w:rsidRPr="00365028" w:rsidRDefault="001F5067" w:rsidP="00D619B6">
            <w:pPr>
              <w:keepNext/>
              <w:keepLines/>
              <w:widowControl w:val="0"/>
              <w:spacing w:after="15" w:line="240" w:lineRule="auto"/>
              <w:rPr>
                <w:rFonts w:ascii="Avenir LT Std 35 Light" w:eastAsia="Times New Roman" w:hAnsi="Avenir LT Std 35 Light"/>
                <w:b/>
                <w:color w:val="000000"/>
                <w:lang w:eastAsia="en-GB"/>
              </w:rPr>
            </w:pPr>
            <w:r w:rsidRPr="00365028">
              <w:rPr>
                <w:rFonts w:ascii="Avenir LT Std 35 Light" w:eastAsia="Times New Roman" w:hAnsi="Avenir LT Std 35 Light"/>
                <w:b/>
                <w:color w:val="000000"/>
                <w:lang w:eastAsia="en-GB"/>
              </w:rPr>
              <w:t>Date</w:t>
            </w:r>
          </w:p>
        </w:tc>
        <w:tc>
          <w:tcPr>
            <w:tcW w:w="10377" w:type="dxa"/>
          </w:tcPr>
          <w:p w14:paraId="1D5B761C" w14:textId="77777777" w:rsidR="001F5067" w:rsidRPr="00365028" w:rsidRDefault="001F5067" w:rsidP="00D619B6">
            <w:pPr>
              <w:keepNext/>
              <w:keepLines/>
              <w:widowControl w:val="0"/>
              <w:spacing w:after="15" w:line="240" w:lineRule="auto"/>
              <w:rPr>
                <w:rFonts w:ascii="Avenir LT Std 35 Light" w:eastAsia="Times New Roman" w:hAnsi="Avenir LT Std 35 Light"/>
                <w:b/>
                <w:color w:val="000000"/>
                <w:lang w:eastAsia="en-GB"/>
              </w:rPr>
            </w:pPr>
          </w:p>
        </w:tc>
      </w:tr>
    </w:tbl>
    <w:p w14:paraId="36D1FE1F" w14:textId="77777777" w:rsidR="007F1503" w:rsidRPr="00AB4537" w:rsidRDefault="007F1503" w:rsidP="007D2546">
      <w:pPr>
        <w:rPr>
          <w:rFonts w:ascii="Avenir LT Std 35 Light" w:eastAsia="Times New Roman" w:hAnsi="Avenir LT Std 35 Light" w:cs="Times New Roman"/>
          <w:b/>
          <w:color w:val="000000"/>
          <w:u w:val="single"/>
        </w:rPr>
      </w:pPr>
    </w:p>
    <w:tbl>
      <w:tblPr>
        <w:tblStyle w:val="TableGrid11"/>
        <w:tblpPr w:leftFromText="180" w:rightFromText="180" w:vertAnchor="text" w:tblpY="1"/>
        <w:tblOverlap w:val="never"/>
        <w:tblW w:w="13897" w:type="dxa"/>
        <w:tblLook w:val="04A0" w:firstRow="1" w:lastRow="0" w:firstColumn="1" w:lastColumn="0" w:noHBand="0" w:noVBand="1"/>
      </w:tblPr>
      <w:tblGrid>
        <w:gridCol w:w="3520"/>
        <w:gridCol w:w="10377"/>
      </w:tblGrid>
      <w:tr w:rsidR="00584463" w:rsidRPr="00AB4537" w14:paraId="400D99A2" w14:textId="77777777" w:rsidTr="00584463">
        <w:trPr>
          <w:trHeight w:val="552"/>
        </w:trPr>
        <w:tc>
          <w:tcPr>
            <w:tcW w:w="3520" w:type="dxa"/>
            <w:shd w:val="clear" w:color="auto" w:fill="FEE99C" w:themeFill="accent1" w:themeFillTint="66"/>
            <w:vAlign w:val="center"/>
          </w:tcPr>
          <w:p w14:paraId="566D04B6" w14:textId="77777777" w:rsidR="00584463" w:rsidRPr="00AB4537" w:rsidRDefault="00584463" w:rsidP="00584463">
            <w:pPr>
              <w:keepNext/>
              <w:keepLines/>
              <w:widowControl w:val="0"/>
              <w:spacing w:after="15" w:line="240" w:lineRule="auto"/>
              <w:jc w:val="center"/>
              <w:rPr>
                <w:rFonts w:ascii="Avenir LT Std 35 Light" w:eastAsia="Times New Roman" w:hAnsi="Avenir LT Std 35 Light"/>
                <w:b/>
                <w:color w:val="000000"/>
                <w:lang w:eastAsia="en-GB"/>
              </w:rPr>
            </w:pPr>
            <w:r w:rsidRPr="00AB4537">
              <w:rPr>
                <w:rFonts w:ascii="Avenir LT Std 35 Light" w:eastAsia="Times New Roman" w:hAnsi="Avenir LT Std 35 Light"/>
                <w:b/>
                <w:color w:val="000000"/>
                <w:lang w:eastAsia="en-GB"/>
              </w:rPr>
              <w:t>Skills and knowledge observed</w:t>
            </w:r>
          </w:p>
        </w:tc>
        <w:tc>
          <w:tcPr>
            <w:tcW w:w="10377" w:type="dxa"/>
            <w:shd w:val="clear" w:color="auto" w:fill="FEE99C" w:themeFill="accent1" w:themeFillTint="66"/>
            <w:vAlign w:val="center"/>
          </w:tcPr>
          <w:p w14:paraId="2F5A8E30" w14:textId="77777777" w:rsidR="00584463" w:rsidRPr="00AB4537" w:rsidRDefault="00584463" w:rsidP="00584463">
            <w:pPr>
              <w:keepNext/>
              <w:keepLines/>
              <w:widowControl w:val="0"/>
              <w:spacing w:after="15" w:line="240" w:lineRule="auto"/>
              <w:jc w:val="center"/>
              <w:rPr>
                <w:rFonts w:ascii="Avenir LT Std 35 Light" w:eastAsia="Times New Roman" w:hAnsi="Avenir LT Std 35 Light"/>
                <w:b/>
                <w:color w:val="000000"/>
                <w:lang w:eastAsia="en-GB"/>
              </w:rPr>
            </w:pPr>
            <w:r w:rsidRPr="00AB4537">
              <w:rPr>
                <w:rFonts w:ascii="Avenir LT Std 35 Light" w:eastAsia="Times New Roman" w:hAnsi="Avenir LT Std 35 Light"/>
                <w:b/>
                <w:color w:val="000000"/>
                <w:lang w:eastAsia="en-GB"/>
              </w:rPr>
              <w:t>Comment on the mentoring practice observed</w:t>
            </w:r>
          </w:p>
        </w:tc>
      </w:tr>
      <w:tr w:rsidR="00584463" w:rsidRPr="00AB4537" w14:paraId="2D8DE54E" w14:textId="77777777" w:rsidTr="00810BAA">
        <w:trPr>
          <w:trHeight w:val="992"/>
        </w:trPr>
        <w:tc>
          <w:tcPr>
            <w:tcW w:w="3520" w:type="dxa"/>
            <w:vAlign w:val="center"/>
          </w:tcPr>
          <w:p w14:paraId="64CBBFA7" w14:textId="77777777" w:rsidR="00584463" w:rsidRPr="00AB4537" w:rsidRDefault="00584463" w:rsidP="00584463">
            <w:pPr>
              <w:keepNext/>
              <w:keepLines/>
              <w:widowControl w:val="0"/>
              <w:spacing w:after="15" w:line="240" w:lineRule="auto"/>
              <w:rPr>
                <w:rFonts w:ascii="Avenir LT Std 35 Light" w:eastAsia="Times New Roman" w:hAnsi="Avenir LT Std 35 Light"/>
                <w:b/>
                <w:color w:val="000000"/>
                <w:lang w:eastAsia="en-GB"/>
              </w:rPr>
            </w:pPr>
            <w:r w:rsidRPr="00AB4537">
              <w:rPr>
                <w:rFonts w:ascii="Avenir LT Std 35 Light" w:eastAsia="Times New Roman" w:hAnsi="Avenir LT Std 35 Light"/>
                <w:b/>
                <w:color w:val="000000"/>
                <w:lang w:eastAsia="en-GB"/>
              </w:rPr>
              <w:t>Building a rapport</w:t>
            </w:r>
          </w:p>
        </w:tc>
        <w:tc>
          <w:tcPr>
            <w:tcW w:w="10377" w:type="dxa"/>
          </w:tcPr>
          <w:p w14:paraId="778467C5" w14:textId="77777777" w:rsidR="00584463" w:rsidRPr="00AB4537" w:rsidRDefault="00584463" w:rsidP="00584463">
            <w:pPr>
              <w:keepNext/>
              <w:keepLines/>
              <w:widowControl w:val="0"/>
              <w:spacing w:after="15" w:line="240" w:lineRule="auto"/>
              <w:rPr>
                <w:rFonts w:ascii="Avenir LT Std 35 Light" w:eastAsia="Times New Roman" w:hAnsi="Avenir LT Std 35 Light"/>
                <w:b/>
                <w:color w:val="000000"/>
                <w:u w:val="single"/>
                <w:lang w:eastAsia="en-GB"/>
              </w:rPr>
            </w:pPr>
          </w:p>
        </w:tc>
      </w:tr>
      <w:tr w:rsidR="00584463" w:rsidRPr="00AB4537" w14:paraId="305CBC35" w14:textId="77777777" w:rsidTr="00810BAA">
        <w:trPr>
          <w:trHeight w:val="977"/>
        </w:trPr>
        <w:tc>
          <w:tcPr>
            <w:tcW w:w="3520" w:type="dxa"/>
            <w:vAlign w:val="center"/>
          </w:tcPr>
          <w:p w14:paraId="37A2BB2D" w14:textId="77777777" w:rsidR="00584463" w:rsidRPr="00AB4537" w:rsidRDefault="00584463" w:rsidP="00584463">
            <w:pPr>
              <w:keepNext/>
              <w:keepLines/>
              <w:widowControl w:val="0"/>
              <w:spacing w:after="15" w:line="240" w:lineRule="auto"/>
              <w:rPr>
                <w:rFonts w:ascii="Avenir LT Std 35 Light" w:eastAsia="Times New Roman" w:hAnsi="Avenir LT Std 35 Light"/>
                <w:b/>
                <w:color w:val="000000"/>
                <w:lang w:eastAsia="en-GB"/>
              </w:rPr>
            </w:pPr>
            <w:r w:rsidRPr="00AB4537">
              <w:rPr>
                <w:rFonts w:ascii="Avenir LT Std 35 Light" w:eastAsia="Times New Roman" w:hAnsi="Avenir LT Std 35 Light"/>
                <w:b/>
                <w:color w:val="000000"/>
                <w:lang w:eastAsia="en-GB"/>
              </w:rPr>
              <w:t>Following a process</w:t>
            </w:r>
          </w:p>
        </w:tc>
        <w:tc>
          <w:tcPr>
            <w:tcW w:w="10377" w:type="dxa"/>
          </w:tcPr>
          <w:p w14:paraId="78F37F04" w14:textId="77777777" w:rsidR="00584463" w:rsidRPr="00AB4537" w:rsidRDefault="00584463" w:rsidP="00584463">
            <w:pPr>
              <w:keepNext/>
              <w:keepLines/>
              <w:widowControl w:val="0"/>
              <w:spacing w:after="15" w:line="240" w:lineRule="auto"/>
              <w:rPr>
                <w:rFonts w:ascii="Avenir LT Std 35 Light" w:eastAsia="Times New Roman" w:hAnsi="Avenir LT Std 35 Light"/>
                <w:b/>
                <w:color w:val="000000"/>
                <w:u w:val="single"/>
                <w:lang w:eastAsia="en-GB"/>
              </w:rPr>
            </w:pPr>
          </w:p>
        </w:tc>
      </w:tr>
      <w:tr w:rsidR="00584463" w:rsidRPr="00AB4537" w14:paraId="7454B38D" w14:textId="77777777" w:rsidTr="00810BAA">
        <w:trPr>
          <w:trHeight w:val="848"/>
        </w:trPr>
        <w:tc>
          <w:tcPr>
            <w:tcW w:w="3520" w:type="dxa"/>
            <w:vAlign w:val="center"/>
          </w:tcPr>
          <w:p w14:paraId="70AD0B8D" w14:textId="77777777" w:rsidR="00584463" w:rsidRPr="00AB4537" w:rsidRDefault="00584463" w:rsidP="00584463">
            <w:pPr>
              <w:keepNext/>
              <w:keepLines/>
              <w:widowControl w:val="0"/>
              <w:spacing w:after="15" w:line="240" w:lineRule="auto"/>
              <w:rPr>
                <w:rFonts w:ascii="Avenir LT Std 35 Light" w:eastAsia="Times New Roman" w:hAnsi="Avenir LT Std 35 Light"/>
                <w:b/>
                <w:color w:val="000000"/>
                <w:lang w:eastAsia="en-GB"/>
              </w:rPr>
            </w:pPr>
            <w:r w:rsidRPr="00AB4537">
              <w:rPr>
                <w:rFonts w:ascii="Avenir LT Std 35 Light" w:eastAsia="Times New Roman" w:hAnsi="Avenir LT Std 35 Light"/>
                <w:b/>
                <w:color w:val="000000"/>
                <w:lang w:eastAsia="en-GB"/>
              </w:rPr>
              <w:t>Listening</w:t>
            </w:r>
          </w:p>
        </w:tc>
        <w:tc>
          <w:tcPr>
            <w:tcW w:w="10377" w:type="dxa"/>
          </w:tcPr>
          <w:p w14:paraId="39A1194F" w14:textId="77777777" w:rsidR="00584463" w:rsidRPr="00AB4537" w:rsidRDefault="00584463" w:rsidP="00584463">
            <w:pPr>
              <w:keepNext/>
              <w:keepLines/>
              <w:widowControl w:val="0"/>
              <w:spacing w:after="15" w:line="240" w:lineRule="auto"/>
              <w:rPr>
                <w:rFonts w:ascii="Avenir LT Std 35 Light" w:eastAsia="Times New Roman" w:hAnsi="Avenir LT Std 35 Light"/>
                <w:b/>
                <w:color w:val="000000"/>
                <w:u w:val="single"/>
                <w:lang w:eastAsia="en-GB"/>
              </w:rPr>
            </w:pPr>
          </w:p>
        </w:tc>
      </w:tr>
      <w:tr w:rsidR="00584463" w:rsidRPr="00365028" w14:paraId="07617674" w14:textId="77777777" w:rsidTr="00810BAA">
        <w:trPr>
          <w:trHeight w:val="691"/>
        </w:trPr>
        <w:tc>
          <w:tcPr>
            <w:tcW w:w="3520" w:type="dxa"/>
            <w:vAlign w:val="center"/>
          </w:tcPr>
          <w:p w14:paraId="70792FD7" w14:textId="77777777" w:rsidR="00584463" w:rsidRPr="00365028" w:rsidRDefault="00584463" w:rsidP="00584463">
            <w:pPr>
              <w:keepNext/>
              <w:keepLines/>
              <w:widowControl w:val="0"/>
              <w:spacing w:after="15" w:line="240" w:lineRule="auto"/>
              <w:rPr>
                <w:rFonts w:ascii="Avenir LT Std 35 Light" w:eastAsia="Times New Roman" w:hAnsi="Avenir LT Std 35 Light"/>
                <w:b/>
                <w:color w:val="000000"/>
                <w:lang w:eastAsia="en-GB"/>
              </w:rPr>
            </w:pPr>
            <w:r w:rsidRPr="00365028">
              <w:rPr>
                <w:rFonts w:ascii="Avenir LT Std 35 Light" w:eastAsia="Times New Roman" w:hAnsi="Avenir LT Std 35 Light"/>
                <w:b/>
                <w:color w:val="000000"/>
                <w:lang w:eastAsia="en-GB"/>
              </w:rPr>
              <w:t>Questioning</w:t>
            </w:r>
          </w:p>
        </w:tc>
        <w:tc>
          <w:tcPr>
            <w:tcW w:w="10377" w:type="dxa"/>
          </w:tcPr>
          <w:p w14:paraId="742D429D" w14:textId="77777777" w:rsidR="00584463" w:rsidRPr="00365028" w:rsidRDefault="00584463" w:rsidP="00584463">
            <w:pPr>
              <w:keepNext/>
              <w:keepLines/>
              <w:widowControl w:val="0"/>
              <w:spacing w:after="15" w:line="240" w:lineRule="auto"/>
              <w:rPr>
                <w:rFonts w:ascii="Avenir LT Std 35 Light" w:eastAsia="Times New Roman" w:hAnsi="Avenir LT Std 35 Light"/>
                <w:b/>
                <w:color w:val="000000"/>
                <w:lang w:eastAsia="en-GB"/>
              </w:rPr>
            </w:pPr>
          </w:p>
        </w:tc>
      </w:tr>
      <w:tr w:rsidR="00584463" w:rsidRPr="00365028" w14:paraId="1CACB67C" w14:textId="77777777" w:rsidTr="00810BAA">
        <w:trPr>
          <w:trHeight w:val="701"/>
        </w:trPr>
        <w:tc>
          <w:tcPr>
            <w:tcW w:w="3520" w:type="dxa"/>
            <w:vAlign w:val="center"/>
          </w:tcPr>
          <w:p w14:paraId="4109E588" w14:textId="77777777" w:rsidR="00584463" w:rsidRPr="00365028" w:rsidRDefault="00584463" w:rsidP="00584463">
            <w:pPr>
              <w:keepNext/>
              <w:keepLines/>
              <w:widowControl w:val="0"/>
              <w:spacing w:after="15" w:line="240" w:lineRule="auto"/>
              <w:rPr>
                <w:rFonts w:ascii="Avenir LT Std 35 Light" w:eastAsia="Times New Roman" w:hAnsi="Avenir LT Std 35 Light"/>
                <w:b/>
                <w:color w:val="000000"/>
                <w:lang w:eastAsia="en-GB"/>
              </w:rPr>
            </w:pPr>
            <w:r w:rsidRPr="00365028">
              <w:rPr>
                <w:rFonts w:ascii="Avenir LT Std 35 Light" w:eastAsia="Times New Roman" w:hAnsi="Avenir LT Std 35 Light"/>
                <w:b/>
                <w:color w:val="000000"/>
                <w:lang w:eastAsia="en-GB"/>
              </w:rPr>
              <w:t>Giving feedback</w:t>
            </w:r>
          </w:p>
        </w:tc>
        <w:tc>
          <w:tcPr>
            <w:tcW w:w="10377" w:type="dxa"/>
          </w:tcPr>
          <w:p w14:paraId="33B75E62" w14:textId="77777777" w:rsidR="00584463" w:rsidRPr="00365028" w:rsidRDefault="00584463" w:rsidP="00584463">
            <w:pPr>
              <w:keepNext/>
              <w:keepLines/>
              <w:widowControl w:val="0"/>
              <w:spacing w:after="15" w:line="240" w:lineRule="auto"/>
              <w:rPr>
                <w:rFonts w:ascii="Avenir LT Std 35 Light" w:eastAsia="Times New Roman" w:hAnsi="Avenir LT Std 35 Light"/>
                <w:b/>
                <w:color w:val="000000"/>
                <w:lang w:eastAsia="en-GB"/>
              </w:rPr>
            </w:pPr>
          </w:p>
        </w:tc>
      </w:tr>
      <w:tr w:rsidR="00584463" w:rsidRPr="00365028" w14:paraId="6AC563DD" w14:textId="77777777" w:rsidTr="00810BAA">
        <w:trPr>
          <w:trHeight w:val="838"/>
        </w:trPr>
        <w:tc>
          <w:tcPr>
            <w:tcW w:w="3520" w:type="dxa"/>
            <w:vAlign w:val="center"/>
          </w:tcPr>
          <w:p w14:paraId="28E18791" w14:textId="77777777" w:rsidR="00584463" w:rsidRPr="00365028" w:rsidRDefault="00584463" w:rsidP="00584463">
            <w:pPr>
              <w:keepNext/>
              <w:keepLines/>
              <w:widowControl w:val="0"/>
              <w:spacing w:after="15" w:line="240" w:lineRule="auto"/>
              <w:rPr>
                <w:rFonts w:ascii="Avenir LT Std 35 Light" w:eastAsia="Times New Roman" w:hAnsi="Avenir LT Std 35 Light"/>
                <w:b/>
                <w:color w:val="000000"/>
                <w:lang w:eastAsia="en-GB"/>
              </w:rPr>
            </w:pPr>
            <w:r w:rsidRPr="00365028">
              <w:rPr>
                <w:rFonts w:ascii="Avenir LT Std 35 Light" w:eastAsia="Times New Roman" w:hAnsi="Avenir LT Std 35 Light"/>
                <w:b/>
                <w:color w:val="000000"/>
                <w:lang w:eastAsia="en-GB"/>
              </w:rPr>
              <w:t>Asking for feedback</w:t>
            </w:r>
          </w:p>
        </w:tc>
        <w:tc>
          <w:tcPr>
            <w:tcW w:w="10377" w:type="dxa"/>
          </w:tcPr>
          <w:p w14:paraId="6F1A9B51" w14:textId="77777777" w:rsidR="00584463" w:rsidRPr="00365028" w:rsidRDefault="00584463" w:rsidP="00584463">
            <w:pPr>
              <w:keepNext/>
              <w:keepLines/>
              <w:widowControl w:val="0"/>
              <w:spacing w:after="15" w:line="240" w:lineRule="auto"/>
              <w:rPr>
                <w:rFonts w:ascii="Avenir LT Std 35 Light" w:eastAsia="Times New Roman" w:hAnsi="Avenir LT Std 35 Light"/>
                <w:b/>
                <w:color w:val="000000"/>
                <w:lang w:eastAsia="en-GB"/>
              </w:rPr>
            </w:pPr>
          </w:p>
        </w:tc>
      </w:tr>
      <w:tr w:rsidR="00584463" w:rsidRPr="00365028" w14:paraId="071F3C75" w14:textId="77777777" w:rsidTr="00584463">
        <w:trPr>
          <w:trHeight w:val="1304"/>
        </w:trPr>
        <w:tc>
          <w:tcPr>
            <w:tcW w:w="3520" w:type="dxa"/>
            <w:vAlign w:val="center"/>
          </w:tcPr>
          <w:p w14:paraId="319515CA" w14:textId="77777777" w:rsidR="00584463" w:rsidRPr="00365028" w:rsidRDefault="00584463" w:rsidP="00584463">
            <w:pPr>
              <w:keepNext/>
              <w:keepLines/>
              <w:widowControl w:val="0"/>
              <w:spacing w:after="15" w:line="240" w:lineRule="auto"/>
              <w:rPr>
                <w:rFonts w:ascii="Avenir LT Std 35 Light" w:eastAsia="Times New Roman" w:hAnsi="Avenir LT Std 35 Light"/>
                <w:b/>
                <w:color w:val="000000"/>
                <w:lang w:eastAsia="en-GB"/>
              </w:rPr>
            </w:pPr>
            <w:r w:rsidRPr="00365028">
              <w:rPr>
                <w:rFonts w:ascii="Avenir LT Std 35 Light" w:eastAsia="Times New Roman" w:hAnsi="Avenir LT Std 35 Light"/>
                <w:b/>
                <w:color w:val="000000"/>
                <w:lang w:eastAsia="en-GB"/>
              </w:rPr>
              <w:t>Other</w:t>
            </w:r>
          </w:p>
        </w:tc>
        <w:tc>
          <w:tcPr>
            <w:tcW w:w="10377" w:type="dxa"/>
          </w:tcPr>
          <w:p w14:paraId="3F71ADA4" w14:textId="77777777" w:rsidR="00584463" w:rsidRPr="00365028" w:rsidRDefault="00584463" w:rsidP="00584463">
            <w:pPr>
              <w:keepNext/>
              <w:keepLines/>
              <w:widowControl w:val="0"/>
              <w:spacing w:after="15" w:line="240" w:lineRule="auto"/>
              <w:rPr>
                <w:rFonts w:ascii="Avenir LT Std 35 Light" w:eastAsia="Times New Roman" w:hAnsi="Avenir LT Std 35 Light"/>
                <w:b/>
                <w:color w:val="000000"/>
                <w:lang w:eastAsia="en-GB"/>
              </w:rPr>
            </w:pPr>
          </w:p>
        </w:tc>
      </w:tr>
      <w:tr w:rsidR="00584463" w:rsidRPr="00365028" w14:paraId="405888B9" w14:textId="77777777" w:rsidTr="00584463">
        <w:trPr>
          <w:trHeight w:val="1304"/>
        </w:trPr>
        <w:tc>
          <w:tcPr>
            <w:tcW w:w="3520" w:type="dxa"/>
            <w:vAlign w:val="center"/>
          </w:tcPr>
          <w:p w14:paraId="545EF9BE" w14:textId="77777777" w:rsidR="00584463" w:rsidRPr="007D2546" w:rsidRDefault="00584463" w:rsidP="00584463">
            <w:pPr>
              <w:keepNext/>
              <w:keepLines/>
              <w:widowControl w:val="0"/>
              <w:spacing w:after="15" w:line="240" w:lineRule="auto"/>
              <w:rPr>
                <w:rFonts w:ascii="Avenir LT Std 35 Light" w:eastAsia="Times New Roman" w:hAnsi="Avenir LT Std 35 Light"/>
                <w:b/>
                <w:color w:val="auto"/>
                <w:lang w:eastAsia="en-GB"/>
              </w:rPr>
            </w:pPr>
            <w:r w:rsidRPr="007D2546">
              <w:rPr>
                <w:rFonts w:ascii="Avenir LT Std 35 Light" w:eastAsia="Times New Roman" w:hAnsi="Avenir LT Std 35 Light"/>
                <w:b/>
                <w:color w:val="auto"/>
                <w:lang w:eastAsia="en-GB"/>
              </w:rPr>
              <w:t>Areas for development</w:t>
            </w:r>
          </w:p>
        </w:tc>
        <w:tc>
          <w:tcPr>
            <w:tcW w:w="10377" w:type="dxa"/>
          </w:tcPr>
          <w:p w14:paraId="5A9FD26D" w14:textId="77777777" w:rsidR="00584463" w:rsidRPr="007D2546" w:rsidRDefault="00584463" w:rsidP="00584463">
            <w:pPr>
              <w:keepNext/>
              <w:keepLines/>
              <w:widowControl w:val="0"/>
              <w:spacing w:after="15" w:line="240" w:lineRule="auto"/>
              <w:rPr>
                <w:rFonts w:ascii="Avenir LT Std 35 Light" w:eastAsia="Times New Roman" w:hAnsi="Avenir LT Std 35 Light"/>
                <w:color w:val="auto"/>
                <w:lang w:eastAsia="en-GB"/>
              </w:rPr>
            </w:pPr>
          </w:p>
        </w:tc>
      </w:tr>
    </w:tbl>
    <w:p w14:paraId="1F81F4FB" w14:textId="77777777" w:rsidR="00584463" w:rsidRPr="007D2546" w:rsidRDefault="00584463" w:rsidP="00584463">
      <w:pPr>
        <w:keepNext/>
        <w:keepLines/>
        <w:widowControl w:val="0"/>
        <w:spacing w:after="0" w:line="240" w:lineRule="auto"/>
        <w:rPr>
          <w:rFonts w:ascii="Avenir LT Std 35 Light" w:eastAsia="Times New Roman" w:hAnsi="Avenir LT Std 35 Light" w:cs="Times New Roman"/>
          <w:b/>
        </w:rPr>
      </w:pPr>
    </w:p>
    <w:p w14:paraId="6346F3CC" w14:textId="6F0F07E0" w:rsidR="007C5458" w:rsidRPr="00322461" w:rsidRDefault="007C5458" w:rsidP="007C5458">
      <w:pPr>
        <w:pStyle w:val="Lesson-Title-XY"/>
        <w:pageBreakBefore/>
        <w:spacing w:before="40"/>
        <w:ind w:left="2739" w:hanging="2739"/>
        <w:outlineLvl w:val="0"/>
        <w:rPr>
          <w:noProof w:val="0"/>
          <w:color w:val="F49515"/>
          <w:lang w:val="en-GB" w:eastAsia="en-US"/>
        </w:rPr>
      </w:pPr>
      <w:bookmarkStart w:id="99" w:name="_Toc525121067"/>
      <w:bookmarkStart w:id="100" w:name="_Toc89776460"/>
      <w:r>
        <w:rPr>
          <w:noProof w:val="0"/>
          <w:color w:val="F49515"/>
          <w:lang w:val="en-GB" w:eastAsia="en-US"/>
        </w:rPr>
        <w:t>Appen</w:t>
      </w:r>
      <w:r w:rsidR="00F23CDA">
        <w:rPr>
          <w:noProof w:val="0"/>
          <w:color w:val="F49515"/>
          <w:lang w:val="en-GB" w:eastAsia="en-US"/>
        </w:rPr>
        <w:t>dix 11</w:t>
      </w:r>
      <w:r>
        <w:rPr>
          <w:noProof w:val="0"/>
          <w:color w:val="F49515"/>
          <w:lang w:val="en-GB" w:eastAsia="en-US"/>
        </w:rPr>
        <w:tab/>
        <w:t>Unit 304 Result Sheet</w:t>
      </w:r>
      <w:bookmarkEnd w:id="99"/>
      <w:bookmarkEnd w:id="100"/>
    </w:p>
    <w:p w14:paraId="3403BDBD" w14:textId="77777777" w:rsidR="007C5458" w:rsidRDefault="007C5458" w:rsidP="007C5458">
      <w:pPr>
        <w:keepNext/>
        <w:keepLines/>
        <w:spacing w:before="240" w:after="0"/>
        <w:outlineLvl w:val="3"/>
        <w:rPr>
          <w:rFonts w:asciiTheme="majorHAnsi" w:eastAsia="Times New Roman" w:hAnsiTheme="majorHAnsi"/>
          <w:b/>
          <w:iCs/>
          <w:color w:val="FE8306"/>
          <w:sz w:val="24"/>
          <w:szCs w:val="24"/>
        </w:rPr>
      </w:pPr>
      <w:r w:rsidRPr="000D7D55">
        <w:rPr>
          <w:rFonts w:asciiTheme="majorHAnsi" w:eastAsia="Times New Roman" w:hAnsiTheme="majorHAnsi"/>
          <w:b/>
          <w:iCs/>
          <w:color w:val="FE8306"/>
          <w:sz w:val="24"/>
          <w:szCs w:val="24"/>
        </w:rPr>
        <w:t>Undertakin</w:t>
      </w:r>
      <w:r>
        <w:rPr>
          <w:rFonts w:asciiTheme="majorHAnsi" w:eastAsia="Times New Roman" w:hAnsiTheme="majorHAnsi"/>
          <w:b/>
          <w:iCs/>
          <w:color w:val="FE8306"/>
          <w:sz w:val="24"/>
          <w:szCs w:val="24"/>
        </w:rPr>
        <w:t>g an Extended Period of Mentoring</w:t>
      </w:r>
      <w:r w:rsidRPr="000D7D55">
        <w:rPr>
          <w:rFonts w:asciiTheme="majorHAnsi" w:eastAsia="Times New Roman" w:hAnsiTheme="majorHAnsi"/>
          <w:b/>
          <w:iCs/>
          <w:color w:val="FE8306"/>
          <w:sz w:val="24"/>
          <w:szCs w:val="24"/>
        </w:rPr>
        <w:t xml:space="preserve"> within an Organisational Context</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2439"/>
        <w:gridCol w:w="5811"/>
      </w:tblGrid>
      <w:tr w:rsidR="007C5458" w:rsidRPr="00035CAF" w14:paraId="49E2B692" w14:textId="77777777" w:rsidTr="007D2546">
        <w:trPr>
          <w:trHeight w:val="518"/>
        </w:trPr>
        <w:tc>
          <w:tcPr>
            <w:tcW w:w="3294" w:type="dxa"/>
            <w:shd w:val="clear" w:color="auto" w:fill="FEE99C" w:themeFill="accent1" w:themeFillTint="66"/>
            <w:vAlign w:val="center"/>
          </w:tcPr>
          <w:p w14:paraId="0E92D354" w14:textId="0C429130" w:rsidR="007C5458" w:rsidRPr="00035CAF" w:rsidRDefault="007C5458"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Centre Number</w:t>
            </w:r>
          </w:p>
        </w:tc>
        <w:tc>
          <w:tcPr>
            <w:tcW w:w="2626" w:type="dxa"/>
          </w:tcPr>
          <w:p w14:paraId="31C204EC" w14:textId="77777777" w:rsidR="007C5458" w:rsidRPr="00035CAF" w:rsidRDefault="007C5458" w:rsidP="007D2546">
            <w:pPr>
              <w:keepLines/>
              <w:widowControl w:val="0"/>
              <w:spacing w:before="40" w:after="40" w:line="240" w:lineRule="atLeast"/>
              <w:rPr>
                <w:rFonts w:eastAsia="Times New Roman"/>
                <w:b/>
                <w:bCs/>
              </w:rPr>
            </w:pPr>
          </w:p>
        </w:tc>
        <w:tc>
          <w:tcPr>
            <w:tcW w:w="2439" w:type="dxa"/>
            <w:shd w:val="clear" w:color="auto" w:fill="FEE99C" w:themeFill="accent1" w:themeFillTint="66"/>
            <w:vAlign w:val="center"/>
          </w:tcPr>
          <w:p w14:paraId="7B43AF8B" w14:textId="70C89D00" w:rsidR="007C5458" w:rsidRPr="00035CAF" w:rsidRDefault="007C5458" w:rsidP="007D2546">
            <w:pPr>
              <w:keepLines/>
              <w:widowControl w:val="0"/>
              <w:spacing w:before="40" w:after="40" w:line="240" w:lineRule="atLeast"/>
              <w:rPr>
                <w:rFonts w:eastAsia="Times New Roman"/>
                <w:b/>
                <w:bCs/>
              </w:rPr>
            </w:pPr>
            <w:r w:rsidRPr="00035CAF">
              <w:rPr>
                <w:rFonts w:eastAsia="Times New Roman"/>
                <w:b/>
                <w:bCs/>
              </w:rPr>
              <w:t>Centre Name</w:t>
            </w:r>
          </w:p>
        </w:tc>
        <w:tc>
          <w:tcPr>
            <w:tcW w:w="5811" w:type="dxa"/>
            <w:vAlign w:val="center"/>
          </w:tcPr>
          <w:p w14:paraId="6EB25138" w14:textId="77777777" w:rsidR="007C5458" w:rsidRPr="00035CAF" w:rsidRDefault="007C5458" w:rsidP="007D2546">
            <w:pPr>
              <w:keepLines/>
              <w:widowControl w:val="0"/>
              <w:spacing w:before="40" w:after="40" w:line="240" w:lineRule="atLeast"/>
              <w:rPr>
                <w:rFonts w:eastAsia="Times New Roman"/>
                <w:b/>
                <w:bCs/>
              </w:rPr>
            </w:pPr>
          </w:p>
        </w:tc>
      </w:tr>
      <w:tr w:rsidR="007C5458" w:rsidRPr="00035CAF" w14:paraId="063584AB" w14:textId="77777777" w:rsidTr="007D2546">
        <w:trPr>
          <w:trHeight w:val="553"/>
        </w:trPr>
        <w:tc>
          <w:tcPr>
            <w:tcW w:w="3294" w:type="dxa"/>
            <w:shd w:val="clear" w:color="auto" w:fill="FEE99C" w:themeFill="accent1" w:themeFillTint="66"/>
            <w:vAlign w:val="center"/>
          </w:tcPr>
          <w:p w14:paraId="1982E82B" w14:textId="5B3BFC8A" w:rsidR="007C5458" w:rsidRPr="00035CAF" w:rsidRDefault="007C5458"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Learner Registration No</w:t>
            </w:r>
            <w:r w:rsidR="001827A5">
              <w:rPr>
                <w:rFonts w:ascii="Avenir LT Std 35 Light" w:eastAsia="Times New Roman" w:hAnsi="Avenir LT Std 35 Light"/>
                <w:b/>
                <w:bCs/>
              </w:rPr>
              <w:t>.</w:t>
            </w:r>
          </w:p>
        </w:tc>
        <w:tc>
          <w:tcPr>
            <w:tcW w:w="2626" w:type="dxa"/>
            <w:vAlign w:val="center"/>
          </w:tcPr>
          <w:p w14:paraId="4E116707" w14:textId="77777777" w:rsidR="007C5458" w:rsidRPr="00035CAF" w:rsidRDefault="007C5458" w:rsidP="007D2546">
            <w:pPr>
              <w:keepLines/>
              <w:widowControl w:val="0"/>
              <w:spacing w:before="40" w:after="40" w:line="240" w:lineRule="atLeast"/>
              <w:rPr>
                <w:rFonts w:eastAsia="Times New Roman"/>
                <w:b/>
                <w:bCs/>
              </w:rPr>
            </w:pPr>
          </w:p>
        </w:tc>
        <w:tc>
          <w:tcPr>
            <w:tcW w:w="2439" w:type="dxa"/>
            <w:shd w:val="clear" w:color="auto" w:fill="FEE99C" w:themeFill="accent1" w:themeFillTint="66"/>
            <w:vAlign w:val="center"/>
          </w:tcPr>
          <w:p w14:paraId="0CAA543C" w14:textId="27541792" w:rsidR="007C5458" w:rsidRPr="00035CAF" w:rsidRDefault="007C5458" w:rsidP="007D2546">
            <w:pPr>
              <w:keepLines/>
              <w:widowControl w:val="0"/>
              <w:spacing w:before="40" w:after="40" w:line="240" w:lineRule="atLeast"/>
              <w:rPr>
                <w:rFonts w:eastAsia="Times New Roman"/>
                <w:b/>
                <w:bCs/>
              </w:rPr>
            </w:pPr>
            <w:r w:rsidRPr="00035CAF">
              <w:rPr>
                <w:rFonts w:eastAsia="Times New Roman"/>
                <w:b/>
                <w:bCs/>
              </w:rPr>
              <w:t>Learner Name</w:t>
            </w:r>
          </w:p>
        </w:tc>
        <w:tc>
          <w:tcPr>
            <w:tcW w:w="5811" w:type="dxa"/>
            <w:vAlign w:val="center"/>
          </w:tcPr>
          <w:p w14:paraId="7D6E295B" w14:textId="77777777" w:rsidR="007C5458" w:rsidRPr="00035CAF" w:rsidRDefault="007C5458" w:rsidP="007D2546">
            <w:pPr>
              <w:keepLines/>
              <w:widowControl w:val="0"/>
              <w:spacing w:before="40" w:after="40" w:line="240" w:lineRule="atLeast"/>
              <w:rPr>
                <w:rFonts w:eastAsia="Times New Roman"/>
                <w:b/>
                <w:bCs/>
              </w:rPr>
            </w:pPr>
          </w:p>
        </w:tc>
      </w:tr>
      <w:tr w:rsidR="007C5458" w:rsidRPr="00035CAF" w14:paraId="2915025C" w14:textId="77777777" w:rsidTr="007D2546">
        <w:trPr>
          <w:trHeight w:val="1694"/>
        </w:trPr>
        <w:tc>
          <w:tcPr>
            <w:tcW w:w="14170" w:type="dxa"/>
            <w:gridSpan w:val="4"/>
            <w:vAlign w:val="center"/>
          </w:tcPr>
          <w:p w14:paraId="4E2F4A4B" w14:textId="77777777" w:rsidR="007C5458" w:rsidRPr="00035CAF" w:rsidRDefault="007C5458"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 xml:space="preserve">INSTRUCTIONS FOR ASSESSMENT AND USE OF RESULT SHEET </w:t>
            </w:r>
          </w:p>
          <w:p w14:paraId="0742059A" w14:textId="77777777" w:rsidR="007C5458" w:rsidRPr="00035CAF" w:rsidRDefault="007C5458" w:rsidP="007D2546">
            <w:pPr>
              <w:keepLines/>
              <w:widowControl w:val="0"/>
              <w:spacing w:before="40" w:after="40" w:line="240" w:lineRule="atLeast"/>
              <w:rPr>
                <w:rFonts w:ascii="Avenir LT Std 35 Light" w:eastAsia="Times New Roman" w:hAnsi="Avenir LT Std 35 Light"/>
              </w:rPr>
            </w:pPr>
            <w:r w:rsidRPr="00035CAF">
              <w:rPr>
                <w:rFonts w:ascii="Avenir LT Std 35 Light" w:eastAsia="Times New Roman" w:hAnsi="Avenir LT Std 35 Light"/>
              </w:rPr>
              <w:t>Assessment must be conducted with reference to the assessment criteria (AC). In order to pass the unit, every AC must be met.</w:t>
            </w:r>
          </w:p>
          <w:p w14:paraId="0ADD9D12" w14:textId="77777777" w:rsidR="007C5458" w:rsidRPr="00035CAF" w:rsidRDefault="007C5458" w:rsidP="007D2546">
            <w:pPr>
              <w:keepLines/>
              <w:widowControl w:val="0"/>
              <w:spacing w:before="40" w:after="40" w:line="240" w:lineRule="atLeast"/>
              <w:rPr>
                <w:rFonts w:ascii="Avenir LT Std 35 Light" w:eastAsia="Times New Roman" w:hAnsi="Avenir LT Std 35 Light"/>
              </w:rPr>
            </w:pPr>
            <w:r w:rsidRPr="00035CAF">
              <w:rPr>
                <w:rFonts w:ascii="Avenir LT Std 35 Light" w:eastAsia="Times New Roman" w:hAnsi="Avenir LT Std 35 Light"/>
              </w:rPr>
              <w:t xml:space="preserve">Assessors </w:t>
            </w:r>
            <w:r w:rsidRPr="007D2546">
              <w:rPr>
                <w:rFonts w:ascii="Avenir LT Std 35 Light" w:eastAsia="Times New Roman" w:hAnsi="Avenir LT Std 35 Light"/>
              </w:rPr>
              <w:t>will indicate</w:t>
            </w:r>
            <w:r w:rsidRPr="00035CAF">
              <w:rPr>
                <w:rFonts w:ascii="Avenir LT Std 35 Light" w:eastAsia="Times New Roman" w:hAnsi="Avenir LT Std 35 Light"/>
              </w:rPr>
              <w:t xml:space="preserve"> with a ‘Pass’ or ‘Referral’ in the box (below right). In order to pass the unit every AC must receive a ‘Pass.’ </w:t>
            </w:r>
          </w:p>
          <w:p w14:paraId="72DF70E3" w14:textId="77777777" w:rsidR="007C5458" w:rsidRPr="00035CAF" w:rsidRDefault="007C5458"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 xml:space="preserve">Any AC awarded less than a pass produces an automatic referral for the submission.  </w:t>
            </w:r>
          </w:p>
          <w:p w14:paraId="00FA9AE5" w14:textId="77777777" w:rsidR="007C5458" w:rsidRPr="00035CAF" w:rsidRDefault="007C5458"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rPr>
              <w:t>Sufficiency descriptors are provided as guidance. The descriptors are not comprehensive, and cannot be, as there are many ways in which a submission can exceed or fall short of the requirements.</w:t>
            </w:r>
          </w:p>
        </w:tc>
      </w:tr>
    </w:tbl>
    <w:p w14:paraId="26083B9F" w14:textId="601902EB" w:rsidR="007C5458" w:rsidRDefault="007C5458" w:rsidP="007C5458">
      <w:pPr>
        <w:spacing w:after="0" w:line="240" w:lineRule="auto"/>
        <w:rPr>
          <w:rFonts w:asciiTheme="majorHAnsi" w:eastAsia="Times New Roman" w:hAnsiTheme="majorHAnsi"/>
          <w:b/>
          <w:iCs/>
          <w:color w:val="FE8306"/>
          <w:sz w:val="24"/>
          <w:szCs w:val="24"/>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667"/>
        <w:gridCol w:w="2667"/>
        <w:gridCol w:w="4305"/>
        <w:gridCol w:w="2268"/>
      </w:tblGrid>
      <w:tr w:rsidR="007C5458" w:rsidRPr="008700EA" w14:paraId="474EA143" w14:textId="77777777" w:rsidTr="00810BAA">
        <w:trPr>
          <w:cantSplit/>
          <w:trHeight w:val="731"/>
          <w:tblHeader/>
        </w:trPr>
        <w:tc>
          <w:tcPr>
            <w:tcW w:w="2268" w:type="dxa"/>
            <w:vMerge w:val="restart"/>
            <w:shd w:val="clear" w:color="auto" w:fill="FD8209" w:themeFill="accent2"/>
            <w:vAlign w:val="center"/>
          </w:tcPr>
          <w:p w14:paraId="24E40A95" w14:textId="77777777" w:rsidR="007C5458" w:rsidRPr="00D35032" w:rsidRDefault="007C5458" w:rsidP="007C5458">
            <w:pPr>
              <w:pStyle w:val="ILMTabletextbold2017"/>
              <w:rPr>
                <w:rFonts w:asciiTheme="minorHAnsi" w:hAnsiTheme="minorHAnsi"/>
                <w:color w:val="FFFFFF" w:themeColor="background2"/>
              </w:rPr>
            </w:pPr>
            <w:bookmarkStart w:id="101" w:name="_Hlk89440357"/>
            <w:r>
              <w:rPr>
                <w:rFonts w:asciiTheme="minorHAnsi" w:hAnsiTheme="minorHAnsi"/>
                <w:color w:val="FFFFFF" w:themeColor="background2"/>
              </w:rPr>
              <w:t>Assessment Criteria (AC)</w:t>
            </w:r>
          </w:p>
        </w:tc>
        <w:tc>
          <w:tcPr>
            <w:tcW w:w="5334" w:type="dxa"/>
            <w:gridSpan w:val="2"/>
            <w:shd w:val="clear" w:color="auto" w:fill="FD8209" w:themeFill="accent2"/>
            <w:vAlign w:val="center"/>
          </w:tcPr>
          <w:p w14:paraId="5B76C0B8" w14:textId="77777777" w:rsidR="007C5458" w:rsidRDefault="007C5458" w:rsidP="007C5458">
            <w:pPr>
              <w:pStyle w:val="ILMTabletextbold2017"/>
              <w:rPr>
                <w:rFonts w:asciiTheme="minorHAnsi" w:hAnsiTheme="minorHAnsi"/>
                <w:color w:val="FFFFFF" w:themeColor="background2"/>
              </w:rPr>
            </w:pPr>
            <w:r>
              <w:rPr>
                <w:rFonts w:asciiTheme="minorHAnsi" w:hAnsiTheme="minorHAnsi"/>
                <w:color w:val="FFFFFF" w:themeColor="background2"/>
              </w:rPr>
              <w:t>Sufficiency descriptors</w:t>
            </w:r>
          </w:p>
          <w:p w14:paraId="75CC3915" w14:textId="77777777" w:rsidR="007C5458" w:rsidRPr="008423D5" w:rsidRDefault="007C5458" w:rsidP="007C5458">
            <w:pPr>
              <w:pStyle w:val="ILMTabletextbold2017"/>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4305" w:type="dxa"/>
            <w:vMerge w:val="restart"/>
            <w:shd w:val="clear" w:color="auto" w:fill="FD8209" w:themeFill="accent2"/>
            <w:vAlign w:val="center"/>
          </w:tcPr>
          <w:p w14:paraId="36B6C1E2" w14:textId="77777777" w:rsidR="007C5458" w:rsidRDefault="007C5458" w:rsidP="007C5458">
            <w:pPr>
              <w:pStyle w:val="ILMTabletextbold2017"/>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268" w:type="dxa"/>
            <w:vMerge w:val="restart"/>
            <w:shd w:val="clear" w:color="auto" w:fill="FD8209" w:themeFill="accent2"/>
            <w:vAlign w:val="center"/>
          </w:tcPr>
          <w:p w14:paraId="1C38BA45" w14:textId="77777777" w:rsidR="007C5458" w:rsidRDefault="007C5458" w:rsidP="007C5458">
            <w:pPr>
              <w:pStyle w:val="ILMTabletextbold2017"/>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7C5458" w:rsidRPr="008700EA" w14:paraId="6778E3CB" w14:textId="77777777" w:rsidTr="00810BAA">
        <w:trPr>
          <w:cantSplit/>
          <w:trHeight w:val="559"/>
          <w:tblHeader/>
        </w:trPr>
        <w:tc>
          <w:tcPr>
            <w:tcW w:w="2268" w:type="dxa"/>
            <w:vMerge/>
            <w:shd w:val="clear" w:color="auto" w:fill="FD8209" w:themeFill="accent2"/>
            <w:vAlign w:val="center"/>
          </w:tcPr>
          <w:p w14:paraId="2E8D6A06" w14:textId="77777777" w:rsidR="007C5458" w:rsidRDefault="007C5458" w:rsidP="007C5458">
            <w:pPr>
              <w:pStyle w:val="ILMTabletextbold2017"/>
              <w:rPr>
                <w:rFonts w:asciiTheme="minorHAnsi" w:hAnsiTheme="minorHAnsi"/>
                <w:color w:val="FFFFFF" w:themeColor="background2"/>
              </w:rPr>
            </w:pPr>
          </w:p>
        </w:tc>
        <w:tc>
          <w:tcPr>
            <w:tcW w:w="2667" w:type="dxa"/>
            <w:shd w:val="clear" w:color="auto" w:fill="FD8209" w:themeFill="accent2"/>
            <w:vAlign w:val="center"/>
          </w:tcPr>
          <w:p w14:paraId="02292420" w14:textId="77777777" w:rsidR="007C5458" w:rsidRPr="00CF0630" w:rsidRDefault="007C5458" w:rsidP="007C5458">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667" w:type="dxa"/>
            <w:shd w:val="clear" w:color="auto" w:fill="FD8209" w:themeFill="accent2"/>
            <w:vAlign w:val="center"/>
          </w:tcPr>
          <w:p w14:paraId="7F5B9F16" w14:textId="77777777" w:rsidR="007C5458" w:rsidRPr="00CF0630" w:rsidRDefault="007C5458" w:rsidP="007C5458">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4305" w:type="dxa"/>
            <w:vMerge/>
            <w:shd w:val="clear" w:color="auto" w:fill="FD8209" w:themeFill="accent2"/>
          </w:tcPr>
          <w:p w14:paraId="78F3096D" w14:textId="77777777" w:rsidR="007C5458" w:rsidRPr="00CF0630" w:rsidRDefault="007C5458" w:rsidP="007C5458">
            <w:pPr>
              <w:pStyle w:val="ILMTabletextbold2017"/>
              <w:rPr>
                <w:rFonts w:asciiTheme="minorHAnsi" w:hAnsiTheme="minorHAnsi" w:cs="Calibri"/>
                <w:b w:val="0"/>
                <w:color w:val="FFFFFF" w:themeColor="background2"/>
                <w:szCs w:val="22"/>
              </w:rPr>
            </w:pPr>
          </w:p>
        </w:tc>
        <w:tc>
          <w:tcPr>
            <w:tcW w:w="2268" w:type="dxa"/>
            <w:vMerge/>
            <w:shd w:val="clear" w:color="auto" w:fill="FD8209" w:themeFill="accent2"/>
          </w:tcPr>
          <w:p w14:paraId="1EBD83E0" w14:textId="77777777" w:rsidR="007C5458" w:rsidRPr="00CF0630" w:rsidRDefault="007C5458" w:rsidP="007C5458">
            <w:pPr>
              <w:pStyle w:val="ILMTabletextbold2017"/>
              <w:rPr>
                <w:rFonts w:asciiTheme="minorHAnsi" w:hAnsiTheme="minorHAnsi" w:cs="Calibri"/>
                <w:b w:val="0"/>
                <w:color w:val="FFFFFF" w:themeColor="background2"/>
                <w:szCs w:val="22"/>
              </w:rPr>
            </w:pPr>
          </w:p>
        </w:tc>
      </w:tr>
      <w:bookmarkEnd w:id="101"/>
      <w:tr w:rsidR="007C5458" w:rsidRPr="00114DF4" w14:paraId="40D6F573" w14:textId="77777777" w:rsidTr="00810BAA">
        <w:trPr>
          <w:cantSplit/>
          <w:trHeight w:val="428"/>
        </w:trPr>
        <w:tc>
          <w:tcPr>
            <w:tcW w:w="14175" w:type="dxa"/>
            <w:gridSpan w:val="5"/>
            <w:shd w:val="clear" w:color="auto" w:fill="FEE99C" w:themeFill="accent1" w:themeFillTint="66"/>
          </w:tcPr>
          <w:p w14:paraId="23C7BE29" w14:textId="00094BD0" w:rsidR="007C5458" w:rsidRPr="005454DB" w:rsidRDefault="007C5458" w:rsidP="007C5458">
            <w:pPr>
              <w:pStyle w:val="ILMtabletext2017"/>
              <w:rPr>
                <w:b/>
              </w:rPr>
            </w:pPr>
            <w:r w:rsidRPr="005454DB">
              <w:rPr>
                <w:b/>
              </w:rPr>
              <w:t xml:space="preserve">Learning Outcome 1 </w:t>
            </w:r>
            <w:r w:rsidRPr="00312E8F">
              <w:rPr>
                <w:b/>
              </w:rPr>
              <w:t>Be able to plan and organise a minimum o</w:t>
            </w:r>
            <w:r>
              <w:rPr>
                <w:b/>
              </w:rPr>
              <w:t>f 12 hours of effective mentoring</w:t>
            </w:r>
            <w:r w:rsidRPr="00312E8F">
              <w:rPr>
                <w:b/>
              </w:rPr>
              <w:t xml:space="preserve"> with a maximum of two individuals</w:t>
            </w:r>
          </w:p>
        </w:tc>
      </w:tr>
      <w:tr w:rsidR="007C5458" w:rsidRPr="00114DF4" w14:paraId="2F8BC884" w14:textId="77777777" w:rsidTr="00810BAA">
        <w:trPr>
          <w:cantSplit/>
          <w:trHeight w:val="356"/>
        </w:trPr>
        <w:tc>
          <w:tcPr>
            <w:tcW w:w="2268" w:type="dxa"/>
            <w:shd w:val="clear" w:color="auto" w:fill="FFFFFF" w:themeFill="background2"/>
          </w:tcPr>
          <w:p w14:paraId="11930C5B" w14:textId="77777777" w:rsidR="007C5458" w:rsidRDefault="007C5458" w:rsidP="007C5458">
            <w:pPr>
              <w:widowControl w:val="0"/>
              <w:autoSpaceDE w:val="0"/>
              <w:autoSpaceDN w:val="0"/>
              <w:adjustRightInd w:val="0"/>
              <w:spacing w:line="240" w:lineRule="auto"/>
              <w:rPr>
                <w:rFonts w:ascii="Avenir LT Std 35 Light" w:eastAsia="Calibri" w:hAnsi="Avenir LT Std 35 Light"/>
                <w:lang w:val="en-US"/>
              </w:rPr>
            </w:pPr>
            <w:r>
              <w:rPr>
                <w:rFonts w:ascii="Avenir LT Std 35 Light" w:eastAsia="Calibri" w:hAnsi="Avenir LT Std 35 Light"/>
                <w:lang w:val="en-US"/>
              </w:rPr>
              <w:t xml:space="preserve">AC 1.1 </w:t>
            </w:r>
          </w:p>
          <w:p w14:paraId="514DAECA" w14:textId="77777777" w:rsidR="007C5458" w:rsidRPr="00114DF4" w:rsidRDefault="007C5458" w:rsidP="007C5458">
            <w:pPr>
              <w:spacing w:line="240" w:lineRule="auto"/>
              <w:rPr>
                <w:color w:val="000000"/>
              </w:rPr>
            </w:pPr>
            <w:r w:rsidRPr="00312E8F">
              <w:rPr>
                <w:rFonts w:ascii="Avenir LT Std 35 Light" w:hAnsi="Avenir LT Std 35 Light"/>
              </w:rPr>
              <w:t>Produce a pla</w:t>
            </w:r>
            <w:r>
              <w:rPr>
                <w:rFonts w:ascii="Avenir LT Std 35 Light" w:hAnsi="Avenir LT Std 35 Light"/>
              </w:rPr>
              <w:t>n for effective mentoring</w:t>
            </w:r>
            <w:r w:rsidRPr="00312E8F">
              <w:rPr>
                <w:rFonts w:ascii="Avenir LT Std 35 Light" w:hAnsi="Avenir LT Std 35 Light"/>
              </w:rPr>
              <w:t xml:space="preserve"> to take place for 12 hours</w:t>
            </w:r>
          </w:p>
        </w:tc>
        <w:tc>
          <w:tcPr>
            <w:tcW w:w="2667" w:type="dxa"/>
            <w:shd w:val="clear" w:color="auto" w:fill="E8E8EB" w:themeFill="text2" w:themeFillTint="1A"/>
          </w:tcPr>
          <w:p w14:paraId="2C3749E9" w14:textId="77777777" w:rsidR="007C5458" w:rsidRPr="008423D5" w:rsidRDefault="007C5458" w:rsidP="007C5458">
            <w:pPr>
              <w:widowControl w:val="0"/>
              <w:numPr>
                <w:ilvl w:val="0"/>
                <w:numId w:val="27"/>
              </w:numPr>
              <w:autoSpaceDE w:val="0"/>
              <w:autoSpaceDN w:val="0"/>
              <w:adjustRightInd w:val="0"/>
              <w:spacing w:line="240" w:lineRule="auto"/>
              <w:ind w:left="312" w:hanging="312"/>
              <w:contextualSpacing/>
              <w:rPr>
                <w:rFonts w:cs="Calibri"/>
                <w:b/>
                <w:color w:val="000000"/>
              </w:rPr>
            </w:pPr>
            <w:r w:rsidRPr="00312E8F">
              <w:rPr>
                <w:rFonts w:ascii="Avenir LT Std 35 Light" w:eastAsia="Calibri" w:hAnsi="Avenir LT Std 35 Light"/>
                <w:lang w:val="en-US"/>
              </w:rPr>
              <w:t>Plan is not provided or is incomplete or does not fully evidence r</w:t>
            </w:r>
            <w:r>
              <w:rPr>
                <w:rFonts w:ascii="Avenir LT Std 35 Light" w:eastAsia="Calibri" w:hAnsi="Avenir LT Std 35 Light"/>
                <w:lang w:val="en-US"/>
              </w:rPr>
              <w:t>equirements for 12 hours mentoring</w:t>
            </w:r>
          </w:p>
        </w:tc>
        <w:tc>
          <w:tcPr>
            <w:tcW w:w="2667" w:type="dxa"/>
            <w:shd w:val="clear" w:color="auto" w:fill="FFFFFF" w:themeFill="background2"/>
          </w:tcPr>
          <w:p w14:paraId="601B30E8" w14:textId="77777777" w:rsidR="007C5458" w:rsidRPr="007B0EFC" w:rsidRDefault="007C5458" w:rsidP="007C5458">
            <w:pPr>
              <w:widowControl w:val="0"/>
              <w:numPr>
                <w:ilvl w:val="0"/>
                <w:numId w:val="27"/>
              </w:numPr>
              <w:autoSpaceDE w:val="0"/>
              <w:autoSpaceDN w:val="0"/>
              <w:adjustRightInd w:val="0"/>
              <w:spacing w:line="240" w:lineRule="auto"/>
              <w:ind w:left="312" w:hanging="312"/>
              <w:contextualSpacing/>
              <w:rPr>
                <w:rFonts w:ascii="Avenir LT Std 35 Light" w:eastAsia="Calibri" w:hAnsi="Avenir LT Std 35 Light"/>
                <w:lang w:val="en-US"/>
              </w:rPr>
            </w:pPr>
            <w:r w:rsidRPr="00312E8F">
              <w:rPr>
                <w:rFonts w:ascii="Avenir LT Std 35 Light" w:eastAsia="Calibri" w:hAnsi="Avenir LT Std 35 Light"/>
                <w:lang w:val="en-US"/>
              </w:rPr>
              <w:t>A sufficient, appropriate and co</w:t>
            </w:r>
            <w:r>
              <w:rPr>
                <w:rFonts w:ascii="Avenir LT Std 35 Light" w:eastAsia="Calibri" w:hAnsi="Avenir LT Std 35 Light"/>
                <w:lang w:val="en-US"/>
              </w:rPr>
              <w:t>rrect plan for 12 hours mentoring</w:t>
            </w:r>
            <w:r w:rsidRPr="00312E8F">
              <w:rPr>
                <w:rFonts w:ascii="Avenir LT Std 35 Light" w:eastAsia="Calibri" w:hAnsi="Avenir LT Std 35 Light"/>
                <w:lang w:val="en-US"/>
              </w:rPr>
              <w:t xml:space="preserve"> is provided</w:t>
            </w:r>
          </w:p>
        </w:tc>
        <w:tc>
          <w:tcPr>
            <w:tcW w:w="4305" w:type="dxa"/>
            <w:shd w:val="clear" w:color="auto" w:fill="E8E8EB" w:themeFill="text2" w:themeFillTint="1A"/>
          </w:tcPr>
          <w:p w14:paraId="0E301624" w14:textId="77777777" w:rsidR="007C5458" w:rsidRPr="00312E8F" w:rsidRDefault="007C5458" w:rsidP="007C5458">
            <w:pPr>
              <w:widowControl w:val="0"/>
              <w:autoSpaceDE w:val="0"/>
              <w:autoSpaceDN w:val="0"/>
              <w:adjustRightInd w:val="0"/>
              <w:contextualSpacing/>
              <w:rPr>
                <w:rFonts w:ascii="Avenir LT Std 35 Light" w:eastAsia="Calibri" w:hAnsi="Avenir LT Std 35 Light"/>
                <w:lang w:val="en-US"/>
              </w:rPr>
            </w:pPr>
          </w:p>
        </w:tc>
        <w:tc>
          <w:tcPr>
            <w:tcW w:w="2268" w:type="dxa"/>
            <w:shd w:val="clear" w:color="auto" w:fill="FFFFFF" w:themeFill="background2"/>
            <w:vAlign w:val="center"/>
          </w:tcPr>
          <w:p w14:paraId="65CE1F18" w14:textId="77777777" w:rsidR="007C5458" w:rsidRPr="00312E8F" w:rsidRDefault="007C5458" w:rsidP="007C5458">
            <w:pPr>
              <w:widowControl w:val="0"/>
              <w:autoSpaceDE w:val="0"/>
              <w:autoSpaceDN w:val="0"/>
              <w:adjustRightInd w:val="0"/>
              <w:contextualSpacing/>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114DF4" w14:paraId="399EB636" w14:textId="77777777" w:rsidTr="00810BAA">
        <w:trPr>
          <w:cantSplit/>
          <w:trHeight w:val="356"/>
        </w:trPr>
        <w:tc>
          <w:tcPr>
            <w:tcW w:w="2268" w:type="dxa"/>
            <w:shd w:val="clear" w:color="auto" w:fill="FFFFFF" w:themeFill="background2"/>
          </w:tcPr>
          <w:p w14:paraId="20983FE7" w14:textId="77777777" w:rsidR="007C5458" w:rsidRPr="00151A74" w:rsidRDefault="007C5458" w:rsidP="007C5458">
            <w:pPr>
              <w:widowControl w:val="0"/>
              <w:autoSpaceDE w:val="0"/>
              <w:autoSpaceDN w:val="0"/>
              <w:adjustRightInd w:val="0"/>
              <w:spacing w:line="240" w:lineRule="auto"/>
              <w:rPr>
                <w:rFonts w:ascii="Avenir LT Std 35 Light" w:eastAsia="Calibri" w:hAnsi="Avenir LT Std 35 Light"/>
                <w:lang w:val="en-US"/>
              </w:rPr>
            </w:pPr>
            <w:r w:rsidRPr="00151A74">
              <w:rPr>
                <w:rFonts w:ascii="Avenir LT Std 35 Light" w:eastAsia="Calibri" w:hAnsi="Avenir LT Std 35 Light"/>
                <w:lang w:val="en-US"/>
              </w:rPr>
              <w:t xml:space="preserve">AC 1.2 </w:t>
            </w:r>
          </w:p>
          <w:p w14:paraId="0BD8537E" w14:textId="77777777" w:rsidR="007C5458" w:rsidRDefault="007C5458" w:rsidP="007C5458">
            <w:pPr>
              <w:spacing w:line="240" w:lineRule="auto"/>
              <w:rPr>
                <w:rFonts w:ascii="Avenir LT Std 35 Light" w:eastAsia="Calibri" w:hAnsi="Avenir LT Std 35 Light"/>
                <w:lang w:val="en-US"/>
              </w:rPr>
            </w:pPr>
            <w:r w:rsidRPr="00312E8F">
              <w:rPr>
                <w:rFonts w:ascii="Avenir LT Std 35 Light" w:hAnsi="Avenir LT Std 35 Light"/>
              </w:rPr>
              <w:t>Agree appropriate topics, goals and/or outcomes relevant to the conte</w:t>
            </w:r>
            <w:r>
              <w:rPr>
                <w:rFonts w:ascii="Avenir LT Std 35 Light" w:hAnsi="Avenir LT Std 35 Light"/>
              </w:rPr>
              <w:t>xt of individual(s) being mentored</w:t>
            </w:r>
          </w:p>
        </w:tc>
        <w:tc>
          <w:tcPr>
            <w:tcW w:w="2667" w:type="dxa"/>
            <w:shd w:val="clear" w:color="auto" w:fill="E8E8EB" w:themeFill="text2" w:themeFillTint="1A"/>
          </w:tcPr>
          <w:p w14:paraId="0507C2B2" w14:textId="77777777" w:rsidR="007C5458" w:rsidRPr="00312E8F" w:rsidRDefault="007C5458" w:rsidP="007C5458">
            <w:pPr>
              <w:widowControl w:val="0"/>
              <w:numPr>
                <w:ilvl w:val="0"/>
                <w:numId w:val="27"/>
              </w:numPr>
              <w:autoSpaceDE w:val="0"/>
              <w:autoSpaceDN w:val="0"/>
              <w:adjustRightInd w:val="0"/>
              <w:spacing w:line="240" w:lineRule="auto"/>
              <w:ind w:left="312" w:hanging="312"/>
              <w:contextualSpacing/>
              <w:rPr>
                <w:rFonts w:ascii="Avenir LT Std 35 Light" w:eastAsia="Calibri" w:hAnsi="Avenir LT Std 35 Light"/>
                <w:lang w:val="en-US"/>
              </w:rPr>
            </w:pPr>
            <w:r w:rsidRPr="00312E8F">
              <w:rPr>
                <w:rFonts w:ascii="Avenir LT Std 35 Light" w:eastAsia="Calibri" w:hAnsi="Avenir LT Std 35 Light"/>
                <w:lang w:val="en-US"/>
              </w:rPr>
              <w:t>Goals or outcomes relev</w:t>
            </w:r>
            <w:r>
              <w:rPr>
                <w:rFonts w:ascii="Avenir LT Std 35 Light" w:eastAsia="Calibri" w:hAnsi="Avenir LT Std 35 Light"/>
                <w:lang w:val="en-US"/>
              </w:rPr>
              <w:t>ant to individuals being mentored</w:t>
            </w:r>
            <w:r w:rsidRPr="00312E8F">
              <w:rPr>
                <w:rFonts w:ascii="Avenir LT Std 35 Light" w:eastAsia="Calibri" w:hAnsi="Avenir LT Std 35 Light"/>
                <w:lang w:val="en-US"/>
              </w:rPr>
              <w:t xml:space="preserve"> have not been provided</w:t>
            </w:r>
          </w:p>
          <w:p w14:paraId="15C4E9CD" w14:textId="77777777" w:rsidR="007C5458" w:rsidRPr="00312E8F" w:rsidRDefault="007C5458" w:rsidP="007C5458">
            <w:pPr>
              <w:widowControl w:val="0"/>
              <w:numPr>
                <w:ilvl w:val="0"/>
                <w:numId w:val="27"/>
              </w:numPr>
              <w:autoSpaceDE w:val="0"/>
              <w:autoSpaceDN w:val="0"/>
              <w:adjustRightInd w:val="0"/>
              <w:spacing w:line="240" w:lineRule="auto"/>
              <w:ind w:left="312" w:hanging="312"/>
              <w:contextualSpacing/>
              <w:rPr>
                <w:rFonts w:ascii="Avenir LT Std 35 Light" w:eastAsia="Calibri" w:hAnsi="Avenir LT Std 35 Light"/>
                <w:lang w:val="en-US"/>
              </w:rPr>
            </w:pPr>
            <w:r w:rsidRPr="00312E8F">
              <w:rPr>
                <w:rFonts w:ascii="Avenir LT Std 35 Light" w:eastAsia="Calibri" w:hAnsi="Avenir LT Std 35 Light"/>
                <w:lang w:val="en-US"/>
              </w:rPr>
              <w:t>Agreed topics, goals or outcomes are imprecis</w:t>
            </w:r>
            <w:r>
              <w:rPr>
                <w:rFonts w:ascii="Avenir LT Std 35 Light" w:eastAsia="Calibri" w:hAnsi="Avenir LT Std 35 Light"/>
                <w:lang w:val="en-US"/>
              </w:rPr>
              <w:t>e or not appropriate to mentoring</w:t>
            </w:r>
            <w:r w:rsidRPr="00312E8F">
              <w:rPr>
                <w:rFonts w:ascii="Avenir LT Std 35 Light" w:eastAsia="Calibri" w:hAnsi="Avenir LT Std 35 Light"/>
                <w:lang w:val="en-US"/>
              </w:rPr>
              <w:t xml:space="preserve"> within the individual’s context  </w:t>
            </w:r>
          </w:p>
        </w:tc>
        <w:tc>
          <w:tcPr>
            <w:tcW w:w="2667" w:type="dxa"/>
            <w:shd w:val="clear" w:color="auto" w:fill="FFFFFF" w:themeFill="background2"/>
          </w:tcPr>
          <w:p w14:paraId="3E4A2DB9" w14:textId="77777777" w:rsidR="007C5458" w:rsidRPr="00312E8F" w:rsidRDefault="007C5458" w:rsidP="007C5458">
            <w:pPr>
              <w:widowControl w:val="0"/>
              <w:numPr>
                <w:ilvl w:val="0"/>
                <w:numId w:val="27"/>
              </w:numPr>
              <w:autoSpaceDE w:val="0"/>
              <w:autoSpaceDN w:val="0"/>
              <w:adjustRightInd w:val="0"/>
              <w:spacing w:line="240" w:lineRule="auto"/>
              <w:ind w:left="312" w:hanging="312"/>
              <w:contextualSpacing/>
              <w:rPr>
                <w:rFonts w:ascii="Avenir LT Std 35 Light" w:eastAsia="Calibri" w:hAnsi="Avenir LT Std 35 Light"/>
                <w:lang w:val="en-US"/>
              </w:rPr>
            </w:pPr>
            <w:r w:rsidRPr="00312E8F">
              <w:rPr>
                <w:rFonts w:ascii="Avenir LT Std 35 Light" w:eastAsia="Calibri" w:hAnsi="Avenir LT Std 35 Light"/>
                <w:lang w:val="en-US"/>
              </w:rPr>
              <w:t xml:space="preserve">Provides sufficient evidence of agreeing topics, goals and/or </w:t>
            </w:r>
            <w:r>
              <w:rPr>
                <w:rFonts w:ascii="Avenir LT Std 35 Light" w:eastAsia="Calibri" w:hAnsi="Avenir LT Std 35 Light"/>
                <w:lang w:val="en-US"/>
              </w:rPr>
              <w:t>outcomes appropriate to mentoring</w:t>
            </w:r>
            <w:r w:rsidRPr="00312E8F">
              <w:rPr>
                <w:rFonts w:ascii="Avenir LT Std 35 Light" w:eastAsia="Calibri" w:hAnsi="Avenir LT Std 35 Light"/>
                <w:lang w:val="en-US"/>
              </w:rPr>
              <w:t xml:space="preserve"> within the individual’s context</w:t>
            </w:r>
          </w:p>
        </w:tc>
        <w:tc>
          <w:tcPr>
            <w:tcW w:w="4305" w:type="dxa"/>
            <w:shd w:val="clear" w:color="auto" w:fill="E8E8EB" w:themeFill="text2" w:themeFillTint="1A"/>
          </w:tcPr>
          <w:p w14:paraId="3EC8DA4A" w14:textId="77777777" w:rsidR="007C5458" w:rsidRPr="00312E8F" w:rsidRDefault="007C5458" w:rsidP="007C5458">
            <w:pPr>
              <w:widowControl w:val="0"/>
              <w:autoSpaceDE w:val="0"/>
              <w:autoSpaceDN w:val="0"/>
              <w:adjustRightInd w:val="0"/>
              <w:contextualSpacing/>
              <w:rPr>
                <w:rFonts w:ascii="Avenir LT Std 35 Light" w:eastAsia="Calibri" w:hAnsi="Avenir LT Std 35 Light"/>
                <w:lang w:val="en-US"/>
              </w:rPr>
            </w:pPr>
          </w:p>
        </w:tc>
        <w:tc>
          <w:tcPr>
            <w:tcW w:w="2268" w:type="dxa"/>
            <w:shd w:val="clear" w:color="auto" w:fill="FFFFFF" w:themeFill="background2"/>
            <w:vAlign w:val="center"/>
          </w:tcPr>
          <w:p w14:paraId="3A6B18AF" w14:textId="77777777" w:rsidR="007C5458" w:rsidRPr="00312E8F" w:rsidRDefault="007C5458" w:rsidP="007C5458">
            <w:pPr>
              <w:widowControl w:val="0"/>
              <w:autoSpaceDE w:val="0"/>
              <w:autoSpaceDN w:val="0"/>
              <w:adjustRightInd w:val="0"/>
              <w:contextualSpacing/>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114DF4" w14:paraId="704119E6" w14:textId="77777777" w:rsidTr="00810BAA">
        <w:trPr>
          <w:cantSplit/>
          <w:trHeight w:val="356"/>
        </w:trPr>
        <w:tc>
          <w:tcPr>
            <w:tcW w:w="2268" w:type="dxa"/>
            <w:shd w:val="clear" w:color="auto" w:fill="FFFFFF" w:themeFill="background2"/>
          </w:tcPr>
          <w:p w14:paraId="18C0F7C8" w14:textId="77777777" w:rsidR="007C5458" w:rsidRDefault="007C5458" w:rsidP="007C5458">
            <w:pPr>
              <w:rPr>
                <w:rFonts w:ascii="Avenir LT Std 35 Light" w:eastAsia="Times New Roman" w:hAnsi="Avenir LT Std 35 Light"/>
                <w:color w:val="000000"/>
              </w:rPr>
            </w:pPr>
            <w:r>
              <w:rPr>
                <w:rFonts w:ascii="Avenir LT Std 35 Light" w:eastAsia="Times New Roman" w:hAnsi="Avenir LT Std 35 Light"/>
                <w:color w:val="000000"/>
              </w:rPr>
              <w:t>AC 1.3</w:t>
            </w:r>
          </w:p>
          <w:p w14:paraId="3DEE760B" w14:textId="77777777" w:rsidR="007C5458" w:rsidRPr="002264EB" w:rsidRDefault="007C5458" w:rsidP="007C5458">
            <w:pPr>
              <w:spacing w:line="240" w:lineRule="auto"/>
              <w:rPr>
                <w:rFonts w:ascii="Avenir LT Std 35 Light" w:eastAsia="Times New Roman" w:hAnsi="Avenir LT Std 35 Light"/>
                <w:color w:val="000000"/>
              </w:rPr>
            </w:pPr>
            <w:r w:rsidRPr="00312E8F">
              <w:rPr>
                <w:rFonts w:ascii="Avenir LT Std 35 Light" w:hAnsi="Avenir LT Std 35 Light"/>
              </w:rPr>
              <w:t>Agree an appropriate and confidential contract with individual(s) and other stakeholders</w:t>
            </w:r>
          </w:p>
        </w:tc>
        <w:tc>
          <w:tcPr>
            <w:tcW w:w="2667" w:type="dxa"/>
            <w:shd w:val="clear" w:color="auto" w:fill="E8E8EB" w:themeFill="text2" w:themeFillTint="1A"/>
          </w:tcPr>
          <w:p w14:paraId="00335B4B" w14:textId="77777777" w:rsidR="007C5458" w:rsidRPr="00312E8F" w:rsidRDefault="007C5458" w:rsidP="007C5458">
            <w:pPr>
              <w:widowControl w:val="0"/>
              <w:numPr>
                <w:ilvl w:val="0"/>
                <w:numId w:val="27"/>
              </w:numPr>
              <w:autoSpaceDE w:val="0"/>
              <w:autoSpaceDN w:val="0"/>
              <w:adjustRightInd w:val="0"/>
              <w:spacing w:line="240" w:lineRule="auto"/>
              <w:ind w:left="312" w:hanging="312"/>
              <w:contextualSpacing/>
              <w:rPr>
                <w:rFonts w:ascii="Avenir LT Std 35 Light" w:eastAsia="Calibri" w:hAnsi="Avenir LT Std 35 Light"/>
                <w:lang w:val="en-US"/>
              </w:rPr>
            </w:pPr>
            <w:r w:rsidRPr="00312E8F">
              <w:rPr>
                <w:rFonts w:ascii="Avenir LT Std 35 Light" w:eastAsia="Calibri" w:hAnsi="Avenir LT Std 35 Light"/>
                <w:lang w:val="en-US"/>
              </w:rPr>
              <w:t>An appropriate contract or agreement has not been produced</w:t>
            </w:r>
          </w:p>
          <w:p w14:paraId="4D41F0D0" w14:textId="77777777" w:rsidR="007C5458" w:rsidRPr="00312E8F" w:rsidRDefault="007C5458" w:rsidP="007C5458">
            <w:pPr>
              <w:widowControl w:val="0"/>
              <w:numPr>
                <w:ilvl w:val="0"/>
                <w:numId w:val="27"/>
              </w:numPr>
              <w:autoSpaceDE w:val="0"/>
              <w:autoSpaceDN w:val="0"/>
              <w:adjustRightInd w:val="0"/>
              <w:spacing w:line="240" w:lineRule="auto"/>
              <w:ind w:left="312" w:hanging="312"/>
              <w:contextualSpacing/>
              <w:rPr>
                <w:rFonts w:ascii="Avenir LT Std 35 Light" w:eastAsia="Calibri" w:hAnsi="Avenir LT Std 35 Light"/>
                <w:lang w:val="en-US"/>
              </w:rPr>
            </w:pPr>
            <w:r w:rsidRPr="00312E8F">
              <w:rPr>
                <w:rFonts w:ascii="Avenir LT Std 35 Light" w:eastAsia="Calibri" w:hAnsi="Avenir LT Std 35 Light"/>
                <w:lang w:val="en-US"/>
              </w:rPr>
              <w:t>The contract or agreement is incomplete or imprecis</w:t>
            </w:r>
            <w:r>
              <w:rPr>
                <w:rFonts w:ascii="Avenir LT Std 35 Light" w:eastAsia="Calibri" w:hAnsi="Avenir LT Std 35 Light"/>
                <w:lang w:val="en-US"/>
              </w:rPr>
              <w:t>e or does not relate to mentoring</w:t>
            </w:r>
            <w:r w:rsidRPr="00312E8F">
              <w:rPr>
                <w:rFonts w:ascii="Avenir LT Std 35 Light" w:eastAsia="Calibri" w:hAnsi="Avenir LT Std 35 Light"/>
                <w:lang w:val="en-US"/>
              </w:rPr>
              <w:t xml:space="preserve"> specifically</w:t>
            </w:r>
          </w:p>
          <w:p w14:paraId="75C0279D" w14:textId="77777777" w:rsidR="007C5458" w:rsidRPr="007B0EFC" w:rsidRDefault="007C5458" w:rsidP="007C5458">
            <w:pPr>
              <w:widowControl w:val="0"/>
              <w:numPr>
                <w:ilvl w:val="0"/>
                <w:numId w:val="27"/>
              </w:numPr>
              <w:autoSpaceDE w:val="0"/>
              <w:autoSpaceDN w:val="0"/>
              <w:adjustRightInd w:val="0"/>
              <w:spacing w:line="240" w:lineRule="auto"/>
              <w:ind w:left="312" w:hanging="312"/>
              <w:contextualSpacing/>
              <w:rPr>
                <w:rFonts w:ascii="Avenir LT Std 35 Light" w:eastAsia="Calibri" w:hAnsi="Avenir LT Std 35 Light"/>
                <w:lang w:val="en-US"/>
              </w:rPr>
            </w:pPr>
            <w:r w:rsidRPr="00312E8F">
              <w:rPr>
                <w:rFonts w:ascii="Avenir LT Std 35 Light" w:eastAsia="Calibri" w:hAnsi="Avenir LT Std 35 Light"/>
                <w:lang w:val="en-US"/>
              </w:rPr>
              <w:t>The agreement covers only individual(s) or stakeholders but not both</w:t>
            </w:r>
          </w:p>
        </w:tc>
        <w:tc>
          <w:tcPr>
            <w:tcW w:w="2667" w:type="dxa"/>
            <w:shd w:val="clear" w:color="auto" w:fill="FFFFFF" w:themeFill="background2"/>
          </w:tcPr>
          <w:p w14:paraId="67BCA845" w14:textId="70C54157" w:rsidR="007C5458" w:rsidRPr="00312E8F" w:rsidRDefault="007C5458" w:rsidP="007C5458">
            <w:pPr>
              <w:widowControl w:val="0"/>
              <w:numPr>
                <w:ilvl w:val="0"/>
                <w:numId w:val="27"/>
              </w:numPr>
              <w:autoSpaceDE w:val="0"/>
              <w:autoSpaceDN w:val="0"/>
              <w:adjustRightInd w:val="0"/>
              <w:spacing w:line="240" w:lineRule="auto"/>
              <w:ind w:left="312" w:hanging="312"/>
              <w:contextualSpacing/>
              <w:rPr>
                <w:rFonts w:ascii="Avenir LT Std 35 Light" w:eastAsia="Calibri" w:hAnsi="Avenir LT Std 35 Light"/>
                <w:lang w:val="en-US"/>
              </w:rPr>
            </w:pPr>
            <w:r w:rsidRPr="00312E8F">
              <w:rPr>
                <w:rFonts w:ascii="Avenir LT Std 35 Light" w:eastAsia="Calibri" w:hAnsi="Avenir LT Std 35 Light"/>
                <w:lang w:val="en-US"/>
              </w:rPr>
              <w:t xml:space="preserve">A sufficient, appropriate and correct contract has been provided for the purpose of effective </w:t>
            </w:r>
            <w:r>
              <w:rPr>
                <w:rFonts w:ascii="Avenir LT Std 35 Light" w:eastAsia="Calibri" w:hAnsi="Avenir LT Std 35 Light"/>
                <w:lang w:val="en-US"/>
              </w:rPr>
              <w:t>mentoring</w:t>
            </w:r>
          </w:p>
          <w:p w14:paraId="4B90512F" w14:textId="77777777" w:rsidR="007C5458" w:rsidRPr="007B0EFC" w:rsidRDefault="007C5458" w:rsidP="007C5458">
            <w:pPr>
              <w:widowControl w:val="0"/>
              <w:numPr>
                <w:ilvl w:val="0"/>
                <w:numId w:val="27"/>
              </w:numPr>
              <w:autoSpaceDE w:val="0"/>
              <w:autoSpaceDN w:val="0"/>
              <w:adjustRightInd w:val="0"/>
              <w:spacing w:line="240" w:lineRule="auto"/>
              <w:ind w:left="312" w:hanging="312"/>
              <w:contextualSpacing/>
              <w:rPr>
                <w:rFonts w:ascii="Avenir LT Std 35 Light" w:eastAsia="Calibri" w:hAnsi="Avenir LT Std 35 Light"/>
                <w:lang w:val="en-US"/>
              </w:rPr>
            </w:pPr>
            <w:r w:rsidRPr="00312E8F">
              <w:rPr>
                <w:rFonts w:ascii="Avenir LT Std 35 Light" w:eastAsia="Calibri" w:hAnsi="Avenir LT Std 35 Light"/>
                <w:lang w:val="en-US"/>
              </w:rPr>
              <w:t>The agreement covers individual(s) and other relevant stakeholders</w:t>
            </w:r>
          </w:p>
        </w:tc>
        <w:tc>
          <w:tcPr>
            <w:tcW w:w="4305" w:type="dxa"/>
            <w:shd w:val="clear" w:color="auto" w:fill="E8E8EB" w:themeFill="text2" w:themeFillTint="1A"/>
          </w:tcPr>
          <w:p w14:paraId="7A87440C" w14:textId="77777777" w:rsidR="007C5458" w:rsidRPr="00312E8F" w:rsidRDefault="007C5458" w:rsidP="007C5458">
            <w:pPr>
              <w:widowControl w:val="0"/>
              <w:autoSpaceDE w:val="0"/>
              <w:autoSpaceDN w:val="0"/>
              <w:adjustRightInd w:val="0"/>
              <w:contextualSpacing/>
              <w:rPr>
                <w:rFonts w:ascii="Avenir LT Std 35 Light" w:eastAsia="Calibri" w:hAnsi="Avenir LT Std 35 Light"/>
                <w:lang w:val="en-US"/>
              </w:rPr>
            </w:pPr>
          </w:p>
        </w:tc>
        <w:tc>
          <w:tcPr>
            <w:tcW w:w="2268" w:type="dxa"/>
            <w:shd w:val="clear" w:color="auto" w:fill="FFFFFF" w:themeFill="background2"/>
            <w:vAlign w:val="center"/>
          </w:tcPr>
          <w:p w14:paraId="324A879B" w14:textId="77777777" w:rsidR="007C5458" w:rsidRPr="00312E8F" w:rsidRDefault="007C5458" w:rsidP="007C5458">
            <w:pPr>
              <w:widowControl w:val="0"/>
              <w:autoSpaceDE w:val="0"/>
              <w:autoSpaceDN w:val="0"/>
              <w:adjustRightInd w:val="0"/>
              <w:contextualSpacing/>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805DAF" w14:paraId="753C9925" w14:textId="77777777" w:rsidTr="00810BAA">
        <w:trPr>
          <w:cantSplit/>
          <w:trHeight w:val="356"/>
        </w:trPr>
        <w:tc>
          <w:tcPr>
            <w:tcW w:w="2268" w:type="dxa"/>
            <w:shd w:val="clear" w:color="auto" w:fill="FD8209" w:themeFill="accent2"/>
          </w:tcPr>
          <w:p w14:paraId="0C8B8F88" w14:textId="77777777" w:rsidR="007C5458" w:rsidRPr="00FD497F" w:rsidRDefault="007C5458" w:rsidP="007C5458">
            <w:pPr>
              <w:rPr>
                <w:rFonts w:eastAsia="Times New Roman"/>
                <w:color w:val="FFFFFF" w:themeColor="background2"/>
                <w:sz w:val="20"/>
                <w:szCs w:val="20"/>
              </w:rPr>
            </w:pPr>
            <w:r w:rsidRPr="00FD497F">
              <w:rPr>
                <w:rFonts w:eastAsia="Times New Roman"/>
                <w:color w:val="FFFFFF" w:themeColor="background2"/>
                <w:sz w:val="20"/>
                <w:szCs w:val="20"/>
              </w:rPr>
              <w:t xml:space="preserve">Learning Outcome </w:t>
            </w:r>
            <w:r>
              <w:rPr>
                <w:rFonts w:eastAsia="Times New Roman"/>
                <w:color w:val="FFFFFF" w:themeColor="background2"/>
                <w:sz w:val="20"/>
                <w:szCs w:val="20"/>
              </w:rPr>
              <w:t>1</w:t>
            </w:r>
            <w:r w:rsidRPr="00FD497F">
              <w:rPr>
                <w:rFonts w:eastAsia="Times New Roman"/>
                <w:color w:val="FFFFFF" w:themeColor="background2"/>
                <w:sz w:val="20"/>
                <w:szCs w:val="20"/>
              </w:rPr>
              <w:t xml:space="preserve"> comments (optional):</w:t>
            </w:r>
          </w:p>
        </w:tc>
        <w:tc>
          <w:tcPr>
            <w:tcW w:w="11907" w:type="dxa"/>
            <w:gridSpan w:val="4"/>
            <w:shd w:val="clear" w:color="auto" w:fill="FFFFFF" w:themeFill="background2"/>
          </w:tcPr>
          <w:p w14:paraId="610E1B5D" w14:textId="77777777" w:rsidR="007C5458" w:rsidRPr="00805DAF" w:rsidRDefault="007C5458" w:rsidP="007C5458">
            <w:pPr>
              <w:widowControl w:val="0"/>
              <w:autoSpaceDE w:val="0"/>
              <w:autoSpaceDN w:val="0"/>
              <w:adjustRightInd w:val="0"/>
              <w:contextualSpacing/>
              <w:rPr>
                <w:b/>
                <w:bCs/>
                <w:sz w:val="20"/>
                <w:szCs w:val="20"/>
              </w:rPr>
            </w:pPr>
          </w:p>
        </w:tc>
      </w:tr>
      <w:tr w:rsidR="007C5458" w:rsidRPr="00805DAF" w14:paraId="5A924804" w14:textId="77777777" w:rsidTr="00810BAA">
        <w:trPr>
          <w:cantSplit/>
          <w:trHeight w:val="356"/>
        </w:trPr>
        <w:tc>
          <w:tcPr>
            <w:tcW w:w="2268" w:type="dxa"/>
            <w:shd w:val="clear" w:color="auto" w:fill="FD8209" w:themeFill="accent2"/>
          </w:tcPr>
          <w:p w14:paraId="30CC22E5" w14:textId="327E1F95" w:rsidR="007C5458" w:rsidRPr="00FD497F" w:rsidRDefault="0054105D" w:rsidP="007C5458">
            <w:pPr>
              <w:rPr>
                <w:rFonts w:eastAsia="Times New Roman"/>
                <w:color w:val="FFFFFF" w:themeColor="background2"/>
                <w:sz w:val="20"/>
                <w:szCs w:val="20"/>
              </w:rPr>
            </w:pPr>
            <w:r>
              <w:rPr>
                <w:rFonts w:eastAsia="Times New Roman"/>
                <w:color w:val="FFFFFF" w:themeColor="background2"/>
                <w:sz w:val="20"/>
                <w:szCs w:val="20"/>
              </w:rPr>
              <w:t>QA</w:t>
            </w:r>
            <w:r w:rsidR="00B06456" w:rsidRPr="00FD497F">
              <w:rPr>
                <w:rFonts w:eastAsia="Times New Roman"/>
                <w:color w:val="FFFFFF" w:themeColor="background2"/>
                <w:sz w:val="20"/>
                <w:szCs w:val="20"/>
              </w:rPr>
              <w:t xml:space="preserve"> </w:t>
            </w:r>
            <w:r w:rsidR="007C5458" w:rsidRPr="00FD497F">
              <w:rPr>
                <w:rFonts w:eastAsia="Times New Roman"/>
                <w:color w:val="FFFFFF" w:themeColor="background2"/>
                <w:sz w:val="20"/>
                <w:szCs w:val="20"/>
              </w:rPr>
              <w:t>comments (optional):</w:t>
            </w:r>
          </w:p>
        </w:tc>
        <w:tc>
          <w:tcPr>
            <w:tcW w:w="11907" w:type="dxa"/>
            <w:gridSpan w:val="4"/>
            <w:shd w:val="clear" w:color="auto" w:fill="FFFFFF" w:themeFill="background2"/>
          </w:tcPr>
          <w:p w14:paraId="226367CF" w14:textId="77777777" w:rsidR="007C5458" w:rsidRPr="00805DAF" w:rsidRDefault="007C5458" w:rsidP="007C5458">
            <w:pPr>
              <w:widowControl w:val="0"/>
              <w:autoSpaceDE w:val="0"/>
              <w:autoSpaceDN w:val="0"/>
              <w:adjustRightInd w:val="0"/>
              <w:contextualSpacing/>
              <w:rPr>
                <w:b/>
                <w:bCs/>
                <w:sz w:val="20"/>
                <w:szCs w:val="20"/>
              </w:rPr>
            </w:pPr>
          </w:p>
        </w:tc>
      </w:tr>
    </w:tbl>
    <w:p w14:paraId="7E2376B8" w14:textId="77777777" w:rsidR="0071781C" w:rsidRDefault="0071781C">
      <w:r>
        <w:rPr>
          <w:bCs/>
        </w:rPr>
        <w:br w:type="page"/>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667"/>
        <w:gridCol w:w="2667"/>
        <w:gridCol w:w="4305"/>
        <w:gridCol w:w="2268"/>
      </w:tblGrid>
      <w:tr w:rsidR="001827A5" w:rsidRPr="008700EA" w14:paraId="5B98C891" w14:textId="77777777" w:rsidTr="00F80CA9">
        <w:trPr>
          <w:cantSplit/>
          <w:trHeight w:val="731"/>
          <w:tblHeader/>
        </w:trPr>
        <w:tc>
          <w:tcPr>
            <w:tcW w:w="2268" w:type="dxa"/>
            <w:vMerge w:val="restart"/>
            <w:shd w:val="clear" w:color="auto" w:fill="FD8209" w:themeFill="accent2"/>
            <w:vAlign w:val="center"/>
          </w:tcPr>
          <w:p w14:paraId="5436EDBA" w14:textId="77777777" w:rsidR="001827A5" w:rsidRPr="00D35032" w:rsidRDefault="001827A5" w:rsidP="007D254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5334" w:type="dxa"/>
            <w:gridSpan w:val="2"/>
            <w:shd w:val="clear" w:color="auto" w:fill="FD8209" w:themeFill="accent2"/>
            <w:vAlign w:val="center"/>
          </w:tcPr>
          <w:p w14:paraId="5A4AECA2" w14:textId="77777777" w:rsidR="001827A5" w:rsidRDefault="001827A5" w:rsidP="007D254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0764EA8E" w14:textId="77777777" w:rsidR="001827A5" w:rsidRPr="008423D5" w:rsidRDefault="001827A5" w:rsidP="007D2546">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4305" w:type="dxa"/>
            <w:vMerge w:val="restart"/>
            <w:shd w:val="clear" w:color="auto" w:fill="FD8209" w:themeFill="accent2"/>
            <w:vAlign w:val="center"/>
          </w:tcPr>
          <w:p w14:paraId="45870C0C" w14:textId="77777777" w:rsidR="001827A5" w:rsidRDefault="001827A5" w:rsidP="007D2546">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268" w:type="dxa"/>
            <w:vMerge w:val="restart"/>
            <w:shd w:val="clear" w:color="auto" w:fill="FD8209" w:themeFill="accent2"/>
            <w:vAlign w:val="center"/>
          </w:tcPr>
          <w:p w14:paraId="68E6069E" w14:textId="77777777" w:rsidR="001827A5" w:rsidRDefault="001827A5" w:rsidP="007D2546">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1827A5" w:rsidRPr="008700EA" w14:paraId="009BD2ED" w14:textId="77777777" w:rsidTr="00F80CA9">
        <w:trPr>
          <w:cantSplit/>
          <w:trHeight w:val="559"/>
          <w:tblHeader/>
        </w:trPr>
        <w:tc>
          <w:tcPr>
            <w:tcW w:w="2268" w:type="dxa"/>
            <w:vMerge/>
            <w:shd w:val="clear" w:color="auto" w:fill="FD8209" w:themeFill="accent2"/>
            <w:vAlign w:val="center"/>
          </w:tcPr>
          <w:p w14:paraId="0F535578" w14:textId="77777777" w:rsidR="001827A5" w:rsidRDefault="001827A5" w:rsidP="007D2546">
            <w:pPr>
              <w:pStyle w:val="ILMTabletextbold2017"/>
              <w:spacing w:before="40" w:after="40" w:line="240" w:lineRule="atLeast"/>
              <w:rPr>
                <w:rFonts w:asciiTheme="minorHAnsi" w:hAnsiTheme="minorHAnsi"/>
                <w:color w:val="FFFFFF" w:themeColor="background2"/>
              </w:rPr>
            </w:pPr>
          </w:p>
        </w:tc>
        <w:tc>
          <w:tcPr>
            <w:tcW w:w="2667" w:type="dxa"/>
            <w:shd w:val="clear" w:color="auto" w:fill="FD8209" w:themeFill="accent2"/>
            <w:vAlign w:val="center"/>
          </w:tcPr>
          <w:p w14:paraId="0B029A90" w14:textId="77777777" w:rsidR="001827A5" w:rsidRPr="00CF0630" w:rsidRDefault="001827A5"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667" w:type="dxa"/>
            <w:shd w:val="clear" w:color="auto" w:fill="FD8209" w:themeFill="accent2"/>
            <w:vAlign w:val="center"/>
          </w:tcPr>
          <w:p w14:paraId="7DF0421A" w14:textId="77777777" w:rsidR="001827A5" w:rsidRPr="00CF0630" w:rsidRDefault="001827A5"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4305" w:type="dxa"/>
            <w:vMerge/>
            <w:shd w:val="clear" w:color="auto" w:fill="FD8209" w:themeFill="accent2"/>
          </w:tcPr>
          <w:p w14:paraId="0524DDB4" w14:textId="77777777" w:rsidR="001827A5" w:rsidRPr="00CF0630" w:rsidRDefault="001827A5" w:rsidP="007D2546">
            <w:pPr>
              <w:pStyle w:val="ILMTabletextbold2017"/>
              <w:spacing w:before="40" w:after="40" w:line="240" w:lineRule="atLeast"/>
              <w:rPr>
                <w:rFonts w:asciiTheme="minorHAnsi" w:hAnsiTheme="minorHAnsi" w:cs="Calibri"/>
                <w:b w:val="0"/>
                <w:color w:val="FFFFFF" w:themeColor="background2"/>
                <w:szCs w:val="22"/>
              </w:rPr>
            </w:pPr>
          </w:p>
        </w:tc>
        <w:tc>
          <w:tcPr>
            <w:tcW w:w="2268" w:type="dxa"/>
            <w:vMerge/>
            <w:shd w:val="clear" w:color="auto" w:fill="FD8209" w:themeFill="accent2"/>
          </w:tcPr>
          <w:p w14:paraId="7259F869" w14:textId="77777777" w:rsidR="001827A5" w:rsidRPr="00CF0630" w:rsidRDefault="001827A5" w:rsidP="007D2546">
            <w:pPr>
              <w:pStyle w:val="ILMTabletextbold2017"/>
              <w:spacing w:before="40" w:after="40" w:line="240" w:lineRule="atLeast"/>
              <w:rPr>
                <w:rFonts w:asciiTheme="minorHAnsi" w:hAnsiTheme="minorHAnsi" w:cs="Calibri"/>
                <w:b w:val="0"/>
                <w:color w:val="FFFFFF" w:themeColor="background2"/>
                <w:szCs w:val="22"/>
              </w:rPr>
            </w:pPr>
          </w:p>
        </w:tc>
      </w:tr>
      <w:tr w:rsidR="001827A5" w:rsidRPr="008D7407" w14:paraId="5EC71046" w14:textId="77777777" w:rsidTr="00774115">
        <w:trPr>
          <w:cantSplit/>
          <w:trHeight w:val="428"/>
        </w:trPr>
        <w:tc>
          <w:tcPr>
            <w:tcW w:w="14175" w:type="dxa"/>
            <w:gridSpan w:val="5"/>
            <w:shd w:val="clear" w:color="auto" w:fill="FEE99C" w:themeFill="accent1" w:themeFillTint="66"/>
          </w:tcPr>
          <w:p w14:paraId="219B52E0" w14:textId="77777777" w:rsidR="001827A5" w:rsidRPr="00E303CA" w:rsidRDefault="001827A5" w:rsidP="007D2546">
            <w:pPr>
              <w:pStyle w:val="ILMtabletext2017"/>
              <w:spacing w:before="40" w:after="40" w:line="240" w:lineRule="atLeast"/>
              <w:rPr>
                <w:b/>
              </w:rPr>
            </w:pPr>
            <w:r w:rsidRPr="00E303CA">
              <w:rPr>
                <w:b/>
              </w:rPr>
              <w:t xml:space="preserve">Learning Outcome 2 </w:t>
            </w:r>
            <w:r w:rsidRPr="00312E8F">
              <w:rPr>
                <w:b/>
              </w:rPr>
              <w:t xml:space="preserve">Be able to undertake and record a minimum of 12 hours of effective </w:t>
            </w:r>
            <w:r>
              <w:rPr>
                <w:b/>
              </w:rPr>
              <w:t>mentoring</w:t>
            </w:r>
            <w:r w:rsidRPr="00312E8F">
              <w:rPr>
                <w:b/>
              </w:rPr>
              <w:t xml:space="preserve"> with a maximum of two individuals</w:t>
            </w:r>
          </w:p>
        </w:tc>
      </w:tr>
      <w:tr w:rsidR="007C5458" w:rsidRPr="00114DF4" w14:paraId="41799436" w14:textId="77777777" w:rsidTr="00810BAA">
        <w:trPr>
          <w:cantSplit/>
          <w:trHeight w:val="356"/>
        </w:trPr>
        <w:tc>
          <w:tcPr>
            <w:tcW w:w="2268" w:type="dxa"/>
            <w:shd w:val="clear" w:color="auto" w:fill="FFFFFF" w:themeFill="background2"/>
          </w:tcPr>
          <w:p w14:paraId="0A120853" w14:textId="77777777" w:rsidR="007C5458" w:rsidRPr="00E303CA" w:rsidRDefault="007C5458" w:rsidP="007D2546">
            <w:pPr>
              <w:spacing w:before="40" w:after="40" w:line="240" w:lineRule="atLeast"/>
              <w:rPr>
                <w:rFonts w:ascii="Avenir LT Std 35 Light" w:eastAsia="Times New Roman" w:hAnsi="Avenir LT Std 35 Light"/>
                <w:color w:val="000000"/>
              </w:rPr>
            </w:pPr>
            <w:r w:rsidRPr="00E303CA">
              <w:rPr>
                <w:rFonts w:ascii="Avenir LT Std 35 Light" w:eastAsia="Times New Roman" w:hAnsi="Avenir LT Std 35 Light"/>
                <w:color w:val="000000"/>
              </w:rPr>
              <w:t xml:space="preserve">AC 2.1 </w:t>
            </w:r>
          </w:p>
          <w:p w14:paraId="70D60FE5" w14:textId="77777777" w:rsidR="007C5458" w:rsidRPr="00AC0CA9" w:rsidRDefault="007C5458" w:rsidP="007D2546">
            <w:pPr>
              <w:spacing w:before="40" w:after="40" w:line="240" w:lineRule="atLeast"/>
              <w:rPr>
                <w:rFonts w:ascii="Avenir LT Std 35 Light" w:eastAsia="Calibri" w:hAnsi="Avenir LT Std 35 Light"/>
              </w:rPr>
            </w:pPr>
            <w:r w:rsidRPr="00312E8F">
              <w:rPr>
                <w:rFonts w:ascii="Avenir LT Std 35 Light" w:hAnsi="Avenir LT Std 35 Light"/>
              </w:rPr>
              <w:t>Use diagnostic or asses</w:t>
            </w:r>
            <w:r>
              <w:rPr>
                <w:rFonts w:ascii="Avenir LT Std 35 Light" w:hAnsi="Avenir LT Std 35 Light"/>
              </w:rPr>
              <w:t>sment tools to effectively mentor</w:t>
            </w:r>
            <w:r w:rsidRPr="00312E8F">
              <w:rPr>
                <w:rFonts w:ascii="Avenir LT Std 35 Light" w:hAnsi="Avenir LT Std 35 Light"/>
              </w:rPr>
              <w:t xml:space="preserve"> within an organisational context</w:t>
            </w:r>
          </w:p>
        </w:tc>
        <w:tc>
          <w:tcPr>
            <w:tcW w:w="2667" w:type="dxa"/>
            <w:shd w:val="clear" w:color="auto" w:fill="E8E8EB" w:themeFill="text2" w:themeFillTint="1A"/>
          </w:tcPr>
          <w:p w14:paraId="5F2CC9C9" w14:textId="77777777" w:rsidR="007C5458" w:rsidRPr="00312E8F" w:rsidRDefault="007C5458"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Records do not show diagnostic or asses</w:t>
            </w:r>
            <w:r>
              <w:rPr>
                <w:rFonts w:ascii="Avenir LT Std 35 Light" w:eastAsia="Calibri" w:hAnsi="Avenir LT Std 35 Light"/>
                <w:lang w:val="en-US"/>
              </w:rPr>
              <w:t>sment tools used within mentoring</w:t>
            </w:r>
          </w:p>
          <w:p w14:paraId="54461F20" w14:textId="77777777" w:rsidR="007C5458" w:rsidRPr="00312E8F" w:rsidRDefault="007C5458"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Tools and diagnostics are imprecisely use</w:t>
            </w:r>
            <w:r>
              <w:rPr>
                <w:rFonts w:ascii="Avenir LT Std 35 Light" w:eastAsia="Calibri" w:hAnsi="Avenir LT Std 35 Light"/>
                <w:lang w:val="en-US"/>
              </w:rPr>
              <w:t>d or not appropriate to mentoring</w:t>
            </w:r>
            <w:r w:rsidRPr="00312E8F">
              <w:rPr>
                <w:rFonts w:ascii="Avenir LT Std 35 Light" w:eastAsia="Calibri" w:hAnsi="Avenir LT Std 35 Light"/>
                <w:lang w:val="en-US"/>
              </w:rPr>
              <w:t xml:space="preserve"> in organisational context</w:t>
            </w:r>
          </w:p>
          <w:p w14:paraId="2124F92D" w14:textId="77777777" w:rsidR="007C5458" w:rsidRPr="00AC0CA9" w:rsidRDefault="007C5458"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rPr>
            </w:pPr>
            <w:r w:rsidRPr="00312E8F">
              <w:rPr>
                <w:rFonts w:ascii="Avenir LT Std 35 Light" w:eastAsia="Calibri" w:hAnsi="Avenir LT Std 35 Light"/>
                <w:lang w:val="en-US"/>
              </w:rPr>
              <w:t>Only one diagnostic or assessment tool has been evidenced</w:t>
            </w:r>
            <w:r w:rsidRPr="00312E8F">
              <w:rPr>
                <w:rFonts w:ascii="Avenir LT Std 35 Light" w:eastAsia="Calibri" w:hAnsi="Avenir LT Std 35 Light"/>
              </w:rPr>
              <w:t xml:space="preserve"> </w:t>
            </w:r>
          </w:p>
        </w:tc>
        <w:tc>
          <w:tcPr>
            <w:tcW w:w="2667" w:type="dxa"/>
            <w:shd w:val="clear" w:color="auto" w:fill="FFFFFF" w:themeFill="background2"/>
          </w:tcPr>
          <w:p w14:paraId="2277F211" w14:textId="5A68AC20" w:rsidR="007C5458" w:rsidRPr="002264EB" w:rsidRDefault="007C5458"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Provides sufficient evidence of correctly using a minimum of two diagnostic or assessmen</w:t>
            </w:r>
            <w:r>
              <w:rPr>
                <w:rFonts w:ascii="Avenir LT Std 35 Light" w:eastAsia="Calibri" w:hAnsi="Avenir LT Std 35 Light"/>
                <w:lang w:val="en-US"/>
              </w:rPr>
              <w:t>t tools, appropriate to mentoring</w:t>
            </w:r>
            <w:r w:rsidRPr="00312E8F">
              <w:rPr>
                <w:rFonts w:ascii="Avenir LT Std 35 Light" w:eastAsia="Calibri" w:hAnsi="Avenir LT Std 35 Light"/>
                <w:lang w:val="en-US"/>
              </w:rPr>
              <w:t xml:space="preserve"> in organisational context</w:t>
            </w:r>
          </w:p>
        </w:tc>
        <w:tc>
          <w:tcPr>
            <w:tcW w:w="4305" w:type="dxa"/>
            <w:shd w:val="clear" w:color="auto" w:fill="E8E8EB" w:themeFill="text2" w:themeFillTint="1A"/>
          </w:tcPr>
          <w:p w14:paraId="6E8E2AEC" w14:textId="77777777" w:rsidR="007C5458" w:rsidRPr="00312E8F"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268" w:type="dxa"/>
            <w:shd w:val="clear" w:color="auto" w:fill="FFFFFF" w:themeFill="background2"/>
            <w:vAlign w:val="center"/>
          </w:tcPr>
          <w:p w14:paraId="5F119B24" w14:textId="77777777" w:rsidR="007C5458" w:rsidRPr="00312E8F" w:rsidRDefault="007C5458" w:rsidP="007D2546">
            <w:pPr>
              <w:widowControl w:val="0"/>
              <w:autoSpaceDE w:val="0"/>
              <w:autoSpaceDN w:val="0"/>
              <w:adjustRightInd w:val="0"/>
              <w:spacing w:before="40" w:after="40" w:line="240" w:lineRule="atLeast"/>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114DF4" w14:paraId="3DCFF724" w14:textId="77777777" w:rsidTr="00810BAA">
        <w:trPr>
          <w:cantSplit/>
          <w:trHeight w:val="356"/>
        </w:trPr>
        <w:tc>
          <w:tcPr>
            <w:tcW w:w="2268" w:type="dxa"/>
            <w:shd w:val="clear" w:color="auto" w:fill="FFFFFF" w:themeFill="background2"/>
          </w:tcPr>
          <w:p w14:paraId="7037B72D" w14:textId="77777777" w:rsidR="007C5458" w:rsidRPr="005454DB" w:rsidRDefault="007C5458" w:rsidP="007D2546">
            <w:pPr>
              <w:spacing w:before="40" w:after="40" w:line="240" w:lineRule="atLeast"/>
              <w:ind w:left="720" w:hanging="720"/>
              <w:rPr>
                <w:rFonts w:ascii="Avenir LT Std 35 Light" w:hAnsi="Avenir LT Std 35 Light"/>
              </w:rPr>
            </w:pPr>
            <w:r w:rsidRPr="005454DB">
              <w:rPr>
                <w:rFonts w:ascii="Avenir LT Std 35 Light" w:hAnsi="Avenir LT Std 35 Light"/>
              </w:rPr>
              <w:t xml:space="preserve">AC 2.2 </w:t>
            </w:r>
          </w:p>
          <w:p w14:paraId="247B3834" w14:textId="77777777" w:rsidR="007C5458" w:rsidRDefault="007C5458" w:rsidP="007D2546">
            <w:pPr>
              <w:spacing w:before="40" w:after="40" w:line="240" w:lineRule="atLeast"/>
              <w:rPr>
                <w:rFonts w:ascii="Avenir LT Std 35 Light" w:eastAsia="Calibri" w:hAnsi="Avenir LT Std 35 Light"/>
                <w:lang w:val="en-US"/>
              </w:rPr>
            </w:pPr>
            <w:r w:rsidRPr="00312E8F">
              <w:rPr>
                <w:rFonts w:ascii="Avenir LT Std 35 Light" w:hAnsi="Avenir LT Std 35 Light"/>
              </w:rPr>
              <w:t>Use a recognised model o</w:t>
            </w:r>
            <w:r>
              <w:rPr>
                <w:rFonts w:ascii="Avenir LT Std 35 Light" w:hAnsi="Avenir LT Std 35 Light"/>
              </w:rPr>
              <w:t>f mentoring during the mentoring</w:t>
            </w:r>
            <w:r w:rsidRPr="00312E8F">
              <w:rPr>
                <w:rFonts w:ascii="Avenir LT Std 35 Light" w:hAnsi="Avenir LT Std 35 Light"/>
              </w:rPr>
              <w:t xml:space="preserve"> process which supports the individual(s) to achieve their goals</w:t>
            </w:r>
          </w:p>
        </w:tc>
        <w:tc>
          <w:tcPr>
            <w:tcW w:w="2667" w:type="dxa"/>
            <w:shd w:val="clear" w:color="auto" w:fill="E8E8EB" w:themeFill="text2" w:themeFillTint="1A"/>
          </w:tcPr>
          <w:p w14:paraId="2627EA4D" w14:textId="77777777" w:rsidR="007C5458" w:rsidRPr="00312E8F" w:rsidRDefault="007C5458"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Has not provided evidence of usin</w:t>
            </w:r>
            <w:r>
              <w:rPr>
                <w:rFonts w:ascii="Avenir LT Std 35 Light" w:eastAsia="Calibri" w:hAnsi="Avenir LT Std 35 Light"/>
                <w:lang w:val="en-US"/>
              </w:rPr>
              <w:t>g a recognised model of mentoring</w:t>
            </w:r>
          </w:p>
          <w:p w14:paraId="6454436B" w14:textId="77777777" w:rsidR="007C5458" w:rsidRPr="002264EB" w:rsidRDefault="007C5458"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 xml:space="preserve">The model used is inaccurate </w:t>
            </w:r>
            <w:r>
              <w:rPr>
                <w:rFonts w:ascii="Avenir LT Std 35 Light" w:eastAsia="Calibri" w:hAnsi="Avenir LT Std 35 Light"/>
                <w:lang w:val="en-US"/>
              </w:rPr>
              <w:t>or is not appropriate to mentoring</w:t>
            </w:r>
          </w:p>
        </w:tc>
        <w:tc>
          <w:tcPr>
            <w:tcW w:w="2667" w:type="dxa"/>
            <w:shd w:val="clear" w:color="auto" w:fill="FFFFFF" w:themeFill="background2"/>
          </w:tcPr>
          <w:p w14:paraId="0FAB4999" w14:textId="77777777" w:rsidR="007C5458" w:rsidRPr="002D357D" w:rsidRDefault="007C5458"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Provides sufficient evidence of usin</w:t>
            </w:r>
            <w:r>
              <w:rPr>
                <w:rFonts w:ascii="Avenir LT Std 35 Light" w:eastAsia="Calibri" w:hAnsi="Avenir LT Std 35 Light"/>
                <w:lang w:val="en-US"/>
              </w:rPr>
              <w:t>g a recognised model of mentoring</w:t>
            </w:r>
            <w:r w:rsidRPr="00312E8F">
              <w:rPr>
                <w:rFonts w:ascii="Avenir LT Std 35 Light" w:eastAsia="Calibri" w:hAnsi="Avenir LT Std 35 Light"/>
                <w:lang w:val="en-US"/>
              </w:rPr>
              <w:t xml:space="preserve"> and is appropriate to the individual in achieving their goal</w:t>
            </w:r>
          </w:p>
        </w:tc>
        <w:tc>
          <w:tcPr>
            <w:tcW w:w="4305" w:type="dxa"/>
            <w:shd w:val="clear" w:color="auto" w:fill="E8E8EB" w:themeFill="text2" w:themeFillTint="1A"/>
          </w:tcPr>
          <w:p w14:paraId="3933315F" w14:textId="77777777" w:rsidR="007C5458" w:rsidRPr="00312E8F"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268" w:type="dxa"/>
            <w:shd w:val="clear" w:color="auto" w:fill="FFFFFF" w:themeFill="background2"/>
            <w:vAlign w:val="center"/>
          </w:tcPr>
          <w:p w14:paraId="7BF9EB97" w14:textId="77777777" w:rsidR="007C5458" w:rsidRPr="00312E8F" w:rsidRDefault="007C5458" w:rsidP="007D2546">
            <w:pPr>
              <w:widowControl w:val="0"/>
              <w:autoSpaceDE w:val="0"/>
              <w:autoSpaceDN w:val="0"/>
              <w:adjustRightInd w:val="0"/>
              <w:spacing w:before="40" w:after="40" w:line="240" w:lineRule="atLeast"/>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114DF4" w14:paraId="368C156D" w14:textId="77777777" w:rsidTr="00810BAA">
        <w:trPr>
          <w:cantSplit/>
          <w:trHeight w:val="356"/>
        </w:trPr>
        <w:tc>
          <w:tcPr>
            <w:tcW w:w="2268" w:type="dxa"/>
            <w:shd w:val="clear" w:color="auto" w:fill="FFFFFF" w:themeFill="background2"/>
          </w:tcPr>
          <w:p w14:paraId="6E490082" w14:textId="77777777" w:rsidR="007C5458" w:rsidRPr="002D357D" w:rsidRDefault="007C5458" w:rsidP="007D2546">
            <w:pPr>
              <w:spacing w:before="40" w:after="40" w:line="240" w:lineRule="atLeast"/>
              <w:ind w:left="720" w:hanging="720"/>
              <w:rPr>
                <w:rFonts w:ascii="Avenir LT Std 35 Light" w:hAnsi="Avenir LT Std 35 Light"/>
              </w:rPr>
            </w:pPr>
            <w:r w:rsidRPr="002D357D">
              <w:rPr>
                <w:rFonts w:ascii="Avenir LT Std 35 Light" w:hAnsi="Avenir LT Std 35 Light"/>
              </w:rPr>
              <w:t xml:space="preserve">AC 2.3 </w:t>
            </w:r>
          </w:p>
          <w:p w14:paraId="01A572AB" w14:textId="77777777" w:rsidR="007C5458" w:rsidRPr="005454DB" w:rsidRDefault="007C5458" w:rsidP="007D2546">
            <w:pPr>
              <w:spacing w:before="40" w:after="40" w:line="240" w:lineRule="atLeast"/>
              <w:rPr>
                <w:rFonts w:ascii="Avenir LT Std 35 Light" w:hAnsi="Avenir LT Std 35 Light"/>
              </w:rPr>
            </w:pPr>
            <w:r w:rsidRPr="00312E8F">
              <w:rPr>
                <w:rFonts w:ascii="Avenir LT Std 35 Light" w:hAnsi="Avenir LT Std 35 Light"/>
              </w:rPr>
              <w:t>Demonstrate the knowledge, skills and behaviours o</w:t>
            </w:r>
            <w:r>
              <w:rPr>
                <w:rFonts w:ascii="Avenir LT Std 35 Light" w:hAnsi="Avenir LT Std 35 Light"/>
              </w:rPr>
              <w:t>f an effective and ethical mentor</w:t>
            </w:r>
            <w:r w:rsidRPr="00312E8F">
              <w:rPr>
                <w:rFonts w:ascii="Avenir LT Std 35 Light" w:hAnsi="Avenir LT Std 35 Light"/>
              </w:rPr>
              <w:t>, including communication techniques of questioning and listening</w:t>
            </w:r>
          </w:p>
        </w:tc>
        <w:tc>
          <w:tcPr>
            <w:tcW w:w="2667" w:type="dxa"/>
            <w:shd w:val="clear" w:color="auto" w:fill="E8E8EB" w:themeFill="text2" w:themeFillTint="1A"/>
          </w:tcPr>
          <w:p w14:paraId="432CABEA" w14:textId="77777777" w:rsidR="007C5458" w:rsidRPr="00312E8F" w:rsidRDefault="007C5458"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Has not demonstrated evidence of applying knowledge, skills and behaviours</w:t>
            </w:r>
          </w:p>
          <w:p w14:paraId="23CC06C7" w14:textId="77777777" w:rsidR="007C5458" w:rsidRPr="00312E8F" w:rsidRDefault="007C5458"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Evidence is incomplete and does not fully address: knowledge, ski</w:t>
            </w:r>
            <w:r>
              <w:rPr>
                <w:rFonts w:ascii="Avenir LT Std 35 Light" w:eastAsia="Calibri" w:hAnsi="Avenir LT Std 35 Light"/>
                <w:lang w:val="en-US"/>
              </w:rPr>
              <w:t>lls and behaviours in a mentoring</w:t>
            </w:r>
            <w:r w:rsidRPr="00312E8F">
              <w:rPr>
                <w:rFonts w:ascii="Avenir LT Std 35 Light" w:eastAsia="Calibri" w:hAnsi="Avenir LT Std 35 Light"/>
                <w:lang w:val="en-US"/>
              </w:rPr>
              <w:t xml:space="preserve"> context</w:t>
            </w:r>
          </w:p>
          <w:p w14:paraId="652CCC45" w14:textId="01FFABF1" w:rsidR="007C5458" w:rsidRPr="00312E8F" w:rsidRDefault="007C5458"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 xml:space="preserve">The use of knowledge or skills </w:t>
            </w:r>
            <w:r w:rsidR="008A4272" w:rsidRPr="00312E8F">
              <w:rPr>
                <w:rFonts w:ascii="Avenir LT Std 35 Light" w:eastAsia="Calibri" w:hAnsi="Avenir LT Std 35 Light"/>
                <w:lang w:val="en-US"/>
              </w:rPr>
              <w:t>or behaviours</w:t>
            </w:r>
            <w:r w:rsidRPr="00312E8F">
              <w:rPr>
                <w:rFonts w:ascii="Avenir LT Std 35 Light" w:eastAsia="Calibri" w:hAnsi="Avenir LT Std 35 Light"/>
                <w:lang w:val="en-US"/>
              </w:rPr>
              <w:t xml:space="preserve"> is demonstrated, but not all three</w:t>
            </w:r>
          </w:p>
          <w:p w14:paraId="02A553F4" w14:textId="77777777" w:rsidR="007C5458" w:rsidRPr="00156797" w:rsidRDefault="007C5458"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rPr>
            </w:pPr>
            <w:r w:rsidRPr="00312E8F">
              <w:rPr>
                <w:rFonts w:ascii="Avenir LT Std 35 Light" w:eastAsia="Calibri" w:hAnsi="Avenir LT Std 35 Light"/>
                <w:lang w:val="en-US"/>
              </w:rPr>
              <w:t>Questioning and listening techniques are not apparent in the evidence</w:t>
            </w:r>
          </w:p>
        </w:tc>
        <w:tc>
          <w:tcPr>
            <w:tcW w:w="2667" w:type="dxa"/>
            <w:shd w:val="clear" w:color="auto" w:fill="FFFFFF" w:themeFill="background2"/>
          </w:tcPr>
          <w:p w14:paraId="1B9265CD" w14:textId="1FEC2F54" w:rsidR="007C5458" w:rsidRDefault="007C5458"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312E8F">
              <w:rPr>
                <w:rFonts w:ascii="Avenir LT Std 35 Light" w:eastAsia="Calibri" w:hAnsi="Avenir LT Std 35 Light"/>
                <w:lang w:val="en-US"/>
              </w:rPr>
              <w:t xml:space="preserve">Demonstrates sufficient </w:t>
            </w:r>
            <w:r w:rsidR="008A4272" w:rsidRPr="00312E8F">
              <w:rPr>
                <w:rFonts w:ascii="Avenir LT Std 35 Light" w:eastAsia="Calibri" w:hAnsi="Avenir LT Std 35 Light"/>
                <w:lang w:val="en-US"/>
              </w:rPr>
              <w:t>evidence of</w:t>
            </w:r>
            <w:r w:rsidRPr="00312E8F">
              <w:rPr>
                <w:rFonts w:ascii="Avenir LT Std 35 Light" w:eastAsia="Calibri" w:hAnsi="Avenir LT Std 35 Light"/>
                <w:lang w:val="en-US"/>
              </w:rPr>
              <w:t xml:space="preserve"> using the knowledge, skills and behaviours required o</w:t>
            </w:r>
            <w:r>
              <w:rPr>
                <w:rFonts w:ascii="Avenir LT Std 35 Light" w:eastAsia="Calibri" w:hAnsi="Avenir LT Std 35 Light"/>
                <w:lang w:val="en-US"/>
              </w:rPr>
              <w:t>f an effective and ethical mentor</w:t>
            </w:r>
          </w:p>
          <w:p w14:paraId="5A5818C1" w14:textId="77777777" w:rsidR="007C5458" w:rsidRPr="00A92261" w:rsidRDefault="007C5458"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A92261">
              <w:rPr>
                <w:rFonts w:ascii="Avenir LT Std 35 Light" w:eastAsia="Calibri" w:hAnsi="Avenir LT Std 35 Light"/>
                <w:lang w:val="en-US"/>
              </w:rPr>
              <w:t>Provides sufficient evidence of using questioning and listening techniques</w:t>
            </w:r>
          </w:p>
        </w:tc>
        <w:tc>
          <w:tcPr>
            <w:tcW w:w="4305" w:type="dxa"/>
            <w:shd w:val="clear" w:color="auto" w:fill="E8E8EB" w:themeFill="text2" w:themeFillTint="1A"/>
          </w:tcPr>
          <w:p w14:paraId="00BA8633" w14:textId="77777777" w:rsidR="007C5458" w:rsidRPr="00312E8F" w:rsidRDefault="007C5458"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2268" w:type="dxa"/>
            <w:shd w:val="clear" w:color="auto" w:fill="FFFFFF" w:themeFill="background2"/>
            <w:vAlign w:val="center"/>
          </w:tcPr>
          <w:p w14:paraId="0EBAFD17" w14:textId="77777777" w:rsidR="007C5458" w:rsidRPr="00312E8F" w:rsidRDefault="007C5458" w:rsidP="007D2546">
            <w:pPr>
              <w:widowControl w:val="0"/>
              <w:autoSpaceDE w:val="0"/>
              <w:autoSpaceDN w:val="0"/>
              <w:adjustRightInd w:val="0"/>
              <w:spacing w:before="40" w:after="40" w:line="240" w:lineRule="atLeast"/>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114DF4" w14:paraId="3FFB9E49" w14:textId="77777777" w:rsidTr="00810BAA">
        <w:trPr>
          <w:cantSplit/>
          <w:trHeight w:val="356"/>
        </w:trPr>
        <w:tc>
          <w:tcPr>
            <w:tcW w:w="2268" w:type="dxa"/>
            <w:shd w:val="clear" w:color="auto" w:fill="FFFFFF" w:themeFill="background2"/>
          </w:tcPr>
          <w:p w14:paraId="371ED32C" w14:textId="77777777" w:rsidR="007C5458" w:rsidRPr="0029466A" w:rsidRDefault="007C5458" w:rsidP="007D2546">
            <w:pPr>
              <w:spacing w:before="40" w:after="40" w:line="240" w:lineRule="atLeast"/>
              <w:ind w:left="720" w:hanging="720"/>
              <w:rPr>
                <w:rFonts w:ascii="Avenir LT Std 35 Light" w:hAnsi="Avenir LT Std 35 Light"/>
              </w:rPr>
            </w:pPr>
            <w:r w:rsidRPr="0029466A">
              <w:rPr>
                <w:rFonts w:ascii="Avenir LT Std 35 Light" w:hAnsi="Avenir LT Std 35 Light"/>
              </w:rPr>
              <w:t xml:space="preserve">AC2.4 </w:t>
            </w:r>
          </w:p>
          <w:p w14:paraId="3498159A" w14:textId="77777777" w:rsidR="007C5458" w:rsidRPr="005454DB" w:rsidRDefault="007C5458" w:rsidP="007D2546">
            <w:pPr>
              <w:spacing w:before="40" w:after="40" w:line="240" w:lineRule="atLeast"/>
              <w:rPr>
                <w:rFonts w:ascii="Avenir LT Std 35 Light" w:hAnsi="Avenir LT Std 35 Light"/>
              </w:rPr>
            </w:pPr>
            <w:r>
              <w:rPr>
                <w:rFonts w:ascii="Avenir LT Std 35 Light" w:hAnsi="Avenir LT Std 35 Light"/>
              </w:rPr>
              <w:t>Record an auditable mentoring</w:t>
            </w:r>
            <w:r w:rsidRPr="002E1E72">
              <w:rPr>
                <w:rFonts w:ascii="Avenir LT Std 35 Light" w:hAnsi="Avenir LT Std 35 Light"/>
              </w:rPr>
              <w:t xml:space="preserve"> process from initial contact to completion</w:t>
            </w:r>
          </w:p>
        </w:tc>
        <w:tc>
          <w:tcPr>
            <w:tcW w:w="2667" w:type="dxa"/>
            <w:shd w:val="clear" w:color="auto" w:fill="E8E8EB" w:themeFill="text2" w:themeFillTint="1A"/>
          </w:tcPr>
          <w:p w14:paraId="49818DE3" w14:textId="77777777" w:rsidR="007C5458" w:rsidRPr="002E1E72" w:rsidRDefault="007C5458"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2E1E72">
              <w:rPr>
                <w:rFonts w:ascii="Avenir LT Std 35 Light" w:eastAsia="Calibri" w:hAnsi="Avenir LT Std 35 Light"/>
                <w:lang w:val="en-US"/>
              </w:rPr>
              <w:t xml:space="preserve">Has not provided an </w:t>
            </w:r>
            <w:r>
              <w:rPr>
                <w:rFonts w:ascii="Avenir LT Std 35 Light" w:eastAsia="Calibri" w:hAnsi="Avenir LT Std 35 Light"/>
                <w:lang w:val="en-US"/>
              </w:rPr>
              <w:t>auditable record of the mentoring</w:t>
            </w:r>
            <w:r w:rsidRPr="002E1E72">
              <w:rPr>
                <w:rFonts w:ascii="Avenir LT Std 35 Light" w:eastAsia="Calibri" w:hAnsi="Avenir LT Std 35 Light"/>
                <w:lang w:val="en-US"/>
              </w:rPr>
              <w:t xml:space="preserve"> process</w:t>
            </w:r>
          </w:p>
          <w:p w14:paraId="0A2D083F" w14:textId="77777777" w:rsidR="007C5458" w:rsidRPr="00363EB3" w:rsidRDefault="007C5458"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rPr>
            </w:pPr>
            <w:r w:rsidRPr="002E1E72">
              <w:rPr>
                <w:rFonts w:ascii="Avenir LT Std 35 Light" w:eastAsia="Calibri" w:hAnsi="Avenir LT Std 35 Light"/>
                <w:lang w:val="en-US"/>
              </w:rPr>
              <w:t>The record is incomplete or d</w:t>
            </w:r>
            <w:r>
              <w:rPr>
                <w:rFonts w:ascii="Avenir LT Std 35 Light" w:eastAsia="Calibri" w:hAnsi="Avenir LT Std 35 Light"/>
                <w:lang w:val="en-US"/>
              </w:rPr>
              <w:t>oes not cover the whole mentoring</w:t>
            </w:r>
            <w:r w:rsidRPr="002E1E72">
              <w:rPr>
                <w:rFonts w:ascii="Avenir LT Std 35 Light" w:eastAsia="Calibri" w:hAnsi="Avenir LT Std 35 Light"/>
                <w:lang w:val="en-US"/>
              </w:rPr>
              <w:t xml:space="preserve"> process from initial contact to completion</w:t>
            </w:r>
          </w:p>
        </w:tc>
        <w:tc>
          <w:tcPr>
            <w:tcW w:w="2667" w:type="dxa"/>
            <w:shd w:val="clear" w:color="auto" w:fill="FFFFFF" w:themeFill="background2"/>
          </w:tcPr>
          <w:p w14:paraId="7CA21700" w14:textId="77777777" w:rsidR="007C5458" w:rsidRPr="0029466A" w:rsidRDefault="007C5458"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2E1E72">
              <w:rPr>
                <w:rFonts w:ascii="Avenir LT Std 35 Light" w:eastAsia="Calibri" w:hAnsi="Avenir LT Std 35 Light"/>
                <w:lang w:val="en-US"/>
              </w:rPr>
              <w:t>Provides a suffici</w:t>
            </w:r>
            <w:r>
              <w:rPr>
                <w:rFonts w:ascii="Avenir LT Std 35 Light" w:eastAsia="Calibri" w:hAnsi="Avenir LT Std 35 Light"/>
                <w:lang w:val="en-US"/>
              </w:rPr>
              <w:t>ent auditable record of mentoring</w:t>
            </w:r>
            <w:r w:rsidRPr="002E1E72">
              <w:rPr>
                <w:rFonts w:ascii="Avenir LT Std 35 Light" w:eastAsia="Calibri" w:hAnsi="Avenir LT Std 35 Light"/>
                <w:lang w:val="en-US"/>
              </w:rPr>
              <w:t xml:space="preserve"> process from initial contact to completion</w:t>
            </w:r>
          </w:p>
        </w:tc>
        <w:tc>
          <w:tcPr>
            <w:tcW w:w="4305" w:type="dxa"/>
            <w:shd w:val="clear" w:color="auto" w:fill="E8E8EB" w:themeFill="text2" w:themeFillTint="1A"/>
          </w:tcPr>
          <w:p w14:paraId="71594B17" w14:textId="77777777" w:rsidR="007C5458" w:rsidRPr="002E1E72" w:rsidRDefault="007C5458" w:rsidP="007D2546">
            <w:pPr>
              <w:widowControl w:val="0"/>
              <w:autoSpaceDE w:val="0"/>
              <w:autoSpaceDN w:val="0"/>
              <w:adjustRightInd w:val="0"/>
              <w:spacing w:before="40" w:after="40" w:line="240" w:lineRule="atLeast"/>
              <w:ind w:left="313"/>
              <w:rPr>
                <w:rFonts w:ascii="Avenir LT Std 35 Light" w:eastAsia="Calibri" w:hAnsi="Avenir LT Std 35 Light"/>
                <w:lang w:val="en-US"/>
              </w:rPr>
            </w:pPr>
          </w:p>
        </w:tc>
        <w:tc>
          <w:tcPr>
            <w:tcW w:w="2268" w:type="dxa"/>
            <w:shd w:val="clear" w:color="auto" w:fill="FFFFFF" w:themeFill="background2"/>
            <w:vAlign w:val="center"/>
          </w:tcPr>
          <w:p w14:paraId="09A2A75F" w14:textId="77777777" w:rsidR="007C5458" w:rsidRPr="002E1E72" w:rsidRDefault="007C5458" w:rsidP="007D2546">
            <w:pPr>
              <w:widowControl w:val="0"/>
              <w:autoSpaceDE w:val="0"/>
              <w:autoSpaceDN w:val="0"/>
              <w:adjustRightInd w:val="0"/>
              <w:spacing w:before="40" w:after="40" w:line="240" w:lineRule="atLeast"/>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805DAF" w14:paraId="52D1B376" w14:textId="77777777" w:rsidTr="00810BAA">
        <w:trPr>
          <w:cantSplit/>
          <w:trHeight w:val="356"/>
        </w:trPr>
        <w:tc>
          <w:tcPr>
            <w:tcW w:w="2268" w:type="dxa"/>
            <w:shd w:val="clear" w:color="auto" w:fill="FD8209" w:themeFill="accent2"/>
          </w:tcPr>
          <w:p w14:paraId="32F427E5" w14:textId="77777777" w:rsidR="007C5458" w:rsidRPr="00FD497F" w:rsidRDefault="007C5458" w:rsidP="007D2546">
            <w:pPr>
              <w:spacing w:before="40" w:after="40" w:line="240" w:lineRule="atLeast"/>
              <w:rPr>
                <w:rFonts w:eastAsia="Times New Roman"/>
                <w:color w:val="FFFFFF" w:themeColor="background2"/>
                <w:sz w:val="20"/>
                <w:szCs w:val="20"/>
              </w:rPr>
            </w:pPr>
            <w:r w:rsidRPr="00FD497F">
              <w:rPr>
                <w:rFonts w:eastAsia="Times New Roman"/>
                <w:color w:val="FFFFFF" w:themeColor="background2"/>
                <w:sz w:val="20"/>
                <w:szCs w:val="20"/>
              </w:rPr>
              <w:t xml:space="preserve">Learning Outcome </w:t>
            </w:r>
            <w:r>
              <w:rPr>
                <w:rFonts w:eastAsia="Times New Roman"/>
                <w:color w:val="FFFFFF" w:themeColor="background2"/>
                <w:sz w:val="20"/>
                <w:szCs w:val="20"/>
              </w:rPr>
              <w:t>2</w:t>
            </w:r>
            <w:r w:rsidRPr="00FD497F">
              <w:rPr>
                <w:rFonts w:eastAsia="Times New Roman"/>
                <w:color w:val="FFFFFF" w:themeColor="background2"/>
                <w:sz w:val="20"/>
                <w:szCs w:val="20"/>
              </w:rPr>
              <w:t xml:space="preserve"> comments (optional):</w:t>
            </w:r>
          </w:p>
        </w:tc>
        <w:tc>
          <w:tcPr>
            <w:tcW w:w="11907" w:type="dxa"/>
            <w:gridSpan w:val="4"/>
            <w:shd w:val="clear" w:color="auto" w:fill="FFFFFF" w:themeFill="background2"/>
          </w:tcPr>
          <w:p w14:paraId="5BAB39B5" w14:textId="77777777" w:rsidR="007C5458" w:rsidRPr="00805DAF" w:rsidRDefault="007C5458" w:rsidP="007D2546">
            <w:pPr>
              <w:widowControl w:val="0"/>
              <w:autoSpaceDE w:val="0"/>
              <w:autoSpaceDN w:val="0"/>
              <w:adjustRightInd w:val="0"/>
              <w:spacing w:before="40" w:after="40" w:line="240" w:lineRule="atLeast"/>
              <w:rPr>
                <w:b/>
                <w:bCs/>
                <w:sz w:val="20"/>
                <w:szCs w:val="20"/>
              </w:rPr>
            </w:pPr>
          </w:p>
        </w:tc>
      </w:tr>
      <w:tr w:rsidR="007C5458" w:rsidRPr="00805DAF" w14:paraId="2254C1C0" w14:textId="77777777" w:rsidTr="00810BAA">
        <w:trPr>
          <w:cantSplit/>
          <w:trHeight w:val="356"/>
        </w:trPr>
        <w:tc>
          <w:tcPr>
            <w:tcW w:w="2268" w:type="dxa"/>
            <w:shd w:val="clear" w:color="auto" w:fill="FD8209" w:themeFill="accent2"/>
          </w:tcPr>
          <w:p w14:paraId="51DEA67C" w14:textId="0F96EE0A" w:rsidR="007C5458" w:rsidRPr="00FD497F" w:rsidRDefault="0054105D" w:rsidP="007D2546">
            <w:pPr>
              <w:spacing w:before="40" w:after="40" w:line="240" w:lineRule="atLeast"/>
              <w:rPr>
                <w:rFonts w:eastAsia="Times New Roman"/>
                <w:color w:val="FFFFFF" w:themeColor="background2"/>
                <w:sz w:val="20"/>
                <w:szCs w:val="20"/>
              </w:rPr>
            </w:pPr>
            <w:r>
              <w:rPr>
                <w:rFonts w:eastAsia="Times New Roman"/>
                <w:color w:val="FFFFFF" w:themeColor="background2"/>
                <w:sz w:val="20"/>
                <w:szCs w:val="20"/>
              </w:rPr>
              <w:t>QA</w:t>
            </w:r>
            <w:r w:rsidR="00B06456" w:rsidRPr="00FD497F">
              <w:rPr>
                <w:rFonts w:eastAsia="Times New Roman"/>
                <w:color w:val="FFFFFF" w:themeColor="background2"/>
                <w:sz w:val="20"/>
                <w:szCs w:val="20"/>
              </w:rPr>
              <w:t xml:space="preserve"> </w:t>
            </w:r>
            <w:r w:rsidR="007C5458" w:rsidRPr="00FD497F">
              <w:rPr>
                <w:rFonts w:eastAsia="Times New Roman"/>
                <w:color w:val="FFFFFF" w:themeColor="background2"/>
                <w:sz w:val="20"/>
                <w:szCs w:val="20"/>
              </w:rPr>
              <w:t>comments (optional):</w:t>
            </w:r>
          </w:p>
        </w:tc>
        <w:tc>
          <w:tcPr>
            <w:tcW w:w="11907" w:type="dxa"/>
            <w:gridSpan w:val="4"/>
            <w:shd w:val="clear" w:color="auto" w:fill="FFFFFF" w:themeFill="background2"/>
          </w:tcPr>
          <w:p w14:paraId="65A5BD1C" w14:textId="77777777" w:rsidR="007C5458" w:rsidRPr="00805DAF" w:rsidRDefault="007C5458" w:rsidP="007D2546">
            <w:pPr>
              <w:widowControl w:val="0"/>
              <w:autoSpaceDE w:val="0"/>
              <w:autoSpaceDN w:val="0"/>
              <w:adjustRightInd w:val="0"/>
              <w:spacing w:before="40" w:after="40" w:line="240" w:lineRule="atLeast"/>
              <w:rPr>
                <w:b/>
                <w:bCs/>
                <w:sz w:val="20"/>
                <w:szCs w:val="20"/>
              </w:rPr>
            </w:pPr>
          </w:p>
        </w:tc>
      </w:tr>
    </w:tbl>
    <w:p w14:paraId="3DE4A9F1" w14:textId="77777777" w:rsidR="0071781C" w:rsidRDefault="0071781C">
      <w:r>
        <w:rPr>
          <w:bCs/>
        </w:rPr>
        <w:br w:type="page"/>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989"/>
        <w:gridCol w:w="1299"/>
        <w:gridCol w:w="114"/>
        <w:gridCol w:w="2415"/>
        <w:gridCol w:w="703"/>
        <w:gridCol w:w="1510"/>
        <w:gridCol w:w="1609"/>
        <w:gridCol w:w="1989"/>
      </w:tblGrid>
      <w:tr w:rsidR="001827A5" w:rsidRPr="008700EA" w14:paraId="3B20DE78" w14:textId="77777777" w:rsidTr="007D2546">
        <w:trPr>
          <w:cantSplit/>
          <w:trHeight w:val="731"/>
          <w:tblHeader/>
        </w:trPr>
        <w:tc>
          <w:tcPr>
            <w:tcW w:w="2547" w:type="dxa"/>
            <w:vMerge w:val="restart"/>
            <w:shd w:val="clear" w:color="auto" w:fill="FD8209" w:themeFill="accent2"/>
            <w:vAlign w:val="center"/>
          </w:tcPr>
          <w:p w14:paraId="15C8306A" w14:textId="77777777" w:rsidR="001827A5" w:rsidRPr="00D35032" w:rsidRDefault="001827A5" w:rsidP="00F80CA9">
            <w:pPr>
              <w:pStyle w:val="ILMTabletextbold2017"/>
              <w:rPr>
                <w:rFonts w:asciiTheme="minorHAnsi" w:hAnsiTheme="minorHAnsi"/>
                <w:color w:val="FFFFFF" w:themeColor="background2"/>
              </w:rPr>
            </w:pPr>
            <w:r>
              <w:rPr>
                <w:rFonts w:asciiTheme="minorHAnsi" w:hAnsiTheme="minorHAnsi"/>
                <w:color w:val="FFFFFF" w:themeColor="background2"/>
              </w:rPr>
              <w:t>Assessment Criteria (AC)</w:t>
            </w:r>
          </w:p>
        </w:tc>
        <w:tc>
          <w:tcPr>
            <w:tcW w:w="6520" w:type="dxa"/>
            <w:gridSpan w:val="5"/>
            <w:shd w:val="clear" w:color="auto" w:fill="FD8209" w:themeFill="accent2"/>
            <w:vAlign w:val="center"/>
          </w:tcPr>
          <w:p w14:paraId="3BF603F6" w14:textId="77777777" w:rsidR="001827A5" w:rsidRDefault="001827A5" w:rsidP="00F80CA9">
            <w:pPr>
              <w:pStyle w:val="ILMTabletextbold2017"/>
              <w:rPr>
                <w:rFonts w:asciiTheme="minorHAnsi" w:hAnsiTheme="minorHAnsi"/>
                <w:color w:val="FFFFFF" w:themeColor="background2"/>
              </w:rPr>
            </w:pPr>
            <w:r>
              <w:rPr>
                <w:rFonts w:asciiTheme="minorHAnsi" w:hAnsiTheme="minorHAnsi"/>
                <w:color w:val="FFFFFF" w:themeColor="background2"/>
              </w:rPr>
              <w:t>Sufficiency descriptors</w:t>
            </w:r>
          </w:p>
          <w:p w14:paraId="6802C9B5" w14:textId="77777777" w:rsidR="001827A5" w:rsidRPr="008423D5" w:rsidRDefault="001827A5" w:rsidP="00F80CA9">
            <w:pPr>
              <w:pStyle w:val="ILMTabletextbold2017"/>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119" w:type="dxa"/>
            <w:gridSpan w:val="2"/>
            <w:vMerge w:val="restart"/>
            <w:shd w:val="clear" w:color="auto" w:fill="FD8209" w:themeFill="accent2"/>
            <w:vAlign w:val="center"/>
          </w:tcPr>
          <w:p w14:paraId="4E0120AF" w14:textId="77777777" w:rsidR="001827A5" w:rsidRDefault="001827A5" w:rsidP="00F80CA9">
            <w:pPr>
              <w:pStyle w:val="ILMTabletextbold2017"/>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1989" w:type="dxa"/>
            <w:vMerge w:val="restart"/>
            <w:shd w:val="clear" w:color="auto" w:fill="FD8209" w:themeFill="accent2"/>
            <w:vAlign w:val="center"/>
          </w:tcPr>
          <w:p w14:paraId="1C4FC40D" w14:textId="77777777" w:rsidR="001827A5" w:rsidRDefault="001827A5" w:rsidP="00F80CA9">
            <w:pPr>
              <w:pStyle w:val="ILMTabletextbold2017"/>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1827A5" w:rsidRPr="008700EA" w14:paraId="12083070" w14:textId="77777777" w:rsidTr="007D2546">
        <w:trPr>
          <w:cantSplit/>
          <w:trHeight w:val="559"/>
          <w:tblHeader/>
        </w:trPr>
        <w:tc>
          <w:tcPr>
            <w:tcW w:w="2547" w:type="dxa"/>
            <w:vMerge/>
            <w:shd w:val="clear" w:color="auto" w:fill="FD8209" w:themeFill="accent2"/>
            <w:vAlign w:val="center"/>
          </w:tcPr>
          <w:p w14:paraId="770380D3" w14:textId="77777777" w:rsidR="001827A5" w:rsidRDefault="001827A5" w:rsidP="00F80CA9">
            <w:pPr>
              <w:pStyle w:val="ILMTabletextbold2017"/>
              <w:rPr>
                <w:rFonts w:asciiTheme="minorHAnsi" w:hAnsiTheme="minorHAnsi"/>
                <w:color w:val="FFFFFF" w:themeColor="background2"/>
              </w:rPr>
            </w:pPr>
          </w:p>
        </w:tc>
        <w:tc>
          <w:tcPr>
            <w:tcW w:w="3402" w:type="dxa"/>
            <w:gridSpan w:val="3"/>
            <w:shd w:val="clear" w:color="auto" w:fill="FD8209" w:themeFill="accent2"/>
            <w:vAlign w:val="center"/>
          </w:tcPr>
          <w:p w14:paraId="5C7219AF" w14:textId="77777777" w:rsidR="001827A5" w:rsidRPr="00CF0630" w:rsidRDefault="001827A5" w:rsidP="00F80CA9">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118" w:type="dxa"/>
            <w:gridSpan w:val="2"/>
            <w:shd w:val="clear" w:color="auto" w:fill="FD8209" w:themeFill="accent2"/>
            <w:vAlign w:val="center"/>
          </w:tcPr>
          <w:p w14:paraId="2050324E" w14:textId="77777777" w:rsidR="001827A5" w:rsidRPr="00CF0630" w:rsidRDefault="001827A5" w:rsidP="00F80CA9">
            <w:pPr>
              <w:pStyle w:val="ILMTabletextbold2017"/>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119" w:type="dxa"/>
            <w:gridSpan w:val="2"/>
            <w:vMerge/>
            <w:shd w:val="clear" w:color="auto" w:fill="FD8209" w:themeFill="accent2"/>
          </w:tcPr>
          <w:p w14:paraId="3FA6AB1C" w14:textId="77777777" w:rsidR="001827A5" w:rsidRPr="00CF0630" w:rsidRDefault="001827A5" w:rsidP="00F80CA9">
            <w:pPr>
              <w:pStyle w:val="ILMTabletextbold2017"/>
              <w:rPr>
                <w:rFonts w:asciiTheme="minorHAnsi" w:hAnsiTheme="minorHAnsi" w:cs="Calibri"/>
                <w:b w:val="0"/>
                <w:color w:val="FFFFFF" w:themeColor="background2"/>
                <w:szCs w:val="22"/>
              </w:rPr>
            </w:pPr>
          </w:p>
        </w:tc>
        <w:tc>
          <w:tcPr>
            <w:tcW w:w="1989" w:type="dxa"/>
            <w:vMerge/>
            <w:shd w:val="clear" w:color="auto" w:fill="FD8209" w:themeFill="accent2"/>
          </w:tcPr>
          <w:p w14:paraId="77FF23AA" w14:textId="77777777" w:rsidR="001827A5" w:rsidRPr="00CF0630" w:rsidRDefault="001827A5" w:rsidP="00F80CA9">
            <w:pPr>
              <w:pStyle w:val="ILMTabletextbold2017"/>
              <w:rPr>
                <w:rFonts w:asciiTheme="minorHAnsi" w:hAnsiTheme="minorHAnsi" w:cs="Calibri"/>
                <w:b w:val="0"/>
                <w:color w:val="FFFFFF" w:themeColor="background2"/>
                <w:szCs w:val="22"/>
              </w:rPr>
            </w:pPr>
          </w:p>
        </w:tc>
      </w:tr>
      <w:tr w:rsidR="001827A5" w:rsidRPr="008077A9" w14:paraId="24872108" w14:textId="77777777" w:rsidTr="00F85584">
        <w:trPr>
          <w:cantSplit/>
          <w:trHeight w:val="428"/>
        </w:trPr>
        <w:tc>
          <w:tcPr>
            <w:tcW w:w="14175" w:type="dxa"/>
            <w:gridSpan w:val="9"/>
            <w:shd w:val="clear" w:color="auto" w:fill="FEE99C" w:themeFill="accent1" w:themeFillTint="66"/>
          </w:tcPr>
          <w:p w14:paraId="5410D34D" w14:textId="77777777" w:rsidR="001827A5" w:rsidRPr="00E303CA" w:rsidRDefault="001827A5" w:rsidP="00F85584">
            <w:pPr>
              <w:pStyle w:val="ILMtabletext2017"/>
              <w:rPr>
                <w:b/>
              </w:rPr>
            </w:pPr>
            <w:r w:rsidRPr="00E303CA">
              <w:rPr>
                <w:b/>
              </w:rPr>
              <w:t xml:space="preserve">Learning Outcome </w:t>
            </w:r>
            <w:r>
              <w:rPr>
                <w:b/>
              </w:rPr>
              <w:t>3</w:t>
            </w:r>
            <w:r w:rsidRPr="00E303CA">
              <w:rPr>
                <w:b/>
              </w:rPr>
              <w:t xml:space="preserve"> </w:t>
            </w:r>
            <w:r w:rsidRPr="002468D9">
              <w:rPr>
                <w:rFonts w:eastAsia="Times New Roman"/>
                <w:b/>
                <w:color w:val="000000"/>
              </w:rPr>
              <w:t>Be able to gather evidence of ongo</w:t>
            </w:r>
            <w:r>
              <w:rPr>
                <w:rFonts w:eastAsia="Times New Roman"/>
                <w:b/>
                <w:color w:val="000000"/>
              </w:rPr>
              <w:t>ing review of their own mentoring</w:t>
            </w:r>
            <w:r w:rsidRPr="002468D9">
              <w:rPr>
                <w:rFonts w:eastAsia="Times New Roman"/>
                <w:b/>
                <w:color w:val="000000"/>
              </w:rPr>
              <w:t xml:space="preserve"> practice</w:t>
            </w:r>
          </w:p>
        </w:tc>
      </w:tr>
      <w:tr w:rsidR="007C5458" w:rsidRPr="00114DF4" w14:paraId="00147D1E" w14:textId="77777777" w:rsidTr="007D2546">
        <w:trPr>
          <w:cantSplit/>
          <w:trHeight w:val="356"/>
        </w:trPr>
        <w:tc>
          <w:tcPr>
            <w:tcW w:w="2547" w:type="dxa"/>
            <w:shd w:val="clear" w:color="auto" w:fill="FFFFFF" w:themeFill="background2"/>
          </w:tcPr>
          <w:p w14:paraId="35655F21" w14:textId="77777777" w:rsidR="007C5458" w:rsidRPr="009659BB" w:rsidRDefault="007C5458" w:rsidP="007C5458">
            <w:pPr>
              <w:spacing w:line="240" w:lineRule="auto"/>
              <w:ind w:left="720" w:hanging="720"/>
              <w:rPr>
                <w:rFonts w:ascii="Avenir LT Std 35 Light" w:hAnsi="Avenir LT Std 35 Light"/>
              </w:rPr>
            </w:pPr>
            <w:r w:rsidRPr="009659BB">
              <w:rPr>
                <w:rFonts w:ascii="Avenir LT Std 35 Light" w:hAnsi="Avenir LT Std 35 Light"/>
              </w:rPr>
              <w:t xml:space="preserve">AC 3.1 </w:t>
            </w:r>
          </w:p>
          <w:p w14:paraId="0CFF4FE1" w14:textId="77777777" w:rsidR="007C5458" w:rsidRPr="005454DB" w:rsidRDefault="007C5458" w:rsidP="007C5458">
            <w:pPr>
              <w:spacing w:line="240" w:lineRule="auto"/>
              <w:rPr>
                <w:rFonts w:ascii="Avenir LT Std 35 Light" w:hAnsi="Avenir LT Std 35 Light"/>
              </w:rPr>
            </w:pPr>
            <w:r w:rsidRPr="003B0B0F">
              <w:rPr>
                <w:rFonts w:ascii="Avenir LT Std 35 Light" w:hAnsi="Avenir LT Std 35 Light"/>
              </w:rPr>
              <w:t>Reflect on each session and identify key learning to support continuous professional development</w:t>
            </w:r>
          </w:p>
        </w:tc>
        <w:tc>
          <w:tcPr>
            <w:tcW w:w="3402" w:type="dxa"/>
            <w:gridSpan w:val="3"/>
            <w:shd w:val="clear" w:color="auto" w:fill="E8E8EB" w:themeFill="background1" w:themeFillTint="1A"/>
          </w:tcPr>
          <w:p w14:paraId="39A82AE1" w14:textId="77777777" w:rsidR="007C5458" w:rsidRPr="003B0B0F" w:rsidRDefault="007C5458" w:rsidP="007C5458">
            <w:pPr>
              <w:widowControl w:val="0"/>
              <w:numPr>
                <w:ilvl w:val="0"/>
                <w:numId w:val="27"/>
              </w:numPr>
              <w:autoSpaceDE w:val="0"/>
              <w:autoSpaceDN w:val="0"/>
              <w:adjustRightInd w:val="0"/>
              <w:ind w:left="313" w:hanging="313"/>
              <w:contextualSpacing/>
              <w:rPr>
                <w:rFonts w:ascii="Avenir LT Std 35 Light" w:eastAsia="Calibri" w:hAnsi="Avenir LT Std 35 Light"/>
                <w:lang w:val="en-US"/>
              </w:rPr>
            </w:pPr>
            <w:r w:rsidRPr="003B0B0F">
              <w:rPr>
                <w:rFonts w:ascii="Avenir LT Std 35 Light" w:eastAsia="Calibri" w:hAnsi="Avenir LT Std 35 Light"/>
                <w:lang w:val="en-US"/>
              </w:rPr>
              <w:t>Has not provided eviden</w:t>
            </w:r>
            <w:r>
              <w:rPr>
                <w:rFonts w:ascii="Avenir LT Std 35 Light" w:eastAsia="Calibri" w:hAnsi="Avenir LT Std 35 Light"/>
                <w:lang w:val="en-US"/>
              </w:rPr>
              <w:t>ce of reflecting on own mentoring</w:t>
            </w:r>
            <w:r w:rsidRPr="003B0B0F">
              <w:rPr>
                <w:rFonts w:ascii="Avenir LT Std 35 Light" w:eastAsia="Calibri" w:hAnsi="Avenir LT Std 35 Light"/>
                <w:lang w:val="en-US"/>
              </w:rPr>
              <w:t xml:space="preserve"> experience for each session</w:t>
            </w:r>
          </w:p>
          <w:p w14:paraId="0381BFCD" w14:textId="77777777" w:rsidR="007C5458" w:rsidRPr="002D357D" w:rsidRDefault="007C5458" w:rsidP="007C5458">
            <w:pPr>
              <w:widowControl w:val="0"/>
              <w:numPr>
                <w:ilvl w:val="0"/>
                <w:numId w:val="27"/>
              </w:numPr>
              <w:autoSpaceDE w:val="0"/>
              <w:autoSpaceDN w:val="0"/>
              <w:adjustRightInd w:val="0"/>
              <w:ind w:left="313" w:hanging="313"/>
              <w:contextualSpacing/>
              <w:rPr>
                <w:rFonts w:ascii="Avenir LT Std 35 Light" w:eastAsia="Calibri" w:hAnsi="Avenir LT Std 35 Light"/>
                <w:lang w:val="en-US"/>
              </w:rPr>
            </w:pPr>
            <w:r w:rsidRPr="003B0B0F">
              <w:rPr>
                <w:rFonts w:ascii="Avenir LT Std 35 Light" w:eastAsia="Calibri" w:hAnsi="Avenir LT Std 35 Light"/>
                <w:lang w:val="en-US"/>
              </w:rPr>
              <w:t>Evidence is incomplete or lacking detail or does not link to own continuous professional development</w:t>
            </w:r>
          </w:p>
        </w:tc>
        <w:tc>
          <w:tcPr>
            <w:tcW w:w="3118" w:type="dxa"/>
            <w:gridSpan w:val="2"/>
            <w:shd w:val="clear" w:color="auto" w:fill="FFFFFF" w:themeFill="background2"/>
          </w:tcPr>
          <w:p w14:paraId="23A7C895" w14:textId="77777777" w:rsidR="007C5458" w:rsidRPr="002D357D" w:rsidRDefault="007C5458" w:rsidP="007C5458">
            <w:pPr>
              <w:widowControl w:val="0"/>
              <w:numPr>
                <w:ilvl w:val="0"/>
                <w:numId w:val="27"/>
              </w:numPr>
              <w:autoSpaceDE w:val="0"/>
              <w:autoSpaceDN w:val="0"/>
              <w:adjustRightInd w:val="0"/>
              <w:spacing w:line="240" w:lineRule="auto"/>
              <w:ind w:left="312" w:hanging="312"/>
              <w:contextualSpacing/>
              <w:rPr>
                <w:rFonts w:ascii="Avenir LT Std 35 Light" w:eastAsia="Calibri" w:hAnsi="Avenir LT Std 35 Light"/>
                <w:lang w:val="en-US"/>
              </w:rPr>
            </w:pPr>
            <w:r w:rsidRPr="003B0B0F">
              <w:rPr>
                <w:rFonts w:ascii="Avenir LT Std 35 Light" w:eastAsia="Calibri" w:hAnsi="Avenir LT Std 35 Light"/>
                <w:lang w:val="en-US"/>
              </w:rPr>
              <w:t>A sufficient reflective summary is provided for each session that highlights learning and supports own continuous professional development</w:t>
            </w:r>
          </w:p>
        </w:tc>
        <w:tc>
          <w:tcPr>
            <w:tcW w:w="3119" w:type="dxa"/>
            <w:gridSpan w:val="2"/>
            <w:shd w:val="clear" w:color="auto" w:fill="E8E8EB" w:themeFill="background1" w:themeFillTint="1A"/>
          </w:tcPr>
          <w:p w14:paraId="76C6BCF0" w14:textId="77777777" w:rsidR="007C5458" w:rsidRPr="003B0B0F" w:rsidRDefault="007C5458" w:rsidP="007C5458">
            <w:pPr>
              <w:widowControl w:val="0"/>
              <w:autoSpaceDE w:val="0"/>
              <w:autoSpaceDN w:val="0"/>
              <w:adjustRightInd w:val="0"/>
              <w:contextualSpacing/>
              <w:rPr>
                <w:rFonts w:ascii="Avenir LT Std 35 Light" w:eastAsia="Calibri" w:hAnsi="Avenir LT Std 35 Light"/>
                <w:lang w:val="en-US"/>
              </w:rPr>
            </w:pPr>
          </w:p>
        </w:tc>
        <w:tc>
          <w:tcPr>
            <w:tcW w:w="1989" w:type="dxa"/>
            <w:shd w:val="clear" w:color="auto" w:fill="FFFFFF" w:themeFill="background2"/>
            <w:vAlign w:val="center"/>
          </w:tcPr>
          <w:p w14:paraId="414B47F6" w14:textId="77777777" w:rsidR="007C5458" w:rsidRPr="003B0B0F" w:rsidRDefault="007C5458" w:rsidP="007C5458">
            <w:pPr>
              <w:widowControl w:val="0"/>
              <w:autoSpaceDE w:val="0"/>
              <w:autoSpaceDN w:val="0"/>
              <w:adjustRightInd w:val="0"/>
              <w:contextualSpacing/>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114DF4" w14:paraId="1415058C" w14:textId="77777777" w:rsidTr="007D2546">
        <w:trPr>
          <w:cantSplit/>
          <w:trHeight w:val="356"/>
        </w:trPr>
        <w:tc>
          <w:tcPr>
            <w:tcW w:w="2547" w:type="dxa"/>
            <w:shd w:val="clear" w:color="auto" w:fill="FFFFFF" w:themeFill="background2"/>
          </w:tcPr>
          <w:p w14:paraId="2D1085B9" w14:textId="77777777" w:rsidR="007C5458" w:rsidRPr="009659BB" w:rsidRDefault="007C5458" w:rsidP="007C5458">
            <w:pPr>
              <w:spacing w:line="240" w:lineRule="auto"/>
              <w:ind w:left="720" w:hanging="720"/>
              <w:rPr>
                <w:rFonts w:ascii="Avenir LT Std 35 Light" w:hAnsi="Avenir LT Std 35 Light"/>
              </w:rPr>
            </w:pPr>
            <w:r w:rsidRPr="009659BB">
              <w:rPr>
                <w:rFonts w:ascii="Avenir LT Std 35 Light" w:hAnsi="Avenir LT Std 35 Light"/>
              </w:rPr>
              <w:t xml:space="preserve">AC 3.2 </w:t>
            </w:r>
          </w:p>
          <w:p w14:paraId="6DE6C8EC" w14:textId="77777777" w:rsidR="007C5458" w:rsidRPr="005454DB" w:rsidRDefault="007C5458" w:rsidP="007C5458">
            <w:pPr>
              <w:spacing w:line="240" w:lineRule="auto"/>
              <w:rPr>
                <w:rFonts w:ascii="Avenir LT Std 35 Light" w:hAnsi="Avenir LT Std 35 Light"/>
              </w:rPr>
            </w:pPr>
            <w:r w:rsidRPr="003B0B0F">
              <w:rPr>
                <w:rFonts w:ascii="Avenir LT Std 35 Light" w:hAnsi="Avenir LT Std 35 Light"/>
              </w:rPr>
              <w:t>Gather ongoing feedback on</w:t>
            </w:r>
            <w:r>
              <w:rPr>
                <w:rFonts w:ascii="Avenir LT Std 35 Light" w:hAnsi="Avenir LT Std 35 Light"/>
              </w:rPr>
              <w:t xml:space="preserve"> effectiveness of their mentoring</w:t>
            </w:r>
            <w:r w:rsidRPr="003B0B0F">
              <w:rPr>
                <w:rFonts w:ascii="Avenir LT Std 35 Light" w:hAnsi="Avenir LT Std 35 Light"/>
              </w:rPr>
              <w:t xml:space="preserve"> for each session and show evidence of this</w:t>
            </w:r>
          </w:p>
        </w:tc>
        <w:tc>
          <w:tcPr>
            <w:tcW w:w="3402" w:type="dxa"/>
            <w:gridSpan w:val="3"/>
            <w:shd w:val="clear" w:color="auto" w:fill="E8E8EB" w:themeFill="background1" w:themeFillTint="1A"/>
          </w:tcPr>
          <w:p w14:paraId="49B6EE7C" w14:textId="77777777" w:rsidR="007C5458" w:rsidRPr="00DB24A0" w:rsidRDefault="007C5458" w:rsidP="007C5458">
            <w:pPr>
              <w:widowControl w:val="0"/>
              <w:numPr>
                <w:ilvl w:val="0"/>
                <w:numId w:val="27"/>
              </w:numPr>
              <w:autoSpaceDE w:val="0"/>
              <w:autoSpaceDN w:val="0"/>
              <w:adjustRightInd w:val="0"/>
              <w:ind w:left="313" w:hanging="313"/>
              <w:contextualSpacing/>
              <w:rPr>
                <w:rFonts w:ascii="Avenir LT Std 35 Light" w:eastAsia="Calibri" w:hAnsi="Avenir LT Std 35 Light"/>
              </w:rPr>
            </w:pPr>
            <w:r w:rsidRPr="003B0B0F">
              <w:rPr>
                <w:rFonts w:ascii="Avenir LT Std 35 Light" w:eastAsia="Calibri" w:hAnsi="Avenir LT Std 35 Light"/>
                <w:lang w:val="en-US"/>
              </w:rPr>
              <w:t>Has not provided evidence of gathering feedback or the evidence is insufficient in covering each of the sessions</w:t>
            </w:r>
          </w:p>
        </w:tc>
        <w:tc>
          <w:tcPr>
            <w:tcW w:w="3118" w:type="dxa"/>
            <w:gridSpan w:val="2"/>
            <w:shd w:val="clear" w:color="auto" w:fill="FFFFFF" w:themeFill="background2"/>
          </w:tcPr>
          <w:p w14:paraId="09E7E27E" w14:textId="77777777" w:rsidR="007C5458" w:rsidRPr="009659BB" w:rsidRDefault="007C5458" w:rsidP="007C5458">
            <w:pPr>
              <w:widowControl w:val="0"/>
              <w:numPr>
                <w:ilvl w:val="0"/>
                <w:numId w:val="27"/>
              </w:numPr>
              <w:autoSpaceDE w:val="0"/>
              <w:autoSpaceDN w:val="0"/>
              <w:adjustRightInd w:val="0"/>
              <w:spacing w:line="240" w:lineRule="auto"/>
              <w:ind w:left="312" w:hanging="312"/>
              <w:contextualSpacing/>
              <w:rPr>
                <w:rFonts w:ascii="Avenir LT Std 35 Light" w:eastAsia="Calibri" w:hAnsi="Avenir LT Std 35 Light"/>
              </w:rPr>
            </w:pPr>
            <w:r w:rsidRPr="003B0B0F">
              <w:rPr>
                <w:rFonts w:ascii="Avenir LT Std 35 Light" w:eastAsia="Calibri" w:hAnsi="Avenir LT Std 35 Light"/>
                <w:lang w:val="en-US"/>
              </w:rPr>
              <w:t xml:space="preserve">Provides sufficient evidence that feedback has </w:t>
            </w:r>
            <w:r>
              <w:rPr>
                <w:rFonts w:ascii="Avenir LT Std 35 Light" w:eastAsia="Calibri" w:hAnsi="Avenir LT Std 35 Light"/>
                <w:lang w:val="en-US"/>
              </w:rPr>
              <w:t>been gathered from each mentoring</w:t>
            </w:r>
            <w:r w:rsidRPr="003B0B0F">
              <w:rPr>
                <w:rFonts w:ascii="Avenir LT Std 35 Light" w:eastAsia="Calibri" w:hAnsi="Avenir LT Std 35 Light"/>
                <w:lang w:val="en-US"/>
              </w:rPr>
              <w:t xml:space="preserve"> session</w:t>
            </w:r>
          </w:p>
        </w:tc>
        <w:tc>
          <w:tcPr>
            <w:tcW w:w="3119" w:type="dxa"/>
            <w:gridSpan w:val="2"/>
            <w:shd w:val="clear" w:color="auto" w:fill="E8E8EB" w:themeFill="background1" w:themeFillTint="1A"/>
          </w:tcPr>
          <w:p w14:paraId="1FE8AE47" w14:textId="77777777" w:rsidR="007C5458" w:rsidRPr="003B0B0F" w:rsidRDefault="007C5458" w:rsidP="007C5458">
            <w:pPr>
              <w:widowControl w:val="0"/>
              <w:autoSpaceDE w:val="0"/>
              <w:autoSpaceDN w:val="0"/>
              <w:adjustRightInd w:val="0"/>
              <w:contextualSpacing/>
              <w:rPr>
                <w:rFonts w:ascii="Avenir LT Std 35 Light" w:eastAsia="Calibri" w:hAnsi="Avenir LT Std 35 Light"/>
                <w:lang w:val="en-US"/>
              </w:rPr>
            </w:pPr>
          </w:p>
        </w:tc>
        <w:tc>
          <w:tcPr>
            <w:tcW w:w="1989" w:type="dxa"/>
            <w:shd w:val="clear" w:color="auto" w:fill="FFFFFF" w:themeFill="background2"/>
            <w:vAlign w:val="center"/>
          </w:tcPr>
          <w:p w14:paraId="3C729D9B" w14:textId="77777777" w:rsidR="007C5458" w:rsidRPr="003B0B0F" w:rsidRDefault="007C5458" w:rsidP="007C5458">
            <w:pPr>
              <w:widowControl w:val="0"/>
              <w:autoSpaceDE w:val="0"/>
              <w:autoSpaceDN w:val="0"/>
              <w:adjustRightInd w:val="0"/>
              <w:contextualSpacing/>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114DF4" w14:paraId="2BBE8E94" w14:textId="77777777" w:rsidTr="007D2546">
        <w:trPr>
          <w:trHeight w:val="356"/>
        </w:trPr>
        <w:tc>
          <w:tcPr>
            <w:tcW w:w="2547" w:type="dxa"/>
            <w:shd w:val="clear" w:color="auto" w:fill="FFFFFF" w:themeFill="background2"/>
          </w:tcPr>
          <w:p w14:paraId="05829538" w14:textId="77777777" w:rsidR="007C5458" w:rsidRPr="009659BB" w:rsidRDefault="007C5458" w:rsidP="007C5458">
            <w:pPr>
              <w:spacing w:line="240" w:lineRule="auto"/>
              <w:ind w:left="720" w:hanging="720"/>
              <w:rPr>
                <w:rFonts w:ascii="Avenir LT Std 35 Light" w:hAnsi="Avenir LT Std 35 Light"/>
              </w:rPr>
            </w:pPr>
            <w:r w:rsidRPr="009659BB">
              <w:rPr>
                <w:rFonts w:ascii="Avenir LT Std 35 Light" w:hAnsi="Avenir LT Std 35 Light"/>
              </w:rPr>
              <w:t xml:space="preserve">AC 3.3 </w:t>
            </w:r>
          </w:p>
          <w:p w14:paraId="7DA33226" w14:textId="77777777" w:rsidR="007C5458" w:rsidRPr="005454DB" w:rsidRDefault="007C5458" w:rsidP="007C5458">
            <w:pPr>
              <w:spacing w:line="240" w:lineRule="auto"/>
              <w:rPr>
                <w:rFonts w:ascii="Avenir LT Std 35 Light" w:hAnsi="Avenir LT Std 35 Light"/>
              </w:rPr>
            </w:pPr>
            <w:r w:rsidRPr="003B0B0F">
              <w:rPr>
                <w:rFonts w:ascii="Avenir LT Std 35 Light" w:hAnsi="Avenir LT Std 35 Light"/>
              </w:rPr>
              <w:t>Review and evidence own ability to use effective communication skills, including questioning, listening and giving feedback</w:t>
            </w:r>
            <w:r>
              <w:rPr>
                <w:rFonts w:ascii="Avenir LT Std 35 Light" w:hAnsi="Avenir LT Std 35 Light"/>
              </w:rPr>
              <w:t xml:space="preserve"> in order to facilitate mentoring</w:t>
            </w:r>
            <w:r w:rsidRPr="003B0B0F">
              <w:rPr>
                <w:rFonts w:ascii="Avenir LT Std 35 Light" w:hAnsi="Avenir LT Std 35 Light"/>
              </w:rPr>
              <w:t xml:space="preserve"> practice</w:t>
            </w:r>
          </w:p>
        </w:tc>
        <w:tc>
          <w:tcPr>
            <w:tcW w:w="3402" w:type="dxa"/>
            <w:gridSpan w:val="3"/>
            <w:shd w:val="clear" w:color="auto" w:fill="E8E8EB" w:themeFill="background1" w:themeFillTint="1A"/>
          </w:tcPr>
          <w:p w14:paraId="78C7CD78" w14:textId="77777777" w:rsidR="007C5458" w:rsidRPr="003B0B0F" w:rsidRDefault="007C5458" w:rsidP="007C5458">
            <w:pPr>
              <w:widowControl w:val="0"/>
              <w:numPr>
                <w:ilvl w:val="0"/>
                <w:numId w:val="27"/>
              </w:numPr>
              <w:autoSpaceDE w:val="0"/>
              <w:autoSpaceDN w:val="0"/>
              <w:adjustRightInd w:val="0"/>
              <w:spacing w:line="240" w:lineRule="auto"/>
              <w:ind w:left="312" w:hanging="312"/>
              <w:contextualSpacing/>
              <w:rPr>
                <w:rFonts w:ascii="Avenir LT Std 35 Light" w:eastAsia="Calibri" w:hAnsi="Avenir LT Std 35 Light"/>
                <w:lang w:val="en-US"/>
              </w:rPr>
            </w:pPr>
            <w:r w:rsidRPr="003B0B0F">
              <w:rPr>
                <w:rFonts w:ascii="Avenir LT Std 35 Light" w:eastAsia="Calibri" w:hAnsi="Avenir LT Std 35 Light"/>
                <w:lang w:val="en-US"/>
              </w:rPr>
              <w:t>Review has not been provided of own ability to use effective communication</w:t>
            </w:r>
          </w:p>
          <w:p w14:paraId="24226391" w14:textId="77777777" w:rsidR="007C5458" w:rsidRPr="00DB24A0" w:rsidRDefault="007C5458" w:rsidP="007C5458">
            <w:pPr>
              <w:widowControl w:val="0"/>
              <w:numPr>
                <w:ilvl w:val="0"/>
                <w:numId w:val="27"/>
              </w:numPr>
              <w:autoSpaceDE w:val="0"/>
              <w:autoSpaceDN w:val="0"/>
              <w:adjustRightInd w:val="0"/>
              <w:spacing w:line="240" w:lineRule="auto"/>
              <w:ind w:left="312" w:hanging="312"/>
              <w:contextualSpacing/>
              <w:rPr>
                <w:rFonts w:ascii="Avenir LT Std 35 Light" w:eastAsia="Calibri" w:hAnsi="Avenir LT Std 35 Light"/>
              </w:rPr>
            </w:pPr>
            <w:r w:rsidRPr="003B0B0F">
              <w:rPr>
                <w:rFonts w:ascii="Avenir LT Std 35 Light" w:eastAsia="Calibri" w:hAnsi="Avenir LT Std 35 Light"/>
                <w:lang w:val="en-US"/>
              </w:rPr>
              <w:t xml:space="preserve">Review is incomplete or does not cover questioning and listening and giving feedback within </w:t>
            </w:r>
            <w:r>
              <w:rPr>
                <w:rFonts w:ascii="Avenir LT Std 35 Light" w:eastAsia="Calibri" w:hAnsi="Avenir LT Std 35 Light"/>
                <w:lang w:val="en-US"/>
              </w:rPr>
              <w:t>the mentoring</w:t>
            </w:r>
            <w:r w:rsidRPr="003B0B0F">
              <w:rPr>
                <w:rFonts w:ascii="Avenir LT Std 35 Light" w:eastAsia="Calibri" w:hAnsi="Avenir LT Std 35 Light"/>
                <w:lang w:val="en-US"/>
              </w:rPr>
              <w:t xml:space="preserve"> process</w:t>
            </w:r>
          </w:p>
        </w:tc>
        <w:tc>
          <w:tcPr>
            <w:tcW w:w="3118" w:type="dxa"/>
            <w:gridSpan w:val="2"/>
            <w:shd w:val="clear" w:color="auto" w:fill="FFFFFF" w:themeFill="background2"/>
          </w:tcPr>
          <w:p w14:paraId="5652659A" w14:textId="77777777" w:rsidR="007C5458" w:rsidRPr="009659BB" w:rsidRDefault="007C5458" w:rsidP="007C5458">
            <w:pPr>
              <w:widowControl w:val="0"/>
              <w:numPr>
                <w:ilvl w:val="0"/>
                <w:numId w:val="27"/>
              </w:numPr>
              <w:autoSpaceDE w:val="0"/>
              <w:autoSpaceDN w:val="0"/>
              <w:adjustRightInd w:val="0"/>
              <w:spacing w:line="240" w:lineRule="auto"/>
              <w:ind w:left="312" w:hanging="312"/>
              <w:contextualSpacing/>
              <w:rPr>
                <w:rFonts w:ascii="Avenir LT Std 35 Light" w:eastAsia="Calibri" w:hAnsi="Avenir LT Std 35 Light"/>
              </w:rPr>
            </w:pPr>
            <w:r w:rsidRPr="003B0B0F">
              <w:rPr>
                <w:rFonts w:ascii="Avenir LT Std 35 Light" w:eastAsia="Calibri" w:hAnsi="Avenir LT Std 35 Light"/>
                <w:lang w:val="en-US"/>
              </w:rPr>
              <w:t>A sufficient review of own ability to use effective communication that covers questioning and listening and giving feedback is provided</w:t>
            </w:r>
          </w:p>
        </w:tc>
        <w:tc>
          <w:tcPr>
            <w:tcW w:w="3119" w:type="dxa"/>
            <w:gridSpan w:val="2"/>
            <w:shd w:val="clear" w:color="auto" w:fill="E8E8EB" w:themeFill="background1" w:themeFillTint="1A"/>
          </w:tcPr>
          <w:p w14:paraId="32109A11" w14:textId="77777777" w:rsidR="007C5458" w:rsidRPr="003B0B0F" w:rsidRDefault="007C5458" w:rsidP="007C5458">
            <w:pPr>
              <w:widowControl w:val="0"/>
              <w:autoSpaceDE w:val="0"/>
              <w:autoSpaceDN w:val="0"/>
              <w:adjustRightInd w:val="0"/>
              <w:contextualSpacing/>
              <w:rPr>
                <w:rFonts w:ascii="Avenir LT Std 35 Light" w:eastAsia="Calibri" w:hAnsi="Avenir LT Std 35 Light"/>
                <w:lang w:val="en-US"/>
              </w:rPr>
            </w:pPr>
          </w:p>
        </w:tc>
        <w:tc>
          <w:tcPr>
            <w:tcW w:w="1989" w:type="dxa"/>
            <w:shd w:val="clear" w:color="auto" w:fill="FFFFFF" w:themeFill="background2"/>
            <w:vAlign w:val="center"/>
          </w:tcPr>
          <w:p w14:paraId="41F33ED7" w14:textId="77777777" w:rsidR="007C5458" w:rsidRPr="003B0B0F" w:rsidRDefault="007C5458" w:rsidP="007C5458">
            <w:pPr>
              <w:widowControl w:val="0"/>
              <w:autoSpaceDE w:val="0"/>
              <w:autoSpaceDN w:val="0"/>
              <w:adjustRightInd w:val="0"/>
              <w:contextualSpacing/>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114DF4" w14:paraId="6B28B8C8" w14:textId="77777777" w:rsidTr="007D2546">
        <w:trPr>
          <w:cantSplit/>
          <w:trHeight w:val="356"/>
        </w:trPr>
        <w:tc>
          <w:tcPr>
            <w:tcW w:w="2547" w:type="dxa"/>
            <w:shd w:val="clear" w:color="auto" w:fill="FFFFFF" w:themeFill="background2"/>
          </w:tcPr>
          <w:p w14:paraId="4870A0C0" w14:textId="77777777" w:rsidR="007C5458" w:rsidRDefault="007C5458" w:rsidP="007C5458">
            <w:pPr>
              <w:spacing w:line="240" w:lineRule="auto"/>
              <w:ind w:left="720" w:hanging="720"/>
              <w:rPr>
                <w:rFonts w:ascii="Avenir LT Std 35 Light" w:hAnsi="Avenir LT Std 35 Light"/>
              </w:rPr>
            </w:pPr>
            <w:r>
              <w:rPr>
                <w:rFonts w:ascii="Avenir LT Std 35 Light" w:hAnsi="Avenir LT Std 35 Light"/>
              </w:rPr>
              <w:t>AC 3.4</w:t>
            </w:r>
          </w:p>
          <w:p w14:paraId="23D3CF8D" w14:textId="5DB5CDC7" w:rsidR="007C5458" w:rsidRPr="009659BB" w:rsidRDefault="007C5458" w:rsidP="007C5458">
            <w:pPr>
              <w:spacing w:line="240" w:lineRule="auto"/>
              <w:rPr>
                <w:rFonts w:ascii="Avenir LT Std 35 Light" w:hAnsi="Avenir LT Std 35 Light"/>
              </w:rPr>
            </w:pPr>
            <w:r w:rsidRPr="002468D9">
              <w:rPr>
                <w:rFonts w:ascii="Avenir LT Std 35 Light" w:hAnsi="Avenir LT Std 35 Light"/>
              </w:rPr>
              <w:t>Summarise the outcomes of on-going supervision for a minimu</w:t>
            </w:r>
            <w:r>
              <w:rPr>
                <w:rFonts w:ascii="Avenir LT Std 35 Light" w:hAnsi="Avenir LT Std 35 Light"/>
              </w:rPr>
              <w:t xml:space="preserve">m of </w:t>
            </w:r>
            <w:r w:rsidR="00BB11A2">
              <w:rPr>
                <w:rFonts w:ascii="Avenir LT Std 35 Light" w:hAnsi="Avenir LT Std 35 Light"/>
              </w:rPr>
              <w:t>two</w:t>
            </w:r>
            <w:r>
              <w:rPr>
                <w:rFonts w:ascii="Avenir LT Std 35 Light" w:hAnsi="Avenir LT Std 35 Light"/>
              </w:rPr>
              <w:t xml:space="preserve"> session</w:t>
            </w:r>
            <w:r w:rsidR="00BB11A2">
              <w:rPr>
                <w:rFonts w:ascii="Avenir LT Std 35 Light" w:hAnsi="Avenir LT Std 35 Light"/>
              </w:rPr>
              <w:t>s</w:t>
            </w:r>
            <w:r>
              <w:rPr>
                <w:rFonts w:ascii="Avenir LT Std 35 Light" w:hAnsi="Avenir LT Std 35 Light"/>
              </w:rPr>
              <w:t xml:space="preserve"> of effective mentoring</w:t>
            </w:r>
            <w:r w:rsidRPr="002468D9">
              <w:rPr>
                <w:rFonts w:ascii="Avenir LT Std 35 Light" w:hAnsi="Avenir LT Std 35 Light"/>
              </w:rPr>
              <w:t xml:space="preserve"> to improve practice</w:t>
            </w:r>
          </w:p>
        </w:tc>
        <w:tc>
          <w:tcPr>
            <w:tcW w:w="3402" w:type="dxa"/>
            <w:gridSpan w:val="3"/>
            <w:shd w:val="clear" w:color="auto" w:fill="E8E8EB" w:themeFill="background1" w:themeFillTint="1A"/>
          </w:tcPr>
          <w:p w14:paraId="0FCE19FC" w14:textId="5D1820D6" w:rsidR="007C5458" w:rsidRPr="002468D9" w:rsidRDefault="007C5458" w:rsidP="007C5458">
            <w:pPr>
              <w:widowControl w:val="0"/>
              <w:numPr>
                <w:ilvl w:val="0"/>
                <w:numId w:val="27"/>
              </w:numPr>
              <w:autoSpaceDE w:val="0"/>
              <w:autoSpaceDN w:val="0"/>
              <w:adjustRightInd w:val="0"/>
              <w:spacing w:line="240" w:lineRule="auto"/>
              <w:ind w:left="312" w:hanging="312"/>
              <w:contextualSpacing/>
              <w:rPr>
                <w:rFonts w:ascii="Avenir LT Std 35 Light" w:eastAsia="Calibri" w:hAnsi="Avenir LT Std 35 Light"/>
                <w:lang w:val="en-US"/>
              </w:rPr>
            </w:pPr>
            <w:r w:rsidRPr="002468D9">
              <w:rPr>
                <w:rFonts w:ascii="Avenir LT Std 35 Light" w:eastAsia="Calibri" w:hAnsi="Avenir LT Std 35 Light"/>
                <w:lang w:val="en-US"/>
              </w:rPr>
              <w:t xml:space="preserve">Has not provided evidence of </w:t>
            </w:r>
            <w:r w:rsidR="00BB11A2">
              <w:rPr>
                <w:rFonts w:ascii="Avenir LT Std 35 Light" w:eastAsia="Calibri" w:hAnsi="Avenir LT Std 35 Light"/>
                <w:lang w:val="en-US"/>
              </w:rPr>
              <w:t>two</w:t>
            </w:r>
            <w:r w:rsidRPr="002468D9">
              <w:rPr>
                <w:rFonts w:ascii="Avenir LT Std 35 Light" w:eastAsia="Calibri" w:hAnsi="Avenir LT Std 35 Light"/>
                <w:lang w:val="en-US"/>
              </w:rPr>
              <w:t xml:space="preserve"> supervision session</w:t>
            </w:r>
            <w:r w:rsidR="00BB11A2">
              <w:rPr>
                <w:rFonts w:ascii="Avenir LT Std 35 Light" w:eastAsia="Calibri" w:hAnsi="Avenir LT Std 35 Light"/>
                <w:lang w:val="en-US"/>
              </w:rPr>
              <w:t>s</w:t>
            </w:r>
          </w:p>
          <w:p w14:paraId="70C79024" w14:textId="77777777" w:rsidR="007C5458" w:rsidRPr="00DB24A0" w:rsidRDefault="007C5458" w:rsidP="007C5458">
            <w:pPr>
              <w:widowControl w:val="0"/>
              <w:numPr>
                <w:ilvl w:val="0"/>
                <w:numId w:val="27"/>
              </w:numPr>
              <w:autoSpaceDE w:val="0"/>
              <w:autoSpaceDN w:val="0"/>
              <w:adjustRightInd w:val="0"/>
              <w:spacing w:line="240" w:lineRule="auto"/>
              <w:ind w:left="312" w:hanging="312"/>
              <w:contextualSpacing/>
              <w:rPr>
                <w:rFonts w:ascii="Avenir LT Std 35 Light" w:eastAsia="Calibri" w:hAnsi="Avenir LT Std 35 Light"/>
              </w:rPr>
            </w:pPr>
            <w:r w:rsidRPr="002468D9">
              <w:rPr>
                <w:rFonts w:ascii="Avenir LT Std 35 Light" w:eastAsia="Calibri" w:hAnsi="Avenir LT Std 35 Light"/>
                <w:lang w:val="en-US"/>
              </w:rPr>
              <w:t>The summary provided is insufficient and does not state outcomes or does not</w:t>
            </w:r>
            <w:r>
              <w:rPr>
                <w:rFonts w:ascii="Avenir LT Std 35 Light" w:eastAsia="Calibri" w:hAnsi="Avenir LT Std 35 Light"/>
                <w:lang w:val="en-US"/>
              </w:rPr>
              <w:t xml:space="preserve"> relate specifically to mentoring</w:t>
            </w:r>
            <w:r w:rsidRPr="002468D9">
              <w:rPr>
                <w:rFonts w:ascii="Avenir LT Std 35 Light" w:eastAsia="Calibri" w:hAnsi="Avenir LT Std 35 Light"/>
                <w:lang w:val="en-US"/>
              </w:rPr>
              <w:t xml:space="preserve"> practice</w:t>
            </w:r>
          </w:p>
        </w:tc>
        <w:tc>
          <w:tcPr>
            <w:tcW w:w="3118" w:type="dxa"/>
            <w:gridSpan w:val="2"/>
            <w:shd w:val="clear" w:color="auto" w:fill="FFFFFF" w:themeFill="background2"/>
          </w:tcPr>
          <w:p w14:paraId="32F1ACBD" w14:textId="62E7F7F4" w:rsidR="007C5458" w:rsidRPr="009659BB" w:rsidRDefault="007C5458" w:rsidP="007C5458">
            <w:pPr>
              <w:widowControl w:val="0"/>
              <w:numPr>
                <w:ilvl w:val="0"/>
                <w:numId w:val="27"/>
              </w:numPr>
              <w:autoSpaceDE w:val="0"/>
              <w:autoSpaceDN w:val="0"/>
              <w:adjustRightInd w:val="0"/>
              <w:spacing w:line="240" w:lineRule="auto"/>
              <w:ind w:left="312" w:hanging="312"/>
              <w:contextualSpacing/>
              <w:rPr>
                <w:rFonts w:ascii="Avenir LT Std 35 Light" w:eastAsia="Calibri" w:hAnsi="Avenir LT Std 35 Light"/>
              </w:rPr>
            </w:pPr>
            <w:r w:rsidRPr="002468D9">
              <w:rPr>
                <w:rFonts w:ascii="Avenir LT Std 35 Light" w:eastAsia="Calibri" w:hAnsi="Avenir LT Std 35 Light"/>
                <w:lang w:val="en-US"/>
              </w:rPr>
              <w:t xml:space="preserve">Provides a clear set of outcomes to improve practice relating to </w:t>
            </w:r>
            <w:r>
              <w:rPr>
                <w:rFonts w:ascii="Avenir LT Std 35 Light" w:eastAsia="Calibri" w:hAnsi="Avenir LT Std 35 Light"/>
                <w:lang w:val="en-US"/>
              </w:rPr>
              <w:t xml:space="preserve">at least </w:t>
            </w:r>
            <w:r w:rsidR="00BB11A2">
              <w:rPr>
                <w:rFonts w:ascii="Avenir LT Std 35 Light" w:eastAsia="Calibri" w:hAnsi="Avenir LT Std 35 Light"/>
                <w:lang w:val="en-US"/>
              </w:rPr>
              <w:t>two</w:t>
            </w:r>
            <w:r>
              <w:rPr>
                <w:rFonts w:ascii="Avenir LT Std 35 Light" w:eastAsia="Calibri" w:hAnsi="Avenir LT Std 35 Light"/>
                <w:lang w:val="en-US"/>
              </w:rPr>
              <w:t xml:space="preserve"> supervised mentoring</w:t>
            </w:r>
            <w:r w:rsidRPr="002468D9">
              <w:rPr>
                <w:rFonts w:ascii="Avenir LT Std 35 Light" w:eastAsia="Calibri" w:hAnsi="Avenir LT Std 35 Light"/>
                <w:lang w:val="en-US"/>
              </w:rPr>
              <w:t xml:space="preserve"> session</w:t>
            </w:r>
            <w:r w:rsidR="00BB11A2">
              <w:rPr>
                <w:rFonts w:ascii="Avenir LT Std 35 Light" w:eastAsia="Calibri" w:hAnsi="Avenir LT Std 35 Light"/>
                <w:lang w:val="en-US"/>
              </w:rPr>
              <w:t>s</w:t>
            </w:r>
            <w:r>
              <w:rPr>
                <w:rFonts w:ascii="Avenir LT Std 35 Light" w:eastAsia="Calibri" w:hAnsi="Avenir LT Std 35 Light"/>
              </w:rPr>
              <w:t xml:space="preserve"> </w:t>
            </w:r>
            <w:r w:rsidRPr="002468D9">
              <w:rPr>
                <w:rFonts w:ascii="Avenir LT Std 35 Light" w:eastAsia="Calibri" w:hAnsi="Avenir LT Std 35 Light"/>
              </w:rPr>
              <w:t xml:space="preserve"> </w:t>
            </w:r>
          </w:p>
        </w:tc>
        <w:tc>
          <w:tcPr>
            <w:tcW w:w="3119" w:type="dxa"/>
            <w:gridSpan w:val="2"/>
            <w:shd w:val="clear" w:color="auto" w:fill="E8E8EB" w:themeFill="background1" w:themeFillTint="1A"/>
          </w:tcPr>
          <w:p w14:paraId="7C7CABA5" w14:textId="77777777" w:rsidR="007C5458" w:rsidRPr="002468D9" w:rsidRDefault="007C5458" w:rsidP="007C5458">
            <w:pPr>
              <w:widowControl w:val="0"/>
              <w:autoSpaceDE w:val="0"/>
              <w:autoSpaceDN w:val="0"/>
              <w:adjustRightInd w:val="0"/>
              <w:contextualSpacing/>
              <w:rPr>
                <w:rFonts w:ascii="Avenir LT Std 35 Light" w:eastAsia="Calibri" w:hAnsi="Avenir LT Std 35 Light"/>
                <w:lang w:val="en-US"/>
              </w:rPr>
            </w:pPr>
          </w:p>
        </w:tc>
        <w:tc>
          <w:tcPr>
            <w:tcW w:w="1989" w:type="dxa"/>
            <w:shd w:val="clear" w:color="auto" w:fill="FFFFFF" w:themeFill="background2"/>
            <w:vAlign w:val="center"/>
          </w:tcPr>
          <w:p w14:paraId="55D1C2BD" w14:textId="77777777" w:rsidR="007C5458" w:rsidRPr="002468D9" w:rsidRDefault="007C5458" w:rsidP="007C5458">
            <w:pPr>
              <w:widowControl w:val="0"/>
              <w:autoSpaceDE w:val="0"/>
              <w:autoSpaceDN w:val="0"/>
              <w:adjustRightInd w:val="0"/>
              <w:contextualSpacing/>
              <w:jc w:val="center"/>
              <w:rPr>
                <w:rFonts w:ascii="Avenir LT Std 35 Light" w:eastAsia="Calibri" w:hAnsi="Avenir LT Std 35 Light"/>
                <w:lang w:val="en-US"/>
              </w:rPr>
            </w:pPr>
            <w:r w:rsidRPr="003E3729">
              <w:rPr>
                <w:rFonts w:ascii="Avenir LT Std 35 Light" w:eastAsia="Calibri" w:hAnsi="Avenir LT Std 35 Light"/>
                <w:lang w:val="en-US"/>
              </w:rPr>
              <w:t>Pass / Referral</w:t>
            </w:r>
          </w:p>
        </w:tc>
      </w:tr>
      <w:tr w:rsidR="007C5458" w:rsidRPr="00805DAF" w14:paraId="104EAD52" w14:textId="77777777" w:rsidTr="007D2546">
        <w:trPr>
          <w:cantSplit/>
          <w:trHeight w:val="356"/>
        </w:trPr>
        <w:tc>
          <w:tcPr>
            <w:tcW w:w="2547" w:type="dxa"/>
            <w:shd w:val="clear" w:color="auto" w:fill="FD8209" w:themeFill="accent2"/>
          </w:tcPr>
          <w:p w14:paraId="1445AE9F" w14:textId="77777777" w:rsidR="007C5458" w:rsidRPr="00FD497F" w:rsidRDefault="007C5458" w:rsidP="007C5458">
            <w:pPr>
              <w:rPr>
                <w:rFonts w:eastAsia="Times New Roman"/>
                <w:color w:val="FFFFFF" w:themeColor="background2"/>
                <w:sz w:val="20"/>
                <w:szCs w:val="20"/>
              </w:rPr>
            </w:pPr>
            <w:r w:rsidRPr="00FD497F">
              <w:rPr>
                <w:rFonts w:eastAsia="Times New Roman"/>
                <w:color w:val="FFFFFF" w:themeColor="background2"/>
                <w:sz w:val="20"/>
                <w:szCs w:val="20"/>
              </w:rPr>
              <w:t xml:space="preserve">Learning Outcome </w:t>
            </w:r>
            <w:r>
              <w:rPr>
                <w:rFonts w:eastAsia="Times New Roman"/>
                <w:color w:val="FFFFFF" w:themeColor="background2"/>
                <w:sz w:val="20"/>
                <w:szCs w:val="20"/>
              </w:rPr>
              <w:t>3</w:t>
            </w:r>
            <w:r w:rsidRPr="00FD497F">
              <w:rPr>
                <w:rFonts w:eastAsia="Times New Roman"/>
                <w:color w:val="FFFFFF" w:themeColor="background2"/>
                <w:sz w:val="20"/>
                <w:szCs w:val="20"/>
              </w:rPr>
              <w:t xml:space="preserve"> comments (optional):</w:t>
            </w:r>
          </w:p>
        </w:tc>
        <w:tc>
          <w:tcPr>
            <w:tcW w:w="11628" w:type="dxa"/>
            <w:gridSpan w:val="8"/>
            <w:shd w:val="clear" w:color="auto" w:fill="FFFFFF" w:themeFill="background2"/>
          </w:tcPr>
          <w:p w14:paraId="5048B4D8" w14:textId="77777777" w:rsidR="007C5458" w:rsidRPr="00805DAF" w:rsidRDefault="007C5458" w:rsidP="007C5458">
            <w:pPr>
              <w:widowControl w:val="0"/>
              <w:autoSpaceDE w:val="0"/>
              <w:autoSpaceDN w:val="0"/>
              <w:adjustRightInd w:val="0"/>
              <w:contextualSpacing/>
              <w:rPr>
                <w:b/>
                <w:bCs/>
                <w:sz w:val="20"/>
                <w:szCs w:val="20"/>
              </w:rPr>
            </w:pPr>
          </w:p>
        </w:tc>
      </w:tr>
      <w:tr w:rsidR="007C5458" w:rsidRPr="00805DAF" w14:paraId="079C1F2D" w14:textId="77777777" w:rsidTr="007D2546">
        <w:trPr>
          <w:cantSplit/>
          <w:trHeight w:val="356"/>
        </w:trPr>
        <w:tc>
          <w:tcPr>
            <w:tcW w:w="2547" w:type="dxa"/>
            <w:shd w:val="clear" w:color="auto" w:fill="FD8209" w:themeFill="accent2"/>
          </w:tcPr>
          <w:p w14:paraId="355BD704" w14:textId="4AA02AB6" w:rsidR="007C5458" w:rsidRPr="00FD497F" w:rsidRDefault="0054105D" w:rsidP="007C5458">
            <w:pPr>
              <w:rPr>
                <w:rFonts w:eastAsia="Times New Roman"/>
                <w:color w:val="FFFFFF" w:themeColor="background2"/>
                <w:sz w:val="20"/>
                <w:szCs w:val="20"/>
              </w:rPr>
            </w:pPr>
            <w:r>
              <w:rPr>
                <w:rFonts w:eastAsia="Times New Roman"/>
                <w:color w:val="FFFFFF" w:themeColor="background2"/>
                <w:sz w:val="20"/>
                <w:szCs w:val="20"/>
              </w:rPr>
              <w:t>QA</w:t>
            </w:r>
            <w:r w:rsidR="00B06456" w:rsidRPr="00FD497F">
              <w:rPr>
                <w:rFonts w:eastAsia="Times New Roman"/>
                <w:color w:val="FFFFFF" w:themeColor="background2"/>
                <w:sz w:val="20"/>
                <w:szCs w:val="20"/>
              </w:rPr>
              <w:t xml:space="preserve"> </w:t>
            </w:r>
            <w:r w:rsidR="007C5458" w:rsidRPr="00FD497F">
              <w:rPr>
                <w:rFonts w:eastAsia="Times New Roman"/>
                <w:color w:val="FFFFFF" w:themeColor="background2"/>
                <w:sz w:val="20"/>
                <w:szCs w:val="20"/>
              </w:rPr>
              <w:t>comments (optional):</w:t>
            </w:r>
          </w:p>
        </w:tc>
        <w:tc>
          <w:tcPr>
            <w:tcW w:w="11628" w:type="dxa"/>
            <w:gridSpan w:val="8"/>
            <w:shd w:val="clear" w:color="auto" w:fill="FFFFFF" w:themeFill="background2"/>
          </w:tcPr>
          <w:p w14:paraId="1F547F16" w14:textId="77777777" w:rsidR="007C5458" w:rsidRPr="00805DAF" w:rsidRDefault="007C5458" w:rsidP="007C5458">
            <w:pPr>
              <w:widowControl w:val="0"/>
              <w:autoSpaceDE w:val="0"/>
              <w:autoSpaceDN w:val="0"/>
              <w:adjustRightInd w:val="0"/>
              <w:contextualSpacing/>
              <w:rPr>
                <w:b/>
                <w:bCs/>
                <w:sz w:val="20"/>
                <w:szCs w:val="20"/>
              </w:rPr>
            </w:pPr>
          </w:p>
        </w:tc>
      </w:tr>
      <w:tr w:rsidR="007C5458" w:rsidRPr="00805DAF" w14:paraId="23F6BA87" w14:textId="77777777" w:rsidTr="007D2546">
        <w:trPr>
          <w:cantSplit/>
          <w:trHeight w:val="356"/>
        </w:trPr>
        <w:tc>
          <w:tcPr>
            <w:tcW w:w="2547" w:type="dxa"/>
            <w:shd w:val="clear" w:color="auto" w:fill="FD8209" w:themeFill="accent2"/>
            <w:vAlign w:val="center"/>
          </w:tcPr>
          <w:p w14:paraId="0B64ACF6" w14:textId="77777777" w:rsidR="007C5458" w:rsidRPr="00FD497F" w:rsidRDefault="007C5458" w:rsidP="007C5458">
            <w:pPr>
              <w:rPr>
                <w:rFonts w:eastAsia="Calibri"/>
                <w:b/>
                <w:color w:val="FFFFFF" w:themeColor="background2"/>
                <w:sz w:val="20"/>
                <w:szCs w:val="20"/>
                <w:lang w:val="en-US"/>
              </w:rPr>
            </w:pPr>
            <w:r w:rsidRPr="0045775B">
              <w:rPr>
                <w:rFonts w:eastAsia="Times New Roman"/>
                <w:color w:val="FFFFFF" w:themeColor="background2"/>
                <w:sz w:val="20"/>
                <w:szCs w:val="20"/>
              </w:rPr>
              <w:t>Unit Outcome (delete as applicable):</w:t>
            </w:r>
            <w:r w:rsidRPr="00FD497F">
              <w:rPr>
                <w:b/>
                <w:color w:val="FFFFFF" w:themeColor="background2"/>
                <w:sz w:val="20"/>
                <w:szCs w:val="20"/>
              </w:rPr>
              <w:t xml:space="preserve"> </w:t>
            </w:r>
          </w:p>
        </w:tc>
        <w:tc>
          <w:tcPr>
            <w:tcW w:w="1989" w:type="dxa"/>
            <w:shd w:val="clear" w:color="auto" w:fill="FFFFFF" w:themeFill="background2"/>
            <w:vAlign w:val="center"/>
          </w:tcPr>
          <w:p w14:paraId="304C01E8" w14:textId="77777777" w:rsidR="007C5458" w:rsidRPr="00FD497F" w:rsidRDefault="007C5458" w:rsidP="007C5458">
            <w:pPr>
              <w:keepLines/>
              <w:widowControl w:val="0"/>
              <w:rPr>
                <w:b/>
                <w:bCs/>
              </w:rPr>
            </w:pPr>
            <w:r w:rsidRPr="00FD497F">
              <w:rPr>
                <w:b/>
                <w:sz w:val="20"/>
                <w:szCs w:val="20"/>
              </w:rPr>
              <w:t>PASS / REFERRAL</w:t>
            </w:r>
          </w:p>
        </w:tc>
        <w:tc>
          <w:tcPr>
            <w:tcW w:w="1299" w:type="dxa"/>
            <w:shd w:val="clear" w:color="auto" w:fill="FD8209" w:themeFill="accent2"/>
            <w:vAlign w:val="center"/>
          </w:tcPr>
          <w:p w14:paraId="6EF1DF05" w14:textId="77777777" w:rsidR="007C5458" w:rsidRPr="00FD497F" w:rsidRDefault="007C5458" w:rsidP="007C5458">
            <w:pPr>
              <w:keepLines/>
              <w:widowControl w:val="0"/>
              <w:rPr>
                <w:b/>
                <w:bCs/>
              </w:rPr>
            </w:pPr>
            <w:r w:rsidRPr="00DB6757">
              <w:rPr>
                <w:b/>
                <w:bCs/>
                <w:color w:val="FFFFFF" w:themeColor="background2"/>
              </w:rPr>
              <w:t>Date:</w:t>
            </w:r>
          </w:p>
        </w:tc>
        <w:tc>
          <w:tcPr>
            <w:tcW w:w="2529" w:type="dxa"/>
            <w:gridSpan w:val="2"/>
            <w:shd w:val="clear" w:color="auto" w:fill="FFFFFF" w:themeFill="background2"/>
            <w:vAlign w:val="center"/>
          </w:tcPr>
          <w:p w14:paraId="5005B66E" w14:textId="77777777" w:rsidR="007C5458" w:rsidRPr="00FD497F" w:rsidRDefault="007C5458" w:rsidP="007C5458">
            <w:pPr>
              <w:keepLines/>
              <w:widowControl w:val="0"/>
              <w:rPr>
                <w:b/>
                <w:bCs/>
              </w:rPr>
            </w:pPr>
          </w:p>
        </w:tc>
        <w:tc>
          <w:tcPr>
            <w:tcW w:w="2213" w:type="dxa"/>
            <w:gridSpan w:val="2"/>
            <w:shd w:val="clear" w:color="auto" w:fill="FD8209" w:themeFill="accent2"/>
            <w:vAlign w:val="center"/>
          </w:tcPr>
          <w:p w14:paraId="06347E4B" w14:textId="77777777" w:rsidR="007C5458" w:rsidRPr="00FD497F" w:rsidRDefault="007C5458" w:rsidP="007C5458">
            <w:pPr>
              <w:keepLines/>
              <w:widowControl w:val="0"/>
              <w:autoSpaceDE w:val="0"/>
              <w:autoSpaceDN w:val="0"/>
              <w:adjustRightInd w:val="0"/>
              <w:rPr>
                <w:b/>
                <w:bCs/>
                <w:color w:val="FFFFFF" w:themeColor="background2"/>
                <w:sz w:val="20"/>
                <w:szCs w:val="20"/>
              </w:rPr>
            </w:pPr>
            <w:r w:rsidRPr="00FD497F">
              <w:rPr>
                <w:b/>
                <w:bCs/>
                <w:color w:val="FFFFFF" w:themeColor="background2"/>
                <w:lang w:eastAsia="en-GB"/>
              </w:rPr>
              <w:t>Signature of Assessor:</w:t>
            </w:r>
          </w:p>
        </w:tc>
        <w:tc>
          <w:tcPr>
            <w:tcW w:w="3598" w:type="dxa"/>
            <w:gridSpan w:val="2"/>
            <w:shd w:val="clear" w:color="auto" w:fill="FFFFFF" w:themeFill="background2"/>
            <w:vAlign w:val="center"/>
          </w:tcPr>
          <w:p w14:paraId="26DDBF0A" w14:textId="77777777" w:rsidR="007C5458" w:rsidRPr="00805DAF" w:rsidRDefault="007C5458" w:rsidP="007C5458">
            <w:pPr>
              <w:widowControl w:val="0"/>
              <w:autoSpaceDE w:val="0"/>
              <w:autoSpaceDN w:val="0"/>
              <w:adjustRightInd w:val="0"/>
              <w:contextualSpacing/>
              <w:rPr>
                <w:b/>
                <w:bCs/>
                <w:sz w:val="20"/>
                <w:szCs w:val="20"/>
              </w:rPr>
            </w:pPr>
          </w:p>
        </w:tc>
      </w:tr>
      <w:tr w:rsidR="000A6066" w:rsidRPr="00805DAF" w14:paraId="5402935E" w14:textId="77777777" w:rsidTr="007D2546">
        <w:trPr>
          <w:cantSplit/>
          <w:trHeight w:val="356"/>
        </w:trPr>
        <w:tc>
          <w:tcPr>
            <w:tcW w:w="2547" w:type="dxa"/>
            <w:shd w:val="clear" w:color="auto" w:fill="FD8209" w:themeFill="accent2"/>
            <w:vAlign w:val="center"/>
          </w:tcPr>
          <w:p w14:paraId="17ED2E94" w14:textId="77777777" w:rsidR="000A6066" w:rsidRPr="0045775B" w:rsidRDefault="000A6066" w:rsidP="000A6066">
            <w:pPr>
              <w:rPr>
                <w:rFonts w:eastAsia="Times New Roman"/>
                <w:color w:val="FFFFFF" w:themeColor="background2"/>
                <w:sz w:val="20"/>
                <w:szCs w:val="20"/>
              </w:rPr>
            </w:pPr>
            <w:r w:rsidRPr="0045775B">
              <w:rPr>
                <w:rFonts w:eastAsia="Times New Roman"/>
                <w:color w:val="FFFFFF" w:themeColor="background2"/>
                <w:sz w:val="20"/>
                <w:szCs w:val="20"/>
              </w:rPr>
              <w:t>Unit Outcome (delete as applicable):</w:t>
            </w:r>
          </w:p>
        </w:tc>
        <w:tc>
          <w:tcPr>
            <w:tcW w:w="1989" w:type="dxa"/>
            <w:shd w:val="clear" w:color="auto" w:fill="FFFFFF" w:themeFill="background2"/>
            <w:vAlign w:val="center"/>
          </w:tcPr>
          <w:p w14:paraId="012092E6" w14:textId="77777777" w:rsidR="000A6066" w:rsidRPr="00FD497F" w:rsidRDefault="000A6066" w:rsidP="000A6066">
            <w:pPr>
              <w:keepLines/>
              <w:widowControl w:val="0"/>
              <w:rPr>
                <w:b/>
                <w:sz w:val="20"/>
                <w:szCs w:val="20"/>
              </w:rPr>
            </w:pPr>
            <w:r w:rsidRPr="00FD497F">
              <w:rPr>
                <w:b/>
                <w:sz w:val="20"/>
                <w:szCs w:val="20"/>
              </w:rPr>
              <w:t>PASS / REFERRAL</w:t>
            </w:r>
          </w:p>
        </w:tc>
        <w:tc>
          <w:tcPr>
            <w:tcW w:w="1299" w:type="dxa"/>
            <w:shd w:val="clear" w:color="auto" w:fill="FD8209" w:themeFill="accent2"/>
            <w:vAlign w:val="center"/>
          </w:tcPr>
          <w:p w14:paraId="59B03EB2" w14:textId="19E56865" w:rsidR="000A6066" w:rsidRPr="00DB6757" w:rsidRDefault="000A6066" w:rsidP="000A6066">
            <w:pPr>
              <w:keepLines/>
              <w:widowControl w:val="0"/>
              <w:rPr>
                <w:b/>
                <w:bCs/>
                <w:color w:val="FFFFFF" w:themeColor="background2"/>
              </w:rPr>
            </w:pPr>
            <w:r w:rsidRPr="0003174D">
              <w:rPr>
                <w:b/>
                <w:bCs/>
                <w:color w:val="FFFFFF" w:themeColor="background2"/>
              </w:rPr>
              <w:t xml:space="preserve">Date of </w:t>
            </w:r>
            <w:r w:rsidR="0054105D">
              <w:rPr>
                <w:b/>
                <w:bCs/>
                <w:color w:val="FFFFFF" w:themeColor="background2"/>
              </w:rPr>
              <w:t>QA</w:t>
            </w:r>
            <w:r w:rsidRPr="0003174D">
              <w:rPr>
                <w:b/>
                <w:bCs/>
                <w:color w:val="FFFFFF" w:themeColor="background2"/>
              </w:rPr>
              <w:t xml:space="preserve"> check:</w:t>
            </w:r>
          </w:p>
        </w:tc>
        <w:tc>
          <w:tcPr>
            <w:tcW w:w="2529" w:type="dxa"/>
            <w:gridSpan w:val="2"/>
            <w:shd w:val="clear" w:color="auto" w:fill="FFFFFF" w:themeFill="background2"/>
            <w:vAlign w:val="center"/>
          </w:tcPr>
          <w:p w14:paraId="596214E5" w14:textId="77777777" w:rsidR="000A6066" w:rsidRPr="00FD497F" w:rsidRDefault="000A6066" w:rsidP="000A6066">
            <w:pPr>
              <w:keepLines/>
              <w:widowControl w:val="0"/>
              <w:rPr>
                <w:b/>
                <w:bCs/>
              </w:rPr>
            </w:pPr>
          </w:p>
        </w:tc>
        <w:tc>
          <w:tcPr>
            <w:tcW w:w="2213" w:type="dxa"/>
            <w:gridSpan w:val="2"/>
            <w:shd w:val="clear" w:color="auto" w:fill="FD8209" w:themeFill="accent2"/>
            <w:vAlign w:val="center"/>
          </w:tcPr>
          <w:p w14:paraId="00D0BB21" w14:textId="6244D8FF" w:rsidR="000A6066" w:rsidRPr="00FD497F" w:rsidRDefault="000A6066" w:rsidP="006F0D82">
            <w:pPr>
              <w:keepLines/>
              <w:widowControl w:val="0"/>
              <w:autoSpaceDE w:val="0"/>
              <w:autoSpaceDN w:val="0"/>
              <w:adjustRightInd w:val="0"/>
              <w:rPr>
                <w:b/>
                <w:bCs/>
                <w:color w:val="FFFFFF" w:themeColor="background2"/>
                <w:lang w:eastAsia="en-GB"/>
              </w:rPr>
            </w:pPr>
            <w:r w:rsidRPr="0003174D">
              <w:rPr>
                <w:b/>
                <w:bCs/>
                <w:color w:val="FFFFFF" w:themeColor="background2"/>
                <w:lang w:eastAsia="en-GB"/>
              </w:rPr>
              <w:t xml:space="preserve">Signature of </w:t>
            </w:r>
            <w:r w:rsidR="0054105D">
              <w:rPr>
                <w:b/>
                <w:bCs/>
                <w:color w:val="FFFFFF" w:themeColor="background2"/>
                <w:lang w:eastAsia="en-GB"/>
              </w:rPr>
              <w:t>QA</w:t>
            </w:r>
            <w:r w:rsidRPr="0003174D">
              <w:rPr>
                <w:b/>
                <w:bCs/>
                <w:color w:val="FFFFFF" w:themeColor="background2"/>
                <w:lang w:eastAsia="en-GB"/>
              </w:rPr>
              <w:t>:</w:t>
            </w:r>
          </w:p>
        </w:tc>
        <w:tc>
          <w:tcPr>
            <w:tcW w:w="3598" w:type="dxa"/>
            <w:gridSpan w:val="2"/>
            <w:shd w:val="clear" w:color="auto" w:fill="FFFFFF" w:themeFill="background2"/>
            <w:vAlign w:val="center"/>
          </w:tcPr>
          <w:p w14:paraId="62A7A219" w14:textId="77777777" w:rsidR="000A6066" w:rsidRPr="00805DAF" w:rsidRDefault="000A6066" w:rsidP="000A6066">
            <w:pPr>
              <w:widowControl w:val="0"/>
              <w:autoSpaceDE w:val="0"/>
              <w:autoSpaceDN w:val="0"/>
              <w:adjustRightInd w:val="0"/>
              <w:contextualSpacing/>
              <w:rPr>
                <w:b/>
                <w:bCs/>
                <w:sz w:val="20"/>
                <w:szCs w:val="20"/>
              </w:rPr>
            </w:pPr>
          </w:p>
        </w:tc>
      </w:tr>
    </w:tbl>
    <w:p w14:paraId="4B5E82FE" w14:textId="77777777" w:rsidR="007C5458" w:rsidRDefault="007C5458" w:rsidP="007C5458">
      <w:pPr>
        <w:pStyle w:val="Chapter-Topic-Topic-Title-XY"/>
        <w:rPr>
          <w:rFonts w:hint="eastAsia"/>
        </w:rPr>
        <w:sectPr w:rsidR="007C5458" w:rsidSect="00D337B5">
          <w:pgSz w:w="16839" w:h="11907" w:orient="landscape" w:code="9"/>
          <w:pgMar w:top="1440" w:right="1440" w:bottom="1440" w:left="1440" w:header="709" w:footer="709" w:gutter="0"/>
          <w:cols w:space="708"/>
          <w:titlePg/>
          <w:docGrid w:linePitch="245"/>
        </w:sectPr>
      </w:pPr>
    </w:p>
    <w:p w14:paraId="3A7A6339" w14:textId="7A3A0A44" w:rsidR="005F6FAC" w:rsidRDefault="00690F63" w:rsidP="005F6FAC">
      <w:pPr>
        <w:pStyle w:val="Lesson-Title-XY"/>
        <w:pageBreakBefore/>
        <w:spacing w:before="40"/>
        <w:ind w:left="2739" w:hanging="2739"/>
        <w:outlineLvl w:val="0"/>
        <w:rPr>
          <w:noProof w:val="0"/>
          <w:color w:val="F49515"/>
          <w:lang w:val="en-GB" w:eastAsia="en-US"/>
        </w:rPr>
      </w:pPr>
      <w:bookmarkStart w:id="102" w:name="_Toc89776461"/>
      <w:r>
        <w:rPr>
          <w:noProof w:val="0"/>
          <w:color w:val="F49515"/>
          <w:lang w:val="en-GB" w:eastAsia="en-US"/>
        </w:rPr>
        <w:t xml:space="preserve">Appendix </w:t>
      </w:r>
      <w:r w:rsidR="00F23CDA">
        <w:rPr>
          <w:noProof w:val="0"/>
          <w:color w:val="F49515"/>
          <w:lang w:val="en-GB" w:eastAsia="en-US"/>
        </w:rPr>
        <w:t>12</w:t>
      </w:r>
      <w:r w:rsidR="005F6FAC">
        <w:rPr>
          <w:noProof w:val="0"/>
          <w:color w:val="F49515"/>
          <w:lang w:val="en-GB" w:eastAsia="en-US"/>
        </w:rPr>
        <w:tab/>
        <w:t>Unit</w:t>
      </w:r>
      <w:r w:rsidR="00C019DA">
        <w:rPr>
          <w:noProof w:val="0"/>
          <w:color w:val="F49515"/>
          <w:lang w:val="en-GB" w:eastAsia="en-US"/>
        </w:rPr>
        <w:t>s</w:t>
      </w:r>
      <w:r w:rsidR="005F6FAC">
        <w:rPr>
          <w:noProof w:val="0"/>
          <w:color w:val="F49515"/>
          <w:lang w:val="en-GB" w:eastAsia="en-US"/>
        </w:rPr>
        <w:t xml:space="preserve"> 303</w:t>
      </w:r>
      <w:r w:rsidR="00C019DA">
        <w:rPr>
          <w:noProof w:val="0"/>
          <w:color w:val="F49515"/>
          <w:lang w:val="en-GB" w:eastAsia="en-US"/>
        </w:rPr>
        <w:t>/305</w:t>
      </w:r>
      <w:r w:rsidR="005F6FAC" w:rsidRPr="00157ABC">
        <w:rPr>
          <w:noProof w:val="0"/>
          <w:color w:val="F49515"/>
          <w:lang w:val="en-GB" w:eastAsia="en-US"/>
        </w:rPr>
        <w:t xml:space="preserve"> </w:t>
      </w:r>
      <w:r>
        <w:rPr>
          <w:noProof w:val="0"/>
          <w:color w:val="F49515"/>
          <w:lang w:val="en-GB" w:eastAsia="en-US"/>
        </w:rPr>
        <w:t>–</w:t>
      </w:r>
      <w:r w:rsidR="005F6FAC" w:rsidRPr="00157ABC">
        <w:rPr>
          <w:noProof w:val="0"/>
          <w:color w:val="F49515"/>
          <w:lang w:val="en-GB" w:eastAsia="en-US"/>
        </w:rPr>
        <w:t xml:space="preserve"> </w:t>
      </w:r>
      <w:r>
        <w:rPr>
          <w:noProof w:val="0"/>
          <w:color w:val="F49515"/>
          <w:lang w:val="en-GB" w:eastAsia="en-US"/>
        </w:rPr>
        <w:t>Reflective Journal</w:t>
      </w:r>
      <w:bookmarkEnd w:id="102"/>
      <w:r w:rsidR="005F6FAC">
        <w:rPr>
          <w:noProof w:val="0"/>
          <w:color w:val="F49515"/>
          <w:lang w:val="en-GB" w:eastAsia="en-US"/>
        </w:rPr>
        <w:t xml:space="preserve"> </w:t>
      </w:r>
    </w:p>
    <w:p w14:paraId="3E6A92EE" w14:textId="77777777" w:rsidR="009A59C7" w:rsidRDefault="009A59C7" w:rsidP="009A59C7">
      <w:pPr>
        <w:pStyle w:val="Chapter-Topic-Topic-Title-XY"/>
        <w:rPr>
          <w:rFonts w:hint="eastAsia"/>
        </w:rPr>
      </w:pPr>
      <w:bookmarkStart w:id="103" w:name="_Toc524355693"/>
      <w:bookmarkStart w:id="104" w:name="_Toc89776462"/>
      <w:r w:rsidRPr="00CA3F7C">
        <w:t>Assessment instructions</w:t>
      </w:r>
      <w:bookmarkEnd w:id="103"/>
      <w:bookmarkEnd w:id="104"/>
    </w:p>
    <w:p w14:paraId="0EF8EB8F" w14:textId="2478432F" w:rsidR="009A59C7" w:rsidRPr="009A59C7" w:rsidRDefault="009A59C7" w:rsidP="007D2546">
      <w:pPr>
        <w:keepNext/>
        <w:keepLines/>
        <w:spacing w:before="40" w:after="40" w:line="240" w:lineRule="atLeast"/>
        <w:outlineLvl w:val="3"/>
        <w:rPr>
          <w:rFonts w:asciiTheme="majorHAnsi" w:eastAsia="Times New Roman" w:hAnsiTheme="majorHAnsi"/>
          <w:b/>
          <w:iCs/>
          <w:color w:val="FE8306"/>
          <w:sz w:val="24"/>
          <w:szCs w:val="24"/>
        </w:rPr>
      </w:pPr>
      <w:r w:rsidRPr="009A59C7">
        <w:rPr>
          <w:rFonts w:asciiTheme="majorHAnsi" w:eastAsia="Times New Roman" w:hAnsiTheme="majorHAnsi"/>
          <w:b/>
          <w:iCs/>
          <w:color w:val="FE8306"/>
          <w:sz w:val="24"/>
          <w:szCs w:val="24"/>
        </w:rPr>
        <w:t xml:space="preserve">Reflective Journal </w:t>
      </w:r>
    </w:p>
    <w:p w14:paraId="7E7193C1" w14:textId="6F1430E3" w:rsidR="009A59C7" w:rsidRDefault="00437AC8" w:rsidP="001827A5">
      <w:pPr>
        <w:pStyle w:val="ILMbodytext2017"/>
        <w:keepNext/>
        <w:spacing w:before="40" w:after="40" w:line="240" w:lineRule="atLeast"/>
        <w:ind w:left="0"/>
        <w:rPr>
          <w:color w:val="000000"/>
          <w:szCs w:val="18"/>
        </w:rPr>
      </w:pPr>
      <w:r>
        <w:rPr>
          <w:color w:val="000000"/>
          <w:szCs w:val="18"/>
        </w:rPr>
        <w:t>U</w:t>
      </w:r>
      <w:r w:rsidR="009A59C7" w:rsidRPr="009A59C7">
        <w:rPr>
          <w:color w:val="000000"/>
          <w:szCs w:val="18"/>
        </w:rPr>
        <w:t>nit</w:t>
      </w:r>
      <w:r>
        <w:rPr>
          <w:color w:val="000000"/>
          <w:szCs w:val="18"/>
        </w:rPr>
        <w:t xml:space="preserve"> 303/305 is </w:t>
      </w:r>
      <w:r w:rsidR="009A59C7" w:rsidRPr="009A59C7">
        <w:rPr>
          <w:color w:val="000000"/>
          <w:szCs w:val="18"/>
        </w:rPr>
        <w:t xml:space="preserve">internally assessed via a reflective journal, </w:t>
      </w:r>
      <w:r>
        <w:rPr>
          <w:color w:val="000000"/>
          <w:szCs w:val="18"/>
        </w:rPr>
        <w:t xml:space="preserve">which provides a holistic and reflective review that links with the </w:t>
      </w:r>
      <w:r w:rsidR="009A59C7" w:rsidRPr="009A59C7">
        <w:rPr>
          <w:color w:val="000000"/>
          <w:szCs w:val="18"/>
        </w:rPr>
        <w:t>supplement</w:t>
      </w:r>
      <w:r>
        <w:rPr>
          <w:color w:val="000000"/>
          <w:szCs w:val="18"/>
        </w:rPr>
        <w:t>ary evidence of practice collecte</w:t>
      </w:r>
      <w:r w:rsidR="009A59C7" w:rsidRPr="009A59C7">
        <w:rPr>
          <w:color w:val="000000"/>
          <w:szCs w:val="18"/>
        </w:rPr>
        <w:t xml:space="preserve">d </w:t>
      </w:r>
      <w:r>
        <w:rPr>
          <w:color w:val="000000"/>
          <w:szCs w:val="18"/>
        </w:rPr>
        <w:t xml:space="preserve">in unit 302 or 304, </w:t>
      </w:r>
      <w:r w:rsidR="009A59C7" w:rsidRPr="009A59C7">
        <w:rPr>
          <w:color w:val="000000"/>
          <w:szCs w:val="18"/>
        </w:rPr>
        <w:t xml:space="preserve">which is assessed by the Centre and subject to internal and external </w:t>
      </w:r>
      <w:r w:rsidR="00B06456">
        <w:rPr>
          <w:color w:val="000000"/>
          <w:szCs w:val="18"/>
        </w:rPr>
        <w:t>quality assurance</w:t>
      </w:r>
      <w:r w:rsidR="009A59C7" w:rsidRPr="009A59C7">
        <w:rPr>
          <w:color w:val="000000"/>
          <w:szCs w:val="18"/>
        </w:rPr>
        <w:t>.</w:t>
      </w:r>
    </w:p>
    <w:p w14:paraId="74A4641B" w14:textId="77777777" w:rsidR="001827A5" w:rsidRPr="009A59C7" w:rsidRDefault="001827A5" w:rsidP="007D2546">
      <w:pPr>
        <w:pStyle w:val="ILMbodytext2017"/>
        <w:keepNext/>
        <w:spacing w:before="40" w:after="40" w:line="240" w:lineRule="atLeast"/>
        <w:ind w:left="0"/>
        <w:rPr>
          <w:color w:val="000000"/>
          <w:szCs w:val="18"/>
        </w:rPr>
      </w:pPr>
    </w:p>
    <w:p w14:paraId="663E45E7" w14:textId="61A15286" w:rsidR="009A59C7" w:rsidRDefault="009A59C7" w:rsidP="001827A5">
      <w:pPr>
        <w:pStyle w:val="ILMbodytext2017"/>
        <w:keepNext/>
        <w:spacing w:before="40" w:after="40" w:line="240" w:lineRule="atLeast"/>
        <w:ind w:left="0"/>
        <w:rPr>
          <w:color w:val="000000"/>
          <w:szCs w:val="18"/>
        </w:rPr>
      </w:pPr>
      <w:r w:rsidRPr="009A59C7">
        <w:rPr>
          <w:color w:val="000000"/>
          <w:szCs w:val="18"/>
        </w:rPr>
        <w:t>The reflective journal must be valid, fit for purpose and based on the unit assessment criteria.</w:t>
      </w:r>
    </w:p>
    <w:p w14:paraId="04E7BC1F" w14:textId="77777777" w:rsidR="001827A5" w:rsidRPr="009A59C7" w:rsidRDefault="001827A5" w:rsidP="007D2546">
      <w:pPr>
        <w:pStyle w:val="ILMbodytext2017"/>
        <w:keepNext/>
        <w:spacing w:before="40" w:after="40" w:line="240" w:lineRule="atLeast"/>
        <w:ind w:left="0"/>
        <w:rPr>
          <w:color w:val="000000"/>
          <w:szCs w:val="18"/>
        </w:rPr>
      </w:pPr>
    </w:p>
    <w:p w14:paraId="7E0C933E" w14:textId="77777777" w:rsidR="009A59C7" w:rsidRPr="009A59C7" w:rsidRDefault="009A59C7" w:rsidP="007D2546">
      <w:pPr>
        <w:pStyle w:val="ILMbodytext2017"/>
        <w:keepNext/>
        <w:spacing w:before="40" w:after="40" w:line="240" w:lineRule="atLeast"/>
        <w:ind w:left="0"/>
        <w:rPr>
          <w:color w:val="000000"/>
          <w:szCs w:val="18"/>
        </w:rPr>
      </w:pPr>
      <w:r w:rsidRPr="009A59C7">
        <w:rPr>
          <w:color w:val="000000"/>
          <w:szCs w:val="18"/>
        </w:rPr>
        <w:t xml:space="preserve">To pass each internally assessed unit, the learner must: </w:t>
      </w:r>
    </w:p>
    <w:p w14:paraId="4379BA0B" w14:textId="77777777" w:rsidR="009A59C7" w:rsidRPr="009A59C7" w:rsidRDefault="009A59C7" w:rsidP="007D2546">
      <w:pPr>
        <w:pStyle w:val="ILMbullet2017"/>
        <w:keepNext/>
        <w:keepLines/>
        <w:widowControl w:val="0"/>
        <w:numPr>
          <w:ilvl w:val="0"/>
          <w:numId w:val="4"/>
        </w:numPr>
        <w:spacing w:before="40" w:after="40" w:line="240" w:lineRule="atLeast"/>
        <w:ind w:left="426"/>
        <w:rPr>
          <w:color w:val="000000"/>
          <w:szCs w:val="18"/>
        </w:rPr>
      </w:pPr>
      <w:r w:rsidRPr="009A59C7">
        <w:rPr>
          <w:color w:val="000000"/>
          <w:szCs w:val="18"/>
        </w:rPr>
        <w:t>Satisfy all assessment criteria by providing sufficient and valid evidence.</w:t>
      </w:r>
    </w:p>
    <w:p w14:paraId="2FE3100A" w14:textId="77777777" w:rsidR="009A59C7" w:rsidRPr="009A59C7" w:rsidRDefault="009A59C7" w:rsidP="007D2546">
      <w:pPr>
        <w:pStyle w:val="ILMbullet2017"/>
        <w:keepNext/>
        <w:keepLines/>
        <w:widowControl w:val="0"/>
        <w:numPr>
          <w:ilvl w:val="0"/>
          <w:numId w:val="4"/>
        </w:numPr>
        <w:spacing w:before="40" w:after="40" w:line="240" w:lineRule="atLeast"/>
        <w:ind w:left="426"/>
        <w:rPr>
          <w:color w:val="000000"/>
          <w:szCs w:val="18"/>
        </w:rPr>
      </w:pPr>
      <w:r w:rsidRPr="009A59C7">
        <w:rPr>
          <w:color w:val="000000"/>
          <w:szCs w:val="18"/>
        </w:rPr>
        <w:t>Demonstrate that the evidence is their own.</w:t>
      </w:r>
    </w:p>
    <w:p w14:paraId="346D790D" w14:textId="77777777" w:rsidR="001827A5" w:rsidRDefault="001827A5" w:rsidP="001827A5">
      <w:pPr>
        <w:keepNext/>
        <w:keepLines/>
        <w:widowControl w:val="0"/>
        <w:spacing w:before="40" w:after="40" w:line="240" w:lineRule="atLeast"/>
        <w:rPr>
          <w:rFonts w:ascii="Avenir LT Std 35 Light" w:hAnsi="Avenir LT Std 35 Light"/>
          <w:color w:val="000000"/>
        </w:rPr>
      </w:pPr>
    </w:p>
    <w:p w14:paraId="34EB1385" w14:textId="66C9C7EE" w:rsidR="009A59C7" w:rsidRDefault="009A59C7" w:rsidP="001827A5">
      <w:pPr>
        <w:keepNext/>
        <w:keepLines/>
        <w:widowControl w:val="0"/>
        <w:spacing w:before="40" w:after="40" w:line="240" w:lineRule="atLeast"/>
        <w:rPr>
          <w:rFonts w:ascii="Avenir LT Std 35 Light" w:hAnsi="Avenir LT Std 35 Light"/>
          <w:color w:val="000000"/>
        </w:rPr>
      </w:pPr>
      <w:r w:rsidRPr="009A59C7">
        <w:rPr>
          <w:rFonts w:ascii="Avenir LT Std 35 Light" w:hAnsi="Avenir LT Std 35 Light"/>
          <w:color w:val="000000"/>
        </w:rPr>
        <w:t>Assessment decisions can only be determined as competent (Pass) or not yet competent (Refer</w:t>
      </w:r>
      <w:r w:rsidR="00D824F5">
        <w:rPr>
          <w:rFonts w:ascii="Avenir LT Std 35 Light" w:hAnsi="Avenir LT Std 35 Light"/>
          <w:color w:val="000000"/>
        </w:rPr>
        <w:t>ral</w:t>
      </w:r>
      <w:r w:rsidRPr="009A59C7">
        <w:rPr>
          <w:rFonts w:ascii="Avenir LT Std 35 Light" w:hAnsi="Avenir LT Std 35 Light"/>
          <w:color w:val="000000"/>
        </w:rPr>
        <w:t>) and the only acceptable reason for a referral is a failure to meet one or more assessment criteria.</w:t>
      </w:r>
    </w:p>
    <w:p w14:paraId="6607D7FD" w14:textId="77777777" w:rsidR="001827A5" w:rsidRPr="009A59C7" w:rsidRDefault="001827A5" w:rsidP="007D2546">
      <w:pPr>
        <w:keepNext/>
        <w:keepLines/>
        <w:widowControl w:val="0"/>
        <w:spacing w:before="40" w:after="40" w:line="240" w:lineRule="atLeast"/>
        <w:rPr>
          <w:rFonts w:ascii="Avenir LT Std 35 Light" w:hAnsi="Avenir LT Std 35 Light"/>
          <w:color w:val="000000"/>
        </w:rPr>
      </w:pPr>
    </w:p>
    <w:p w14:paraId="17C63FEB" w14:textId="77777777" w:rsidR="009A59C7" w:rsidRPr="009A59C7" w:rsidRDefault="009A59C7" w:rsidP="007D2546">
      <w:pPr>
        <w:keepNext/>
        <w:keepLines/>
        <w:spacing w:before="40" w:after="40" w:line="240" w:lineRule="atLeast"/>
        <w:outlineLvl w:val="3"/>
        <w:rPr>
          <w:rFonts w:asciiTheme="majorHAnsi" w:eastAsia="Times New Roman" w:hAnsiTheme="majorHAnsi"/>
          <w:b/>
          <w:iCs/>
          <w:color w:val="FE8306"/>
          <w:sz w:val="24"/>
          <w:szCs w:val="24"/>
        </w:rPr>
      </w:pPr>
      <w:r w:rsidRPr="009A59C7">
        <w:rPr>
          <w:rFonts w:asciiTheme="majorHAnsi" w:eastAsia="Times New Roman" w:hAnsiTheme="majorHAnsi"/>
          <w:b/>
          <w:iCs/>
          <w:color w:val="FE8306"/>
          <w:sz w:val="24"/>
          <w:szCs w:val="24"/>
        </w:rPr>
        <w:t>Types of evidence</w:t>
      </w:r>
    </w:p>
    <w:p w14:paraId="1F8A5A5F" w14:textId="55F5FFA4" w:rsidR="009A59C7" w:rsidRDefault="009A59C7" w:rsidP="001827A5">
      <w:pPr>
        <w:keepNext/>
        <w:spacing w:before="40" w:after="40" w:line="240" w:lineRule="atLeast"/>
        <w:rPr>
          <w:rFonts w:ascii="Avenir LT Std 35 Light" w:hAnsi="Avenir LT Std 35 Light"/>
          <w:color w:val="000000"/>
        </w:rPr>
      </w:pPr>
      <w:r w:rsidRPr="009A59C7">
        <w:rPr>
          <w:rFonts w:ascii="Avenir LT Std 35 Light" w:hAnsi="Avenir LT Std 35 Light"/>
          <w:color w:val="000000"/>
        </w:rPr>
        <w:t xml:space="preserve">Centres can choose the way evidence is gathered for inclusion in the reflective journal for this unit if the methods chosen allow learners to produce valid, sufficient and reliable evidence of meeting the assessment criteria. A balance of evidence types can be produced to demonstrate learners’ understanding and competence.  </w:t>
      </w:r>
    </w:p>
    <w:p w14:paraId="595D24A6" w14:textId="77777777" w:rsidR="001827A5" w:rsidRPr="009A59C7" w:rsidRDefault="001827A5" w:rsidP="007D2546">
      <w:pPr>
        <w:keepNext/>
        <w:spacing w:before="40" w:after="40" w:line="240" w:lineRule="atLeast"/>
        <w:rPr>
          <w:rFonts w:ascii="Avenir LT Std 35 Light" w:hAnsi="Avenir LT Std 35 Light"/>
          <w:color w:val="000000"/>
        </w:rPr>
      </w:pPr>
    </w:p>
    <w:p w14:paraId="19B9A271" w14:textId="6553C79F" w:rsidR="009A59C7" w:rsidRDefault="009A59C7" w:rsidP="001827A5">
      <w:pPr>
        <w:keepNext/>
        <w:spacing w:before="40" w:after="40" w:line="240" w:lineRule="atLeast"/>
        <w:rPr>
          <w:rFonts w:ascii="Avenir LT Std 35 Light" w:hAnsi="Avenir LT Std 35 Light"/>
          <w:color w:val="000000"/>
        </w:rPr>
      </w:pPr>
      <w:r w:rsidRPr="009A59C7">
        <w:rPr>
          <w:rFonts w:ascii="Avenir LT Std 35 Light" w:hAnsi="Avenir LT Std 35 Light"/>
          <w:color w:val="000000"/>
        </w:rPr>
        <w:t xml:space="preserve">Suggested types of evidence to supplement each assessment criterion of the unit is provided </w:t>
      </w:r>
      <w:r>
        <w:rPr>
          <w:rFonts w:ascii="Avenir LT Std 35 Light" w:hAnsi="Avenir LT Std 35 Light"/>
          <w:color w:val="000000"/>
        </w:rPr>
        <w:t>below.</w:t>
      </w:r>
    </w:p>
    <w:p w14:paraId="5A1E1E5D" w14:textId="77777777" w:rsidR="001827A5" w:rsidRPr="009A59C7" w:rsidRDefault="001827A5" w:rsidP="007D2546">
      <w:pPr>
        <w:keepNext/>
        <w:spacing w:before="40" w:after="40" w:line="240" w:lineRule="atLeast"/>
        <w:rPr>
          <w:rFonts w:ascii="Avenir LT Std 35 Light" w:hAnsi="Avenir LT Std 35 Light"/>
          <w:color w:val="000000"/>
        </w:rPr>
      </w:pPr>
    </w:p>
    <w:p w14:paraId="019977CF" w14:textId="507FBC70" w:rsidR="009A59C7" w:rsidRDefault="009A59C7" w:rsidP="001827A5">
      <w:pPr>
        <w:keepNext/>
        <w:spacing w:before="40" w:after="40" w:line="240" w:lineRule="atLeast"/>
        <w:rPr>
          <w:rFonts w:ascii="Avenir LT Std 35 Light" w:hAnsi="Avenir LT Std 35 Light"/>
          <w:color w:val="000000"/>
        </w:rPr>
      </w:pPr>
      <w:r w:rsidRPr="009A59C7">
        <w:rPr>
          <w:rFonts w:ascii="Avenir LT Std 35 Light" w:hAnsi="Avenir LT Std 35 Light"/>
          <w:color w:val="000000"/>
        </w:rPr>
        <w:t xml:space="preserve">Only reflective journals captured electronically will be accepted for external </w:t>
      </w:r>
      <w:r w:rsidR="00D3096B">
        <w:rPr>
          <w:rFonts w:ascii="Avenir LT Std 35 Light" w:hAnsi="Avenir LT Std 35 Light"/>
          <w:color w:val="000000"/>
        </w:rPr>
        <w:t>quality assurance</w:t>
      </w:r>
      <w:r w:rsidR="00D3096B" w:rsidRPr="009A59C7">
        <w:rPr>
          <w:rFonts w:ascii="Avenir LT Std 35 Light" w:hAnsi="Avenir LT Std 35 Light"/>
          <w:color w:val="000000"/>
        </w:rPr>
        <w:t xml:space="preserve"> </w:t>
      </w:r>
      <w:r w:rsidRPr="009A59C7">
        <w:rPr>
          <w:rFonts w:ascii="Avenir LT Std 35 Light" w:hAnsi="Avenir LT Std 35 Light"/>
          <w:color w:val="000000"/>
        </w:rPr>
        <w:t xml:space="preserve">purposes. Should a paper-based format be required due to accessibility requirements this must be agreed in advance with ILM.   </w:t>
      </w:r>
    </w:p>
    <w:p w14:paraId="4F6CE8AE" w14:textId="77777777" w:rsidR="001827A5" w:rsidRPr="009A59C7" w:rsidRDefault="001827A5" w:rsidP="007D2546">
      <w:pPr>
        <w:keepNext/>
        <w:spacing w:before="40" w:after="40" w:line="240" w:lineRule="atLeast"/>
        <w:rPr>
          <w:rFonts w:ascii="Avenir LT Std 35 Light" w:hAnsi="Avenir LT Std 35 Light"/>
          <w:color w:val="000000"/>
        </w:rPr>
      </w:pPr>
    </w:p>
    <w:p w14:paraId="779600DC" w14:textId="20274CCE" w:rsidR="009A59C7" w:rsidRDefault="009A59C7" w:rsidP="001827A5">
      <w:pPr>
        <w:keepNext/>
        <w:spacing w:before="40" w:after="40" w:line="240" w:lineRule="atLeast"/>
        <w:rPr>
          <w:rFonts w:ascii="Avenir LT Std 35 Light" w:hAnsi="Avenir LT Std 35 Light"/>
          <w:color w:val="000000"/>
        </w:rPr>
      </w:pPr>
      <w:r w:rsidRPr="009A59C7">
        <w:rPr>
          <w:rFonts w:ascii="Avenir LT Std 35 Light" w:hAnsi="Avenir LT Std 35 Light"/>
          <w:color w:val="000000"/>
        </w:rPr>
        <w:t xml:space="preserve">The learner should pay close attention to the assessment verbs in order to meet the assessment requirements for a Pass grade, this will include introductions and summaries of information to bring the individual evidence examples together into a coherent document. </w:t>
      </w:r>
    </w:p>
    <w:p w14:paraId="1EBA3C67" w14:textId="77777777" w:rsidR="001827A5" w:rsidRPr="009A59C7" w:rsidRDefault="001827A5" w:rsidP="007D2546">
      <w:pPr>
        <w:keepNext/>
        <w:spacing w:before="40" w:after="40" w:line="240" w:lineRule="atLeast"/>
        <w:rPr>
          <w:rFonts w:ascii="Avenir LT Std 35 Light" w:hAnsi="Avenir LT Std 35 Light"/>
          <w:color w:val="000000"/>
        </w:rPr>
      </w:pPr>
    </w:p>
    <w:p w14:paraId="50ABEEC2" w14:textId="117BE20B" w:rsidR="009A59C7" w:rsidRPr="009A59C7" w:rsidRDefault="009A59C7" w:rsidP="007D2546">
      <w:pPr>
        <w:keepNext/>
        <w:spacing w:before="40" w:after="40" w:line="240" w:lineRule="atLeast"/>
        <w:rPr>
          <w:rFonts w:ascii="Avenir LT Std 35 Light" w:hAnsi="Avenir LT Std 35 Light"/>
          <w:color w:val="000000"/>
        </w:rPr>
      </w:pPr>
      <w:r w:rsidRPr="009A59C7">
        <w:rPr>
          <w:rFonts w:ascii="Avenir LT Std 35 Light" w:hAnsi="Avenir LT Std 35 Light"/>
          <w:color w:val="000000"/>
        </w:rPr>
        <w:t xml:space="preserve">Centres may opt to use their own methods of evidence collection or use the template examples provided in the handbook as appendices. Whichever method of presenting evidence is selected, the learner </w:t>
      </w:r>
      <w:r w:rsidRPr="00810BAA">
        <w:rPr>
          <w:rFonts w:ascii="Avenir LT Std 35 Light" w:hAnsi="Avenir LT Std 35 Light"/>
          <w:b/>
          <w:bCs/>
          <w:color w:val="000000"/>
        </w:rPr>
        <w:t xml:space="preserve">must complete a </w:t>
      </w:r>
      <w:r w:rsidR="005F2463" w:rsidRPr="005F2463">
        <w:rPr>
          <w:rFonts w:ascii="Avenir LT Std 35 Light" w:hAnsi="Avenir LT Std 35 Light"/>
          <w:b/>
          <w:bCs/>
          <w:color w:val="FD8209" w:themeColor="accent2"/>
        </w:rPr>
        <w:t>R</w:t>
      </w:r>
      <w:r w:rsidRPr="005F2463">
        <w:rPr>
          <w:rFonts w:ascii="Avenir LT Std 35 Light" w:hAnsi="Avenir LT Std 35 Light"/>
          <w:b/>
          <w:bCs/>
          <w:color w:val="FD8209" w:themeColor="accent2"/>
        </w:rPr>
        <w:t xml:space="preserve">eflective </w:t>
      </w:r>
      <w:r w:rsidR="005F2463" w:rsidRPr="005F2463">
        <w:rPr>
          <w:rFonts w:ascii="Avenir LT Std 35 Light" w:hAnsi="Avenir LT Std 35 Light"/>
          <w:b/>
          <w:bCs/>
          <w:color w:val="FD8209" w:themeColor="accent2"/>
        </w:rPr>
        <w:t>J</w:t>
      </w:r>
      <w:r w:rsidRPr="005F2463">
        <w:rPr>
          <w:rFonts w:ascii="Avenir LT Std 35 Light" w:hAnsi="Avenir LT Std 35 Light"/>
          <w:b/>
          <w:bCs/>
          <w:color w:val="FD8209" w:themeColor="accent2"/>
        </w:rPr>
        <w:t>ournal evidence template</w:t>
      </w:r>
      <w:r w:rsidRPr="009A59C7">
        <w:rPr>
          <w:rFonts w:ascii="Avenir LT Std 35 Light" w:hAnsi="Avenir LT Std 35 Light"/>
          <w:color w:val="000000"/>
        </w:rPr>
        <w:t xml:space="preserve"> and present this at the beginning of their reflective journal after the authentication sheet(s).</w:t>
      </w:r>
    </w:p>
    <w:p w14:paraId="669AFAFA" w14:textId="77777777" w:rsidR="009A59C7" w:rsidRDefault="009A59C7">
      <w:pPr>
        <w:spacing w:after="0" w:line="240" w:lineRule="auto"/>
        <w:rPr>
          <w:rFonts w:ascii="Avenir LT Std 35 Light" w:hAnsi="Avenir LT Std 35 Light"/>
          <w:color w:val="000000"/>
        </w:rPr>
      </w:pPr>
      <w:r>
        <w:rPr>
          <w:rFonts w:ascii="Avenir LT Std 35 Light" w:hAnsi="Avenir LT Std 35 Light"/>
          <w:color w:val="000000"/>
        </w:rPr>
        <w:br w:type="page"/>
      </w:r>
    </w:p>
    <w:p w14:paraId="1AFAFA4D" w14:textId="6C6283A7" w:rsidR="009A59C7" w:rsidRDefault="009A59C7" w:rsidP="009A59C7">
      <w:pPr>
        <w:pStyle w:val="Chapter-Topic-Topic-Title-XY"/>
        <w:rPr>
          <w:rFonts w:hint="eastAsia"/>
        </w:rPr>
      </w:pPr>
      <w:r w:rsidRPr="009A59C7">
        <w:rPr>
          <w:rFonts w:ascii="Avenir LT Std 35 Light" w:hAnsi="Avenir LT Std 35 Light" w:cs="Arial"/>
          <w:color w:val="000000"/>
          <w:sz w:val="22"/>
          <w:szCs w:val="18"/>
        </w:rPr>
        <w:t xml:space="preserve"> </w:t>
      </w:r>
      <w:bookmarkStart w:id="105" w:name="_Toc524355694"/>
      <w:bookmarkStart w:id="106" w:name="_Toc89776463"/>
      <w:r w:rsidR="0099030D" w:rsidRPr="0099030D">
        <w:t xml:space="preserve">Unit 303 </w:t>
      </w:r>
      <w:r>
        <w:t xml:space="preserve">Reflective </w:t>
      </w:r>
      <w:r w:rsidR="00437AC8">
        <w:t>J</w:t>
      </w:r>
      <w:r w:rsidRPr="00E70AFC">
        <w:t>ournal examples</w:t>
      </w:r>
      <w:bookmarkEnd w:id="105"/>
      <w:bookmarkEnd w:id="106"/>
    </w:p>
    <w:p w14:paraId="7AD241BE" w14:textId="7F34B779" w:rsidR="00BA00DA" w:rsidRDefault="00BA00DA" w:rsidP="001827A5">
      <w:pPr>
        <w:spacing w:before="40" w:after="40" w:line="240" w:lineRule="atLeast"/>
        <w:ind w:left="29" w:hanging="10"/>
        <w:rPr>
          <w:rFonts w:ascii="Avenir LT Std 35 Light" w:eastAsia="Times New Roman" w:hAnsi="Avenir LT Std 35 Light" w:cs="Calibri"/>
          <w:color w:val="000000"/>
          <w:lang w:eastAsia="en-GB"/>
        </w:rPr>
      </w:pPr>
      <w:r w:rsidRPr="00E70AFC">
        <w:rPr>
          <w:rFonts w:ascii="Avenir LT Std 35 Light" w:eastAsia="Times New Roman" w:hAnsi="Avenir LT Std 35 Light" w:cs="Calibri"/>
          <w:color w:val="000000"/>
          <w:lang w:eastAsia="en-GB"/>
        </w:rPr>
        <w:t>The evidence the l</w:t>
      </w:r>
      <w:r w:rsidR="00C019DA">
        <w:rPr>
          <w:rFonts w:ascii="Avenir LT Std 35 Light" w:eastAsia="Times New Roman" w:hAnsi="Avenir LT Std 35 Light" w:cs="Calibri"/>
          <w:color w:val="000000"/>
          <w:lang w:eastAsia="en-GB"/>
        </w:rPr>
        <w:t>earner has presented for unit</w:t>
      </w:r>
      <w:r w:rsidRPr="00E70AFC">
        <w:rPr>
          <w:rFonts w:ascii="Avenir LT Std 35 Light" w:eastAsia="Times New Roman" w:hAnsi="Avenir LT Std 35 Light" w:cs="Calibri"/>
          <w:color w:val="000000"/>
          <w:lang w:eastAsia="en-GB"/>
        </w:rPr>
        <w:t xml:space="preserve"> 30</w:t>
      </w:r>
      <w:r>
        <w:rPr>
          <w:rFonts w:ascii="Avenir LT Std 35 Light" w:eastAsia="Times New Roman" w:hAnsi="Avenir LT Std 35 Light" w:cs="Calibri"/>
          <w:color w:val="000000"/>
          <w:lang w:eastAsia="en-GB"/>
        </w:rPr>
        <w:t>2</w:t>
      </w:r>
      <w:r w:rsidRPr="00E70AFC">
        <w:rPr>
          <w:rFonts w:ascii="Avenir LT Std 35 Light" w:eastAsia="Times New Roman" w:hAnsi="Avenir LT Std 35 Light" w:cs="Calibri"/>
          <w:color w:val="000000"/>
          <w:lang w:eastAsia="en-GB"/>
        </w:rPr>
        <w:t xml:space="preserve"> will now </w:t>
      </w:r>
      <w:r w:rsidR="00437AC8">
        <w:rPr>
          <w:rFonts w:ascii="Avenir LT Std 35 Light" w:eastAsia="Times New Roman" w:hAnsi="Avenir LT Std 35 Light" w:cs="Calibri"/>
          <w:color w:val="000000"/>
          <w:lang w:eastAsia="en-GB"/>
        </w:rPr>
        <w:t xml:space="preserve">provide </w:t>
      </w:r>
      <w:r w:rsidR="00DC346C">
        <w:rPr>
          <w:rFonts w:ascii="Avenir LT Std 35 Light" w:eastAsia="Times New Roman" w:hAnsi="Avenir LT Std 35 Light" w:cs="Calibri"/>
          <w:color w:val="000000"/>
          <w:lang w:eastAsia="en-GB"/>
        </w:rPr>
        <w:t xml:space="preserve">only </w:t>
      </w:r>
      <w:r w:rsidR="00437AC8">
        <w:rPr>
          <w:rFonts w:ascii="Avenir LT Std 35 Light" w:eastAsia="Times New Roman" w:hAnsi="Avenir LT Std 35 Light" w:cs="Calibri"/>
          <w:color w:val="000000"/>
          <w:lang w:eastAsia="en-GB"/>
        </w:rPr>
        <w:t xml:space="preserve">formative evidence towards the holistic reflective review in the Reflective Journal for </w:t>
      </w:r>
      <w:r w:rsidR="0037577C">
        <w:rPr>
          <w:rFonts w:ascii="Avenir LT Std 35 Light" w:eastAsia="Times New Roman" w:hAnsi="Avenir LT Std 35 Light" w:cs="Calibri"/>
          <w:color w:val="000000"/>
          <w:lang w:eastAsia="en-GB"/>
        </w:rPr>
        <w:t xml:space="preserve">this unit (303).  The </w:t>
      </w:r>
      <w:r w:rsidRPr="00E70AFC">
        <w:rPr>
          <w:rFonts w:ascii="Avenir LT Std 35 Light" w:eastAsia="Times New Roman" w:hAnsi="Avenir LT Std 35 Light" w:cs="Calibri"/>
          <w:color w:val="000000"/>
          <w:lang w:eastAsia="en-GB"/>
        </w:rPr>
        <w:t>learner is now required to review their coaching skills holistically and complete all Learning Outcomes of this unit</w:t>
      </w:r>
      <w:r w:rsidR="0037577C">
        <w:rPr>
          <w:rFonts w:ascii="Avenir LT Std 35 Light" w:eastAsia="Times New Roman" w:hAnsi="Avenir LT Std 35 Light" w:cs="Calibri"/>
          <w:color w:val="000000"/>
          <w:lang w:eastAsia="en-GB"/>
        </w:rPr>
        <w:t xml:space="preserve"> by producing summary statements for each assessment criteria.  </w:t>
      </w:r>
    </w:p>
    <w:p w14:paraId="246FAB3F" w14:textId="77777777" w:rsidR="001827A5" w:rsidRPr="00E70AFC" w:rsidRDefault="001827A5" w:rsidP="007D2546">
      <w:pPr>
        <w:spacing w:before="40" w:after="40" w:line="240" w:lineRule="atLeast"/>
        <w:ind w:left="29" w:hanging="10"/>
        <w:rPr>
          <w:rFonts w:ascii="Bitter" w:eastAsia="Times New Roman" w:hAnsi="Bitter" w:cs="Calibri"/>
          <w:color w:val="FE8306"/>
          <w:sz w:val="20"/>
          <w:szCs w:val="20"/>
          <w:lang w:eastAsia="en-GB"/>
        </w:rPr>
      </w:pPr>
    </w:p>
    <w:p w14:paraId="6F311F84" w14:textId="3687B362" w:rsidR="00BA00DA" w:rsidRDefault="00BA00DA" w:rsidP="001827A5">
      <w:pPr>
        <w:spacing w:before="40" w:after="40" w:line="240" w:lineRule="atLeast"/>
        <w:rPr>
          <w:rFonts w:ascii="Avenir LT Std 35 Light" w:eastAsia="Calibri" w:hAnsi="Avenir LT Std 35 Light"/>
          <w:kern w:val="16"/>
          <w:szCs w:val="28"/>
          <w:lang w:val="en-US"/>
        </w:rPr>
      </w:pPr>
      <w:r w:rsidRPr="00E70AFC">
        <w:rPr>
          <w:rFonts w:ascii="Avenir LT Std 35 Light" w:eastAsia="Calibri" w:hAnsi="Avenir LT Std 35 Light"/>
          <w:kern w:val="16"/>
          <w:szCs w:val="28"/>
          <w:lang w:val="en-US"/>
        </w:rPr>
        <w:t xml:space="preserve">ILM have provided </w:t>
      </w:r>
      <w:r w:rsidR="00DC346C">
        <w:rPr>
          <w:rFonts w:ascii="Avenir LT Std 35 Light" w:eastAsia="Calibri" w:hAnsi="Avenir LT Std 35 Light"/>
          <w:kern w:val="16"/>
          <w:szCs w:val="28"/>
          <w:lang w:val="en-US"/>
        </w:rPr>
        <w:t xml:space="preserve">a CPD plan </w:t>
      </w:r>
      <w:r w:rsidRPr="00E70AFC">
        <w:rPr>
          <w:rFonts w:ascii="Avenir LT Std 35 Light" w:eastAsia="Calibri" w:hAnsi="Avenir LT Std 35 Light"/>
          <w:kern w:val="16"/>
          <w:szCs w:val="28"/>
          <w:lang w:val="en-US"/>
        </w:rPr>
        <w:t>for the learner to help them provide appropriate evidence for this unit.  Th</w:t>
      </w:r>
      <w:r w:rsidR="00DC346C">
        <w:rPr>
          <w:rFonts w:ascii="Avenir LT Std 35 Light" w:eastAsia="Calibri" w:hAnsi="Avenir LT Std 35 Light"/>
          <w:kern w:val="16"/>
          <w:szCs w:val="28"/>
          <w:lang w:val="en-US"/>
        </w:rPr>
        <w:t xml:space="preserve">is is a </w:t>
      </w:r>
      <w:r w:rsidR="00575C3D">
        <w:rPr>
          <w:rFonts w:ascii="Avenir LT Std 35 Light" w:eastAsia="Calibri" w:hAnsi="Avenir LT Std 35 Light"/>
          <w:kern w:val="16"/>
          <w:szCs w:val="28"/>
          <w:lang w:val="en-US"/>
        </w:rPr>
        <w:t xml:space="preserve">not a </w:t>
      </w:r>
      <w:r w:rsidRPr="00E70AFC">
        <w:rPr>
          <w:rFonts w:ascii="Avenir LT Std 35 Light" w:eastAsia="Calibri" w:hAnsi="Avenir LT Std 35 Light"/>
          <w:kern w:val="16"/>
          <w:szCs w:val="28"/>
          <w:lang w:val="en-US"/>
        </w:rPr>
        <w:t xml:space="preserve">mandatory </w:t>
      </w:r>
      <w:r w:rsidR="008A4272" w:rsidRPr="00E70AFC">
        <w:rPr>
          <w:rFonts w:ascii="Avenir LT Std 35 Light" w:eastAsia="Calibri" w:hAnsi="Avenir LT Std 35 Light"/>
          <w:kern w:val="16"/>
          <w:szCs w:val="28"/>
          <w:lang w:val="en-US"/>
        </w:rPr>
        <w:t>document,</w:t>
      </w:r>
      <w:r w:rsidRPr="00E70AFC">
        <w:rPr>
          <w:rFonts w:ascii="Avenir LT Std 35 Light" w:eastAsia="Calibri" w:hAnsi="Avenir LT Std 35 Light"/>
          <w:kern w:val="16"/>
          <w:szCs w:val="28"/>
          <w:lang w:val="en-US"/>
        </w:rPr>
        <w:t xml:space="preserve"> </w:t>
      </w:r>
      <w:r w:rsidR="00575C3D">
        <w:rPr>
          <w:rFonts w:ascii="Avenir LT Std 35 Light" w:eastAsia="Calibri" w:hAnsi="Avenir LT Std 35 Light"/>
          <w:kern w:val="16"/>
          <w:szCs w:val="28"/>
          <w:lang w:val="en-US"/>
        </w:rPr>
        <w:t>b</w:t>
      </w:r>
      <w:r w:rsidRPr="00E70AFC">
        <w:rPr>
          <w:rFonts w:ascii="Avenir LT Std 35 Light" w:eastAsia="Calibri" w:hAnsi="Avenir LT Std 35 Light"/>
          <w:kern w:val="16"/>
          <w:szCs w:val="28"/>
          <w:lang w:val="en-US"/>
        </w:rPr>
        <w:t>ut we would strongly advise all centres to use th</w:t>
      </w:r>
      <w:r w:rsidR="00DC346C">
        <w:rPr>
          <w:rFonts w:ascii="Avenir LT Std 35 Light" w:eastAsia="Calibri" w:hAnsi="Avenir LT Std 35 Light"/>
          <w:kern w:val="16"/>
          <w:szCs w:val="28"/>
          <w:lang w:val="en-US"/>
        </w:rPr>
        <w:t xml:space="preserve">is or a </w:t>
      </w:r>
      <w:r w:rsidRPr="00E70AFC">
        <w:rPr>
          <w:rFonts w:ascii="Avenir LT Std 35 Light" w:eastAsia="Calibri" w:hAnsi="Avenir LT Std 35 Light"/>
          <w:kern w:val="16"/>
          <w:szCs w:val="28"/>
          <w:lang w:val="en-US"/>
        </w:rPr>
        <w:t>similar document.</w:t>
      </w:r>
    </w:p>
    <w:p w14:paraId="62CDDA61" w14:textId="77777777" w:rsidR="001827A5" w:rsidRPr="00E70AFC" w:rsidRDefault="001827A5" w:rsidP="007D2546">
      <w:pPr>
        <w:spacing w:before="40" w:after="40" w:line="240" w:lineRule="atLeast"/>
        <w:rPr>
          <w:rFonts w:eastAsia="Calibri"/>
          <w:color w:val="000000"/>
          <w:kern w:val="16"/>
        </w:rPr>
      </w:pPr>
    </w:p>
    <w:p w14:paraId="4A92F0C8" w14:textId="1663DF8C" w:rsidR="00BA00DA" w:rsidRDefault="00BA00DA" w:rsidP="001827A5">
      <w:pPr>
        <w:spacing w:before="40" w:after="40" w:line="240" w:lineRule="atLeast"/>
        <w:ind w:left="29" w:hanging="10"/>
        <w:rPr>
          <w:rFonts w:ascii="Avenir LT Std 35 Light" w:eastAsia="Times New Roman" w:hAnsi="Avenir LT Std 35 Light"/>
          <w:color w:val="000000"/>
          <w:lang w:eastAsia="en-GB"/>
        </w:rPr>
      </w:pPr>
      <w:r w:rsidRPr="00E70AFC">
        <w:rPr>
          <w:rFonts w:ascii="Avenir LT Std 35 Light" w:eastAsia="Times New Roman" w:hAnsi="Avenir LT Std 35 Light"/>
          <w:color w:val="000000"/>
          <w:lang w:eastAsia="en-GB"/>
        </w:rPr>
        <w:t xml:space="preserve">Learners may use their own evidence or complete the templates provided in subsequent </w:t>
      </w:r>
      <w:r>
        <w:rPr>
          <w:rFonts w:ascii="Avenir LT Std 35 Light" w:eastAsia="Times New Roman" w:hAnsi="Avenir LT Std 35 Light"/>
          <w:color w:val="000000"/>
          <w:lang w:eastAsia="en-GB"/>
        </w:rPr>
        <w:t>sections</w:t>
      </w:r>
      <w:r w:rsidRPr="00E70AFC">
        <w:rPr>
          <w:rFonts w:ascii="Avenir LT Std 35 Light" w:eastAsia="Times New Roman" w:hAnsi="Avenir LT Std 35 Light"/>
          <w:color w:val="000000"/>
          <w:lang w:eastAsia="en-GB"/>
        </w:rPr>
        <w:t xml:space="preserve"> in this handbook.</w:t>
      </w:r>
    </w:p>
    <w:p w14:paraId="1083BCCD" w14:textId="77777777" w:rsidR="001827A5" w:rsidRPr="00E70AFC" w:rsidRDefault="001827A5" w:rsidP="007D2546">
      <w:pPr>
        <w:spacing w:before="40" w:after="40" w:line="240" w:lineRule="atLeast"/>
        <w:ind w:left="29" w:hanging="10"/>
        <w:rPr>
          <w:rFonts w:ascii="Avenir LT Std 35 Light" w:eastAsia="Times New Roman" w:hAnsi="Avenir LT Std 35 Light"/>
          <w:color w:val="000000"/>
          <w:lang w:eastAsia="en-GB"/>
        </w:rPr>
      </w:pPr>
    </w:p>
    <w:p w14:paraId="022BFCCE" w14:textId="45BE42C7" w:rsidR="00BA00DA" w:rsidRDefault="00BA00DA" w:rsidP="007D2546">
      <w:pPr>
        <w:spacing w:before="40" w:after="40" w:line="240" w:lineRule="atLeast"/>
        <w:ind w:left="29" w:hanging="10"/>
        <w:rPr>
          <w:rFonts w:ascii="Avenir LT Std 35 Light" w:eastAsia="Times New Roman" w:hAnsi="Avenir LT Std 35 Light"/>
          <w:color w:val="000000"/>
          <w:lang w:eastAsia="en-GB"/>
        </w:rPr>
      </w:pPr>
      <w:r w:rsidRPr="00E70AFC">
        <w:rPr>
          <w:rFonts w:ascii="Avenir LT Std 35 Light" w:eastAsia="Times New Roman" w:hAnsi="Avenir LT Std 35 Light"/>
          <w:color w:val="000000"/>
          <w:lang w:eastAsia="en-GB"/>
        </w:rPr>
        <w:t xml:space="preserve">The following matrix shows examples of the types of evidence that centres can collate </w:t>
      </w:r>
      <w:r w:rsidR="00DC346C">
        <w:rPr>
          <w:rFonts w:ascii="Avenir LT Std 35 Light" w:eastAsia="Times New Roman" w:hAnsi="Avenir LT Std 35 Light"/>
          <w:color w:val="000000"/>
          <w:lang w:eastAsia="en-GB"/>
        </w:rPr>
        <w:t xml:space="preserve">for unit 303. </w:t>
      </w:r>
      <w:r w:rsidRPr="00E70AFC">
        <w:rPr>
          <w:rFonts w:ascii="Avenir LT Std 35 Light" w:eastAsia="Times New Roman" w:hAnsi="Avenir LT Std 35 Light"/>
          <w:color w:val="000000"/>
          <w:lang w:eastAsia="en-GB"/>
        </w:rPr>
        <w:t xml:space="preserve"> </w:t>
      </w:r>
    </w:p>
    <w:p w14:paraId="6B9AF9E7" w14:textId="77777777" w:rsidR="00BA00DA" w:rsidRDefault="00BA00DA" w:rsidP="00BA00DA">
      <w:pPr>
        <w:spacing w:after="80" w:line="240" w:lineRule="auto"/>
        <w:ind w:left="29" w:hanging="10"/>
        <w:rPr>
          <w:rFonts w:ascii="Avenir LT Std 35 Light" w:eastAsia="Times New Roman" w:hAnsi="Avenir LT Std 35 Light"/>
          <w:color w:val="000000"/>
          <w:lang w:eastAsia="en-GB"/>
        </w:rPr>
      </w:pPr>
    </w:p>
    <w:tbl>
      <w:tblPr>
        <w:tblW w:w="9639" w:type="dxa"/>
        <w:tblBorders>
          <w:insideH w:val="single" w:sz="4" w:space="0" w:color="auto"/>
          <w:insideV w:val="single" w:sz="48" w:space="0" w:color="FFFFFF"/>
        </w:tblBorders>
        <w:tblLook w:val="01E0" w:firstRow="1" w:lastRow="1" w:firstColumn="1" w:lastColumn="1" w:noHBand="0" w:noVBand="0"/>
      </w:tblPr>
      <w:tblGrid>
        <w:gridCol w:w="2552"/>
        <w:gridCol w:w="3685"/>
        <w:gridCol w:w="3402"/>
      </w:tblGrid>
      <w:tr w:rsidR="00BA00DA" w:rsidRPr="008700EA" w14:paraId="799C65D1" w14:textId="77777777" w:rsidTr="00810BAA">
        <w:trPr>
          <w:cantSplit/>
          <w:trHeight w:val="559"/>
          <w:tblHeader/>
        </w:trPr>
        <w:tc>
          <w:tcPr>
            <w:tcW w:w="2552"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728AF318" w14:textId="77777777" w:rsidR="00BA00DA" w:rsidRPr="00C02138" w:rsidRDefault="00BA00DA" w:rsidP="007D2546">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Unit 303</w:t>
            </w:r>
          </w:p>
          <w:p w14:paraId="579CD056" w14:textId="119E03C9" w:rsidR="00BA00DA" w:rsidRDefault="00BA00DA" w:rsidP="007D2546">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 xml:space="preserve">Reflecting on Coaching </w:t>
            </w:r>
            <w:r w:rsidRPr="00F74A33">
              <w:rPr>
                <w:rFonts w:asciiTheme="minorHAnsi" w:hAnsiTheme="minorHAnsi"/>
                <w:color w:val="FFFFFF" w:themeColor="background2"/>
              </w:rPr>
              <w:t>Skills within an Organisational Context</w:t>
            </w:r>
          </w:p>
        </w:tc>
        <w:tc>
          <w:tcPr>
            <w:tcW w:w="3685"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35F14D62" w14:textId="478534E5" w:rsidR="00BA00DA" w:rsidRPr="007D2546" w:rsidRDefault="008056C0" w:rsidP="007D2546">
            <w:pPr>
              <w:pStyle w:val="ILMTabletextbold2017"/>
              <w:spacing w:before="40" w:after="40" w:line="240" w:lineRule="atLeast"/>
              <w:jc w:val="center"/>
              <w:rPr>
                <w:rFonts w:asciiTheme="minorHAnsi" w:hAnsiTheme="minorHAnsi"/>
                <w:bCs w:val="0"/>
                <w:color w:val="FFFFFF" w:themeColor="background2"/>
              </w:rPr>
            </w:pPr>
            <w:r w:rsidRPr="007D2546">
              <w:rPr>
                <w:rFonts w:asciiTheme="minorHAnsi" w:hAnsiTheme="minorHAnsi" w:cs="Calibri"/>
                <w:bCs w:val="0"/>
                <w:color w:val="FFFFFF" w:themeColor="background2"/>
                <w:szCs w:val="22"/>
              </w:rPr>
              <w:t>Centre Devised Materials</w:t>
            </w:r>
          </w:p>
        </w:tc>
        <w:tc>
          <w:tcPr>
            <w:tcW w:w="3402"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7AF73AEC" w14:textId="063FCA54" w:rsidR="00BA00DA" w:rsidRPr="007D2546" w:rsidRDefault="008056C0" w:rsidP="007D2546">
            <w:pPr>
              <w:pStyle w:val="ILMTabletextbold2017"/>
              <w:spacing w:before="40" w:after="40" w:line="240" w:lineRule="atLeast"/>
              <w:jc w:val="center"/>
              <w:rPr>
                <w:rFonts w:asciiTheme="minorHAnsi" w:hAnsiTheme="minorHAnsi"/>
                <w:bCs w:val="0"/>
                <w:color w:val="FFFFFF" w:themeColor="background2"/>
              </w:rPr>
            </w:pPr>
            <w:r w:rsidRPr="007D2546">
              <w:rPr>
                <w:rFonts w:asciiTheme="minorHAnsi" w:hAnsiTheme="minorHAnsi" w:cs="Calibri"/>
                <w:bCs w:val="0"/>
                <w:color w:val="FFFFFF" w:themeColor="background2"/>
                <w:szCs w:val="22"/>
              </w:rPr>
              <w:t>ILM Templates provided</w:t>
            </w:r>
          </w:p>
        </w:tc>
      </w:tr>
      <w:tr w:rsidR="00BA00DA" w:rsidRPr="00114DF4" w14:paraId="5D3AC925" w14:textId="77777777" w:rsidTr="00810BAA">
        <w:trPr>
          <w:cantSplit/>
          <w:trHeight w:val="428"/>
        </w:trPr>
        <w:tc>
          <w:tcPr>
            <w:tcW w:w="9639" w:type="dxa"/>
            <w:gridSpan w:val="3"/>
            <w:tcBorders>
              <w:top w:val="single" w:sz="4" w:space="0" w:color="auto"/>
              <w:left w:val="single" w:sz="4" w:space="0" w:color="auto"/>
              <w:bottom w:val="single" w:sz="4" w:space="0" w:color="auto"/>
              <w:right w:val="single" w:sz="4" w:space="0" w:color="auto"/>
            </w:tcBorders>
            <w:shd w:val="clear" w:color="auto" w:fill="FEE99C" w:themeFill="accent1" w:themeFillTint="66"/>
          </w:tcPr>
          <w:p w14:paraId="7FFB0D51" w14:textId="77777777" w:rsidR="00BA00DA" w:rsidRPr="00C02138" w:rsidRDefault="00BA00DA" w:rsidP="007D2546">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BA00DA" w:rsidRPr="00114DF4" w14:paraId="1122D470" w14:textId="77777777" w:rsidTr="00810BAA">
        <w:trPr>
          <w:cantSplit/>
          <w:trHeight w:val="356"/>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2"/>
          </w:tcPr>
          <w:p w14:paraId="33437FDC" w14:textId="77777777" w:rsidR="00BA00DA" w:rsidRDefault="00BA00DA" w:rsidP="007D2546">
            <w:pPr>
              <w:widowControl w:val="0"/>
              <w:autoSpaceDE w:val="0"/>
              <w:autoSpaceDN w:val="0"/>
              <w:adjustRightInd w:val="0"/>
              <w:spacing w:before="40" w:after="40" w:line="240" w:lineRule="atLeast"/>
              <w:rPr>
                <w:color w:val="000000"/>
              </w:rPr>
            </w:pPr>
            <w:r w:rsidRPr="00C02138">
              <w:rPr>
                <w:color w:val="000000"/>
              </w:rPr>
              <w:t xml:space="preserve">AC 1.1 </w:t>
            </w:r>
          </w:p>
          <w:p w14:paraId="3F8CF895" w14:textId="0671F6C1" w:rsidR="00BA00DA" w:rsidRPr="00114DF4" w:rsidRDefault="00BA00DA" w:rsidP="007D2546">
            <w:pPr>
              <w:widowControl w:val="0"/>
              <w:autoSpaceDE w:val="0"/>
              <w:autoSpaceDN w:val="0"/>
              <w:adjustRightInd w:val="0"/>
              <w:spacing w:before="40" w:after="40" w:line="240" w:lineRule="atLeast"/>
              <w:rPr>
                <w:color w:val="000000"/>
              </w:rPr>
            </w:pPr>
            <w:r w:rsidRPr="00F74A33">
              <w:rPr>
                <w:color w:val="000000"/>
              </w:rPr>
              <w:t>Examine the effe</w:t>
            </w:r>
            <w:r w:rsidR="00496D23">
              <w:rPr>
                <w:color w:val="000000"/>
              </w:rPr>
              <w:t>ctiveness of their own coaching</w:t>
            </w:r>
            <w:r w:rsidRPr="00F74A33">
              <w:rPr>
                <w:color w:val="000000"/>
              </w:rPr>
              <w:t xml:space="preserve"> practice based on evidence, including records, supervision and feedback</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2"/>
          </w:tcPr>
          <w:p w14:paraId="7ED38A84" w14:textId="176DCF59" w:rsidR="00496D23" w:rsidRPr="007D2546" w:rsidRDefault="00C95D5C" w:rsidP="007D2546">
            <w:pPr>
              <w:widowControl w:val="0"/>
              <w:autoSpaceDE w:val="0"/>
              <w:autoSpaceDN w:val="0"/>
              <w:adjustRightInd w:val="0"/>
              <w:spacing w:before="40" w:after="40" w:line="240" w:lineRule="atLeast"/>
              <w:rPr>
                <w:rFonts w:ascii="Avenir LT Std 35 Light" w:eastAsia="Calibri" w:hAnsi="Avenir LT Std 35 Light"/>
                <w:bCs/>
                <w:lang w:val="en-US"/>
              </w:rPr>
            </w:pPr>
            <w:r w:rsidRPr="007D2546">
              <w:rPr>
                <w:rFonts w:ascii="Avenir LT Std 35 Light" w:eastAsia="Calibri" w:hAnsi="Avenir LT Std 35 Light"/>
                <w:bCs/>
                <w:lang w:val="en-US"/>
              </w:rPr>
              <w:t>Referencing the evidence collected for unit</w:t>
            </w:r>
            <w:r w:rsidR="00C019DA" w:rsidRPr="007D2546">
              <w:rPr>
                <w:rFonts w:ascii="Avenir LT Std 35 Light" w:eastAsia="Calibri" w:hAnsi="Avenir LT Std 35 Light"/>
                <w:bCs/>
                <w:lang w:val="en-US"/>
              </w:rPr>
              <w:t xml:space="preserve"> </w:t>
            </w:r>
            <w:r w:rsidR="00496D23" w:rsidRPr="007D2546">
              <w:rPr>
                <w:rFonts w:ascii="Avenir LT Std 35 Light" w:eastAsia="Calibri" w:hAnsi="Avenir LT Std 35 Light"/>
                <w:bCs/>
                <w:lang w:val="en-US"/>
              </w:rPr>
              <w:t>302, the learner presents a summary examination of the effectiveness of their coaching practice</w:t>
            </w:r>
            <w:r w:rsidR="00695789" w:rsidRPr="007D2546">
              <w:rPr>
                <w:rFonts w:ascii="Avenir LT Std 35 Light" w:eastAsia="Calibri" w:hAnsi="Avenir LT Std 35 Light"/>
                <w:bCs/>
                <w:lang w:val="en-US"/>
              </w:rPr>
              <w:t>.</w:t>
            </w:r>
          </w:p>
          <w:p w14:paraId="5B0B5CBF" w14:textId="77777777" w:rsidR="00695789" w:rsidRPr="00496D23" w:rsidRDefault="00695789" w:rsidP="007D2546">
            <w:pPr>
              <w:widowControl w:val="0"/>
              <w:autoSpaceDE w:val="0"/>
              <w:autoSpaceDN w:val="0"/>
              <w:adjustRightInd w:val="0"/>
              <w:spacing w:before="40" w:after="40" w:line="240" w:lineRule="atLeast"/>
              <w:rPr>
                <w:rFonts w:ascii="Avenir LT Std 35 Light" w:eastAsia="Calibri" w:hAnsi="Avenir LT Std 35 Light"/>
                <w:b/>
                <w:lang w:val="en-US"/>
              </w:rPr>
            </w:pPr>
          </w:p>
          <w:p w14:paraId="30B8C968" w14:textId="2F149F6D" w:rsidR="00BA00DA" w:rsidRPr="000201DD" w:rsidRDefault="00BA00DA"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487A433" w14:textId="073C3327" w:rsidR="007A6F88" w:rsidRPr="007D2546" w:rsidRDefault="00C95D5C" w:rsidP="007D2546">
            <w:pPr>
              <w:widowControl w:val="0"/>
              <w:autoSpaceDE w:val="0"/>
              <w:autoSpaceDN w:val="0"/>
              <w:adjustRightInd w:val="0"/>
              <w:spacing w:before="40" w:after="40" w:line="240" w:lineRule="atLeast"/>
              <w:rPr>
                <w:rFonts w:ascii="Avenir LT Std 35 Light" w:eastAsia="Calibri" w:hAnsi="Avenir LT Std 35 Light"/>
                <w:bCs/>
                <w:lang w:val="en-US"/>
              </w:rPr>
            </w:pPr>
            <w:r w:rsidRPr="007D2546">
              <w:rPr>
                <w:rFonts w:ascii="Avenir LT Std 35 Light" w:eastAsia="Calibri" w:hAnsi="Avenir LT Std 35 Light"/>
                <w:bCs/>
                <w:lang w:val="en-US"/>
              </w:rPr>
              <w:t xml:space="preserve">Referencing the evidence collected for unit </w:t>
            </w:r>
            <w:r w:rsidR="00BA00DA" w:rsidRPr="007D2546">
              <w:rPr>
                <w:rFonts w:ascii="Avenir LT Std 35 Light" w:eastAsia="Calibri" w:hAnsi="Avenir LT Std 35 Light"/>
                <w:bCs/>
                <w:lang w:val="en-US"/>
              </w:rPr>
              <w:t xml:space="preserve">302, the </w:t>
            </w:r>
            <w:r w:rsidR="00496D23" w:rsidRPr="007D2546">
              <w:rPr>
                <w:rFonts w:ascii="Avenir LT Std 35 Light" w:eastAsia="Calibri" w:hAnsi="Avenir LT Std 35 Light"/>
                <w:bCs/>
                <w:lang w:val="en-US"/>
              </w:rPr>
              <w:t>learner presents a summary examination of the effectiveness of their coaching practice</w:t>
            </w:r>
            <w:r w:rsidRPr="007D2546">
              <w:rPr>
                <w:rFonts w:ascii="Avenir LT Std 35 Light" w:eastAsia="Calibri" w:hAnsi="Avenir LT Std 35 Light"/>
                <w:bCs/>
                <w:lang w:val="en-US"/>
              </w:rPr>
              <w:t xml:space="preserve">.  </w:t>
            </w:r>
          </w:p>
          <w:p w14:paraId="44A15EE2" w14:textId="7639DAB1" w:rsidR="00496D23" w:rsidRPr="00810BAA" w:rsidRDefault="00496D23" w:rsidP="007D2546">
            <w:pPr>
              <w:pStyle w:val="ListParagraph"/>
              <w:widowControl w:val="0"/>
              <w:numPr>
                <w:ilvl w:val="0"/>
                <w:numId w:val="52"/>
              </w:numPr>
              <w:autoSpaceDE w:val="0"/>
              <w:autoSpaceDN w:val="0"/>
              <w:adjustRightInd w:val="0"/>
              <w:spacing w:before="40" w:after="40" w:line="240" w:lineRule="atLeast"/>
              <w:ind w:left="319" w:hanging="319"/>
              <w:contextualSpacing w:val="0"/>
              <w:rPr>
                <w:rFonts w:ascii="Avenir LT Std 35 Light" w:eastAsia="Calibri" w:hAnsi="Avenir LT Std 35 Light"/>
                <w:lang w:val="en-US"/>
              </w:rPr>
            </w:pPr>
            <w:r w:rsidRPr="00810BAA">
              <w:rPr>
                <w:rFonts w:ascii="Avenir LT Std 35 Light" w:eastAsia="Calibri" w:hAnsi="Avenir LT Std 35 Light"/>
                <w:lang w:val="en-US"/>
              </w:rPr>
              <w:t>Coaching Diary</w:t>
            </w:r>
          </w:p>
          <w:p w14:paraId="7DC1E9B3" w14:textId="77777777" w:rsidR="00496D23" w:rsidRPr="00496D23" w:rsidRDefault="00496D23"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496D23">
              <w:rPr>
                <w:rFonts w:ascii="Avenir LT Std 35 Light" w:eastAsia="Calibri" w:hAnsi="Avenir LT Std 35 Light"/>
                <w:lang w:val="en-US"/>
              </w:rPr>
              <w:t xml:space="preserve">Reflective Log </w:t>
            </w:r>
          </w:p>
          <w:p w14:paraId="132F83EC" w14:textId="77777777" w:rsidR="00496D23" w:rsidRPr="00496D23" w:rsidRDefault="00496D23"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496D23">
              <w:rPr>
                <w:rFonts w:ascii="Avenir LT Std 35 Light" w:eastAsia="Calibri" w:hAnsi="Avenir LT Std 35 Light"/>
                <w:lang w:val="en-US"/>
              </w:rPr>
              <w:t>Feedback to coach from individual being coached</w:t>
            </w:r>
          </w:p>
          <w:p w14:paraId="20E4AD02" w14:textId="77777777" w:rsidR="00496D23" w:rsidRPr="00496D23" w:rsidRDefault="00496D23"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496D23">
              <w:rPr>
                <w:rFonts w:ascii="Avenir LT Std 35 Light" w:eastAsia="Calibri" w:hAnsi="Avenir LT Std 35 Light"/>
                <w:lang w:val="en-US"/>
              </w:rPr>
              <w:t xml:space="preserve">Outcomes of a supervision session </w:t>
            </w:r>
          </w:p>
          <w:p w14:paraId="638219C0" w14:textId="7FCDE902" w:rsidR="00BA00DA" w:rsidRPr="00C02138" w:rsidRDefault="00496D23" w:rsidP="007D2546">
            <w:pPr>
              <w:widowControl w:val="0"/>
              <w:numPr>
                <w:ilvl w:val="0"/>
                <w:numId w:val="27"/>
              </w:numPr>
              <w:autoSpaceDE w:val="0"/>
              <w:autoSpaceDN w:val="0"/>
              <w:adjustRightInd w:val="0"/>
              <w:spacing w:before="40" w:after="40" w:line="240" w:lineRule="atLeast"/>
              <w:ind w:left="313" w:hanging="313"/>
              <w:rPr>
                <w:rFonts w:cs="Calibri"/>
                <w:color w:val="000000"/>
              </w:rPr>
            </w:pPr>
            <w:r w:rsidRPr="00496D23">
              <w:rPr>
                <w:rFonts w:ascii="Avenir LT Std 35 Light" w:eastAsia="Calibri" w:hAnsi="Avenir LT Std 35 Light"/>
                <w:lang w:val="en-US"/>
              </w:rPr>
              <w:t>Feedback on the learner’s coaching</w:t>
            </w:r>
          </w:p>
        </w:tc>
      </w:tr>
      <w:tr w:rsidR="00BA00DA" w:rsidRPr="00114DF4" w14:paraId="4BD6DC4F" w14:textId="77777777" w:rsidTr="007D2546">
        <w:trPr>
          <w:trHeight w:val="356"/>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2"/>
          </w:tcPr>
          <w:p w14:paraId="003C7F91" w14:textId="77777777" w:rsidR="00BA00DA" w:rsidRPr="00C02138" w:rsidRDefault="00BA00DA" w:rsidP="007D2546">
            <w:pPr>
              <w:widowControl w:val="0"/>
              <w:autoSpaceDE w:val="0"/>
              <w:autoSpaceDN w:val="0"/>
              <w:adjustRightInd w:val="0"/>
              <w:spacing w:before="40" w:after="40" w:line="240" w:lineRule="atLeast"/>
              <w:rPr>
                <w:color w:val="000000"/>
              </w:rPr>
            </w:pPr>
            <w:r w:rsidRPr="00C02138">
              <w:rPr>
                <w:color w:val="000000"/>
              </w:rPr>
              <w:t xml:space="preserve">AC 1.2 </w:t>
            </w:r>
          </w:p>
          <w:p w14:paraId="2BF69DF7" w14:textId="77777777" w:rsidR="00BA00DA" w:rsidRDefault="00BA00DA"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886B96">
              <w:rPr>
                <w:color w:val="000000"/>
              </w:rPr>
              <w:t>Identify own strengths and areas for improvement of their own knowledge, skills and behaviour, including communication and interpersonal skills</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2"/>
          </w:tcPr>
          <w:p w14:paraId="44433EF4" w14:textId="0432B5B9" w:rsidR="00496D23" w:rsidRPr="007D2546" w:rsidRDefault="00496D23" w:rsidP="007D2546">
            <w:pPr>
              <w:widowControl w:val="0"/>
              <w:autoSpaceDE w:val="0"/>
              <w:autoSpaceDN w:val="0"/>
              <w:adjustRightInd w:val="0"/>
              <w:spacing w:before="40" w:after="40" w:line="240" w:lineRule="atLeast"/>
              <w:rPr>
                <w:rFonts w:ascii="Avenir LT Std 35 Light" w:eastAsia="Calibri" w:hAnsi="Avenir LT Std 35 Light"/>
                <w:bCs/>
                <w:lang w:val="en-US"/>
              </w:rPr>
            </w:pPr>
            <w:r w:rsidRPr="007D2546">
              <w:rPr>
                <w:rFonts w:ascii="Avenir LT Std 35 Light" w:eastAsia="Calibri" w:hAnsi="Avenir LT Std 35 Light"/>
                <w:bCs/>
                <w:lang w:val="en-US"/>
              </w:rPr>
              <w:t>A learner statement or record which identifies relevant strengths and areas for improvements focusing on knowledge, skills and behaviour, including communication and interpersonal skills</w:t>
            </w:r>
            <w:r w:rsidR="00695789" w:rsidRPr="007D2546">
              <w:rPr>
                <w:rFonts w:ascii="Avenir LT Std 35 Light" w:eastAsia="Calibri" w:hAnsi="Avenir LT Std 35 Light"/>
                <w:bCs/>
                <w:lang w:val="en-US"/>
              </w:rPr>
              <w:t>.</w:t>
            </w:r>
          </w:p>
          <w:p w14:paraId="3E93BB7D" w14:textId="77777777" w:rsidR="00695789" w:rsidRPr="007D2546" w:rsidRDefault="00695789" w:rsidP="007D2546">
            <w:pPr>
              <w:widowControl w:val="0"/>
              <w:autoSpaceDE w:val="0"/>
              <w:autoSpaceDN w:val="0"/>
              <w:adjustRightInd w:val="0"/>
              <w:spacing w:before="40" w:after="40" w:line="240" w:lineRule="atLeast"/>
              <w:ind w:left="313"/>
              <w:rPr>
                <w:rFonts w:ascii="Avenir LT Std 35 Light" w:eastAsia="Calibri" w:hAnsi="Avenir LT Std 35 Light"/>
                <w:bCs/>
                <w:lang w:val="en-US"/>
              </w:rPr>
            </w:pPr>
          </w:p>
          <w:p w14:paraId="2F16E0BA" w14:textId="656CACBE" w:rsidR="00496D23" w:rsidRPr="007D2546" w:rsidRDefault="00496D23" w:rsidP="007D2546">
            <w:pPr>
              <w:widowControl w:val="0"/>
              <w:autoSpaceDE w:val="0"/>
              <w:autoSpaceDN w:val="0"/>
              <w:adjustRightInd w:val="0"/>
              <w:spacing w:before="40" w:after="40" w:line="240" w:lineRule="atLeast"/>
              <w:rPr>
                <w:rFonts w:ascii="Avenir LT Std 35 Light" w:eastAsia="Calibri" w:hAnsi="Avenir LT Std 35 Light"/>
                <w:bCs/>
                <w:lang w:val="en-US"/>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1F87DA7" w14:textId="2F6A3DED" w:rsidR="002522E1" w:rsidRPr="007D2546" w:rsidRDefault="00C95D5C" w:rsidP="007D2546">
            <w:pPr>
              <w:widowControl w:val="0"/>
              <w:autoSpaceDE w:val="0"/>
              <w:autoSpaceDN w:val="0"/>
              <w:adjustRightInd w:val="0"/>
              <w:spacing w:before="40" w:after="40" w:line="240" w:lineRule="atLeast"/>
              <w:rPr>
                <w:rFonts w:ascii="Avenir LT Std 35 Light" w:eastAsia="Calibri" w:hAnsi="Avenir LT Std 35 Light"/>
                <w:bCs/>
                <w:lang w:val="en-US"/>
              </w:rPr>
            </w:pPr>
            <w:r w:rsidRPr="007D2546">
              <w:rPr>
                <w:rFonts w:ascii="Avenir LT Std 35 Light" w:eastAsia="Calibri" w:hAnsi="Avenir LT Std 35 Light"/>
                <w:bCs/>
                <w:lang w:val="en-US"/>
              </w:rPr>
              <w:t xml:space="preserve">Referencing the evidence collected in unit </w:t>
            </w:r>
            <w:r w:rsidR="002522E1" w:rsidRPr="007D2546">
              <w:rPr>
                <w:rFonts w:ascii="Avenir LT Std 35 Light" w:eastAsia="Calibri" w:hAnsi="Avenir LT Std 35 Light"/>
                <w:bCs/>
                <w:lang w:val="en-US"/>
              </w:rPr>
              <w:t xml:space="preserve">302 and </w:t>
            </w:r>
            <w:r w:rsidRPr="007D2546">
              <w:rPr>
                <w:rFonts w:ascii="Avenir LT Std 35 Light" w:eastAsia="Calibri" w:hAnsi="Avenir LT Std 35 Light"/>
                <w:bCs/>
                <w:lang w:val="en-US"/>
              </w:rPr>
              <w:t xml:space="preserve">a new </w:t>
            </w:r>
            <w:r w:rsidR="002522E1" w:rsidRPr="007D2546">
              <w:rPr>
                <w:rFonts w:ascii="Avenir LT Std 35 Light" w:eastAsia="Calibri" w:hAnsi="Avenir LT Std 35 Light"/>
                <w:bCs/>
                <w:lang w:val="en-US"/>
              </w:rPr>
              <w:t>summary examination</w:t>
            </w:r>
            <w:r w:rsidRPr="007D2546">
              <w:rPr>
                <w:rFonts w:ascii="Avenir LT Std 35 Light" w:eastAsia="Calibri" w:hAnsi="Avenir LT Std 35 Light"/>
                <w:bCs/>
                <w:lang w:val="en-US"/>
              </w:rPr>
              <w:t xml:space="preserve">, this </w:t>
            </w:r>
            <w:r w:rsidR="002522E1" w:rsidRPr="007D2546">
              <w:rPr>
                <w:rFonts w:ascii="Avenir LT Std 35 Light" w:eastAsia="Calibri" w:hAnsi="Avenir LT Std 35 Light"/>
                <w:bCs/>
                <w:lang w:val="en-US"/>
              </w:rPr>
              <w:t>statement or record identifies relevant strengths and areas for improvements focusing on knowledge, skills and behaviour, including communication and interpersonal skills</w:t>
            </w:r>
            <w:r w:rsidRPr="007D2546">
              <w:rPr>
                <w:rFonts w:ascii="Avenir LT Std 35 Light" w:eastAsia="Calibri" w:hAnsi="Avenir LT Std 35 Light"/>
                <w:bCs/>
                <w:lang w:val="en-US"/>
              </w:rPr>
              <w:t xml:space="preserve">.  </w:t>
            </w:r>
          </w:p>
          <w:p w14:paraId="41387657" w14:textId="77777777" w:rsidR="002522E1" w:rsidRPr="007D2546" w:rsidRDefault="002522E1"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Coaching Diary</w:t>
            </w:r>
          </w:p>
          <w:p w14:paraId="2E20CB7C" w14:textId="77777777" w:rsidR="002522E1" w:rsidRPr="007D2546" w:rsidRDefault="002522E1"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 xml:space="preserve">Reflective Log </w:t>
            </w:r>
          </w:p>
          <w:p w14:paraId="3B2B32C2" w14:textId="77777777" w:rsidR="002522E1" w:rsidRPr="007D2546" w:rsidRDefault="002522E1"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Feedback to coach from individual being coached</w:t>
            </w:r>
          </w:p>
          <w:p w14:paraId="034706BC" w14:textId="77777777" w:rsidR="002522E1" w:rsidRPr="007D2546" w:rsidRDefault="002522E1"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 xml:space="preserve">Outcomes of a supervision session </w:t>
            </w:r>
          </w:p>
          <w:p w14:paraId="50579AB4" w14:textId="56DA0DFF" w:rsidR="00BA00DA" w:rsidRPr="007D2546" w:rsidRDefault="002522E1"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Feedback on the learner’s coaching</w:t>
            </w:r>
          </w:p>
        </w:tc>
      </w:tr>
      <w:tr w:rsidR="001827A5" w:rsidRPr="00114DF4" w14:paraId="74126770" w14:textId="77777777" w:rsidTr="00810B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428"/>
        </w:trPr>
        <w:tc>
          <w:tcPr>
            <w:tcW w:w="9639" w:type="dxa"/>
            <w:gridSpan w:val="3"/>
            <w:shd w:val="clear" w:color="auto" w:fill="FEE99C" w:themeFill="accent1" w:themeFillTint="66"/>
          </w:tcPr>
          <w:p w14:paraId="35C8D14E" w14:textId="77777777" w:rsidR="001827A5" w:rsidRPr="00C02138" w:rsidRDefault="001827A5" w:rsidP="007D2546">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1827A5" w:rsidRPr="00114DF4" w14:paraId="67DE9E03" w14:textId="77777777" w:rsidTr="00810B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2552" w:type="dxa"/>
            <w:shd w:val="clear" w:color="auto" w:fill="FFFFFF" w:themeFill="background2"/>
          </w:tcPr>
          <w:p w14:paraId="0117262F" w14:textId="77777777" w:rsidR="001827A5" w:rsidRDefault="001827A5" w:rsidP="007D2546">
            <w:pPr>
              <w:widowControl w:val="0"/>
              <w:autoSpaceDE w:val="0"/>
              <w:autoSpaceDN w:val="0"/>
              <w:adjustRightInd w:val="0"/>
              <w:spacing w:before="40" w:after="40" w:line="240" w:lineRule="atLeast"/>
              <w:rPr>
                <w:color w:val="000000"/>
              </w:rPr>
            </w:pPr>
            <w:r w:rsidRPr="00B9116E">
              <w:rPr>
                <w:color w:val="000000"/>
              </w:rPr>
              <w:t xml:space="preserve">AC 2.1 </w:t>
            </w:r>
          </w:p>
          <w:p w14:paraId="70207B2A" w14:textId="77777777" w:rsidR="001827A5" w:rsidRPr="00C02138" w:rsidRDefault="001827A5" w:rsidP="007D2546">
            <w:pPr>
              <w:widowControl w:val="0"/>
              <w:autoSpaceDE w:val="0"/>
              <w:autoSpaceDN w:val="0"/>
              <w:adjustRightInd w:val="0"/>
              <w:spacing w:before="40" w:after="40" w:line="240" w:lineRule="atLeast"/>
              <w:rPr>
                <w:color w:val="000000"/>
              </w:rPr>
            </w:pPr>
            <w:r w:rsidRPr="00695789">
              <w:rPr>
                <w:color w:val="000000"/>
              </w:rPr>
              <w:t>Review own coaching ability to identify future development opportunities, including the use of questioning, listening and communication strategies</w:t>
            </w:r>
          </w:p>
        </w:tc>
        <w:tc>
          <w:tcPr>
            <w:tcW w:w="3685" w:type="dxa"/>
            <w:shd w:val="clear" w:color="auto" w:fill="FFFFFF" w:themeFill="background2"/>
          </w:tcPr>
          <w:p w14:paraId="2921ECE7" w14:textId="77777777" w:rsidR="001827A5" w:rsidRPr="007D2546" w:rsidRDefault="001827A5" w:rsidP="007D2546">
            <w:pPr>
              <w:widowControl w:val="0"/>
              <w:autoSpaceDE w:val="0"/>
              <w:autoSpaceDN w:val="0"/>
              <w:adjustRightInd w:val="0"/>
              <w:spacing w:before="40" w:after="40" w:line="240" w:lineRule="atLeast"/>
              <w:rPr>
                <w:rFonts w:ascii="Avenir LT Std 35 Light" w:eastAsia="Calibri" w:hAnsi="Avenir LT Std 35 Light"/>
                <w:bCs/>
                <w:lang w:val="en-US"/>
              </w:rPr>
            </w:pPr>
            <w:r w:rsidRPr="007D2546">
              <w:rPr>
                <w:rFonts w:ascii="Avenir LT Std 35 Light" w:eastAsia="Calibri" w:hAnsi="Avenir LT Std 35 Light"/>
                <w:bCs/>
                <w:lang w:val="en-US"/>
              </w:rPr>
              <w:t>A learner statement or record which outlines a review of own coaching ability and identifies future development opportunities which include the use of questioning, listening and communication strategies.</w:t>
            </w:r>
          </w:p>
          <w:p w14:paraId="158A157D" w14:textId="77777777" w:rsidR="001827A5" w:rsidRPr="007D2546" w:rsidRDefault="001827A5" w:rsidP="007D2546">
            <w:pPr>
              <w:widowControl w:val="0"/>
              <w:autoSpaceDE w:val="0"/>
              <w:autoSpaceDN w:val="0"/>
              <w:adjustRightInd w:val="0"/>
              <w:spacing w:before="40" w:after="40" w:line="240" w:lineRule="atLeast"/>
              <w:rPr>
                <w:rFonts w:ascii="Avenir LT Std 35 Light" w:eastAsia="Calibri" w:hAnsi="Avenir LT Std 35 Light"/>
                <w:bCs/>
                <w:lang w:val="en-US"/>
              </w:rPr>
            </w:pPr>
          </w:p>
          <w:p w14:paraId="6D671F65" w14:textId="77777777" w:rsidR="001827A5" w:rsidRPr="007D2546" w:rsidRDefault="001827A5" w:rsidP="007D2546">
            <w:pPr>
              <w:widowControl w:val="0"/>
              <w:autoSpaceDE w:val="0"/>
              <w:autoSpaceDN w:val="0"/>
              <w:adjustRightInd w:val="0"/>
              <w:spacing w:before="40" w:after="40" w:line="240" w:lineRule="atLeast"/>
              <w:rPr>
                <w:rFonts w:ascii="Avenir LT Std 35 Light" w:eastAsia="Calibri" w:hAnsi="Avenir LT Std 35 Light"/>
                <w:bCs/>
                <w:lang w:val="en-US"/>
              </w:rPr>
            </w:pPr>
          </w:p>
        </w:tc>
        <w:tc>
          <w:tcPr>
            <w:tcW w:w="3402" w:type="dxa"/>
            <w:shd w:val="clear" w:color="auto" w:fill="FFFFFF" w:themeFill="background2"/>
            <w:vAlign w:val="center"/>
          </w:tcPr>
          <w:p w14:paraId="282C4E5E" w14:textId="77777777" w:rsidR="001827A5" w:rsidRPr="007D2546" w:rsidRDefault="001827A5" w:rsidP="007D2546">
            <w:pPr>
              <w:widowControl w:val="0"/>
              <w:autoSpaceDE w:val="0"/>
              <w:autoSpaceDN w:val="0"/>
              <w:adjustRightInd w:val="0"/>
              <w:spacing w:before="40" w:after="40" w:line="240" w:lineRule="atLeast"/>
              <w:rPr>
                <w:rFonts w:cs="Calibri"/>
                <w:bCs/>
                <w:color w:val="000000"/>
              </w:rPr>
            </w:pPr>
            <w:r w:rsidRPr="007D2546">
              <w:rPr>
                <w:rFonts w:cs="Calibri"/>
                <w:bCs/>
                <w:color w:val="000000"/>
              </w:rPr>
              <w:t xml:space="preserve">Referencing the evidence collected in unit 302 and a new summary examination, this statement or record outlines a review of own coaching ability and identifies future development opportunities which include the use of questioning, listening and communication strategies.  </w:t>
            </w:r>
          </w:p>
          <w:p w14:paraId="46C73C8C" w14:textId="77777777" w:rsidR="001827A5" w:rsidRPr="007D2546" w:rsidRDefault="001827A5"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Coaching Diary</w:t>
            </w:r>
          </w:p>
          <w:p w14:paraId="646A9CE0" w14:textId="77777777" w:rsidR="001827A5" w:rsidRPr="007D2546" w:rsidRDefault="001827A5"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 xml:space="preserve">Reflective Log </w:t>
            </w:r>
          </w:p>
          <w:p w14:paraId="69112B4B" w14:textId="77777777" w:rsidR="001827A5" w:rsidRPr="007D2546" w:rsidRDefault="001827A5"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Feedback to coach from individual being coached</w:t>
            </w:r>
          </w:p>
          <w:p w14:paraId="52B6C7FE" w14:textId="77777777" w:rsidR="001827A5" w:rsidRPr="007D2546" w:rsidRDefault="001827A5"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 xml:space="preserve">Outcomes of a supervision session </w:t>
            </w:r>
          </w:p>
          <w:p w14:paraId="49233CC1" w14:textId="77777777" w:rsidR="001827A5" w:rsidRPr="007D2546" w:rsidRDefault="001827A5" w:rsidP="007D2546">
            <w:pPr>
              <w:widowControl w:val="0"/>
              <w:numPr>
                <w:ilvl w:val="0"/>
                <w:numId w:val="27"/>
              </w:numPr>
              <w:autoSpaceDE w:val="0"/>
              <w:autoSpaceDN w:val="0"/>
              <w:adjustRightInd w:val="0"/>
              <w:spacing w:before="40" w:after="40" w:line="240" w:lineRule="atLeast"/>
              <w:ind w:left="313" w:hanging="313"/>
              <w:rPr>
                <w:rFonts w:cs="Calibri"/>
                <w:bCs/>
                <w:color w:val="000000"/>
              </w:rPr>
            </w:pPr>
            <w:r w:rsidRPr="007D2546">
              <w:rPr>
                <w:rFonts w:ascii="Avenir LT Std 35 Light" w:eastAsia="Calibri" w:hAnsi="Avenir LT Std 35 Light"/>
                <w:bCs/>
                <w:lang w:val="en-US"/>
              </w:rPr>
              <w:t>Feedback on the learner’s coaching</w:t>
            </w:r>
          </w:p>
        </w:tc>
      </w:tr>
      <w:tr w:rsidR="001827A5" w:rsidRPr="00114DF4" w14:paraId="2A2C115C" w14:textId="77777777" w:rsidTr="00810B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2552" w:type="dxa"/>
            <w:shd w:val="clear" w:color="auto" w:fill="FFFFFF" w:themeFill="background2"/>
          </w:tcPr>
          <w:p w14:paraId="6260DA7D" w14:textId="77777777" w:rsidR="001827A5" w:rsidRDefault="001827A5" w:rsidP="007D2546">
            <w:pPr>
              <w:widowControl w:val="0"/>
              <w:autoSpaceDE w:val="0"/>
              <w:autoSpaceDN w:val="0"/>
              <w:adjustRightInd w:val="0"/>
              <w:spacing w:before="40" w:after="40" w:line="240" w:lineRule="atLeast"/>
              <w:rPr>
                <w:color w:val="000000"/>
              </w:rPr>
            </w:pPr>
            <w:r w:rsidRPr="002A5C7D">
              <w:rPr>
                <w:color w:val="000000"/>
              </w:rPr>
              <w:t xml:space="preserve">AC 2.2 </w:t>
            </w:r>
          </w:p>
          <w:p w14:paraId="38AAE1D9" w14:textId="77777777" w:rsidR="001827A5" w:rsidRPr="00C02138" w:rsidRDefault="001827A5" w:rsidP="007D2546">
            <w:pPr>
              <w:widowControl w:val="0"/>
              <w:autoSpaceDE w:val="0"/>
              <w:autoSpaceDN w:val="0"/>
              <w:adjustRightInd w:val="0"/>
              <w:spacing w:before="40" w:after="40" w:line="240" w:lineRule="atLeast"/>
              <w:rPr>
                <w:color w:val="000000"/>
              </w:rPr>
            </w:pPr>
            <w:r w:rsidRPr="00CD0385">
              <w:rPr>
                <w:color w:val="000000"/>
              </w:rPr>
              <w:t>Produce a relevant development plan covering a minimum of 6 months, including timescales and measures of success</w:t>
            </w:r>
          </w:p>
        </w:tc>
        <w:tc>
          <w:tcPr>
            <w:tcW w:w="3685" w:type="dxa"/>
            <w:shd w:val="clear" w:color="auto" w:fill="FFFFFF" w:themeFill="background2"/>
          </w:tcPr>
          <w:p w14:paraId="0EA72604" w14:textId="77777777" w:rsidR="001827A5" w:rsidRDefault="001827A5"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CD0385">
              <w:rPr>
                <w:rFonts w:ascii="Avenir LT Std 35 Light" w:eastAsia="Calibri" w:hAnsi="Avenir LT Std 35 Light"/>
                <w:lang w:val="en-US"/>
              </w:rPr>
              <w:t>A Development Plan for a minimum of 6 months which includes clear targets/goals and details of development in relevant areas, (discussed with supervisor/tutor)</w:t>
            </w:r>
          </w:p>
          <w:p w14:paraId="3D6A154F" w14:textId="77777777" w:rsidR="001827A5" w:rsidRPr="00CD0385" w:rsidRDefault="001827A5" w:rsidP="007D2546">
            <w:pPr>
              <w:widowControl w:val="0"/>
              <w:autoSpaceDE w:val="0"/>
              <w:autoSpaceDN w:val="0"/>
              <w:adjustRightInd w:val="0"/>
              <w:spacing w:before="40" w:after="40" w:line="240" w:lineRule="atLeast"/>
              <w:rPr>
                <w:rFonts w:ascii="Avenir LT Std 35 Light" w:eastAsia="Calibri" w:hAnsi="Avenir LT Std 35 Light"/>
                <w:lang w:val="en-US"/>
              </w:rPr>
            </w:pPr>
          </w:p>
          <w:p w14:paraId="29C057D5" w14:textId="77777777" w:rsidR="001827A5" w:rsidRPr="00C02138" w:rsidRDefault="001827A5"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CD0385">
              <w:rPr>
                <w:rFonts w:ascii="Avenir LT Std 35 Light" w:eastAsia="Calibri" w:hAnsi="Avenir LT Std 35 Light"/>
                <w:lang w:val="en-US"/>
              </w:rPr>
              <w:t>Development Plan should include timescales and ways in which success will be measured</w:t>
            </w:r>
          </w:p>
        </w:tc>
        <w:tc>
          <w:tcPr>
            <w:tcW w:w="3402" w:type="dxa"/>
            <w:shd w:val="clear" w:color="auto" w:fill="FFFFFF" w:themeFill="background2"/>
          </w:tcPr>
          <w:p w14:paraId="52F661F1" w14:textId="77777777" w:rsidR="001827A5" w:rsidRPr="00C95D5C" w:rsidRDefault="001827A5" w:rsidP="007D2546">
            <w:pPr>
              <w:widowControl w:val="0"/>
              <w:numPr>
                <w:ilvl w:val="0"/>
                <w:numId w:val="27"/>
              </w:numPr>
              <w:autoSpaceDE w:val="0"/>
              <w:autoSpaceDN w:val="0"/>
              <w:adjustRightInd w:val="0"/>
              <w:spacing w:before="40" w:after="40" w:line="240" w:lineRule="atLeast"/>
              <w:ind w:left="313" w:hanging="313"/>
              <w:rPr>
                <w:rFonts w:cs="Calibri"/>
                <w:color w:val="000000"/>
              </w:rPr>
            </w:pPr>
            <w:r w:rsidRPr="00CD0385">
              <w:rPr>
                <w:rFonts w:ascii="Avenir LT Std 35 Light" w:eastAsia="Calibri" w:hAnsi="Avenir LT Std 35 Light"/>
                <w:lang w:val="en-US"/>
              </w:rPr>
              <w:t>Continuous Professional Development (CPD) Plan</w:t>
            </w:r>
          </w:p>
          <w:p w14:paraId="5118330A" w14:textId="77777777" w:rsidR="001827A5" w:rsidRDefault="001827A5" w:rsidP="007D2546">
            <w:pPr>
              <w:widowControl w:val="0"/>
              <w:autoSpaceDE w:val="0"/>
              <w:autoSpaceDN w:val="0"/>
              <w:adjustRightInd w:val="0"/>
              <w:spacing w:before="40" w:after="40" w:line="240" w:lineRule="atLeast"/>
              <w:rPr>
                <w:rFonts w:ascii="Avenir LT Std 35 Light" w:eastAsia="Calibri" w:hAnsi="Avenir LT Std 35 Light"/>
                <w:lang w:val="en-US"/>
              </w:rPr>
            </w:pPr>
          </w:p>
          <w:p w14:paraId="286AF454" w14:textId="77777777" w:rsidR="001827A5" w:rsidRPr="00C02138" w:rsidRDefault="001827A5" w:rsidP="007D2546">
            <w:pPr>
              <w:widowControl w:val="0"/>
              <w:autoSpaceDE w:val="0"/>
              <w:autoSpaceDN w:val="0"/>
              <w:adjustRightInd w:val="0"/>
              <w:spacing w:before="40" w:after="40" w:line="240" w:lineRule="atLeast"/>
              <w:rPr>
                <w:rFonts w:cs="Calibri"/>
                <w:color w:val="000000"/>
              </w:rPr>
            </w:pPr>
          </w:p>
        </w:tc>
      </w:tr>
    </w:tbl>
    <w:p w14:paraId="4D67121D" w14:textId="511F5411" w:rsidR="007023EE" w:rsidRDefault="007023EE"/>
    <w:p w14:paraId="69CB61D6" w14:textId="5214154F" w:rsidR="0096673A" w:rsidRDefault="009A59C7" w:rsidP="007D2546">
      <w:pPr>
        <w:keepNext/>
        <w:rPr>
          <w:rFonts w:ascii="Avenir LT Std 35 Light" w:hAnsi="Avenir LT Std 35 Light"/>
          <w:color w:val="000000"/>
        </w:rPr>
      </w:pPr>
      <w:r w:rsidRPr="009A59C7">
        <w:rPr>
          <w:rFonts w:ascii="Avenir LT Std 35 Light" w:hAnsi="Avenir LT Std 35 Light"/>
          <w:color w:val="000000"/>
        </w:rPr>
        <w:t xml:space="preserve"> </w:t>
      </w:r>
      <w:r w:rsidR="0096673A">
        <w:rPr>
          <w:rFonts w:ascii="Avenir LT Std 35 Light" w:hAnsi="Avenir LT Std 35 Light"/>
          <w:color w:val="000000"/>
        </w:rPr>
        <w:br w:type="page"/>
      </w:r>
    </w:p>
    <w:p w14:paraId="494863B3" w14:textId="17340D37" w:rsidR="0096673A" w:rsidRDefault="00C95D5C" w:rsidP="0096673A">
      <w:pPr>
        <w:pStyle w:val="Chapter-Topic-Topic-Title-XY"/>
        <w:rPr>
          <w:rFonts w:hint="eastAsia"/>
        </w:rPr>
      </w:pPr>
      <w:bookmarkStart w:id="107" w:name="_Toc524355695"/>
      <w:bookmarkStart w:id="108" w:name="_Toc89776464"/>
      <w:r>
        <w:t>Unit 303 Reflective J</w:t>
      </w:r>
      <w:r w:rsidR="0096673A">
        <w:t>ournal evidence matrix</w:t>
      </w:r>
      <w:bookmarkEnd w:id="107"/>
      <w:bookmarkEnd w:id="108"/>
    </w:p>
    <w:p w14:paraId="7925A237" w14:textId="446F8450" w:rsidR="0096673A" w:rsidRPr="009911D1" w:rsidRDefault="0096673A" w:rsidP="007D2546">
      <w:pPr>
        <w:keepNext/>
        <w:keepLines/>
        <w:widowControl w:val="0"/>
        <w:tabs>
          <w:tab w:val="left" w:pos="1560"/>
          <w:tab w:val="left" w:pos="7425"/>
        </w:tabs>
        <w:spacing w:after="0" w:line="240" w:lineRule="auto"/>
        <w:ind w:left="34"/>
        <w:rPr>
          <w:rFonts w:ascii="Avenir LT Std 35 Light" w:eastAsia="Calibri" w:hAnsi="Avenir LT Std 35 Light"/>
          <w:kern w:val="16"/>
          <w:lang w:val="en-US"/>
        </w:rPr>
      </w:pPr>
      <w:r w:rsidRPr="009911D1">
        <w:rPr>
          <w:rFonts w:ascii="Avenir LT Std 35 Light" w:eastAsia="Calibri" w:hAnsi="Avenir LT Std 35 Light"/>
          <w:kern w:val="16"/>
          <w:lang w:val="en-US"/>
        </w:rPr>
        <w:t xml:space="preserve">This completed matrix must be included in your </w:t>
      </w:r>
      <w:r w:rsidR="00DC346C">
        <w:rPr>
          <w:rFonts w:ascii="Avenir LT Std 35 Light" w:eastAsia="Calibri" w:hAnsi="Avenir LT Std 35 Light"/>
          <w:kern w:val="16"/>
          <w:lang w:val="en-US"/>
        </w:rPr>
        <w:t>reflective journal</w:t>
      </w:r>
      <w:r w:rsidRPr="009911D1">
        <w:rPr>
          <w:rFonts w:ascii="Avenir LT Std 35 Light" w:eastAsia="Calibri" w:hAnsi="Avenir LT Std 35 Light"/>
          <w:kern w:val="16"/>
          <w:lang w:val="en-US"/>
        </w:rPr>
        <w:t>.</w:t>
      </w:r>
      <w:r w:rsidRPr="009911D1">
        <w:rPr>
          <w:rFonts w:ascii="Avenir LT Std 35 Light" w:eastAsia="Calibri" w:hAnsi="Avenir LT Std 35 Light"/>
          <w:kern w:val="16"/>
          <w:lang w:val="en-US"/>
        </w:rPr>
        <w:tab/>
      </w:r>
    </w:p>
    <w:p w14:paraId="33CD102B" w14:textId="775EFCF2" w:rsidR="0096673A" w:rsidRDefault="0096673A" w:rsidP="007D2546">
      <w:pPr>
        <w:keepNext/>
        <w:keepLines/>
        <w:widowControl w:val="0"/>
        <w:spacing w:after="0" w:line="240" w:lineRule="auto"/>
        <w:rPr>
          <w:rFonts w:ascii="Avenir LT Std 35 Light" w:eastAsia="Calibri" w:hAnsi="Avenir LT Std 35 Light"/>
          <w:color w:val="000000"/>
          <w:kern w:val="16"/>
          <w:szCs w:val="28"/>
        </w:rPr>
      </w:pPr>
    </w:p>
    <w:tbl>
      <w:tblPr>
        <w:tblStyle w:val="LightList-Accent22"/>
        <w:tblW w:w="9634"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A0" w:firstRow="1" w:lastRow="0" w:firstColumn="1" w:lastColumn="0" w:noHBand="0" w:noVBand="1"/>
      </w:tblPr>
      <w:tblGrid>
        <w:gridCol w:w="2972"/>
        <w:gridCol w:w="6662"/>
      </w:tblGrid>
      <w:tr w:rsidR="002A30CF" w:rsidRPr="002A30CF" w14:paraId="30A3699C" w14:textId="77777777" w:rsidTr="00F80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FEE99C"/>
          </w:tcPr>
          <w:p w14:paraId="52DBABB3" w14:textId="77777777" w:rsidR="002A30CF" w:rsidRPr="002A30CF" w:rsidRDefault="002A30CF" w:rsidP="002A30CF">
            <w:pPr>
              <w:keepNext/>
              <w:keepLines/>
              <w:widowControl w:val="0"/>
              <w:tabs>
                <w:tab w:val="left" w:pos="2694"/>
              </w:tabs>
              <w:spacing w:before="40" w:after="40" w:line="240" w:lineRule="atLeast"/>
              <w:rPr>
                <w:rFonts w:ascii="Avenir LT Std 35 Light" w:eastAsia="Calibri" w:hAnsi="Avenir LT Std 35 Light" w:cs="Arial"/>
                <w:kern w:val="16"/>
                <w:szCs w:val="28"/>
                <w:lang w:eastAsia="en-US"/>
              </w:rPr>
            </w:pPr>
            <w:r w:rsidRPr="002A30CF">
              <w:rPr>
                <w:rFonts w:ascii="Avenir LT Std 35 Light" w:eastAsia="Calibri" w:hAnsi="Avenir LT Std 35 Light" w:cs="Arial"/>
                <w:kern w:val="16"/>
                <w:szCs w:val="28"/>
                <w:lang w:eastAsia="en-US"/>
              </w:rPr>
              <w:t>Name of learner</w:t>
            </w:r>
          </w:p>
        </w:tc>
        <w:tc>
          <w:tcPr>
            <w:tcW w:w="6662" w:type="dxa"/>
            <w:shd w:val="clear" w:color="auto" w:fill="auto"/>
          </w:tcPr>
          <w:p w14:paraId="5056E531" w14:textId="77777777" w:rsidR="002A30CF" w:rsidRPr="002A30CF" w:rsidRDefault="002A30CF" w:rsidP="002A30CF">
            <w:pPr>
              <w:keepNext/>
              <w:keepLines/>
              <w:widowControl w:val="0"/>
              <w:tabs>
                <w:tab w:val="left" w:pos="2694"/>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Calibri" w:hAnsi="Avenir LT Std 35 Light" w:cs="Arial"/>
                <w:color w:val="000000"/>
                <w:kern w:val="16"/>
                <w:szCs w:val="28"/>
                <w:lang w:eastAsia="en-US"/>
              </w:rPr>
            </w:pPr>
          </w:p>
        </w:tc>
      </w:tr>
      <w:tr w:rsidR="002A30CF" w:rsidRPr="002A30CF" w14:paraId="1E536BAA" w14:textId="77777777" w:rsidTr="00F80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shd w:val="clear" w:color="auto" w:fill="FEE99C"/>
          </w:tcPr>
          <w:p w14:paraId="0817533A" w14:textId="77777777" w:rsidR="002A30CF" w:rsidRPr="002A30CF" w:rsidRDefault="002A30CF" w:rsidP="002A30CF">
            <w:pPr>
              <w:keepNext/>
              <w:keepLines/>
              <w:widowControl w:val="0"/>
              <w:tabs>
                <w:tab w:val="left" w:pos="2694"/>
              </w:tabs>
              <w:spacing w:before="40" w:after="40" w:line="240" w:lineRule="atLeast"/>
              <w:rPr>
                <w:rFonts w:ascii="Avenir LT Std 35 Light" w:eastAsia="Calibri" w:hAnsi="Avenir LT Std 35 Light" w:cs="Arial"/>
                <w:kern w:val="16"/>
                <w:szCs w:val="28"/>
                <w:lang w:eastAsia="en-US"/>
              </w:rPr>
            </w:pPr>
            <w:r w:rsidRPr="002A30CF">
              <w:rPr>
                <w:rFonts w:ascii="Avenir LT Std 35 Light" w:eastAsia="Calibri" w:hAnsi="Avenir LT Std 35 Light" w:cs="Arial"/>
                <w:kern w:val="16"/>
                <w:szCs w:val="28"/>
                <w:lang w:eastAsia="en-US"/>
              </w:rPr>
              <w:t>Signature</w:t>
            </w:r>
          </w:p>
        </w:tc>
        <w:tc>
          <w:tcPr>
            <w:tcW w:w="0" w:type="dxa"/>
            <w:tcBorders>
              <w:top w:val="none" w:sz="0" w:space="0" w:color="auto"/>
              <w:bottom w:val="none" w:sz="0" w:space="0" w:color="auto"/>
              <w:right w:val="none" w:sz="0" w:space="0" w:color="auto"/>
            </w:tcBorders>
          </w:tcPr>
          <w:p w14:paraId="01E08B7A" w14:textId="77777777" w:rsidR="002A30CF" w:rsidRPr="002A30CF" w:rsidRDefault="002A30CF" w:rsidP="002A30CF">
            <w:pPr>
              <w:keepNext/>
              <w:keepLines/>
              <w:widowControl w:val="0"/>
              <w:tabs>
                <w:tab w:val="left" w:pos="2694"/>
              </w:tabs>
              <w:spacing w:before="40" w:after="40" w:line="240" w:lineRule="atLeast"/>
              <w:cnfStyle w:val="000000100000" w:firstRow="0" w:lastRow="0" w:firstColumn="0" w:lastColumn="0" w:oddVBand="0" w:evenVBand="0" w:oddHBand="1" w:evenHBand="0" w:firstRowFirstColumn="0" w:firstRowLastColumn="0" w:lastRowFirstColumn="0" w:lastRowLastColumn="0"/>
              <w:rPr>
                <w:rFonts w:ascii="Avenir LT Std 35 Light" w:eastAsia="Calibri" w:hAnsi="Avenir LT Std 35 Light" w:cs="Arial"/>
                <w:color w:val="000000"/>
                <w:kern w:val="16"/>
                <w:szCs w:val="28"/>
                <w:lang w:eastAsia="en-US"/>
              </w:rPr>
            </w:pPr>
          </w:p>
        </w:tc>
      </w:tr>
      <w:tr w:rsidR="002A30CF" w:rsidRPr="002A30CF" w14:paraId="551D30EC" w14:textId="77777777" w:rsidTr="00F80CA9">
        <w:tc>
          <w:tcPr>
            <w:cnfStyle w:val="001000000000" w:firstRow="0" w:lastRow="0" w:firstColumn="1" w:lastColumn="0" w:oddVBand="0" w:evenVBand="0" w:oddHBand="0" w:evenHBand="0" w:firstRowFirstColumn="0" w:firstRowLastColumn="0" w:lastRowFirstColumn="0" w:lastRowLastColumn="0"/>
            <w:tcW w:w="2972" w:type="dxa"/>
            <w:shd w:val="clear" w:color="auto" w:fill="FEE99C"/>
          </w:tcPr>
          <w:p w14:paraId="01560FE9" w14:textId="77777777" w:rsidR="002A30CF" w:rsidRPr="002A30CF" w:rsidRDefault="002A30CF" w:rsidP="002A30CF">
            <w:pPr>
              <w:keepNext/>
              <w:keepLines/>
              <w:widowControl w:val="0"/>
              <w:tabs>
                <w:tab w:val="left" w:pos="2694"/>
              </w:tabs>
              <w:spacing w:before="40" w:after="40" w:line="240" w:lineRule="atLeast"/>
              <w:rPr>
                <w:rFonts w:ascii="Avenir LT Std 35 Light" w:eastAsia="Calibri" w:hAnsi="Avenir LT Std 35 Light" w:cs="Arial"/>
                <w:kern w:val="16"/>
                <w:szCs w:val="28"/>
                <w:lang w:eastAsia="en-US"/>
              </w:rPr>
            </w:pPr>
            <w:r w:rsidRPr="002A30CF">
              <w:rPr>
                <w:rFonts w:ascii="Avenir LT Std 35 Light" w:eastAsia="Calibri" w:hAnsi="Avenir LT Std 35 Light" w:cs="Arial"/>
                <w:kern w:val="16"/>
                <w:szCs w:val="28"/>
                <w:lang w:eastAsia="en-US"/>
              </w:rPr>
              <w:t>Date completed</w:t>
            </w:r>
          </w:p>
        </w:tc>
        <w:tc>
          <w:tcPr>
            <w:tcW w:w="6662" w:type="dxa"/>
          </w:tcPr>
          <w:p w14:paraId="5DAD1C22" w14:textId="77777777" w:rsidR="002A30CF" w:rsidRPr="002A30CF" w:rsidRDefault="002A30CF" w:rsidP="002A30CF">
            <w:pPr>
              <w:keepNext/>
              <w:keepLines/>
              <w:widowControl w:val="0"/>
              <w:tabs>
                <w:tab w:val="left" w:pos="2694"/>
              </w:tabs>
              <w:spacing w:before="40" w:after="40" w:line="240" w:lineRule="atLeast"/>
              <w:cnfStyle w:val="000000000000" w:firstRow="0" w:lastRow="0" w:firstColumn="0" w:lastColumn="0" w:oddVBand="0" w:evenVBand="0" w:oddHBand="0" w:evenHBand="0" w:firstRowFirstColumn="0" w:firstRowLastColumn="0" w:lastRowFirstColumn="0" w:lastRowLastColumn="0"/>
              <w:rPr>
                <w:rFonts w:ascii="Avenir LT Std 35 Light" w:eastAsia="Calibri" w:hAnsi="Avenir LT Std 35 Light" w:cs="Arial"/>
                <w:color w:val="000000"/>
                <w:kern w:val="16"/>
                <w:szCs w:val="28"/>
                <w:lang w:eastAsia="en-US"/>
              </w:rPr>
            </w:pPr>
          </w:p>
        </w:tc>
      </w:tr>
    </w:tbl>
    <w:p w14:paraId="121ACEC5" w14:textId="297B22FA" w:rsidR="002A30CF" w:rsidRDefault="002A30CF" w:rsidP="0096673A">
      <w:pPr>
        <w:keepNext/>
        <w:keepLines/>
        <w:widowControl w:val="0"/>
        <w:spacing w:after="0" w:line="240" w:lineRule="auto"/>
        <w:contextualSpacing/>
        <w:rPr>
          <w:rFonts w:ascii="Avenir LT Std 35 Light" w:eastAsia="Calibri" w:hAnsi="Avenir LT Std 35 Light"/>
          <w:color w:val="000000"/>
          <w:kern w:val="16"/>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3974"/>
        <w:gridCol w:w="2409"/>
      </w:tblGrid>
      <w:tr w:rsidR="0096673A" w:rsidRPr="008700EA" w14:paraId="670874A0" w14:textId="77777777" w:rsidTr="007D2546">
        <w:trPr>
          <w:cantSplit/>
          <w:trHeight w:val="559"/>
          <w:tblHeader/>
        </w:trPr>
        <w:tc>
          <w:tcPr>
            <w:tcW w:w="3256" w:type="dxa"/>
            <w:shd w:val="clear" w:color="auto" w:fill="FD8209" w:themeFill="accent2"/>
            <w:vAlign w:val="center"/>
          </w:tcPr>
          <w:p w14:paraId="0C31E588" w14:textId="77777777" w:rsidR="0096673A" w:rsidRPr="00C02138" w:rsidRDefault="0096673A" w:rsidP="007D2546">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Unit 303</w:t>
            </w:r>
          </w:p>
          <w:p w14:paraId="713F444E" w14:textId="77777777" w:rsidR="0096673A" w:rsidRDefault="0096673A" w:rsidP="007D2546">
            <w:pPr>
              <w:pStyle w:val="ILMTabletextbold2017"/>
              <w:spacing w:before="40" w:after="40" w:line="240" w:lineRule="atLeast"/>
              <w:jc w:val="center"/>
              <w:rPr>
                <w:rFonts w:asciiTheme="minorHAnsi" w:hAnsiTheme="minorHAnsi"/>
                <w:color w:val="FFFFFF" w:themeColor="background2"/>
              </w:rPr>
            </w:pPr>
            <w:r w:rsidRPr="001750D7">
              <w:rPr>
                <w:rFonts w:asciiTheme="minorHAnsi" w:hAnsiTheme="minorHAnsi"/>
                <w:color w:val="FFFFFF" w:themeColor="background2"/>
              </w:rPr>
              <w:t xml:space="preserve">Reflecting on </w:t>
            </w:r>
            <w:r w:rsidRPr="00B12363">
              <w:rPr>
                <w:rFonts w:asciiTheme="minorHAnsi" w:hAnsiTheme="minorHAnsi"/>
                <w:color w:val="FFFFFF" w:themeColor="background2"/>
              </w:rPr>
              <w:t>Coaching</w:t>
            </w:r>
            <w:r w:rsidRPr="001750D7">
              <w:rPr>
                <w:rFonts w:asciiTheme="minorHAnsi" w:hAnsiTheme="minorHAnsi"/>
                <w:color w:val="FFFFFF" w:themeColor="background2"/>
              </w:rPr>
              <w:t xml:space="preserve"> Skills within an Organisational Context</w:t>
            </w:r>
          </w:p>
        </w:tc>
        <w:tc>
          <w:tcPr>
            <w:tcW w:w="3974" w:type="dxa"/>
            <w:shd w:val="clear" w:color="auto" w:fill="FD8209" w:themeFill="accent2"/>
            <w:vAlign w:val="center"/>
          </w:tcPr>
          <w:p w14:paraId="232C637E" w14:textId="77777777" w:rsidR="0096673A" w:rsidRPr="007D2546" w:rsidRDefault="0096673A" w:rsidP="007D2546">
            <w:pPr>
              <w:pStyle w:val="ILMTabletextbold2017"/>
              <w:spacing w:before="40" w:after="40" w:line="240" w:lineRule="atLeast"/>
              <w:jc w:val="center"/>
              <w:rPr>
                <w:rFonts w:asciiTheme="minorHAnsi" w:hAnsiTheme="minorHAnsi"/>
                <w:bCs w:val="0"/>
                <w:color w:val="FFFFFF" w:themeColor="background2"/>
              </w:rPr>
            </w:pPr>
            <w:r w:rsidRPr="007D2546">
              <w:rPr>
                <w:rFonts w:asciiTheme="minorHAnsi" w:hAnsiTheme="minorHAnsi" w:cs="Calibri"/>
                <w:bCs w:val="0"/>
                <w:color w:val="FFFFFF" w:themeColor="background2"/>
                <w:szCs w:val="22"/>
              </w:rPr>
              <w:t>Reflective Journal Evidence Title</w:t>
            </w:r>
          </w:p>
        </w:tc>
        <w:tc>
          <w:tcPr>
            <w:tcW w:w="2409" w:type="dxa"/>
            <w:shd w:val="clear" w:color="auto" w:fill="FD8209" w:themeFill="accent2"/>
            <w:vAlign w:val="center"/>
          </w:tcPr>
          <w:p w14:paraId="78F195B0" w14:textId="77777777" w:rsidR="0096673A" w:rsidRPr="007D2546" w:rsidRDefault="0096673A" w:rsidP="007D2546">
            <w:pPr>
              <w:pStyle w:val="ILMTabletextbold2017"/>
              <w:spacing w:before="40" w:after="40" w:line="240" w:lineRule="atLeast"/>
              <w:jc w:val="center"/>
              <w:rPr>
                <w:rFonts w:asciiTheme="minorHAnsi" w:hAnsiTheme="minorHAnsi"/>
                <w:bCs w:val="0"/>
                <w:color w:val="FFFFFF" w:themeColor="background2"/>
              </w:rPr>
            </w:pPr>
            <w:r w:rsidRPr="007D2546">
              <w:rPr>
                <w:rFonts w:asciiTheme="minorHAnsi" w:hAnsiTheme="minorHAnsi" w:cs="Calibri"/>
                <w:bCs w:val="0"/>
                <w:color w:val="FFFFFF" w:themeColor="background2"/>
                <w:szCs w:val="22"/>
              </w:rPr>
              <w:t>Reference Number</w:t>
            </w:r>
          </w:p>
        </w:tc>
      </w:tr>
      <w:tr w:rsidR="0096673A" w:rsidRPr="00114DF4" w14:paraId="20C67267" w14:textId="77777777" w:rsidTr="00810BAA">
        <w:trPr>
          <w:cantSplit/>
          <w:trHeight w:val="428"/>
        </w:trPr>
        <w:tc>
          <w:tcPr>
            <w:tcW w:w="9639" w:type="dxa"/>
            <w:gridSpan w:val="3"/>
            <w:shd w:val="clear" w:color="auto" w:fill="FEE99C" w:themeFill="accent1" w:themeFillTint="66"/>
          </w:tcPr>
          <w:p w14:paraId="4A6F0959" w14:textId="77777777" w:rsidR="0096673A" w:rsidRPr="00C02138" w:rsidRDefault="0096673A" w:rsidP="007D2546">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96673A" w:rsidRPr="00114DF4" w14:paraId="4C45F312" w14:textId="77777777" w:rsidTr="007D2546">
        <w:trPr>
          <w:cantSplit/>
          <w:trHeight w:val="356"/>
        </w:trPr>
        <w:tc>
          <w:tcPr>
            <w:tcW w:w="3256" w:type="dxa"/>
            <w:shd w:val="clear" w:color="auto" w:fill="FFFFFF" w:themeFill="background2"/>
          </w:tcPr>
          <w:p w14:paraId="781F8F70" w14:textId="77777777" w:rsidR="0096673A" w:rsidRDefault="0096673A" w:rsidP="007D2546">
            <w:pPr>
              <w:widowControl w:val="0"/>
              <w:autoSpaceDE w:val="0"/>
              <w:autoSpaceDN w:val="0"/>
              <w:adjustRightInd w:val="0"/>
              <w:spacing w:before="40" w:after="40" w:line="240" w:lineRule="atLeast"/>
              <w:rPr>
                <w:color w:val="000000"/>
              </w:rPr>
            </w:pPr>
            <w:r w:rsidRPr="00C02138">
              <w:rPr>
                <w:color w:val="000000"/>
              </w:rPr>
              <w:t xml:space="preserve">AC 1.1 </w:t>
            </w:r>
          </w:p>
          <w:p w14:paraId="6DCEBA77" w14:textId="77777777" w:rsidR="0096673A" w:rsidRPr="00114DF4" w:rsidRDefault="0096673A" w:rsidP="007D2546">
            <w:pPr>
              <w:widowControl w:val="0"/>
              <w:autoSpaceDE w:val="0"/>
              <w:autoSpaceDN w:val="0"/>
              <w:adjustRightInd w:val="0"/>
              <w:spacing w:before="40" w:after="40" w:line="240" w:lineRule="atLeast"/>
              <w:rPr>
                <w:color w:val="000000"/>
              </w:rPr>
            </w:pPr>
            <w:r w:rsidRPr="00B12363">
              <w:rPr>
                <w:color w:val="000000"/>
              </w:rPr>
              <w:t>Examine the effectiveness of their own coaching practice based on evidence, including records, supervision and feedback</w:t>
            </w:r>
          </w:p>
        </w:tc>
        <w:tc>
          <w:tcPr>
            <w:tcW w:w="3974" w:type="dxa"/>
            <w:shd w:val="clear" w:color="auto" w:fill="FFFFFF" w:themeFill="background2"/>
          </w:tcPr>
          <w:p w14:paraId="2ED44DF5" w14:textId="77777777" w:rsidR="0096673A" w:rsidRPr="000201DD" w:rsidRDefault="0096673A" w:rsidP="007D2546">
            <w:pPr>
              <w:widowControl w:val="0"/>
              <w:autoSpaceDE w:val="0"/>
              <w:autoSpaceDN w:val="0"/>
              <w:adjustRightInd w:val="0"/>
              <w:spacing w:before="40" w:after="40" w:line="240" w:lineRule="atLeast"/>
              <w:ind w:left="313"/>
              <w:rPr>
                <w:rFonts w:ascii="Avenir LT Std 35 Light" w:eastAsia="Calibri" w:hAnsi="Avenir LT Std 35 Light"/>
                <w:lang w:val="en-US"/>
              </w:rPr>
            </w:pPr>
          </w:p>
        </w:tc>
        <w:tc>
          <w:tcPr>
            <w:tcW w:w="2409" w:type="dxa"/>
            <w:shd w:val="clear" w:color="auto" w:fill="FFFFFF" w:themeFill="background2"/>
          </w:tcPr>
          <w:p w14:paraId="21BF8B0B" w14:textId="77777777" w:rsidR="0096673A" w:rsidRPr="00C02138" w:rsidRDefault="0096673A" w:rsidP="007D2546">
            <w:pPr>
              <w:widowControl w:val="0"/>
              <w:autoSpaceDE w:val="0"/>
              <w:autoSpaceDN w:val="0"/>
              <w:adjustRightInd w:val="0"/>
              <w:spacing w:before="40" w:after="40" w:line="240" w:lineRule="atLeast"/>
              <w:rPr>
                <w:rFonts w:cs="Calibri"/>
                <w:color w:val="000000"/>
              </w:rPr>
            </w:pPr>
          </w:p>
        </w:tc>
      </w:tr>
      <w:tr w:rsidR="0096673A" w:rsidRPr="00114DF4" w14:paraId="060B00D1" w14:textId="77777777" w:rsidTr="007D2546">
        <w:trPr>
          <w:cantSplit/>
          <w:trHeight w:val="356"/>
        </w:trPr>
        <w:tc>
          <w:tcPr>
            <w:tcW w:w="3256" w:type="dxa"/>
            <w:shd w:val="clear" w:color="auto" w:fill="FFFFFF" w:themeFill="background2"/>
          </w:tcPr>
          <w:p w14:paraId="328ADDB8" w14:textId="77777777" w:rsidR="0096673A" w:rsidRPr="00C02138" w:rsidRDefault="0096673A" w:rsidP="007D2546">
            <w:pPr>
              <w:widowControl w:val="0"/>
              <w:autoSpaceDE w:val="0"/>
              <w:autoSpaceDN w:val="0"/>
              <w:adjustRightInd w:val="0"/>
              <w:spacing w:before="40" w:after="40" w:line="240" w:lineRule="atLeast"/>
              <w:rPr>
                <w:color w:val="000000"/>
              </w:rPr>
            </w:pPr>
            <w:r w:rsidRPr="00C02138">
              <w:rPr>
                <w:color w:val="000000"/>
              </w:rPr>
              <w:t xml:space="preserve">AC 1.2 </w:t>
            </w:r>
          </w:p>
          <w:p w14:paraId="1468B011" w14:textId="77777777" w:rsidR="0096673A" w:rsidRDefault="0096673A"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B12363">
              <w:rPr>
                <w:color w:val="000000"/>
              </w:rPr>
              <w:t>Identify own strengths and areas for improvement of their own knowledge, skills and behaviour, including communication and interpersonal skills</w:t>
            </w:r>
          </w:p>
        </w:tc>
        <w:tc>
          <w:tcPr>
            <w:tcW w:w="3974" w:type="dxa"/>
            <w:shd w:val="clear" w:color="auto" w:fill="FFFFFF" w:themeFill="background2"/>
          </w:tcPr>
          <w:p w14:paraId="0F3735F3" w14:textId="77777777" w:rsidR="0096673A" w:rsidRPr="0012513A" w:rsidRDefault="0096673A" w:rsidP="007D2546">
            <w:pPr>
              <w:widowControl w:val="0"/>
              <w:autoSpaceDE w:val="0"/>
              <w:autoSpaceDN w:val="0"/>
              <w:adjustRightInd w:val="0"/>
              <w:spacing w:before="40" w:after="40" w:line="240" w:lineRule="atLeast"/>
              <w:ind w:left="313"/>
              <w:rPr>
                <w:rFonts w:ascii="Avenir LT Std 35 Light" w:eastAsia="Calibri" w:hAnsi="Avenir LT Std 35 Light"/>
                <w:lang w:val="en-US"/>
              </w:rPr>
            </w:pPr>
          </w:p>
        </w:tc>
        <w:tc>
          <w:tcPr>
            <w:tcW w:w="2409" w:type="dxa"/>
            <w:shd w:val="clear" w:color="auto" w:fill="FFFFFF" w:themeFill="background2"/>
          </w:tcPr>
          <w:p w14:paraId="541D607A" w14:textId="77777777" w:rsidR="0096673A" w:rsidRPr="00F31357" w:rsidRDefault="0096673A" w:rsidP="007D2546">
            <w:pPr>
              <w:widowControl w:val="0"/>
              <w:autoSpaceDE w:val="0"/>
              <w:autoSpaceDN w:val="0"/>
              <w:adjustRightInd w:val="0"/>
              <w:spacing w:before="40" w:after="40" w:line="240" w:lineRule="atLeast"/>
              <w:rPr>
                <w:rFonts w:ascii="Avenir LT Std 35 Light" w:eastAsia="Calibri" w:hAnsi="Avenir LT Std 35 Light"/>
                <w:lang w:val="en-US"/>
              </w:rPr>
            </w:pPr>
          </w:p>
        </w:tc>
      </w:tr>
      <w:tr w:rsidR="001827A5" w:rsidRPr="00114DF4" w14:paraId="63D1DC2E" w14:textId="77777777" w:rsidTr="00810BAA">
        <w:trPr>
          <w:cantSplit/>
          <w:trHeight w:val="428"/>
        </w:trPr>
        <w:tc>
          <w:tcPr>
            <w:tcW w:w="9639" w:type="dxa"/>
            <w:gridSpan w:val="3"/>
            <w:shd w:val="clear" w:color="auto" w:fill="FEE99C" w:themeFill="accent1" w:themeFillTint="66"/>
          </w:tcPr>
          <w:p w14:paraId="40FDCDED" w14:textId="77777777" w:rsidR="001827A5" w:rsidRPr="00C02138" w:rsidRDefault="001827A5" w:rsidP="007D2546">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1827A5" w:rsidRPr="00114DF4" w14:paraId="5A049EB3" w14:textId="77777777" w:rsidTr="007D2546">
        <w:trPr>
          <w:cantSplit/>
          <w:trHeight w:val="356"/>
        </w:trPr>
        <w:tc>
          <w:tcPr>
            <w:tcW w:w="3256" w:type="dxa"/>
            <w:shd w:val="clear" w:color="auto" w:fill="FFFFFF" w:themeFill="background2"/>
          </w:tcPr>
          <w:p w14:paraId="1597301F" w14:textId="77777777" w:rsidR="001827A5" w:rsidRDefault="001827A5" w:rsidP="007D2546">
            <w:pPr>
              <w:widowControl w:val="0"/>
              <w:autoSpaceDE w:val="0"/>
              <w:autoSpaceDN w:val="0"/>
              <w:adjustRightInd w:val="0"/>
              <w:spacing w:before="40" w:after="40" w:line="240" w:lineRule="atLeast"/>
              <w:rPr>
                <w:color w:val="000000"/>
              </w:rPr>
            </w:pPr>
            <w:r w:rsidRPr="00B9116E">
              <w:rPr>
                <w:color w:val="000000"/>
              </w:rPr>
              <w:t xml:space="preserve">AC 2.1 </w:t>
            </w:r>
          </w:p>
          <w:p w14:paraId="641DCE6E" w14:textId="77777777" w:rsidR="001827A5" w:rsidRPr="00C02138" w:rsidRDefault="001827A5" w:rsidP="007D2546">
            <w:pPr>
              <w:widowControl w:val="0"/>
              <w:autoSpaceDE w:val="0"/>
              <w:autoSpaceDN w:val="0"/>
              <w:adjustRightInd w:val="0"/>
              <w:spacing w:before="40" w:after="40" w:line="240" w:lineRule="atLeast"/>
              <w:rPr>
                <w:color w:val="000000"/>
              </w:rPr>
            </w:pPr>
            <w:r w:rsidRPr="00B12363">
              <w:rPr>
                <w:color w:val="000000"/>
              </w:rPr>
              <w:t>Review own coaching ability to identify future development opportunities, including the use of questioning, listening and communication strategies</w:t>
            </w:r>
          </w:p>
        </w:tc>
        <w:tc>
          <w:tcPr>
            <w:tcW w:w="3974" w:type="dxa"/>
            <w:shd w:val="clear" w:color="auto" w:fill="FFFFFF" w:themeFill="background2"/>
          </w:tcPr>
          <w:p w14:paraId="66854280" w14:textId="77777777" w:rsidR="001827A5" w:rsidRPr="007D2546" w:rsidRDefault="001827A5" w:rsidP="007D2546">
            <w:pPr>
              <w:widowControl w:val="0"/>
              <w:autoSpaceDE w:val="0"/>
              <w:autoSpaceDN w:val="0"/>
              <w:adjustRightInd w:val="0"/>
              <w:spacing w:before="40" w:after="40" w:line="240" w:lineRule="atLeast"/>
              <w:ind w:left="313"/>
              <w:rPr>
                <w:rFonts w:ascii="Avenir LT Std 35 Light" w:eastAsia="Calibri" w:hAnsi="Avenir LT Std 35 Light"/>
                <w:lang w:val="en-US"/>
              </w:rPr>
            </w:pPr>
          </w:p>
        </w:tc>
        <w:tc>
          <w:tcPr>
            <w:tcW w:w="2409" w:type="dxa"/>
            <w:shd w:val="clear" w:color="auto" w:fill="FFFFFF" w:themeFill="background2"/>
          </w:tcPr>
          <w:p w14:paraId="215521F6" w14:textId="77777777" w:rsidR="001827A5" w:rsidRPr="007D2546" w:rsidRDefault="001827A5" w:rsidP="007D2546">
            <w:pPr>
              <w:widowControl w:val="0"/>
              <w:autoSpaceDE w:val="0"/>
              <w:autoSpaceDN w:val="0"/>
              <w:adjustRightInd w:val="0"/>
              <w:spacing w:before="40" w:after="40" w:line="240" w:lineRule="atLeast"/>
              <w:rPr>
                <w:rFonts w:cs="Calibri"/>
              </w:rPr>
            </w:pPr>
          </w:p>
        </w:tc>
      </w:tr>
      <w:tr w:rsidR="001827A5" w:rsidRPr="00114DF4" w14:paraId="4AFB87B4" w14:textId="77777777" w:rsidTr="007D2546">
        <w:trPr>
          <w:cantSplit/>
          <w:trHeight w:val="356"/>
        </w:trPr>
        <w:tc>
          <w:tcPr>
            <w:tcW w:w="3256" w:type="dxa"/>
            <w:shd w:val="clear" w:color="auto" w:fill="FFFFFF" w:themeFill="background2"/>
          </w:tcPr>
          <w:p w14:paraId="7E492C0A" w14:textId="77777777" w:rsidR="001827A5" w:rsidRDefault="001827A5" w:rsidP="007D2546">
            <w:pPr>
              <w:widowControl w:val="0"/>
              <w:autoSpaceDE w:val="0"/>
              <w:autoSpaceDN w:val="0"/>
              <w:adjustRightInd w:val="0"/>
              <w:spacing w:before="40" w:after="40" w:line="240" w:lineRule="atLeast"/>
              <w:rPr>
                <w:color w:val="000000"/>
              </w:rPr>
            </w:pPr>
            <w:r w:rsidRPr="002A5C7D">
              <w:rPr>
                <w:color w:val="000000"/>
              </w:rPr>
              <w:t xml:space="preserve">AC 2.2 </w:t>
            </w:r>
          </w:p>
          <w:p w14:paraId="582B74DE" w14:textId="77777777" w:rsidR="001827A5" w:rsidRPr="00C02138" w:rsidRDefault="001827A5" w:rsidP="007D2546">
            <w:pPr>
              <w:widowControl w:val="0"/>
              <w:autoSpaceDE w:val="0"/>
              <w:autoSpaceDN w:val="0"/>
              <w:adjustRightInd w:val="0"/>
              <w:spacing w:before="40" w:after="40" w:line="240" w:lineRule="atLeast"/>
              <w:rPr>
                <w:color w:val="000000"/>
              </w:rPr>
            </w:pPr>
            <w:r w:rsidRPr="00B12363">
              <w:rPr>
                <w:color w:val="000000"/>
              </w:rPr>
              <w:t>Produce a relevant development plan covering a minimum of 6 months, including timescales and measures of success</w:t>
            </w:r>
          </w:p>
        </w:tc>
        <w:tc>
          <w:tcPr>
            <w:tcW w:w="3974" w:type="dxa"/>
            <w:shd w:val="clear" w:color="auto" w:fill="FFFFFF" w:themeFill="background2"/>
          </w:tcPr>
          <w:p w14:paraId="162F3E98" w14:textId="77777777" w:rsidR="001827A5" w:rsidRPr="007D2546" w:rsidRDefault="001827A5" w:rsidP="007D2546">
            <w:pPr>
              <w:widowControl w:val="0"/>
              <w:autoSpaceDE w:val="0"/>
              <w:autoSpaceDN w:val="0"/>
              <w:adjustRightInd w:val="0"/>
              <w:spacing w:before="40" w:after="40" w:line="240" w:lineRule="atLeast"/>
              <w:ind w:left="313"/>
              <w:rPr>
                <w:rFonts w:ascii="Avenir LT Std 35 Light" w:eastAsia="Calibri" w:hAnsi="Avenir LT Std 35 Light"/>
                <w:lang w:val="en-US"/>
              </w:rPr>
            </w:pPr>
          </w:p>
        </w:tc>
        <w:tc>
          <w:tcPr>
            <w:tcW w:w="2409" w:type="dxa"/>
            <w:shd w:val="clear" w:color="auto" w:fill="FFFFFF" w:themeFill="background2"/>
          </w:tcPr>
          <w:p w14:paraId="2D810DCF" w14:textId="77777777" w:rsidR="001827A5" w:rsidRPr="007D2546" w:rsidRDefault="001827A5" w:rsidP="007D2546">
            <w:pPr>
              <w:widowControl w:val="0"/>
              <w:autoSpaceDE w:val="0"/>
              <w:autoSpaceDN w:val="0"/>
              <w:adjustRightInd w:val="0"/>
              <w:spacing w:before="40" w:after="40" w:line="240" w:lineRule="atLeast"/>
              <w:rPr>
                <w:rFonts w:cs="Calibri"/>
              </w:rPr>
            </w:pPr>
          </w:p>
        </w:tc>
      </w:tr>
    </w:tbl>
    <w:p w14:paraId="33B44023" w14:textId="77777777" w:rsidR="007D2546" w:rsidRDefault="007D2546" w:rsidP="0096673A">
      <w:pPr>
        <w:keepNext/>
        <w:rPr>
          <w:rFonts w:ascii="Avenir LT Std 35 Light" w:hAnsi="Avenir LT Std 35 Light"/>
          <w:b/>
          <w:bCs/>
        </w:rPr>
      </w:pPr>
    </w:p>
    <w:p w14:paraId="5802CFE2" w14:textId="42E3AEC3" w:rsidR="0096673A" w:rsidRPr="007D2546" w:rsidRDefault="005B5127" w:rsidP="0096673A">
      <w:pPr>
        <w:keepNext/>
        <w:rPr>
          <w:rFonts w:ascii="Avenir LT Std 35 Light" w:hAnsi="Avenir LT Std 35 Light"/>
          <w:b/>
          <w:bCs/>
          <w:color w:val="000000"/>
        </w:rPr>
      </w:pPr>
      <w:r w:rsidRPr="007D2546">
        <w:rPr>
          <w:rFonts w:ascii="Avenir LT Std 35 Light" w:hAnsi="Avenir LT Std 35 Light"/>
          <w:b/>
          <w:bCs/>
        </w:rPr>
        <w:t>Please reference all books and journals and provide links to websites [and date accessed] used in this unit, if applicable</w:t>
      </w:r>
    </w:p>
    <w:p w14:paraId="17999F0C" w14:textId="77777777" w:rsidR="0096673A" w:rsidRDefault="0096673A">
      <w:pPr>
        <w:spacing w:after="0" w:line="240" w:lineRule="auto"/>
        <w:rPr>
          <w:rFonts w:ascii="Avenir LT Std 35 Light" w:hAnsi="Avenir LT Std 35 Light"/>
          <w:color w:val="000000"/>
        </w:rPr>
      </w:pPr>
      <w:r>
        <w:rPr>
          <w:rFonts w:ascii="Avenir LT Std 35 Light" w:hAnsi="Avenir LT Std 35 Light"/>
          <w:color w:val="000000"/>
        </w:rPr>
        <w:br w:type="page"/>
      </w:r>
    </w:p>
    <w:p w14:paraId="6F0B6A68" w14:textId="6A5549DE" w:rsidR="0099030D" w:rsidRDefault="0099030D" w:rsidP="0099030D">
      <w:pPr>
        <w:pStyle w:val="Chapter-Topic-Topic-Title-XY"/>
        <w:rPr>
          <w:rFonts w:hint="eastAsia"/>
        </w:rPr>
      </w:pPr>
      <w:bookmarkStart w:id="109" w:name="_Toc89776465"/>
      <w:r w:rsidRPr="0099030D">
        <w:t>Unit 30</w:t>
      </w:r>
      <w:r>
        <w:t>5</w:t>
      </w:r>
      <w:r w:rsidRPr="0099030D">
        <w:t xml:space="preserve"> </w:t>
      </w:r>
      <w:r w:rsidR="00C95D5C">
        <w:t>Reflective J</w:t>
      </w:r>
      <w:r w:rsidRPr="00E70AFC">
        <w:t>ournal examples</w:t>
      </w:r>
      <w:bookmarkEnd w:id="109"/>
    </w:p>
    <w:p w14:paraId="0939FDDF" w14:textId="0BB2FDBC" w:rsidR="0099030D" w:rsidRDefault="0099030D" w:rsidP="002A30CF">
      <w:pPr>
        <w:spacing w:before="40" w:after="40" w:line="240" w:lineRule="atLeast"/>
        <w:ind w:left="29" w:hanging="10"/>
        <w:rPr>
          <w:rFonts w:ascii="Avenir LT Std 35 Light" w:eastAsia="Times New Roman" w:hAnsi="Avenir LT Std 35 Light" w:cs="Calibri"/>
          <w:color w:val="000000"/>
          <w:lang w:eastAsia="en-GB"/>
        </w:rPr>
      </w:pPr>
      <w:r w:rsidRPr="00E70AFC">
        <w:rPr>
          <w:rFonts w:ascii="Avenir LT Std 35 Light" w:eastAsia="Times New Roman" w:hAnsi="Avenir LT Std 35 Light" w:cs="Calibri"/>
          <w:color w:val="000000"/>
          <w:lang w:eastAsia="en-GB"/>
        </w:rPr>
        <w:t>The evidence the l</w:t>
      </w:r>
      <w:r w:rsidR="0096673A">
        <w:rPr>
          <w:rFonts w:ascii="Avenir LT Std 35 Light" w:eastAsia="Times New Roman" w:hAnsi="Avenir LT Std 35 Light" w:cs="Calibri"/>
          <w:color w:val="000000"/>
          <w:lang w:eastAsia="en-GB"/>
        </w:rPr>
        <w:t>earner has presented for unit</w:t>
      </w:r>
      <w:r w:rsidRPr="00E70AFC">
        <w:rPr>
          <w:rFonts w:ascii="Avenir LT Std 35 Light" w:eastAsia="Times New Roman" w:hAnsi="Avenir LT Std 35 Light" w:cs="Calibri"/>
          <w:color w:val="000000"/>
          <w:lang w:eastAsia="en-GB"/>
        </w:rPr>
        <w:t xml:space="preserve"> 30</w:t>
      </w:r>
      <w:r w:rsidR="0096673A">
        <w:rPr>
          <w:rFonts w:ascii="Avenir LT Std 35 Light" w:eastAsia="Times New Roman" w:hAnsi="Avenir LT Std 35 Light" w:cs="Calibri"/>
          <w:color w:val="000000"/>
          <w:lang w:eastAsia="en-GB"/>
        </w:rPr>
        <w:t>4</w:t>
      </w:r>
      <w:r w:rsidRPr="00E70AFC">
        <w:rPr>
          <w:rFonts w:ascii="Avenir LT Std 35 Light" w:eastAsia="Times New Roman" w:hAnsi="Avenir LT Std 35 Light" w:cs="Calibri"/>
          <w:color w:val="000000"/>
          <w:lang w:eastAsia="en-GB"/>
        </w:rPr>
        <w:t xml:space="preserve"> will now </w:t>
      </w:r>
      <w:r w:rsidR="00C95D5C">
        <w:rPr>
          <w:rFonts w:ascii="Avenir LT Std 35 Light" w:eastAsia="Times New Roman" w:hAnsi="Avenir LT Std 35 Light" w:cs="Calibri"/>
          <w:color w:val="000000"/>
          <w:lang w:eastAsia="en-GB"/>
        </w:rPr>
        <w:t xml:space="preserve">provide </w:t>
      </w:r>
      <w:r w:rsidR="00DC346C">
        <w:rPr>
          <w:rFonts w:ascii="Avenir LT Std 35 Light" w:eastAsia="Times New Roman" w:hAnsi="Avenir LT Std 35 Light" w:cs="Calibri"/>
          <w:color w:val="000000"/>
          <w:lang w:eastAsia="en-GB"/>
        </w:rPr>
        <w:t xml:space="preserve">only </w:t>
      </w:r>
      <w:r w:rsidR="00C95D5C">
        <w:rPr>
          <w:rFonts w:ascii="Avenir LT Std 35 Light" w:eastAsia="Times New Roman" w:hAnsi="Avenir LT Std 35 Light" w:cs="Calibri"/>
          <w:color w:val="000000"/>
          <w:lang w:eastAsia="en-GB"/>
        </w:rPr>
        <w:t xml:space="preserve">formative evidence towards the holistic reflective review in the Reflective Journal for this unit (305).  The </w:t>
      </w:r>
      <w:r w:rsidRPr="00E70AFC">
        <w:rPr>
          <w:rFonts w:ascii="Avenir LT Std 35 Light" w:eastAsia="Times New Roman" w:hAnsi="Avenir LT Std 35 Light" w:cs="Calibri"/>
          <w:color w:val="000000"/>
          <w:lang w:eastAsia="en-GB"/>
        </w:rPr>
        <w:t xml:space="preserve">learner is now required to review their </w:t>
      </w:r>
      <w:r>
        <w:rPr>
          <w:rFonts w:ascii="Avenir LT Std 35 Light" w:eastAsia="Times New Roman" w:hAnsi="Avenir LT Std 35 Light" w:cs="Calibri"/>
          <w:color w:val="000000"/>
          <w:lang w:eastAsia="en-GB"/>
        </w:rPr>
        <w:t xml:space="preserve">mentoring </w:t>
      </w:r>
      <w:r w:rsidRPr="00E70AFC">
        <w:rPr>
          <w:rFonts w:ascii="Avenir LT Std 35 Light" w:eastAsia="Times New Roman" w:hAnsi="Avenir LT Std 35 Light" w:cs="Calibri"/>
          <w:color w:val="000000"/>
          <w:lang w:eastAsia="en-GB"/>
        </w:rPr>
        <w:t>skills holistically and complete all Learning Outcomes of this unit</w:t>
      </w:r>
      <w:r w:rsidR="00C95D5C">
        <w:rPr>
          <w:rFonts w:ascii="Avenir LT Std 35 Light" w:eastAsia="Times New Roman" w:hAnsi="Avenir LT Std 35 Light" w:cs="Calibri"/>
          <w:color w:val="000000"/>
          <w:lang w:eastAsia="en-GB"/>
        </w:rPr>
        <w:t xml:space="preserve"> by producing summary statements for each assessment criteria.  </w:t>
      </w:r>
    </w:p>
    <w:p w14:paraId="6CBCC71F" w14:textId="77777777" w:rsidR="002A30CF" w:rsidRPr="00E70AFC" w:rsidRDefault="002A30CF" w:rsidP="007D2546">
      <w:pPr>
        <w:spacing w:before="40" w:after="40" w:line="240" w:lineRule="atLeast"/>
        <w:ind w:left="29" w:hanging="10"/>
        <w:rPr>
          <w:rFonts w:ascii="Bitter" w:eastAsia="Times New Roman" w:hAnsi="Bitter" w:cs="Calibri"/>
          <w:color w:val="FE8306"/>
          <w:sz w:val="20"/>
          <w:szCs w:val="20"/>
          <w:lang w:eastAsia="en-GB"/>
        </w:rPr>
      </w:pPr>
    </w:p>
    <w:p w14:paraId="10CD1C65" w14:textId="77FA56F1" w:rsidR="0099030D" w:rsidRDefault="0099030D" w:rsidP="002A30CF">
      <w:pPr>
        <w:spacing w:before="40" w:after="40" w:line="240" w:lineRule="atLeast"/>
        <w:rPr>
          <w:rFonts w:ascii="Avenir LT Std 35 Light" w:eastAsia="Calibri" w:hAnsi="Avenir LT Std 35 Light"/>
          <w:kern w:val="16"/>
          <w:szCs w:val="28"/>
          <w:lang w:val="en-US"/>
        </w:rPr>
      </w:pPr>
      <w:r w:rsidRPr="00E70AFC">
        <w:rPr>
          <w:rFonts w:ascii="Avenir LT Std 35 Light" w:eastAsia="Calibri" w:hAnsi="Avenir LT Std 35 Light"/>
          <w:kern w:val="16"/>
          <w:szCs w:val="28"/>
          <w:lang w:val="en-US"/>
        </w:rPr>
        <w:t xml:space="preserve">ILM have provided </w:t>
      </w:r>
      <w:r w:rsidR="00DC346C">
        <w:rPr>
          <w:rFonts w:ascii="Avenir LT Std 35 Light" w:eastAsia="Calibri" w:hAnsi="Avenir LT Std 35 Light"/>
          <w:kern w:val="16"/>
          <w:szCs w:val="28"/>
          <w:lang w:val="en-US"/>
        </w:rPr>
        <w:t xml:space="preserve">a CPD plan </w:t>
      </w:r>
      <w:r w:rsidRPr="00E70AFC">
        <w:rPr>
          <w:rFonts w:ascii="Avenir LT Std 35 Light" w:eastAsia="Calibri" w:hAnsi="Avenir LT Std 35 Light"/>
          <w:kern w:val="16"/>
          <w:szCs w:val="28"/>
          <w:lang w:val="en-US"/>
        </w:rPr>
        <w:t>for the learner to help them provide appropriate evidence for this unit.  Th</w:t>
      </w:r>
      <w:r w:rsidR="00DC346C">
        <w:rPr>
          <w:rFonts w:ascii="Avenir LT Std 35 Light" w:eastAsia="Calibri" w:hAnsi="Avenir LT Std 35 Light"/>
          <w:kern w:val="16"/>
          <w:szCs w:val="28"/>
          <w:lang w:val="en-US"/>
        </w:rPr>
        <w:t>is is</w:t>
      </w:r>
      <w:r w:rsidR="00657883">
        <w:rPr>
          <w:rFonts w:ascii="Avenir LT Std 35 Light" w:eastAsia="Calibri" w:hAnsi="Avenir LT Std 35 Light"/>
          <w:kern w:val="16"/>
          <w:szCs w:val="28"/>
          <w:lang w:val="en-US"/>
        </w:rPr>
        <w:t xml:space="preserve"> not</w:t>
      </w:r>
      <w:r w:rsidR="00DC346C">
        <w:rPr>
          <w:rFonts w:ascii="Avenir LT Std 35 Light" w:eastAsia="Calibri" w:hAnsi="Avenir LT Std 35 Light"/>
          <w:kern w:val="16"/>
          <w:szCs w:val="28"/>
          <w:lang w:val="en-US"/>
        </w:rPr>
        <w:t xml:space="preserve"> a </w:t>
      </w:r>
      <w:r w:rsidRPr="00E70AFC">
        <w:rPr>
          <w:rFonts w:ascii="Avenir LT Std 35 Light" w:eastAsia="Calibri" w:hAnsi="Avenir LT Std 35 Light"/>
          <w:kern w:val="16"/>
          <w:szCs w:val="28"/>
          <w:lang w:val="en-US"/>
        </w:rPr>
        <w:t xml:space="preserve">mandatory </w:t>
      </w:r>
      <w:r w:rsidR="008A4272" w:rsidRPr="00E70AFC">
        <w:rPr>
          <w:rFonts w:ascii="Avenir LT Std 35 Light" w:eastAsia="Calibri" w:hAnsi="Avenir LT Std 35 Light"/>
          <w:kern w:val="16"/>
          <w:szCs w:val="28"/>
          <w:lang w:val="en-US"/>
        </w:rPr>
        <w:t>document,</w:t>
      </w:r>
      <w:r w:rsidR="00DC346C">
        <w:rPr>
          <w:rFonts w:ascii="Avenir LT Std 35 Light" w:eastAsia="Calibri" w:hAnsi="Avenir LT Std 35 Light"/>
          <w:kern w:val="16"/>
          <w:szCs w:val="28"/>
          <w:lang w:val="en-US"/>
        </w:rPr>
        <w:t xml:space="preserve"> </w:t>
      </w:r>
      <w:r w:rsidRPr="00E70AFC">
        <w:rPr>
          <w:rFonts w:ascii="Avenir LT Std 35 Light" w:eastAsia="Calibri" w:hAnsi="Avenir LT Std 35 Light"/>
          <w:kern w:val="16"/>
          <w:szCs w:val="28"/>
          <w:lang w:val="en-US"/>
        </w:rPr>
        <w:t>but we would strongly advise all centres to use th</w:t>
      </w:r>
      <w:r w:rsidR="00DC346C">
        <w:rPr>
          <w:rFonts w:ascii="Avenir LT Std 35 Light" w:eastAsia="Calibri" w:hAnsi="Avenir LT Std 35 Light"/>
          <w:kern w:val="16"/>
          <w:szCs w:val="28"/>
          <w:lang w:val="en-US"/>
        </w:rPr>
        <w:t>is or a s</w:t>
      </w:r>
      <w:r w:rsidRPr="00E70AFC">
        <w:rPr>
          <w:rFonts w:ascii="Avenir LT Std 35 Light" w:eastAsia="Calibri" w:hAnsi="Avenir LT Std 35 Light"/>
          <w:kern w:val="16"/>
          <w:szCs w:val="28"/>
          <w:lang w:val="en-US"/>
        </w:rPr>
        <w:t>imilar document.</w:t>
      </w:r>
    </w:p>
    <w:p w14:paraId="45F544BD" w14:textId="77777777" w:rsidR="002A30CF" w:rsidRPr="00E70AFC" w:rsidRDefault="002A30CF" w:rsidP="007D2546">
      <w:pPr>
        <w:spacing w:before="40" w:after="40" w:line="240" w:lineRule="atLeast"/>
        <w:rPr>
          <w:rFonts w:eastAsia="Calibri"/>
          <w:color w:val="000000"/>
          <w:kern w:val="16"/>
        </w:rPr>
      </w:pPr>
    </w:p>
    <w:p w14:paraId="27C71400" w14:textId="60336F47" w:rsidR="0099030D" w:rsidRDefault="0099030D" w:rsidP="002A30CF">
      <w:pPr>
        <w:spacing w:before="40" w:after="40" w:line="240" w:lineRule="atLeast"/>
        <w:ind w:left="29" w:hanging="10"/>
        <w:rPr>
          <w:rFonts w:ascii="Avenir LT Std 35 Light" w:eastAsia="Times New Roman" w:hAnsi="Avenir LT Std 35 Light"/>
          <w:color w:val="000000"/>
          <w:lang w:eastAsia="en-GB"/>
        </w:rPr>
      </w:pPr>
      <w:r w:rsidRPr="00E70AFC">
        <w:rPr>
          <w:rFonts w:ascii="Avenir LT Std 35 Light" w:eastAsia="Times New Roman" w:hAnsi="Avenir LT Std 35 Light"/>
          <w:color w:val="000000"/>
          <w:lang w:eastAsia="en-GB"/>
        </w:rPr>
        <w:t xml:space="preserve">Learners may use their own evidence or complete the templates provided in subsequent </w:t>
      </w:r>
      <w:r>
        <w:rPr>
          <w:rFonts w:ascii="Avenir LT Std 35 Light" w:eastAsia="Times New Roman" w:hAnsi="Avenir LT Std 35 Light"/>
          <w:color w:val="000000"/>
          <w:lang w:eastAsia="en-GB"/>
        </w:rPr>
        <w:t>sections</w:t>
      </w:r>
      <w:r w:rsidRPr="00E70AFC">
        <w:rPr>
          <w:rFonts w:ascii="Avenir LT Std 35 Light" w:eastAsia="Times New Roman" w:hAnsi="Avenir LT Std 35 Light"/>
          <w:color w:val="000000"/>
          <w:lang w:eastAsia="en-GB"/>
        </w:rPr>
        <w:t xml:space="preserve"> in this handbook.</w:t>
      </w:r>
    </w:p>
    <w:p w14:paraId="3040D8A7" w14:textId="77777777" w:rsidR="002A30CF" w:rsidRPr="00E70AFC" w:rsidRDefault="002A30CF" w:rsidP="007D2546">
      <w:pPr>
        <w:spacing w:before="40" w:after="40" w:line="240" w:lineRule="atLeast"/>
        <w:ind w:left="29" w:hanging="10"/>
        <w:rPr>
          <w:rFonts w:ascii="Avenir LT Std 35 Light" w:eastAsia="Times New Roman" w:hAnsi="Avenir LT Std 35 Light"/>
          <w:color w:val="000000"/>
          <w:lang w:eastAsia="en-GB"/>
        </w:rPr>
      </w:pPr>
    </w:p>
    <w:p w14:paraId="1B571E84" w14:textId="41C46240" w:rsidR="0099030D" w:rsidRDefault="0099030D" w:rsidP="007D2546">
      <w:pPr>
        <w:spacing w:before="40" w:after="40" w:line="240" w:lineRule="atLeast"/>
        <w:ind w:left="29" w:hanging="10"/>
        <w:rPr>
          <w:rFonts w:ascii="Avenir LT Std 35 Light" w:eastAsia="Times New Roman" w:hAnsi="Avenir LT Std 35 Light"/>
          <w:color w:val="000000"/>
          <w:lang w:eastAsia="en-GB"/>
        </w:rPr>
      </w:pPr>
      <w:r w:rsidRPr="00E70AFC">
        <w:rPr>
          <w:rFonts w:ascii="Avenir LT Std 35 Light" w:eastAsia="Times New Roman" w:hAnsi="Avenir LT Std 35 Light"/>
          <w:color w:val="000000"/>
          <w:lang w:eastAsia="en-GB"/>
        </w:rPr>
        <w:t xml:space="preserve">The following matrix shows examples of the types of evidence that centres can collate </w:t>
      </w:r>
      <w:r w:rsidR="00DC346C">
        <w:rPr>
          <w:rFonts w:ascii="Avenir LT Std 35 Light" w:eastAsia="Times New Roman" w:hAnsi="Avenir LT Std 35 Light"/>
          <w:color w:val="000000"/>
          <w:lang w:eastAsia="en-GB"/>
        </w:rPr>
        <w:t xml:space="preserve">for unit 305. </w:t>
      </w:r>
      <w:r w:rsidRPr="00E70AFC">
        <w:rPr>
          <w:rFonts w:ascii="Avenir LT Std 35 Light" w:eastAsia="Times New Roman" w:hAnsi="Avenir LT Std 35 Light"/>
          <w:color w:val="000000"/>
          <w:lang w:eastAsia="en-GB"/>
        </w:rPr>
        <w:t xml:space="preserve"> </w:t>
      </w:r>
    </w:p>
    <w:p w14:paraId="783A719C" w14:textId="77777777" w:rsidR="0099030D" w:rsidRDefault="0099030D" w:rsidP="0099030D">
      <w:pPr>
        <w:spacing w:after="80" w:line="240" w:lineRule="auto"/>
        <w:ind w:left="29" w:hanging="10"/>
        <w:rPr>
          <w:rFonts w:ascii="Avenir LT Std 35 Light" w:eastAsia="Times New Roman" w:hAnsi="Avenir LT Std 35 Light"/>
          <w:color w:val="000000"/>
          <w:lang w:eastAsia="en-GB"/>
        </w:rPr>
      </w:pPr>
    </w:p>
    <w:tbl>
      <w:tblPr>
        <w:tblW w:w="9639" w:type="dxa"/>
        <w:tblBorders>
          <w:insideH w:val="single" w:sz="4" w:space="0" w:color="auto"/>
          <w:insideV w:val="single" w:sz="48" w:space="0" w:color="FFFFFF"/>
        </w:tblBorders>
        <w:tblLook w:val="01E0" w:firstRow="1" w:lastRow="1" w:firstColumn="1" w:lastColumn="1" w:noHBand="0" w:noVBand="0"/>
      </w:tblPr>
      <w:tblGrid>
        <w:gridCol w:w="2552"/>
        <w:gridCol w:w="3685"/>
        <w:gridCol w:w="3402"/>
      </w:tblGrid>
      <w:tr w:rsidR="0099030D" w:rsidRPr="008700EA" w14:paraId="08E60C5F" w14:textId="77777777" w:rsidTr="00810BAA">
        <w:trPr>
          <w:cantSplit/>
          <w:trHeight w:val="559"/>
          <w:tblHeader/>
        </w:trPr>
        <w:tc>
          <w:tcPr>
            <w:tcW w:w="2552"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75256EB2" w14:textId="2D59C9A3" w:rsidR="0099030D" w:rsidRPr="00C02138" w:rsidRDefault="0099030D" w:rsidP="007D2546">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Unit 30</w:t>
            </w:r>
            <w:r w:rsidR="0096673A">
              <w:rPr>
                <w:rFonts w:asciiTheme="minorHAnsi" w:hAnsiTheme="minorHAnsi"/>
                <w:color w:val="FFFFFF" w:themeColor="background2"/>
              </w:rPr>
              <w:t>5</w:t>
            </w:r>
          </w:p>
          <w:p w14:paraId="38149AC6" w14:textId="77777777" w:rsidR="0099030D" w:rsidRDefault="0099030D" w:rsidP="007D2546">
            <w:pPr>
              <w:pStyle w:val="ILMTabletextbold2017"/>
              <w:spacing w:before="40" w:after="40" w:line="240" w:lineRule="atLeast"/>
              <w:jc w:val="center"/>
              <w:rPr>
                <w:rFonts w:asciiTheme="minorHAnsi" w:hAnsiTheme="minorHAnsi"/>
                <w:color w:val="FFFFFF" w:themeColor="background2"/>
              </w:rPr>
            </w:pPr>
            <w:r w:rsidRPr="00F74A33">
              <w:rPr>
                <w:rFonts w:asciiTheme="minorHAnsi" w:hAnsiTheme="minorHAnsi"/>
                <w:color w:val="FFFFFF" w:themeColor="background2"/>
              </w:rPr>
              <w:t>Reflecting on Mentoring Skills within an Organisational Context</w:t>
            </w:r>
          </w:p>
        </w:tc>
        <w:tc>
          <w:tcPr>
            <w:tcW w:w="3685"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09827E5E" w14:textId="602C711C" w:rsidR="0099030D" w:rsidRPr="007D2546" w:rsidRDefault="008056C0" w:rsidP="007D2546">
            <w:pPr>
              <w:pStyle w:val="ILMTabletextbold2017"/>
              <w:spacing w:before="40" w:after="40" w:line="240" w:lineRule="atLeast"/>
              <w:jc w:val="center"/>
              <w:rPr>
                <w:rFonts w:asciiTheme="minorHAnsi" w:hAnsiTheme="minorHAnsi"/>
                <w:bCs w:val="0"/>
                <w:color w:val="FFFFFF" w:themeColor="background2"/>
              </w:rPr>
            </w:pPr>
            <w:r w:rsidRPr="007D2546">
              <w:rPr>
                <w:rFonts w:asciiTheme="minorHAnsi" w:hAnsiTheme="minorHAnsi" w:cs="Calibri"/>
                <w:bCs w:val="0"/>
                <w:color w:val="FFFFFF" w:themeColor="background2"/>
                <w:szCs w:val="22"/>
              </w:rPr>
              <w:t>Centre Devised Materials</w:t>
            </w:r>
          </w:p>
        </w:tc>
        <w:tc>
          <w:tcPr>
            <w:tcW w:w="3402"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3CE06DEE" w14:textId="25F67D42" w:rsidR="0099030D" w:rsidRPr="007D2546" w:rsidRDefault="008056C0" w:rsidP="007D2546">
            <w:pPr>
              <w:pStyle w:val="ILMTabletextbold2017"/>
              <w:spacing w:before="40" w:after="40" w:line="240" w:lineRule="atLeast"/>
              <w:jc w:val="center"/>
              <w:rPr>
                <w:rFonts w:asciiTheme="minorHAnsi" w:hAnsiTheme="minorHAnsi"/>
                <w:bCs w:val="0"/>
                <w:color w:val="FFFFFF" w:themeColor="background2"/>
              </w:rPr>
            </w:pPr>
            <w:r w:rsidRPr="007D2546">
              <w:rPr>
                <w:rFonts w:asciiTheme="minorHAnsi" w:hAnsiTheme="minorHAnsi" w:cs="Calibri"/>
                <w:bCs w:val="0"/>
                <w:color w:val="FFFFFF" w:themeColor="background2"/>
                <w:szCs w:val="22"/>
              </w:rPr>
              <w:t>ILM Templates provided</w:t>
            </w:r>
          </w:p>
        </w:tc>
      </w:tr>
      <w:tr w:rsidR="0099030D" w:rsidRPr="00114DF4" w14:paraId="396CEC0B" w14:textId="77777777" w:rsidTr="00810BAA">
        <w:trPr>
          <w:cantSplit/>
          <w:trHeight w:val="428"/>
        </w:trPr>
        <w:tc>
          <w:tcPr>
            <w:tcW w:w="9639" w:type="dxa"/>
            <w:gridSpan w:val="3"/>
            <w:tcBorders>
              <w:top w:val="single" w:sz="4" w:space="0" w:color="auto"/>
              <w:left w:val="single" w:sz="4" w:space="0" w:color="auto"/>
              <w:bottom w:val="single" w:sz="4" w:space="0" w:color="auto"/>
              <w:right w:val="single" w:sz="4" w:space="0" w:color="auto"/>
            </w:tcBorders>
            <w:shd w:val="clear" w:color="auto" w:fill="FEE99C" w:themeFill="accent1" w:themeFillTint="66"/>
          </w:tcPr>
          <w:p w14:paraId="7C7541DE" w14:textId="77777777" w:rsidR="0099030D" w:rsidRPr="00C02138" w:rsidRDefault="0099030D" w:rsidP="007D2546">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99030D" w:rsidRPr="00114DF4" w14:paraId="445E3511" w14:textId="77777777" w:rsidTr="00810BAA">
        <w:trPr>
          <w:cantSplit/>
          <w:trHeight w:val="356"/>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2"/>
          </w:tcPr>
          <w:p w14:paraId="22A8285B" w14:textId="77777777" w:rsidR="0099030D" w:rsidRDefault="0099030D" w:rsidP="007D2546">
            <w:pPr>
              <w:widowControl w:val="0"/>
              <w:autoSpaceDE w:val="0"/>
              <w:autoSpaceDN w:val="0"/>
              <w:adjustRightInd w:val="0"/>
              <w:spacing w:before="40" w:after="40" w:line="240" w:lineRule="atLeast"/>
              <w:rPr>
                <w:color w:val="000000"/>
              </w:rPr>
            </w:pPr>
            <w:r w:rsidRPr="00C02138">
              <w:rPr>
                <w:color w:val="000000"/>
              </w:rPr>
              <w:t xml:space="preserve">AC 1.1 </w:t>
            </w:r>
          </w:p>
          <w:p w14:paraId="2820F40A" w14:textId="79F32C15" w:rsidR="0099030D" w:rsidRPr="00114DF4" w:rsidRDefault="0099030D" w:rsidP="007D2546">
            <w:pPr>
              <w:widowControl w:val="0"/>
              <w:autoSpaceDE w:val="0"/>
              <w:autoSpaceDN w:val="0"/>
              <w:adjustRightInd w:val="0"/>
              <w:spacing w:before="40" w:after="40" w:line="240" w:lineRule="atLeast"/>
              <w:rPr>
                <w:color w:val="000000"/>
              </w:rPr>
            </w:pPr>
            <w:r w:rsidRPr="00F74A33">
              <w:rPr>
                <w:color w:val="000000"/>
              </w:rPr>
              <w:t>Examine the effectiveness of their own mentoring practice based on evidence, including records, supervision and feedback</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2"/>
          </w:tcPr>
          <w:p w14:paraId="18BDC4D6" w14:textId="7C78DFE3" w:rsidR="00C95D5C" w:rsidRPr="007D2546" w:rsidRDefault="00C95D5C" w:rsidP="007D2546">
            <w:pPr>
              <w:widowControl w:val="0"/>
              <w:autoSpaceDE w:val="0"/>
              <w:autoSpaceDN w:val="0"/>
              <w:adjustRightInd w:val="0"/>
              <w:spacing w:before="40" w:after="40" w:line="240" w:lineRule="atLeast"/>
              <w:rPr>
                <w:rFonts w:ascii="Avenir LT Std 35 Light" w:eastAsia="Calibri" w:hAnsi="Avenir LT Std 35 Light"/>
                <w:bCs/>
                <w:lang w:val="en-US"/>
              </w:rPr>
            </w:pPr>
            <w:r w:rsidRPr="007D2546">
              <w:rPr>
                <w:rFonts w:ascii="Avenir LT Std 35 Light" w:eastAsia="Calibri" w:hAnsi="Avenir LT Std 35 Light"/>
                <w:bCs/>
                <w:lang w:val="en-US"/>
              </w:rPr>
              <w:t>Referencing the evidence collected for unit 304, the learner presents a summary examination of the effectiveness of their mentoring practice.</w:t>
            </w:r>
          </w:p>
          <w:p w14:paraId="43350C8D" w14:textId="77777777" w:rsidR="00C95D5C" w:rsidRPr="007D2546" w:rsidRDefault="00C95D5C" w:rsidP="007D2546">
            <w:pPr>
              <w:widowControl w:val="0"/>
              <w:autoSpaceDE w:val="0"/>
              <w:autoSpaceDN w:val="0"/>
              <w:adjustRightInd w:val="0"/>
              <w:spacing w:before="40" w:after="40" w:line="240" w:lineRule="atLeast"/>
              <w:rPr>
                <w:rFonts w:ascii="Avenir LT Std 35 Light" w:eastAsia="Calibri" w:hAnsi="Avenir LT Std 35 Light"/>
                <w:bCs/>
                <w:lang w:val="en-US"/>
              </w:rPr>
            </w:pPr>
          </w:p>
          <w:p w14:paraId="7216220F" w14:textId="25FA0FF6" w:rsidR="0099030D" w:rsidRPr="007D2546" w:rsidRDefault="0099030D" w:rsidP="007D2546">
            <w:pPr>
              <w:widowControl w:val="0"/>
              <w:autoSpaceDE w:val="0"/>
              <w:autoSpaceDN w:val="0"/>
              <w:adjustRightInd w:val="0"/>
              <w:spacing w:before="40" w:after="40" w:line="240" w:lineRule="atLeast"/>
              <w:rPr>
                <w:rFonts w:ascii="Avenir LT Std 35 Light" w:eastAsia="Calibri" w:hAnsi="Avenir LT Std 35 Light"/>
                <w:bCs/>
                <w:lang w:val="en-US"/>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6258678" w14:textId="652E6FB9" w:rsidR="0099030D" w:rsidRPr="007D2546" w:rsidRDefault="00C95D5C" w:rsidP="007D2546">
            <w:pPr>
              <w:widowControl w:val="0"/>
              <w:autoSpaceDE w:val="0"/>
              <w:autoSpaceDN w:val="0"/>
              <w:adjustRightInd w:val="0"/>
              <w:spacing w:before="40" w:after="40" w:line="240" w:lineRule="atLeast"/>
              <w:rPr>
                <w:rFonts w:ascii="Avenir LT Std 35 Light" w:eastAsia="Calibri" w:hAnsi="Avenir LT Std 35 Light"/>
                <w:bCs/>
                <w:lang w:val="en-US"/>
              </w:rPr>
            </w:pPr>
            <w:r w:rsidRPr="007D2546">
              <w:rPr>
                <w:rFonts w:ascii="Avenir LT Std 35 Light" w:eastAsia="Calibri" w:hAnsi="Avenir LT Std 35 Light"/>
                <w:bCs/>
                <w:lang w:val="en-US"/>
              </w:rPr>
              <w:t xml:space="preserve">Referencing the </w:t>
            </w:r>
            <w:r w:rsidR="0096673A" w:rsidRPr="007D2546">
              <w:rPr>
                <w:rFonts w:ascii="Avenir LT Std 35 Light" w:eastAsia="Calibri" w:hAnsi="Avenir LT Std 35 Light"/>
                <w:bCs/>
                <w:lang w:val="en-US"/>
              </w:rPr>
              <w:t xml:space="preserve">evidence collected for </w:t>
            </w:r>
            <w:r w:rsidR="0099030D" w:rsidRPr="007D2546">
              <w:rPr>
                <w:rFonts w:ascii="Avenir LT Std 35 Light" w:eastAsia="Calibri" w:hAnsi="Avenir LT Std 35 Light"/>
                <w:bCs/>
                <w:lang w:val="en-US"/>
              </w:rPr>
              <w:t>30</w:t>
            </w:r>
            <w:r w:rsidR="0096673A" w:rsidRPr="007D2546">
              <w:rPr>
                <w:rFonts w:ascii="Avenir LT Std 35 Light" w:eastAsia="Calibri" w:hAnsi="Avenir LT Std 35 Light"/>
                <w:bCs/>
                <w:lang w:val="en-US"/>
              </w:rPr>
              <w:t>4</w:t>
            </w:r>
            <w:r w:rsidR="0099030D" w:rsidRPr="007D2546">
              <w:rPr>
                <w:rFonts w:ascii="Avenir LT Std 35 Light" w:eastAsia="Calibri" w:hAnsi="Avenir LT Std 35 Light"/>
                <w:bCs/>
                <w:lang w:val="en-US"/>
              </w:rPr>
              <w:t xml:space="preserve">, the learner presents a </w:t>
            </w:r>
            <w:r w:rsidR="00C004FA" w:rsidRPr="007D2546">
              <w:rPr>
                <w:rFonts w:ascii="Avenir LT Std 35 Light" w:eastAsia="Calibri" w:hAnsi="Avenir LT Std 35 Light"/>
                <w:bCs/>
                <w:lang w:val="en-US"/>
              </w:rPr>
              <w:t xml:space="preserve">summary examination of </w:t>
            </w:r>
            <w:r w:rsidR="0099030D" w:rsidRPr="007D2546">
              <w:rPr>
                <w:rFonts w:ascii="Avenir LT Std 35 Light" w:eastAsia="Calibri" w:hAnsi="Avenir LT Std 35 Light"/>
                <w:bCs/>
                <w:lang w:val="en-US"/>
              </w:rPr>
              <w:t>the effectiveness of their mentoring practice</w:t>
            </w:r>
            <w:r w:rsidR="00C004FA" w:rsidRPr="007D2546">
              <w:rPr>
                <w:rFonts w:ascii="Avenir LT Std 35 Light" w:eastAsia="Calibri" w:hAnsi="Avenir LT Std 35 Light"/>
                <w:bCs/>
                <w:lang w:val="en-US"/>
              </w:rPr>
              <w:t xml:space="preserve">.  </w:t>
            </w:r>
          </w:p>
          <w:p w14:paraId="78A48E85" w14:textId="00EF0955" w:rsidR="0099030D" w:rsidRPr="007D2546" w:rsidRDefault="0099030D"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Mentoring Diary</w:t>
            </w:r>
          </w:p>
          <w:p w14:paraId="5BFC77DB" w14:textId="77777777" w:rsidR="0099030D" w:rsidRPr="007D2546" w:rsidRDefault="0099030D"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 xml:space="preserve">Reflective Log </w:t>
            </w:r>
          </w:p>
          <w:p w14:paraId="7F8EE9FE" w14:textId="77777777" w:rsidR="0099030D" w:rsidRPr="007D2546" w:rsidRDefault="0099030D"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Feedback to mentor from individual being mentored</w:t>
            </w:r>
          </w:p>
          <w:p w14:paraId="28B3A285" w14:textId="77777777" w:rsidR="0099030D" w:rsidRPr="007D2546" w:rsidRDefault="0099030D"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 xml:space="preserve">Outcomes of a supervision session </w:t>
            </w:r>
          </w:p>
          <w:p w14:paraId="0E6E9BDD" w14:textId="77777777" w:rsidR="0099030D" w:rsidRPr="007D2546" w:rsidRDefault="0099030D" w:rsidP="007D2546">
            <w:pPr>
              <w:widowControl w:val="0"/>
              <w:numPr>
                <w:ilvl w:val="0"/>
                <w:numId w:val="27"/>
              </w:numPr>
              <w:autoSpaceDE w:val="0"/>
              <w:autoSpaceDN w:val="0"/>
              <w:adjustRightInd w:val="0"/>
              <w:spacing w:before="40" w:after="40" w:line="240" w:lineRule="atLeast"/>
              <w:ind w:left="313" w:hanging="313"/>
              <w:rPr>
                <w:rFonts w:cs="Calibri"/>
                <w:bCs/>
                <w:color w:val="000000"/>
              </w:rPr>
            </w:pPr>
            <w:r w:rsidRPr="007D2546">
              <w:rPr>
                <w:rFonts w:ascii="Avenir LT Std 35 Light" w:eastAsia="Calibri" w:hAnsi="Avenir LT Std 35 Light"/>
                <w:bCs/>
                <w:lang w:val="en-US"/>
              </w:rPr>
              <w:t>Feedback on the learner’s mentoring</w:t>
            </w:r>
          </w:p>
        </w:tc>
      </w:tr>
      <w:tr w:rsidR="0099030D" w:rsidRPr="00114DF4" w14:paraId="138FCCA4" w14:textId="77777777" w:rsidTr="007D2546">
        <w:trPr>
          <w:trHeight w:val="356"/>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2"/>
          </w:tcPr>
          <w:p w14:paraId="6D26A776" w14:textId="77777777" w:rsidR="0099030D" w:rsidRPr="00C02138" w:rsidRDefault="0099030D" w:rsidP="007D2546">
            <w:pPr>
              <w:widowControl w:val="0"/>
              <w:autoSpaceDE w:val="0"/>
              <w:autoSpaceDN w:val="0"/>
              <w:adjustRightInd w:val="0"/>
              <w:spacing w:before="40" w:after="40" w:line="240" w:lineRule="atLeast"/>
              <w:rPr>
                <w:color w:val="000000"/>
              </w:rPr>
            </w:pPr>
            <w:r w:rsidRPr="00C02138">
              <w:rPr>
                <w:color w:val="000000"/>
              </w:rPr>
              <w:t xml:space="preserve">AC 1.2 </w:t>
            </w:r>
          </w:p>
          <w:p w14:paraId="7EF35558" w14:textId="77777777" w:rsidR="0099030D" w:rsidRDefault="0099030D"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886B96">
              <w:rPr>
                <w:color w:val="000000"/>
              </w:rPr>
              <w:t>Identify own strengths and areas for improvement of their own knowledge, skills and behaviour, including communication and interpersonal skills</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2"/>
          </w:tcPr>
          <w:p w14:paraId="07886E42" w14:textId="77777777" w:rsidR="00C004FA" w:rsidRPr="007D2546" w:rsidRDefault="00C004FA" w:rsidP="007D2546">
            <w:pPr>
              <w:widowControl w:val="0"/>
              <w:autoSpaceDE w:val="0"/>
              <w:autoSpaceDN w:val="0"/>
              <w:adjustRightInd w:val="0"/>
              <w:spacing w:before="40" w:after="40" w:line="240" w:lineRule="atLeast"/>
              <w:rPr>
                <w:rFonts w:ascii="Avenir LT Std 35 Light" w:eastAsia="Calibri" w:hAnsi="Avenir LT Std 35 Light"/>
                <w:bCs/>
                <w:lang w:val="en-US"/>
              </w:rPr>
            </w:pPr>
            <w:r w:rsidRPr="007D2546">
              <w:rPr>
                <w:rFonts w:ascii="Avenir LT Std 35 Light" w:eastAsia="Calibri" w:hAnsi="Avenir LT Std 35 Light"/>
                <w:bCs/>
                <w:lang w:val="en-US"/>
              </w:rPr>
              <w:t>A learner statement or record which identifies relevant strengths and areas for improvements focusing on knowledge, skills and behaviour, including communication and interpersonal skills.</w:t>
            </w:r>
          </w:p>
          <w:p w14:paraId="17FA9852" w14:textId="77777777" w:rsidR="00C004FA" w:rsidRPr="007D2546" w:rsidRDefault="00C004FA" w:rsidP="007D2546">
            <w:pPr>
              <w:widowControl w:val="0"/>
              <w:autoSpaceDE w:val="0"/>
              <w:autoSpaceDN w:val="0"/>
              <w:adjustRightInd w:val="0"/>
              <w:spacing w:before="40" w:after="40" w:line="240" w:lineRule="atLeast"/>
              <w:ind w:left="313"/>
              <w:rPr>
                <w:rFonts w:ascii="Avenir LT Std 35 Light" w:eastAsia="Calibri" w:hAnsi="Avenir LT Std 35 Light"/>
                <w:bCs/>
                <w:lang w:val="en-US"/>
              </w:rPr>
            </w:pPr>
          </w:p>
          <w:p w14:paraId="581E1E5B" w14:textId="49614A6B" w:rsidR="0099030D" w:rsidRPr="007D2546" w:rsidRDefault="0099030D" w:rsidP="007D2546">
            <w:pPr>
              <w:widowControl w:val="0"/>
              <w:autoSpaceDE w:val="0"/>
              <w:autoSpaceDN w:val="0"/>
              <w:adjustRightInd w:val="0"/>
              <w:spacing w:before="40" w:after="40" w:line="240" w:lineRule="atLeast"/>
              <w:rPr>
                <w:rFonts w:ascii="Avenir LT Std 35 Light" w:eastAsia="Calibri" w:hAnsi="Avenir LT Std 35 Light"/>
                <w:bCs/>
                <w:lang w:val="en-US"/>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BA869E5" w14:textId="0B7E8F95" w:rsidR="00C004FA" w:rsidRPr="007D2546" w:rsidRDefault="00C004FA" w:rsidP="007D2546">
            <w:pPr>
              <w:widowControl w:val="0"/>
              <w:autoSpaceDE w:val="0"/>
              <w:autoSpaceDN w:val="0"/>
              <w:adjustRightInd w:val="0"/>
              <w:spacing w:before="40" w:after="40" w:line="240" w:lineRule="atLeast"/>
              <w:rPr>
                <w:rFonts w:ascii="Avenir LT Std 35 Light" w:eastAsia="Calibri" w:hAnsi="Avenir LT Std 35 Light"/>
                <w:bCs/>
                <w:lang w:val="en-US"/>
              </w:rPr>
            </w:pPr>
            <w:r w:rsidRPr="007D2546">
              <w:rPr>
                <w:rFonts w:ascii="Avenir LT Std 35 Light" w:eastAsia="Calibri" w:hAnsi="Avenir LT Std 35 Light"/>
                <w:bCs/>
                <w:lang w:val="en-US"/>
              </w:rPr>
              <w:t xml:space="preserve">Referencing the evidence collected in unit 304 and a new summary examination, this statement or record identifies relevant strengths and areas for improvements focusing on knowledge, skills and behaviour, including communication and interpersonal skills.  </w:t>
            </w:r>
          </w:p>
          <w:p w14:paraId="345D310D" w14:textId="6D45C456" w:rsidR="0099030D" w:rsidRPr="007D2546" w:rsidRDefault="0099030D"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Mentoring Diary</w:t>
            </w:r>
          </w:p>
          <w:p w14:paraId="762F7F09" w14:textId="77777777" w:rsidR="0099030D" w:rsidRPr="007D2546" w:rsidRDefault="0099030D"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 xml:space="preserve">Reflective Log </w:t>
            </w:r>
          </w:p>
          <w:p w14:paraId="172968C5" w14:textId="77777777" w:rsidR="0099030D" w:rsidRPr="007D2546" w:rsidRDefault="0099030D"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Feedback to mentor from individual being mentored</w:t>
            </w:r>
          </w:p>
          <w:p w14:paraId="2AA501A5" w14:textId="77777777" w:rsidR="0099030D" w:rsidRPr="007D2546" w:rsidRDefault="0099030D"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 xml:space="preserve">Outcomes of a supervision session </w:t>
            </w:r>
          </w:p>
          <w:p w14:paraId="173CD3A3" w14:textId="77777777" w:rsidR="0099030D" w:rsidRPr="007D2546" w:rsidRDefault="0099030D"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Feedback on the learner’s mentoring</w:t>
            </w:r>
          </w:p>
        </w:tc>
      </w:tr>
      <w:tr w:rsidR="002A30CF" w:rsidRPr="00114DF4" w14:paraId="73A9D583" w14:textId="77777777" w:rsidTr="00810B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428"/>
        </w:trPr>
        <w:tc>
          <w:tcPr>
            <w:tcW w:w="9639" w:type="dxa"/>
            <w:gridSpan w:val="3"/>
            <w:shd w:val="clear" w:color="auto" w:fill="FEE99C" w:themeFill="accent1" w:themeFillTint="66"/>
          </w:tcPr>
          <w:p w14:paraId="58DB6476" w14:textId="77777777" w:rsidR="002A30CF" w:rsidRPr="00C02138" w:rsidRDefault="002A30CF" w:rsidP="007D2546">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2A30CF" w:rsidRPr="00114DF4" w14:paraId="4120DE25" w14:textId="77777777" w:rsidTr="00810B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2552" w:type="dxa"/>
            <w:shd w:val="clear" w:color="auto" w:fill="FFFFFF" w:themeFill="background2"/>
          </w:tcPr>
          <w:p w14:paraId="5570E9D7" w14:textId="77777777" w:rsidR="002A30CF" w:rsidRDefault="002A30CF" w:rsidP="007D2546">
            <w:pPr>
              <w:widowControl w:val="0"/>
              <w:autoSpaceDE w:val="0"/>
              <w:autoSpaceDN w:val="0"/>
              <w:adjustRightInd w:val="0"/>
              <w:spacing w:before="40" w:after="40" w:line="240" w:lineRule="atLeast"/>
              <w:rPr>
                <w:color w:val="000000"/>
              </w:rPr>
            </w:pPr>
            <w:r w:rsidRPr="00B9116E">
              <w:rPr>
                <w:color w:val="000000"/>
              </w:rPr>
              <w:t xml:space="preserve">AC 2.1 </w:t>
            </w:r>
          </w:p>
          <w:p w14:paraId="67C7C2A2" w14:textId="77777777" w:rsidR="002A30CF" w:rsidRPr="00C02138" w:rsidRDefault="002A30CF" w:rsidP="007D2546">
            <w:pPr>
              <w:widowControl w:val="0"/>
              <w:autoSpaceDE w:val="0"/>
              <w:autoSpaceDN w:val="0"/>
              <w:adjustRightInd w:val="0"/>
              <w:spacing w:before="40" w:after="40" w:line="240" w:lineRule="atLeast"/>
              <w:rPr>
                <w:color w:val="000000"/>
              </w:rPr>
            </w:pPr>
            <w:r w:rsidRPr="00FD52E2">
              <w:rPr>
                <w:color w:val="000000"/>
              </w:rPr>
              <w:t>Review own mentoring ability to identify future development opportunities, including the use of questioning, listening and communication strategies</w:t>
            </w:r>
          </w:p>
        </w:tc>
        <w:tc>
          <w:tcPr>
            <w:tcW w:w="3685" w:type="dxa"/>
            <w:shd w:val="clear" w:color="auto" w:fill="FFFFFF" w:themeFill="background2"/>
          </w:tcPr>
          <w:p w14:paraId="75829F68" w14:textId="77777777" w:rsidR="002A30CF" w:rsidRPr="007D2546" w:rsidRDefault="002A30CF" w:rsidP="007D2546">
            <w:pPr>
              <w:widowControl w:val="0"/>
              <w:autoSpaceDE w:val="0"/>
              <w:autoSpaceDN w:val="0"/>
              <w:adjustRightInd w:val="0"/>
              <w:spacing w:before="40" w:after="40" w:line="240" w:lineRule="atLeast"/>
              <w:rPr>
                <w:rFonts w:ascii="Avenir LT Std 35 Light" w:eastAsia="Calibri" w:hAnsi="Avenir LT Std 35 Light"/>
                <w:bCs/>
                <w:lang w:val="en-US"/>
              </w:rPr>
            </w:pPr>
            <w:r w:rsidRPr="007D2546">
              <w:rPr>
                <w:rFonts w:ascii="Avenir LT Std 35 Light" w:eastAsia="Calibri" w:hAnsi="Avenir LT Std 35 Light"/>
                <w:bCs/>
                <w:lang w:val="en-US"/>
              </w:rPr>
              <w:t>A learner statement or record which outlines a review of own coaching ability and identifies future development opportunities which include the use of questioning, listening and communication strategies.</w:t>
            </w:r>
          </w:p>
          <w:p w14:paraId="2F2A61D4" w14:textId="77777777" w:rsidR="002A30CF" w:rsidRPr="007D2546" w:rsidRDefault="002A30CF" w:rsidP="007D2546">
            <w:pPr>
              <w:widowControl w:val="0"/>
              <w:autoSpaceDE w:val="0"/>
              <w:autoSpaceDN w:val="0"/>
              <w:adjustRightInd w:val="0"/>
              <w:spacing w:before="40" w:after="40" w:line="240" w:lineRule="atLeast"/>
              <w:rPr>
                <w:rFonts w:ascii="Avenir LT Std 35 Light" w:eastAsia="Calibri" w:hAnsi="Avenir LT Std 35 Light"/>
                <w:bCs/>
                <w:lang w:val="en-US"/>
              </w:rPr>
            </w:pPr>
          </w:p>
          <w:p w14:paraId="07F7BE09" w14:textId="77777777" w:rsidR="002A30CF" w:rsidRPr="007D2546" w:rsidRDefault="002A30CF" w:rsidP="007D2546">
            <w:pPr>
              <w:widowControl w:val="0"/>
              <w:autoSpaceDE w:val="0"/>
              <w:autoSpaceDN w:val="0"/>
              <w:adjustRightInd w:val="0"/>
              <w:spacing w:before="40" w:after="40" w:line="240" w:lineRule="atLeast"/>
              <w:rPr>
                <w:rFonts w:ascii="Avenir LT Std 35 Light" w:eastAsia="Calibri" w:hAnsi="Avenir LT Std 35 Light"/>
                <w:bCs/>
                <w:lang w:val="en-US"/>
              </w:rPr>
            </w:pPr>
          </w:p>
        </w:tc>
        <w:tc>
          <w:tcPr>
            <w:tcW w:w="3402" w:type="dxa"/>
            <w:shd w:val="clear" w:color="auto" w:fill="FFFFFF" w:themeFill="background2"/>
            <w:vAlign w:val="center"/>
          </w:tcPr>
          <w:p w14:paraId="464225B4" w14:textId="77777777" w:rsidR="002A30CF" w:rsidRPr="007D2546" w:rsidRDefault="002A30CF" w:rsidP="007D2546">
            <w:pPr>
              <w:widowControl w:val="0"/>
              <w:autoSpaceDE w:val="0"/>
              <w:autoSpaceDN w:val="0"/>
              <w:adjustRightInd w:val="0"/>
              <w:spacing w:before="40" w:after="40" w:line="240" w:lineRule="atLeast"/>
              <w:rPr>
                <w:rFonts w:cs="Calibri"/>
                <w:bCs/>
                <w:color w:val="000000"/>
              </w:rPr>
            </w:pPr>
            <w:r w:rsidRPr="007D2546">
              <w:rPr>
                <w:rFonts w:ascii="Avenir LT Std 35 Light" w:eastAsia="Calibri" w:hAnsi="Avenir LT Std 35 Light"/>
                <w:bCs/>
                <w:lang w:val="en-US"/>
              </w:rPr>
              <w:t xml:space="preserve">Referencing the evidence collected in unit </w:t>
            </w:r>
            <w:r w:rsidRPr="007D2546">
              <w:rPr>
                <w:rFonts w:cs="Calibri"/>
                <w:bCs/>
                <w:color w:val="000000"/>
              </w:rPr>
              <w:t xml:space="preserve">304 and a new summary examination, this statement or record outlines a review of own mentoring ability and identifies future development opportunities which include the use of questioning, listening and communication strategies.  </w:t>
            </w:r>
          </w:p>
          <w:p w14:paraId="72AD3A56" w14:textId="77777777" w:rsidR="002A30CF" w:rsidRPr="007D2546" w:rsidRDefault="002A30CF"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Mentoring Diary</w:t>
            </w:r>
          </w:p>
          <w:p w14:paraId="7AA3EE2C" w14:textId="77777777" w:rsidR="002A30CF" w:rsidRPr="007D2546" w:rsidRDefault="002A30CF"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 xml:space="preserve">Reflective Log </w:t>
            </w:r>
          </w:p>
          <w:p w14:paraId="7DF514C7" w14:textId="77777777" w:rsidR="002A30CF" w:rsidRPr="007D2546" w:rsidRDefault="002A30CF"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Feedback to mentor from individual being mentored</w:t>
            </w:r>
          </w:p>
          <w:p w14:paraId="3E2B0DCE" w14:textId="77777777" w:rsidR="002A30CF" w:rsidRPr="007D2546" w:rsidRDefault="002A30CF"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bCs/>
                <w:lang w:val="en-US"/>
              </w:rPr>
            </w:pPr>
            <w:r w:rsidRPr="007D2546">
              <w:rPr>
                <w:rFonts w:ascii="Avenir LT Std 35 Light" w:eastAsia="Calibri" w:hAnsi="Avenir LT Std 35 Light"/>
                <w:bCs/>
                <w:lang w:val="en-US"/>
              </w:rPr>
              <w:t xml:space="preserve">Outcomes of a supervision session </w:t>
            </w:r>
          </w:p>
          <w:p w14:paraId="14BD66E3" w14:textId="77777777" w:rsidR="002A30CF" w:rsidRPr="007D2546" w:rsidRDefault="002A30CF" w:rsidP="007D2546">
            <w:pPr>
              <w:widowControl w:val="0"/>
              <w:numPr>
                <w:ilvl w:val="0"/>
                <w:numId w:val="27"/>
              </w:numPr>
              <w:autoSpaceDE w:val="0"/>
              <w:autoSpaceDN w:val="0"/>
              <w:adjustRightInd w:val="0"/>
              <w:spacing w:before="40" w:after="40" w:line="240" w:lineRule="atLeast"/>
              <w:ind w:left="313" w:hanging="313"/>
              <w:rPr>
                <w:rFonts w:cs="Calibri"/>
                <w:bCs/>
                <w:color w:val="000000"/>
              </w:rPr>
            </w:pPr>
            <w:r w:rsidRPr="007D2546">
              <w:rPr>
                <w:rFonts w:ascii="Avenir LT Std 35 Light" w:eastAsia="Calibri" w:hAnsi="Avenir LT Std 35 Light"/>
                <w:bCs/>
                <w:lang w:val="en-US"/>
              </w:rPr>
              <w:t>Feedback on the learner’s mentoring</w:t>
            </w:r>
          </w:p>
        </w:tc>
      </w:tr>
      <w:tr w:rsidR="002A30CF" w:rsidRPr="00114DF4" w14:paraId="4E1410E9" w14:textId="77777777" w:rsidTr="00810B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2552" w:type="dxa"/>
            <w:shd w:val="clear" w:color="auto" w:fill="FFFFFF" w:themeFill="background2"/>
          </w:tcPr>
          <w:p w14:paraId="24F6F674" w14:textId="77777777" w:rsidR="002A30CF" w:rsidRDefault="002A30CF" w:rsidP="007D2546">
            <w:pPr>
              <w:widowControl w:val="0"/>
              <w:autoSpaceDE w:val="0"/>
              <w:autoSpaceDN w:val="0"/>
              <w:adjustRightInd w:val="0"/>
              <w:spacing w:before="40" w:after="40" w:line="240" w:lineRule="atLeast"/>
              <w:rPr>
                <w:color w:val="000000"/>
              </w:rPr>
            </w:pPr>
            <w:r w:rsidRPr="002A5C7D">
              <w:rPr>
                <w:color w:val="000000"/>
              </w:rPr>
              <w:t xml:space="preserve">AC 2.2 </w:t>
            </w:r>
          </w:p>
          <w:p w14:paraId="31597EC8" w14:textId="77777777" w:rsidR="002A30CF" w:rsidRPr="00C02138" w:rsidRDefault="002A30CF" w:rsidP="007D2546">
            <w:pPr>
              <w:widowControl w:val="0"/>
              <w:autoSpaceDE w:val="0"/>
              <w:autoSpaceDN w:val="0"/>
              <w:adjustRightInd w:val="0"/>
              <w:spacing w:before="40" w:after="40" w:line="240" w:lineRule="atLeast"/>
              <w:rPr>
                <w:color w:val="000000"/>
              </w:rPr>
            </w:pPr>
            <w:r w:rsidRPr="00CD0385">
              <w:rPr>
                <w:color w:val="000000"/>
              </w:rPr>
              <w:t>Produce a relevant development plan covering a minimum of 6 months, including timescales and measures of success</w:t>
            </w:r>
          </w:p>
        </w:tc>
        <w:tc>
          <w:tcPr>
            <w:tcW w:w="3685" w:type="dxa"/>
            <w:shd w:val="clear" w:color="auto" w:fill="FFFFFF" w:themeFill="background2"/>
          </w:tcPr>
          <w:p w14:paraId="516192CD" w14:textId="77777777" w:rsidR="002A30CF" w:rsidRPr="00CD0385" w:rsidRDefault="002A30CF"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CD0385">
              <w:rPr>
                <w:rFonts w:ascii="Avenir LT Std 35 Light" w:eastAsia="Calibri" w:hAnsi="Avenir LT Std 35 Light"/>
                <w:lang w:val="en-US"/>
              </w:rPr>
              <w:t>A Development Plan for a minimum of 6 months which includes clear targets/goals and details of development in relevant areas, (discussed with supervisor/tutor)</w:t>
            </w:r>
          </w:p>
          <w:p w14:paraId="27499BA4" w14:textId="77777777" w:rsidR="002A30CF" w:rsidRPr="00C02138" w:rsidRDefault="002A30CF" w:rsidP="007D2546">
            <w:pPr>
              <w:widowControl w:val="0"/>
              <w:numPr>
                <w:ilvl w:val="0"/>
                <w:numId w:val="27"/>
              </w:numPr>
              <w:autoSpaceDE w:val="0"/>
              <w:autoSpaceDN w:val="0"/>
              <w:adjustRightInd w:val="0"/>
              <w:spacing w:before="40" w:after="40" w:line="240" w:lineRule="atLeast"/>
              <w:ind w:left="313" w:hanging="313"/>
              <w:rPr>
                <w:rFonts w:ascii="Avenir LT Std 35 Light" w:eastAsia="Calibri" w:hAnsi="Avenir LT Std 35 Light"/>
                <w:lang w:val="en-US"/>
              </w:rPr>
            </w:pPr>
            <w:r w:rsidRPr="00CD0385">
              <w:rPr>
                <w:rFonts w:ascii="Avenir LT Std 35 Light" w:eastAsia="Calibri" w:hAnsi="Avenir LT Std 35 Light"/>
                <w:lang w:val="en-US"/>
              </w:rPr>
              <w:t>Development Plan should include timescales and ways in which success will be measured</w:t>
            </w:r>
          </w:p>
        </w:tc>
        <w:tc>
          <w:tcPr>
            <w:tcW w:w="3402" w:type="dxa"/>
            <w:shd w:val="clear" w:color="auto" w:fill="FFFFFF" w:themeFill="background2"/>
          </w:tcPr>
          <w:p w14:paraId="4DE49BE6" w14:textId="77777777" w:rsidR="002A30CF" w:rsidRPr="00CD0385" w:rsidRDefault="002A30CF" w:rsidP="007D2546">
            <w:pPr>
              <w:widowControl w:val="0"/>
              <w:autoSpaceDE w:val="0"/>
              <w:autoSpaceDN w:val="0"/>
              <w:adjustRightInd w:val="0"/>
              <w:spacing w:before="40" w:after="40" w:line="240" w:lineRule="atLeast"/>
              <w:rPr>
                <w:rFonts w:cs="Calibri"/>
                <w:color w:val="000000"/>
              </w:rPr>
            </w:pPr>
          </w:p>
          <w:p w14:paraId="563D9EAB" w14:textId="77777777" w:rsidR="002A30CF" w:rsidRPr="00C004FA" w:rsidRDefault="002A30CF" w:rsidP="007D2546">
            <w:pPr>
              <w:widowControl w:val="0"/>
              <w:numPr>
                <w:ilvl w:val="0"/>
                <w:numId w:val="27"/>
              </w:numPr>
              <w:autoSpaceDE w:val="0"/>
              <w:autoSpaceDN w:val="0"/>
              <w:adjustRightInd w:val="0"/>
              <w:spacing w:before="40" w:after="40" w:line="240" w:lineRule="atLeast"/>
              <w:ind w:left="313" w:hanging="313"/>
              <w:rPr>
                <w:rFonts w:cs="Calibri"/>
                <w:color w:val="000000"/>
              </w:rPr>
            </w:pPr>
            <w:r w:rsidRPr="00CD0385">
              <w:rPr>
                <w:rFonts w:ascii="Avenir LT Std 35 Light" w:eastAsia="Calibri" w:hAnsi="Avenir LT Std 35 Light"/>
                <w:lang w:val="en-US"/>
              </w:rPr>
              <w:t>Continuous Professional Development (CPD) Plan</w:t>
            </w:r>
          </w:p>
          <w:p w14:paraId="14FCF757" w14:textId="77777777" w:rsidR="002A30CF" w:rsidRDefault="002A30CF" w:rsidP="007D2546">
            <w:pPr>
              <w:widowControl w:val="0"/>
              <w:autoSpaceDE w:val="0"/>
              <w:autoSpaceDN w:val="0"/>
              <w:adjustRightInd w:val="0"/>
              <w:spacing w:before="40" w:after="40" w:line="240" w:lineRule="atLeast"/>
              <w:rPr>
                <w:rFonts w:ascii="Avenir LT Std 35 Light" w:eastAsia="Calibri" w:hAnsi="Avenir LT Std 35 Light"/>
                <w:lang w:val="en-US"/>
              </w:rPr>
            </w:pPr>
          </w:p>
          <w:p w14:paraId="47A989B0" w14:textId="77777777" w:rsidR="002A30CF" w:rsidRPr="00C02138" w:rsidRDefault="002A30CF" w:rsidP="007D2546">
            <w:pPr>
              <w:widowControl w:val="0"/>
              <w:autoSpaceDE w:val="0"/>
              <w:autoSpaceDN w:val="0"/>
              <w:adjustRightInd w:val="0"/>
              <w:spacing w:before="40" w:after="40" w:line="240" w:lineRule="atLeast"/>
              <w:rPr>
                <w:rFonts w:cs="Calibri"/>
                <w:color w:val="000000"/>
              </w:rPr>
            </w:pPr>
          </w:p>
        </w:tc>
      </w:tr>
    </w:tbl>
    <w:p w14:paraId="5E63DAF3" w14:textId="72EEB3CD" w:rsidR="007023EE" w:rsidRDefault="007023EE"/>
    <w:p w14:paraId="47C2FC0A" w14:textId="77777777" w:rsidR="0099030D" w:rsidRDefault="0099030D" w:rsidP="0099030D">
      <w:pPr>
        <w:spacing w:after="0" w:line="240" w:lineRule="auto"/>
        <w:rPr>
          <w:rFonts w:ascii="Avenir LT Std 35 Light" w:eastAsia="Times New Roman" w:hAnsi="Avenir LT Std 35 Light"/>
          <w:color w:val="000000"/>
          <w:lang w:eastAsia="en-GB"/>
        </w:rPr>
      </w:pPr>
      <w:r>
        <w:rPr>
          <w:rFonts w:ascii="Avenir LT Std 35 Light" w:eastAsia="Times New Roman" w:hAnsi="Avenir LT Std 35 Light"/>
          <w:color w:val="000000"/>
          <w:lang w:eastAsia="en-GB"/>
        </w:rPr>
        <w:br w:type="page"/>
      </w:r>
    </w:p>
    <w:p w14:paraId="1E4BECF8" w14:textId="77777777" w:rsidR="0099030D" w:rsidRDefault="0099030D" w:rsidP="0099030D">
      <w:pPr>
        <w:spacing w:after="0" w:line="240" w:lineRule="auto"/>
        <w:rPr>
          <w:rFonts w:ascii="Avenir LT Std 35 Light" w:eastAsia="Times New Roman" w:hAnsi="Avenir LT Std 35 Light"/>
          <w:color w:val="000000"/>
          <w:lang w:eastAsia="en-GB"/>
        </w:rPr>
      </w:pPr>
    </w:p>
    <w:p w14:paraId="61CE97B2" w14:textId="5E94F278" w:rsidR="0099030D" w:rsidRDefault="0096673A" w:rsidP="0099030D">
      <w:pPr>
        <w:pStyle w:val="Chapter-Topic-Topic-Title-XY"/>
        <w:rPr>
          <w:rFonts w:hint="eastAsia"/>
        </w:rPr>
      </w:pPr>
      <w:bookmarkStart w:id="110" w:name="_Toc525127514"/>
      <w:bookmarkStart w:id="111" w:name="_Toc89776466"/>
      <w:r>
        <w:t xml:space="preserve">Unit 305 </w:t>
      </w:r>
      <w:r w:rsidR="0099030D">
        <w:t xml:space="preserve">Reflective </w:t>
      </w:r>
      <w:r w:rsidR="00C004FA">
        <w:t>J</w:t>
      </w:r>
      <w:r w:rsidR="0099030D">
        <w:t>ournal evidence matrix</w:t>
      </w:r>
      <w:bookmarkEnd w:id="110"/>
      <w:bookmarkEnd w:id="111"/>
    </w:p>
    <w:p w14:paraId="4D9E6AF2" w14:textId="151E6F85" w:rsidR="0099030D" w:rsidRPr="009911D1" w:rsidRDefault="0099030D" w:rsidP="0099030D">
      <w:pPr>
        <w:keepNext/>
        <w:keepLines/>
        <w:widowControl w:val="0"/>
        <w:tabs>
          <w:tab w:val="left" w:pos="1560"/>
          <w:tab w:val="left" w:pos="7425"/>
        </w:tabs>
        <w:spacing w:line="240" w:lineRule="auto"/>
        <w:ind w:left="34"/>
        <w:rPr>
          <w:rFonts w:ascii="Avenir LT Std 35 Light" w:eastAsia="Calibri" w:hAnsi="Avenir LT Std 35 Light"/>
          <w:kern w:val="16"/>
          <w:lang w:val="en-US"/>
        </w:rPr>
      </w:pPr>
      <w:r w:rsidRPr="009911D1">
        <w:rPr>
          <w:rFonts w:ascii="Avenir LT Std 35 Light" w:eastAsia="Calibri" w:hAnsi="Avenir LT Std 35 Light"/>
          <w:kern w:val="16"/>
          <w:lang w:val="en-US"/>
        </w:rPr>
        <w:t xml:space="preserve">This completed matrix must be included in your </w:t>
      </w:r>
      <w:r w:rsidR="00DC346C">
        <w:rPr>
          <w:rFonts w:ascii="Avenir LT Std 35 Light" w:eastAsia="Calibri" w:hAnsi="Avenir LT Std 35 Light"/>
          <w:kern w:val="16"/>
          <w:lang w:val="en-US"/>
        </w:rPr>
        <w:t>reflective journal</w:t>
      </w:r>
      <w:r w:rsidRPr="009911D1">
        <w:rPr>
          <w:rFonts w:ascii="Avenir LT Std 35 Light" w:eastAsia="Calibri" w:hAnsi="Avenir LT Std 35 Light"/>
          <w:kern w:val="16"/>
          <w:lang w:val="en-US"/>
        </w:rPr>
        <w:t>.</w:t>
      </w:r>
      <w:r w:rsidRPr="009911D1">
        <w:rPr>
          <w:rFonts w:ascii="Avenir LT Std 35 Light" w:eastAsia="Calibri" w:hAnsi="Avenir LT Std 35 Light"/>
          <w:kern w:val="16"/>
          <w:lang w:val="en-US"/>
        </w:rPr>
        <w:tab/>
      </w:r>
    </w:p>
    <w:p w14:paraId="5179933D" w14:textId="3689A80F" w:rsidR="0099030D" w:rsidRDefault="0099030D" w:rsidP="0099030D">
      <w:pPr>
        <w:keepNext/>
        <w:keepLines/>
        <w:widowControl w:val="0"/>
        <w:spacing w:after="0" w:line="240" w:lineRule="auto"/>
        <w:contextualSpacing/>
        <w:rPr>
          <w:rFonts w:ascii="Avenir LT Std 35 Light" w:eastAsia="Calibri" w:hAnsi="Avenir LT Std 35 Light"/>
          <w:color w:val="000000"/>
          <w:kern w:val="16"/>
          <w:szCs w:val="28"/>
        </w:rPr>
      </w:pPr>
    </w:p>
    <w:tbl>
      <w:tblPr>
        <w:tblStyle w:val="LightList-Accent2"/>
        <w:tblW w:w="9634"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A0" w:firstRow="1" w:lastRow="0" w:firstColumn="1" w:lastColumn="0" w:noHBand="0" w:noVBand="1"/>
      </w:tblPr>
      <w:tblGrid>
        <w:gridCol w:w="2972"/>
        <w:gridCol w:w="6662"/>
      </w:tblGrid>
      <w:tr w:rsidR="0027347F" w:rsidRPr="0099560E" w14:paraId="258B08FD" w14:textId="77777777" w:rsidTr="00F80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FEE99C"/>
          </w:tcPr>
          <w:p w14:paraId="0C9DC584" w14:textId="77777777" w:rsidR="0027347F" w:rsidRPr="00D52E8A" w:rsidRDefault="0027347F" w:rsidP="00F80CA9">
            <w:pPr>
              <w:keepNext/>
              <w:keepLines/>
              <w:widowControl w:val="0"/>
              <w:spacing w:before="40" w:after="40" w:line="240" w:lineRule="atLeast"/>
              <w:rPr>
                <w:rFonts w:ascii="Avenir LT Std 35 Light" w:eastAsia="Calibri" w:hAnsi="Avenir LT Std 35 Light"/>
                <w:color w:val="auto"/>
                <w:kern w:val="16"/>
                <w:szCs w:val="28"/>
              </w:rPr>
            </w:pPr>
            <w:r w:rsidRPr="00D52E8A">
              <w:rPr>
                <w:rFonts w:ascii="Avenir LT Std 35 Light" w:eastAsia="Calibri" w:hAnsi="Avenir LT Std 35 Light"/>
                <w:color w:val="auto"/>
                <w:kern w:val="16"/>
                <w:szCs w:val="28"/>
              </w:rPr>
              <w:t>Name of learner</w:t>
            </w:r>
          </w:p>
        </w:tc>
        <w:tc>
          <w:tcPr>
            <w:tcW w:w="6662" w:type="dxa"/>
            <w:shd w:val="clear" w:color="auto" w:fill="auto"/>
          </w:tcPr>
          <w:p w14:paraId="1BAF0CCE" w14:textId="77777777" w:rsidR="0027347F" w:rsidRPr="00660B07" w:rsidRDefault="0027347F" w:rsidP="00F80CA9">
            <w:pPr>
              <w:keepNext/>
              <w:keepLines/>
              <w:widowControl w:val="0"/>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Calibri" w:hAnsi="Avenir LT Std 35 Light"/>
                <w:b w:val="0"/>
                <w:bCs w:val="0"/>
                <w:color w:val="000000"/>
                <w:kern w:val="16"/>
                <w:szCs w:val="28"/>
              </w:rPr>
            </w:pPr>
          </w:p>
        </w:tc>
      </w:tr>
      <w:tr w:rsidR="0027347F" w:rsidRPr="0099560E" w14:paraId="5E21EB59" w14:textId="77777777" w:rsidTr="00F80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shd w:val="clear" w:color="auto" w:fill="FEE99C"/>
          </w:tcPr>
          <w:p w14:paraId="61E496B1" w14:textId="77777777" w:rsidR="0027347F" w:rsidRPr="00D52E8A" w:rsidRDefault="0027347F" w:rsidP="00F80CA9">
            <w:pPr>
              <w:keepNext/>
              <w:keepLines/>
              <w:widowControl w:val="0"/>
              <w:spacing w:before="40" w:after="40" w:line="240" w:lineRule="atLeast"/>
              <w:rPr>
                <w:rFonts w:ascii="Avenir LT Std 35 Light" w:eastAsia="Calibri" w:hAnsi="Avenir LT Std 35 Light"/>
                <w:kern w:val="16"/>
                <w:szCs w:val="28"/>
              </w:rPr>
            </w:pPr>
            <w:r w:rsidRPr="00D52E8A">
              <w:rPr>
                <w:rFonts w:ascii="Avenir LT Std 35 Light" w:eastAsia="Calibri" w:hAnsi="Avenir LT Std 35 Light"/>
                <w:kern w:val="16"/>
                <w:szCs w:val="28"/>
              </w:rPr>
              <w:t>Signature</w:t>
            </w:r>
          </w:p>
        </w:tc>
        <w:tc>
          <w:tcPr>
            <w:tcW w:w="0" w:type="dxa"/>
            <w:tcBorders>
              <w:top w:val="none" w:sz="0" w:space="0" w:color="auto"/>
              <w:bottom w:val="none" w:sz="0" w:space="0" w:color="auto"/>
              <w:right w:val="none" w:sz="0" w:space="0" w:color="auto"/>
            </w:tcBorders>
          </w:tcPr>
          <w:p w14:paraId="1975FAC4" w14:textId="77777777" w:rsidR="0027347F" w:rsidRPr="0099560E" w:rsidRDefault="0027347F" w:rsidP="00F80CA9">
            <w:pPr>
              <w:keepNext/>
              <w:keepLines/>
              <w:widowControl w:val="0"/>
              <w:spacing w:before="40" w:after="40" w:line="240" w:lineRule="atLeast"/>
              <w:cnfStyle w:val="000000100000" w:firstRow="0" w:lastRow="0" w:firstColumn="0" w:lastColumn="0" w:oddVBand="0" w:evenVBand="0" w:oddHBand="1" w:evenHBand="0" w:firstRowFirstColumn="0" w:firstRowLastColumn="0" w:lastRowFirstColumn="0" w:lastRowLastColumn="0"/>
              <w:rPr>
                <w:rFonts w:ascii="Avenir LT Std 35 Light" w:eastAsia="Calibri" w:hAnsi="Avenir LT Std 35 Light"/>
                <w:color w:val="000000"/>
                <w:kern w:val="16"/>
                <w:szCs w:val="28"/>
              </w:rPr>
            </w:pPr>
          </w:p>
        </w:tc>
      </w:tr>
      <w:tr w:rsidR="0027347F" w:rsidRPr="0099560E" w14:paraId="7070850B" w14:textId="77777777" w:rsidTr="00F80CA9">
        <w:tc>
          <w:tcPr>
            <w:cnfStyle w:val="001000000000" w:firstRow="0" w:lastRow="0" w:firstColumn="1" w:lastColumn="0" w:oddVBand="0" w:evenVBand="0" w:oddHBand="0" w:evenHBand="0" w:firstRowFirstColumn="0" w:firstRowLastColumn="0" w:lastRowFirstColumn="0" w:lastRowLastColumn="0"/>
            <w:tcW w:w="2972" w:type="dxa"/>
            <w:shd w:val="clear" w:color="auto" w:fill="FEE99C"/>
          </w:tcPr>
          <w:p w14:paraId="564E8D5F" w14:textId="77777777" w:rsidR="0027347F" w:rsidRPr="00D52E8A" w:rsidRDefault="0027347F" w:rsidP="00F80CA9">
            <w:pPr>
              <w:keepNext/>
              <w:keepLines/>
              <w:widowControl w:val="0"/>
              <w:spacing w:before="40" w:after="40" w:line="240" w:lineRule="atLeast"/>
              <w:rPr>
                <w:rFonts w:ascii="Avenir LT Std 35 Light" w:eastAsia="Calibri" w:hAnsi="Avenir LT Std 35 Light"/>
                <w:kern w:val="16"/>
                <w:szCs w:val="28"/>
              </w:rPr>
            </w:pPr>
            <w:r w:rsidRPr="00D52E8A">
              <w:rPr>
                <w:rFonts w:ascii="Avenir LT Std 35 Light" w:eastAsia="Calibri" w:hAnsi="Avenir LT Std 35 Light"/>
                <w:kern w:val="16"/>
                <w:szCs w:val="28"/>
              </w:rPr>
              <w:t>Date completed</w:t>
            </w:r>
          </w:p>
        </w:tc>
        <w:tc>
          <w:tcPr>
            <w:tcW w:w="6662" w:type="dxa"/>
          </w:tcPr>
          <w:p w14:paraId="1E925FC3" w14:textId="77777777" w:rsidR="0027347F" w:rsidRPr="0099560E" w:rsidRDefault="0027347F" w:rsidP="00F80CA9">
            <w:pPr>
              <w:keepNext/>
              <w:keepLines/>
              <w:widowControl w:val="0"/>
              <w:spacing w:before="40" w:after="40" w:line="240" w:lineRule="atLeast"/>
              <w:cnfStyle w:val="000000000000" w:firstRow="0" w:lastRow="0" w:firstColumn="0" w:lastColumn="0" w:oddVBand="0" w:evenVBand="0" w:oddHBand="0" w:evenHBand="0" w:firstRowFirstColumn="0" w:firstRowLastColumn="0" w:lastRowFirstColumn="0" w:lastRowLastColumn="0"/>
              <w:rPr>
                <w:rFonts w:ascii="Avenir LT Std 35 Light" w:eastAsia="Calibri" w:hAnsi="Avenir LT Std 35 Light"/>
                <w:color w:val="000000"/>
                <w:kern w:val="16"/>
                <w:szCs w:val="28"/>
              </w:rPr>
            </w:pPr>
          </w:p>
        </w:tc>
      </w:tr>
    </w:tbl>
    <w:p w14:paraId="5A0110CE" w14:textId="75EE8201" w:rsidR="0027347F" w:rsidRDefault="0027347F" w:rsidP="0099030D">
      <w:pPr>
        <w:keepNext/>
        <w:keepLines/>
        <w:widowControl w:val="0"/>
        <w:spacing w:after="0" w:line="240" w:lineRule="auto"/>
        <w:contextualSpacing/>
        <w:rPr>
          <w:rFonts w:ascii="Avenir LT Std 35 Light" w:eastAsia="Calibri" w:hAnsi="Avenir LT Std 35 Light"/>
          <w:color w:val="000000"/>
          <w:kern w:val="16"/>
          <w:szCs w:val="28"/>
        </w:rPr>
      </w:pPr>
    </w:p>
    <w:p w14:paraId="3199E3A5" w14:textId="77777777" w:rsidR="0099030D" w:rsidRPr="009911D1" w:rsidRDefault="0099030D" w:rsidP="0099030D">
      <w:pPr>
        <w:keepNext/>
        <w:keepLines/>
        <w:widowControl w:val="0"/>
        <w:spacing w:after="0" w:line="240" w:lineRule="auto"/>
        <w:contextualSpacing/>
        <w:rPr>
          <w:rFonts w:ascii="Avenir LT Std 35 Light" w:eastAsia="Calibri" w:hAnsi="Avenir LT Std 35 Light"/>
          <w:kern w:val="16"/>
          <w:lang w:val="en-U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9"/>
        <w:gridCol w:w="4301"/>
        <w:gridCol w:w="2409"/>
      </w:tblGrid>
      <w:tr w:rsidR="0099030D" w:rsidRPr="008700EA" w14:paraId="4C943E2C" w14:textId="77777777" w:rsidTr="00810BAA">
        <w:trPr>
          <w:cantSplit/>
          <w:trHeight w:val="559"/>
          <w:tblHeader/>
        </w:trPr>
        <w:tc>
          <w:tcPr>
            <w:tcW w:w="2929" w:type="dxa"/>
            <w:shd w:val="clear" w:color="auto" w:fill="FD8209" w:themeFill="accent2"/>
            <w:vAlign w:val="center"/>
          </w:tcPr>
          <w:p w14:paraId="77BEF14D" w14:textId="36324DA8" w:rsidR="0099030D" w:rsidRPr="00C02138" w:rsidRDefault="0096673A" w:rsidP="007D2546">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Unit 305</w:t>
            </w:r>
          </w:p>
          <w:p w14:paraId="733C184C" w14:textId="760BFE95" w:rsidR="0099030D" w:rsidRDefault="0099030D" w:rsidP="007D2546">
            <w:pPr>
              <w:pStyle w:val="ILMTabletextbold2017"/>
              <w:spacing w:before="40" w:after="40" w:line="240" w:lineRule="atLeast"/>
              <w:jc w:val="center"/>
              <w:rPr>
                <w:rFonts w:asciiTheme="minorHAnsi" w:hAnsiTheme="minorHAnsi"/>
                <w:color w:val="FFFFFF" w:themeColor="background2"/>
              </w:rPr>
            </w:pPr>
            <w:r w:rsidRPr="001750D7">
              <w:rPr>
                <w:rFonts w:asciiTheme="minorHAnsi" w:hAnsiTheme="minorHAnsi"/>
                <w:color w:val="FFFFFF" w:themeColor="background2"/>
              </w:rPr>
              <w:t>Reflecting on Mentoring Skills within an Organisational Context</w:t>
            </w:r>
          </w:p>
        </w:tc>
        <w:tc>
          <w:tcPr>
            <w:tcW w:w="4301" w:type="dxa"/>
            <w:shd w:val="clear" w:color="auto" w:fill="FD8209" w:themeFill="accent2"/>
            <w:vAlign w:val="center"/>
          </w:tcPr>
          <w:p w14:paraId="637D093A" w14:textId="77777777" w:rsidR="0099030D" w:rsidRPr="007D2546" w:rsidRDefault="0099030D" w:rsidP="007D2546">
            <w:pPr>
              <w:pStyle w:val="ILMTabletextbold2017"/>
              <w:spacing w:before="40" w:after="40" w:line="240" w:lineRule="atLeast"/>
              <w:jc w:val="center"/>
              <w:rPr>
                <w:rFonts w:asciiTheme="minorHAnsi" w:hAnsiTheme="minorHAnsi"/>
                <w:bCs w:val="0"/>
                <w:color w:val="FFFFFF" w:themeColor="background2"/>
              </w:rPr>
            </w:pPr>
            <w:r w:rsidRPr="007D2546">
              <w:rPr>
                <w:rFonts w:asciiTheme="minorHAnsi" w:hAnsiTheme="minorHAnsi" w:cs="Calibri"/>
                <w:bCs w:val="0"/>
                <w:color w:val="FFFFFF" w:themeColor="background2"/>
                <w:szCs w:val="22"/>
              </w:rPr>
              <w:t>Reflective Journal Evidence Title</w:t>
            </w:r>
          </w:p>
        </w:tc>
        <w:tc>
          <w:tcPr>
            <w:tcW w:w="2409" w:type="dxa"/>
            <w:shd w:val="clear" w:color="auto" w:fill="FD8209" w:themeFill="accent2"/>
            <w:vAlign w:val="center"/>
          </w:tcPr>
          <w:p w14:paraId="4ED7EC62" w14:textId="77777777" w:rsidR="0099030D" w:rsidRPr="007D2546" w:rsidRDefault="0099030D" w:rsidP="007D2546">
            <w:pPr>
              <w:pStyle w:val="ILMTabletextbold2017"/>
              <w:spacing w:before="40" w:after="40" w:line="240" w:lineRule="atLeast"/>
              <w:jc w:val="center"/>
              <w:rPr>
                <w:rFonts w:asciiTheme="minorHAnsi" w:hAnsiTheme="minorHAnsi"/>
                <w:bCs w:val="0"/>
                <w:color w:val="FFFFFF" w:themeColor="background2"/>
              </w:rPr>
            </w:pPr>
            <w:r w:rsidRPr="007D2546">
              <w:rPr>
                <w:rFonts w:asciiTheme="minorHAnsi" w:hAnsiTheme="minorHAnsi" w:cs="Calibri"/>
                <w:bCs w:val="0"/>
                <w:color w:val="FFFFFF" w:themeColor="background2"/>
                <w:szCs w:val="22"/>
              </w:rPr>
              <w:t>Reference Number</w:t>
            </w:r>
          </w:p>
        </w:tc>
      </w:tr>
      <w:tr w:rsidR="0099030D" w:rsidRPr="00114DF4" w14:paraId="29246034" w14:textId="77777777" w:rsidTr="00810BAA">
        <w:trPr>
          <w:cantSplit/>
          <w:trHeight w:val="428"/>
        </w:trPr>
        <w:tc>
          <w:tcPr>
            <w:tcW w:w="9639" w:type="dxa"/>
            <w:gridSpan w:val="3"/>
            <w:shd w:val="clear" w:color="auto" w:fill="FEE99C" w:themeFill="accent1" w:themeFillTint="66"/>
          </w:tcPr>
          <w:p w14:paraId="6E21FE44" w14:textId="77777777" w:rsidR="0099030D" w:rsidRPr="00C02138" w:rsidRDefault="0099030D" w:rsidP="007D2546">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99030D" w:rsidRPr="00114DF4" w14:paraId="20A40CEB" w14:textId="77777777" w:rsidTr="007D2546">
        <w:trPr>
          <w:cantSplit/>
          <w:trHeight w:val="356"/>
        </w:trPr>
        <w:tc>
          <w:tcPr>
            <w:tcW w:w="2929" w:type="dxa"/>
            <w:shd w:val="clear" w:color="auto" w:fill="FFFFFF" w:themeFill="background2"/>
          </w:tcPr>
          <w:p w14:paraId="738B7B23" w14:textId="77777777" w:rsidR="0099030D" w:rsidRDefault="0099030D" w:rsidP="007D2546">
            <w:pPr>
              <w:widowControl w:val="0"/>
              <w:autoSpaceDE w:val="0"/>
              <w:autoSpaceDN w:val="0"/>
              <w:adjustRightInd w:val="0"/>
              <w:spacing w:before="40" w:after="40" w:line="240" w:lineRule="atLeast"/>
              <w:rPr>
                <w:color w:val="000000"/>
              </w:rPr>
            </w:pPr>
            <w:r w:rsidRPr="00C02138">
              <w:rPr>
                <w:color w:val="000000"/>
              </w:rPr>
              <w:t xml:space="preserve">AC 1.1 </w:t>
            </w:r>
          </w:p>
          <w:p w14:paraId="48FFDC29" w14:textId="77777777" w:rsidR="0099030D" w:rsidRPr="00114DF4" w:rsidRDefault="0099030D" w:rsidP="007D2546">
            <w:pPr>
              <w:widowControl w:val="0"/>
              <w:autoSpaceDE w:val="0"/>
              <w:autoSpaceDN w:val="0"/>
              <w:adjustRightInd w:val="0"/>
              <w:spacing w:before="40" w:after="40" w:line="240" w:lineRule="atLeast"/>
              <w:rPr>
                <w:color w:val="000000"/>
              </w:rPr>
            </w:pPr>
            <w:r w:rsidRPr="001750D7">
              <w:rPr>
                <w:color w:val="000000"/>
              </w:rPr>
              <w:t>Examine the effectiveness of their own mentoring practice based on evidence, including records, supervision and feedback</w:t>
            </w:r>
          </w:p>
        </w:tc>
        <w:tc>
          <w:tcPr>
            <w:tcW w:w="4301" w:type="dxa"/>
            <w:shd w:val="clear" w:color="auto" w:fill="FFFFFF" w:themeFill="background2"/>
          </w:tcPr>
          <w:p w14:paraId="1AADE0D8" w14:textId="77777777" w:rsidR="0099030D" w:rsidRPr="000201DD" w:rsidRDefault="0099030D" w:rsidP="007D2546">
            <w:pPr>
              <w:widowControl w:val="0"/>
              <w:autoSpaceDE w:val="0"/>
              <w:autoSpaceDN w:val="0"/>
              <w:adjustRightInd w:val="0"/>
              <w:spacing w:before="40" w:after="40" w:line="240" w:lineRule="atLeast"/>
              <w:ind w:left="313"/>
              <w:rPr>
                <w:rFonts w:ascii="Avenir LT Std 35 Light" w:eastAsia="Calibri" w:hAnsi="Avenir LT Std 35 Light"/>
                <w:lang w:val="en-US"/>
              </w:rPr>
            </w:pPr>
          </w:p>
        </w:tc>
        <w:tc>
          <w:tcPr>
            <w:tcW w:w="2409" w:type="dxa"/>
            <w:shd w:val="clear" w:color="auto" w:fill="FFFFFF" w:themeFill="background2"/>
          </w:tcPr>
          <w:p w14:paraId="1B97910B" w14:textId="77777777" w:rsidR="0099030D" w:rsidRPr="00C02138" w:rsidRDefault="0099030D" w:rsidP="007D2546">
            <w:pPr>
              <w:widowControl w:val="0"/>
              <w:autoSpaceDE w:val="0"/>
              <w:autoSpaceDN w:val="0"/>
              <w:adjustRightInd w:val="0"/>
              <w:spacing w:before="40" w:after="40" w:line="240" w:lineRule="atLeast"/>
              <w:rPr>
                <w:rFonts w:cs="Calibri"/>
                <w:color w:val="000000"/>
              </w:rPr>
            </w:pPr>
          </w:p>
        </w:tc>
      </w:tr>
      <w:tr w:rsidR="0099030D" w:rsidRPr="00114DF4" w14:paraId="7B8F48FA" w14:textId="77777777" w:rsidTr="007D2546">
        <w:trPr>
          <w:cantSplit/>
          <w:trHeight w:val="356"/>
        </w:trPr>
        <w:tc>
          <w:tcPr>
            <w:tcW w:w="2929" w:type="dxa"/>
            <w:shd w:val="clear" w:color="auto" w:fill="FFFFFF" w:themeFill="background2"/>
          </w:tcPr>
          <w:p w14:paraId="50905682" w14:textId="77777777" w:rsidR="0099030D" w:rsidRPr="00C02138" w:rsidRDefault="0099030D" w:rsidP="007D2546">
            <w:pPr>
              <w:widowControl w:val="0"/>
              <w:autoSpaceDE w:val="0"/>
              <w:autoSpaceDN w:val="0"/>
              <w:adjustRightInd w:val="0"/>
              <w:spacing w:before="40" w:after="40" w:line="240" w:lineRule="atLeast"/>
              <w:rPr>
                <w:color w:val="000000"/>
              </w:rPr>
            </w:pPr>
            <w:r w:rsidRPr="00C02138">
              <w:rPr>
                <w:color w:val="000000"/>
              </w:rPr>
              <w:t xml:space="preserve">AC 1.2 </w:t>
            </w:r>
          </w:p>
          <w:p w14:paraId="4C538979" w14:textId="77777777" w:rsidR="0099030D" w:rsidRDefault="0099030D" w:rsidP="007D2546">
            <w:pPr>
              <w:widowControl w:val="0"/>
              <w:autoSpaceDE w:val="0"/>
              <w:autoSpaceDN w:val="0"/>
              <w:adjustRightInd w:val="0"/>
              <w:spacing w:before="40" w:after="40" w:line="240" w:lineRule="atLeast"/>
              <w:rPr>
                <w:rFonts w:ascii="Avenir LT Std 35 Light" w:eastAsia="Calibri" w:hAnsi="Avenir LT Std 35 Light"/>
                <w:lang w:val="en-US"/>
              </w:rPr>
            </w:pPr>
            <w:r w:rsidRPr="001750D7">
              <w:rPr>
                <w:color w:val="000000"/>
              </w:rPr>
              <w:t>Identify own strengths and areas for improvement of their own knowledge, skills and behaviour, including communication and interpersonal skills</w:t>
            </w:r>
          </w:p>
        </w:tc>
        <w:tc>
          <w:tcPr>
            <w:tcW w:w="4301" w:type="dxa"/>
            <w:shd w:val="clear" w:color="auto" w:fill="FFFFFF" w:themeFill="background2"/>
          </w:tcPr>
          <w:p w14:paraId="3BCDD567" w14:textId="77777777" w:rsidR="0099030D" w:rsidRPr="0012513A" w:rsidRDefault="0099030D" w:rsidP="007D2546">
            <w:pPr>
              <w:widowControl w:val="0"/>
              <w:autoSpaceDE w:val="0"/>
              <w:autoSpaceDN w:val="0"/>
              <w:adjustRightInd w:val="0"/>
              <w:spacing w:before="40" w:after="40" w:line="240" w:lineRule="atLeast"/>
              <w:ind w:left="313"/>
              <w:rPr>
                <w:rFonts w:ascii="Avenir LT Std 35 Light" w:eastAsia="Calibri" w:hAnsi="Avenir LT Std 35 Light"/>
                <w:lang w:val="en-US"/>
              </w:rPr>
            </w:pPr>
          </w:p>
        </w:tc>
        <w:tc>
          <w:tcPr>
            <w:tcW w:w="2409" w:type="dxa"/>
            <w:shd w:val="clear" w:color="auto" w:fill="FFFFFF" w:themeFill="background2"/>
          </w:tcPr>
          <w:p w14:paraId="6280A037" w14:textId="77777777" w:rsidR="0099030D" w:rsidRPr="00F31357" w:rsidRDefault="0099030D" w:rsidP="007D2546">
            <w:pPr>
              <w:widowControl w:val="0"/>
              <w:autoSpaceDE w:val="0"/>
              <w:autoSpaceDN w:val="0"/>
              <w:adjustRightInd w:val="0"/>
              <w:spacing w:before="40" w:after="40" w:line="240" w:lineRule="atLeast"/>
              <w:rPr>
                <w:rFonts w:ascii="Avenir LT Std 35 Light" w:eastAsia="Calibri" w:hAnsi="Avenir LT Std 35 Light"/>
                <w:lang w:val="en-US"/>
              </w:rPr>
            </w:pPr>
          </w:p>
        </w:tc>
      </w:tr>
      <w:tr w:rsidR="0027347F" w:rsidRPr="00114DF4" w14:paraId="0A773AA0" w14:textId="77777777" w:rsidTr="00810BAA">
        <w:trPr>
          <w:cantSplit/>
          <w:trHeight w:val="428"/>
        </w:trPr>
        <w:tc>
          <w:tcPr>
            <w:tcW w:w="9639" w:type="dxa"/>
            <w:gridSpan w:val="3"/>
            <w:shd w:val="clear" w:color="auto" w:fill="FEE99C" w:themeFill="accent1" w:themeFillTint="66"/>
          </w:tcPr>
          <w:p w14:paraId="6D69AF4E" w14:textId="77777777" w:rsidR="0027347F" w:rsidRPr="00C02138" w:rsidRDefault="0027347F" w:rsidP="007D2546">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27347F" w:rsidRPr="00114DF4" w14:paraId="6DA499C4" w14:textId="77777777" w:rsidTr="007D2546">
        <w:trPr>
          <w:cantSplit/>
          <w:trHeight w:val="356"/>
        </w:trPr>
        <w:tc>
          <w:tcPr>
            <w:tcW w:w="2929" w:type="dxa"/>
            <w:shd w:val="clear" w:color="auto" w:fill="FFFFFF" w:themeFill="background2"/>
          </w:tcPr>
          <w:p w14:paraId="1B10C632" w14:textId="77777777" w:rsidR="0027347F" w:rsidRDefault="0027347F" w:rsidP="007D2546">
            <w:pPr>
              <w:widowControl w:val="0"/>
              <w:autoSpaceDE w:val="0"/>
              <w:autoSpaceDN w:val="0"/>
              <w:adjustRightInd w:val="0"/>
              <w:spacing w:before="40" w:after="40" w:line="240" w:lineRule="atLeast"/>
              <w:rPr>
                <w:color w:val="000000"/>
              </w:rPr>
            </w:pPr>
            <w:r w:rsidRPr="00B9116E">
              <w:rPr>
                <w:color w:val="000000"/>
              </w:rPr>
              <w:t xml:space="preserve">AC 2.1 </w:t>
            </w:r>
          </w:p>
          <w:p w14:paraId="6D903D3C" w14:textId="77777777" w:rsidR="0027347F" w:rsidRPr="00C02138" w:rsidRDefault="0027347F" w:rsidP="007D2546">
            <w:pPr>
              <w:widowControl w:val="0"/>
              <w:autoSpaceDE w:val="0"/>
              <w:autoSpaceDN w:val="0"/>
              <w:adjustRightInd w:val="0"/>
              <w:spacing w:before="40" w:after="40" w:line="240" w:lineRule="atLeast"/>
              <w:rPr>
                <w:color w:val="000000"/>
              </w:rPr>
            </w:pPr>
            <w:r w:rsidRPr="001750D7">
              <w:rPr>
                <w:color w:val="000000"/>
              </w:rPr>
              <w:t>Review own mentoring ability to identify future development opportunities, including the use of questioning, listening and communication strategies</w:t>
            </w:r>
          </w:p>
        </w:tc>
        <w:tc>
          <w:tcPr>
            <w:tcW w:w="4301" w:type="dxa"/>
            <w:shd w:val="clear" w:color="auto" w:fill="FFFFFF" w:themeFill="background2"/>
          </w:tcPr>
          <w:p w14:paraId="518A152A" w14:textId="77777777" w:rsidR="0027347F" w:rsidRPr="00C02138" w:rsidRDefault="0027347F" w:rsidP="007D2546">
            <w:pPr>
              <w:widowControl w:val="0"/>
              <w:autoSpaceDE w:val="0"/>
              <w:autoSpaceDN w:val="0"/>
              <w:adjustRightInd w:val="0"/>
              <w:spacing w:before="40" w:after="40" w:line="240" w:lineRule="atLeast"/>
              <w:ind w:left="313"/>
              <w:rPr>
                <w:rFonts w:ascii="Avenir LT Std 35 Light" w:eastAsia="Calibri" w:hAnsi="Avenir LT Std 35 Light"/>
                <w:lang w:val="en-US"/>
              </w:rPr>
            </w:pPr>
          </w:p>
        </w:tc>
        <w:tc>
          <w:tcPr>
            <w:tcW w:w="2409" w:type="dxa"/>
            <w:shd w:val="clear" w:color="auto" w:fill="FFFFFF" w:themeFill="background2"/>
          </w:tcPr>
          <w:p w14:paraId="395ADB87" w14:textId="77777777" w:rsidR="0027347F" w:rsidRPr="00C02138" w:rsidRDefault="0027347F" w:rsidP="007D2546">
            <w:pPr>
              <w:widowControl w:val="0"/>
              <w:autoSpaceDE w:val="0"/>
              <w:autoSpaceDN w:val="0"/>
              <w:adjustRightInd w:val="0"/>
              <w:spacing w:before="40" w:after="40" w:line="240" w:lineRule="atLeast"/>
              <w:rPr>
                <w:rFonts w:cs="Calibri"/>
                <w:color w:val="000000"/>
              </w:rPr>
            </w:pPr>
          </w:p>
        </w:tc>
      </w:tr>
      <w:tr w:rsidR="0027347F" w:rsidRPr="00114DF4" w14:paraId="621CB890" w14:textId="77777777" w:rsidTr="007D2546">
        <w:trPr>
          <w:cantSplit/>
          <w:trHeight w:val="356"/>
        </w:trPr>
        <w:tc>
          <w:tcPr>
            <w:tcW w:w="2929" w:type="dxa"/>
            <w:shd w:val="clear" w:color="auto" w:fill="FFFFFF" w:themeFill="background2"/>
          </w:tcPr>
          <w:p w14:paraId="5EABD83B" w14:textId="77777777" w:rsidR="0027347F" w:rsidRDefault="0027347F" w:rsidP="007D2546">
            <w:pPr>
              <w:widowControl w:val="0"/>
              <w:autoSpaceDE w:val="0"/>
              <w:autoSpaceDN w:val="0"/>
              <w:adjustRightInd w:val="0"/>
              <w:spacing w:before="40" w:after="40" w:line="240" w:lineRule="atLeast"/>
              <w:rPr>
                <w:color w:val="000000"/>
              </w:rPr>
            </w:pPr>
            <w:r w:rsidRPr="002A5C7D">
              <w:rPr>
                <w:color w:val="000000"/>
              </w:rPr>
              <w:t xml:space="preserve">AC 2.2 </w:t>
            </w:r>
          </w:p>
          <w:p w14:paraId="01933C29" w14:textId="77777777" w:rsidR="0027347F" w:rsidRPr="00C02138" w:rsidRDefault="0027347F" w:rsidP="007D2546">
            <w:pPr>
              <w:widowControl w:val="0"/>
              <w:autoSpaceDE w:val="0"/>
              <w:autoSpaceDN w:val="0"/>
              <w:adjustRightInd w:val="0"/>
              <w:spacing w:before="40" w:after="40" w:line="240" w:lineRule="atLeast"/>
              <w:rPr>
                <w:color w:val="000000"/>
              </w:rPr>
            </w:pPr>
            <w:r w:rsidRPr="001750D7">
              <w:rPr>
                <w:color w:val="000000"/>
              </w:rPr>
              <w:t>Produce a relevant development plan covering a minimum of 6 months, including timescales and measures of success</w:t>
            </w:r>
          </w:p>
        </w:tc>
        <w:tc>
          <w:tcPr>
            <w:tcW w:w="4301" w:type="dxa"/>
            <w:shd w:val="clear" w:color="auto" w:fill="FFFFFF" w:themeFill="background2"/>
          </w:tcPr>
          <w:p w14:paraId="08779384" w14:textId="77777777" w:rsidR="0027347F" w:rsidRPr="00C02138" w:rsidRDefault="0027347F" w:rsidP="007D2546">
            <w:pPr>
              <w:widowControl w:val="0"/>
              <w:autoSpaceDE w:val="0"/>
              <w:autoSpaceDN w:val="0"/>
              <w:adjustRightInd w:val="0"/>
              <w:spacing w:before="40" w:after="40" w:line="240" w:lineRule="atLeast"/>
              <w:ind w:left="313"/>
              <w:rPr>
                <w:rFonts w:ascii="Avenir LT Std 35 Light" w:eastAsia="Calibri" w:hAnsi="Avenir LT Std 35 Light"/>
                <w:lang w:val="en-US"/>
              </w:rPr>
            </w:pPr>
          </w:p>
        </w:tc>
        <w:tc>
          <w:tcPr>
            <w:tcW w:w="2409" w:type="dxa"/>
            <w:shd w:val="clear" w:color="auto" w:fill="FFFFFF" w:themeFill="background2"/>
          </w:tcPr>
          <w:p w14:paraId="6E62DF48" w14:textId="77777777" w:rsidR="0027347F" w:rsidRPr="00C02138" w:rsidRDefault="0027347F" w:rsidP="007D2546">
            <w:pPr>
              <w:widowControl w:val="0"/>
              <w:autoSpaceDE w:val="0"/>
              <w:autoSpaceDN w:val="0"/>
              <w:adjustRightInd w:val="0"/>
              <w:spacing w:before="40" w:after="40" w:line="240" w:lineRule="atLeast"/>
              <w:rPr>
                <w:rFonts w:cs="Calibri"/>
                <w:color w:val="000000"/>
              </w:rPr>
            </w:pPr>
          </w:p>
        </w:tc>
      </w:tr>
    </w:tbl>
    <w:p w14:paraId="7B2C416A" w14:textId="1F08BD3A" w:rsidR="007023EE" w:rsidRDefault="007023EE"/>
    <w:p w14:paraId="50E3B2F0" w14:textId="77777777" w:rsidR="0027347F" w:rsidRPr="00F80CA9" w:rsidRDefault="0027347F" w:rsidP="0027347F">
      <w:pPr>
        <w:keepNext/>
        <w:rPr>
          <w:rFonts w:ascii="Avenir LT Std 35 Light" w:hAnsi="Avenir LT Std 35 Light"/>
          <w:b/>
          <w:bCs/>
          <w:color w:val="000000"/>
        </w:rPr>
      </w:pPr>
      <w:r w:rsidRPr="00F80CA9">
        <w:rPr>
          <w:rFonts w:ascii="Avenir LT Std 35 Light" w:hAnsi="Avenir LT Std 35 Light"/>
          <w:b/>
          <w:bCs/>
        </w:rPr>
        <w:t>Please reference all books and journals and provide links to websites [and date accessed] used in this unit, if applicable</w:t>
      </w:r>
    </w:p>
    <w:p w14:paraId="6EB1C625" w14:textId="1AAD890F" w:rsidR="00B12363" w:rsidRDefault="00B12363">
      <w:pPr>
        <w:spacing w:after="0" w:line="240" w:lineRule="auto"/>
        <w:rPr>
          <w:rFonts w:ascii="Avenir LT Std 35 Light" w:hAnsi="Avenir LT Std 35 Light"/>
          <w:color w:val="000000"/>
        </w:rPr>
      </w:pPr>
    </w:p>
    <w:p w14:paraId="6038E7C2" w14:textId="4666845B" w:rsidR="0000785D" w:rsidRDefault="0000785D">
      <w:pPr>
        <w:spacing w:after="0" w:line="240" w:lineRule="auto"/>
        <w:rPr>
          <w:rFonts w:ascii="Avenir LT Std 35 Light" w:hAnsi="Avenir LT Std 35 Light"/>
          <w:color w:val="000000"/>
        </w:rPr>
      </w:pPr>
    </w:p>
    <w:p w14:paraId="42CDAD4C" w14:textId="77777777" w:rsidR="00282F99" w:rsidRDefault="00282F99" w:rsidP="0000785D">
      <w:pPr>
        <w:pStyle w:val="Chapter-Topic-Topic-Title-XY"/>
        <w:rPr>
          <w:rFonts w:hint="eastAsia"/>
        </w:rPr>
        <w:sectPr w:rsidR="00282F99" w:rsidSect="00282F99">
          <w:pgSz w:w="11907" w:h="16839" w:code="9"/>
          <w:pgMar w:top="1440" w:right="1440" w:bottom="1440" w:left="1440" w:header="709" w:footer="709" w:gutter="0"/>
          <w:cols w:space="708"/>
          <w:titlePg/>
          <w:docGrid w:linePitch="245"/>
        </w:sectPr>
      </w:pPr>
    </w:p>
    <w:p w14:paraId="65144A3D" w14:textId="000EBE23" w:rsidR="0000785D" w:rsidRDefault="00F23CDA" w:rsidP="006735A0">
      <w:pPr>
        <w:pStyle w:val="Lesson-Title-XY"/>
        <w:pageBreakBefore/>
        <w:spacing w:before="40"/>
        <w:ind w:left="2739" w:hanging="2739"/>
        <w:outlineLvl w:val="0"/>
        <w:rPr>
          <w:noProof w:val="0"/>
          <w:color w:val="F49515"/>
          <w:lang w:val="en-GB" w:eastAsia="en-US"/>
        </w:rPr>
      </w:pPr>
      <w:bookmarkStart w:id="112" w:name="_Toc89776467"/>
      <w:r>
        <w:rPr>
          <w:noProof w:val="0"/>
          <w:color w:val="F49515"/>
          <w:lang w:val="en-GB" w:eastAsia="en-US"/>
        </w:rPr>
        <w:t>Appendix 13</w:t>
      </w:r>
      <w:r w:rsidR="006735A0">
        <w:rPr>
          <w:noProof w:val="0"/>
          <w:color w:val="F49515"/>
          <w:lang w:val="en-GB" w:eastAsia="en-US"/>
        </w:rPr>
        <w:tab/>
        <w:t xml:space="preserve">Unit 303 </w:t>
      </w:r>
      <w:r w:rsidR="00A0351A" w:rsidRPr="006735A0">
        <w:rPr>
          <w:noProof w:val="0"/>
          <w:color w:val="F49515"/>
          <w:lang w:val="en-GB" w:eastAsia="en-US"/>
        </w:rPr>
        <w:t>Result sheet</w:t>
      </w:r>
      <w:bookmarkEnd w:id="112"/>
    </w:p>
    <w:p w14:paraId="6B464E7D" w14:textId="49299032" w:rsidR="006735A0" w:rsidRPr="006735A0" w:rsidRDefault="006735A0" w:rsidP="006735A0">
      <w:pPr>
        <w:keepNext/>
        <w:keepLines/>
        <w:spacing w:before="240" w:after="0"/>
        <w:outlineLvl w:val="3"/>
        <w:rPr>
          <w:rFonts w:asciiTheme="majorHAnsi" w:eastAsia="Times New Roman" w:hAnsiTheme="majorHAnsi"/>
          <w:b/>
          <w:iCs/>
          <w:color w:val="FE8306"/>
          <w:sz w:val="24"/>
          <w:szCs w:val="24"/>
        </w:rPr>
      </w:pPr>
      <w:r w:rsidRPr="006735A0">
        <w:rPr>
          <w:rFonts w:asciiTheme="majorHAnsi" w:eastAsia="Times New Roman" w:hAnsiTheme="majorHAnsi"/>
          <w:b/>
          <w:iCs/>
          <w:color w:val="FE8306"/>
          <w:sz w:val="24"/>
          <w:szCs w:val="24"/>
        </w:rPr>
        <w:t>Reflecting on Coaching Skills within an Organisational Context</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3006"/>
        <w:gridCol w:w="5244"/>
      </w:tblGrid>
      <w:tr w:rsidR="00517FF3" w:rsidRPr="00035CAF" w14:paraId="10448BCA" w14:textId="77777777" w:rsidTr="007D2546">
        <w:trPr>
          <w:trHeight w:val="517"/>
        </w:trPr>
        <w:tc>
          <w:tcPr>
            <w:tcW w:w="3294" w:type="dxa"/>
            <w:shd w:val="clear" w:color="auto" w:fill="FEE99C" w:themeFill="accent1" w:themeFillTint="66"/>
            <w:vAlign w:val="center"/>
          </w:tcPr>
          <w:p w14:paraId="31F40C98" w14:textId="2D502347" w:rsidR="00517FF3" w:rsidRPr="00035CAF" w:rsidRDefault="00517FF3"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Centre Number</w:t>
            </w:r>
          </w:p>
        </w:tc>
        <w:tc>
          <w:tcPr>
            <w:tcW w:w="2626" w:type="dxa"/>
          </w:tcPr>
          <w:p w14:paraId="7A93FF9A" w14:textId="77777777" w:rsidR="00517FF3" w:rsidRPr="00035CAF" w:rsidRDefault="00517FF3" w:rsidP="007D2546">
            <w:pPr>
              <w:keepLines/>
              <w:widowControl w:val="0"/>
              <w:spacing w:before="40" w:after="40" w:line="240" w:lineRule="atLeast"/>
              <w:rPr>
                <w:rFonts w:eastAsia="Times New Roman"/>
                <w:b/>
                <w:bCs/>
              </w:rPr>
            </w:pPr>
          </w:p>
        </w:tc>
        <w:tc>
          <w:tcPr>
            <w:tcW w:w="3006" w:type="dxa"/>
            <w:shd w:val="clear" w:color="auto" w:fill="FEE99C" w:themeFill="accent1" w:themeFillTint="66"/>
            <w:vAlign w:val="center"/>
          </w:tcPr>
          <w:p w14:paraId="1AC1B5BA" w14:textId="46E78017" w:rsidR="00517FF3" w:rsidRPr="00035CAF" w:rsidRDefault="00517FF3" w:rsidP="007D2546">
            <w:pPr>
              <w:keepLines/>
              <w:widowControl w:val="0"/>
              <w:spacing w:before="40" w:after="40" w:line="240" w:lineRule="atLeast"/>
              <w:rPr>
                <w:rFonts w:eastAsia="Times New Roman"/>
                <w:b/>
                <w:bCs/>
              </w:rPr>
            </w:pPr>
            <w:r w:rsidRPr="00035CAF">
              <w:rPr>
                <w:rFonts w:eastAsia="Times New Roman"/>
                <w:b/>
                <w:bCs/>
              </w:rPr>
              <w:t>Centre Name</w:t>
            </w:r>
          </w:p>
        </w:tc>
        <w:tc>
          <w:tcPr>
            <w:tcW w:w="5244" w:type="dxa"/>
            <w:vAlign w:val="center"/>
          </w:tcPr>
          <w:p w14:paraId="146560F0" w14:textId="77777777" w:rsidR="00517FF3" w:rsidRPr="00035CAF" w:rsidRDefault="00517FF3" w:rsidP="007D2546">
            <w:pPr>
              <w:keepLines/>
              <w:widowControl w:val="0"/>
              <w:spacing w:before="40" w:after="40" w:line="240" w:lineRule="atLeast"/>
              <w:rPr>
                <w:rFonts w:eastAsia="Times New Roman"/>
                <w:b/>
                <w:bCs/>
              </w:rPr>
            </w:pPr>
          </w:p>
        </w:tc>
      </w:tr>
      <w:tr w:rsidR="00517FF3" w:rsidRPr="00035CAF" w14:paraId="6A31F7DA" w14:textId="77777777" w:rsidTr="007D2546">
        <w:trPr>
          <w:trHeight w:val="411"/>
        </w:trPr>
        <w:tc>
          <w:tcPr>
            <w:tcW w:w="3294" w:type="dxa"/>
            <w:shd w:val="clear" w:color="auto" w:fill="FEE99C" w:themeFill="accent1" w:themeFillTint="66"/>
            <w:vAlign w:val="center"/>
          </w:tcPr>
          <w:p w14:paraId="30B38B7E" w14:textId="3A29BA36" w:rsidR="00517FF3" w:rsidRPr="00035CAF" w:rsidRDefault="00517FF3"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Learner Registration No</w:t>
            </w:r>
            <w:r w:rsidR="0027347F">
              <w:rPr>
                <w:rFonts w:ascii="Avenir LT Std 35 Light" w:eastAsia="Times New Roman" w:hAnsi="Avenir LT Std 35 Light"/>
                <w:b/>
                <w:bCs/>
              </w:rPr>
              <w:t>.</w:t>
            </w:r>
          </w:p>
        </w:tc>
        <w:tc>
          <w:tcPr>
            <w:tcW w:w="2626" w:type="dxa"/>
            <w:vAlign w:val="center"/>
          </w:tcPr>
          <w:p w14:paraId="72FB22B5" w14:textId="77777777" w:rsidR="00517FF3" w:rsidRPr="00035CAF" w:rsidRDefault="00517FF3" w:rsidP="007D2546">
            <w:pPr>
              <w:keepLines/>
              <w:widowControl w:val="0"/>
              <w:spacing w:before="40" w:after="40" w:line="240" w:lineRule="atLeast"/>
              <w:rPr>
                <w:rFonts w:eastAsia="Times New Roman"/>
                <w:b/>
                <w:bCs/>
              </w:rPr>
            </w:pPr>
          </w:p>
        </w:tc>
        <w:tc>
          <w:tcPr>
            <w:tcW w:w="3006" w:type="dxa"/>
            <w:shd w:val="clear" w:color="auto" w:fill="FEE99C" w:themeFill="accent1" w:themeFillTint="66"/>
            <w:vAlign w:val="center"/>
          </w:tcPr>
          <w:p w14:paraId="276F73F7" w14:textId="6DD98ADF" w:rsidR="00517FF3" w:rsidRPr="00035CAF" w:rsidRDefault="00517FF3" w:rsidP="007D2546">
            <w:pPr>
              <w:keepLines/>
              <w:widowControl w:val="0"/>
              <w:spacing w:before="40" w:after="40" w:line="240" w:lineRule="atLeast"/>
              <w:rPr>
                <w:rFonts w:eastAsia="Times New Roman"/>
                <w:b/>
                <w:bCs/>
              </w:rPr>
            </w:pPr>
            <w:r w:rsidRPr="00035CAF">
              <w:rPr>
                <w:rFonts w:eastAsia="Times New Roman"/>
                <w:b/>
                <w:bCs/>
              </w:rPr>
              <w:t>Learner Name</w:t>
            </w:r>
          </w:p>
        </w:tc>
        <w:tc>
          <w:tcPr>
            <w:tcW w:w="5244" w:type="dxa"/>
            <w:vAlign w:val="center"/>
          </w:tcPr>
          <w:p w14:paraId="79C08818" w14:textId="77777777" w:rsidR="00517FF3" w:rsidRPr="00035CAF" w:rsidRDefault="00517FF3" w:rsidP="007D2546">
            <w:pPr>
              <w:keepLines/>
              <w:widowControl w:val="0"/>
              <w:spacing w:before="40" w:after="40" w:line="240" w:lineRule="atLeast"/>
              <w:rPr>
                <w:rFonts w:eastAsia="Times New Roman"/>
                <w:b/>
                <w:bCs/>
              </w:rPr>
            </w:pPr>
          </w:p>
        </w:tc>
      </w:tr>
      <w:tr w:rsidR="00517FF3" w:rsidRPr="00035CAF" w14:paraId="1A0E926B" w14:textId="77777777" w:rsidTr="007D2546">
        <w:trPr>
          <w:trHeight w:val="1395"/>
        </w:trPr>
        <w:tc>
          <w:tcPr>
            <w:tcW w:w="14170" w:type="dxa"/>
            <w:gridSpan w:val="4"/>
            <w:vAlign w:val="center"/>
          </w:tcPr>
          <w:p w14:paraId="19FE5F35" w14:textId="77777777" w:rsidR="00517FF3" w:rsidRPr="00035CAF" w:rsidRDefault="00517FF3"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 xml:space="preserve">INSTRUCTIONS FOR ASSESSMENT AND USE OF RESULT SHEET </w:t>
            </w:r>
          </w:p>
          <w:p w14:paraId="4E973524" w14:textId="77777777" w:rsidR="00517FF3" w:rsidRPr="00035CAF" w:rsidRDefault="00517FF3" w:rsidP="007D2546">
            <w:pPr>
              <w:keepLines/>
              <w:widowControl w:val="0"/>
              <w:spacing w:before="40" w:after="40" w:line="240" w:lineRule="atLeast"/>
              <w:rPr>
                <w:rFonts w:ascii="Avenir LT Std 35 Light" w:eastAsia="Times New Roman" w:hAnsi="Avenir LT Std 35 Light"/>
              </w:rPr>
            </w:pPr>
            <w:r w:rsidRPr="00035CAF">
              <w:rPr>
                <w:rFonts w:ascii="Avenir LT Std 35 Light" w:eastAsia="Times New Roman" w:hAnsi="Avenir LT Std 35 Light"/>
              </w:rPr>
              <w:t>Assessment must be conducted with reference to the assessment criteria (AC). In order to pass the unit, every AC must be met.</w:t>
            </w:r>
          </w:p>
          <w:p w14:paraId="19DE8B75" w14:textId="77777777" w:rsidR="00517FF3" w:rsidRPr="00035CAF" w:rsidRDefault="00517FF3" w:rsidP="007D2546">
            <w:pPr>
              <w:keepLines/>
              <w:widowControl w:val="0"/>
              <w:spacing w:before="40" w:after="40" w:line="240" w:lineRule="atLeast"/>
              <w:rPr>
                <w:rFonts w:ascii="Avenir LT Std 35 Light" w:eastAsia="Times New Roman" w:hAnsi="Avenir LT Std 35 Light"/>
              </w:rPr>
            </w:pPr>
            <w:r w:rsidRPr="00035CAF">
              <w:rPr>
                <w:rFonts w:ascii="Avenir LT Std 35 Light" w:eastAsia="Times New Roman" w:hAnsi="Avenir LT Std 35 Light"/>
              </w:rPr>
              <w:t xml:space="preserve">Assessors </w:t>
            </w:r>
            <w:r w:rsidRPr="007D2546">
              <w:rPr>
                <w:rFonts w:ascii="Avenir LT Std 35 Light" w:eastAsia="Times New Roman" w:hAnsi="Avenir LT Std 35 Light"/>
              </w:rPr>
              <w:t>will indicate</w:t>
            </w:r>
            <w:r w:rsidRPr="00035CAF">
              <w:rPr>
                <w:rFonts w:ascii="Avenir LT Std 35 Light" w:eastAsia="Times New Roman" w:hAnsi="Avenir LT Std 35 Light"/>
              </w:rPr>
              <w:t xml:space="preserve"> with a ‘Pass’ or ‘Referral’ in the box (below right). In order to pass the unit every AC must receive a ‘Pass.’ </w:t>
            </w:r>
          </w:p>
          <w:p w14:paraId="0998D821" w14:textId="77777777" w:rsidR="00517FF3" w:rsidRPr="00035CAF" w:rsidRDefault="00517FF3"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 xml:space="preserve">Any AC awarded less than a pass produces an automatic referral for the submission.  </w:t>
            </w:r>
          </w:p>
          <w:p w14:paraId="47A82E8C" w14:textId="77777777" w:rsidR="00517FF3" w:rsidRPr="00035CAF" w:rsidRDefault="00517FF3"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rPr>
              <w:t>Sufficiency descriptors are provided as guidance. The descriptors are not comprehensive, and cannot be, as there are many ways in which a submission can exceed or fall short of the requirements.</w:t>
            </w:r>
          </w:p>
        </w:tc>
      </w:tr>
    </w:tbl>
    <w:p w14:paraId="51DBADD2" w14:textId="4DB1845F" w:rsidR="00517FF3" w:rsidRDefault="00517FF3">
      <w:pPr>
        <w:spacing w:after="0" w:line="240" w:lineRule="auto"/>
        <w:rPr>
          <w:rFonts w:ascii="Bitter" w:hAnsi="Bitter" w:hint="eastAsia"/>
          <w:b/>
          <w:bCs/>
          <w:color w:val="F49515"/>
          <w:sz w:val="26"/>
          <w:szCs w:val="26"/>
          <w:lang w:val="en-US"/>
        </w:rPr>
      </w:pPr>
    </w:p>
    <w:tbl>
      <w:tblPr>
        <w:tblW w:w="14175" w:type="dxa"/>
        <w:tblBorders>
          <w:insideH w:val="single" w:sz="4" w:space="0" w:color="auto"/>
          <w:insideV w:val="single" w:sz="48" w:space="0" w:color="FFFFFF"/>
        </w:tblBorders>
        <w:tblLook w:val="01E0" w:firstRow="1" w:lastRow="1" w:firstColumn="1" w:lastColumn="1" w:noHBand="0" w:noVBand="0"/>
      </w:tblPr>
      <w:tblGrid>
        <w:gridCol w:w="2268"/>
        <w:gridCol w:w="2977"/>
        <w:gridCol w:w="3402"/>
        <w:gridCol w:w="3969"/>
        <w:gridCol w:w="1559"/>
      </w:tblGrid>
      <w:tr w:rsidR="00517FF3" w:rsidRPr="008700EA" w14:paraId="4A110283" w14:textId="5AABA739" w:rsidTr="00810BAA">
        <w:trPr>
          <w:cantSplit/>
          <w:trHeight w:val="731"/>
          <w:tblHeader/>
        </w:trPr>
        <w:tc>
          <w:tcPr>
            <w:tcW w:w="2268"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5670E877" w14:textId="77777777" w:rsidR="00517FF3" w:rsidRPr="00D35032" w:rsidRDefault="00517FF3" w:rsidP="007D2546">
            <w:pPr>
              <w:pStyle w:val="ILMTabletextbold2017"/>
              <w:spacing w:before="40" w:after="40" w:line="240" w:lineRule="atLeast"/>
              <w:rPr>
                <w:rFonts w:asciiTheme="minorHAnsi" w:hAnsiTheme="minorHAnsi"/>
                <w:color w:val="FFFFFF" w:themeColor="background2"/>
              </w:rPr>
            </w:pPr>
            <w:bookmarkStart w:id="113" w:name="_Hlk89440999"/>
            <w:r>
              <w:rPr>
                <w:rFonts w:asciiTheme="minorHAnsi" w:hAnsiTheme="minorHAnsi"/>
                <w:color w:val="FFFFFF" w:themeColor="background2"/>
              </w:rPr>
              <w:t>Assessment Criteria (AC)</w:t>
            </w:r>
          </w:p>
        </w:tc>
        <w:tc>
          <w:tcPr>
            <w:tcW w:w="6379" w:type="dxa"/>
            <w:gridSpan w:val="2"/>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4493030F" w14:textId="7D2AC638" w:rsidR="00517FF3" w:rsidRDefault="00517FF3" w:rsidP="007D254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56E92A85" w14:textId="77777777" w:rsidR="00517FF3" w:rsidRPr="008423D5" w:rsidRDefault="00517FF3" w:rsidP="007D2546">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2B1EFC93" w14:textId="2D21FF1E" w:rsidR="00517FF3" w:rsidRDefault="00517FF3" w:rsidP="007D2546">
            <w:pPr>
              <w:pStyle w:val="ILMTabletextbold2017"/>
              <w:spacing w:before="40" w:after="40" w:line="240" w:lineRule="atLeast"/>
              <w:jc w:val="center"/>
              <w:rPr>
                <w:rFonts w:asciiTheme="minorHAnsi" w:hAnsiTheme="minorHAnsi"/>
                <w:color w:val="FFFFFF" w:themeColor="background2"/>
              </w:rPr>
            </w:pPr>
            <w:r w:rsidRPr="006F6982">
              <w:rPr>
                <w:rFonts w:asciiTheme="minorHAnsi" w:hAnsiTheme="minorHAnsi"/>
                <w:color w:val="FFFFFF" w:themeColor="background2"/>
                <w:szCs w:val="22"/>
              </w:rPr>
              <w:t>Assessor feedback on AC</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063B2342" w14:textId="42C41B31" w:rsidR="00517FF3" w:rsidRDefault="00517FF3" w:rsidP="007D2546">
            <w:pPr>
              <w:pStyle w:val="ILMTabletextbold2017"/>
              <w:spacing w:before="40" w:after="40" w:line="240" w:lineRule="atLeast"/>
              <w:rPr>
                <w:rFonts w:asciiTheme="minorHAnsi" w:hAnsiTheme="minorHAnsi"/>
                <w:color w:val="FFFFFF" w:themeColor="background2"/>
              </w:rPr>
            </w:pPr>
            <w:r w:rsidRPr="006F6982">
              <w:rPr>
                <w:rFonts w:asciiTheme="minorHAnsi" w:hAnsiTheme="minorHAnsi"/>
                <w:color w:val="FFFFFF" w:themeColor="background2"/>
                <w:szCs w:val="22"/>
              </w:rPr>
              <w:t>Pass / Referral (delete as applicable)</w:t>
            </w:r>
          </w:p>
        </w:tc>
      </w:tr>
      <w:tr w:rsidR="00517FF3" w:rsidRPr="008700EA" w14:paraId="683DE1DD" w14:textId="25C43D85" w:rsidTr="00810BAA">
        <w:trPr>
          <w:cantSplit/>
          <w:trHeight w:val="559"/>
          <w:tblHeader/>
        </w:trPr>
        <w:tc>
          <w:tcPr>
            <w:tcW w:w="2268" w:type="dxa"/>
            <w:vMerge/>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099A3F66" w14:textId="77777777" w:rsidR="00517FF3" w:rsidRDefault="00517FF3" w:rsidP="007D2546">
            <w:pPr>
              <w:pStyle w:val="ILMTabletextbold2017"/>
              <w:spacing w:before="40" w:after="40" w:line="240" w:lineRule="atLeast"/>
              <w:rPr>
                <w:rFonts w:asciiTheme="minorHAnsi" w:hAnsiTheme="minorHAnsi"/>
                <w:color w:val="FFFFFF" w:themeColor="background2"/>
              </w:rPr>
            </w:pPr>
          </w:p>
        </w:tc>
        <w:tc>
          <w:tcPr>
            <w:tcW w:w="2977"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7D7EDD6E" w14:textId="77777777" w:rsidR="00517FF3" w:rsidRPr="00CF0630" w:rsidRDefault="00517FF3"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402"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0701B9B4" w14:textId="77777777" w:rsidR="00517FF3" w:rsidRPr="00CF0630" w:rsidRDefault="00517FF3"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969" w:type="dxa"/>
            <w:vMerge/>
            <w:tcBorders>
              <w:top w:val="single" w:sz="4" w:space="0" w:color="auto"/>
              <w:left w:val="single" w:sz="4" w:space="0" w:color="auto"/>
              <w:bottom w:val="single" w:sz="4" w:space="0" w:color="auto"/>
              <w:right w:val="single" w:sz="4" w:space="0" w:color="auto"/>
            </w:tcBorders>
            <w:shd w:val="clear" w:color="auto" w:fill="FD8209" w:themeFill="accent2"/>
          </w:tcPr>
          <w:p w14:paraId="6093B735" w14:textId="77777777" w:rsidR="00517FF3" w:rsidRPr="00CF0630" w:rsidRDefault="00517FF3" w:rsidP="007D2546">
            <w:pPr>
              <w:pStyle w:val="ILMTabletextbold2017"/>
              <w:spacing w:before="40" w:after="40" w:line="240" w:lineRule="atLeast"/>
              <w:rPr>
                <w:rFonts w:asciiTheme="minorHAnsi" w:hAnsiTheme="minorHAnsi" w:cs="Calibri"/>
                <w:b w:val="0"/>
                <w:color w:val="FFFFFF" w:themeColor="background2"/>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FD8209" w:themeFill="accent2"/>
          </w:tcPr>
          <w:p w14:paraId="7478E70A" w14:textId="77777777" w:rsidR="00517FF3" w:rsidRPr="00CF0630" w:rsidRDefault="00517FF3" w:rsidP="007D2546">
            <w:pPr>
              <w:pStyle w:val="ILMTabletextbold2017"/>
              <w:spacing w:before="40" w:after="40" w:line="240" w:lineRule="atLeast"/>
              <w:rPr>
                <w:rFonts w:asciiTheme="minorHAnsi" w:hAnsiTheme="minorHAnsi" w:cs="Calibri"/>
                <w:b w:val="0"/>
                <w:color w:val="FFFFFF" w:themeColor="background2"/>
                <w:szCs w:val="22"/>
              </w:rPr>
            </w:pPr>
          </w:p>
        </w:tc>
      </w:tr>
      <w:bookmarkEnd w:id="113"/>
      <w:tr w:rsidR="00517FF3" w:rsidRPr="00114DF4" w14:paraId="38CDCA2E" w14:textId="5D444EA9" w:rsidTr="00810BAA">
        <w:trPr>
          <w:cantSplit/>
          <w:trHeight w:val="428"/>
        </w:trPr>
        <w:tc>
          <w:tcPr>
            <w:tcW w:w="14175" w:type="dxa"/>
            <w:gridSpan w:val="5"/>
            <w:tcBorders>
              <w:top w:val="single" w:sz="4" w:space="0" w:color="auto"/>
              <w:left w:val="single" w:sz="4" w:space="0" w:color="auto"/>
              <w:bottom w:val="single" w:sz="4" w:space="0" w:color="auto"/>
              <w:right w:val="single" w:sz="4" w:space="0" w:color="auto"/>
            </w:tcBorders>
            <w:shd w:val="clear" w:color="auto" w:fill="FEE99C" w:themeFill="accent1" w:themeFillTint="66"/>
          </w:tcPr>
          <w:p w14:paraId="208A961E" w14:textId="19D7FBEE" w:rsidR="00517FF3" w:rsidRDefault="00517FF3" w:rsidP="007D2546">
            <w:pPr>
              <w:pStyle w:val="ILMtabletext2017"/>
              <w:spacing w:before="40" w:after="40" w:line="240" w:lineRule="atLeast"/>
              <w:rPr>
                <w:b/>
              </w:rPr>
            </w:pPr>
            <w:r>
              <w:rPr>
                <w:b/>
              </w:rPr>
              <w:t>Learning Outcome 1</w:t>
            </w:r>
            <w:r w:rsidRPr="000201DD">
              <w:rPr>
                <w:b/>
              </w:rPr>
              <w:t xml:space="preserve"> </w:t>
            </w:r>
            <w:r w:rsidRPr="00AC3A9D">
              <w:rPr>
                <w:rFonts w:eastAsia="Calibri" w:cs="Verdana"/>
                <w:bCs w:val="0"/>
                <w:color w:val="000000"/>
                <w:szCs w:val="22"/>
                <w:lang w:eastAsia="en-GB"/>
              </w:rPr>
              <w:t>Be able to review the effectiveness of their coaching practice</w:t>
            </w:r>
          </w:p>
        </w:tc>
      </w:tr>
      <w:tr w:rsidR="00517FF3" w:rsidRPr="00114DF4" w14:paraId="1BB7210B" w14:textId="7FADC5E0" w:rsidTr="007D2546">
        <w:trPr>
          <w:trHeight w:val="356"/>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2"/>
          </w:tcPr>
          <w:p w14:paraId="49D214F0" w14:textId="77777777" w:rsidR="00517FF3" w:rsidRDefault="00517FF3" w:rsidP="007D2546">
            <w:pPr>
              <w:widowControl w:val="0"/>
              <w:autoSpaceDE w:val="0"/>
              <w:autoSpaceDN w:val="0"/>
              <w:adjustRightInd w:val="0"/>
              <w:spacing w:before="40" w:after="40" w:line="240" w:lineRule="atLeast"/>
              <w:rPr>
                <w:rFonts w:ascii="Avenir LT Std 35 Light" w:eastAsia="Calibri" w:hAnsi="Avenir LT Std 35 Light"/>
                <w:lang w:val="en-US"/>
              </w:rPr>
            </w:pPr>
            <w:r>
              <w:rPr>
                <w:rFonts w:ascii="Avenir LT Std 35 Light" w:eastAsia="Calibri" w:hAnsi="Avenir LT Std 35 Light"/>
                <w:lang w:val="en-US"/>
              </w:rPr>
              <w:t xml:space="preserve">AC 1.1 </w:t>
            </w:r>
          </w:p>
          <w:p w14:paraId="1B7A06F1" w14:textId="555BE5FE" w:rsidR="00517FF3" w:rsidRPr="00114DF4" w:rsidRDefault="00517FF3" w:rsidP="007D2546">
            <w:pPr>
              <w:widowControl w:val="0"/>
              <w:autoSpaceDE w:val="0"/>
              <w:autoSpaceDN w:val="0"/>
              <w:adjustRightInd w:val="0"/>
              <w:spacing w:before="40" w:after="40" w:line="240" w:lineRule="atLeast"/>
              <w:rPr>
                <w:color w:val="000000"/>
              </w:rPr>
            </w:pPr>
            <w:r w:rsidRPr="00AC3A9D">
              <w:rPr>
                <w:rFonts w:ascii="Avenir LT Std 35 Light" w:eastAsia="Calibri" w:hAnsi="Avenir LT Std 35 Light"/>
              </w:rPr>
              <w:t>Examine the effectiveness of their own coaching practice based on evidence, including records, supervision and feedback</w:t>
            </w:r>
          </w:p>
        </w:tc>
        <w:tc>
          <w:tcPr>
            <w:tcW w:w="2977"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58DEA8B3" w14:textId="41933304" w:rsidR="00517FF3" w:rsidRPr="00AC3A9D" w:rsidRDefault="00517FF3"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AC3A9D">
              <w:rPr>
                <w:rFonts w:ascii="Avenir LT Std 35 Light" w:eastAsia="Calibri" w:hAnsi="Avenir LT Std 35 Light"/>
                <w:lang w:val="en-US"/>
              </w:rPr>
              <w:t>An appropriate statement or recorded evidence, examining own coaching practice, has not been produced</w:t>
            </w:r>
          </w:p>
          <w:p w14:paraId="61B876EC" w14:textId="70FAB188" w:rsidR="00517FF3" w:rsidRPr="000201DD" w:rsidRDefault="00517FF3"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AC3A9D">
              <w:rPr>
                <w:rFonts w:ascii="Avenir LT Std 35 Light" w:eastAsia="Calibri" w:hAnsi="Avenir LT Std 35 Light"/>
                <w:lang w:val="en-US"/>
              </w:rPr>
              <w:t>Evidence or statement provided does not examine effectiveness using own records, records of supervision and feedback received</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2"/>
          </w:tcPr>
          <w:p w14:paraId="5829D25F" w14:textId="4718EFF4" w:rsidR="00517FF3" w:rsidRPr="00AC3A9D" w:rsidRDefault="00517FF3"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AC3A9D">
              <w:rPr>
                <w:rFonts w:ascii="Avenir LT Std 35 Light" w:eastAsia="Calibri" w:hAnsi="Avenir LT Std 35 Light"/>
                <w:lang w:val="en-US"/>
              </w:rPr>
              <w:t>A sufficient statement or written evidence is provided that examines own coaching practice</w:t>
            </w:r>
          </w:p>
          <w:p w14:paraId="7CB7369D" w14:textId="5C3A5BD9" w:rsidR="00517FF3" w:rsidRPr="002264EB" w:rsidRDefault="00517FF3" w:rsidP="007D2546">
            <w:pPr>
              <w:widowControl w:val="0"/>
              <w:numPr>
                <w:ilvl w:val="0"/>
                <w:numId w:val="27"/>
              </w:numPr>
              <w:autoSpaceDE w:val="0"/>
              <w:autoSpaceDN w:val="0"/>
              <w:adjustRightInd w:val="0"/>
              <w:spacing w:before="40" w:after="40" w:line="240" w:lineRule="atLeast"/>
              <w:ind w:left="312" w:hanging="312"/>
              <w:rPr>
                <w:rFonts w:cs="Calibri"/>
                <w:b/>
                <w:color w:val="000000"/>
              </w:rPr>
            </w:pPr>
            <w:r w:rsidRPr="00AC3A9D">
              <w:rPr>
                <w:rFonts w:ascii="Avenir LT Std 35 Light" w:eastAsia="Calibri" w:hAnsi="Avenir LT Std 35 Light"/>
                <w:lang w:val="en-US"/>
              </w:rPr>
              <w:t>Evidence is based on own records and supervision and feedback received on coaching practice</w:t>
            </w:r>
          </w:p>
        </w:tc>
        <w:tc>
          <w:tcPr>
            <w:tcW w:w="3969"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5DEBE302" w14:textId="77777777" w:rsidR="00517FF3" w:rsidRPr="00AC3A9D" w:rsidRDefault="00517FF3"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88D1F6E" w14:textId="7EFC3DE4" w:rsidR="00517FF3" w:rsidRPr="00AC3A9D" w:rsidRDefault="00816819" w:rsidP="007D2546">
            <w:pPr>
              <w:widowControl w:val="0"/>
              <w:autoSpaceDE w:val="0"/>
              <w:autoSpaceDN w:val="0"/>
              <w:adjustRightInd w:val="0"/>
              <w:spacing w:before="40" w:after="40" w:line="240" w:lineRule="atLeast"/>
              <w:rPr>
                <w:rFonts w:ascii="Avenir LT Std 35 Light" w:eastAsia="Calibri" w:hAnsi="Avenir LT Std 35 Light"/>
                <w:lang w:val="en-US"/>
              </w:rPr>
            </w:pPr>
            <w:r>
              <w:rPr>
                <w:rFonts w:ascii="Avenir LT Std 35 Light" w:eastAsia="Calibri" w:hAnsi="Avenir LT Std 35 Light"/>
                <w:lang w:val="en-US"/>
              </w:rPr>
              <w:t>Pass</w:t>
            </w:r>
            <w:r w:rsidR="003D0C8C">
              <w:rPr>
                <w:rFonts w:ascii="Avenir LT Std 35 Light" w:eastAsia="Calibri" w:hAnsi="Avenir LT Std 35 Light"/>
                <w:lang w:val="en-US"/>
              </w:rPr>
              <w:t xml:space="preserve"> </w:t>
            </w:r>
            <w:r>
              <w:rPr>
                <w:rFonts w:ascii="Avenir LT Std 35 Light" w:eastAsia="Calibri" w:hAnsi="Avenir LT Std 35 Light"/>
                <w:lang w:val="en-US"/>
              </w:rPr>
              <w:t>/</w:t>
            </w:r>
            <w:r w:rsidR="003D0C8C">
              <w:rPr>
                <w:rFonts w:ascii="Avenir LT Std 35 Light" w:eastAsia="Calibri" w:hAnsi="Avenir LT Std 35 Light"/>
                <w:lang w:val="en-US"/>
              </w:rPr>
              <w:t xml:space="preserve"> </w:t>
            </w:r>
            <w:r>
              <w:rPr>
                <w:rFonts w:ascii="Avenir LT Std 35 Light" w:eastAsia="Calibri" w:hAnsi="Avenir LT Std 35 Light"/>
                <w:lang w:val="en-US"/>
              </w:rPr>
              <w:t>Refer</w:t>
            </w:r>
            <w:r w:rsidR="003D0C8C">
              <w:rPr>
                <w:rFonts w:ascii="Avenir LT Std 35 Light" w:eastAsia="Calibri" w:hAnsi="Avenir LT Std 35 Light"/>
                <w:lang w:val="en-US"/>
              </w:rPr>
              <w:t>ral</w:t>
            </w:r>
          </w:p>
        </w:tc>
      </w:tr>
      <w:tr w:rsidR="00517FF3" w:rsidRPr="00114DF4" w14:paraId="7F847588" w14:textId="68FB9EF1" w:rsidTr="00810BAA">
        <w:trPr>
          <w:cantSplit/>
          <w:trHeight w:val="356"/>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2"/>
          </w:tcPr>
          <w:p w14:paraId="5B7B6E26" w14:textId="77777777" w:rsidR="00517FF3" w:rsidRDefault="00517FF3" w:rsidP="007D2546">
            <w:pPr>
              <w:spacing w:before="40" w:after="40" w:line="240" w:lineRule="atLeast"/>
              <w:rPr>
                <w:rFonts w:ascii="Avenir LT Std 35 Light" w:eastAsia="Times New Roman" w:hAnsi="Avenir LT Std 35 Light"/>
                <w:color w:val="000000"/>
              </w:rPr>
            </w:pPr>
            <w:r w:rsidRPr="002264EB">
              <w:rPr>
                <w:rFonts w:ascii="Avenir LT Std 35 Light" w:eastAsia="Times New Roman" w:hAnsi="Avenir LT Std 35 Light"/>
                <w:color w:val="000000"/>
              </w:rPr>
              <w:t xml:space="preserve">AC 1.2 </w:t>
            </w:r>
          </w:p>
          <w:p w14:paraId="293D88C3" w14:textId="3797767C" w:rsidR="00517FF3" w:rsidRDefault="00517FF3" w:rsidP="007D2546">
            <w:pPr>
              <w:spacing w:before="40" w:after="40" w:line="240" w:lineRule="atLeast"/>
              <w:rPr>
                <w:rFonts w:ascii="Avenir LT Std 35 Light" w:eastAsia="Calibri" w:hAnsi="Avenir LT Std 35 Light"/>
                <w:lang w:val="en-US"/>
              </w:rPr>
            </w:pPr>
            <w:r w:rsidRPr="00AC3A9D">
              <w:rPr>
                <w:rFonts w:ascii="Avenir LT Std 35 Light" w:eastAsia="Times New Roman" w:hAnsi="Avenir LT Std 35 Light"/>
                <w:color w:val="000000"/>
              </w:rPr>
              <w:t>Identify own strengths and areas for improvement of their own knowledge, skills and behaviour, including communication and interpersonal skills</w:t>
            </w:r>
          </w:p>
        </w:tc>
        <w:tc>
          <w:tcPr>
            <w:tcW w:w="2977"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6DE3A06D" w14:textId="77777777" w:rsidR="00517FF3" w:rsidRPr="00AC3A9D" w:rsidRDefault="00517FF3"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AC3A9D">
              <w:rPr>
                <w:rFonts w:ascii="Avenir LT Std 35 Light" w:eastAsia="Calibri" w:hAnsi="Avenir LT Std 35 Light"/>
                <w:lang w:val="en-US"/>
              </w:rPr>
              <w:t>Has not identified own strengths and areas for improvement</w:t>
            </w:r>
          </w:p>
          <w:p w14:paraId="7F127409" w14:textId="508E6A8F" w:rsidR="00517FF3" w:rsidRPr="00757310" w:rsidRDefault="00517FF3"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AC3A9D">
              <w:rPr>
                <w:rFonts w:ascii="Avenir LT Std 35 Light" w:eastAsia="Calibri" w:hAnsi="Avenir LT Std 35 Light"/>
                <w:lang w:val="en-US"/>
              </w:rPr>
              <w:t>Evidence is incomplete and does not fully address all three areas of knowledge and skills and behaviour, including both communication and interpersonal skills</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2"/>
          </w:tcPr>
          <w:p w14:paraId="60A3460F" w14:textId="77777777" w:rsidR="00517FF3" w:rsidRPr="00AC3A9D" w:rsidRDefault="00517FF3"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AC3A9D">
              <w:rPr>
                <w:rFonts w:ascii="Avenir LT Std 35 Light" w:eastAsia="Calibri" w:hAnsi="Avenir LT Std 35 Light"/>
                <w:lang w:val="en-US"/>
              </w:rPr>
              <w:t xml:space="preserve">Has sufficiently identified own strengths and areas for improvement </w:t>
            </w:r>
          </w:p>
          <w:p w14:paraId="01FA6F17" w14:textId="45E27B15" w:rsidR="00517FF3" w:rsidRPr="00F31357" w:rsidRDefault="00517FF3"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AC3A9D">
              <w:rPr>
                <w:rFonts w:ascii="Avenir LT Std 35 Light" w:eastAsia="Calibri" w:hAnsi="Avenir LT Std 35 Light"/>
                <w:lang w:val="en-US"/>
              </w:rPr>
              <w:t>Has addressed knowledge and skills and behaviour, including communication and interpersonal skills</w:t>
            </w:r>
          </w:p>
        </w:tc>
        <w:tc>
          <w:tcPr>
            <w:tcW w:w="3969"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26509EB8" w14:textId="77777777" w:rsidR="00517FF3" w:rsidRPr="00AC3A9D" w:rsidRDefault="00517FF3"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80D778B" w14:textId="27D7BC93" w:rsidR="003D0C8C" w:rsidRPr="00AC3A9D" w:rsidRDefault="00816819" w:rsidP="007D2546">
            <w:pPr>
              <w:widowControl w:val="0"/>
              <w:autoSpaceDE w:val="0"/>
              <w:autoSpaceDN w:val="0"/>
              <w:adjustRightInd w:val="0"/>
              <w:spacing w:before="40" w:after="40" w:line="240" w:lineRule="atLeast"/>
              <w:rPr>
                <w:rFonts w:ascii="Avenir LT Std 35 Light" w:eastAsia="Calibri" w:hAnsi="Avenir LT Std 35 Light"/>
                <w:lang w:val="en-US"/>
              </w:rPr>
            </w:pPr>
            <w:r>
              <w:rPr>
                <w:rFonts w:ascii="Avenir LT Std 35 Light" w:eastAsia="Calibri" w:hAnsi="Avenir LT Std 35 Light"/>
                <w:lang w:val="en-US"/>
              </w:rPr>
              <w:t>Pass</w:t>
            </w:r>
            <w:r w:rsidR="003D0C8C">
              <w:rPr>
                <w:rFonts w:ascii="Avenir LT Std 35 Light" w:eastAsia="Calibri" w:hAnsi="Avenir LT Std 35 Light"/>
                <w:lang w:val="en-US"/>
              </w:rPr>
              <w:t xml:space="preserve"> </w:t>
            </w:r>
            <w:r>
              <w:rPr>
                <w:rFonts w:ascii="Avenir LT Std 35 Light" w:eastAsia="Calibri" w:hAnsi="Avenir LT Std 35 Light"/>
                <w:lang w:val="en-US"/>
              </w:rPr>
              <w:t>/</w:t>
            </w:r>
            <w:r w:rsidR="003D0C8C">
              <w:rPr>
                <w:rFonts w:ascii="Avenir LT Std 35 Light" w:eastAsia="Calibri" w:hAnsi="Avenir LT Std 35 Light"/>
                <w:lang w:val="en-US"/>
              </w:rPr>
              <w:t xml:space="preserve"> </w:t>
            </w:r>
            <w:r>
              <w:rPr>
                <w:rFonts w:ascii="Avenir LT Std 35 Light" w:eastAsia="Calibri" w:hAnsi="Avenir LT Std 35 Light"/>
                <w:lang w:val="en-US"/>
              </w:rPr>
              <w:t>Refer</w:t>
            </w:r>
            <w:r w:rsidR="003D0C8C">
              <w:rPr>
                <w:rFonts w:ascii="Avenir LT Std 35 Light" w:eastAsia="Calibri" w:hAnsi="Avenir LT Std 35 Light"/>
                <w:lang w:val="en-US"/>
              </w:rPr>
              <w:t>ral</w:t>
            </w:r>
          </w:p>
        </w:tc>
      </w:tr>
      <w:tr w:rsidR="00747F49" w:rsidRPr="00805DAF" w14:paraId="2910AA51" w14:textId="77777777" w:rsidTr="00810BAA">
        <w:trPr>
          <w:cantSplit/>
          <w:trHeight w:val="356"/>
        </w:trPr>
        <w:tc>
          <w:tcPr>
            <w:tcW w:w="2268" w:type="dxa"/>
            <w:tcBorders>
              <w:top w:val="single" w:sz="4" w:space="0" w:color="auto"/>
              <w:left w:val="single" w:sz="4" w:space="0" w:color="auto"/>
              <w:bottom w:val="single" w:sz="4" w:space="0" w:color="auto"/>
              <w:right w:val="single" w:sz="4" w:space="0" w:color="auto"/>
            </w:tcBorders>
            <w:shd w:val="clear" w:color="auto" w:fill="FD8209" w:themeFill="accent2"/>
          </w:tcPr>
          <w:p w14:paraId="21CFBA33" w14:textId="77777777" w:rsidR="00747F49" w:rsidRPr="00FD497F" w:rsidRDefault="00747F49" w:rsidP="007D2546">
            <w:pPr>
              <w:spacing w:before="40" w:after="40" w:line="240" w:lineRule="atLeast"/>
              <w:rPr>
                <w:rFonts w:eastAsia="Times New Roman"/>
                <w:color w:val="FFFFFF" w:themeColor="background2"/>
                <w:sz w:val="20"/>
                <w:szCs w:val="20"/>
              </w:rPr>
            </w:pPr>
            <w:r w:rsidRPr="00FD497F">
              <w:rPr>
                <w:rFonts w:eastAsia="Times New Roman"/>
                <w:color w:val="FFFFFF" w:themeColor="background2"/>
                <w:sz w:val="20"/>
                <w:szCs w:val="20"/>
              </w:rPr>
              <w:t xml:space="preserve">Learning Outcome </w:t>
            </w:r>
            <w:r>
              <w:rPr>
                <w:rFonts w:eastAsia="Times New Roman"/>
                <w:color w:val="FFFFFF" w:themeColor="background2"/>
                <w:sz w:val="20"/>
                <w:szCs w:val="20"/>
              </w:rPr>
              <w:t>1</w:t>
            </w:r>
            <w:r w:rsidRPr="00FD497F">
              <w:rPr>
                <w:rFonts w:eastAsia="Times New Roman"/>
                <w:color w:val="FFFFFF" w:themeColor="background2"/>
                <w:sz w:val="20"/>
                <w:szCs w:val="20"/>
              </w:rPr>
              <w:t xml:space="preserve"> comments (optional):</w:t>
            </w:r>
          </w:p>
        </w:tc>
        <w:tc>
          <w:tcPr>
            <w:tcW w:w="11907" w:type="dxa"/>
            <w:gridSpan w:val="4"/>
            <w:tcBorders>
              <w:top w:val="single" w:sz="4" w:space="0" w:color="auto"/>
              <w:left w:val="single" w:sz="4" w:space="0" w:color="auto"/>
              <w:bottom w:val="single" w:sz="4" w:space="0" w:color="auto"/>
              <w:right w:val="single" w:sz="4" w:space="0" w:color="auto"/>
            </w:tcBorders>
            <w:shd w:val="clear" w:color="auto" w:fill="FFFFFF" w:themeFill="background2"/>
          </w:tcPr>
          <w:p w14:paraId="392705A7" w14:textId="77777777" w:rsidR="00747F49" w:rsidRPr="00805DAF" w:rsidRDefault="00747F49" w:rsidP="007D2546">
            <w:pPr>
              <w:widowControl w:val="0"/>
              <w:autoSpaceDE w:val="0"/>
              <w:autoSpaceDN w:val="0"/>
              <w:adjustRightInd w:val="0"/>
              <w:spacing w:before="40" w:after="40" w:line="240" w:lineRule="atLeast"/>
              <w:rPr>
                <w:b/>
                <w:bCs/>
                <w:sz w:val="20"/>
                <w:szCs w:val="20"/>
              </w:rPr>
            </w:pPr>
          </w:p>
        </w:tc>
      </w:tr>
      <w:tr w:rsidR="00747F49" w:rsidRPr="00805DAF" w14:paraId="57B62FBF" w14:textId="77777777" w:rsidTr="00810BAA">
        <w:trPr>
          <w:cantSplit/>
          <w:trHeight w:val="356"/>
        </w:trPr>
        <w:tc>
          <w:tcPr>
            <w:tcW w:w="2268" w:type="dxa"/>
            <w:tcBorders>
              <w:top w:val="single" w:sz="4" w:space="0" w:color="auto"/>
              <w:left w:val="single" w:sz="4" w:space="0" w:color="auto"/>
              <w:bottom w:val="single" w:sz="4" w:space="0" w:color="auto"/>
              <w:right w:val="single" w:sz="4" w:space="0" w:color="auto"/>
            </w:tcBorders>
            <w:shd w:val="clear" w:color="auto" w:fill="FD8209" w:themeFill="accent2"/>
          </w:tcPr>
          <w:p w14:paraId="7F62A64F" w14:textId="372C63FD" w:rsidR="00747F49" w:rsidRPr="00FD497F" w:rsidRDefault="0054105D" w:rsidP="007D2546">
            <w:pPr>
              <w:spacing w:before="40" w:after="40" w:line="240" w:lineRule="atLeast"/>
              <w:rPr>
                <w:rFonts w:eastAsia="Times New Roman"/>
                <w:color w:val="FFFFFF" w:themeColor="background2"/>
                <w:sz w:val="20"/>
                <w:szCs w:val="20"/>
              </w:rPr>
            </w:pPr>
            <w:r>
              <w:rPr>
                <w:rFonts w:eastAsia="Times New Roman"/>
                <w:color w:val="FFFFFF" w:themeColor="background2"/>
                <w:sz w:val="20"/>
                <w:szCs w:val="20"/>
              </w:rPr>
              <w:t>QA</w:t>
            </w:r>
            <w:r w:rsidR="00D3096B" w:rsidRPr="00FD497F">
              <w:rPr>
                <w:rFonts w:eastAsia="Times New Roman"/>
                <w:color w:val="FFFFFF" w:themeColor="background2"/>
                <w:sz w:val="20"/>
                <w:szCs w:val="20"/>
              </w:rPr>
              <w:t xml:space="preserve"> </w:t>
            </w:r>
            <w:r w:rsidR="00747F49" w:rsidRPr="00FD497F">
              <w:rPr>
                <w:rFonts w:eastAsia="Times New Roman"/>
                <w:color w:val="FFFFFF" w:themeColor="background2"/>
                <w:sz w:val="20"/>
                <w:szCs w:val="20"/>
              </w:rPr>
              <w:t>comments (optional):</w:t>
            </w:r>
          </w:p>
        </w:tc>
        <w:tc>
          <w:tcPr>
            <w:tcW w:w="11907" w:type="dxa"/>
            <w:gridSpan w:val="4"/>
            <w:tcBorders>
              <w:top w:val="single" w:sz="4" w:space="0" w:color="auto"/>
              <w:left w:val="single" w:sz="4" w:space="0" w:color="auto"/>
              <w:bottom w:val="single" w:sz="4" w:space="0" w:color="auto"/>
              <w:right w:val="single" w:sz="4" w:space="0" w:color="auto"/>
            </w:tcBorders>
            <w:shd w:val="clear" w:color="auto" w:fill="FFFFFF" w:themeFill="background2"/>
          </w:tcPr>
          <w:p w14:paraId="06933072" w14:textId="77777777" w:rsidR="00747F49" w:rsidRPr="00805DAF" w:rsidRDefault="00747F49" w:rsidP="007D2546">
            <w:pPr>
              <w:widowControl w:val="0"/>
              <w:autoSpaceDE w:val="0"/>
              <w:autoSpaceDN w:val="0"/>
              <w:adjustRightInd w:val="0"/>
              <w:spacing w:before="40" w:after="40" w:line="240" w:lineRule="atLeast"/>
              <w:rPr>
                <w:b/>
                <w:bCs/>
                <w:sz w:val="20"/>
                <w:szCs w:val="20"/>
              </w:rPr>
            </w:pPr>
          </w:p>
        </w:tc>
      </w:tr>
    </w:tbl>
    <w:p w14:paraId="151BDD99" w14:textId="77777777" w:rsidR="007023EE" w:rsidRDefault="007023EE">
      <w:r>
        <w:rPr>
          <w:bCs/>
        </w:rPr>
        <w:br w:type="page"/>
      </w:r>
    </w:p>
    <w:tbl>
      <w:tblPr>
        <w:tblW w:w="14175" w:type="dxa"/>
        <w:tblBorders>
          <w:insideH w:val="single" w:sz="4" w:space="0" w:color="auto"/>
          <w:insideV w:val="single" w:sz="48" w:space="0" w:color="FFFFFF"/>
        </w:tblBorders>
        <w:tblLook w:val="01E0" w:firstRow="1" w:lastRow="1" w:firstColumn="1" w:lastColumn="1" w:noHBand="0" w:noVBand="0"/>
      </w:tblPr>
      <w:tblGrid>
        <w:gridCol w:w="2268"/>
        <w:gridCol w:w="2268"/>
        <w:gridCol w:w="709"/>
        <w:gridCol w:w="590"/>
        <w:gridCol w:w="2529"/>
        <w:gridCol w:w="283"/>
        <w:gridCol w:w="1930"/>
        <w:gridCol w:w="2039"/>
        <w:gridCol w:w="1559"/>
      </w:tblGrid>
      <w:tr w:rsidR="0027347F" w:rsidRPr="008700EA" w14:paraId="6456923E" w14:textId="77777777" w:rsidTr="00F80CA9">
        <w:trPr>
          <w:cantSplit/>
          <w:trHeight w:val="731"/>
          <w:tblHeader/>
        </w:trPr>
        <w:tc>
          <w:tcPr>
            <w:tcW w:w="2268"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4401AD81" w14:textId="77777777" w:rsidR="0027347F" w:rsidRPr="00D35032" w:rsidRDefault="0027347F" w:rsidP="007D254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6379" w:type="dxa"/>
            <w:gridSpan w:val="5"/>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0F69FBA4" w14:textId="77777777" w:rsidR="0027347F" w:rsidRDefault="0027347F" w:rsidP="007D2546">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6FE78AE2" w14:textId="77777777" w:rsidR="0027347F" w:rsidRPr="008423D5" w:rsidRDefault="0027347F" w:rsidP="007D2546">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969" w:type="dxa"/>
            <w:gridSpan w:val="2"/>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20C7E4CF" w14:textId="77777777" w:rsidR="0027347F" w:rsidRDefault="0027347F" w:rsidP="007D2546">
            <w:pPr>
              <w:pStyle w:val="ILMTabletextbold2017"/>
              <w:spacing w:before="40" w:after="40" w:line="240" w:lineRule="atLeast"/>
              <w:jc w:val="center"/>
              <w:rPr>
                <w:rFonts w:asciiTheme="minorHAnsi" w:hAnsiTheme="minorHAnsi"/>
                <w:color w:val="FFFFFF" w:themeColor="background2"/>
              </w:rPr>
            </w:pPr>
            <w:r w:rsidRPr="006F6982">
              <w:rPr>
                <w:rFonts w:asciiTheme="minorHAnsi" w:hAnsiTheme="minorHAnsi"/>
                <w:color w:val="FFFFFF" w:themeColor="background2"/>
                <w:szCs w:val="22"/>
              </w:rPr>
              <w:t>Assessor feedback on AC</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2FA19179" w14:textId="77777777" w:rsidR="0027347F" w:rsidRDefault="0027347F" w:rsidP="007D2546">
            <w:pPr>
              <w:pStyle w:val="ILMTabletextbold2017"/>
              <w:spacing w:before="40" w:after="40" w:line="240" w:lineRule="atLeast"/>
              <w:rPr>
                <w:rFonts w:asciiTheme="minorHAnsi" w:hAnsiTheme="minorHAnsi"/>
                <w:color w:val="FFFFFF" w:themeColor="background2"/>
              </w:rPr>
            </w:pPr>
            <w:r w:rsidRPr="006F6982">
              <w:rPr>
                <w:rFonts w:asciiTheme="minorHAnsi" w:hAnsiTheme="minorHAnsi"/>
                <w:color w:val="FFFFFF" w:themeColor="background2"/>
                <w:szCs w:val="22"/>
              </w:rPr>
              <w:t>Pass / Referral (delete as applicable)</w:t>
            </w:r>
          </w:p>
        </w:tc>
      </w:tr>
      <w:tr w:rsidR="0027347F" w:rsidRPr="008700EA" w14:paraId="6C0555AC" w14:textId="77777777" w:rsidTr="00F80CA9">
        <w:trPr>
          <w:cantSplit/>
          <w:trHeight w:val="559"/>
          <w:tblHeader/>
        </w:trPr>
        <w:tc>
          <w:tcPr>
            <w:tcW w:w="2268" w:type="dxa"/>
            <w:vMerge/>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683532B5" w14:textId="77777777" w:rsidR="0027347F" w:rsidRDefault="0027347F" w:rsidP="007D2546">
            <w:pPr>
              <w:pStyle w:val="ILMTabletextbold2017"/>
              <w:spacing w:before="40" w:after="40" w:line="240" w:lineRule="atLeast"/>
              <w:rPr>
                <w:rFonts w:asciiTheme="minorHAnsi" w:hAnsiTheme="minorHAnsi"/>
                <w:color w:val="FFFFFF" w:themeColor="background2"/>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5BE72FF4" w14:textId="77777777" w:rsidR="0027347F" w:rsidRPr="00CF0630" w:rsidRDefault="0027347F"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402" w:type="dxa"/>
            <w:gridSpan w:val="3"/>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4F279A8D" w14:textId="77777777" w:rsidR="0027347F" w:rsidRPr="00CF0630" w:rsidRDefault="0027347F" w:rsidP="007D2546">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969" w:type="dxa"/>
            <w:gridSpan w:val="2"/>
            <w:vMerge/>
            <w:tcBorders>
              <w:top w:val="single" w:sz="4" w:space="0" w:color="auto"/>
              <w:left w:val="single" w:sz="4" w:space="0" w:color="auto"/>
              <w:bottom w:val="single" w:sz="4" w:space="0" w:color="auto"/>
              <w:right w:val="single" w:sz="4" w:space="0" w:color="auto"/>
            </w:tcBorders>
            <w:shd w:val="clear" w:color="auto" w:fill="FD8209" w:themeFill="accent2"/>
          </w:tcPr>
          <w:p w14:paraId="3D60F72D" w14:textId="77777777" w:rsidR="0027347F" w:rsidRPr="00CF0630" w:rsidRDefault="0027347F" w:rsidP="007D2546">
            <w:pPr>
              <w:pStyle w:val="ILMTabletextbold2017"/>
              <w:spacing w:before="40" w:after="40" w:line="240" w:lineRule="atLeast"/>
              <w:rPr>
                <w:rFonts w:asciiTheme="minorHAnsi" w:hAnsiTheme="minorHAnsi" w:cs="Calibri"/>
                <w:b w:val="0"/>
                <w:color w:val="FFFFFF" w:themeColor="background2"/>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FD8209" w:themeFill="accent2"/>
          </w:tcPr>
          <w:p w14:paraId="4BF75F06" w14:textId="77777777" w:rsidR="0027347F" w:rsidRPr="00CF0630" w:rsidRDefault="0027347F" w:rsidP="007D2546">
            <w:pPr>
              <w:pStyle w:val="ILMTabletextbold2017"/>
              <w:spacing w:before="40" w:after="40" w:line="240" w:lineRule="atLeast"/>
              <w:rPr>
                <w:rFonts w:asciiTheme="minorHAnsi" w:hAnsiTheme="minorHAnsi" w:cs="Calibri"/>
                <w:b w:val="0"/>
                <w:color w:val="FFFFFF" w:themeColor="background2"/>
                <w:szCs w:val="22"/>
              </w:rPr>
            </w:pPr>
          </w:p>
        </w:tc>
      </w:tr>
      <w:tr w:rsidR="0027347F" w:rsidRPr="008D7407" w14:paraId="5516D1DD" w14:textId="77777777" w:rsidTr="00914401">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428"/>
        </w:trPr>
        <w:tc>
          <w:tcPr>
            <w:tcW w:w="14175" w:type="dxa"/>
            <w:gridSpan w:val="9"/>
            <w:shd w:val="clear" w:color="auto" w:fill="FEE99C" w:themeFill="accent1" w:themeFillTint="66"/>
          </w:tcPr>
          <w:p w14:paraId="57D30294" w14:textId="77777777" w:rsidR="0027347F" w:rsidRDefault="0027347F" w:rsidP="007D2546">
            <w:pPr>
              <w:pStyle w:val="ILMtabletext2017"/>
              <w:spacing w:before="40" w:after="40" w:line="240" w:lineRule="atLeast"/>
              <w:rPr>
                <w:b/>
              </w:rPr>
            </w:pPr>
            <w:r>
              <w:rPr>
                <w:b/>
              </w:rPr>
              <w:t>Learning Outcome 2</w:t>
            </w:r>
            <w:r w:rsidRPr="00757310">
              <w:rPr>
                <w:b/>
              </w:rPr>
              <w:t xml:space="preserve"> </w:t>
            </w:r>
            <w:r w:rsidRPr="00AC3A9D">
              <w:rPr>
                <w:rFonts w:eastAsia="Times New Roman" w:cs="Times New Roman"/>
                <w:bCs w:val="0"/>
                <w:color w:val="000000"/>
                <w:szCs w:val="22"/>
                <w:lang w:eastAsia="en-GB"/>
              </w:rPr>
              <w:t>Be able to plan for their own development in coaching</w:t>
            </w:r>
          </w:p>
        </w:tc>
      </w:tr>
      <w:tr w:rsidR="00517FF3" w:rsidRPr="00114DF4" w14:paraId="446433BC" w14:textId="67DB8551" w:rsidTr="00810B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2268" w:type="dxa"/>
            <w:shd w:val="clear" w:color="auto" w:fill="FFFFFF" w:themeFill="background2"/>
          </w:tcPr>
          <w:p w14:paraId="320BD650" w14:textId="77777777" w:rsidR="00517FF3" w:rsidRPr="00E303CA" w:rsidRDefault="00517FF3" w:rsidP="007D2546">
            <w:pPr>
              <w:spacing w:before="40" w:after="40" w:line="240" w:lineRule="atLeast"/>
              <w:rPr>
                <w:rFonts w:ascii="Avenir LT Std 35 Light" w:eastAsia="Times New Roman" w:hAnsi="Avenir LT Std 35 Light"/>
                <w:color w:val="000000"/>
              </w:rPr>
            </w:pPr>
            <w:r w:rsidRPr="00E303CA">
              <w:rPr>
                <w:rFonts w:ascii="Avenir LT Std 35 Light" w:eastAsia="Times New Roman" w:hAnsi="Avenir LT Std 35 Light"/>
                <w:color w:val="000000"/>
              </w:rPr>
              <w:t xml:space="preserve">AC 2.1 </w:t>
            </w:r>
          </w:p>
          <w:p w14:paraId="0B297C2E" w14:textId="001616FB" w:rsidR="00517FF3" w:rsidRDefault="00517FF3" w:rsidP="007D2546">
            <w:pPr>
              <w:spacing w:before="40" w:after="40" w:line="240" w:lineRule="atLeast"/>
              <w:rPr>
                <w:rFonts w:ascii="Avenir LT Std 35 Light" w:eastAsia="Calibri" w:hAnsi="Avenir LT Std 35 Light"/>
                <w:lang w:val="en-US"/>
              </w:rPr>
            </w:pPr>
            <w:r w:rsidRPr="002F50B6">
              <w:rPr>
                <w:rFonts w:ascii="Avenir LT Std 35 Light" w:eastAsia="Times New Roman" w:hAnsi="Avenir LT Std 35 Light"/>
                <w:color w:val="000000"/>
              </w:rPr>
              <w:t>Review own coaching ability to identify future development opportunities, including the use of questioning, listening and communication strategies</w:t>
            </w:r>
          </w:p>
        </w:tc>
        <w:tc>
          <w:tcPr>
            <w:tcW w:w="2977" w:type="dxa"/>
            <w:gridSpan w:val="2"/>
            <w:shd w:val="clear" w:color="auto" w:fill="E8E8EB" w:themeFill="background1" w:themeFillTint="1A"/>
          </w:tcPr>
          <w:p w14:paraId="208B6ADB" w14:textId="77777777" w:rsidR="00517FF3" w:rsidRPr="002F50B6" w:rsidRDefault="00517FF3"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2F50B6">
              <w:rPr>
                <w:rFonts w:ascii="Avenir LT Std 35 Light" w:eastAsia="Calibri" w:hAnsi="Avenir LT Std 35 Light"/>
                <w:lang w:val="en-US"/>
              </w:rPr>
              <w:t>A review of own coaching ability to identify future development opportunities has not been provided</w:t>
            </w:r>
          </w:p>
          <w:p w14:paraId="58573933" w14:textId="7609A5A7" w:rsidR="00517FF3" w:rsidRPr="00757310" w:rsidRDefault="00517FF3"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2F50B6">
              <w:rPr>
                <w:rFonts w:ascii="Avenir LT Std 35 Light" w:eastAsia="Calibri" w:hAnsi="Avenir LT Std 35 Light"/>
                <w:lang w:val="en-US"/>
              </w:rPr>
              <w:t>Review does not provide strategies specific to all three areas of questioning, listening and communication</w:t>
            </w:r>
          </w:p>
        </w:tc>
        <w:tc>
          <w:tcPr>
            <w:tcW w:w="3402" w:type="dxa"/>
            <w:gridSpan w:val="3"/>
            <w:shd w:val="clear" w:color="auto" w:fill="FFFFFF" w:themeFill="background2"/>
          </w:tcPr>
          <w:p w14:paraId="5B737C48" w14:textId="77777777" w:rsidR="00517FF3" w:rsidRPr="002F50B6" w:rsidRDefault="00517FF3"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2F50B6">
              <w:rPr>
                <w:rFonts w:ascii="Avenir LT Std 35 Light" w:eastAsia="Calibri" w:hAnsi="Avenir LT Std 35 Light"/>
                <w:lang w:val="en-US"/>
              </w:rPr>
              <w:t>A sufficient review of own coaching ability has been provided.</w:t>
            </w:r>
          </w:p>
          <w:p w14:paraId="253A3085" w14:textId="7873CC2A" w:rsidR="00517FF3" w:rsidRPr="002264EB" w:rsidRDefault="00517FF3"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2F50B6">
              <w:rPr>
                <w:rFonts w:ascii="Avenir LT Std 35 Light" w:eastAsia="Calibri" w:hAnsi="Avenir LT Std 35 Light"/>
                <w:lang w:val="en-US"/>
              </w:rPr>
              <w:t>Review identifies opportunities to develop questioning and listening and communication strategies</w:t>
            </w:r>
          </w:p>
        </w:tc>
        <w:tc>
          <w:tcPr>
            <w:tcW w:w="3969" w:type="dxa"/>
            <w:gridSpan w:val="2"/>
            <w:shd w:val="clear" w:color="auto" w:fill="E8E8EB" w:themeFill="background1" w:themeFillTint="1A"/>
          </w:tcPr>
          <w:p w14:paraId="59CCECD0" w14:textId="77777777" w:rsidR="00517FF3" w:rsidRPr="002F50B6" w:rsidRDefault="00517FF3"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1559" w:type="dxa"/>
            <w:shd w:val="clear" w:color="auto" w:fill="FFFFFF" w:themeFill="background2"/>
            <w:vAlign w:val="center"/>
          </w:tcPr>
          <w:p w14:paraId="6B96651E" w14:textId="6B38D325" w:rsidR="00517FF3" w:rsidRPr="002F50B6" w:rsidRDefault="00816819" w:rsidP="007D2546">
            <w:pPr>
              <w:widowControl w:val="0"/>
              <w:autoSpaceDE w:val="0"/>
              <w:autoSpaceDN w:val="0"/>
              <w:adjustRightInd w:val="0"/>
              <w:spacing w:before="40" w:after="40" w:line="240" w:lineRule="atLeast"/>
              <w:rPr>
                <w:rFonts w:ascii="Avenir LT Std 35 Light" w:eastAsia="Calibri" w:hAnsi="Avenir LT Std 35 Light"/>
                <w:lang w:val="en-US"/>
              </w:rPr>
            </w:pPr>
            <w:r>
              <w:rPr>
                <w:rFonts w:ascii="Avenir LT Std 35 Light" w:eastAsia="Calibri" w:hAnsi="Avenir LT Std 35 Light"/>
                <w:lang w:val="en-US"/>
              </w:rPr>
              <w:t>Pass</w:t>
            </w:r>
            <w:r w:rsidR="003D0C8C">
              <w:rPr>
                <w:rFonts w:ascii="Avenir LT Std 35 Light" w:eastAsia="Calibri" w:hAnsi="Avenir LT Std 35 Light"/>
                <w:lang w:val="en-US"/>
              </w:rPr>
              <w:t xml:space="preserve"> </w:t>
            </w:r>
            <w:r>
              <w:rPr>
                <w:rFonts w:ascii="Avenir LT Std 35 Light" w:eastAsia="Calibri" w:hAnsi="Avenir LT Std 35 Light"/>
                <w:lang w:val="en-US"/>
              </w:rPr>
              <w:t>/</w:t>
            </w:r>
            <w:r w:rsidR="003D0C8C">
              <w:rPr>
                <w:rFonts w:ascii="Avenir LT Std 35 Light" w:eastAsia="Calibri" w:hAnsi="Avenir LT Std 35 Light"/>
                <w:lang w:val="en-US"/>
              </w:rPr>
              <w:t xml:space="preserve"> </w:t>
            </w:r>
            <w:r>
              <w:rPr>
                <w:rFonts w:ascii="Avenir LT Std 35 Light" w:eastAsia="Calibri" w:hAnsi="Avenir LT Std 35 Light"/>
                <w:lang w:val="en-US"/>
              </w:rPr>
              <w:t>Refer</w:t>
            </w:r>
            <w:r w:rsidR="003D0C8C">
              <w:rPr>
                <w:rFonts w:ascii="Avenir LT Std 35 Light" w:eastAsia="Calibri" w:hAnsi="Avenir LT Std 35 Light"/>
                <w:lang w:val="en-US"/>
              </w:rPr>
              <w:t>ral</w:t>
            </w:r>
          </w:p>
        </w:tc>
      </w:tr>
      <w:tr w:rsidR="00517FF3" w:rsidRPr="00114DF4" w14:paraId="763CBB09" w14:textId="03B210EF" w:rsidTr="00810B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2268" w:type="dxa"/>
            <w:shd w:val="clear" w:color="auto" w:fill="FFFFFF" w:themeFill="background2"/>
          </w:tcPr>
          <w:p w14:paraId="53218FD5" w14:textId="77777777" w:rsidR="00517FF3" w:rsidRPr="00FF6F6D" w:rsidRDefault="00517FF3" w:rsidP="007D2546">
            <w:pPr>
              <w:spacing w:before="40" w:after="40" w:line="240" w:lineRule="atLeast"/>
              <w:rPr>
                <w:rFonts w:ascii="Avenir LT Std 35 Light" w:eastAsia="Times New Roman" w:hAnsi="Avenir LT Std 35 Light"/>
                <w:color w:val="000000"/>
              </w:rPr>
            </w:pPr>
            <w:r w:rsidRPr="00FF6F6D">
              <w:rPr>
                <w:rFonts w:ascii="Avenir LT Std 35 Light" w:eastAsia="Times New Roman" w:hAnsi="Avenir LT Std 35 Light"/>
                <w:color w:val="000000"/>
              </w:rPr>
              <w:t xml:space="preserve">AC 2.2 </w:t>
            </w:r>
          </w:p>
          <w:p w14:paraId="4997C4BB" w14:textId="03EC1E33" w:rsidR="00517FF3" w:rsidRDefault="00517FF3" w:rsidP="007D2546">
            <w:pPr>
              <w:spacing w:before="40" w:after="40" w:line="240" w:lineRule="atLeast"/>
              <w:rPr>
                <w:rFonts w:ascii="Avenir LT Std 35 Light" w:eastAsia="Calibri" w:hAnsi="Avenir LT Std 35 Light"/>
                <w:lang w:val="en-US"/>
              </w:rPr>
            </w:pPr>
            <w:r w:rsidRPr="00FF6F6D">
              <w:rPr>
                <w:rFonts w:ascii="Avenir LT Std 35 Light" w:eastAsia="Times New Roman" w:hAnsi="Avenir LT Std 35 Light"/>
                <w:color w:val="000000"/>
              </w:rPr>
              <w:t>Produce a relevant development plan covering a minimum of 6 months, including timescales and measures of success</w:t>
            </w:r>
          </w:p>
        </w:tc>
        <w:tc>
          <w:tcPr>
            <w:tcW w:w="2977" w:type="dxa"/>
            <w:gridSpan w:val="2"/>
            <w:shd w:val="clear" w:color="auto" w:fill="E8E8EB" w:themeFill="background1" w:themeFillTint="1A"/>
          </w:tcPr>
          <w:p w14:paraId="50512C33" w14:textId="77777777" w:rsidR="00517FF3" w:rsidRPr="00B12363" w:rsidRDefault="00517FF3"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B12363">
              <w:rPr>
                <w:rFonts w:ascii="Avenir LT Std 35 Light" w:eastAsia="Calibri" w:hAnsi="Avenir LT Std 35 Light"/>
                <w:lang w:val="en-US"/>
              </w:rPr>
              <w:t>Has not produced a relevant development plan for minimum of 6 months</w:t>
            </w:r>
          </w:p>
          <w:p w14:paraId="1AAC9C96" w14:textId="2EEE957E" w:rsidR="00517FF3" w:rsidRPr="00757310" w:rsidRDefault="00517FF3"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B12363">
              <w:rPr>
                <w:rFonts w:ascii="Avenir LT Std 35 Light" w:eastAsia="Calibri" w:hAnsi="Avenir LT Std 35 Light"/>
                <w:lang w:val="en-US"/>
              </w:rPr>
              <w:t>Plan produced does not clearly identify timescales and measures of success</w:t>
            </w:r>
          </w:p>
        </w:tc>
        <w:tc>
          <w:tcPr>
            <w:tcW w:w="3402" w:type="dxa"/>
            <w:gridSpan w:val="3"/>
            <w:shd w:val="clear" w:color="auto" w:fill="FFFFFF" w:themeFill="background2"/>
          </w:tcPr>
          <w:p w14:paraId="6AFFE68E" w14:textId="6849AA1A" w:rsidR="00517FF3" w:rsidRPr="00757310" w:rsidRDefault="00517FF3" w:rsidP="007D2546">
            <w:pPr>
              <w:widowControl w:val="0"/>
              <w:numPr>
                <w:ilvl w:val="0"/>
                <w:numId w:val="27"/>
              </w:numPr>
              <w:autoSpaceDE w:val="0"/>
              <w:autoSpaceDN w:val="0"/>
              <w:adjustRightInd w:val="0"/>
              <w:spacing w:before="40" w:after="40" w:line="240" w:lineRule="atLeast"/>
              <w:ind w:left="312" w:hanging="312"/>
              <w:rPr>
                <w:rFonts w:ascii="Avenir LT Std 35 Light" w:eastAsia="Calibri" w:hAnsi="Avenir LT Std 35 Light"/>
                <w:lang w:val="en-US"/>
              </w:rPr>
            </w:pPr>
            <w:r w:rsidRPr="00B12363">
              <w:rPr>
                <w:rFonts w:ascii="Avenir LT Std 35 Light" w:eastAsia="Calibri" w:hAnsi="Avenir LT Std 35 Light"/>
                <w:lang w:val="en-US"/>
              </w:rPr>
              <w:t>A sufficient and relevant plan has been produced for 6 months that has clearly identified timescales and measures of success</w:t>
            </w:r>
          </w:p>
        </w:tc>
        <w:tc>
          <w:tcPr>
            <w:tcW w:w="3969" w:type="dxa"/>
            <w:gridSpan w:val="2"/>
            <w:shd w:val="clear" w:color="auto" w:fill="E8E8EB" w:themeFill="background1" w:themeFillTint="1A"/>
          </w:tcPr>
          <w:p w14:paraId="6796C8EF" w14:textId="77777777" w:rsidR="00517FF3" w:rsidRPr="00B12363" w:rsidRDefault="00517FF3" w:rsidP="007D2546">
            <w:pPr>
              <w:widowControl w:val="0"/>
              <w:autoSpaceDE w:val="0"/>
              <w:autoSpaceDN w:val="0"/>
              <w:adjustRightInd w:val="0"/>
              <w:spacing w:before="40" w:after="40" w:line="240" w:lineRule="atLeast"/>
              <w:rPr>
                <w:rFonts w:ascii="Avenir LT Std 35 Light" w:eastAsia="Calibri" w:hAnsi="Avenir LT Std 35 Light"/>
                <w:lang w:val="en-US"/>
              </w:rPr>
            </w:pPr>
          </w:p>
        </w:tc>
        <w:tc>
          <w:tcPr>
            <w:tcW w:w="1559" w:type="dxa"/>
            <w:shd w:val="clear" w:color="auto" w:fill="FFFFFF" w:themeFill="background2"/>
            <w:vAlign w:val="center"/>
          </w:tcPr>
          <w:p w14:paraId="61405CFD" w14:textId="16CF1885" w:rsidR="00517FF3" w:rsidRPr="00B12363" w:rsidRDefault="00816819" w:rsidP="007D2546">
            <w:pPr>
              <w:widowControl w:val="0"/>
              <w:autoSpaceDE w:val="0"/>
              <w:autoSpaceDN w:val="0"/>
              <w:adjustRightInd w:val="0"/>
              <w:spacing w:before="40" w:after="40" w:line="240" w:lineRule="atLeast"/>
              <w:rPr>
                <w:rFonts w:ascii="Avenir LT Std 35 Light" w:eastAsia="Calibri" w:hAnsi="Avenir LT Std 35 Light"/>
                <w:lang w:val="en-US"/>
              </w:rPr>
            </w:pPr>
            <w:r>
              <w:rPr>
                <w:rFonts w:ascii="Avenir LT Std 35 Light" w:eastAsia="Calibri" w:hAnsi="Avenir LT Std 35 Light"/>
                <w:lang w:val="en-US"/>
              </w:rPr>
              <w:t>Pass</w:t>
            </w:r>
            <w:r w:rsidR="003D0C8C">
              <w:rPr>
                <w:rFonts w:ascii="Avenir LT Std 35 Light" w:eastAsia="Calibri" w:hAnsi="Avenir LT Std 35 Light"/>
                <w:lang w:val="en-US"/>
              </w:rPr>
              <w:t xml:space="preserve"> </w:t>
            </w:r>
            <w:r>
              <w:rPr>
                <w:rFonts w:ascii="Avenir LT Std 35 Light" w:eastAsia="Calibri" w:hAnsi="Avenir LT Std 35 Light"/>
                <w:lang w:val="en-US"/>
              </w:rPr>
              <w:t>/</w:t>
            </w:r>
            <w:r w:rsidR="003D0C8C">
              <w:rPr>
                <w:rFonts w:ascii="Avenir LT Std 35 Light" w:eastAsia="Calibri" w:hAnsi="Avenir LT Std 35 Light"/>
                <w:lang w:val="en-US"/>
              </w:rPr>
              <w:t xml:space="preserve"> </w:t>
            </w:r>
            <w:r>
              <w:rPr>
                <w:rFonts w:ascii="Avenir LT Std 35 Light" w:eastAsia="Calibri" w:hAnsi="Avenir LT Std 35 Light"/>
                <w:lang w:val="en-US"/>
              </w:rPr>
              <w:t>Refer</w:t>
            </w:r>
            <w:r w:rsidR="003D0C8C">
              <w:rPr>
                <w:rFonts w:ascii="Avenir LT Std 35 Light" w:eastAsia="Calibri" w:hAnsi="Avenir LT Std 35 Light"/>
                <w:lang w:val="en-US"/>
              </w:rPr>
              <w:t>ral</w:t>
            </w:r>
          </w:p>
        </w:tc>
      </w:tr>
      <w:tr w:rsidR="00FF6F6D" w:rsidRPr="00805DAF" w14:paraId="04956BAD" w14:textId="77777777" w:rsidTr="00810B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2268" w:type="dxa"/>
            <w:shd w:val="clear" w:color="auto" w:fill="FD8209" w:themeFill="accent2"/>
          </w:tcPr>
          <w:p w14:paraId="7EA97A46" w14:textId="77777777" w:rsidR="00FF6F6D" w:rsidRPr="00FD497F" w:rsidRDefault="00FF6F6D" w:rsidP="007D2546">
            <w:pPr>
              <w:spacing w:before="40" w:after="40" w:line="240" w:lineRule="atLeast"/>
              <w:rPr>
                <w:rFonts w:eastAsia="Times New Roman"/>
                <w:color w:val="FFFFFF" w:themeColor="background2"/>
                <w:sz w:val="20"/>
                <w:szCs w:val="20"/>
              </w:rPr>
            </w:pPr>
            <w:r w:rsidRPr="00FD497F">
              <w:rPr>
                <w:rFonts w:eastAsia="Times New Roman"/>
                <w:color w:val="FFFFFF" w:themeColor="background2"/>
                <w:sz w:val="20"/>
                <w:szCs w:val="20"/>
              </w:rPr>
              <w:t xml:space="preserve">Learning Outcome </w:t>
            </w:r>
            <w:r>
              <w:rPr>
                <w:rFonts w:eastAsia="Times New Roman"/>
                <w:color w:val="FFFFFF" w:themeColor="background2"/>
                <w:sz w:val="20"/>
                <w:szCs w:val="20"/>
              </w:rPr>
              <w:t>2</w:t>
            </w:r>
            <w:r w:rsidRPr="00FD497F">
              <w:rPr>
                <w:rFonts w:eastAsia="Times New Roman"/>
                <w:color w:val="FFFFFF" w:themeColor="background2"/>
                <w:sz w:val="20"/>
                <w:szCs w:val="20"/>
              </w:rPr>
              <w:t xml:space="preserve"> comments (optional):</w:t>
            </w:r>
          </w:p>
        </w:tc>
        <w:tc>
          <w:tcPr>
            <w:tcW w:w="11907" w:type="dxa"/>
            <w:gridSpan w:val="8"/>
            <w:shd w:val="clear" w:color="auto" w:fill="FFFFFF" w:themeFill="background2"/>
          </w:tcPr>
          <w:p w14:paraId="46C4BD0D" w14:textId="77777777" w:rsidR="00FF6F6D" w:rsidRPr="00805DAF" w:rsidRDefault="00FF6F6D" w:rsidP="007D2546">
            <w:pPr>
              <w:widowControl w:val="0"/>
              <w:autoSpaceDE w:val="0"/>
              <w:autoSpaceDN w:val="0"/>
              <w:adjustRightInd w:val="0"/>
              <w:spacing w:before="40" w:after="40" w:line="240" w:lineRule="atLeast"/>
              <w:rPr>
                <w:b/>
                <w:bCs/>
                <w:sz w:val="20"/>
                <w:szCs w:val="20"/>
              </w:rPr>
            </w:pPr>
          </w:p>
        </w:tc>
      </w:tr>
      <w:tr w:rsidR="00FF6F6D" w:rsidRPr="00805DAF" w14:paraId="2347ACB9" w14:textId="77777777" w:rsidTr="00810B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2268" w:type="dxa"/>
            <w:shd w:val="clear" w:color="auto" w:fill="FD8209" w:themeFill="accent2"/>
          </w:tcPr>
          <w:p w14:paraId="7350780D" w14:textId="79DEE506" w:rsidR="00FF6F6D" w:rsidRPr="00FD497F" w:rsidRDefault="0054105D" w:rsidP="007D2546">
            <w:pPr>
              <w:spacing w:before="40" w:after="40" w:line="240" w:lineRule="atLeast"/>
              <w:rPr>
                <w:rFonts w:eastAsia="Times New Roman"/>
                <w:color w:val="FFFFFF" w:themeColor="background2"/>
                <w:sz w:val="20"/>
                <w:szCs w:val="20"/>
              </w:rPr>
            </w:pPr>
            <w:r>
              <w:rPr>
                <w:rFonts w:eastAsia="Times New Roman"/>
                <w:color w:val="FFFFFF" w:themeColor="background2"/>
                <w:sz w:val="20"/>
                <w:szCs w:val="20"/>
              </w:rPr>
              <w:t>QA</w:t>
            </w:r>
            <w:r w:rsidR="00D3096B" w:rsidRPr="00FD497F">
              <w:rPr>
                <w:rFonts w:eastAsia="Times New Roman"/>
                <w:color w:val="FFFFFF" w:themeColor="background2"/>
                <w:sz w:val="20"/>
                <w:szCs w:val="20"/>
              </w:rPr>
              <w:t xml:space="preserve"> </w:t>
            </w:r>
            <w:r w:rsidR="00FF6F6D" w:rsidRPr="00FD497F">
              <w:rPr>
                <w:rFonts w:eastAsia="Times New Roman"/>
                <w:color w:val="FFFFFF" w:themeColor="background2"/>
                <w:sz w:val="20"/>
                <w:szCs w:val="20"/>
              </w:rPr>
              <w:t>comments (optional):</w:t>
            </w:r>
          </w:p>
        </w:tc>
        <w:tc>
          <w:tcPr>
            <w:tcW w:w="11907" w:type="dxa"/>
            <w:gridSpan w:val="8"/>
            <w:shd w:val="clear" w:color="auto" w:fill="FFFFFF" w:themeFill="background2"/>
          </w:tcPr>
          <w:p w14:paraId="711A915E" w14:textId="77777777" w:rsidR="00FF6F6D" w:rsidRPr="00805DAF" w:rsidRDefault="00FF6F6D" w:rsidP="007D2546">
            <w:pPr>
              <w:widowControl w:val="0"/>
              <w:autoSpaceDE w:val="0"/>
              <w:autoSpaceDN w:val="0"/>
              <w:adjustRightInd w:val="0"/>
              <w:spacing w:before="40" w:after="40" w:line="240" w:lineRule="atLeast"/>
              <w:rPr>
                <w:b/>
                <w:bCs/>
                <w:sz w:val="20"/>
                <w:szCs w:val="20"/>
              </w:rPr>
            </w:pPr>
          </w:p>
        </w:tc>
      </w:tr>
      <w:tr w:rsidR="00FF6F6D" w:rsidRPr="00805DAF" w14:paraId="62267AA3" w14:textId="77777777" w:rsidTr="00810B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2268" w:type="dxa"/>
            <w:shd w:val="clear" w:color="auto" w:fill="FD8209" w:themeFill="accent2"/>
            <w:vAlign w:val="center"/>
          </w:tcPr>
          <w:p w14:paraId="348DACA5" w14:textId="77777777" w:rsidR="00FF6F6D" w:rsidRPr="00FD497F" w:rsidRDefault="00FF6F6D" w:rsidP="007D2546">
            <w:pPr>
              <w:spacing w:before="40" w:after="40" w:line="240" w:lineRule="atLeast"/>
              <w:rPr>
                <w:rFonts w:eastAsia="Calibri"/>
                <w:b/>
                <w:color w:val="FFFFFF" w:themeColor="background2"/>
                <w:sz w:val="20"/>
                <w:szCs w:val="20"/>
                <w:lang w:val="en-US"/>
              </w:rPr>
            </w:pPr>
            <w:r w:rsidRPr="0045775B">
              <w:rPr>
                <w:rFonts w:eastAsia="Times New Roman"/>
                <w:color w:val="FFFFFF" w:themeColor="background2"/>
                <w:sz w:val="20"/>
                <w:szCs w:val="20"/>
              </w:rPr>
              <w:t>Unit Outcome (delete as applicable):</w:t>
            </w:r>
            <w:r w:rsidRPr="00FD497F">
              <w:rPr>
                <w:b/>
                <w:color w:val="FFFFFF" w:themeColor="background2"/>
                <w:sz w:val="20"/>
                <w:szCs w:val="20"/>
              </w:rPr>
              <w:t xml:space="preserve"> </w:t>
            </w:r>
          </w:p>
        </w:tc>
        <w:tc>
          <w:tcPr>
            <w:tcW w:w="2268" w:type="dxa"/>
            <w:shd w:val="clear" w:color="auto" w:fill="FFFFFF" w:themeFill="background2"/>
            <w:vAlign w:val="center"/>
          </w:tcPr>
          <w:p w14:paraId="3A24FA94" w14:textId="77777777" w:rsidR="00FF6F6D" w:rsidRPr="00FD497F" w:rsidRDefault="00FF6F6D" w:rsidP="007D2546">
            <w:pPr>
              <w:keepLines/>
              <w:widowControl w:val="0"/>
              <w:spacing w:before="40" w:after="40" w:line="240" w:lineRule="atLeast"/>
              <w:rPr>
                <w:b/>
                <w:bCs/>
              </w:rPr>
            </w:pPr>
            <w:r w:rsidRPr="00FD497F">
              <w:rPr>
                <w:b/>
                <w:sz w:val="20"/>
                <w:szCs w:val="20"/>
              </w:rPr>
              <w:t>PASS / REFERRAL</w:t>
            </w:r>
          </w:p>
        </w:tc>
        <w:tc>
          <w:tcPr>
            <w:tcW w:w="1299" w:type="dxa"/>
            <w:gridSpan w:val="2"/>
            <w:shd w:val="clear" w:color="auto" w:fill="FD8209" w:themeFill="accent2"/>
            <w:vAlign w:val="center"/>
          </w:tcPr>
          <w:p w14:paraId="37ADC1EE" w14:textId="77777777" w:rsidR="00FF6F6D" w:rsidRPr="00FD497F" w:rsidRDefault="00FF6F6D" w:rsidP="007D2546">
            <w:pPr>
              <w:keepLines/>
              <w:widowControl w:val="0"/>
              <w:spacing w:before="40" w:after="40" w:line="240" w:lineRule="atLeast"/>
              <w:rPr>
                <w:b/>
                <w:bCs/>
              </w:rPr>
            </w:pPr>
            <w:r w:rsidRPr="00DB6757">
              <w:rPr>
                <w:b/>
                <w:bCs/>
                <w:color w:val="FFFFFF" w:themeColor="background2"/>
              </w:rPr>
              <w:t>Date:</w:t>
            </w:r>
          </w:p>
        </w:tc>
        <w:tc>
          <w:tcPr>
            <w:tcW w:w="2529" w:type="dxa"/>
            <w:shd w:val="clear" w:color="auto" w:fill="FFFFFF" w:themeFill="background2"/>
            <w:vAlign w:val="center"/>
          </w:tcPr>
          <w:p w14:paraId="1FF589DA" w14:textId="77777777" w:rsidR="00FF6F6D" w:rsidRPr="00FD497F" w:rsidRDefault="00FF6F6D" w:rsidP="007D2546">
            <w:pPr>
              <w:keepLines/>
              <w:widowControl w:val="0"/>
              <w:spacing w:before="40" w:after="40" w:line="240" w:lineRule="atLeast"/>
              <w:rPr>
                <w:b/>
                <w:bCs/>
              </w:rPr>
            </w:pPr>
          </w:p>
        </w:tc>
        <w:tc>
          <w:tcPr>
            <w:tcW w:w="2213" w:type="dxa"/>
            <w:gridSpan w:val="2"/>
            <w:shd w:val="clear" w:color="auto" w:fill="FD8209" w:themeFill="accent2"/>
            <w:vAlign w:val="center"/>
          </w:tcPr>
          <w:p w14:paraId="29B62120" w14:textId="77777777" w:rsidR="00FF6F6D" w:rsidRPr="00FD497F" w:rsidRDefault="00FF6F6D" w:rsidP="007D2546">
            <w:pPr>
              <w:keepLines/>
              <w:widowControl w:val="0"/>
              <w:autoSpaceDE w:val="0"/>
              <w:autoSpaceDN w:val="0"/>
              <w:adjustRightInd w:val="0"/>
              <w:spacing w:before="40" w:after="40" w:line="240" w:lineRule="atLeast"/>
              <w:rPr>
                <w:b/>
                <w:bCs/>
                <w:color w:val="FFFFFF" w:themeColor="background2"/>
                <w:sz w:val="20"/>
                <w:szCs w:val="20"/>
              </w:rPr>
            </w:pPr>
            <w:r w:rsidRPr="00FD497F">
              <w:rPr>
                <w:b/>
                <w:bCs/>
                <w:color w:val="FFFFFF" w:themeColor="background2"/>
                <w:lang w:eastAsia="en-GB"/>
              </w:rPr>
              <w:t>Signature of Assessor:</w:t>
            </w:r>
          </w:p>
        </w:tc>
        <w:tc>
          <w:tcPr>
            <w:tcW w:w="3598" w:type="dxa"/>
            <w:gridSpan w:val="2"/>
            <w:shd w:val="clear" w:color="auto" w:fill="FFFFFF" w:themeFill="background2"/>
            <w:vAlign w:val="center"/>
          </w:tcPr>
          <w:p w14:paraId="4B21938E" w14:textId="77777777" w:rsidR="00FF6F6D" w:rsidRPr="00805DAF" w:rsidRDefault="00FF6F6D" w:rsidP="007D2546">
            <w:pPr>
              <w:widowControl w:val="0"/>
              <w:autoSpaceDE w:val="0"/>
              <w:autoSpaceDN w:val="0"/>
              <w:adjustRightInd w:val="0"/>
              <w:spacing w:before="40" w:after="40" w:line="240" w:lineRule="atLeast"/>
              <w:rPr>
                <w:b/>
                <w:bCs/>
                <w:sz w:val="20"/>
                <w:szCs w:val="20"/>
              </w:rPr>
            </w:pPr>
          </w:p>
        </w:tc>
      </w:tr>
      <w:tr w:rsidR="000A6066" w:rsidRPr="00805DAF" w14:paraId="59D8EFDC" w14:textId="77777777" w:rsidTr="00810BAA">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2268" w:type="dxa"/>
            <w:shd w:val="clear" w:color="auto" w:fill="FD8209" w:themeFill="accent2"/>
            <w:vAlign w:val="center"/>
          </w:tcPr>
          <w:p w14:paraId="7E84D6BA" w14:textId="77777777" w:rsidR="000A6066" w:rsidRPr="0045775B" w:rsidRDefault="000A6066" w:rsidP="007D2546">
            <w:pPr>
              <w:spacing w:before="40" w:after="40" w:line="240" w:lineRule="atLeast"/>
              <w:rPr>
                <w:rFonts w:eastAsia="Times New Roman"/>
                <w:color w:val="FFFFFF" w:themeColor="background2"/>
                <w:sz w:val="20"/>
                <w:szCs w:val="20"/>
              </w:rPr>
            </w:pPr>
            <w:r w:rsidRPr="0045775B">
              <w:rPr>
                <w:rFonts w:eastAsia="Times New Roman"/>
                <w:color w:val="FFFFFF" w:themeColor="background2"/>
                <w:sz w:val="20"/>
                <w:szCs w:val="20"/>
              </w:rPr>
              <w:t>Unit Outcome (delete as applicable):</w:t>
            </w:r>
          </w:p>
        </w:tc>
        <w:tc>
          <w:tcPr>
            <w:tcW w:w="2268" w:type="dxa"/>
            <w:shd w:val="clear" w:color="auto" w:fill="FFFFFF" w:themeFill="background2"/>
            <w:vAlign w:val="center"/>
          </w:tcPr>
          <w:p w14:paraId="492EA6C4" w14:textId="77777777" w:rsidR="000A6066" w:rsidRPr="00FD497F" w:rsidRDefault="000A6066" w:rsidP="007D2546">
            <w:pPr>
              <w:keepLines/>
              <w:widowControl w:val="0"/>
              <w:spacing w:before="40" w:after="40" w:line="240" w:lineRule="atLeast"/>
              <w:rPr>
                <w:b/>
                <w:sz w:val="20"/>
                <w:szCs w:val="20"/>
              </w:rPr>
            </w:pPr>
            <w:r w:rsidRPr="00FD497F">
              <w:rPr>
                <w:b/>
                <w:sz w:val="20"/>
                <w:szCs w:val="20"/>
              </w:rPr>
              <w:t>PASS / REFERRAL</w:t>
            </w:r>
          </w:p>
        </w:tc>
        <w:tc>
          <w:tcPr>
            <w:tcW w:w="1299" w:type="dxa"/>
            <w:gridSpan w:val="2"/>
            <w:shd w:val="clear" w:color="auto" w:fill="FD8209" w:themeFill="accent2"/>
            <w:vAlign w:val="center"/>
          </w:tcPr>
          <w:p w14:paraId="1DC07729" w14:textId="158D8852" w:rsidR="000A6066" w:rsidRPr="00DB6757" w:rsidRDefault="000A6066" w:rsidP="007D2546">
            <w:pPr>
              <w:keepLines/>
              <w:widowControl w:val="0"/>
              <w:spacing w:before="40" w:after="40" w:line="240" w:lineRule="atLeast"/>
              <w:rPr>
                <w:b/>
                <w:bCs/>
                <w:color w:val="FFFFFF" w:themeColor="background2"/>
              </w:rPr>
            </w:pPr>
            <w:r w:rsidRPr="0003174D">
              <w:rPr>
                <w:b/>
                <w:bCs/>
                <w:color w:val="FFFFFF" w:themeColor="background2"/>
              </w:rPr>
              <w:t xml:space="preserve">Date of </w:t>
            </w:r>
            <w:r w:rsidR="0054105D">
              <w:rPr>
                <w:b/>
                <w:bCs/>
                <w:color w:val="FFFFFF" w:themeColor="background2"/>
              </w:rPr>
              <w:t>QA</w:t>
            </w:r>
            <w:r w:rsidRPr="0003174D">
              <w:rPr>
                <w:b/>
                <w:bCs/>
                <w:color w:val="FFFFFF" w:themeColor="background2"/>
              </w:rPr>
              <w:t xml:space="preserve"> check:</w:t>
            </w:r>
          </w:p>
        </w:tc>
        <w:tc>
          <w:tcPr>
            <w:tcW w:w="2529" w:type="dxa"/>
            <w:shd w:val="clear" w:color="auto" w:fill="FFFFFF" w:themeFill="background2"/>
            <w:vAlign w:val="center"/>
          </w:tcPr>
          <w:p w14:paraId="7BA81E15" w14:textId="77777777" w:rsidR="000A6066" w:rsidRPr="00FD497F" w:rsidRDefault="000A6066" w:rsidP="007D2546">
            <w:pPr>
              <w:keepLines/>
              <w:widowControl w:val="0"/>
              <w:spacing w:before="40" w:after="40" w:line="240" w:lineRule="atLeast"/>
              <w:rPr>
                <w:b/>
                <w:bCs/>
              </w:rPr>
            </w:pPr>
          </w:p>
        </w:tc>
        <w:tc>
          <w:tcPr>
            <w:tcW w:w="2213" w:type="dxa"/>
            <w:gridSpan w:val="2"/>
            <w:shd w:val="clear" w:color="auto" w:fill="FD8209" w:themeFill="accent2"/>
            <w:vAlign w:val="center"/>
          </w:tcPr>
          <w:p w14:paraId="6B4F0BE7" w14:textId="0E400557" w:rsidR="000A6066" w:rsidRPr="00FD497F" w:rsidRDefault="000A6066" w:rsidP="007D2546">
            <w:pPr>
              <w:keepLines/>
              <w:widowControl w:val="0"/>
              <w:autoSpaceDE w:val="0"/>
              <w:autoSpaceDN w:val="0"/>
              <w:adjustRightInd w:val="0"/>
              <w:spacing w:before="40" w:after="40" w:line="240" w:lineRule="atLeast"/>
              <w:rPr>
                <w:b/>
                <w:bCs/>
                <w:color w:val="FFFFFF" w:themeColor="background2"/>
                <w:lang w:eastAsia="en-GB"/>
              </w:rPr>
            </w:pPr>
            <w:r w:rsidRPr="0003174D">
              <w:rPr>
                <w:b/>
                <w:bCs/>
                <w:color w:val="FFFFFF" w:themeColor="background2"/>
                <w:lang w:eastAsia="en-GB"/>
              </w:rPr>
              <w:t xml:space="preserve">Signature of </w:t>
            </w:r>
            <w:r w:rsidR="0054105D">
              <w:rPr>
                <w:b/>
                <w:bCs/>
                <w:color w:val="FFFFFF" w:themeColor="background2"/>
                <w:lang w:eastAsia="en-GB"/>
              </w:rPr>
              <w:t>QA</w:t>
            </w:r>
            <w:r w:rsidRPr="0003174D">
              <w:rPr>
                <w:b/>
                <w:bCs/>
                <w:color w:val="FFFFFF" w:themeColor="background2"/>
                <w:lang w:eastAsia="en-GB"/>
              </w:rPr>
              <w:t>:</w:t>
            </w:r>
          </w:p>
        </w:tc>
        <w:tc>
          <w:tcPr>
            <w:tcW w:w="3598" w:type="dxa"/>
            <w:gridSpan w:val="2"/>
            <w:shd w:val="clear" w:color="auto" w:fill="FFFFFF" w:themeFill="background2"/>
            <w:vAlign w:val="center"/>
          </w:tcPr>
          <w:p w14:paraId="52888165" w14:textId="77777777" w:rsidR="000A6066" w:rsidRPr="00805DAF" w:rsidRDefault="000A6066" w:rsidP="007D2546">
            <w:pPr>
              <w:widowControl w:val="0"/>
              <w:autoSpaceDE w:val="0"/>
              <w:autoSpaceDN w:val="0"/>
              <w:adjustRightInd w:val="0"/>
              <w:spacing w:before="40" w:after="40" w:line="240" w:lineRule="atLeast"/>
              <w:rPr>
                <w:b/>
                <w:bCs/>
                <w:sz w:val="20"/>
                <w:szCs w:val="20"/>
              </w:rPr>
            </w:pPr>
          </w:p>
        </w:tc>
      </w:tr>
    </w:tbl>
    <w:p w14:paraId="1F59FEAD" w14:textId="14F593FF" w:rsidR="0096673A" w:rsidRDefault="0096673A" w:rsidP="0096673A">
      <w:pPr>
        <w:pStyle w:val="Lesson-Title-XY"/>
        <w:pageBreakBefore/>
        <w:spacing w:before="40"/>
        <w:ind w:left="2739" w:hanging="2739"/>
        <w:outlineLvl w:val="0"/>
        <w:rPr>
          <w:noProof w:val="0"/>
          <w:color w:val="F49515"/>
          <w:lang w:val="en-GB" w:eastAsia="en-US"/>
        </w:rPr>
      </w:pPr>
      <w:bookmarkStart w:id="114" w:name="_Toc524964914"/>
      <w:bookmarkStart w:id="115" w:name="_Toc525127515"/>
      <w:bookmarkStart w:id="116" w:name="_Toc89776468"/>
      <w:r>
        <w:rPr>
          <w:noProof w:val="0"/>
          <w:color w:val="F49515"/>
          <w:lang w:val="en-GB" w:eastAsia="en-US"/>
        </w:rPr>
        <w:t>Appendix 14</w:t>
      </w:r>
      <w:r>
        <w:rPr>
          <w:noProof w:val="0"/>
          <w:color w:val="F49515"/>
          <w:lang w:val="en-GB" w:eastAsia="en-US"/>
        </w:rPr>
        <w:tab/>
        <w:t xml:space="preserve">Unit 305 </w:t>
      </w:r>
      <w:r w:rsidRPr="006735A0">
        <w:rPr>
          <w:noProof w:val="0"/>
          <w:color w:val="F49515"/>
          <w:lang w:val="en-GB" w:eastAsia="en-US"/>
        </w:rPr>
        <w:t>Result sheet</w:t>
      </w:r>
      <w:bookmarkEnd w:id="114"/>
      <w:bookmarkEnd w:id="115"/>
      <w:bookmarkEnd w:id="116"/>
    </w:p>
    <w:p w14:paraId="5A8BED37" w14:textId="77777777" w:rsidR="0096673A" w:rsidRPr="006735A0" w:rsidRDefault="0096673A" w:rsidP="0096673A">
      <w:pPr>
        <w:keepNext/>
        <w:keepLines/>
        <w:spacing w:before="240" w:after="0"/>
        <w:outlineLvl w:val="3"/>
        <w:rPr>
          <w:rFonts w:asciiTheme="majorHAnsi" w:eastAsia="Times New Roman" w:hAnsiTheme="majorHAnsi"/>
          <w:b/>
          <w:iCs/>
          <w:color w:val="FE8306"/>
          <w:sz w:val="24"/>
          <w:szCs w:val="24"/>
        </w:rPr>
      </w:pPr>
      <w:r>
        <w:rPr>
          <w:rFonts w:asciiTheme="majorHAnsi" w:eastAsia="Times New Roman" w:hAnsiTheme="majorHAnsi"/>
          <w:b/>
          <w:iCs/>
          <w:color w:val="FE8306"/>
          <w:sz w:val="24"/>
          <w:szCs w:val="24"/>
        </w:rPr>
        <w:t>Reflecting on Mentoring</w:t>
      </w:r>
      <w:r w:rsidRPr="006735A0">
        <w:rPr>
          <w:rFonts w:asciiTheme="majorHAnsi" w:eastAsia="Times New Roman" w:hAnsiTheme="majorHAnsi"/>
          <w:b/>
          <w:iCs/>
          <w:color w:val="FE8306"/>
          <w:sz w:val="24"/>
          <w:szCs w:val="24"/>
        </w:rPr>
        <w:t xml:space="preserve"> Skills within an Organisational Context</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2580"/>
        <w:gridCol w:w="5812"/>
      </w:tblGrid>
      <w:tr w:rsidR="0096673A" w:rsidRPr="00035CAF" w14:paraId="122F2F3D" w14:textId="77777777" w:rsidTr="007D2546">
        <w:trPr>
          <w:trHeight w:val="376"/>
        </w:trPr>
        <w:tc>
          <w:tcPr>
            <w:tcW w:w="3294" w:type="dxa"/>
            <w:shd w:val="clear" w:color="auto" w:fill="FEE99C" w:themeFill="accent1" w:themeFillTint="66"/>
            <w:vAlign w:val="center"/>
          </w:tcPr>
          <w:p w14:paraId="451843ED" w14:textId="4850157B" w:rsidR="0096673A" w:rsidRPr="00035CAF" w:rsidRDefault="0096673A"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Centre Number</w:t>
            </w:r>
          </w:p>
        </w:tc>
        <w:tc>
          <w:tcPr>
            <w:tcW w:w="2626" w:type="dxa"/>
          </w:tcPr>
          <w:p w14:paraId="4EF2B8FB" w14:textId="77777777" w:rsidR="0096673A" w:rsidRPr="00035CAF" w:rsidRDefault="0096673A" w:rsidP="007D2546">
            <w:pPr>
              <w:keepLines/>
              <w:widowControl w:val="0"/>
              <w:spacing w:before="40" w:after="40" w:line="240" w:lineRule="atLeast"/>
              <w:rPr>
                <w:rFonts w:eastAsia="Times New Roman"/>
                <w:b/>
                <w:bCs/>
              </w:rPr>
            </w:pPr>
          </w:p>
        </w:tc>
        <w:tc>
          <w:tcPr>
            <w:tcW w:w="2580" w:type="dxa"/>
            <w:shd w:val="clear" w:color="auto" w:fill="FEE99C" w:themeFill="accent1" w:themeFillTint="66"/>
            <w:vAlign w:val="center"/>
          </w:tcPr>
          <w:p w14:paraId="50AF65E0" w14:textId="4354F30A" w:rsidR="0096673A" w:rsidRPr="00035CAF" w:rsidRDefault="0096673A" w:rsidP="007D2546">
            <w:pPr>
              <w:keepLines/>
              <w:widowControl w:val="0"/>
              <w:spacing w:before="40" w:after="40" w:line="240" w:lineRule="atLeast"/>
              <w:rPr>
                <w:rFonts w:eastAsia="Times New Roman"/>
                <w:b/>
                <w:bCs/>
              </w:rPr>
            </w:pPr>
            <w:r w:rsidRPr="00035CAF">
              <w:rPr>
                <w:rFonts w:eastAsia="Times New Roman"/>
                <w:b/>
                <w:bCs/>
              </w:rPr>
              <w:t>Centre Name</w:t>
            </w:r>
          </w:p>
        </w:tc>
        <w:tc>
          <w:tcPr>
            <w:tcW w:w="5812" w:type="dxa"/>
            <w:vAlign w:val="center"/>
          </w:tcPr>
          <w:p w14:paraId="73E42367" w14:textId="77777777" w:rsidR="0096673A" w:rsidRPr="00035CAF" w:rsidRDefault="0096673A" w:rsidP="007D2546">
            <w:pPr>
              <w:keepLines/>
              <w:widowControl w:val="0"/>
              <w:spacing w:before="40" w:after="40" w:line="240" w:lineRule="atLeast"/>
              <w:rPr>
                <w:rFonts w:eastAsia="Times New Roman"/>
                <w:b/>
                <w:bCs/>
              </w:rPr>
            </w:pPr>
          </w:p>
        </w:tc>
      </w:tr>
      <w:tr w:rsidR="0096673A" w:rsidRPr="00035CAF" w14:paraId="05A33730" w14:textId="77777777" w:rsidTr="007D2546">
        <w:trPr>
          <w:trHeight w:val="267"/>
        </w:trPr>
        <w:tc>
          <w:tcPr>
            <w:tcW w:w="3294" w:type="dxa"/>
            <w:shd w:val="clear" w:color="auto" w:fill="FEE99C" w:themeFill="accent1" w:themeFillTint="66"/>
            <w:vAlign w:val="center"/>
          </w:tcPr>
          <w:p w14:paraId="373404B6" w14:textId="2CFC9AEE" w:rsidR="0096673A" w:rsidRPr="00035CAF" w:rsidRDefault="0096673A"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Learner Registration No</w:t>
            </w:r>
            <w:r w:rsidR="0027347F">
              <w:rPr>
                <w:rFonts w:ascii="Avenir LT Std 35 Light" w:eastAsia="Times New Roman" w:hAnsi="Avenir LT Std 35 Light"/>
                <w:b/>
                <w:bCs/>
              </w:rPr>
              <w:t>.</w:t>
            </w:r>
          </w:p>
        </w:tc>
        <w:tc>
          <w:tcPr>
            <w:tcW w:w="2626" w:type="dxa"/>
            <w:vAlign w:val="center"/>
          </w:tcPr>
          <w:p w14:paraId="61A593E1" w14:textId="77777777" w:rsidR="0096673A" w:rsidRPr="00035CAF" w:rsidRDefault="0096673A" w:rsidP="007D2546">
            <w:pPr>
              <w:keepLines/>
              <w:widowControl w:val="0"/>
              <w:spacing w:before="40" w:after="40" w:line="240" w:lineRule="atLeast"/>
              <w:rPr>
                <w:rFonts w:eastAsia="Times New Roman"/>
                <w:b/>
                <w:bCs/>
              </w:rPr>
            </w:pPr>
          </w:p>
        </w:tc>
        <w:tc>
          <w:tcPr>
            <w:tcW w:w="2580" w:type="dxa"/>
            <w:shd w:val="clear" w:color="auto" w:fill="FEE99C" w:themeFill="accent1" w:themeFillTint="66"/>
            <w:vAlign w:val="center"/>
          </w:tcPr>
          <w:p w14:paraId="28270FCF" w14:textId="71D05D32" w:rsidR="0096673A" w:rsidRPr="00035CAF" w:rsidRDefault="0096673A" w:rsidP="007D2546">
            <w:pPr>
              <w:keepLines/>
              <w:widowControl w:val="0"/>
              <w:spacing w:before="40" w:after="40" w:line="240" w:lineRule="atLeast"/>
              <w:rPr>
                <w:rFonts w:eastAsia="Times New Roman"/>
                <w:b/>
                <w:bCs/>
              </w:rPr>
            </w:pPr>
            <w:r w:rsidRPr="00035CAF">
              <w:rPr>
                <w:rFonts w:eastAsia="Times New Roman"/>
                <w:b/>
                <w:bCs/>
              </w:rPr>
              <w:t>Learner Name</w:t>
            </w:r>
          </w:p>
        </w:tc>
        <w:tc>
          <w:tcPr>
            <w:tcW w:w="5812" w:type="dxa"/>
            <w:vAlign w:val="center"/>
          </w:tcPr>
          <w:p w14:paraId="7D962F58" w14:textId="77777777" w:rsidR="0096673A" w:rsidRPr="00035CAF" w:rsidRDefault="0096673A" w:rsidP="007D2546">
            <w:pPr>
              <w:keepLines/>
              <w:widowControl w:val="0"/>
              <w:spacing w:before="40" w:after="40" w:line="240" w:lineRule="atLeast"/>
              <w:rPr>
                <w:rFonts w:eastAsia="Times New Roman"/>
                <w:b/>
                <w:bCs/>
              </w:rPr>
            </w:pPr>
          </w:p>
        </w:tc>
      </w:tr>
      <w:tr w:rsidR="0096673A" w:rsidRPr="00035CAF" w14:paraId="30A281BD" w14:textId="77777777" w:rsidTr="007D2546">
        <w:trPr>
          <w:trHeight w:val="1463"/>
        </w:trPr>
        <w:tc>
          <w:tcPr>
            <w:tcW w:w="14312" w:type="dxa"/>
            <w:gridSpan w:val="4"/>
            <w:vAlign w:val="center"/>
          </w:tcPr>
          <w:p w14:paraId="6188D56C" w14:textId="77777777" w:rsidR="0096673A" w:rsidRPr="00035CAF" w:rsidRDefault="0096673A"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 xml:space="preserve">INSTRUCTIONS FOR ASSESSMENT AND USE OF RESULT SHEET </w:t>
            </w:r>
          </w:p>
          <w:p w14:paraId="597077C9" w14:textId="77777777" w:rsidR="0096673A" w:rsidRPr="00035CAF" w:rsidRDefault="0096673A" w:rsidP="007D2546">
            <w:pPr>
              <w:keepLines/>
              <w:widowControl w:val="0"/>
              <w:spacing w:before="40" w:after="40" w:line="240" w:lineRule="atLeast"/>
              <w:rPr>
                <w:rFonts w:ascii="Avenir LT Std 35 Light" w:eastAsia="Times New Roman" w:hAnsi="Avenir LT Std 35 Light"/>
              </w:rPr>
            </w:pPr>
            <w:r w:rsidRPr="00035CAF">
              <w:rPr>
                <w:rFonts w:ascii="Avenir LT Std 35 Light" w:eastAsia="Times New Roman" w:hAnsi="Avenir LT Std 35 Light"/>
              </w:rPr>
              <w:t>Assessment must be conducted with reference to the assessment criteria (AC). In order to pass the unit, every AC must be met.</w:t>
            </w:r>
          </w:p>
          <w:p w14:paraId="4AB034E8" w14:textId="77777777" w:rsidR="0096673A" w:rsidRPr="00035CAF" w:rsidRDefault="0096673A" w:rsidP="007D2546">
            <w:pPr>
              <w:keepLines/>
              <w:widowControl w:val="0"/>
              <w:spacing w:before="40" w:after="40" w:line="240" w:lineRule="atLeast"/>
              <w:rPr>
                <w:rFonts w:ascii="Avenir LT Std 35 Light" w:eastAsia="Times New Roman" w:hAnsi="Avenir LT Std 35 Light"/>
              </w:rPr>
            </w:pPr>
            <w:r w:rsidRPr="00035CAF">
              <w:rPr>
                <w:rFonts w:ascii="Avenir LT Std 35 Light" w:eastAsia="Times New Roman" w:hAnsi="Avenir LT Std 35 Light"/>
              </w:rPr>
              <w:t xml:space="preserve">Assessors </w:t>
            </w:r>
            <w:r w:rsidRPr="007D2546">
              <w:rPr>
                <w:rFonts w:ascii="Avenir LT Std 35 Light" w:eastAsia="Times New Roman" w:hAnsi="Avenir LT Std 35 Light"/>
              </w:rPr>
              <w:t>will indicate</w:t>
            </w:r>
            <w:r w:rsidRPr="00035CAF">
              <w:rPr>
                <w:rFonts w:ascii="Avenir LT Std 35 Light" w:eastAsia="Times New Roman" w:hAnsi="Avenir LT Std 35 Light"/>
              </w:rPr>
              <w:t xml:space="preserve"> with a ‘Pass’ or ‘Referral’ in the box (below right). In order to pass the unit every AC must receive a ‘Pass.’ </w:t>
            </w:r>
          </w:p>
          <w:p w14:paraId="64EA8EC8" w14:textId="77777777" w:rsidR="0096673A" w:rsidRPr="00035CAF" w:rsidRDefault="0096673A"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b/>
                <w:bCs/>
              </w:rPr>
              <w:t xml:space="preserve">Any AC awarded less than a pass produces an automatic referral for the submission.  </w:t>
            </w:r>
          </w:p>
          <w:p w14:paraId="15747B15" w14:textId="77777777" w:rsidR="0096673A" w:rsidRPr="00035CAF" w:rsidRDefault="0096673A" w:rsidP="007D2546">
            <w:pPr>
              <w:keepLines/>
              <w:widowControl w:val="0"/>
              <w:spacing w:before="40" w:after="40" w:line="240" w:lineRule="atLeast"/>
              <w:rPr>
                <w:rFonts w:ascii="Avenir LT Std 35 Light" w:eastAsia="Times New Roman" w:hAnsi="Avenir LT Std 35 Light"/>
                <w:b/>
                <w:bCs/>
              </w:rPr>
            </w:pPr>
            <w:r w:rsidRPr="00035CAF">
              <w:rPr>
                <w:rFonts w:ascii="Avenir LT Std 35 Light" w:eastAsia="Times New Roman" w:hAnsi="Avenir LT Std 35 Light"/>
              </w:rPr>
              <w:t>Sufficiency descriptors are provided as guidance. The descriptors are not comprehensive, and cannot be, as there are many ways in which a submission can exceed or fall short of the requirements.</w:t>
            </w:r>
          </w:p>
        </w:tc>
      </w:tr>
    </w:tbl>
    <w:p w14:paraId="1D995AE5" w14:textId="77777777" w:rsidR="0096673A" w:rsidRPr="00C148B6" w:rsidRDefault="0096673A" w:rsidP="007D2546">
      <w:pPr>
        <w:spacing w:after="0" w:line="240" w:lineRule="auto"/>
        <w:rPr>
          <w:sz w:val="16"/>
        </w:rPr>
      </w:pPr>
    </w:p>
    <w:tbl>
      <w:tblPr>
        <w:tblW w:w="14317" w:type="dxa"/>
        <w:tblBorders>
          <w:insideH w:val="single" w:sz="4" w:space="0" w:color="auto"/>
          <w:insideV w:val="single" w:sz="48" w:space="0" w:color="FFFFFF"/>
        </w:tblBorders>
        <w:tblLook w:val="01E0" w:firstRow="1" w:lastRow="1" w:firstColumn="1" w:lastColumn="1" w:noHBand="0" w:noVBand="0"/>
      </w:tblPr>
      <w:tblGrid>
        <w:gridCol w:w="2373"/>
        <w:gridCol w:w="2872"/>
        <w:gridCol w:w="3119"/>
        <w:gridCol w:w="3827"/>
        <w:gridCol w:w="2126"/>
      </w:tblGrid>
      <w:tr w:rsidR="0096673A" w:rsidRPr="00805DAF" w14:paraId="3F1F306E" w14:textId="77777777" w:rsidTr="00810BAA">
        <w:trPr>
          <w:cantSplit/>
          <w:trHeight w:val="731"/>
          <w:tblHeader/>
        </w:trPr>
        <w:tc>
          <w:tcPr>
            <w:tcW w:w="2373"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1F40C774" w14:textId="77777777" w:rsidR="0096673A" w:rsidRPr="00805DAF" w:rsidRDefault="0096673A" w:rsidP="0068157F">
            <w:pPr>
              <w:pStyle w:val="ILMTabletextbold2017"/>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Assessment Criteria (AC)</w:t>
            </w:r>
          </w:p>
        </w:tc>
        <w:tc>
          <w:tcPr>
            <w:tcW w:w="5991" w:type="dxa"/>
            <w:gridSpan w:val="2"/>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133072D4" w14:textId="77777777" w:rsidR="0096673A" w:rsidRPr="00805DAF" w:rsidRDefault="0096673A" w:rsidP="0068157F">
            <w:pPr>
              <w:pStyle w:val="ILMTabletextbold2017"/>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 xml:space="preserve">Sufficiency </w:t>
            </w:r>
            <w:r>
              <w:rPr>
                <w:rFonts w:asciiTheme="minorHAnsi" w:hAnsiTheme="minorHAnsi"/>
                <w:color w:val="FFFFFF" w:themeColor="background2"/>
                <w:sz w:val="20"/>
                <w:szCs w:val="20"/>
              </w:rPr>
              <w:t>d</w:t>
            </w:r>
            <w:r w:rsidRPr="00805DAF">
              <w:rPr>
                <w:rFonts w:asciiTheme="minorHAnsi" w:hAnsiTheme="minorHAnsi"/>
                <w:color w:val="FFFFFF" w:themeColor="background2"/>
                <w:sz w:val="20"/>
                <w:szCs w:val="20"/>
              </w:rPr>
              <w:t>escriptors</w:t>
            </w:r>
          </w:p>
          <w:p w14:paraId="44B1DFA5" w14:textId="77777777" w:rsidR="0096673A" w:rsidRPr="00805DAF" w:rsidRDefault="0096673A" w:rsidP="0068157F">
            <w:pPr>
              <w:pStyle w:val="ILMTabletextbold2017"/>
              <w:rPr>
                <w:rFonts w:asciiTheme="minorHAnsi" w:hAnsiTheme="minorHAnsi"/>
                <w:i/>
                <w:color w:val="FFFFFF" w:themeColor="background2"/>
                <w:sz w:val="20"/>
                <w:szCs w:val="20"/>
              </w:rPr>
            </w:pPr>
            <w:r w:rsidRPr="00805DAF">
              <w:rPr>
                <w:rFonts w:asciiTheme="minorHAnsi" w:hAnsiTheme="minorHAnsi"/>
                <w:i/>
                <w:color w:val="FFFFFF" w:themeColor="background2"/>
                <w:sz w:val="20"/>
                <w:szCs w:val="20"/>
              </w:rPr>
              <w:t>(Typical standards that, if replicated across the whole submission, would produce a referral or borderline pass)</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76DD925B" w14:textId="77777777" w:rsidR="0096673A" w:rsidRPr="00805DAF" w:rsidRDefault="0096673A" w:rsidP="0068157F">
            <w:pPr>
              <w:pStyle w:val="ILMTabletextbold2017"/>
              <w:jc w:val="center"/>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Assessor feedback on AC</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2D44AFF6" w14:textId="77777777" w:rsidR="0096673A" w:rsidRPr="00805DAF" w:rsidRDefault="0096673A" w:rsidP="0068157F">
            <w:pPr>
              <w:pStyle w:val="ILMTabletextbold2017"/>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Pass / Referral (delete as applicable)</w:t>
            </w:r>
          </w:p>
        </w:tc>
      </w:tr>
      <w:tr w:rsidR="0096673A" w:rsidRPr="00805DAF" w14:paraId="27D3224A" w14:textId="77777777" w:rsidTr="00810BAA">
        <w:trPr>
          <w:cantSplit/>
          <w:trHeight w:val="559"/>
          <w:tblHeader/>
        </w:trPr>
        <w:tc>
          <w:tcPr>
            <w:tcW w:w="2373" w:type="dxa"/>
            <w:vMerge/>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2A91D16A" w14:textId="77777777" w:rsidR="0096673A" w:rsidRPr="00805DAF" w:rsidRDefault="0096673A" w:rsidP="0068157F">
            <w:pPr>
              <w:pStyle w:val="ILMTabletextbold2017"/>
              <w:rPr>
                <w:rFonts w:asciiTheme="minorHAnsi" w:hAnsiTheme="minorHAnsi"/>
                <w:color w:val="FFFFFF" w:themeColor="background2"/>
                <w:sz w:val="20"/>
                <w:szCs w:val="20"/>
              </w:rPr>
            </w:pPr>
          </w:p>
        </w:tc>
        <w:tc>
          <w:tcPr>
            <w:tcW w:w="2872"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371BA71A" w14:textId="77777777" w:rsidR="0096673A" w:rsidRPr="00805DAF" w:rsidRDefault="0096673A" w:rsidP="0068157F">
            <w:pPr>
              <w:pStyle w:val="ILMTabletextbold2017"/>
              <w:rPr>
                <w:rFonts w:asciiTheme="minorHAnsi" w:hAnsiTheme="minorHAnsi"/>
                <w:color w:val="FFFFFF" w:themeColor="background2"/>
                <w:sz w:val="20"/>
                <w:szCs w:val="20"/>
              </w:rPr>
            </w:pPr>
            <w:r w:rsidRPr="00805DAF">
              <w:rPr>
                <w:rFonts w:asciiTheme="minorHAnsi" w:hAnsiTheme="minorHAnsi" w:cs="Calibri"/>
                <w:b w:val="0"/>
                <w:color w:val="FFFFFF" w:themeColor="background2"/>
                <w:sz w:val="20"/>
                <w:szCs w:val="20"/>
              </w:rPr>
              <w:t>Referral</w:t>
            </w:r>
          </w:p>
        </w:tc>
        <w:tc>
          <w:tcPr>
            <w:tcW w:w="3119"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3AE650E2" w14:textId="77777777" w:rsidR="0096673A" w:rsidRPr="00805DAF" w:rsidRDefault="0096673A" w:rsidP="0068157F">
            <w:pPr>
              <w:pStyle w:val="ILMTabletextbold2017"/>
              <w:rPr>
                <w:rFonts w:asciiTheme="minorHAnsi" w:hAnsiTheme="minorHAnsi"/>
                <w:color w:val="FFFFFF" w:themeColor="background2"/>
                <w:sz w:val="20"/>
                <w:szCs w:val="20"/>
              </w:rPr>
            </w:pPr>
            <w:r w:rsidRPr="00805DAF">
              <w:rPr>
                <w:rFonts w:asciiTheme="minorHAnsi" w:hAnsiTheme="minorHAnsi" w:cs="Calibri"/>
                <w:b w:val="0"/>
                <w:color w:val="FFFFFF" w:themeColor="background2"/>
                <w:sz w:val="20"/>
                <w:szCs w:val="20"/>
              </w:rPr>
              <w:t>Pass</w:t>
            </w:r>
          </w:p>
        </w:tc>
        <w:tc>
          <w:tcPr>
            <w:tcW w:w="3827" w:type="dxa"/>
            <w:vMerge/>
            <w:tcBorders>
              <w:top w:val="single" w:sz="4" w:space="0" w:color="auto"/>
              <w:left w:val="single" w:sz="4" w:space="0" w:color="auto"/>
              <w:bottom w:val="single" w:sz="4" w:space="0" w:color="auto"/>
              <w:right w:val="single" w:sz="4" w:space="0" w:color="auto"/>
            </w:tcBorders>
            <w:shd w:val="clear" w:color="auto" w:fill="FD8209" w:themeFill="accent2"/>
          </w:tcPr>
          <w:p w14:paraId="30B9D009" w14:textId="77777777" w:rsidR="0096673A" w:rsidRPr="00805DAF" w:rsidRDefault="0096673A" w:rsidP="0068157F">
            <w:pPr>
              <w:pStyle w:val="ILMTabletextbold2017"/>
              <w:rPr>
                <w:rFonts w:asciiTheme="minorHAnsi" w:hAnsiTheme="minorHAnsi" w:cs="Calibri"/>
                <w:b w:val="0"/>
                <w:color w:val="FFFFFF" w:themeColor="background2"/>
                <w:sz w:val="20"/>
                <w:szCs w:val="20"/>
              </w:rPr>
            </w:pPr>
          </w:p>
        </w:tc>
        <w:tc>
          <w:tcPr>
            <w:tcW w:w="2126" w:type="dxa"/>
            <w:vMerge/>
            <w:tcBorders>
              <w:top w:val="single" w:sz="4" w:space="0" w:color="auto"/>
              <w:left w:val="single" w:sz="4" w:space="0" w:color="auto"/>
              <w:bottom w:val="single" w:sz="4" w:space="0" w:color="auto"/>
              <w:right w:val="single" w:sz="4" w:space="0" w:color="auto"/>
            </w:tcBorders>
            <w:shd w:val="clear" w:color="auto" w:fill="FD8209" w:themeFill="accent2"/>
          </w:tcPr>
          <w:p w14:paraId="636EAC41" w14:textId="77777777" w:rsidR="0096673A" w:rsidRPr="00805DAF" w:rsidRDefault="0096673A" w:rsidP="0068157F">
            <w:pPr>
              <w:pStyle w:val="ILMTabletextbold2017"/>
              <w:rPr>
                <w:rFonts w:asciiTheme="minorHAnsi" w:hAnsiTheme="minorHAnsi" w:cs="Calibri"/>
                <w:b w:val="0"/>
                <w:color w:val="FFFFFF" w:themeColor="background2"/>
                <w:sz w:val="20"/>
                <w:szCs w:val="20"/>
              </w:rPr>
            </w:pPr>
          </w:p>
        </w:tc>
      </w:tr>
      <w:tr w:rsidR="0096673A" w:rsidRPr="00805DAF" w14:paraId="01ED5D4F" w14:textId="77777777" w:rsidTr="00810BAA">
        <w:trPr>
          <w:cantSplit/>
          <w:trHeight w:val="428"/>
        </w:trPr>
        <w:tc>
          <w:tcPr>
            <w:tcW w:w="14317" w:type="dxa"/>
            <w:gridSpan w:val="5"/>
            <w:tcBorders>
              <w:top w:val="single" w:sz="4" w:space="0" w:color="auto"/>
              <w:left w:val="single" w:sz="4" w:space="0" w:color="auto"/>
              <w:bottom w:val="single" w:sz="4" w:space="0" w:color="auto"/>
              <w:right w:val="single" w:sz="4" w:space="0" w:color="auto"/>
            </w:tcBorders>
            <w:shd w:val="clear" w:color="auto" w:fill="FEE99C" w:themeFill="accent1" w:themeFillTint="66"/>
          </w:tcPr>
          <w:p w14:paraId="69D74134" w14:textId="77777777" w:rsidR="0096673A" w:rsidRPr="00805DAF" w:rsidRDefault="0096673A" w:rsidP="0068157F">
            <w:pPr>
              <w:pStyle w:val="ILMtabletext2017"/>
              <w:rPr>
                <w:rFonts w:asciiTheme="minorHAnsi" w:hAnsiTheme="minorHAnsi"/>
                <w:b/>
                <w:sz w:val="20"/>
                <w:szCs w:val="20"/>
              </w:rPr>
            </w:pPr>
            <w:r w:rsidRPr="00805DAF">
              <w:rPr>
                <w:rFonts w:asciiTheme="minorHAnsi" w:hAnsiTheme="minorHAnsi"/>
                <w:b/>
                <w:sz w:val="20"/>
                <w:szCs w:val="20"/>
              </w:rPr>
              <w:t>Learning Outcome 1 Be able to review the effectiveness of their mentoring practice</w:t>
            </w:r>
          </w:p>
        </w:tc>
      </w:tr>
      <w:tr w:rsidR="0096673A" w:rsidRPr="00805DAF" w14:paraId="1B96E23F" w14:textId="77777777" w:rsidTr="007D2546">
        <w:trPr>
          <w:trHeight w:val="356"/>
        </w:trPr>
        <w:tc>
          <w:tcPr>
            <w:tcW w:w="2373" w:type="dxa"/>
            <w:tcBorders>
              <w:top w:val="single" w:sz="4" w:space="0" w:color="auto"/>
              <w:left w:val="single" w:sz="4" w:space="0" w:color="auto"/>
              <w:bottom w:val="single" w:sz="4" w:space="0" w:color="auto"/>
              <w:right w:val="single" w:sz="4" w:space="0" w:color="auto"/>
            </w:tcBorders>
            <w:shd w:val="clear" w:color="auto" w:fill="FFFFFF" w:themeFill="background2"/>
          </w:tcPr>
          <w:p w14:paraId="0A214504" w14:textId="77777777" w:rsidR="0096673A" w:rsidRPr="00805DAF" w:rsidRDefault="0096673A" w:rsidP="0068157F">
            <w:pPr>
              <w:widowControl w:val="0"/>
              <w:autoSpaceDE w:val="0"/>
              <w:autoSpaceDN w:val="0"/>
              <w:adjustRightInd w:val="0"/>
              <w:rPr>
                <w:rFonts w:eastAsia="Calibri"/>
                <w:sz w:val="20"/>
                <w:szCs w:val="20"/>
                <w:lang w:val="en-US"/>
              </w:rPr>
            </w:pPr>
            <w:r w:rsidRPr="00805DAF">
              <w:rPr>
                <w:rFonts w:eastAsia="Calibri"/>
                <w:sz w:val="20"/>
                <w:szCs w:val="20"/>
                <w:lang w:val="en-US"/>
              </w:rPr>
              <w:t xml:space="preserve">AC 1.1 </w:t>
            </w:r>
          </w:p>
          <w:p w14:paraId="39616F77" w14:textId="11E9D9B2" w:rsidR="0096673A" w:rsidRPr="00805DAF" w:rsidRDefault="0096673A" w:rsidP="0068157F">
            <w:pPr>
              <w:spacing w:line="240" w:lineRule="auto"/>
              <w:rPr>
                <w:color w:val="000000"/>
                <w:sz w:val="20"/>
                <w:szCs w:val="20"/>
              </w:rPr>
            </w:pPr>
            <w:r w:rsidRPr="00805DAF">
              <w:rPr>
                <w:sz w:val="20"/>
                <w:szCs w:val="20"/>
              </w:rPr>
              <w:t>Examine the effectiveness of their own mentoring practice based on evidence, including records, supervision and feedback</w:t>
            </w:r>
          </w:p>
        </w:tc>
        <w:tc>
          <w:tcPr>
            <w:tcW w:w="2872"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69FDFDDD" w14:textId="535129C0" w:rsidR="0096673A" w:rsidRPr="00805DAF" w:rsidRDefault="0096673A" w:rsidP="0068157F">
            <w:pPr>
              <w:widowControl w:val="0"/>
              <w:numPr>
                <w:ilvl w:val="0"/>
                <w:numId w:val="27"/>
              </w:numPr>
              <w:autoSpaceDE w:val="0"/>
              <w:autoSpaceDN w:val="0"/>
              <w:adjustRightInd w:val="0"/>
              <w:spacing w:line="240" w:lineRule="auto"/>
              <w:ind w:left="312" w:hanging="312"/>
              <w:contextualSpacing/>
              <w:rPr>
                <w:rFonts w:eastAsia="Calibri"/>
                <w:sz w:val="20"/>
                <w:szCs w:val="20"/>
                <w:lang w:val="en-US"/>
              </w:rPr>
            </w:pPr>
            <w:r w:rsidRPr="00805DAF">
              <w:rPr>
                <w:rFonts w:eastAsia="Calibri"/>
                <w:sz w:val="20"/>
                <w:szCs w:val="20"/>
                <w:lang w:val="en-US"/>
              </w:rPr>
              <w:t>An appropriate statement or recorded evidence, examining own mentoring practice, has not been produced</w:t>
            </w:r>
          </w:p>
          <w:p w14:paraId="5000E971" w14:textId="77777777" w:rsidR="0096673A" w:rsidRPr="00805DAF" w:rsidRDefault="0096673A" w:rsidP="0068157F">
            <w:pPr>
              <w:widowControl w:val="0"/>
              <w:numPr>
                <w:ilvl w:val="0"/>
                <w:numId w:val="27"/>
              </w:numPr>
              <w:autoSpaceDE w:val="0"/>
              <w:autoSpaceDN w:val="0"/>
              <w:adjustRightInd w:val="0"/>
              <w:spacing w:line="240" w:lineRule="auto"/>
              <w:ind w:left="312" w:hanging="312"/>
              <w:contextualSpacing/>
              <w:rPr>
                <w:rFonts w:cs="Calibri"/>
                <w:b/>
                <w:color w:val="000000"/>
                <w:sz w:val="20"/>
                <w:szCs w:val="20"/>
              </w:rPr>
            </w:pPr>
            <w:r w:rsidRPr="00805DAF">
              <w:rPr>
                <w:rFonts w:eastAsia="Calibri"/>
                <w:sz w:val="20"/>
                <w:szCs w:val="20"/>
                <w:lang w:val="en-US"/>
              </w:rPr>
              <w:t>Evidence or statement provided does not examine effectiveness using own records, records of supervision and feedback received</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2"/>
          </w:tcPr>
          <w:p w14:paraId="4E086BF1" w14:textId="6BBB8B68" w:rsidR="0096673A" w:rsidRPr="00805DAF" w:rsidRDefault="0096673A" w:rsidP="0068157F">
            <w:pPr>
              <w:widowControl w:val="0"/>
              <w:numPr>
                <w:ilvl w:val="0"/>
                <w:numId w:val="27"/>
              </w:numPr>
              <w:autoSpaceDE w:val="0"/>
              <w:autoSpaceDN w:val="0"/>
              <w:adjustRightInd w:val="0"/>
              <w:spacing w:line="240" w:lineRule="auto"/>
              <w:ind w:left="312" w:hanging="312"/>
              <w:contextualSpacing/>
              <w:rPr>
                <w:rFonts w:eastAsia="Calibri"/>
                <w:sz w:val="20"/>
                <w:szCs w:val="20"/>
                <w:lang w:val="en-US"/>
              </w:rPr>
            </w:pPr>
            <w:r w:rsidRPr="00805DAF">
              <w:rPr>
                <w:rFonts w:eastAsia="Calibri"/>
                <w:sz w:val="20"/>
                <w:szCs w:val="20"/>
                <w:lang w:val="en-US"/>
              </w:rPr>
              <w:t>A sufficient statement or written evidence is provided that examines own mentoring practice</w:t>
            </w:r>
          </w:p>
          <w:p w14:paraId="3421D8DD" w14:textId="6FA3C68E" w:rsidR="0096673A" w:rsidRPr="00805DAF" w:rsidRDefault="0096673A" w:rsidP="0068157F">
            <w:pPr>
              <w:widowControl w:val="0"/>
              <w:numPr>
                <w:ilvl w:val="0"/>
                <w:numId w:val="27"/>
              </w:numPr>
              <w:autoSpaceDE w:val="0"/>
              <w:autoSpaceDN w:val="0"/>
              <w:adjustRightInd w:val="0"/>
              <w:spacing w:line="240" w:lineRule="auto"/>
              <w:ind w:left="312" w:hanging="312"/>
              <w:contextualSpacing/>
              <w:rPr>
                <w:rFonts w:eastAsia="Calibri"/>
                <w:sz w:val="20"/>
                <w:szCs w:val="20"/>
                <w:lang w:val="en-US"/>
              </w:rPr>
            </w:pPr>
            <w:r w:rsidRPr="00805DAF">
              <w:rPr>
                <w:rFonts w:eastAsia="Calibri"/>
                <w:sz w:val="20"/>
                <w:szCs w:val="20"/>
                <w:lang w:val="en-US"/>
              </w:rPr>
              <w:t>Evidence is based on own records and supervision and feedback received on mentoring practice</w:t>
            </w:r>
          </w:p>
        </w:tc>
        <w:tc>
          <w:tcPr>
            <w:tcW w:w="3827"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118967BC" w14:textId="77777777" w:rsidR="0096673A" w:rsidRPr="00805DAF" w:rsidRDefault="0096673A" w:rsidP="0068157F">
            <w:pPr>
              <w:widowControl w:val="0"/>
              <w:autoSpaceDE w:val="0"/>
              <w:autoSpaceDN w:val="0"/>
              <w:adjustRightInd w:val="0"/>
              <w:contextualSpacing/>
              <w:rPr>
                <w:rFonts w:eastAsia="Calibri"/>
                <w:sz w:val="20"/>
                <w:szCs w:val="20"/>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F5D5BC8" w14:textId="77777777" w:rsidR="0096673A" w:rsidRPr="007D2546" w:rsidRDefault="0096673A" w:rsidP="0068157F">
            <w:pPr>
              <w:widowControl w:val="0"/>
              <w:autoSpaceDE w:val="0"/>
              <w:autoSpaceDN w:val="0"/>
              <w:adjustRightInd w:val="0"/>
              <w:contextualSpacing/>
              <w:rPr>
                <w:rFonts w:eastAsia="Calibri"/>
                <w:sz w:val="20"/>
                <w:szCs w:val="20"/>
                <w:lang w:val="en-US"/>
              </w:rPr>
            </w:pPr>
            <w:r w:rsidRPr="007D2546">
              <w:rPr>
                <w:sz w:val="20"/>
                <w:szCs w:val="20"/>
              </w:rPr>
              <w:t>Pass / Referral</w:t>
            </w:r>
          </w:p>
        </w:tc>
      </w:tr>
      <w:tr w:rsidR="0096673A" w:rsidRPr="00805DAF" w14:paraId="5163BA67" w14:textId="77777777" w:rsidTr="00810BAA">
        <w:trPr>
          <w:cantSplit/>
          <w:trHeight w:val="356"/>
        </w:trPr>
        <w:tc>
          <w:tcPr>
            <w:tcW w:w="2373" w:type="dxa"/>
            <w:tcBorders>
              <w:top w:val="single" w:sz="4" w:space="0" w:color="auto"/>
              <w:left w:val="single" w:sz="4" w:space="0" w:color="auto"/>
              <w:bottom w:val="single" w:sz="4" w:space="0" w:color="auto"/>
              <w:right w:val="single" w:sz="4" w:space="0" w:color="auto"/>
            </w:tcBorders>
          </w:tcPr>
          <w:p w14:paraId="06725585" w14:textId="77777777" w:rsidR="0096673A" w:rsidRPr="00805DAF" w:rsidRDefault="0096673A" w:rsidP="0068157F">
            <w:pPr>
              <w:rPr>
                <w:rFonts w:eastAsia="Times New Roman"/>
                <w:color w:val="000000"/>
                <w:sz w:val="20"/>
                <w:szCs w:val="20"/>
              </w:rPr>
            </w:pPr>
            <w:r w:rsidRPr="00805DAF">
              <w:rPr>
                <w:rFonts w:eastAsia="Times New Roman"/>
                <w:color w:val="000000"/>
                <w:sz w:val="20"/>
                <w:szCs w:val="20"/>
              </w:rPr>
              <w:t xml:space="preserve">AC 1.2 </w:t>
            </w:r>
          </w:p>
          <w:p w14:paraId="6B477F7E" w14:textId="77777777" w:rsidR="0096673A" w:rsidRPr="00805DAF" w:rsidRDefault="0096673A" w:rsidP="0068157F">
            <w:pPr>
              <w:spacing w:line="240" w:lineRule="auto"/>
              <w:rPr>
                <w:rFonts w:eastAsia="Calibri"/>
                <w:sz w:val="20"/>
                <w:szCs w:val="20"/>
                <w:lang w:val="en-US"/>
              </w:rPr>
            </w:pPr>
            <w:r w:rsidRPr="00805DAF">
              <w:rPr>
                <w:sz w:val="20"/>
                <w:szCs w:val="20"/>
              </w:rPr>
              <w:t>Identify own strengths and areas for improvement of their own knowledge, skills and behaviour, including communication and interpersonal skills</w:t>
            </w:r>
          </w:p>
        </w:tc>
        <w:tc>
          <w:tcPr>
            <w:tcW w:w="2872"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30F2FD1C" w14:textId="77777777" w:rsidR="0096673A" w:rsidRPr="00805DAF" w:rsidRDefault="0096673A" w:rsidP="0068157F">
            <w:pPr>
              <w:widowControl w:val="0"/>
              <w:numPr>
                <w:ilvl w:val="0"/>
                <w:numId w:val="27"/>
              </w:numPr>
              <w:autoSpaceDE w:val="0"/>
              <w:autoSpaceDN w:val="0"/>
              <w:adjustRightInd w:val="0"/>
              <w:spacing w:line="240" w:lineRule="auto"/>
              <w:ind w:left="312" w:hanging="312"/>
              <w:contextualSpacing/>
              <w:rPr>
                <w:rFonts w:eastAsia="Calibri"/>
                <w:sz w:val="20"/>
                <w:szCs w:val="20"/>
                <w:lang w:val="en-US"/>
              </w:rPr>
            </w:pPr>
            <w:r w:rsidRPr="00805DAF">
              <w:rPr>
                <w:rFonts w:eastAsia="Calibri"/>
                <w:sz w:val="20"/>
                <w:szCs w:val="20"/>
                <w:lang w:val="en-US"/>
              </w:rPr>
              <w:t>Has not identified own strengths and areas for improvement</w:t>
            </w:r>
          </w:p>
          <w:p w14:paraId="74E4EA38" w14:textId="77777777" w:rsidR="0096673A" w:rsidRPr="00805DAF" w:rsidRDefault="0096673A" w:rsidP="0068157F">
            <w:pPr>
              <w:widowControl w:val="0"/>
              <w:numPr>
                <w:ilvl w:val="0"/>
                <w:numId w:val="27"/>
              </w:numPr>
              <w:autoSpaceDE w:val="0"/>
              <w:autoSpaceDN w:val="0"/>
              <w:adjustRightInd w:val="0"/>
              <w:spacing w:line="240" w:lineRule="auto"/>
              <w:ind w:left="312" w:hanging="312"/>
              <w:contextualSpacing/>
              <w:rPr>
                <w:rFonts w:eastAsia="Calibri"/>
                <w:sz w:val="20"/>
                <w:szCs w:val="20"/>
                <w:lang w:val="en-US"/>
              </w:rPr>
            </w:pPr>
            <w:r w:rsidRPr="00805DAF">
              <w:rPr>
                <w:rFonts w:eastAsia="Calibri"/>
                <w:sz w:val="20"/>
                <w:szCs w:val="20"/>
                <w:lang w:val="en-US"/>
              </w:rPr>
              <w:t>Evidence is incomplete and does not fully address all three areas of knowledge and skills and behaviour, including both communication and interpersonal skills</w:t>
            </w:r>
          </w:p>
        </w:tc>
        <w:tc>
          <w:tcPr>
            <w:tcW w:w="3119" w:type="dxa"/>
            <w:tcBorders>
              <w:top w:val="single" w:sz="4" w:space="0" w:color="auto"/>
              <w:left w:val="single" w:sz="4" w:space="0" w:color="auto"/>
              <w:bottom w:val="single" w:sz="4" w:space="0" w:color="auto"/>
              <w:right w:val="single" w:sz="4" w:space="0" w:color="auto"/>
            </w:tcBorders>
          </w:tcPr>
          <w:p w14:paraId="0CFA5863" w14:textId="77777777" w:rsidR="0096673A" w:rsidRPr="00805DAF" w:rsidRDefault="0096673A" w:rsidP="0068157F">
            <w:pPr>
              <w:widowControl w:val="0"/>
              <w:numPr>
                <w:ilvl w:val="0"/>
                <w:numId w:val="27"/>
              </w:numPr>
              <w:autoSpaceDE w:val="0"/>
              <w:autoSpaceDN w:val="0"/>
              <w:adjustRightInd w:val="0"/>
              <w:spacing w:line="240" w:lineRule="auto"/>
              <w:ind w:left="312" w:hanging="312"/>
              <w:contextualSpacing/>
              <w:rPr>
                <w:rFonts w:eastAsia="Calibri"/>
                <w:sz w:val="20"/>
                <w:szCs w:val="20"/>
                <w:lang w:val="en-US"/>
              </w:rPr>
            </w:pPr>
            <w:r w:rsidRPr="00805DAF">
              <w:rPr>
                <w:rFonts w:eastAsia="Calibri"/>
                <w:sz w:val="20"/>
                <w:szCs w:val="20"/>
                <w:lang w:val="en-US"/>
              </w:rPr>
              <w:t xml:space="preserve">Has sufficiently identified own strengths and areas for improvement </w:t>
            </w:r>
          </w:p>
          <w:p w14:paraId="7B1D931F" w14:textId="79052CDE" w:rsidR="0096673A" w:rsidRPr="00805DAF" w:rsidRDefault="0096673A" w:rsidP="0068157F">
            <w:pPr>
              <w:widowControl w:val="0"/>
              <w:numPr>
                <w:ilvl w:val="0"/>
                <w:numId w:val="27"/>
              </w:numPr>
              <w:autoSpaceDE w:val="0"/>
              <w:autoSpaceDN w:val="0"/>
              <w:adjustRightInd w:val="0"/>
              <w:spacing w:line="240" w:lineRule="auto"/>
              <w:ind w:left="312" w:hanging="312"/>
              <w:contextualSpacing/>
              <w:rPr>
                <w:rFonts w:eastAsia="Calibri"/>
                <w:sz w:val="20"/>
                <w:szCs w:val="20"/>
                <w:lang w:val="en-US"/>
              </w:rPr>
            </w:pPr>
            <w:r w:rsidRPr="00805DAF">
              <w:rPr>
                <w:rFonts w:eastAsia="Calibri"/>
                <w:sz w:val="20"/>
                <w:szCs w:val="20"/>
                <w:lang w:val="en-US"/>
              </w:rPr>
              <w:t>Has addressed knowledge and skills and behaviour, including communication and interpersonal skills</w:t>
            </w:r>
          </w:p>
        </w:tc>
        <w:tc>
          <w:tcPr>
            <w:tcW w:w="3827"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38A1FF34" w14:textId="77777777" w:rsidR="0096673A" w:rsidRPr="00805DAF" w:rsidRDefault="0096673A" w:rsidP="0068157F">
            <w:pPr>
              <w:widowControl w:val="0"/>
              <w:autoSpaceDE w:val="0"/>
              <w:autoSpaceDN w:val="0"/>
              <w:adjustRightInd w:val="0"/>
              <w:contextualSpacing/>
              <w:rPr>
                <w:rFonts w:eastAsia="Calibri"/>
                <w:sz w:val="20"/>
                <w:szCs w:val="20"/>
                <w:lang w:val="en-US"/>
              </w:rPr>
            </w:pPr>
          </w:p>
        </w:tc>
        <w:tc>
          <w:tcPr>
            <w:tcW w:w="2126" w:type="dxa"/>
            <w:tcBorders>
              <w:top w:val="single" w:sz="4" w:space="0" w:color="auto"/>
              <w:left w:val="single" w:sz="4" w:space="0" w:color="auto"/>
              <w:bottom w:val="single" w:sz="4" w:space="0" w:color="auto"/>
              <w:right w:val="single" w:sz="4" w:space="0" w:color="auto"/>
            </w:tcBorders>
            <w:vAlign w:val="center"/>
          </w:tcPr>
          <w:p w14:paraId="39C839F2" w14:textId="77777777" w:rsidR="0096673A" w:rsidRPr="007D2546" w:rsidRDefault="0096673A" w:rsidP="0068157F">
            <w:pPr>
              <w:widowControl w:val="0"/>
              <w:autoSpaceDE w:val="0"/>
              <w:autoSpaceDN w:val="0"/>
              <w:adjustRightInd w:val="0"/>
              <w:contextualSpacing/>
              <w:rPr>
                <w:rFonts w:eastAsia="Calibri"/>
                <w:sz w:val="20"/>
                <w:szCs w:val="20"/>
                <w:lang w:val="en-US"/>
              </w:rPr>
            </w:pPr>
            <w:r w:rsidRPr="007D2546">
              <w:rPr>
                <w:sz w:val="20"/>
                <w:szCs w:val="20"/>
              </w:rPr>
              <w:t>Pass / Referral</w:t>
            </w:r>
          </w:p>
        </w:tc>
      </w:tr>
      <w:tr w:rsidR="0096673A" w:rsidRPr="00805DAF" w14:paraId="7AF84F78" w14:textId="77777777" w:rsidTr="00810BAA">
        <w:trPr>
          <w:cantSplit/>
          <w:trHeight w:val="356"/>
        </w:trPr>
        <w:tc>
          <w:tcPr>
            <w:tcW w:w="2373" w:type="dxa"/>
            <w:tcBorders>
              <w:top w:val="single" w:sz="4" w:space="0" w:color="auto"/>
              <w:left w:val="single" w:sz="4" w:space="0" w:color="auto"/>
              <w:bottom w:val="single" w:sz="4" w:space="0" w:color="auto"/>
              <w:right w:val="single" w:sz="4" w:space="0" w:color="auto"/>
            </w:tcBorders>
            <w:shd w:val="clear" w:color="auto" w:fill="FD8209" w:themeFill="accent2"/>
          </w:tcPr>
          <w:p w14:paraId="79F2D1D0" w14:textId="77777777" w:rsidR="0096673A" w:rsidRPr="00FD497F" w:rsidRDefault="0096673A" w:rsidP="0068157F">
            <w:pPr>
              <w:rPr>
                <w:rFonts w:eastAsia="Times New Roman"/>
                <w:color w:val="FFFFFF" w:themeColor="background2"/>
                <w:sz w:val="20"/>
                <w:szCs w:val="20"/>
              </w:rPr>
            </w:pPr>
            <w:r w:rsidRPr="00FD497F">
              <w:rPr>
                <w:rFonts w:eastAsia="Times New Roman"/>
                <w:color w:val="FFFFFF" w:themeColor="background2"/>
                <w:sz w:val="20"/>
                <w:szCs w:val="20"/>
              </w:rPr>
              <w:t xml:space="preserve">Learning Outcome </w:t>
            </w:r>
            <w:r>
              <w:rPr>
                <w:rFonts w:eastAsia="Times New Roman"/>
                <w:color w:val="FFFFFF" w:themeColor="background2"/>
                <w:sz w:val="20"/>
                <w:szCs w:val="20"/>
              </w:rPr>
              <w:t>1</w:t>
            </w:r>
            <w:r w:rsidRPr="00FD497F">
              <w:rPr>
                <w:rFonts w:eastAsia="Times New Roman"/>
                <w:color w:val="FFFFFF" w:themeColor="background2"/>
                <w:sz w:val="20"/>
                <w:szCs w:val="20"/>
              </w:rPr>
              <w:t xml:space="preserve"> comments (optional):</w:t>
            </w:r>
          </w:p>
        </w:tc>
        <w:tc>
          <w:tcPr>
            <w:tcW w:w="11944" w:type="dxa"/>
            <w:gridSpan w:val="4"/>
            <w:tcBorders>
              <w:top w:val="single" w:sz="4" w:space="0" w:color="auto"/>
              <w:left w:val="single" w:sz="4" w:space="0" w:color="auto"/>
              <w:bottom w:val="single" w:sz="4" w:space="0" w:color="auto"/>
              <w:right w:val="single" w:sz="4" w:space="0" w:color="auto"/>
            </w:tcBorders>
            <w:shd w:val="clear" w:color="auto" w:fill="FFFFFF" w:themeFill="background2"/>
          </w:tcPr>
          <w:p w14:paraId="736814F1" w14:textId="77777777" w:rsidR="0096673A" w:rsidRPr="00805DAF" w:rsidRDefault="0096673A" w:rsidP="0068157F">
            <w:pPr>
              <w:widowControl w:val="0"/>
              <w:autoSpaceDE w:val="0"/>
              <w:autoSpaceDN w:val="0"/>
              <w:adjustRightInd w:val="0"/>
              <w:contextualSpacing/>
              <w:rPr>
                <w:b/>
                <w:bCs/>
                <w:sz w:val="20"/>
                <w:szCs w:val="20"/>
              </w:rPr>
            </w:pPr>
          </w:p>
        </w:tc>
      </w:tr>
      <w:tr w:rsidR="0096673A" w:rsidRPr="00805DAF" w14:paraId="3105C4A8" w14:textId="77777777" w:rsidTr="00810BAA">
        <w:trPr>
          <w:cantSplit/>
          <w:trHeight w:val="356"/>
        </w:trPr>
        <w:tc>
          <w:tcPr>
            <w:tcW w:w="2373" w:type="dxa"/>
            <w:tcBorders>
              <w:top w:val="single" w:sz="4" w:space="0" w:color="auto"/>
              <w:left w:val="single" w:sz="4" w:space="0" w:color="auto"/>
              <w:bottom w:val="single" w:sz="4" w:space="0" w:color="auto"/>
              <w:right w:val="single" w:sz="4" w:space="0" w:color="auto"/>
            </w:tcBorders>
            <w:shd w:val="clear" w:color="auto" w:fill="FD8209" w:themeFill="accent2"/>
          </w:tcPr>
          <w:p w14:paraId="230D9A6B" w14:textId="72FC9DDA" w:rsidR="0096673A" w:rsidRPr="00FD497F" w:rsidRDefault="0054105D" w:rsidP="0068157F">
            <w:pPr>
              <w:rPr>
                <w:rFonts w:eastAsia="Times New Roman"/>
                <w:color w:val="FFFFFF" w:themeColor="background2"/>
                <w:sz w:val="20"/>
                <w:szCs w:val="20"/>
              </w:rPr>
            </w:pPr>
            <w:r>
              <w:rPr>
                <w:rFonts w:eastAsia="Times New Roman"/>
                <w:color w:val="FFFFFF" w:themeColor="background2"/>
                <w:sz w:val="20"/>
                <w:szCs w:val="20"/>
              </w:rPr>
              <w:t>QA</w:t>
            </w:r>
            <w:r w:rsidR="00D3096B" w:rsidRPr="00FD497F">
              <w:rPr>
                <w:rFonts w:eastAsia="Times New Roman"/>
                <w:color w:val="FFFFFF" w:themeColor="background2"/>
                <w:sz w:val="20"/>
                <w:szCs w:val="20"/>
              </w:rPr>
              <w:t xml:space="preserve"> </w:t>
            </w:r>
            <w:r w:rsidR="0096673A" w:rsidRPr="00FD497F">
              <w:rPr>
                <w:rFonts w:eastAsia="Times New Roman"/>
                <w:color w:val="FFFFFF" w:themeColor="background2"/>
                <w:sz w:val="20"/>
                <w:szCs w:val="20"/>
              </w:rPr>
              <w:t>comments (optional):</w:t>
            </w:r>
          </w:p>
        </w:tc>
        <w:tc>
          <w:tcPr>
            <w:tcW w:w="11944" w:type="dxa"/>
            <w:gridSpan w:val="4"/>
            <w:tcBorders>
              <w:top w:val="single" w:sz="4" w:space="0" w:color="auto"/>
              <w:left w:val="single" w:sz="4" w:space="0" w:color="auto"/>
              <w:bottom w:val="single" w:sz="4" w:space="0" w:color="auto"/>
              <w:right w:val="single" w:sz="4" w:space="0" w:color="auto"/>
            </w:tcBorders>
            <w:shd w:val="clear" w:color="auto" w:fill="FFFFFF" w:themeFill="background2"/>
          </w:tcPr>
          <w:p w14:paraId="5BE9BD08" w14:textId="77777777" w:rsidR="0096673A" w:rsidRPr="00805DAF" w:rsidRDefault="0096673A" w:rsidP="0068157F">
            <w:pPr>
              <w:widowControl w:val="0"/>
              <w:autoSpaceDE w:val="0"/>
              <w:autoSpaceDN w:val="0"/>
              <w:adjustRightInd w:val="0"/>
              <w:contextualSpacing/>
              <w:rPr>
                <w:b/>
                <w:bCs/>
                <w:sz w:val="20"/>
                <w:szCs w:val="20"/>
              </w:rPr>
            </w:pPr>
          </w:p>
        </w:tc>
      </w:tr>
    </w:tbl>
    <w:p w14:paraId="2902053C" w14:textId="4D8F8B6A" w:rsidR="0027347F" w:rsidRDefault="0027347F"/>
    <w:p w14:paraId="16E43954" w14:textId="4C77FA7F" w:rsidR="0027347F" w:rsidRDefault="0027347F">
      <w:r>
        <w:br w:type="page"/>
      </w:r>
    </w:p>
    <w:p w14:paraId="31D1AFB5" w14:textId="77777777" w:rsidR="0027347F" w:rsidRDefault="0027347F"/>
    <w:tbl>
      <w:tblPr>
        <w:tblW w:w="14317" w:type="dxa"/>
        <w:tblBorders>
          <w:insideH w:val="single" w:sz="4" w:space="0" w:color="auto"/>
          <w:insideV w:val="single" w:sz="48" w:space="0" w:color="FFFFFF"/>
        </w:tblBorders>
        <w:tblLook w:val="01E0" w:firstRow="1" w:lastRow="1" w:firstColumn="1" w:lastColumn="1" w:noHBand="0" w:noVBand="0"/>
      </w:tblPr>
      <w:tblGrid>
        <w:gridCol w:w="2373"/>
        <w:gridCol w:w="2163"/>
        <w:gridCol w:w="709"/>
        <w:gridCol w:w="590"/>
        <w:gridCol w:w="2529"/>
        <w:gridCol w:w="2213"/>
        <w:gridCol w:w="1614"/>
        <w:gridCol w:w="2126"/>
      </w:tblGrid>
      <w:tr w:rsidR="0027347F" w:rsidRPr="00805DAF" w14:paraId="053851C5" w14:textId="77777777" w:rsidTr="00F80CA9">
        <w:trPr>
          <w:cantSplit/>
          <w:trHeight w:val="731"/>
          <w:tblHeader/>
        </w:trPr>
        <w:tc>
          <w:tcPr>
            <w:tcW w:w="2373"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01322071" w14:textId="77777777" w:rsidR="0027347F" w:rsidRPr="00805DAF" w:rsidRDefault="0027347F" w:rsidP="00F80CA9">
            <w:pPr>
              <w:pStyle w:val="ILMTabletextbold2017"/>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Assessment Criteria (AC)</w:t>
            </w:r>
          </w:p>
        </w:tc>
        <w:tc>
          <w:tcPr>
            <w:tcW w:w="5991" w:type="dxa"/>
            <w:gridSpan w:val="4"/>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7B133D34" w14:textId="77777777" w:rsidR="0027347F" w:rsidRPr="00805DAF" w:rsidRDefault="0027347F" w:rsidP="00F80CA9">
            <w:pPr>
              <w:pStyle w:val="ILMTabletextbold2017"/>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 xml:space="preserve">Sufficiency </w:t>
            </w:r>
            <w:r>
              <w:rPr>
                <w:rFonts w:asciiTheme="minorHAnsi" w:hAnsiTheme="minorHAnsi"/>
                <w:color w:val="FFFFFF" w:themeColor="background2"/>
                <w:sz w:val="20"/>
                <w:szCs w:val="20"/>
              </w:rPr>
              <w:t>d</w:t>
            </w:r>
            <w:r w:rsidRPr="00805DAF">
              <w:rPr>
                <w:rFonts w:asciiTheme="minorHAnsi" w:hAnsiTheme="minorHAnsi"/>
                <w:color w:val="FFFFFF" w:themeColor="background2"/>
                <w:sz w:val="20"/>
                <w:szCs w:val="20"/>
              </w:rPr>
              <w:t>escriptors</w:t>
            </w:r>
          </w:p>
          <w:p w14:paraId="2C1FEFE6" w14:textId="77777777" w:rsidR="0027347F" w:rsidRPr="00805DAF" w:rsidRDefault="0027347F" w:rsidP="00F80CA9">
            <w:pPr>
              <w:pStyle w:val="ILMTabletextbold2017"/>
              <w:rPr>
                <w:rFonts w:asciiTheme="minorHAnsi" w:hAnsiTheme="minorHAnsi"/>
                <w:i/>
                <w:color w:val="FFFFFF" w:themeColor="background2"/>
                <w:sz w:val="20"/>
                <w:szCs w:val="20"/>
              </w:rPr>
            </w:pPr>
            <w:r w:rsidRPr="00805DAF">
              <w:rPr>
                <w:rFonts w:asciiTheme="minorHAnsi" w:hAnsiTheme="minorHAnsi"/>
                <w:i/>
                <w:color w:val="FFFFFF" w:themeColor="background2"/>
                <w:sz w:val="20"/>
                <w:szCs w:val="20"/>
              </w:rPr>
              <w:t>(Typical standards that, if replicated across the whole submission, would produce a referral or borderline pass)</w:t>
            </w:r>
          </w:p>
        </w:tc>
        <w:tc>
          <w:tcPr>
            <w:tcW w:w="3827" w:type="dxa"/>
            <w:gridSpan w:val="2"/>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6043213F" w14:textId="77777777" w:rsidR="0027347F" w:rsidRPr="00805DAF" w:rsidRDefault="0027347F" w:rsidP="00F80CA9">
            <w:pPr>
              <w:pStyle w:val="ILMTabletextbold2017"/>
              <w:jc w:val="center"/>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Assessor feedback on AC</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0A5F4DCC" w14:textId="77777777" w:rsidR="0027347F" w:rsidRPr="00805DAF" w:rsidRDefault="0027347F" w:rsidP="00F80CA9">
            <w:pPr>
              <w:pStyle w:val="ILMTabletextbold2017"/>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Pass / Referral (delete as applicable)</w:t>
            </w:r>
          </w:p>
        </w:tc>
      </w:tr>
      <w:tr w:rsidR="0027347F" w:rsidRPr="00805DAF" w14:paraId="01D92C70" w14:textId="77777777" w:rsidTr="00F80CA9">
        <w:trPr>
          <w:cantSplit/>
          <w:trHeight w:val="559"/>
          <w:tblHeader/>
        </w:trPr>
        <w:tc>
          <w:tcPr>
            <w:tcW w:w="2373" w:type="dxa"/>
            <w:vMerge/>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5CA5B10E" w14:textId="77777777" w:rsidR="0027347F" w:rsidRPr="00805DAF" w:rsidRDefault="0027347F" w:rsidP="00F80CA9">
            <w:pPr>
              <w:pStyle w:val="ILMTabletextbold2017"/>
              <w:rPr>
                <w:rFonts w:asciiTheme="minorHAnsi" w:hAnsiTheme="minorHAnsi"/>
                <w:color w:val="FFFFFF" w:themeColor="background2"/>
                <w:sz w:val="20"/>
                <w:szCs w:val="20"/>
              </w:rPr>
            </w:pPr>
          </w:p>
        </w:tc>
        <w:tc>
          <w:tcPr>
            <w:tcW w:w="2872" w:type="dxa"/>
            <w:gridSpan w:val="2"/>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5B8652A8" w14:textId="77777777" w:rsidR="0027347F" w:rsidRPr="00805DAF" w:rsidRDefault="0027347F" w:rsidP="00F80CA9">
            <w:pPr>
              <w:pStyle w:val="ILMTabletextbold2017"/>
              <w:rPr>
                <w:rFonts w:asciiTheme="minorHAnsi" w:hAnsiTheme="minorHAnsi"/>
                <w:color w:val="FFFFFF" w:themeColor="background2"/>
                <w:sz w:val="20"/>
                <w:szCs w:val="20"/>
              </w:rPr>
            </w:pPr>
            <w:r w:rsidRPr="00805DAF">
              <w:rPr>
                <w:rFonts w:asciiTheme="minorHAnsi" w:hAnsiTheme="minorHAnsi" w:cs="Calibri"/>
                <w:b w:val="0"/>
                <w:color w:val="FFFFFF" w:themeColor="background2"/>
                <w:sz w:val="20"/>
                <w:szCs w:val="20"/>
              </w:rPr>
              <w:t>Referral</w:t>
            </w:r>
          </w:p>
        </w:tc>
        <w:tc>
          <w:tcPr>
            <w:tcW w:w="3119" w:type="dxa"/>
            <w:gridSpan w:val="2"/>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4B1DD870" w14:textId="77777777" w:rsidR="0027347F" w:rsidRPr="00805DAF" w:rsidRDefault="0027347F" w:rsidP="00F80CA9">
            <w:pPr>
              <w:pStyle w:val="ILMTabletextbold2017"/>
              <w:rPr>
                <w:rFonts w:asciiTheme="minorHAnsi" w:hAnsiTheme="minorHAnsi"/>
                <w:color w:val="FFFFFF" w:themeColor="background2"/>
                <w:sz w:val="20"/>
                <w:szCs w:val="20"/>
              </w:rPr>
            </w:pPr>
            <w:r w:rsidRPr="00805DAF">
              <w:rPr>
                <w:rFonts w:asciiTheme="minorHAnsi" w:hAnsiTheme="minorHAnsi" w:cs="Calibri"/>
                <w:b w:val="0"/>
                <w:color w:val="FFFFFF" w:themeColor="background2"/>
                <w:sz w:val="20"/>
                <w:szCs w:val="20"/>
              </w:rPr>
              <w:t>Pass</w:t>
            </w:r>
          </w:p>
        </w:tc>
        <w:tc>
          <w:tcPr>
            <w:tcW w:w="3827" w:type="dxa"/>
            <w:gridSpan w:val="2"/>
            <w:vMerge/>
            <w:tcBorders>
              <w:top w:val="single" w:sz="4" w:space="0" w:color="auto"/>
              <w:left w:val="single" w:sz="4" w:space="0" w:color="auto"/>
              <w:bottom w:val="single" w:sz="4" w:space="0" w:color="auto"/>
              <w:right w:val="single" w:sz="4" w:space="0" w:color="auto"/>
            </w:tcBorders>
            <w:shd w:val="clear" w:color="auto" w:fill="FD8209" w:themeFill="accent2"/>
          </w:tcPr>
          <w:p w14:paraId="53051F9F" w14:textId="77777777" w:rsidR="0027347F" w:rsidRPr="00805DAF" w:rsidRDefault="0027347F" w:rsidP="00F80CA9">
            <w:pPr>
              <w:pStyle w:val="ILMTabletextbold2017"/>
              <w:rPr>
                <w:rFonts w:asciiTheme="minorHAnsi" w:hAnsiTheme="minorHAnsi" w:cs="Calibri"/>
                <w:b w:val="0"/>
                <w:color w:val="FFFFFF" w:themeColor="background2"/>
                <w:sz w:val="20"/>
                <w:szCs w:val="20"/>
              </w:rPr>
            </w:pPr>
          </w:p>
        </w:tc>
        <w:tc>
          <w:tcPr>
            <w:tcW w:w="2126" w:type="dxa"/>
            <w:vMerge/>
            <w:tcBorders>
              <w:top w:val="single" w:sz="4" w:space="0" w:color="auto"/>
              <w:left w:val="single" w:sz="4" w:space="0" w:color="auto"/>
              <w:bottom w:val="single" w:sz="4" w:space="0" w:color="auto"/>
              <w:right w:val="single" w:sz="4" w:space="0" w:color="auto"/>
            </w:tcBorders>
            <w:shd w:val="clear" w:color="auto" w:fill="FD8209" w:themeFill="accent2"/>
          </w:tcPr>
          <w:p w14:paraId="069AF5ED" w14:textId="77777777" w:rsidR="0027347F" w:rsidRPr="00805DAF" w:rsidRDefault="0027347F" w:rsidP="00F80CA9">
            <w:pPr>
              <w:pStyle w:val="ILMTabletextbold2017"/>
              <w:rPr>
                <w:rFonts w:asciiTheme="minorHAnsi" w:hAnsiTheme="minorHAnsi" w:cs="Calibri"/>
                <w:b w:val="0"/>
                <w:color w:val="FFFFFF" w:themeColor="background2"/>
                <w:sz w:val="20"/>
                <w:szCs w:val="20"/>
              </w:rPr>
            </w:pPr>
          </w:p>
        </w:tc>
      </w:tr>
      <w:tr w:rsidR="0027347F" w:rsidRPr="00805DAF" w14:paraId="562FCF93" w14:textId="77777777" w:rsidTr="00D03E12">
        <w:trPr>
          <w:cantSplit/>
          <w:trHeight w:val="428"/>
        </w:trPr>
        <w:tc>
          <w:tcPr>
            <w:tcW w:w="14317" w:type="dxa"/>
            <w:gridSpan w:val="8"/>
            <w:tcBorders>
              <w:top w:val="single" w:sz="4" w:space="0" w:color="auto"/>
              <w:left w:val="single" w:sz="4" w:space="0" w:color="auto"/>
              <w:bottom w:val="single" w:sz="4" w:space="0" w:color="auto"/>
              <w:right w:val="single" w:sz="4" w:space="0" w:color="auto"/>
            </w:tcBorders>
            <w:shd w:val="clear" w:color="auto" w:fill="FEE99C" w:themeFill="accent1" w:themeFillTint="66"/>
          </w:tcPr>
          <w:p w14:paraId="0FF21C2E" w14:textId="77777777" w:rsidR="0027347F" w:rsidRPr="00805DAF" w:rsidRDefault="0027347F" w:rsidP="00D03E12">
            <w:pPr>
              <w:pStyle w:val="ILMtabletext2017"/>
              <w:rPr>
                <w:rFonts w:asciiTheme="minorHAnsi" w:hAnsiTheme="minorHAnsi"/>
                <w:b/>
                <w:sz w:val="20"/>
                <w:szCs w:val="20"/>
              </w:rPr>
            </w:pPr>
            <w:r w:rsidRPr="00805DAF">
              <w:rPr>
                <w:rFonts w:asciiTheme="minorHAnsi" w:hAnsiTheme="minorHAnsi"/>
                <w:b/>
                <w:sz w:val="20"/>
                <w:szCs w:val="20"/>
              </w:rPr>
              <w:t>Learning Outcome 2 Be able to plan for their own development in mentoring</w:t>
            </w:r>
          </w:p>
        </w:tc>
      </w:tr>
      <w:tr w:rsidR="0096673A" w:rsidRPr="00805DAF" w14:paraId="2C061EE0" w14:textId="77777777" w:rsidTr="00810BAA">
        <w:trPr>
          <w:cantSplit/>
          <w:trHeight w:val="356"/>
        </w:trPr>
        <w:tc>
          <w:tcPr>
            <w:tcW w:w="2373" w:type="dxa"/>
            <w:tcBorders>
              <w:top w:val="single" w:sz="4" w:space="0" w:color="auto"/>
              <w:left w:val="single" w:sz="4" w:space="0" w:color="auto"/>
              <w:bottom w:val="single" w:sz="4" w:space="0" w:color="auto"/>
              <w:right w:val="single" w:sz="4" w:space="0" w:color="auto"/>
            </w:tcBorders>
            <w:shd w:val="clear" w:color="auto" w:fill="FFFFFF" w:themeFill="background2"/>
          </w:tcPr>
          <w:p w14:paraId="120658AF" w14:textId="77777777" w:rsidR="0096673A" w:rsidRPr="00805DAF" w:rsidRDefault="0096673A" w:rsidP="0068157F">
            <w:pPr>
              <w:rPr>
                <w:rFonts w:eastAsia="Times New Roman"/>
                <w:color w:val="000000"/>
                <w:sz w:val="20"/>
                <w:szCs w:val="20"/>
              </w:rPr>
            </w:pPr>
            <w:r w:rsidRPr="00805DAF">
              <w:rPr>
                <w:rFonts w:eastAsia="Times New Roman"/>
                <w:color w:val="000000"/>
                <w:sz w:val="20"/>
                <w:szCs w:val="20"/>
              </w:rPr>
              <w:t xml:space="preserve">AC 2.1 </w:t>
            </w:r>
          </w:p>
          <w:p w14:paraId="1884F310" w14:textId="77777777" w:rsidR="0096673A" w:rsidRPr="00805DAF" w:rsidRDefault="0096673A" w:rsidP="0068157F">
            <w:pPr>
              <w:rPr>
                <w:rFonts w:eastAsia="Calibri"/>
                <w:sz w:val="20"/>
                <w:szCs w:val="20"/>
              </w:rPr>
            </w:pPr>
            <w:r w:rsidRPr="00805DAF">
              <w:rPr>
                <w:sz w:val="20"/>
                <w:szCs w:val="20"/>
              </w:rPr>
              <w:t>Review own mentoring ability to identify future development opportunities, including the use of questioning, listening and communication strategies</w:t>
            </w:r>
          </w:p>
        </w:tc>
        <w:tc>
          <w:tcPr>
            <w:tcW w:w="2872" w:type="dxa"/>
            <w:gridSpan w:val="2"/>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3F6D7D36" w14:textId="77777777" w:rsidR="0096673A" w:rsidRPr="00805DAF" w:rsidRDefault="0096673A" w:rsidP="0068157F">
            <w:pPr>
              <w:widowControl w:val="0"/>
              <w:numPr>
                <w:ilvl w:val="0"/>
                <w:numId w:val="27"/>
              </w:numPr>
              <w:autoSpaceDE w:val="0"/>
              <w:autoSpaceDN w:val="0"/>
              <w:adjustRightInd w:val="0"/>
              <w:ind w:left="313" w:hanging="313"/>
              <w:contextualSpacing/>
              <w:rPr>
                <w:rFonts w:eastAsia="Calibri"/>
                <w:sz w:val="20"/>
                <w:szCs w:val="20"/>
                <w:lang w:val="en-US"/>
              </w:rPr>
            </w:pPr>
            <w:r w:rsidRPr="00805DAF">
              <w:rPr>
                <w:rFonts w:eastAsia="Calibri"/>
                <w:sz w:val="20"/>
                <w:szCs w:val="20"/>
                <w:lang w:val="en-US"/>
              </w:rPr>
              <w:t>A review of own mentoring ability to identify future development opportunities has not been provided</w:t>
            </w:r>
          </w:p>
          <w:p w14:paraId="666956A2" w14:textId="77777777" w:rsidR="0096673A" w:rsidRPr="00805DAF" w:rsidRDefault="0096673A" w:rsidP="0068157F">
            <w:pPr>
              <w:widowControl w:val="0"/>
              <w:numPr>
                <w:ilvl w:val="0"/>
                <w:numId w:val="27"/>
              </w:numPr>
              <w:autoSpaceDE w:val="0"/>
              <w:autoSpaceDN w:val="0"/>
              <w:adjustRightInd w:val="0"/>
              <w:ind w:left="313" w:hanging="313"/>
              <w:contextualSpacing/>
              <w:rPr>
                <w:rFonts w:eastAsia="Calibri"/>
                <w:sz w:val="20"/>
                <w:szCs w:val="20"/>
              </w:rPr>
            </w:pPr>
            <w:r w:rsidRPr="00805DAF">
              <w:rPr>
                <w:rFonts w:eastAsia="Calibri"/>
                <w:sz w:val="20"/>
                <w:szCs w:val="20"/>
                <w:lang w:val="en-US"/>
              </w:rPr>
              <w:t xml:space="preserve">Review does not provide strategies specific to all three areas of questioning, listening and communication  </w:t>
            </w: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themeFill="background2"/>
          </w:tcPr>
          <w:p w14:paraId="722D72C5" w14:textId="77777777" w:rsidR="0096673A" w:rsidRPr="00805DAF" w:rsidRDefault="0096673A" w:rsidP="0068157F">
            <w:pPr>
              <w:widowControl w:val="0"/>
              <w:numPr>
                <w:ilvl w:val="0"/>
                <w:numId w:val="27"/>
              </w:numPr>
              <w:autoSpaceDE w:val="0"/>
              <w:autoSpaceDN w:val="0"/>
              <w:adjustRightInd w:val="0"/>
              <w:ind w:left="313" w:hanging="313"/>
              <w:contextualSpacing/>
              <w:rPr>
                <w:rFonts w:eastAsia="Calibri"/>
                <w:sz w:val="20"/>
                <w:szCs w:val="20"/>
                <w:lang w:val="en-US"/>
              </w:rPr>
            </w:pPr>
            <w:r w:rsidRPr="00805DAF">
              <w:rPr>
                <w:rFonts w:eastAsia="Calibri"/>
                <w:sz w:val="20"/>
                <w:szCs w:val="20"/>
                <w:lang w:val="en-US"/>
              </w:rPr>
              <w:t>A sufficient review of own mentoring ability has been provided.</w:t>
            </w:r>
          </w:p>
          <w:p w14:paraId="5498DB50" w14:textId="280EDD27" w:rsidR="0096673A" w:rsidRPr="00805DAF" w:rsidRDefault="0096673A" w:rsidP="0068157F">
            <w:pPr>
              <w:widowControl w:val="0"/>
              <w:numPr>
                <w:ilvl w:val="0"/>
                <w:numId w:val="27"/>
              </w:numPr>
              <w:autoSpaceDE w:val="0"/>
              <w:autoSpaceDN w:val="0"/>
              <w:adjustRightInd w:val="0"/>
              <w:ind w:left="313" w:hanging="313"/>
              <w:contextualSpacing/>
              <w:rPr>
                <w:rFonts w:eastAsia="Calibri"/>
                <w:sz w:val="20"/>
                <w:szCs w:val="20"/>
                <w:lang w:val="en-US"/>
              </w:rPr>
            </w:pPr>
            <w:r w:rsidRPr="00805DAF">
              <w:rPr>
                <w:rFonts w:eastAsia="Calibri"/>
                <w:sz w:val="20"/>
                <w:szCs w:val="20"/>
                <w:lang w:val="en-US"/>
              </w:rPr>
              <w:t>Review identifies opportunities to develop questioning and listening and communication strategies</w:t>
            </w:r>
          </w:p>
        </w:tc>
        <w:tc>
          <w:tcPr>
            <w:tcW w:w="3827" w:type="dxa"/>
            <w:gridSpan w:val="2"/>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07226DB3" w14:textId="77777777" w:rsidR="0096673A" w:rsidRPr="00805DAF" w:rsidRDefault="0096673A" w:rsidP="0068157F">
            <w:pPr>
              <w:widowControl w:val="0"/>
              <w:autoSpaceDE w:val="0"/>
              <w:autoSpaceDN w:val="0"/>
              <w:adjustRightInd w:val="0"/>
              <w:contextualSpacing/>
              <w:rPr>
                <w:rFonts w:eastAsia="Calibri"/>
                <w:sz w:val="20"/>
                <w:szCs w:val="20"/>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4ED71324" w14:textId="77777777" w:rsidR="0096673A" w:rsidRPr="007D2546" w:rsidRDefault="0096673A" w:rsidP="0068157F">
            <w:pPr>
              <w:widowControl w:val="0"/>
              <w:autoSpaceDE w:val="0"/>
              <w:autoSpaceDN w:val="0"/>
              <w:adjustRightInd w:val="0"/>
              <w:contextualSpacing/>
              <w:rPr>
                <w:rFonts w:eastAsia="Calibri"/>
                <w:sz w:val="20"/>
                <w:szCs w:val="20"/>
                <w:lang w:val="en-US"/>
              </w:rPr>
            </w:pPr>
            <w:r w:rsidRPr="007D2546">
              <w:rPr>
                <w:sz w:val="20"/>
                <w:szCs w:val="20"/>
              </w:rPr>
              <w:t>Pass / Referral</w:t>
            </w:r>
          </w:p>
        </w:tc>
      </w:tr>
      <w:tr w:rsidR="0096673A" w:rsidRPr="00805DAF" w14:paraId="725FD61D" w14:textId="77777777" w:rsidTr="00810BAA">
        <w:trPr>
          <w:cantSplit/>
          <w:trHeight w:val="356"/>
        </w:trPr>
        <w:tc>
          <w:tcPr>
            <w:tcW w:w="2373" w:type="dxa"/>
            <w:tcBorders>
              <w:top w:val="single" w:sz="4" w:space="0" w:color="auto"/>
              <w:left w:val="single" w:sz="4" w:space="0" w:color="auto"/>
              <w:bottom w:val="single" w:sz="4" w:space="0" w:color="auto"/>
              <w:right w:val="single" w:sz="4" w:space="0" w:color="auto"/>
            </w:tcBorders>
          </w:tcPr>
          <w:p w14:paraId="01DB4634" w14:textId="77777777" w:rsidR="0096673A" w:rsidRPr="00805DAF" w:rsidRDefault="0096673A" w:rsidP="0068157F">
            <w:pPr>
              <w:ind w:left="720" w:hanging="720"/>
              <w:rPr>
                <w:sz w:val="20"/>
                <w:szCs w:val="20"/>
              </w:rPr>
            </w:pPr>
            <w:r w:rsidRPr="00805DAF">
              <w:rPr>
                <w:sz w:val="20"/>
                <w:szCs w:val="20"/>
              </w:rPr>
              <w:t xml:space="preserve">AC 2.2 </w:t>
            </w:r>
          </w:p>
          <w:p w14:paraId="5420EFAA" w14:textId="77777777" w:rsidR="0096673A" w:rsidRPr="00805DAF" w:rsidRDefault="0096673A" w:rsidP="0068157F">
            <w:pPr>
              <w:rPr>
                <w:rFonts w:eastAsia="Calibri"/>
                <w:sz w:val="20"/>
                <w:szCs w:val="20"/>
                <w:lang w:val="en-US"/>
              </w:rPr>
            </w:pPr>
            <w:r w:rsidRPr="00805DAF">
              <w:rPr>
                <w:sz w:val="20"/>
                <w:szCs w:val="20"/>
              </w:rPr>
              <w:t>Produce a relevant development plan covering a minimum of 6 months, including timescales and measures of success</w:t>
            </w:r>
          </w:p>
        </w:tc>
        <w:tc>
          <w:tcPr>
            <w:tcW w:w="2872" w:type="dxa"/>
            <w:gridSpan w:val="2"/>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0E971E23" w14:textId="77777777" w:rsidR="0096673A" w:rsidRPr="00805DAF" w:rsidRDefault="0096673A" w:rsidP="0068157F">
            <w:pPr>
              <w:widowControl w:val="0"/>
              <w:numPr>
                <w:ilvl w:val="0"/>
                <w:numId w:val="27"/>
              </w:numPr>
              <w:autoSpaceDE w:val="0"/>
              <w:autoSpaceDN w:val="0"/>
              <w:adjustRightInd w:val="0"/>
              <w:ind w:left="313" w:hanging="313"/>
              <w:contextualSpacing/>
              <w:rPr>
                <w:rFonts w:eastAsia="Calibri"/>
                <w:sz w:val="20"/>
                <w:szCs w:val="20"/>
                <w:lang w:val="en-US"/>
              </w:rPr>
            </w:pPr>
            <w:r w:rsidRPr="00805DAF">
              <w:rPr>
                <w:rFonts w:eastAsia="Calibri"/>
                <w:sz w:val="20"/>
                <w:szCs w:val="20"/>
                <w:lang w:val="en-US"/>
              </w:rPr>
              <w:t>Has not produced a relevant development plan for minimum of 6 months</w:t>
            </w:r>
          </w:p>
          <w:p w14:paraId="566BD2DF" w14:textId="56974772" w:rsidR="0096673A" w:rsidRPr="00805DAF" w:rsidRDefault="0096673A" w:rsidP="0068157F">
            <w:pPr>
              <w:widowControl w:val="0"/>
              <w:numPr>
                <w:ilvl w:val="0"/>
                <w:numId w:val="27"/>
              </w:numPr>
              <w:autoSpaceDE w:val="0"/>
              <w:autoSpaceDN w:val="0"/>
              <w:adjustRightInd w:val="0"/>
              <w:ind w:left="313" w:hanging="313"/>
              <w:contextualSpacing/>
              <w:rPr>
                <w:rFonts w:eastAsia="Calibri"/>
                <w:sz w:val="20"/>
                <w:szCs w:val="20"/>
                <w:lang w:val="en-US"/>
              </w:rPr>
            </w:pPr>
            <w:r w:rsidRPr="00805DAF">
              <w:rPr>
                <w:rFonts w:eastAsia="Calibri"/>
                <w:sz w:val="20"/>
                <w:szCs w:val="20"/>
                <w:lang w:val="en-US"/>
              </w:rPr>
              <w:t>Plan produced does not clearly identify timescales and measures of success</w:t>
            </w:r>
          </w:p>
        </w:tc>
        <w:tc>
          <w:tcPr>
            <w:tcW w:w="3119" w:type="dxa"/>
            <w:gridSpan w:val="2"/>
            <w:tcBorders>
              <w:top w:val="single" w:sz="4" w:space="0" w:color="auto"/>
              <w:left w:val="single" w:sz="4" w:space="0" w:color="auto"/>
              <w:bottom w:val="single" w:sz="4" w:space="0" w:color="auto"/>
              <w:right w:val="single" w:sz="4" w:space="0" w:color="auto"/>
            </w:tcBorders>
          </w:tcPr>
          <w:p w14:paraId="01858AA9" w14:textId="77777777" w:rsidR="0096673A" w:rsidRPr="00805DAF" w:rsidRDefault="0096673A" w:rsidP="0068157F">
            <w:pPr>
              <w:widowControl w:val="0"/>
              <w:numPr>
                <w:ilvl w:val="0"/>
                <w:numId w:val="27"/>
              </w:numPr>
              <w:autoSpaceDE w:val="0"/>
              <w:autoSpaceDN w:val="0"/>
              <w:adjustRightInd w:val="0"/>
              <w:ind w:left="313" w:hanging="313"/>
              <w:contextualSpacing/>
              <w:rPr>
                <w:rFonts w:eastAsia="Calibri"/>
                <w:sz w:val="20"/>
                <w:szCs w:val="20"/>
                <w:lang w:val="en-US"/>
              </w:rPr>
            </w:pPr>
            <w:r w:rsidRPr="00805DAF">
              <w:rPr>
                <w:rFonts w:eastAsia="Calibri"/>
                <w:sz w:val="20"/>
                <w:szCs w:val="20"/>
                <w:lang w:val="en-US"/>
              </w:rPr>
              <w:t>A sufficient and relevant plan has been produced for 6 months that has clearly identified timescales and measures of success</w:t>
            </w:r>
          </w:p>
        </w:tc>
        <w:tc>
          <w:tcPr>
            <w:tcW w:w="3827" w:type="dxa"/>
            <w:gridSpan w:val="2"/>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7B251A1B" w14:textId="77777777" w:rsidR="0096673A" w:rsidRPr="00805DAF" w:rsidRDefault="0096673A" w:rsidP="0068157F">
            <w:pPr>
              <w:widowControl w:val="0"/>
              <w:autoSpaceDE w:val="0"/>
              <w:autoSpaceDN w:val="0"/>
              <w:adjustRightInd w:val="0"/>
              <w:contextualSpacing/>
              <w:rPr>
                <w:rFonts w:eastAsia="Calibri"/>
                <w:sz w:val="20"/>
                <w:szCs w:val="20"/>
                <w:lang w:val="en-US"/>
              </w:rPr>
            </w:pPr>
          </w:p>
        </w:tc>
        <w:tc>
          <w:tcPr>
            <w:tcW w:w="2126" w:type="dxa"/>
            <w:tcBorders>
              <w:top w:val="single" w:sz="4" w:space="0" w:color="auto"/>
              <w:left w:val="single" w:sz="4" w:space="0" w:color="auto"/>
              <w:bottom w:val="single" w:sz="4" w:space="0" w:color="auto"/>
              <w:right w:val="single" w:sz="4" w:space="0" w:color="auto"/>
            </w:tcBorders>
            <w:vAlign w:val="center"/>
          </w:tcPr>
          <w:p w14:paraId="59677E29" w14:textId="77777777" w:rsidR="0096673A" w:rsidRPr="007D2546" w:rsidRDefault="0096673A" w:rsidP="0068157F">
            <w:pPr>
              <w:widowControl w:val="0"/>
              <w:autoSpaceDE w:val="0"/>
              <w:autoSpaceDN w:val="0"/>
              <w:adjustRightInd w:val="0"/>
              <w:contextualSpacing/>
              <w:rPr>
                <w:rFonts w:eastAsia="Calibri"/>
                <w:sz w:val="20"/>
                <w:szCs w:val="20"/>
                <w:lang w:val="en-US"/>
              </w:rPr>
            </w:pPr>
            <w:r w:rsidRPr="007D2546">
              <w:rPr>
                <w:sz w:val="20"/>
                <w:szCs w:val="20"/>
              </w:rPr>
              <w:t>Pass / Referral</w:t>
            </w:r>
          </w:p>
        </w:tc>
      </w:tr>
      <w:tr w:rsidR="0096673A" w:rsidRPr="00805DAF" w14:paraId="57E1620E" w14:textId="77777777" w:rsidTr="00810BAA">
        <w:trPr>
          <w:cantSplit/>
          <w:trHeight w:val="356"/>
        </w:trPr>
        <w:tc>
          <w:tcPr>
            <w:tcW w:w="2373" w:type="dxa"/>
            <w:tcBorders>
              <w:top w:val="single" w:sz="4" w:space="0" w:color="auto"/>
              <w:bottom w:val="nil"/>
              <w:right w:val="nil"/>
            </w:tcBorders>
            <w:shd w:val="clear" w:color="auto" w:fill="FD8209" w:themeFill="accent2"/>
          </w:tcPr>
          <w:p w14:paraId="61A613F7" w14:textId="77777777" w:rsidR="0096673A" w:rsidRPr="00FD497F" w:rsidRDefault="0096673A" w:rsidP="0068157F">
            <w:pPr>
              <w:rPr>
                <w:rFonts w:eastAsia="Times New Roman"/>
                <w:color w:val="FFFFFF" w:themeColor="background2"/>
                <w:sz w:val="20"/>
                <w:szCs w:val="20"/>
              </w:rPr>
            </w:pPr>
            <w:r w:rsidRPr="00FD497F">
              <w:rPr>
                <w:rFonts w:eastAsia="Times New Roman"/>
                <w:color w:val="FFFFFF" w:themeColor="background2"/>
                <w:sz w:val="20"/>
                <w:szCs w:val="20"/>
              </w:rPr>
              <w:t>Learning Outcome 2 comments (optional):</w:t>
            </w:r>
          </w:p>
        </w:tc>
        <w:tc>
          <w:tcPr>
            <w:tcW w:w="11944" w:type="dxa"/>
            <w:gridSpan w:val="7"/>
            <w:tcBorders>
              <w:top w:val="single" w:sz="4" w:space="0" w:color="auto"/>
              <w:left w:val="nil"/>
              <w:bottom w:val="single" w:sz="4" w:space="0" w:color="auto"/>
            </w:tcBorders>
            <w:shd w:val="clear" w:color="auto" w:fill="FFFFFF" w:themeFill="background2"/>
          </w:tcPr>
          <w:p w14:paraId="3B58C744" w14:textId="77777777" w:rsidR="0096673A" w:rsidRPr="00805DAF" w:rsidRDefault="0096673A" w:rsidP="0068157F">
            <w:pPr>
              <w:widowControl w:val="0"/>
              <w:autoSpaceDE w:val="0"/>
              <w:autoSpaceDN w:val="0"/>
              <w:adjustRightInd w:val="0"/>
              <w:contextualSpacing/>
              <w:rPr>
                <w:b/>
                <w:bCs/>
                <w:sz w:val="20"/>
                <w:szCs w:val="20"/>
              </w:rPr>
            </w:pPr>
          </w:p>
        </w:tc>
      </w:tr>
      <w:tr w:rsidR="0096673A" w:rsidRPr="00805DAF" w14:paraId="44C1D12D" w14:textId="77777777" w:rsidTr="00810BAA">
        <w:trPr>
          <w:cantSplit/>
          <w:trHeight w:val="356"/>
        </w:trPr>
        <w:tc>
          <w:tcPr>
            <w:tcW w:w="2373" w:type="dxa"/>
            <w:tcBorders>
              <w:top w:val="single" w:sz="4" w:space="0" w:color="auto"/>
              <w:bottom w:val="nil"/>
              <w:right w:val="single" w:sz="4" w:space="0" w:color="FFFFFF" w:themeColor="text1"/>
            </w:tcBorders>
            <w:shd w:val="clear" w:color="auto" w:fill="FD8209" w:themeFill="accent2"/>
          </w:tcPr>
          <w:p w14:paraId="7C7B9191" w14:textId="2BD45022" w:rsidR="0096673A" w:rsidRPr="00FD497F" w:rsidRDefault="0054105D" w:rsidP="0068157F">
            <w:pPr>
              <w:rPr>
                <w:rFonts w:eastAsia="Times New Roman"/>
                <w:color w:val="FFFFFF" w:themeColor="background2"/>
                <w:sz w:val="20"/>
                <w:szCs w:val="20"/>
              </w:rPr>
            </w:pPr>
            <w:r>
              <w:rPr>
                <w:rFonts w:eastAsia="Times New Roman"/>
                <w:color w:val="FFFFFF" w:themeColor="background2"/>
                <w:sz w:val="20"/>
                <w:szCs w:val="20"/>
              </w:rPr>
              <w:t>QA</w:t>
            </w:r>
            <w:r w:rsidR="00D3096B" w:rsidRPr="00FD497F">
              <w:rPr>
                <w:rFonts w:eastAsia="Times New Roman"/>
                <w:color w:val="FFFFFF" w:themeColor="background2"/>
                <w:sz w:val="20"/>
                <w:szCs w:val="20"/>
              </w:rPr>
              <w:t xml:space="preserve"> </w:t>
            </w:r>
            <w:r w:rsidR="0096673A" w:rsidRPr="00FD497F">
              <w:rPr>
                <w:rFonts w:eastAsia="Times New Roman"/>
                <w:color w:val="FFFFFF" w:themeColor="background2"/>
                <w:sz w:val="20"/>
                <w:szCs w:val="20"/>
              </w:rPr>
              <w:t>comments (optional):</w:t>
            </w:r>
          </w:p>
        </w:tc>
        <w:tc>
          <w:tcPr>
            <w:tcW w:w="11944" w:type="dxa"/>
            <w:gridSpan w:val="7"/>
            <w:tcBorders>
              <w:top w:val="single" w:sz="4" w:space="0" w:color="auto"/>
              <w:left w:val="single" w:sz="4" w:space="0" w:color="FFFFFF" w:themeColor="text1"/>
              <w:bottom w:val="nil"/>
              <w:right w:val="single" w:sz="4" w:space="0" w:color="auto"/>
            </w:tcBorders>
            <w:shd w:val="clear" w:color="auto" w:fill="FFFFFF" w:themeFill="background2"/>
          </w:tcPr>
          <w:p w14:paraId="2B8C69C1" w14:textId="77777777" w:rsidR="0096673A" w:rsidRPr="00805DAF" w:rsidRDefault="0096673A" w:rsidP="0068157F">
            <w:pPr>
              <w:widowControl w:val="0"/>
              <w:autoSpaceDE w:val="0"/>
              <w:autoSpaceDN w:val="0"/>
              <w:adjustRightInd w:val="0"/>
              <w:contextualSpacing/>
              <w:rPr>
                <w:b/>
                <w:bCs/>
                <w:sz w:val="20"/>
                <w:szCs w:val="20"/>
              </w:rPr>
            </w:pPr>
          </w:p>
        </w:tc>
      </w:tr>
      <w:tr w:rsidR="00AD54FC" w:rsidRPr="00805DAF" w14:paraId="064961E1" w14:textId="77777777" w:rsidTr="005B5127">
        <w:trPr>
          <w:cantSplit/>
          <w:trHeight w:val="356"/>
        </w:trPr>
        <w:tc>
          <w:tcPr>
            <w:tcW w:w="2373" w:type="dxa"/>
            <w:tcBorders>
              <w:top w:val="single" w:sz="4" w:space="0" w:color="auto"/>
              <w:bottom w:val="single" w:sz="4" w:space="0" w:color="auto"/>
              <w:right w:val="single" w:sz="4" w:space="0" w:color="FFFFFF" w:themeColor="text1"/>
            </w:tcBorders>
            <w:shd w:val="clear" w:color="auto" w:fill="FD8209" w:themeFill="accent2"/>
            <w:vAlign w:val="center"/>
          </w:tcPr>
          <w:p w14:paraId="5A8290CD" w14:textId="77777777" w:rsidR="0096673A" w:rsidRPr="00FD497F" w:rsidRDefault="0096673A" w:rsidP="006F0D82">
            <w:pPr>
              <w:rPr>
                <w:rFonts w:eastAsia="Calibri"/>
                <w:b/>
                <w:color w:val="FFFFFF" w:themeColor="background2"/>
                <w:sz w:val="20"/>
                <w:szCs w:val="20"/>
                <w:lang w:val="en-US"/>
              </w:rPr>
            </w:pPr>
            <w:r w:rsidRPr="006F0D82">
              <w:rPr>
                <w:rFonts w:eastAsia="Times New Roman"/>
                <w:color w:val="FFFFFF" w:themeColor="background2"/>
                <w:sz w:val="20"/>
                <w:szCs w:val="20"/>
              </w:rPr>
              <w:t>Unit Outcome (delete as applicable):</w:t>
            </w:r>
            <w:r w:rsidRPr="00FD497F">
              <w:rPr>
                <w:b/>
                <w:color w:val="FFFFFF" w:themeColor="background2"/>
                <w:sz w:val="20"/>
                <w:szCs w:val="20"/>
              </w:rPr>
              <w:t xml:space="preserve"> </w:t>
            </w:r>
          </w:p>
        </w:tc>
        <w:tc>
          <w:tcPr>
            <w:tcW w:w="2163" w:type="dxa"/>
            <w:tcBorders>
              <w:top w:val="single" w:sz="4" w:space="0" w:color="auto"/>
              <w:left w:val="single" w:sz="4" w:space="0" w:color="FFFFFF" w:themeColor="text1"/>
              <w:bottom w:val="single" w:sz="4" w:space="0" w:color="auto"/>
              <w:right w:val="single" w:sz="4" w:space="0" w:color="FFFFFF" w:themeColor="text1"/>
            </w:tcBorders>
            <w:shd w:val="clear" w:color="auto" w:fill="FFFFFF" w:themeFill="background2"/>
            <w:vAlign w:val="center"/>
          </w:tcPr>
          <w:p w14:paraId="5DF9E010" w14:textId="77777777" w:rsidR="0096673A" w:rsidRPr="00FD497F" w:rsidRDefault="0096673A" w:rsidP="0068157F">
            <w:pPr>
              <w:keepLines/>
              <w:widowControl w:val="0"/>
              <w:rPr>
                <w:b/>
                <w:bCs/>
              </w:rPr>
            </w:pPr>
            <w:r w:rsidRPr="00FD497F">
              <w:rPr>
                <w:b/>
                <w:sz w:val="20"/>
                <w:szCs w:val="20"/>
              </w:rPr>
              <w:t>PASS / REFERRAL</w:t>
            </w:r>
          </w:p>
        </w:tc>
        <w:tc>
          <w:tcPr>
            <w:tcW w:w="1299" w:type="dxa"/>
            <w:gridSpan w:val="2"/>
            <w:tcBorders>
              <w:top w:val="single" w:sz="4" w:space="0" w:color="auto"/>
              <w:left w:val="single" w:sz="4" w:space="0" w:color="FFFFFF" w:themeColor="text1"/>
              <w:bottom w:val="single" w:sz="4" w:space="0" w:color="auto"/>
              <w:right w:val="single" w:sz="4" w:space="0" w:color="FFFFFF" w:themeColor="text1"/>
            </w:tcBorders>
            <w:shd w:val="clear" w:color="auto" w:fill="FD8209" w:themeFill="accent2"/>
            <w:vAlign w:val="center"/>
          </w:tcPr>
          <w:p w14:paraId="5615AC9D" w14:textId="77777777" w:rsidR="0096673A" w:rsidRPr="00FD497F" w:rsidRDefault="0096673A" w:rsidP="0068157F">
            <w:pPr>
              <w:keepLines/>
              <w:widowControl w:val="0"/>
              <w:rPr>
                <w:b/>
                <w:bCs/>
              </w:rPr>
            </w:pPr>
            <w:r w:rsidRPr="00DB6757">
              <w:rPr>
                <w:b/>
                <w:bCs/>
                <w:color w:val="FFFFFF" w:themeColor="background2"/>
              </w:rPr>
              <w:t>Date:</w:t>
            </w:r>
          </w:p>
        </w:tc>
        <w:tc>
          <w:tcPr>
            <w:tcW w:w="2529" w:type="dxa"/>
            <w:tcBorders>
              <w:top w:val="single" w:sz="4" w:space="0" w:color="auto"/>
              <w:left w:val="single" w:sz="4" w:space="0" w:color="FFFFFF" w:themeColor="text1"/>
              <w:bottom w:val="single" w:sz="4" w:space="0" w:color="auto"/>
            </w:tcBorders>
            <w:shd w:val="clear" w:color="auto" w:fill="FFFFFF" w:themeFill="background2"/>
            <w:vAlign w:val="center"/>
          </w:tcPr>
          <w:p w14:paraId="188BE4F8" w14:textId="77777777" w:rsidR="0096673A" w:rsidRPr="00FD497F" w:rsidRDefault="0096673A" w:rsidP="0068157F">
            <w:pPr>
              <w:keepLines/>
              <w:widowControl w:val="0"/>
              <w:rPr>
                <w:b/>
                <w:bCs/>
              </w:rPr>
            </w:pPr>
          </w:p>
        </w:tc>
        <w:tc>
          <w:tcPr>
            <w:tcW w:w="2213" w:type="dxa"/>
            <w:tcBorders>
              <w:top w:val="single" w:sz="4" w:space="0" w:color="auto"/>
              <w:left w:val="nil"/>
              <w:bottom w:val="single" w:sz="4" w:space="0" w:color="auto"/>
              <w:right w:val="single" w:sz="4" w:space="0" w:color="FFFFFF" w:themeColor="text1"/>
            </w:tcBorders>
            <w:shd w:val="clear" w:color="auto" w:fill="FD8209" w:themeFill="accent2"/>
            <w:vAlign w:val="center"/>
          </w:tcPr>
          <w:p w14:paraId="49DBC114" w14:textId="77777777" w:rsidR="0096673A" w:rsidRPr="00FD497F" w:rsidRDefault="0096673A" w:rsidP="0068157F">
            <w:pPr>
              <w:keepLines/>
              <w:widowControl w:val="0"/>
              <w:autoSpaceDE w:val="0"/>
              <w:autoSpaceDN w:val="0"/>
              <w:adjustRightInd w:val="0"/>
              <w:rPr>
                <w:b/>
                <w:bCs/>
                <w:color w:val="FFFFFF" w:themeColor="background2"/>
                <w:sz w:val="20"/>
                <w:szCs w:val="20"/>
              </w:rPr>
            </w:pPr>
            <w:r w:rsidRPr="00FD497F">
              <w:rPr>
                <w:b/>
                <w:bCs/>
                <w:color w:val="FFFFFF" w:themeColor="background2"/>
                <w:lang w:eastAsia="en-GB"/>
              </w:rPr>
              <w:t>Signature of Assessor:</w:t>
            </w:r>
          </w:p>
        </w:tc>
        <w:tc>
          <w:tcPr>
            <w:tcW w:w="3740" w:type="dxa"/>
            <w:gridSpan w:val="2"/>
            <w:tcBorders>
              <w:top w:val="single" w:sz="4" w:space="0" w:color="auto"/>
              <w:left w:val="single" w:sz="4" w:space="0" w:color="FFFFFF" w:themeColor="text1"/>
              <w:bottom w:val="single" w:sz="4" w:space="0" w:color="auto"/>
              <w:right w:val="single" w:sz="4" w:space="0" w:color="auto"/>
            </w:tcBorders>
            <w:shd w:val="clear" w:color="auto" w:fill="FFFFFF" w:themeFill="background2"/>
            <w:vAlign w:val="center"/>
          </w:tcPr>
          <w:p w14:paraId="0E8B04F2" w14:textId="77777777" w:rsidR="0096673A" w:rsidRPr="00805DAF" w:rsidRDefault="0096673A" w:rsidP="0068157F">
            <w:pPr>
              <w:widowControl w:val="0"/>
              <w:autoSpaceDE w:val="0"/>
              <w:autoSpaceDN w:val="0"/>
              <w:adjustRightInd w:val="0"/>
              <w:contextualSpacing/>
              <w:rPr>
                <w:b/>
                <w:bCs/>
                <w:sz w:val="20"/>
                <w:szCs w:val="20"/>
              </w:rPr>
            </w:pPr>
          </w:p>
        </w:tc>
      </w:tr>
      <w:tr w:rsidR="00AD54FC" w:rsidRPr="00805DAF" w14:paraId="6004D540" w14:textId="77777777" w:rsidTr="005B5127">
        <w:trPr>
          <w:cantSplit/>
          <w:trHeight w:val="356"/>
        </w:trPr>
        <w:tc>
          <w:tcPr>
            <w:tcW w:w="2373" w:type="dxa"/>
            <w:tcBorders>
              <w:top w:val="single" w:sz="4" w:space="0" w:color="auto"/>
              <w:bottom w:val="single" w:sz="4" w:space="0" w:color="auto"/>
              <w:right w:val="single" w:sz="4" w:space="0" w:color="FFFFFF" w:themeColor="text1"/>
            </w:tcBorders>
            <w:shd w:val="clear" w:color="auto" w:fill="FD8209" w:themeFill="accent2"/>
            <w:vAlign w:val="center"/>
          </w:tcPr>
          <w:p w14:paraId="46D36E6E" w14:textId="77777777" w:rsidR="000A6066" w:rsidRPr="0045775B" w:rsidRDefault="000A6066" w:rsidP="000A6066">
            <w:pPr>
              <w:rPr>
                <w:rFonts w:eastAsia="Times New Roman"/>
                <w:color w:val="FFFFFF" w:themeColor="background2"/>
                <w:sz w:val="20"/>
                <w:szCs w:val="20"/>
              </w:rPr>
            </w:pPr>
            <w:r w:rsidRPr="0045775B">
              <w:rPr>
                <w:rFonts w:eastAsia="Times New Roman"/>
                <w:color w:val="FFFFFF" w:themeColor="background2"/>
                <w:sz w:val="20"/>
                <w:szCs w:val="20"/>
              </w:rPr>
              <w:t>Unit Outcome (delete as applicable):</w:t>
            </w:r>
          </w:p>
        </w:tc>
        <w:tc>
          <w:tcPr>
            <w:tcW w:w="2163" w:type="dxa"/>
            <w:tcBorders>
              <w:top w:val="single" w:sz="4" w:space="0" w:color="auto"/>
              <w:left w:val="single" w:sz="4" w:space="0" w:color="FFFFFF" w:themeColor="text1"/>
              <w:bottom w:val="single" w:sz="4" w:space="0" w:color="auto"/>
              <w:right w:val="single" w:sz="4" w:space="0" w:color="FFFFFF" w:themeColor="text1"/>
            </w:tcBorders>
            <w:shd w:val="clear" w:color="auto" w:fill="FFFFFF" w:themeFill="background2"/>
            <w:vAlign w:val="center"/>
          </w:tcPr>
          <w:p w14:paraId="38404701" w14:textId="77777777" w:rsidR="000A6066" w:rsidRPr="00FD497F" w:rsidRDefault="000A6066" w:rsidP="000A6066">
            <w:pPr>
              <w:keepLines/>
              <w:widowControl w:val="0"/>
              <w:rPr>
                <w:b/>
                <w:sz w:val="20"/>
                <w:szCs w:val="20"/>
              </w:rPr>
            </w:pPr>
            <w:r w:rsidRPr="00FD497F">
              <w:rPr>
                <w:b/>
                <w:sz w:val="20"/>
                <w:szCs w:val="20"/>
              </w:rPr>
              <w:t>PASS / REFERRAL</w:t>
            </w:r>
          </w:p>
        </w:tc>
        <w:tc>
          <w:tcPr>
            <w:tcW w:w="1299" w:type="dxa"/>
            <w:gridSpan w:val="2"/>
            <w:tcBorders>
              <w:top w:val="single" w:sz="4" w:space="0" w:color="auto"/>
              <w:left w:val="single" w:sz="4" w:space="0" w:color="FFFFFF" w:themeColor="text1"/>
              <w:bottom w:val="single" w:sz="4" w:space="0" w:color="auto"/>
              <w:right w:val="single" w:sz="4" w:space="0" w:color="FFFFFF" w:themeColor="text1"/>
            </w:tcBorders>
            <w:shd w:val="clear" w:color="auto" w:fill="FD8209" w:themeFill="accent2"/>
            <w:vAlign w:val="center"/>
          </w:tcPr>
          <w:p w14:paraId="14F0D16D" w14:textId="70C6E04F" w:rsidR="000A6066" w:rsidRPr="00DB6757" w:rsidRDefault="000A6066" w:rsidP="000A6066">
            <w:pPr>
              <w:keepLines/>
              <w:widowControl w:val="0"/>
              <w:rPr>
                <w:b/>
                <w:bCs/>
                <w:color w:val="FFFFFF" w:themeColor="background2"/>
              </w:rPr>
            </w:pPr>
            <w:r w:rsidRPr="0003174D">
              <w:rPr>
                <w:b/>
                <w:bCs/>
                <w:color w:val="FFFFFF" w:themeColor="background2"/>
              </w:rPr>
              <w:t xml:space="preserve">Date of </w:t>
            </w:r>
            <w:r w:rsidR="0054105D">
              <w:rPr>
                <w:b/>
                <w:bCs/>
                <w:color w:val="FFFFFF" w:themeColor="background2"/>
              </w:rPr>
              <w:t>QA</w:t>
            </w:r>
            <w:r w:rsidRPr="0003174D">
              <w:rPr>
                <w:b/>
                <w:bCs/>
                <w:color w:val="FFFFFF" w:themeColor="background2"/>
              </w:rPr>
              <w:t xml:space="preserve"> check:</w:t>
            </w:r>
          </w:p>
        </w:tc>
        <w:tc>
          <w:tcPr>
            <w:tcW w:w="2529" w:type="dxa"/>
            <w:tcBorders>
              <w:top w:val="single" w:sz="4" w:space="0" w:color="auto"/>
              <w:left w:val="single" w:sz="4" w:space="0" w:color="FFFFFF" w:themeColor="text1"/>
              <w:bottom w:val="single" w:sz="4" w:space="0" w:color="auto"/>
            </w:tcBorders>
            <w:shd w:val="clear" w:color="auto" w:fill="FFFFFF" w:themeFill="background2"/>
            <w:vAlign w:val="center"/>
          </w:tcPr>
          <w:p w14:paraId="759EF0D3" w14:textId="77777777" w:rsidR="000A6066" w:rsidRPr="00FD497F" w:rsidRDefault="000A6066" w:rsidP="000A6066">
            <w:pPr>
              <w:keepLines/>
              <w:widowControl w:val="0"/>
              <w:rPr>
                <w:b/>
                <w:bCs/>
              </w:rPr>
            </w:pPr>
          </w:p>
        </w:tc>
        <w:tc>
          <w:tcPr>
            <w:tcW w:w="2213" w:type="dxa"/>
            <w:tcBorders>
              <w:top w:val="single" w:sz="4" w:space="0" w:color="auto"/>
              <w:left w:val="nil"/>
              <w:bottom w:val="single" w:sz="4" w:space="0" w:color="auto"/>
              <w:right w:val="single" w:sz="4" w:space="0" w:color="FFFFFF" w:themeColor="text1"/>
            </w:tcBorders>
            <w:shd w:val="clear" w:color="auto" w:fill="FD8209" w:themeFill="accent2"/>
            <w:vAlign w:val="center"/>
          </w:tcPr>
          <w:p w14:paraId="5B3BD472" w14:textId="222BB17E" w:rsidR="000A6066" w:rsidRPr="00FD497F" w:rsidRDefault="000A6066" w:rsidP="006F0D82">
            <w:pPr>
              <w:keepLines/>
              <w:widowControl w:val="0"/>
              <w:autoSpaceDE w:val="0"/>
              <w:autoSpaceDN w:val="0"/>
              <w:adjustRightInd w:val="0"/>
              <w:rPr>
                <w:b/>
                <w:bCs/>
                <w:color w:val="FFFFFF" w:themeColor="background2"/>
                <w:lang w:eastAsia="en-GB"/>
              </w:rPr>
            </w:pPr>
            <w:r w:rsidRPr="0003174D">
              <w:rPr>
                <w:b/>
                <w:bCs/>
                <w:color w:val="FFFFFF" w:themeColor="background2"/>
                <w:lang w:eastAsia="en-GB"/>
              </w:rPr>
              <w:t xml:space="preserve">Signature of </w:t>
            </w:r>
            <w:r w:rsidR="0054105D">
              <w:rPr>
                <w:b/>
                <w:bCs/>
                <w:color w:val="FFFFFF" w:themeColor="background2"/>
                <w:lang w:eastAsia="en-GB"/>
              </w:rPr>
              <w:t>QA</w:t>
            </w:r>
            <w:r w:rsidRPr="0003174D">
              <w:rPr>
                <w:b/>
                <w:bCs/>
                <w:color w:val="FFFFFF" w:themeColor="background2"/>
                <w:lang w:eastAsia="en-GB"/>
              </w:rPr>
              <w:t>:</w:t>
            </w:r>
          </w:p>
        </w:tc>
        <w:tc>
          <w:tcPr>
            <w:tcW w:w="3740" w:type="dxa"/>
            <w:gridSpan w:val="2"/>
            <w:tcBorders>
              <w:top w:val="single" w:sz="4" w:space="0" w:color="auto"/>
              <w:left w:val="single" w:sz="4" w:space="0" w:color="FFFFFF" w:themeColor="text1"/>
              <w:bottom w:val="single" w:sz="4" w:space="0" w:color="auto"/>
              <w:right w:val="single" w:sz="4" w:space="0" w:color="auto"/>
            </w:tcBorders>
            <w:shd w:val="clear" w:color="auto" w:fill="FFFFFF" w:themeFill="background2"/>
            <w:vAlign w:val="center"/>
          </w:tcPr>
          <w:p w14:paraId="2151F3DB" w14:textId="77777777" w:rsidR="000A6066" w:rsidRPr="00805DAF" w:rsidRDefault="000A6066" w:rsidP="000A6066">
            <w:pPr>
              <w:widowControl w:val="0"/>
              <w:autoSpaceDE w:val="0"/>
              <w:autoSpaceDN w:val="0"/>
              <w:adjustRightInd w:val="0"/>
              <w:contextualSpacing/>
              <w:rPr>
                <w:b/>
                <w:bCs/>
                <w:sz w:val="20"/>
                <w:szCs w:val="20"/>
              </w:rPr>
            </w:pPr>
          </w:p>
        </w:tc>
      </w:tr>
    </w:tbl>
    <w:p w14:paraId="6E731AE4" w14:textId="77777777" w:rsidR="0096673A" w:rsidRDefault="0096673A" w:rsidP="0000785D">
      <w:pPr>
        <w:pStyle w:val="Chapter-Topic-Topic-Title-XY"/>
        <w:rPr>
          <w:rFonts w:hint="eastAsia"/>
        </w:rPr>
        <w:sectPr w:rsidR="0096673A" w:rsidSect="00EF5BD2">
          <w:pgSz w:w="16839" w:h="11907" w:orient="landscape" w:code="9"/>
          <w:pgMar w:top="1440" w:right="1440" w:bottom="1440" w:left="1440" w:header="709" w:footer="709" w:gutter="0"/>
          <w:cols w:space="708"/>
          <w:titlePg/>
          <w:docGrid w:linePitch="245"/>
        </w:sectPr>
      </w:pPr>
    </w:p>
    <w:p w14:paraId="4F72AC6A" w14:textId="15AE15C1" w:rsidR="00FA22B3" w:rsidRPr="009831BD" w:rsidRDefault="00F23CDA" w:rsidP="00FA22B3">
      <w:pPr>
        <w:pStyle w:val="Lesson-Title-XY"/>
        <w:pageBreakBefore/>
        <w:spacing w:before="40"/>
        <w:ind w:left="2739" w:hanging="2739"/>
        <w:outlineLvl w:val="0"/>
        <w:rPr>
          <w:noProof w:val="0"/>
          <w:color w:val="F49515"/>
          <w:lang w:val="en-GB" w:eastAsia="en-US"/>
        </w:rPr>
      </w:pPr>
      <w:bookmarkStart w:id="117" w:name="_Toc89776469"/>
      <w:r>
        <w:rPr>
          <w:noProof w:val="0"/>
          <w:color w:val="F49515"/>
          <w:lang w:val="en-GB" w:eastAsia="en-US"/>
        </w:rPr>
        <w:t xml:space="preserve">Appendix </w:t>
      </w:r>
      <w:r w:rsidR="006F0D82">
        <w:rPr>
          <w:noProof w:val="0"/>
          <w:color w:val="F49515"/>
          <w:lang w:val="en-GB" w:eastAsia="en-US"/>
        </w:rPr>
        <w:t>15</w:t>
      </w:r>
      <w:r w:rsidR="00FA22B3">
        <w:rPr>
          <w:noProof w:val="0"/>
          <w:color w:val="F49515"/>
          <w:lang w:val="en-GB" w:eastAsia="en-US"/>
        </w:rPr>
        <w:tab/>
        <w:t>Conducting Professional D</w:t>
      </w:r>
      <w:r w:rsidR="00FA22B3" w:rsidRPr="009831BD">
        <w:rPr>
          <w:noProof w:val="0"/>
          <w:color w:val="F49515"/>
          <w:lang w:val="en-GB" w:eastAsia="en-US"/>
        </w:rPr>
        <w:t>iscussions</w:t>
      </w:r>
      <w:bookmarkEnd w:id="48"/>
      <w:bookmarkEnd w:id="117"/>
    </w:p>
    <w:p w14:paraId="0BE1959B" w14:textId="77777777" w:rsidR="002E033C" w:rsidRPr="00AF6E1E" w:rsidRDefault="002E033C" w:rsidP="007D2546">
      <w:pPr>
        <w:keepNext/>
        <w:spacing w:before="40" w:after="40" w:line="240" w:lineRule="atLeast"/>
        <w:ind w:left="29" w:right="-45" w:hanging="10"/>
        <w:outlineLvl w:val="3"/>
        <w:rPr>
          <w:rFonts w:ascii="Bitter" w:eastAsia="Times New Roman" w:hAnsi="Bitter" w:cs="Times New Roman"/>
          <w:b/>
          <w:bCs/>
          <w:color w:val="FF0000"/>
          <w:sz w:val="26"/>
          <w:szCs w:val="26"/>
          <w:lang w:eastAsia="en-GB"/>
        </w:rPr>
      </w:pPr>
      <w:bookmarkStart w:id="118" w:name="_Toc508267689"/>
      <w:r w:rsidRPr="00507C7B">
        <w:rPr>
          <w:rFonts w:ascii="Bitter" w:eastAsia="Times New Roman" w:hAnsi="Bitter" w:cs="Times New Roman"/>
          <w:b/>
          <w:bCs/>
          <w:color w:val="F49515"/>
          <w:sz w:val="26"/>
          <w:szCs w:val="26"/>
          <w:lang w:eastAsia="en-GB"/>
        </w:rPr>
        <w:t>Purpose</w:t>
      </w:r>
    </w:p>
    <w:p w14:paraId="68351646" w14:textId="52BD3C7F" w:rsidR="002E033C" w:rsidRDefault="002E033C" w:rsidP="007D2546">
      <w:pPr>
        <w:spacing w:before="40" w:after="40" w:line="240" w:lineRule="atLeast"/>
        <w:rPr>
          <w:rFonts w:ascii="Avenir LT Std 35 Light" w:hAnsi="Avenir LT Std 35 Light"/>
          <w:color w:val="2D2E33" w:themeColor="background1"/>
          <w:szCs w:val="16"/>
        </w:rPr>
      </w:pPr>
      <w:r w:rsidRPr="00AF6E1E">
        <w:rPr>
          <w:rFonts w:ascii="Avenir LT Std 35 Light" w:hAnsi="Avenir LT Std 35 Light"/>
          <w:color w:val="2D2E33" w:themeColor="background1"/>
          <w:szCs w:val="16"/>
        </w:rPr>
        <w:t xml:space="preserve">A professional discussion is a planned, in-depth, two-way conversation between an assessor and a learner and provides a method of assessing performance, knowledge and understanding. It can be used to probe the level of competence of the learner so the assessor is certain that their actions are based on a firm understanding of principles which support practice. It can also be used to test the validity and reliability of a learner’s evidence and confirm authenticity where this is questionable. It can help a learner who finds written evidence difficult to produce or used to address any gaps in the learner’s product evidence. However, the process should be as robust in the use of the process and documentation as the undertaking of a written assessment. It enables the assessor to make a judgement of competence against the agreed ILM assessment criteria and is beneficial for some learners as an alternative method of assessment. </w:t>
      </w:r>
    </w:p>
    <w:p w14:paraId="40C6A369" w14:textId="77777777" w:rsidR="00F94833" w:rsidRPr="00AF6E1E" w:rsidRDefault="00F94833" w:rsidP="007D2546">
      <w:pPr>
        <w:spacing w:before="40" w:after="40" w:line="240" w:lineRule="atLeast"/>
        <w:rPr>
          <w:rFonts w:ascii="Avenir LT Std 35 Light" w:hAnsi="Avenir LT Std 35 Light"/>
          <w:color w:val="2D2E33" w:themeColor="background1"/>
          <w:szCs w:val="16"/>
        </w:rPr>
      </w:pPr>
    </w:p>
    <w:p w14:paraId="57A479C2" w14:textId="526A7E0D" w:rsidR="002E033C" w:rsidRDefault="002E033C" w:rsidP="007D2546">
      <w:pPr>
        <w:keepNext/>
        <w:spacing w:before="40" w:after="40" w:line="240" w:lineRule="atLeast"/>
        <w:ind w:left="29" w:right="-45" w:hanging="10"/>
        <w:outlineLvl w:val="3"/>
        <w:rPr>
          <w:rFonts w:ascii="Avenir LT Std 35 Light" w:hAnsi="Avenir LT Std 35 Light"/>
          <w:color w:val="2D2E33" w:themeColor="background1"/>
          <w:szCs w:val="16"/>
        </w:rPr>
      </w:pPr>
      <w:r w:rsidRPr="00AF6E1E">
        <w:rPr>
          <w:rFonts w:ascii="Avenir LT Std 35 Light" w:hAnsi="Avenir LT Std 35 Light"/>
          <w:color w:val="2D2E33" w:themeColor="background1"/>
          <w:szCs w:val="16"/>
        </w:rPr>
        <w:t>A professional discussion is a planned event which is recorded. The recording can use a variety of techniques including auditable written notes, verbal recording, video, etc</w:t>
      </w:r>
      <w:r>
        <w:rPr>
          <w:rFonts w:ascii="Avenir LT Std 35 Light" w:hAnsi="Avenir LT Std 35 Light"/>
          <w:color w:val="2D2E33" w:themeColor="background1"/>
          <w:szCs w:val="16"/>
        </w:rPr>
        <w:t xml:space="preserve">. </w:t>
      </w:r>
      <w:r w:rsidRPr="00AF6E1E">
        <w:rPr>
          <w:rFonts w:ascii="Avenir LT Std 35 Light" w:hAnsi="Avenir LT Std 35 Light"/>
          <w:color w:val="2D2E33" w:themeColor="background1"/>
          <w:szCs w:val="16"/>
        </w:rPr>
        <w:t xml:space="preserve">to supplement the portfolio or reflective journal.  The discussion must be saved and included as part of the overall learner evidence. The evidence of professional discussion should be cross referenced to the assessment criteria showing when it has been used. </w:t>
      </w:r>
    </w:p>
    <w:p w14:paraId="5BDFEAC1" w14:textId="294D3AA1" w:rsidR="002E033C" w:rsidRDefault="002E033C" w:rsidP="007D2546">
      <w:pPr>
        <w:keepNext/>
        <w:spacing w:before="40" w:after="40" w:line="240" w:lineRule="atLeast"/>
        <w:ind w:left="29" w:right="-45" w:hanging="10"/>
        <w:outlineLvl w:val="3"/>
        <w:rPr>
          <w:rFonts w:ascii="Avenir LT Std 35 Light" w:hAnsi="Avenir LT Std 35 Light"/>
          <w:color w:val="2D2E33" w:themeColor="background1"/>
          <w:szCs w:val="16"/>
        </w:rPr>
      </w:pPr>
    </w:p>
    <w:p w14:paraId="12CEF70D" w14:textId="77777777" w:rsidR="00F94833" w:rsidRDefault="00F94833" w:rsidP="007D2546">
      <w:pPr>
        <w:keepNext/>
        <w:spacing w:before="40" w:after="40" w:line="240" w:lineRule="atLeast"/>
        <w:ind w:left="29" w:right="-45" w:hanging="10"/>
        <w:outlineLvl w:val="3"/>
        <w:rPr>
          <w:rFonts w:ascii="Avenir LT Std 35 Light" w:hAnsi="Avenir LT Std 35 Light"/>
          <w:color w:val="2D2E33" w:themeColor="background1"/>
          <w:szCs w:val="16"/>
        </w:rPr>
      </w:pPr>
    </w:p>
    <w:p w14:paraId="383DE1CE" w14:textId="77777777" w:rsidR="002E033C" w:rsidRPr="00507C7B" w:rsidRDefault="002E033C" w:rsidP="007D2546">
      <w:pPr>
        <w:keepNext/>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507C7B">
        <w:rPr>
          <w:rFonts w:ascii="Bitter" w:eastAsia="Times New Roman" w:hAnsi="Bitter" w:cs="Times New Roman"/>
          <w:b/>
          <w:bCs/>
          <w:color w:val="F49515"/>
          <w:sz w:val="26"/>
          <w:szCs w:val="26"/>
          <w:lang w:eastAsia="en-GB"/>
        </w:rPr>
        <w:t>Planning the discussion</w:t>
      </w:r>
    </w:p>
    <w:p w14:paraId="390C60B2" w14:textId="1F77D3BB" w:rsidR="002E033C" w:rsidRDefault="002E033C" w:rsidP="007D2546">
      <w:pPr>
        <w:spacing w:before="40" w:after="40" w:line="240" w:lineRule="atLeast"/>
        <w:rPr>
          <w:rFonts w:ascii="Avenir LT Std 35 Light" w:hAnsi="Avenir LT Std 35 Light"/>
          <w:color w:val="2D2E33" w:themeColor="background1"/>
          <w:szCs w:val="16"/>
        </w:rPr>
      </w:pPr>
      <w:r w:rsidRPr="005B6CD0">
        <w:rPr>
          <w:rFonts w:ascii="Avenir LT Std 35 Light" w:hAnsi="Avenir LT Std 35 Light"/>
          <w:color w:val="2D2E33" w:themeColor="background1"/>
          <w:szCs w:val="16"/>
        </w:rPr>
        <w:t xml:space="preserve">Learners and assessors should plan for a </w:t>
      </w:r>
      <w:r w:rsidRPr="00AF6E1E">
        <w:rPr>
          <w:rFonts w:ascii="Avenir LT Std 35 Light" w:hAnsi="Avenir LT Std 35 Light"/>
          <w:color w:val="2D2E33" w:themeColor="background1"/>
          <w:szCs w:val="16"/>
        </w:rPr>
        <w:t xml:space="preserve">professional discussion. It should be a structured process where a time and date are agreed in advance. Appropriate time must be allowed for the discussion to take place. </w:t>
      </w:r>
    </w:p>
    <w:p w14:paraId="53026594" w14:textId="77777777" w:rsidR="00F94833" w:rsidRPr="00AF6E1E" w:rsidRDefault="00F94833" w:rsidP="007D2546">
      <w:pPr>
        <w:spacing w:before="40" w:after="40" w:line="240" w:lineRule="atLeast"/>
        <w:rPr>
          <w:rFonts w:ascii="Avenir LT Std 35 Light" w:hAnsi="Avenir LT Std 35 Light"/>
          <w:color w:val="2D2E33" w:themeColor="background1"/>
          <w:szCs w:val="16"/>
        </w:rPr>
      </w:pPr>
    </w:p>
    <w:p w14:paraId="2AE663BB" w14:textId="77777777" w:rsidR="002E033C" w:rsidRPr="00AF6E1E" w:rsidRDefault="002E033C" w:rsidP="007D2546">
      <w:pPr>
        <w:autoSpaceDE w:val="0"/>
        <w:autoSpaceDN w:val="0"/>
        <w:adjustRightInd w:val="0"/>
        <w:spacing w:before="40" w:after="40" w:line="240" w:lineRule="atLeast"/>
        <w:rPr>
          <w:rFonts w:ascii="Avenir LT Std 35 Light" w:hAnsi="Avenir LT Std 35 Light"/>
          <w:color w:val="2D2E33" w:themeColor="background1"/>
          <w:szCs w:val="16"/>
        </w:rPr>
      </w:pPr>
      <w:r w:rsidRPr="00AF6E1E">
        <w:rPr>
          <w:rFonts w:ascii="Avenir LT Std 35 Light" w:hAnsi="Avenir LT Std 35 Light"/>
          <w:color w:val="2D2E33" w:themeColor="background1"/>
          <w:szCs w:val="16"/>
        </w:rPr>
        <w:t>The assessor needs to be clear about the required learning outcomes and assessment criteria and should agree with their learner a list of the questions that will be covered.</w:t>
      </w:r>
      <w:r>
        <w:rPr>
          <w:rFonts w:ascii="Avenir LT Std 35 Light" w:hAnsi="Avenir LT Std 35 Light"/>
          <w:color w:val="2D2E33" w:themeColor="background1"/>
          <w:szCs w:val="16"/>
        </w:rPr>
        <w:t xml:space="preserve">  </w:t>
      </w:r>
      <w:r w:rsidRPr="00AF6E1E">
        <w:rPr>
          <w:rFonts w:ascii="Avenir LT Std 35 Light" w:hAnsi="Avenir LT Std 35 Light"/>
          <w:color w:val="2D2E33" w:themeColor="background1"/>
          <w:szCs w:val="16"/>
        </w:rPr>
        <w:t>It is recommended that learners receive a written copy of the questions that the learner will be asked</w:t>
      </w:r>
      <w:r>
        <w:rPr>
          <w:rFonts w:ascii="Avenir LT Std 35 Light" w:hAnsi="Avenir LT Std 35 Light"/>
          <w:color w:val="2D2E33" w:themeColor="background1"/>
          <w:szCs w:val="16"/>
        </w:rPr>
        <w:t xml:space="preserve"> during t</w:t>
      </w:r>
      <w:r w:rsidRPr="00AF6E1E">
        <w:rPr>
          <w:rFonts w:ascii="Avenir LT Std 35 Light" w:hAnsi="Avenir LT Std 35 Light"/>
          <w:color w:val="2D2E33" w:themeColor="background1"/>
          <w:szCs w:val="16"/>
        </w:rPr>
        <w:t>he discussion and a copy of the result sheet.</w:t>
      </w:r>
      <w:r>
        <w:rPr>
          <w:rFonts w:ascii="Avenir LT Std 35 Light" w:hAnsi="Avenir LT Std 35 Light"/>
          <w:color w:val="2D2E33" w:themeColor="background1"/>
          <w:szCs w:val="16"/>
        </w:rPr>
        <w:t xml:space="preserve">  </w:t>
      </w:r>
      <w:r w:rsidRPr="00AF6E1E">
        <w:rPr>
          <w:rFonts w:ascii="Avenir LT Std 35 Light" w:hAnsi="Avenir LT Std 35 Light"/>
          <w:color w:val="2D2E33" w:themeColor="background1"/>
          <w:szCs w:val="16"/>
        </w:rPr>
        <w:t>Assessors should ensure that learners have a good understanding of the relevant standards and the assessment process.</w:t>
      </w:r>
    </w:p>
    <w:p w14:paraId="638CD951" w14:textId="28E868EB" w:rsidR="002E033C" w:rsidRDefault="002E033C" w:rsidP="007D2546">
      <w:pPr>
        <w:keepNext/>
        <w:spacing w:before="40" w:after="40" w:line="240" w:lineRule="atLeast"/>
        <w:ind w:left="29" w:right="-45" w:hanging="10"/>
        <w:outlineLvl w:val="3"/>
        <w:rPr>
          <w:rFonts w:ascii="Avenir LT Std 35 Light" w:eastAsia="Times New Roman" w:hAnsi="Avenir LT Std 35 Light" w:cs="Calibri"/>
          <w:color w:val="2D2E33" w:themeColor="background1"/>
          <w:szCs w:val="16"/>
          <w:lang w:eastAsia="en-GB"/>
        </w:rPr>
      </w:pPr>
    </w:p>
    <w:p w14:paraId="770DC5E0" w14:textId="77777777" w:rsidR="00F94833" w:rsidRDefault="00F94833" w:rsidP="007D2546">
      <w:pPr>
        <w:keepNext/>
        <w:spacing w:before="40" w:after="40" w:line="240" w:lineRule="atLeast"/>
        <w:ind w:left="29" w:right="-45" w:hanging="10"/>
        <w:outlineLvl w:val="3"/>
        <w:rPr>
          <w:rFonts w:ascii="Avenir LT Std 35 Light" w:eastAsia="Times New Roman" w:hAnsi="Avenir LT Std 35 Light" w:cs="Calibri"/>
          <w:color w:val="2D2E33" w:themeColor="background1"/>
          <w:szCs w:val="16"/>
          <w:lang w:eastAsia="en-GB"/>
        </w:rPr>
      </w:pPr>
    </w:p>
    <w:p w14:paraId="2D79F735" w14:textId="77777777" w:rsidR="002E033C" w:rsidRPr="00AF6E1E" w:rsidRDefault="002E033C" w:rsidP="007D2546">
      <w:pPr>
        <w:keepNext/>
        <w:spacing w:before="40" w:after="40" w:line="240" w:lineRule="atLeast"/>
        <w:ind w:left="29" w:right="-45" w:hanging="10"/>
        <w:outlineLvl w:val="3"/>
        <w:rPr>
          <w:rFonts w:ascii="Bitter" w:eastAsia="Times New Roman" w:hAnsi="Bitter" w:cs="Times New Roman"/>
          <w:b/>
          <w:bCs/>
          <w:color w:val="2D2E33" w:themeColor="background1"/>
          <w:sz w:val="26"/>
          <w:szCs w:val="26"/>
          <w:lang w:eastAsia="en-GB"/>
        </w:rPr>
      </w:pPr>
      <w:r w:rsidRPr="00507C7B">
        <w:rPr>
          <w:rFonts w:ascii="Bitter" w:eastAsia="Times New Roman" w:hAnsi="Bitter" w:cs="Times New Roman"/>
          <w:b/>
          <w:bCs/>
          <w:color w:val="F49515"/>
          <w:sz w:val="26"/>
          <w:szCs w:val="26"/>
          <w:lang w:eastAsia="en-GB"/>
        </w:rPr>
        <w:t>Facilitating the discussion</w:t>
      </w:r>
    </w:p>
    <w:p w14:paraId="3B0D6C9E" w14:textId="77777777" w:rsidR="002E033C" w:rsidRPr="00AF6E1E" w:rsidRDefault="002E033C" w:rsidP="007D2546">
      <w:pPr>
        <w:autoSpaceDE w:val="0"/>
        <w:autoSpaceDN w:val="0"/>
        <w:adjustRightInd w:val="0"/>
        <w:spacing w:before="40" w:after="40" w:line="240" w:lineRule="atLeast"/>
        <w:rPr>
          <w:rFonts w:ascii="Avenir LT Std 35 Light" w:hAnsi="Avenir LT Std 35 Light"/>
          <w:color w:val="2D2E33" w:themeColor="background1"/>
          <w:szCs w:val="16"/>
        </w:rPr>
      </w:pPr>
      <w:r w:rsidRPr="00AF6E1E">
        <w:rPr>
          <w:rFonts w:ascii="Avenir LT Std 35 Light" w:hAnsi="Avenir LT Std 35 Light"/>
          <w:color w:val="2D2E33" w:themeColor="background1"/>
          <w:szCs w:val="16"/>
        </w:rPr>
        <w:t>The assessor should be skilled in putting the learner at ease and must be experienced in the interviewing process. Therefore, the assessor’s interpersonal skills are key in achieving positive results. The assessor’s role is to manage the process in order to allow their candidate to prove their knowledge and understanding in a supported environment but without the assessor constantly directing and leading the conversation.</w:t>
      </w:r>
    </w:p>
    <w:p w14:paraId="0D0CC45D" w14:textId="77777777" w:rsidR="002E033C" w:rsidRDefault="002E033C" w:rsidP="007D2546">
      <w:pPr>
        <w:pStyle w:val="CommentText"/>
        <w:spacing w:line="240" w:lineRule="atLeast"/>
        <w:rPr>
          <w:rFonts w:ascii="Avenir LT Std 35 Light" w:hAnsi="Avenir LT Std 35 Light"/>
          <w:color w:val="2D2E33" w:themeColor="background1"/>
          <w:sz w:val="22"/>
          <w:szCs w:val="16"/>
        </w:rPr>
      </w:pPr>
    </w:p>
    <w:p w14:paraId="3DD5EAE4" w14:textId="645C4BDC" w:rsidR="002E033C" w:rsidRDefault="002E033C" w:rsidP="007D2546">
      <w:pPr>
        <w:pStyle w:val="CommentText"/>
        <w:spacing w:line="240" w:lineRule="atLeast"/>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A</w:t>
      </w:r>
      <w:r w:rsidR="00B20825">
        <w:rPr>
          <w:rFonts w:ascii="Avenir LT Std 35 Light" w:hAnsi="Avenir LT Std 35 Light"/>
          <w:color w:val="2D2E33" w:themeColor="background1"/>
          <w:sz w:val="22"/>
          <w:szCs w:val="16"/>
        </w:rPr>
        <w:t>t</w:t>
      </w:r>
      <w:r w:rsidRPr="00AF6E1E">
        <w:rPr>
          <w:rFonts w:ascii="Avenir LT Std 35 Light" w:hAnsi="Avenir LT Std 35 Light"/>
          <w:color w:val="2D2E33" w:themeColor="background1"/>
          <w:sz w:val="22"/>
          <w:szCs w:val="16"/>
        </w:rPr>
        <w:t xml:space="preserve"> the beginning of the discussion, the assessor is likely to be doing most of the talking (</w:t>
      </w:r>
      <w:r w:rsidR="008A4272" w:rsidRPr="00AF6E1E">
        <w:rPr>
          <w:rFonts w:ascii="Avenir LT Std 35 Light" w:hAnsi="Avenir LT Std 35 Light"/>
          <w:color w:val="2D2E33" w:themeColor="background1"/>
          <w:sz w:val="22"/>
          <w:szCs w:val="16"/>
        </w:rPr>
        <w:t>i.e.,</w:t>
      </w:r>
      <w:r w:rsidRPr="00AF6E1E">
        <w:rPr>
          <w:rFonts w:ascii="Avenir LT Std 35 Light" w:hAnsi="Avenir LT Std 35 Light"/>
          <w:color w:val="2D2E33" w:themeColor="background1"/>
          <w:sz w:val="22"/>
          <w:szCs w:val="16"/>
        </w:rPr>
        <w:t xml:space="preserve"> recapping the reason </w:t>
      </w:r>
      <w:r w:rsidRPr="005B6CD0">
        <w:rPr>
          <w:rFonts w:ascii="Avenir LT Std 35 Light" w:hAnsi="Avenir LT Std 35 Light"/>
          <w:color w:val="2D2E33" w:themeColor="background1"/>
          <w:sz w:val="22"/>
          <w:szCs w:val="16"/>
        </w:rPr>
        <w:t xml:space="preserve">for the discussion and agreeing how the main points of the discussion will be assessed and recorded). </w:t>
      </w:r>
      <w:r w:rsidR="008A4272" w:rsidRPr="005B6CD0">
        <w:rPr>
          <w:rFonts w:ascii="Avenir LT Std 35 Light" w:hAnsi="Avenir LT Std 35 Light"/>
          <w:color w:val="2D2E33" w:themeColor="background1"/>
          <w:sz w:val="22"/>
          <w:szCs w:val="16"/>
        </w:rPr>
        <w:t>However,</w:t>
      </w:r>
      <w:r w:rsidRPr="005B6CD0">
        <w:rPr>
          <w:rFonts w:ascii="Avenir LT Std 35 Light" w:hAnsi="Avenir LT Std 35 Light"/>
          <w:color w:val="2D2E33" w:themeColor="background1"/>
          <w:sz w:val="22"/>
          <w:szCs w:val="16"/>
        </w:rPr>
        <w:t xml:space="preserve"> as the discussion progresses, the learner should be doing most of the talking with the </w:t>
      </w:r>
      <w:r>
        <w:rPr>
          <w:rFonts w:ascii="Avenir LT Std 35 Light" w:hAnsi="Avenir LT Std 35 Light"/>
          <w:color w:val="2D2E33" w:themeColor="background1"/>
          <w:sz w:val="22"/>
          <w:szCs w:val="16"/>
        </w:rPr>
        <w:t>a</w:t>
      </w:r>
      <w:r w:rsidRPr="005B6CD0">
        <w:rPr>
          <w:rFonts w:ascii="Avenir LT Std 35 Light" w:hAnsi="Avenir LT Std 35 Light"/>
          <w:color w:val="2D2E33" w:themeColor="background1"/>
          <w:sz w:val="22"/>
          <w:szCs w:val="16"/>
        </w:rPr>
        <w:t xml:space="preserve">ssessor ensuring the discussion remains focused and </w:t>
      </w:r>
      <w:r>
        <w:rPr>
          <w:rFonts w:ascii="Avenir LT Std 35 Light" w:hAnsi="Avenir LT Std 35 Light"/>
          <w:color w:val="2D2E33" w:themeColor="background1"/>
          <w:sz w:val="22"/>
          <w:szCs w:val="16"/>
        </w:rPr>
        <w:t xml:space="preserve">effective.  </w:t>
      </w:r>
      <w:r w:rsidRPr="00AF6E1E">
        <w:rPr>
          <w:rFonts w:asciiTheme="minorHAnsi" w:hAnsiTheme="minorHAnsi"/>
          <w:sz w:val="22"/>
          <w:szCs w:val="22"/>
        </w:rPr>
        <w:t xml:space="preserve">The assessor can ask questions to drill down into the </w:t>
      </w:r>
      <w:r>
        <w:rPr>
          <w:rFonts w:asciiTheme="minorHAnsi" w:hAnsiTheme="minorHAnsi"/>
          <w:sz w:val="22"/>
          <w:szCs w:val="22"/>
        </w:rPr>
        <w:t>learner</w:t>
      </w:r>
      <w:r w:rsidRPr="00AF6E1E">
        <w:rPr>
          <w:rFonts w:asciiTheme="minorHAnsi" w:hAnsiTheme="minorHAnsi"/>
          <w:sz w:val="22"/>
          <w:szCs w:val="22"/>
        </w:rPr>
        <w:t>’s knowledge with questions such as ‘can you give me an example in the workplace of that?’ or ‘can you give me the name of the model or the author you are referring to?’ or ‘</w:t>
      </w:r>
      <w:r>
        <w:rPr>
          <w:rFonts w:asciiTheme="minorHAnsi" w:hAnsiTheme="minorHAnsi"/>
          <w:sz w:val="22"/>
          <w:szCs w:val="22"/>
        </w:rPr>
        <w:t>w</w:t>
      </w:r>
      <w:r w:rsidRPr="00AF6E1E">
        <w:rPr>
          <w:rFonts w:asciiTheme="minorHAnsi" w:hAnsiTheme="minorHAnsi"/>
          <w:sz w:val="22"/>
          <w:szCs w:val="22"/>
        </w:rPr>
        <w:t xml:space="preserve">hat is the impact of poor emotional intelligence on staff’s performance?’  Every </w:t>
      </w:r>
      <w:r>
        <w:rPr>
          <w:rFonts w:asciiTheme="minorHAnsi" w:hAnsiTheme="minorHAnsi"/>
          <w:sz w:val="22"/>
          <w:szCs w:val="22"/>
        </w:rPr>
        <w:t>learner</w:t>
      </w:r>
      <w:r w:rsidRPr="00AF6E1E">
        <w:rPr>
          <w:rFonts w:asciiTheme="minorHAnsi" w:hAnsiTheme="minorHAnsi"/>
          <w:sz w:val="22"/>
          <w:szCs w:val="22"/>
        </w:rPr>
        <w:t xml:space="preserve"> should be give</w:t>
      </w:r>
      <w:r w:rsidR="00F9018F">
        <w:rPr>
          <w:rFonts w:asciiTheme="minorHAnsi" w:hAnsiTheme="minorHAnsi"/>
          <w:sz w:val="22"/>
          <w:szCs w:val="22"/>
        </w:rPr>
        <w:t>n</w:t>
      </w:r>
      <w:r w:rsidRPr="00AF6E1E">
        <w:rPr>
          <w:rFonts w:asciiTheme="minorHAnsi" w:hAnsiTheme="minorHAnsi"/>
          <w:sz w:val="22"/>
          <w:szCs w:val="22"/>
        </w:rPr>
        <w:t xml:space="preserve"> equal opportunity to answer all questions. However, questions should not be leading as this would be </w:t>
      </w:r>
      <w:r w:rsidRPr="00AF6E1E">
        <w:rPr>
          <w:rFonts w:asciiTheme="minorHAnsi" w:hAnsiTheme="minorHAnsi"/>
          <w:color w:val="2D2E33" w:themeColor="background1"/>
          <w:sz w:val="22"/>
          <w:szCs w:val="22"/>
        </w:rPr>
        <w:t xml:space="preserve">inappropriate and would not be a fair assessment of the </w:t>
      </w:r>
      <w:r>
        <w:rPr>
          <w:rFonts w:asciiTheme="minorHAnsi" w:hAnsiTheme="minorHAnsi"/>
          <w:color w:val="2D2E33" w:themeColor="background1"/>
          <w:sz w:val="22"/>
          <w:szCs w:val="22"/>
        </w:rPr>
        <w:t>learner</w:t>
      </w:r>
      <w:r w:rsidRPr="00AF6E1E">
        <w:rPr>
          <w:rFonts w:asciiTheme="minorHAnsi" w:hAnsiTheme="minorHAnsi"/>
          <w:color w:val="2D2E33" w:themeColor="background1"/>
          <w:sz w:val="22"/>
          <w:szCs w:val="22"/>
        </w:rPr>
        <w:t>’s learning.</w:t>
      </w:r>
      <w:r>
        <w:rPr>
          <w:rFonts w:asciiTheme="minorHAnsi" w:hAnsiTheme="minorHAnsi"/>
          <w:color w:val="2D2E33" w:themeColor="background1"/>
          <w:sz w:val="22"/>
          <w:szCs w:val="22"/>
        </w:rPr>
        <w:t xml:space="preserve">  </w:t>
      </w:r>
      <w:r w:rsidRPr="00AF6E1E">
        <w:rPr>
          <w:rFonts w:ascii="Avenir LT Std 35 Light" w:hAnsi="Avenir LT Std 35 Light"/>
          <w:color w:val="2D2E33" w:themeColor="background1"/>
          <w:sz w:val="22"/>
          <w:szCs w:val="16"/>
        </w:rPr>
        <w:t xml:space="preserve">The discussion needs to be time managed by the assessor. </w:t>
      </w:r>
    </w:p>
    <w:p w14:paraId="78314EC5" w14:textId="666D1FA7" w:rsidR="00F94833" w:rsidRDefault="00F94833" w:rsidP="007D2546">
      <w:pPr>
        <w:pStyle w:val="CommentText"/>
        <w:spacing w:line="240" w:lineRule="atLeast"/>
        <w:rPr>
          <w:rFonts w:ascii="Avenir LT Std 35 Light" w:hAnsi="Avenir LT Std 35 Light"/>
          <w:color w:val="2D2E33" w:themeColor="background1"/>
          <w:sz w:val="22"/>
          <w:szCs w:val="16"/>
        </w:rPr>
      </w:pPr>
    </w:p>
    <w:p w14:paraId="03643E7C" w14:textId="77777777" w:rsidR="00F94833" w:rsidRPr="00AF6E1E" w:rsidRDefault="00F94833" w:rsidP="007D2546">
      <w:pPr>
        <w:pStyle w:val="CommentText"/>
        <w:spacing w:line="240" w:lineRule="atLeast"/>
        <w:rPr>
          <w:rFonts w:ascii="Avenir LT Std 35 Light" w:hAnsi="Avenir LT Std 35 Light"/>
          <w:color w:val="2D2E33" w:themeColor="background1"/>
          <w:sz w:val="22"/>
          <w:szCs w:val="16"/>
        </w:rPr>
      </w:pPr>
    </w:p>
    <w:p w14:paraId="52A11521" w14:textId="77777777" w:rsidR="002E033C" w:rsidRPr="00507C7B" w:rsidRDefault="002E033C" w:rsidP="007D2546">
      <w:pPr>
        <w:spacing w:before="40" w:after="40" w:line="240" w:lineRule="atLeast"/>
        <w:rPr>
          <w:rFonts w:ascii="Bitter" w:eastAsia="Times New Roman" w:hAnsi="Bitter" w:cs="Times New Roman"/>
          <w:b/>
          <w:bCs/>
          <w:color w:val="F49515"/>
          <w:sz w:val="26"/>
          <w:szCs w:val="26"/>
          <w:lang w:eastAsia="en-GB"/>
        </w:rPr>
      </w:pPr>
      <w:r w:rsidRPr="00507C7B">
        <w:rPr>
          <w:rFonts w:ascii="Bitter" w:eastAsia="Times New Roman" w:hAnsi="Bitter" w:cs="Times New Roman"/>
          <w:b/>
          <w:bCs/>
          <w:color w:val="F49515"/>
          <w:sz w:val="26"/>
          <w:szCs w:val="26"/>
          <w:lang w:eastAsia="en-GB"/>
        </w:rPr>
        <w:t>Recording the discussion</w:t>
      </w:r>
    </w:p>
    <w:p w14:paraId="08B466D6" w14:textId="6E0069DE" w:rsidR="002E033C" w:rsidRDefault="002E033C" w:rsidP="007D2546">
      <w:pPr>
        <w:autoSpaceDE w:val="0"/>
        <w:autoSpaceDN w:val="0"/>
        <w:adjustRightInd w:val="0"/>
        <w:spacing w:before="40" w:after="40" w:line="240" w:lineRule="atLeast"/>
        <w:rPr>
          <w:rFonts w:ascii="Avenir LT Std 35 Light" w:hAnsi="Avenir LT Std 35 Light"/>
          <w:color w:val="2D2E33" w:themeColor="background1"/>
          <w:szCs w:val="16"/>
        </w:rPr>
      </w:pPr>
      <w:r w:rsidRPr="00AF6E1E">
        <w:rPr>
          <w:rFonts w:ascii="Avenir LT Std 35 Light" w:hAnsi="Avenir LT Std 35 Light"/>
          <w:color w:val="2D2E33" w:themeColor="background1"/>
          <w:szCs w:val="16"/>
        </w:rPr>
        <w:t>When using this assessment method, the discussion becomes the evidence and it is how the discussion is managed, recorded and referenced that will make it valid, relevant and reliable. The discussion may take place face-to-face or remotely and arrangements for this should be agreed in advance which include live IQA for a sample.</w:t>
      </w:r>
      <w:r>
        <w:rPr>
          <w:rFonts w:ascii="Avenir LT Std 35 Light" w:hAnsi="Avenir LT Std 35 Light"/>
          <w:color w:val="2D2E33" w:themeColor="background1"/>
          <w:szCs w:val="16"/>
        </w:rPr>
        <w:t xml:space="preserve">  </w:t>
      </w:r>
    </w:p>
    <w:p w14:paraId="20EA5BB1" w14:textId="77777777" w:rsidR="006706BB" w:rsidRDefault="006706BB" w:rsidP="007D2546">
      <w:pPr>
        <w:autoSpaceDE w:val="0"/>
        <w:autoSpaceDN w:val="0"/>
        <w:adjustRightInd w:val="0"/>
        <w:spacing w:before="40" w:after="40" w:line="240" w:lineRule="atLeast"/>
        <w:rPr>
          <w:rFonts w:ascii="Avenir LT Std 35 Light" w:hAnsi="Avenir LT Std 35 Light"/>
          <w:color w:val="2D2E33" w:themeColor="background1"/>
          <w:szCs w:val="16"/>
        </w:rPr>
      </w:pPr>
    </w:p>
    <w:p w14:paraId="0BD9DD09" w14:textId="1A25B058" w:rsidR="002E033C" w:rsidRDefault="002E033C" w:rsidP="007D2546">
      <w:pPr>
        <w:autoSpaceDE w:val="0"/>
        <w:autoSpaceDN w:val="0"/>
        <w:adjustRightInd w:val="0"/>
        <w:spacing w:before="40" w:after="40" w:line="240" w:lineRule="atLeast"/>
        <w:rPr>
          <w:rFonts w:ascii="Avenir LT Std 35 Light" w:hAnsi="Avenir LT Std 35 Light"/>
          <w:color w:val="2D2E33" w:themeColor="background1"/>
          <w:szCs w:val="16"/>
        </w:rPr>
      </w:pPr>
      <w:r w:rsidRPr="00AF6E1E">
        <w:rPr>
          <w:rFonts w:ascii="Avenir LT Std 35 Light" w:hAnsi="Avenir LT Std 35 Light"/>
          <w:color w:val="2D2E33" w:themeColor="background1"/>
          <w:szCs w:val="16"/>
        </w:rPr>
        <w:t xml:space="preserve">A record of the discussion should be produced to show how the points relate to the standards/evidence requirements. Whatever recording method is selected, the assessor needs to ensure that the evidence resulting from the discussion is clearly referenced to the appropriate standards/evidence requirements. This is important to enable effective </w:t>
      </w:r>
      <w:r w:rsidR="00D3096B">
        <w:rPr>
          <w:rFonts w:ascii="Avenir LT Std 35 Light" w:hAnsi="Avenir LT Std 35 Light"/>
          <w:color w:val="2D2E33" w:themeColor="background1"/>
          <w:szCs w:val="16"/>
        </w:rPr>
        <w:t xml:space="preserve">quality assurance </w:t>
      </w:r>
      <w:r w:rsidRPr="00AF6E1E">
        <w:rPr>
          <w:rFonts w:ascii="Avenir LT Std 35 Light" w:hAnsi="Avenir LT Std 35 Light"/>
          <w:color w:val="2D2E33" w:themeColor="background1"/>
          <w:szCs w:val="16"/>
        </w:rPr>
        <w:t>and is a way of formalising the process.</w:t>
      </w:r>
    </w:p>
    <w:p w14:paraId="0FB72D72" w14:textId="77777777" w:rsidR="006706BB" w:rsidRPr="00AF6E1E" w:rsidRDefault="006706BB" w:rsidP="007D2546">
      <w:pPr>
        <w:autoSpaceDE w:val="0"/>
        <w:autoSpaceDN w:val="0"/>
        <w:adjustRightInd w:val="0"/>
        <w:spacing w:before="40" w:after="40" w:line="240" w:lineRule="atLeast"/>
        <w:rPr>
          <w:rFonts w:ascii="Avenir LT Std 35 Light" w:hAnsi="Avenir LT Std 35 Light"/>
          <w:color w:val="2D2E33" w:themeColor="background1"/>
          <w:szCs w:val="16"/>
        </w:rPr>
      </w:pPr>
    </w:p>
    <w:p w14:paraId="40016C13" w14:textId="01573A52" w:rsidR="002E033C" w:rsidRDefault="002E033C" w:rsidP="007D2546">
      <w:pPr>
        <w:autoSpaceDE w:val="0"/>
        <w:autoSpaceDN w:val="0"/>
        <w:adjustRightInd w:val="0"/>
        <w:spacing w:before="40" w:after="40" w:line="240" w:lineRule="atLeast"/>
        <w:ind w:left="19"/>
        <w:rPr>
          <w:rFonts w:ascii="Avenir LT Std 35 Light" w:hAnsi="Avenir LT Std 35 Light"/>
          <w:color w:val="2D2E33" w:themeColor="background1"/>
          <w:szCs w:val="16"/>
        </w:rPr>
      </w:pPr>
      <w:r w:rsidRPr="00AF6E1E">
        <w:rPr>
          <w:rFonts w:ascii="Avenir LT Std 35 Light" w:hAnsi="Avenir LT Std 35 Light"/>
          <w:color w:val="2D2E33" w:themeColor="background1"/>
          <w:szCs w:val="16"/>
        </w:rPr>
        <w:t>If handwritten notes are taken by the assessor it is good practice for the learner to authenticate them and confirm them as a true record of the conversation. If audio is used, it is important that the learning outcomes/assessment criteria are mapped to the recording – ideally with the time when the criteria was addressed via the discussion. For example, 1m 55 secs AC 2.1, 2m 43 secs AC 3.1 and 3.2.</w:t>
      </w:r>
    </w:p>
    <w:p w14:paraId="0A650F58" w14:textId="77777777" w:rsidR="006706BB" w:rsidRPr="00AF6E1E" w:rsidRDefault="006706BB" w:rsidP="007D2546">
      <w:pPr>
        <w:autoSpaceDE w:val="0"/>
        <w:autoSpaceDN w:val="0"/>
        <w:adjustRightInd w:val="0"/>
        <w:spacing w:before="40" w:after="40" w:line="240" w:lineRule="atLeast"/>
        <w:ind w:left="19"/>
        <w:rPr>
          <w:rFonts w:ascii="Avenir LT Std 35 Light" w:hAnsi="Avenir LT Std 35 Light"/>
          <w:color w:val="2D2E33" w:themeColor="background1"/>
          <w:szCs w:val="16"/>
        </w:rPr>
      </w:pPr>
    </w:p>
    <w:p w14:paraId="119BEB86" w14:textId="32EADC36" w:rsidR="002E033C" w:rsidRPr="00AF6E1E" w:rsidRDefault="002E033C" w:rsidP="007D2546">
      <w:pPr>
        <w:autoSpaceDE w:val="0"/>
        <w:autoSpaceDN w:val="0"/>
        <w:adjustRightInd w:val="0"/>
        <w:spacing w:before="40" w:after="40" w:line="240" w:lineRule="atLeast"/>
        <w:rPr>
          <w:rFonts w:ascii="Avenir LT Std 35 Light" w:hAnsi="Avenir LT Std 35 Light"/>
          <w:color w:val="2D2E33" w:themeColor="background1"/>
          <w:szCs w:val="16"/>
        </w:rPr>
      </w:pPr>
      <w:r w:rsidRPr="00AF6E1E">
        <w:rPr>
          <w:rFonts w:ascii="Avenir LT Std 35 Light" w:hAnsi="Avenir LT Std 35 Light"/>
          <w:color w:val="2D2E33" w:themeColor="background1"/>
          <w:szCs w:val="16"/>
        </w:rPr>
        <w:t xml:space="preserve">The learner’s evidence and the assessor’s decision about the evidence must be available to all those involved with quality assurance. There is not a need to transcribe recordings but mandatory annotated time counters on the result sheet will allow the Quality Assurance team to pinpoint material more easily during listening to the whole recording the assessment and </w:t>
      </w:r>
      <w:r w:rsidR="00D3096B">
        <w:rPr>
          <w:rFonts w:ascii="Avenir LT Std 35 Light" w:hAnsi="Avenir LT Std 35 Light"/>
          <w:color w:val="2D2E33" w:themeColor="background1"/>
          <w:szCs w:val="16"/>
        </w:rPr>
        <w:t>quality assurance</w:t>
      </w:r>
      <w:r w:rsidR="00D3096B" w:rsidRPr="00AF6E1E">
        <w:rPr>
          <w:rFonts w:ascii="Avenir LT Std 35 Light" w:hAnsi="Avenir LT Std 35 Light"/>
          <w:color w:val="2D2E33" w:themeColor="background1"/>
          <w:szCs w:val="16"/>
        </w:rPr>
        <w:t xml:space="preserve"> </w:t>
      </w:r>
      <w:r w:rsidRPr="00AF6E1E">
        <w:rPr>
          <w:rFonts w:ascii="Avenir LT Std 35 Light" w:hAnsi="Avenir LT Std 35 Light"/>
          <w:color w:val="2D2E33" w:themeColor="background1"/>
          <w:szCs w:val="16"/>
        </w:rPr>
        <w:t xml:space="preserve">process. </w:t>
      </w:r>
    </w:p>
    <w:p w14:paraId="25A72642" w14:textId="37BDD558" w:rsidR="002E033C" w:rsidRDefault="002E033C" w:rsidP="007D2546">
      <w:pPr>
        <w:keepNext/>
        <w:spacing w:before="40" w:after="40" w:line="240" w:lineRule="atLeast"/>
        <w:ind w:left="29" w:right="-45" w:hanging="10"/>
        <w:outlineLvl w:val="3"/>
        <w:rPr>
          <w:rFonts w:ascii="Avenir LT Std 35 Light" w:eastAsia="Times New Roman" w:hAnsi="Avenir LT Std 35 Light" w:cs="Calibri"/>
          <w:color w:val="000000"/>
          <w:szCs w:val="16"/>
          <w:lang w:eastAsia="en-GB"/>
        </w:rPr>
      </w:pPr>
    </w:p>
    <w:p w14:paraId="08AE5096" w14:textId="77777777" w:rsidR="00F94833" w:rsidRDefault="00F94833" w:rsidP="007D2546">
      <w:pPr>
        <w:keepNext/>
        <w:spacing w:before="40" w:after="40" w:line="240" w:lineRule="atLeast"/>
        <w:ind w:left="29" w:right="-45" w:hanging="10"/>
        <w:outlineLvl w:val="3"/>
        <w:rPr>
          <w:rFonts w:ascii="Avenir LT Std 35 Light" w:eastAsia="Times New Roman" w:hAnsi="Avenir LT Std 35 Light" w:cs="Calibri"/>
          <w:color w:val="000000"/>
          <w:szCs w:val="16"/>
          <w:lang w:eastAsia="en-GB"/>
        </w:rPr>
      </w:pPr>
    </w:p>
    <w:p w14:paraId="18737CC2" w14:textId="0C64762D" w:rsidR="002E033C" w:rsidRPr="00507C7B" w:rsidRDefault="002E033C" w:rsidP="007D2546">
      <w:pPr>
        <w:spacing w:before="40" w:after="40" w:line="240" w:lineRule="atLeast"/>
        <w:rPr>
          <w:rFonts w:ascii="Bitter" w:eastAsia="Times New Roman" w:hAnsi="Bitter" w:cs="Times New Roman"/>
          <w:b/>
          <w:bCs/>
          <w:color w:val="F49515"/>
          <w:sz w:val="26"/>
          <w:szCs w:val="26"/>
          <w:lang w:eastAsia="en-GB"/>
        </w:rPr>
      </w:pPr>
      <w:r w:rsidRPr="00507C7B">
        <w:rPr>
          <w:rFonts w:ascii="Bitter" w:eastAsia="Times New Roman" w:hAnsi="Bitter" w:cs="Times New Roman"/>
          <w:b/>
          <w:bCs/>
          <w:color w:val="F49515"/>
          <w:sz w:val="26"/>
          <w:szCs w:val="26"/>
          <w:lang w:eastAsia="en-GB"/>
        </w:rPr>
        <w:t>Common mistakes when conducting a professional discussion</w:t>
      </w:r>
    </w:p>
    <w:p w14:paraId="2185DC98" w14:textId="77777777" w:rsidR="002E033C" w:rsidRPr="003B5350" w:rsidRDefault="002E033C"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3B5350">
        <w:rPr>
          <w:rFonts w:ascii="Avenir LT Std 35 Light" w:eastAsia="Times New Roman" w:hAnsi="Avenir LT Std 35 Light" w:cs="Times New Roman"/>
          <w:color w:val="000000"/>
          <w:lang w:eastAsia="en-GB"/>
        </w:rPr>
        <w:t>Lack of preparation.</w:t>
      </w:r>
    </w:p>
    <w:p w14:paraId="276C7CF3" w14:textId="77777777" w:rsidR="002E033C" w:rsidRPr="003B5350" w:rsidRDefault="002E033C"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3B5350">
        <w:rPr>
          <w:rFonts w:ascii="Avenir LT Std 35 Light" w:eastAsia="Times New Roman" w:hAnsi="Avenir LT Std 35 Light" w:cs="Times New Roman"/>
          <w:color w:val="000000"/>
          <w:lang w:eastAsia="en-GB"/>
        </w:rPr>
        <w:t xml:space="preserve">No clear link between the discussion and relevant </w:t>
      </w:r>
      <w:r>
        <w:rPr>
          <w:rFonts w:ascii="Avenir LT Std 35 Light" w:eastAsia="Times New Roman" w:hAnsi="Avenir LT Std 35 Light" w:cs="Times New Roman"/>
          <w:color w:val="000000"/>
          <w:lang w:eastAsia="en-GB"/>
        </w:rPr>
        <w:t>ILM assessment criteria</w:t>
      </w:r>
      <w:r w:rsidRPr="003B5350">
        <w:rPr>
          <w:rFonts w:ascii="Avenir LT Std 35 Light" w:eastAsia="Times New Roman" w:hAnsi="Avenir LT Std 35 Light" w:cs="Times New Roman"/>
          <w:color w:val="000000"/>
          <w:lang w:eastAsia="en-GB"/>
        </w:rPr>
        <w:t>.</w:t>
      </w:r>
    </w:p>
    <w:p w14:paraId="080245EE" w14:textId="77777777" w:rsidR="002E033C" w:rsidRPr="003B5350" w:rsidRDefault="002E033C"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3B5350">
        <w:rPr>
          <w:rFonts w:ascii="Avenir LT Std 35 Light" w:eastAsia="Times New Roman" w:hAnsi="Avenir LT Std 35 Light" w:cs="Times New Roman"/>
          <w:color w:val="000000"/>
          <w:lang w:eastAsia="en-GB"/>
        </w:rPr>
        <w:t>Lack of prior agreement between assessor and learner about the format/content.</w:t>
      </w:r>
    </w:p>
    <w:p w14:paraId="5A417228" w14:textId="77777777" w:rsidR="002E033C" w:rsidRPr="003B5350" w:rsidRDefault="002E033C"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3B5350">
        <w:rPr>
          <w:rFonts w:ascii="Avenir LT Std 35 Light" w:eastAsia="Times New Roman" w:hAnsi="Avenir LT Std 35 Light" w:cs="Times New Roman"/>
          <w:color w:val="000000"/>
          <w:lang w:eastAsia="en-GB"/>
        </w:rPr>
        <w:t>No specified time or dedicated space for the discussion.</w:t>
      </w:r>
    </w:p>
    <w:p w14:paraId="1BC5594D" w14:textId="77777777" w:rsidR="002E033C" w:rsidRPr="003B5350" w:rsidRDefault="002E033C"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3B5350">
        <w:rPr>
          <w:rFonts w:ascii="Avenir LT Std 35 Light" w:eastAsia="Times New Roman" w:hAnsi="Avenir LT Std 35 Light" w:cs="Times New Roman"/>
          <w:color w:val="000000"/>
          <w:lang w:eastAsia="en-GB"/>
        </w:rPr>
        <w:t>Not referencing the discussion correctly.</w:t>
      </w:r>
    </w:p>
    <w:p w14:paraId="7CFFA09B" w14:textId="77777777" w:rsidR="002E033C" w:rsidRPr="003B5350" w:rsidRDefault="002E033C"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3B5350">
        <w:rPr>
          <w:rFonts w:ascii="Avenir LT Std 35 Light" w:eastAsia="Times New Roman" w:hAnsi="Avenir LT Std 35 Light" w:cs="Times New Roman"/>
          <w:color w:val="000000"/>
          <w:lang w:eastAsia="en-GB"/>
        </w:rPr>
        <w:t>Use of group discussion instead of required individual discussion.</w:t>
      </w:r>
    </w:p>
    <w:p w14:paraId="75C15F01" w14:textId="77777777" w:rsidR="002E033C" w:rsidRPr="003B5350" w:rsidRDefault="002E033C" w:rsidP="007D2546">
      <w:pPr>
        <w:numPr>
          <w:ilvl w:val="0"/>
          <w:numId w:val="23"/>
        </w:numPr>
        <w:autoSpaceDE w:val="0"/>
        <w:autoSpaceDN w:val="0"/>
        <w:adjustRightInd w:val="0"/>
        <w:spacing w:before="40" w:after="40" w:line="240" w:lineRule="atLeast"/>
        <w:ind w:left="426"/>
        <w:rPr>
          <w:rFonts w:ascii="Avenir LT Std 35 Light" w:eastAsia="Times New Roman" w:hAnsi="Avenir LT Std 35 Light" w:cs="Times New Roman"/>
          <w:color w:val="000000"/>
          <w:lang w:eastAsia="en-GB"/>
        </w:rPr>
      </w:pPr>
      <w:r w:rsidRPr="003B5350">
        <w:rPr>
          <w:rFonts w:ascii="Avenir LT Std 35 Light" w:eastAsia="Times New Roman" w:hAnsi="Avenir LT Std 35 Light" w:cs="Times New Roman"/>
          <w:color w:val="000000"/>
          <w:lang w:eastAsia="en-GB"/>
        </w:rPr>
        <w:t>Ineffective questioning and discussion techniques, such as:</w:t>
      </w:r>
    </w:p>
    <w:p w14:paraId="16669D94" w14:textId="77777777" w:rsidR="002E033C" w:rsidRPr="003B5350" w:rsidRDefault="002E033C" w:rsidP="007D2546">
      <w:pPr>
        <w:numPr>
          <w:ilvl w:val="0"/>
          <w:numId w:val="26"/>
        </w:numPr>
        <w:shd w:val="clear" w:color="auto" w:fill="FFFFFF"/>
        <w:spacing w:before="40" w:after="40" w:line="240" w:lineRule="atLeast"/>
        <w:ind w:left="993" w:hanging="567"/>
        <w:rPr>
          <w:rFonts w:ascii="Avenir LT Std 35 Light" w:eastAsia="Calibri" w:hAnsi="Avenir LT Std 35 Light"/>
          <w:szCs w:val="16"/>
        </w:rPr>
      </w:pPr>
      <w:r w:rsidRPr="003B5350">
        <w:rPr>
          <w:rFonts w:ascii="Avenir LT Std 35 Light" w:eastAsia="Calibri" w:hAnsi="Avenir LT Std 35 Light"/>
          <w:szCs w:val="16"/>
        </w:rPr>
        <w:t>Asking too many questions at once.</w:t>
      </w:r>
    </w:p>
    <w:p w14:paraId="79B8061D" w14:textId="77777777" w:rsidR="002E033C" w:rsidRPr="003B5350" w:rsidRDefault="002E033C" w:rsidP="007D2546">
      <w:pPr>
        <w:numPr>
          <w:ilvl w:val="0"/>
          <w:numId w:val="26"/>
        </w:numPr>
        <w:shd w:val="clear" w:color="auto" w:fill="FFFFFF"/>
        <w:spacing w:before="40" w:after="40" w:line="240" w:lineRule="atLeast"/>
        <w:ind w:left="993" w:hanging="567"/>
        <w:rPr>
          <w:rFonts w:ascii="Avenir LT Std 35 Light" w:eastAsia="Calibri" w:hAnsi="Avenir LT Std 35 Light"/>
          <w:szCs w:val="16"/>
        </w:rPr>
      </w:pPr>
      <w:r w:rsidRPr="003B5350">
        <w:rPr>
          <w:rFonts w:ascii="Avenir LT Std 35 Light" w:eastAsia="Calibri" w:hAnsi="Avenir LT Std 35 Light"/>
          <w:szCs w:val="16"/>
        </w:rPr>
        <w:t>Asking a question and then the assessor answering it themselves.</w:t>
      </w:r>
    </w:p>
    <w:p w14:paraId="23CF6E17" w14:textId="77777777" w:rsidR="002E033C" w:rsidRPr="003B5350" w:rsidRDefault="002E033C" w:rsidP="007D2546">
      <w:pPr>
        <w:numPr>
          <w:ilvl w:val="0"/>
          <w:numId w:val="26"/>
        </w:numPr>
        <w:shd w:val="clear" w:color="auto" w:fill="FFFFFF"/>
        <w:spacing w:before="40" w:after="40" w:line="240" w:lineRule="atLeast"/>
        <w:ind w:left="993" w:hanging="567"/>
        <w:rPr>
          <w:rFonts w:ascii="Avenir LT Std 35 Light" w:eastAsia="Calibri" w:hAnsi="Avenir LT Std 35 Light"/>
          <w:szCs w:val="16"/>
        </w:rPr>
      </w:pPr>
      <w:r w:rsidRPr="003B5350">
        <w:rPr>
          <w:rFonts w:ascii="Avenir LT Std 35 Light" w:eastAsia="Calibri" w:hAnsi="Avenir LT Std 35 Light"/>
          <w:szCs w:val="16"/>
        </w:rPr>
        <w:t>Always asking the same kind of question.</w:t>
      </w:r>
    </w:p>
    <w:p w14:paraId="67BF1D07" w14:textId="77777777" w:rsidR="002E033C" w:rsidRPr="003B5350" w:rsidRDefault="002E033C" w:rsidP="007D2546">
      <w:pPr>
        <w:numPr>
          <w:ilvl w:val="0"/>
          <w:numId w:val="26"/>
        </w:numPr>
        <w:shd w:val="clear" w:color="auto" w:fill="FFFFFF"/>
        <w:spacing w:before="40" w:after="40" w:line="240" w:lineRule="atLeast"/>
        <w:ind w:left="993" w:hanging="567"/>
        <w:rPr>
          <w:rFonts w:ascii="Avenir LT Std 35 Light" w:eastAsia="Calibri" w:hAnsi="Avenir LT Std 35 Light"/>
          <w:szCs w:val="16"/>
        </w:rPr>
      </w:pPr>
      <w:r w:rsidRPr="003B5350">
        <w:rPr>
          <w:rFonts w:ascii="Avenir LT Std 35 Light" w:eastAsia="Calibri" w:hAnsi="Avenir LT Std 35 Light"/>
          <w:szCs w:val="16"/>
        </w:rPr>
        <w:t>Not giving the learner time to think and answer.</w:t>
      </w:r>
    </w:p>
    <w:p w14:paraId="29C989FC" w14:textId="77777777" w:rsidR="002E033C" w:rsidRPr="003B5350" w:rsidRDefault="002E033C" w:rsidP="007D2546">
      <w:pPr>
        <w:numPr>
          <w:ilvl w:val="0"/>
          <w:numId w:val="26"/>
        </w:numPr>
        <w:shd w:val="clear" w:color="auto" w:fill="FFFFFF"/>
        <w:spacing w:before="40" w:after="40" w:line="240" w:lineRule="atLeast"/>
        <w:ind w:left="993" w:hanging="567"/>
        <w:rPr>
          <w:rFonts w:ascii="Avenir LT Std 35 Light" w:eastAsia="Calibri" w:hAnsi="Avenir LT Std 35 Light"/>
          <w:szCs w:val="16"/>
        </w:rPr>
      </w:pPr>
      <w:r w:rsidRPr="003B5350">
        <w:rPr>
          <w:rFonts w:ascii="Avenir LT Std 35 Light" w:eastAsia="Calibri" w:hAnsi="Avenir LT Std 35 Light"/>
          <w:szCs w:val="16"/>
        </w:rPr>
        <w:t>Asking difficult questions too early in the conversation.</w:t>
      </w:r>
    </w:p>
    <w:p w14:paraId="33BF465D" w14:textId="77777777" w:rsidR="002E033C" w:rsidRPr="003B5350" w:rsidRDefault="002E033C" w:rsidP="007D2546">
      <w:pPr>
        <w:numPr>
          <w:ilvl w:val="0"/>
          <w:numId w:val="26"/>
        </w:numPr>
        <w:shd w:val="clear" w:color="auto" w:fill="FFFFFF"/>
        <w:spacing w:before="40" w:after="40" w:line="240" w:lineRule="atLeast"/>
        <w:ind w:left="993" w:hanging="567"/>
        <w:rPr>
          <w:rFonts w:ascii="Avenir LT Std 35 Light" w:eastAsia="Calibri" w:hAnsi="Avenir LT Std 35 Light"/>
          <w:szCs w:val="16"/>
        </w:rPr>
      </w:pPr>
      <w:r w:rsidRPr="003B5350">
        <w:rPr>
          <w:rFonts w:ascii="Avenir LT Std 35 Light" w:eastAsia="Calibri" w:hAnsi="Avenir LT Std 35 Light"/>
          <w:szCs w:val="16"/>
        </w:rPr>
        <w:t>Leading the learner.</w:t>
      </w:r>
    </w:p>
    <w:p w14:paraId="4BFB3201" w14:textId="77777777" w:rsidR="002E033C" w:rsidRDefault="002E033C" w:rsidP="002E033C">
      <w:pPr>
        <w:spacing w:after="15"/>
        <w:ind w:left="426" w:hanging="10"/>
        <w:rPr>
          <w:rFonts w:ascii="Avenir LT Std 35 Light" w:hAnsi="Avenir LT Std 35 Light"/>
          <w:color w:val="FFFFFF" w:themeColor="text1"/>
          <w:szCs w:val="16"/>
        </w:rPr>
      </w:pPr>
      <w:r w:rsidRPr="003B5350">
        <w:rPr>
          <w:rFonts w:ascii="Bitter" w:eastAsia="Times New Roman" w:hAnsi="Bitter" w:cs="Calibri"/>
          <w:color w:val="FE8306"/>
          <w:szCs w:val="28"/>
          <w:lang w:eastAsia="en-GB"/>
        </w:rPr>
        <w:t xml:space="preserve"> </w:t>
      </w:r>
      <w:r w:rsidRPr="003B5350">
        <w:rPr>
          <w:rFonts w:ascii="Bitter" w:eastAsia="Times New Roman" w:hAnsi="Bitter" w:cs="Calibri"/>
          <w:color w:val="FE8306"/>
          <w:sz w:val="28"/>
          <w:szCs w:val="28"/>
          <w:lang w:eastAsia="en-GB"/>
        </w:rPr>
        <w:br w:type="page"/>
      </w:r>
    </w:p>
    <w:p w14:paraId="786C4FA5" w14:textId="3E953FAC" w:rsidR="00A3788A" w:rsidRPr="009811C8" w:rsidRDefault="0214096E" w:rsidP="009811C8">
      <w:pPr>
        <w:pStyle w:val="Lesson-Title-XY"/>
        <w:pageBreakBefore/>
        <w:spacing w:before="40"/>
        <w:ind w:left="2739" w:hanging="2739"/>
        <w:outlineLvl w:val="0"/>
        <w:rPr>
          <w:noProof w:val="0"/>
          <w:color w:val="F49515"/>
          <w:lang w:val="en-GB" w:eastAsia="en-US"/>
        </w:rPr>
      </w:pPr>
      <w:bookmarkStart w:id="119" w:name="_Toc89776470"/>
      <w:r w:rsidRPr="009811C8">
        <w:rPr>
          <w:noProof w:val="0"/>
          <w:color w:val="F49515"/>
          <w:lang w:val="en-GB" w:eastAsia="en-US"/>
        </w:rPr>
        <w:t>Useful Information</w:t>
      </w:r>
      <w:bookmarkEnd w:id="118"/>
      <w:bookmarkEnd w:id="119"/>
    </w:p>
    <w:tbl>
      <w:tblPr>
        <w:tblW w:w="9214" w:type="dxa"/>
        <w:tblInd w:w="-142" w:type="dxa"/>
        <w:tblBorders>
          <w:insideH w:val="single" w:sz="4" w:space="0" w:color="auto"/>
          <w:insideV w:val="single" w:sz="48" w:space="0" w:color="FFFFFF"/>
        </w:tblBorders>
        <w:tblLayout w:type="fixed"/>
        <w:tblLook w:val="01E0" w:firstRow="1" w:lastRow="1" w:firstColumn="1" w:lastColumn="1" w:noHBand="0" w:noVBand="0"/>
      </w:tblPr>
      <w:tblGrid>
        <w:gridCol w:w="5103"/>
        <w:gridCol w:w="4111"/>
      </w:tblGrid>
      <w:tr w:rsidR="00322649" w:rsidRPr="00444235" w14:paraId="30A28DA8" w14:textId="77777777" w:rsidTr="0000785D">
        <w:trPr>
          <w:trHeight w:val="1150"/>
        </w:trPr>
        <w:tc>
          <w:tcPr>
            <w:tcW w:w="5103" w:type="dxa"/>
            <w:vAlign w:val="center"/>
          </w:tcPr>
          <w:p w14:paraId="1DFFB20C" w14:textId="77777777" w:rsidR="00322649" w:rsidRPr="00D62824" w:rsidRDefault="00322649" w:rsidP="0000785D">
            <w:pPr>
              <w:pStyle w:val="ILMTabletextBoldOrange"/>
            </w:pPr>
            <w:r>
              <w:t>ILM Customer Services</w:t>
            </w:r>
            <w:r w:rsidRPr="00D62824">
              <w:t xml:space="preserve"> </w:t>
            </w:r>
          </w:p>
          <w:p w14:paraId="755E42DC" w14:textId="77777777" w:rsidR="00322649" w:rsidRDefault="00322649" w:rsidP="0000785D">
            <w:pPr>
              <w:pStyle w:val="ILMtabletext2017"/>
            </w:pPr>
            <w:r>
              <w:t>General enquiries</w:t>
            </w:r>
          </w:p>
          <w:p w14:paraId="3C37DD38" w14:textId="77777777" w:rsidR="00322649" w:rsidRDefault="00322649" w:rsidP="0000785D">
            <w:pPr>
              <w:pStyle w:val="ILMtabletext2017"/>
            </w:pPr>
            <w:r>
              <w:t>Events</w:t>
            </w:r>
            <w:r w:rsidRPr="00444235">
              <w:t xml:space="preserve"> </w:t>
            </w:r>
            <w:r>
              <w:t>enquiries</w:t>
            </w:r>
          </w:p>
          <w:p w14:paraId="462E8B61" w14:textId="77777777" w:rsidR="00322649" w:rsidRPr="00444235" w:rsidRDefault="00322649" w:rsidP="0000785D">
            <w:pPr>
              <w:pStyle w:val="ILMtabletext2017"/>
              <w:spacing w:after="120"/>
            </w:pPr>
            <w:r>
              <w:t>International enquiries</w:t>
            </w:r>
          </w:p>
        </w:tc>
        <w:tc>
          <w:tcPr>
            <w:tcW w:w="4111" w:type="dxa"/>
            <w:vAlign w:val="center"/>
          </w:tcPr>
          <w:p w14:paraId="02A5E082" w14:textId="77777777" w:rsidR="00322649" w:rsidRPr="00444235" w:rsidRDefault="00322649" w:rsidP="0000785D">
            <w:pPr>
              <w:pStyle w:val="ILMTabletextBoldOrange"/>
              <w:rPr>
                <w:lang w:val="it-IT"/>
              </w:rPr>
            </w:pPr>
            <w:r w:rsidRPr="00444235">
              <w:rPr>
                <w:lang w:val="it-IT"/>
              </w:rPr>
              <w:t xml:space="preserve">E: </w:t>
            </w:r>
            <w:r>
              <w:rPr>
                <w:lang w:val="it-IT"/>
              </w:rPr>
              <w:t>customer@i-l-m</w:t>
            </w:r>
            <w:r w:rsidRPr="00444235">
              <w:rPr>
                <w:lang w:val="it-IT"/>
              </w:rPr>
              <w:t>.com</w:t>
            </w:r>
          </w:p>
        </w:tc>
      </w:tr>
      <w:tr w:rsidR="00322649" w:rsidRPr="00444235" w14:paraId="2E9A70FF" w14:textId="77777777" w:rsidTr="0000785D">
        <w:trPr>
          <w:trHeight w:val="1261"/>
        </w:trPr>
        <w:tc>
          <w:tcPr>
            <w:tcW w:w="5103" w:type="dxa"/>
            <w:vAlign w:val="center"/>
          </w:tcPr>
          <w:p w14:paraId="672122E0" w14:textId="77777777" w:rsidR="00322649" w:rsidRPr="00444235" w:rsidRDefault="00322649" w:rsidP="0000785D">
            <w:pPr>
              <w:pStyle w:val="ILMTabletextBoldOrange"/>
            </w:pPr>
            <w:r>
              <w:t>Complaints and feedback</w:t>
            </w:r>
          </w:p>
          <w:p w14:paraId="7D43C8BB" w14:textId="77777777" w:rsidR="00322649" w:rsidRPr="00444235" w:rsidRDefault="00322649" w:rsidP="0000785D">
            <w:pPr>
              <w:pStyle w:val="ILMtabletext2017"/>
            </w:pPr>
            <w:r>
              <w:t>Complaints and feedback</w:t>
            </w:r>
          </w:p>
        </w:tc>
        <w:tc>
          <w:tcPr>
            <w:tcW w:w="4111" w:type="dxa"/>
            <w:vAlign w:val="center"/>
          </w:tcPr>
          <w:p w14:paraId="2C78BA93" w14:textId="77777777" w:rsidR="00322649" w:rsidRPr="00444235" w:rsidRDefault="00322649" w:rsidP="0000785D">
            <w:pPr>
              <w:pStyle w:val="ILMTabletextBoldOrange"/>
              <w:rPr>
                <w:lang w:val="it-IT"/>
              </w:rPr>
            </w:pPr>
            <w:r w:rsidRPr="00444235">
              <w:rPr>
                <w:lang w:val="it-IT"/>
              </w:rPr>
              <w:t xml:space="preserve">E: </w:t>
            </w:r>
            <w:r>
              <w:rPr>
                <w:lang w:val="it-IT"/>
              </w:rPr>
              <w:t>customer@i-l-m.com</w:t>
            </w:r>
          </w:p>
        </w:tc>
      </w:tr>
      <w:tr w:rsidR="00322649" w:rsidRPr="00444235" w14:paraId="149E74DF" w14:textId="77777777" w:rsidTr="0000785D">
        <w:trPr>
          <w:trHeight w:val="1948"/>
        </w:trPr>
        <w:tc>
          <w:tcPr>
            <w:tcW w:w="5103" w:type="dxa"/>
            <w:vAlign w:val="center"/>
          </w:tcPr>
          <w:p w14:paraId="75EDA712" w14:textId="77777777" w:rsidR="00322649" w:rsidRPr="00444235" w:rsidRDefault="00322649" w:rsidP="0000785D">
            <w:pPr>
              <w:pStyle w:val="ILMTabletextBoldOrange"/>
              <w:spacing w:after="120"/>
            </w:pPr>
            <w:r>
              <w:t>ILM Regulation and compliance</w:t>
            </w:r>
          </w:p>
          <w:p w14:paraId="392F65D6" w14:textId="77777777" w:rsidR="00322649" w:rsidRPr="00FF6331" w:rsidRDefault="00322649" w:rsidP="0000785D">
            <w:pPr>
              <w:spacing w:after="0"/>
              <w:rPr>
                <w:rFonts w:ascii="Avenir LT Std 35 Light" w:hAnsi="Avenir LT Std 35 Light"/>
                <w:bCs/>
                <w:szCs w:val="16"/>
              </w:rPr>
            </w:pPr>
            <w:r w:rsidRPr="00FF6331">
              <w:rPr>
                <w:rFonts w:ascii="Avenir LT Std 35 Light" w:hAnsi="Avenir LT Std 35 Light"/>
                <w:bCs/>
                <w:szCs w:val="16"/>
              </w:rPr>
              <w:t>Reporting malpractice/maladministration</w:t>
            </w:r>
          </w:p>
          <w:p w14:paraId="6A6285CD" w14:textId="77777777" w:rsidR="00322649" w:rsidRPr="00FF6331" w:rsidRDefault="00322649" w:rsidP="0000785D">
            <w:pPr>
              <w:spacing w:after="0"/>
              <w:rPr>
                <w:rFonts w:ascii="Avenir LT Std 35 Light" w:hAnsi="Avenir LT Std 35 Light"/>
                <w:bCs/>
                <w:szCs w:val="16"/>
              </w:rPr>
            </w:pPr>
            <w:r w:rsidRPr="00FF6331">
              <w:rPr>
                <w:rFonts w:ascii="Avenir LT Std 35 Light" w:hAnsi="Avenir LT Std 35 Light"/>
                <w:bCs/>
                <w:szCs w:val="16"/>
              </w:rPr>
              <w:t>Reporting incidents of plagiarism</w:t>
            </w:r>
          </w:p>
          <w:p w14:paraId="60B3F91D" w14:textId="77777777" w:rsidR="00322649" w:rsidRPr="00444235" w:rsidRDefault="00322649" w:rsidP="0000785D">
            <w:r w:rsidRPr="00FF6331">
              <w:rPr>
                <w:rFonts w:ascii="Avenir LT Std 35 Light" w:hAnsi="Avenir LT Std 35 Light"/>
                <w:bCs/>
                <w:szCs w:val="16"/>
              </w:rPr>
              <w:t>Lodging appeals</w:t>
            </w:r>
          </w:p>
        </w:tc>
        <w:tc>
          <w:tcPr>
            <w:tcW w:w="4111" w:type="dxa"/>
            <w:vAlign w:val="center"/>
          </w:tcPr>
          <w:p w14:paraId="1D757789" w14:textId="77777777" w:rsidR="00AA3020" w:rsidRPr="00AA3020" w:rsidRDefault="00AA3020" w:rsidP="00AA3020">
            <w:pPr>
              <w:spacing w:before="40" w:after="40" w:line="240" w:lineRule="auto"/>
              <w:rPr>
                <w:rFonts w:eastAsia="Times New Roman" w:cs="Times New Roman"/>
                <w:b/>
                <w:bCs/>
                <w:color w:val="FD8209" w:themeColor="accent2"/>
                <w:lang w:eastAsia="en-US"/>
              </w:rPr>
            </w:pPr>
            <w:r w:rsidRPr="00AA3020">
              <w:rPr>
                <w:rFonts w:eastAsia="Times New Roman" w:cs="Times New Roman"/>
                <w:b/>
                <w:bCs/>
                <w:color w:val="FD8209" w:themeColor="accent2"/>
                <w:lang w:eastAsia="en-US"/>
              </w:rPr>
              <w:t xml:space="preserve">E: </w:t>
            </w:r>
            <w:hyperlink r:id="rId24" w:history="1">
              <w:r w:rsidRPr="00AA3020">
                <w:rPr>
                  <w:rFonts w:eastAsia="Times New Roman" w:cs="Times New Roman"/>
                  <w:b/>
                  <w:bCs/>
                  <w:color w:val="FD8209" w:themeColor="accent2"/>
                  <w:u w:val="single"/>
                  <w:lang w:eastAsia="en-US"/>
                </w:rPr>
                <w:t>investigationandcompliance@cityandguilds.com</w:t>
              </w:r>
            </w:hyperlink>
          </w:p>
          <w:p w14:paraId="7368C019" w14:textId="19BF4126" w:rsidR="00322649" w:rsidRPr="00444235" w:rsidRDefault="00322649" w:rsidP="0000785D">
            <w:pPr>
              <w:pStyle w:val="ILMTabletextBoldOrange"/>
            </w:pPr>
          </w:p>
        </w:tc>
      </w:tr>
      <w:tr w:rsidR="00322649" w:rsidRPr="00444235" w14:paraId="6545695A" w14:textId="77777777" w:rsidTr="0000785D">
        <w:trPr>
          <w:trHeight w:val="1576"/>
        </w:trPr>
        <w:tc>
          <w:tcPr>
            <w:tcW w:w="5103" w:type="dxa"/>
          </w:tcPr>
          <w:p w14:paraId="1DF6572C" w14:textId="77777777" w:rsidR="00322649" w:rsidRDefault="00322649" w:rsidP="0000785D">
            <w:pPr>
              <w:pStyle w:val="ILMtabletext2017"/>
            </w:pPr>
          </w:p>
          <w:p w14:paraId="0E7AE364" w14:textId="77777777" w:rsidR="00322649" w:rsidRDefault="00322649" w:rsidP="0000785D">
            <w:pPr>
              <w:pStyle w:val="ILMtabletext2017"/>
            </w:pPr>
          </w:p>
          <w:p w14:paraId="1B7233D8" w14:textId="77777777" w:rsidR="00322649" w:rsidRDefault="00322649" w:rsidP="0000785D">
            <w:pPr>
              <w:pStyle w:val="ILMtabletext2017"/>
            </w:pPr>
          </w:p>
          <w:p w14:paraId="073BA802" w14:textId="1F1124C2" w:rsidR="00322649" w:rsidRDefault="00322649" w:rsidP="0000785D">
            <w:pPr>
              <w:pStyle w:val="ILMtabletext2017"/>
            </w:pPr>
          </w:p>
          <w:p w14:paraId="6FBBF034" w14:textId="17FAF0E8" w:rsidR="005F2463" w:rsidRDefault="005F2463" w:rsidP="0000785D">
            <w:pPr>
              <w:pStyle w:val="ILMtabletext2017"/>
            </w:pPr>
          </w:p>
          <w:p w14:paraId="10F8AB0F" w14:textId="2EC70976" w:rsidR="005F2463" w:rsidRDefault="005F2463" w:rsidP="0000785D">
            <w:pPr>
              <w:pStyle w:val="ILMtabletext2017"/>
            </w:pPr>
          </w:p>
          <w:p w14:paraId="24C2B163" w14:textId="5C1BDB4F" w:rsidR="005F2463" w:rsidRDefault="005F2463" w:rsidP="0000785D">
            <w:pPr>
              <w:pStyle w:val="ILMtabletext2017"/>
            </w:pPr>
          </w:p>
          <w:p w14:paraId="33B95651" w14:textId="68313B7D" w:rsidR="005F2463" w:rsidRDefault="005F2463" w:rsidP="0000785D">
            <w:pPr>
              <w:pStyle w:val="ILMtabletext2017"/>
            </w:pPr>
          </w:p>
          <w:p w14:paraId="43C410FD" w14:textId="77777777" w:rsidR="005F2463" w:rsidRDefault="005F2463" w:rsidP="0000785D">
            <w:pPr>
              <w:pStyle w:val="ILMtabletext2017"/>
            </w:pPr>
          </w:p>
          <w:p w14:paraId="16A91398" w14:textId="77777777" w:rsidR="00322649" w:rsidRDefault="00322649" w:rsidP="0000785D">
            <w:pPr>
              <w:pStyle w:val="ILMtabletext2017"/>
            </w:pPr>
          </w:p>
          <w:p w14:paraId="6F6170E7" w14:textId="77777777" w:rsidR="00322649" w:rsidRDefault="00322649" w:rsidP="0000785D">
            <w:pPr>
              <w:pStyle w:val="ILMtabletext2017"/>
            </w:pPr>
          </w:p>
          <w:p w14:paraId="08354116" w14:textId="77777777" w:rsidR="00322649" w:rsidRDefault="00322649" w:rsidP="0000785D">
            <w:pPr>
              <w:pStyle w:val="ILMtabletext2017"/>
            </w:pPr>
          </w:p>
          <w:p w14:paraId="7E0EA382" w14:textId="77777777" w:rsidR="00322649" w:rsidRDefault="00322649" w:rsidP="0000785D">
            <w:pPr>
              <w:pStyle w:val="ILMtabletext2017"/>
            </w:pPr>
          </w:p>
          <w:p w14:paraId="12A3AD1D" w14:textId="77777777" w:rsidR="00322649" w:rsidRDefault="00322649" w:rsidP="0000785D">
            <w:pPr>
              <w:pStyle w:val="ILMtabletext2017"/>
            </w:pPr>
          </w:p>
          <w:p w14:paraId="2C34E0D1" w14:textId="77777777" w:rsidR="00322649" w:rsidRPr="00444235" w:rsidRDefault="00322649" w:rsidP="0000785D">
            <w:pPr>
              <w:pStyle w:val="ILMtabletext2017"/>
            </w:pPr>
          </w:p>
        </w:tc>
        <w:tc>
          <w:tcPr>
            <w:tcW w:w="4111" w:type="dxa"/>
            <w:vAlign w:val="center"/>
          </w:tcPr>
          <w:p w14:paraId="03A17D02" w14:textId="77777777" w:rsidR="00322649" w:rsidRPr="00444235" w:rsidRDefault="00322649" w:rsidP="0000785D">
            <w:pPr>
              <w:pStyle w:val="ILMtabletext2017"/>
            </w:pPr>
          </w:p>
        </w:tc>
      </w:tr>
    </w:tbl>
    <w:p w14:paraId="2285CE3B" w14:textId="77777777" w:rsidR="00C547B1" w:rsidRPr="0079203F" w:rsidRDefault="0214096E" w:rsidP="0214096E">
      <w:pPr>
        <w:rPr>
          <w:rFonts w:eastAsia="Calibri" w:cs="Calibri"/>
        </w:rPr>
      </w:pPr>
      <w:r w:rsidRPr="0079203F">
        <w:t>Every effort has been made to ensure that the information contained in this publication is true and correct at the time of going to press. However, ILM’s products and services are subject to continuous development and improvement and the right is reserved to change products and services from time to time. ILM cannot accept liability for loss or damage arising from the use of information in this publication.</w:t>
      </w:r>
    </w:p>
    <w:p w14:paraId="0C0C0650" w14:textId="12404E06" w:rsidR="00197062" w:rsidRPr="0079203F" w:rsidRDefault="0214096E" w:rsidP="0214096E">
      <w:pPr>
        <w:pStyle w:val="ILMsubhead2017"/>
        <w:rPr>
          <w:rFonts w:asciiTheme="minorHAnsi" w:eastAsia="Arial,Calibri" w:hAnsiTheme="minorHAnsi" w:cs="Arial,Calibri"/>
          <w:b w:val="0"/>
          <w:color w:val="0563C1"/>
          <w:sz w:val="22"/>
          <w:szCs w:val="22"/>
          <w:u w:val="single"/>
        </w:rPr>
      </w:pPr>
      <w:r w:rsidRPr="0079203F">
        <w:rPr>
          <w:rFonts w:asciiTheme="minorHAnsi" w:eastAsia="Arial" w:hAnsiTheme="minorHAnsi"/>
          <w:b w:val="0"/>
          <w:sz w:val="22"/>
          <w:szCs w:val="22"/>
        </w:rPr>
        <w:t>If you have a complaint, or any suggestions for improvement about any of the services that we provide, plea</w:t>
      </w:r>
      <w:r w:rsidRPr="005F2463">
        <w:rPr>
          <w:rFonts w:asciiTheme="minorHAnsi" w:eastAsia="Arial" w:hAnsiTheme="minorHAnsi"/>
          <w:b w:val="0"/>
          <w:sz w:val="22"/>
          <w:szCs w:val="22"/>
        </w:rPr>
        <w:t xml:space="preserve">se email: </w:t>
      </w:r>
      <w:hyperlink r:id="rId25">
        <w:r w:rsidRPr="005F2463">
          <w:rPr>
            <w:rFonts w:asciiTheme="minorHAnsi" w:eastAsia="Arial" w:hAnsiTheme="minorHAnsi"/>
            <w:b w:val="0"/>
            <w:sz w:val="22"/>
            <w:szCs w:val="22"/>
            <w:u w:val="single"/>
          </w:rPr>
          <w:t>customer@i-l-m.com</w:t>
        </w:r>
      </w:hyperlink>
    </w:p>
    <w:p w14:paraId="515C0D26" w14:textId="77CE1C38" w:rsidR="00CC427C" w:rsidRPr="008700EA" w:rsidRDefault="00CC427C" w:rsidP="00CC427C">
      <w:pPr>
        <w:pStyle w:val="ILMsubhead2017"/>
        <w:rPr>
          <w:rFonts w:ascii="Arial" w:eastAsia="Calibri" w:hAnsi="Arial"/>
          <w:color w:val="0563C1"/>
          <w:sz w:val="22"/>
          <w:szCs w:val="22"/>
          <w:u w:val="single"/>
        </w:rPr>
      </w:pPr>
      <w:r w:rsidRPr="008700EA">
        <w:rPr>
          <w:rFonts w:ascii="Arial" w:eastAsia="Calibri" w:hAnsi="Arial"/>
          <w:b w:val="0"/>
          <w:color w:val="0563C1"/>
          <w:sz w:val="22"/>
          <w:szCs w:val="22"/>
          <w:u w:val="single"/>
        </w:rPr>
        <w:br w:type="page"/>
      </w:r>
    </w:p>
    <w:p w14:paraId="0DA44E8B" w14:textId="648BB285" w:rsidR="003D58C6" w:rsidRPr="0079203F" w:rsidRDefault="0214096E" w:rsidP="0079203F">
      <w:pPr>
        <w:keepNext/>
        <w:spacing w:after="0" w:line="240" w:lineRule="auto"/>
        <w:ind w:left="29" w:right="-45" w:hanging="10"/>
        <w:outlineLvl w:val="3"/>
        <w:rPr>
          <w:rFonts w:ascii="Bitter" w:eastAsia="Times New Roman" w:hAnsi="Bitter" w:cs="Times New Roman"/>
          <w:b/>
          <w:bCs/>
          <w:color w:val="F49515"/>
          <w:sz w:val="26"/>
          <w:szCs w:val="26"/>
          <w:lang w:eastAsia="en-GB"/>
        </w:rPr>
      </w:pPr>
      <w:r w:rsidRPr="0079203F">
        <w:rPr>
          <w:rFonts w:ascii="Bitter" w:eastAsia="Times New Roman" w:hAnsi="Bitter" w:cs="Times New Roman"/>
          <w:b/>
          <w:bCs/>
          <w:color w:val="F49515"/>
          <w:sz w:val="26"/>
          <w:szCs w:val="26"/>
          <w:lang w:eastAsia="en-GB"/>
        </w:rPr>
        <w:t>About ILM</w:t>
      </w:r>
      <w:bookmarkStart w:id="120" w:name="_Toc509142819"/>
      <w:bookmarkEnd w:id="120"/>
    </w:p>
    <w:p w14:paraId="65B8684F" w14:textId="3D80002E" w:rsidR="00D62273" w:rsidRPr="00D62273" w:rsidRDefault="00D62273" w:rsidP="00D62273">
      <w:pPr>
        <w:spacing w:before="240" w:after="200" w:line="240" w:lineRule="auto"/>
        <w:rPr>
          <w:rFonts w:eastAsia="Times New Roman" w:cs="Calibri"/>
          <w:color w:val="000000"/>
          <w:szCs w:val="16"/>
          <w:lang w:eastAsia="en-GB"/>
        </w:rPr>
      </w:pPr>
      <w:r w:rsidRPr="00D62273">
        <w:rPr>
          <w:rFonts w:eastAsia="Times New Roman" w:cs="Calibri"/>
          <w:color w:val="000000"/>
          <w:szCs w:val="16"/>
          <w:lang w:eastAsia="en-GB"/>
        </w:rPr>
        <w:t>ILM is the UK’s leading specialist in leadership and management</w:t>
      </w:r>
      <w:r w:rsidRPr="00D62273">
        <w:rPr>
          <w:rFonts w:eastAsiaTheme="minorHAnsi" w:cs="Arial"/>
          <w:color w:val="3B3C42"/>
          <w:sz w:val="23"/>
          <w:szCs w:val="23"/>
          <w:lang w:eastAsia="en-US"/>
        </w:rPr>
        <w:t>, coaching and mentoring</w:t>
      </w:r>
      <w:r w:rsidRPr="00D62273">
        <w:rPr>
          <w:rFonts w:eastAsia="Times New Roman" w:cs="Calibri"/>
          <w:color w:val="000000"/>
          <w:szCs w:val="16"/>
          <w:lang w:eastAsia="en-GB"/>
        </w:rPr>
        <w:t xml:space="preserve"> qualifications and apprenticeships. </w:t>
      </w:r>
      <w:r w:rsidRPr="00D62273">
        <w:rPr>
          <w:rFonts w:eastAsiaTheme="minorHAnsi" w:cs="Arial"/>
          <w:color w:val="3B3C42"/>
          <w:sz w:val="23"/>
          <w:szCs w:val="23"/>
          <w:lang w:eastAsia="en-US"/>
        </w:rPr>
        <w:t xml:space="preserve">70,000 people register for an ILM qualification every year. More employers choose our programmes than any other specialist awarding </w:t>
      </w:r>
      <w:r w:rsidR="00F94833">
        <w:rPr>
          <w:rFonts w:eastAsiaTheme="minorHAnsi" w:cs="Arial"/>
          <w:color w:val="3B3C42"/>
          <w:sz w:val="23"/>
          <w:szCs w:val="23"/>
          <w:lang w:eastAsia="en-US"/>
        </w:rPr>
        <w:t>organisation</w:t>
      </w:r>
      <w:r w:rsidRPr="00D62273">
        <w:rPr>
          <w:rFonts w:eastAsiaTheme="minorHAnsi" w:cs="Arial"/>
          <w:color w:val="3B3C42"/>
          <w:sz w:val="23"/>
          <w:szCs w:val="23"/>
          <w:lang w:eastAsia="en-US"/>
        </w:rPr>
        <w:t xml:space="preserve">. </w:t>
      </w:r>
    </w:p>
    <w:p w14:paraId="7F2D9F7F" w14:textId="516AD19A" w:rsidR="00432798" w:rsidRPr="0079203F" w:rsidRDefault="0214096E" w:rsidP="0079203F">
      <w:pPr>
        <w:spacing w:before="240" w:after="200" w:line="240" w:lineRule="auto"/>
        <w:rPr>
          <w:rFonts w:ascii="Avenir LT Std 35 Light" w:eastAsia="Times New Roman" w:hAnsi="Avenir LT Std 35 Light" w:cs="Calibri"/>
          <w:color w:val="000000"/>
          <w:szCs w:val="16"/>
          <w:lang w:eastAsia="en-GB"/>
        </w:rPr>
      </w:pPr>
      <w:r w:rsidRPr="0079203F">
        <w:rPr>
          <w:rFonts w:ascii="Avenir LT Std 35 Light" w:eastAsia="Times New Roman" w:hAnsi="Avenir LT Std 35 Light" w:cs="Calibri"/>
          <w:color w:val="000000"/>
          <w:szCs w:val="16"/>
          <w:lang w:eastAsia="en-GB"/>
        </w:rPr>
        <w:t>We believe that great leaders can come from anywhere. With the right support, anyone can grow and develop to make a real difference to their team and organisation. Which is why we help individuals from all levels to realise and apply their potential, so that the organisations they work for can reap the benefits.</w:t>
      </w:r>
    </w:p>
    <w:p w14:paraId="09E26CC8" w14:textId="77777777" w:rsidR="00D16875" w:rsidRDefault="00D16875" w:rsidP="0079203F">
      <w:pPr>
        <w:keepNext/>
        <w:spacing w:after="0" w:line="240" w:lineRule="auto"/>
        <w:ind w:left="29" w:right="-45" w:hanging="10"/>
        <w:outlineLvl w:val="3"/>
        <w:rPr>
          <w:rFonts w:ascii="Bitter" w:eastAsia="Times New Roman" w:hAnsi="Bitter" w:cs="Times New Roman"/>
          <w:b/>
          <w:bCs/>
          <w:color w:val="F49515"/>
          <w:sz w:val="26"/>
          <w:szCs w:val="26"/>
          <w:lang w:eastAsia="en-GB"/>
        </w:rPr>
      </w:pPr>
      <w:bookmarkStart w:id="121" w:name="_Toc509142821"/>
    </w:p>
    <w:p w14:paraId="4EC2BBDA" w14:textId="77777777" w:rsidR="00D16875" w:rsidRDefault="00D16875" w:rsidP="0079203F">
      <w:pPr>
        <w:keepNext/>
        <w:spacing w:after="0" w:line="240" w:lineRule="auto"/>
        <w:ind w:left="29" w:right="-45" w:hanging="10"/>
        <w:outlineLvl w:val="3"/>
        <w:rPr>
          <w:rFonts w:ascii="Bitter" w:eastAsia="Times New Roman" w:hAnsi="Bitter" w:cs="Times New Roman"/>
          <w:b/>
          <w:bCs/>
          <w:color w:val="F49515"/>
          <w:sz w:val="26"/>
          <w:szCs w:val="26"/>
          <w:lang w:eastAsia="en-GB"/>
        </w:rPr>
      </w:pPr>
    </w:p>
    <w:p w14:paraId="5D2984DA" w14:textId="77777777" w:rsidR="00D16875" w:rsidRDefault="00D16875" w:rsidP="0079203F">
      <w:pPr>
        <w:keepNext/>
        <w:spacing w:after="0" w:line="240" w:lineRule="auto"/>
        <w:ind w:left="29" w:right="-45" w:hanging="10"/>
        <w:outlineLvl w:val="3"/>
        <w:rPr>
          <w:rFonts w:ascii="Bitter" w:eastAsia="Times New Roman" w:hAnsi="Bitter" w:cs="Times New Roman"/>
          <w:b/>
          <w:bCs/>
          <w:color w:val="F49515"/>
          <w:sz w:val="26"/>
          <w:szCs w:val="26"/>
          <w:lang w:eastAsia="en-GB"/>
        </w:rPr>
      </w:pPr>
    </w:p>
    <w:p w14:paraId="07E2F798" w14:textId="77777777" w:rsidR="00D16875" w:rsidRDefault="00D16875" w:rsidP="0079203F">
      <w:pPr>
        <w:keepNext/>
        <w:spacing w:after="0" w:line="240" w:lineRule="auto"/>
        <w:ind w:left="29" w:right="-45" w:hanging="10"/>
        <w:outlineLvl w:val="3"/>
        <w:rPr>
          <w:rFonts w:ascii="Bitter" w:eastAsia="Times New Roman" w:hAnsi="Bitter" w:cs="Times New Roman"/>
          <w:b/>
          <w:bCs/>
          <w:color w:val="F49515"/>
          <w:sz w:val="26"/>
          <w:szCs w:val="26"/>
          <w:lang w:eastAsia="en-GB"/>
        </w:rPr>
      </w:pPr>
    </w:p>
    <w:p w14:paraId="486D600A" w14:textId="77777777" w:rsidR="00D16875" w:rsidRDefault="00D16875" w:rsidP="0079203F">
      <w:pPr>
        <w:keepNext/>
        <w:spacing w:after="0" w:line="240" w:lineRule="auto"/>
        <w:ind w:left="29" w:right="-45" w:hanging="10"/>
        <w:outlineLvl w:val="3"/>
        <w:rPr>
          <w:rFonts w:ascii="Bitter" w:eastAsia="Times New Roman" w:hAnsi="Bitter" w:cs="Times New Roman"/>
          <w:b/>
          <w:bCs/>
          <w:color w:val="F49515"/>
          <w:sz w:val="26"/>
          <w:szCs w:val="26"/>
          <w:lang w:eastAsia="en-GB"/>
        </w:rPr>
      </w:pPr>
    </w:p>
    <w:p w14:paraId="5502E881" w14:textId="294147D4" w:rsidR="00C84A68" w:rsidRPr="0079203F" w:rsidRDefault="0214096E" w:rsidP="0079203F">
      <w:pPr>
        <w:keepNext/>
        <w:spacing w:after="0" w:line="240" w:lineRule="auto"/>
        <w:ind w:left="29" w:right="-45" w:hanging="10"/>
        <w:outlineLvl w:val="3"/>
        <w:rPr>
          <w:rFonts w:ascii="Bitter" w:eastAsia="Times New Roman" w:hAnsi="Bitter" w:cs="Times New Roman"/>
          <w:b/>
          <w:bCs/>
          <w:color w:val="F49515"/>
          <w:sz w:val="26"/>
          <w:szCs w:val="26"/>
          <w:lang w:eastAsia="en-GB"/>
        </w:rPr>
      </w:pPr>
      <w:r w:rsidRPr="0079203F">
        <w:rPr>
          <w:rFonts w:ascii="Bitter" w:eastAsia="Times New Roman" w:hAnsi="Bitter" w:cs="Times New Roman"/>
          <w:b/>
          <w:bCs/>
          <w:color w:val="F49515"/>
          <w:sz w:val="26"/>
          <w:szCs w:val="26"/>
          <w:lang w:eastAsia="en-GB"/>
        </w:rPr>
        <w:t>Copyright</w:t>
      </w:r>
      <w:bookmarkEnd w:id="121"/>
    </w:p>
    <w:p w14:paraId="7F882585" w14:textId="77777777" w:rsidR="006D1CA9" w:rsidRPr="0079203F" w:rsidRDefault="0214096E" w:rsidP="0079203F">
      <w:pPr>
        <w:spacing w:before="240" w:after="200" w:line="240" w:lineRule="auto"/>
        <w:rPr>
          <w:rFonts w:ascii="Avenir LT Std 35 Light" w:eastAsia="Times New Roman" w:hAnsi="Avenir LT Std 35 Light" w:cs="Calibri"/>
          <w:color w:val="000000"/>
          <w:szCs w:val="16"/>
          <w:lang w:eastAsia="en-GB"/>
        </w:rPr>
      </w:pPr>
      <w:r w:rsidRPr="0079203F">
        <w:rPr>
          <w:rFonts w:ascii="Avenir LT Std 35 Light" w:eastAsia="Times New Roman" w:hAnsi="Avenir LT Std 35 Light" w:cs="Calibri"/>
          <w:color w:val="000000"/>
          <w:szCs w:val="16"/>
          <w:lang w:eastAsia="en-GB"/>
        </w:rPr>
        <w:t xml:space="preserve">Published by ILM. </w:t>
      </w:r>
    </w:p>
    <w:p w14:paraId="251466A4" w14:textId="36225D93" w:rsidR="006D1CA9" w:rsidRPr="0079203F" w:rsidRDefault="00A14236" w:rsidP="0079203F">
      <w:pPr>
        <w:spacing w:before="240" w:after="200" w:line="240" w:lineRule="auto"/>
        <w:rPr>
          <w:rFonts w:ascii="Avenir LT Std 35 Light" w:eastAsia="Times New Roman" w:hAnsi="Avenir LT Std 35 Light" w:cs="Calibri"/>
          <w:color w:val="000000"/>
          <w:szCs w:val="16"/>
          <w:lang w:eastAsia="en-GB"/>
        </w:rPr>
      </w:pPr>
      <w:r w:rsidRPr="00A14236">
        <w:rPr>
          <w:rFonts w:ascii="Avenir LT Std 35 Light" w:eastAsia="Times New Roman" w:hAnsi="Avenir LT Std 35 Light" w:cs="Calibri"/>
          <w:color w:val="000000"/>
          <w:szCs w:val="16"/>
          <w:lang w:eastAsia="en-GB"/>
        </w:rPr>
        <w:t xml:space="preserve">City &amp; Guilds Limited (Registered Company 16513878). </w:t>
      </w:r>
      <w:r w:rsidR="0214096E" w:rsidRPr="0079203F">
        <w:rPr>
          <w:rFonts w:ascii="Avenir LT Std 35 Light" w:eastAsia="Times New Roman" w:hAnsi="Avenir LT Std 35 Light" w:cs="Calibri"/>
          <w:color w:val="000000"/>
          <w:szCs w:val="16"/>
          <w:lang w:eastAsia="en-GB"/>
        </w:rPr>
        <w:t xml:space="preserve">© </w:t>
      </w:r>
      <w:r w:rsidR="00C37317" w:rsidRPr="00C37317">
        <w:rPr>
          <w:rFonts w:ascii="Avenir LT Std 35 Light" w:eastAsia="Times New Roman" w:hAnsi="Avenir LT Std 35 Light" w:cs="Calibri"/>
          <w:color w:val="000000"/>
          <w:szCs w:val="16"/>
          <w:lang w:eastAsia="en-GB"/>
        </w:rPr>
        <w:t>City &amp; Guilds Limited</w:t>
      </w:r>
      <w:r w:rsidR="0214096E" w:rsidRPr="0079203F">
        <w:rPr>
          <w:rFonts w:ascii="Avenir LT Std 35 Light" w:eastAsia="Times New Roman" w:hAnsi="Avenir LT Std 35 Light" w:cs="Calibri"/>
          <w:color w:val="000000"/>
          <w:szCs w:val="16"/>
          <w:lang w:eastAsia="en-GB"/>
        </w:rPr>
        <w:t>.</w:t>
      </w:r>
    </w:p>
    <w:p w14:paraId="12AB6591" w14:textId="77777777" w:rsidR="00C84A68" w:rsidRPr="008700EA" w:rsidRDefault="00C84A68" w:rsidP="00C84A68">
      <w:pPr>
        <w:pStyle w:val="ILMbodytext2017"/>
        <w:rPr>
          <w:rFonts w:ascii="Arial" w:hAnsi="Arial"/>
        </w:rPr>
      </w:pPr>
    </w:p>
    <w:p w14:paraId="33F0794C" w14:textId="77777777" w:rsidR="00C84A68" w:rsidRPr="008700EA" w:rsidRDefault="00C84A68" w:rsidP="00C84A68">
      <w:pPr>
        <w:pStyle w:val="ILMbodytext2017"/>
        <w:rPr>
          <w:rFonts w:ascii="Arial" w:hAnsi="Arial"/>
        </w:rPr>
      </w:pPr>
    </w:p>
    <w:p w14:paraId="1B097400" w14:textId="77777777" w:rsidR="00C84A68" w:rsidRPr="008700EA" w:rsidRDefault="00C84A68" w:rsidP="00C84A68">
      <w:pPr>
        <w:pStyle w:val="ILMbodytext2017"/>
        <w:rPr>
          <w:rFonts w:ascii="Arial" w:hAnsi="Arial"/>
        </w:rPr>
      </w:pPr>
    </w:p>
    <w:p w14:paraId="1552ECBA" w14:textId="77777777" w:rsidR="006D1CA9" w:rsidRPr="008700EA" w:rsidRDefault="006D1CA9" w:rsidP="00DE3FE0">
      <w:pPr>
        <w:pStyle w:val="ILMBodyBold2017"/>
        <w:rPr>
          <w:rFonts w:ascii="Arial" w:hAnsi="Arial"/>
        </w:rPr>
      </w:pPr>
    </w:p>
    <w:p w14:paraId="2950629B" w14:textId="77777777" w:rsidR="006D1CA9" w:rsidRPr="008700EA" w:rsidRDefault="006D1CA9" w:rsidP="00DE3FE0">
      <w:pPr>
        <w:pStyle w:val="ILMBodyBold2017"/>
        <w:rPr>
          <w:rFonts w:ascii="Arial" w:hAnsi="Arial"/>
        </w:rPr>
      </w:pPr>
    </w:p>
    <w:p w14:paraId="0BE38F48" w14:textId="77777777" w:rsidR="006D1CA9" w:rsidRPr="008700EA" w:rsidRDefault="006D1CA9" w:rsidP="00DE3FE0">
      <w:pPr>
        <w:pStyle w:val="ILMBodyBold2017"/>
        <w:rPr>
          <w:rFonts w:ascii="Arial" w:hAnsi="Arial"/>
        </w:rPr>
      </w:pPr>
    </w:p>
    <w:p w14:paraId="54B4A72F" w14:textId="77777777" w:rsidR="00ED10FF" w:rsidRPr="008700EA" w:rsidRDefault="00ED10FF" w:rsidP="00DE3FE0">
      <w:pPr>
        <w:pStyle w:val="ILMBodyBold2017"/>
        <w:rPr>
          <w:rFonts w:ascii="Arial" w:hAnsi="Arial"/>
        </w:rPr>
      </w:pPr>
    </w:p>
    <w:p w14:paraId="317E9F0D" w14:textId="77777777" w:rsidR="00ED10FF" w:rsidRPr="008700EA" w:rsidRDefault="00ED10FF" w:rsidP="005F2463">
      <w:pPr>
        <w:pStyle w:val="ILMBodyBold2017"/>
        <w:spacing w:after="0" w:line="240" w:lineRule="auto"/>
        <w:rPr>
          <w:rFonts w:ascii="Arial" w:hAnsi="Arial"/>
        </w:rPr>
      </w:pPr>
    </w:p>
    <w:p w14:paraId="5360E13B" w14:textId="64DC6D3A" w:rsidR="00C84A68" w:rsidRDefault="0214096E" w:rsidP="005F2463">
      <w:pPr>
        <w:pStyle w:val="ILMBodyBold2017"/>
        <w:spacing w:after="0" w:line="240" w:lineRule="auto"/>
        <w:rPr>
          <w:rFonts w:asciiTheme="minorHAnsi" w:eastAsia="Arial" w:hAnsiTheme="minorHAnsi"/>
        </w:rPr>
      </w:pPr>
      <w:r w:rsidRPr="0079203F">
        <w:rPr>
          <w:rFonts w:asciiTheme="minorHAnsi" w:eastAsia="Arial" w:hAnsiTheme="minorHAnsi"/>
        </w:rPr>
        <w:t>ILM</w:t>
      </w:r>
    </w:p>
    <w:p w14:paraId="7757301F" w14:textId="4BD5E2F6" w:rsidR="005F2463" w:rsidRPr="0079203F" w:rsidRDefault="005F2463" w:rsidP="005F2463">
      <w:pPr>
        <w:pStyle w:val="ILMBodyBold2017"/>
        <w:spacing w:after="0" w:line="240" w:lineRule="auto"/>
        <w:rPr>
          <w:rFonts w:asciiTheme="minorHAnsi" w:eastAsia="Arial" w:hAnsiTheme="minorHAnsi"/>
        </w:rPr>
      </w:pPr>
      <w:r>
        <w:rPr>
          <w:rFonts w:asciiTheme="minorHAnsi" w:eastAsia="Arial" w:hAnsiTheme="minorHAnsi"/>
        </w:rPr>
        <w:t>Giltspur House</w:t>
      </w:r>
    </w:p>
    <w:p w14:paraId="46A004A0" w14:textId="38EEFAC0" w:rsidR="00C84A68" w:rsidRPr="0079203F" w:rsidRDefault="00E80C0A" w:rsidP="005F2463">
      <w:pPr>
        <w:pStyle w:val="ILMBodyBold2017"/>
        <w:spacing w:after="0" w:line="240" w:lineRule="auto"/>
        <w:rPr>
          <w:rFonts w:asciiTheme="minorHAnsi" w:eastAsia="Arial" w:hAnsiTheme="minorHAnsi"/>
        </w:rPr>
      </w:pPr>
      <w:r>
        <w:rPr>
          <w:rFonts w:asciiTheme="minorHAnsi" w:eastAsia="Arial" w:hAnsiTheme="minorHAnsi"/>
        </w:rPr>
        <w:t>5 -6</w:t>
      </w:r>
      <w:r w:rsidR="0214096E" w:rsidRPr="0079203F">
        <w:rPr>
          <w:rFonts w:asciiTheme="minorHAnsi" w:eastAsia="Arial" w:hAnsiTheme="minorHAnsi"/>
        </w:rPr>
        <w:t xml:space="preserve"> Giltspur Street</w:t>
      </w:r>
    </w:p>
    <w:p w14:paraId="43FE686A" w14:textId="43166839" w:rsidR="00C84A68" w:rsidRPr="0079203F" w:rsidRDefault="0214096E" w:rsidP="005F2463">
      <w:pPr>
        <w:pStyle w:val="ILMBodyBold2017"/>
        <w:spacing w:after="0" w:line="240" w:lineRule="auto"/>
        <w:rPr>
          <w:rFonts w:asciiTheme="minorHAnsi" w:eastAsia="Arial" w:hAnsiTheme="minorHAnsi"/>
        </w:rPr>
      </w:pPr>
      <w:r w:rsidRPr="0079203F">
        <w:rPr>
          <w:rFonts w:asciiTheme="minorHAnsi" w:eastAsia="Arial" w:hAnsiTheme="minorHAnsi"/>
        </w:rPr>
        <w:t>London EC1A 9D</w:t>
      </w:r>
      <w:r w:rsidR="00E80C0A">
        <w:rPr>
          <w:rFonts w:asciiTheme="minorHAnsi" w:eastAsia="Arial" w:hAnsiTheme="minorHAnsi"/>
        </w:rPr>
        <w:t>E</w:t>
      </w:r>
    </w:p>
    <w:p w14:paraId="26978A42" w14:textId="10D62486" w:rsidR="00C84A68" w:rsidRPr="0079203F" w:rsidRDefault="0214096E" w:rsidP="005F2463">
      <w:pPr>
        <w:pStyle w:val="ILMBodyBold2017"/>
        <w:spacing w:after="0" w:line="240" w:lineRule="auto"/>
        <w:rPr>
          <w:rFonts w:asciiTheme="minorHAnsi" w:eastAsia="Arial" w:hAnsiTheme="minorHAnsi"/>
        </w:rPr>
      </w:pPr>
      <w:r w:rsidRPr="0079203F">
        <w:rPr>
          <w:rFonts w:asciiTheme="minorHAnsi" w:eastAsia="Arial" w:hAnsiTheme="minorHAnsi"/>
        </w:rPr>
        <w:t>www.i-l-m.com</w:t>
      </w:r>
    </w:p>
    <w:sectPr w:rsidR="00C84A68" w:rsidRPr="0079203F" w:rsidSect="00DD4B87">
      <w:pgSz w:w="11907" w:h="16839" w:code="9"/>
      <w:pgMar w:top="1440" w:right="1440" w:bottom="1440" w:left="1440" w:header="709" w:footer="709"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E1B95" w14:textId="77777777" w:rsidR="00EC3D42" w:rsidRDefault="00EC3D42" w:rsidP="008D6E01">
      <w:r>
        <w:separator/>
      </w:r>
    </w:p>
  </w:endnote>
  <w:endnote w:type="continuationSeparator" w:id="0">
    <w:p w14:paraId="40D72FC7" w14:textId="77777777" w:rsidR="00EC3D42" w:rsidRDefault="00EC3D42" w:rsidP="008D6E01">
      <w:r>
        <w:continuationSeparator/>
      </w:r>
    </w:p>
  </w:endnote>
  <w:endnote w:type="continuationNotice" w:id="1">
    <w:p w14:paraId="23B65013" w14:textId="77777777" w:rsidR="00EC3D42" w:rsidRDefault="00EC3D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venir LT Std 35 Light">
    <w:altName w:val="Cambria"/>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itter">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ngressSans">
    <w:altName w:val="Corbel"/>
    <w:charset w:val="00"/>
    <w:family w:val="swiss"/>
    <w:pitch w:val="variable"/>
    <w:sig w:usb0="800000A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SFUIText">
    <w:altName w:val="Microsoft JhengHei"/>
    <w:charset w:val="88"/>
    <w:family w:val="auto"/>
    <w:pitch w:val="variable"/>
    <w:sig w:usb0="00000000" w:usb1="0A080003" w:usb2="00000010" w:usb3="00000000" w:csb0="001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0E0D" w14:textId="72AF4523" w:rsidR="00D619B6" w:rsidRPr="001F5C58" w:rsidRDefault="00D619B6" w:rsidP="00173D0C">
    <w:pPr>
      <w:tabs>
        <w:tab w:val="left" w:pos="2864"/>
        <w:tab w:val="right" w:pos="9072"/>
      </w:tabs>
      <w:spacing w:before="40" w:after="40"/>
    </w:pPr>
    <w:r w:rsidRPr="001F5C58">
      <w:rPr>
        <w:rFonts w:ascii="Avenir LT Std 35 Light" w:eastAsia="Arial" w:hAnsi="Avenir LT Std 35 Light"/>
        <w:lang w:val="en-US"/>
      </w:rPr>
      <w:t xml:space="preserve">Page </w:t>
    </w:r>
    <w:r w:rsidRPr="001F5C58">
      <w:rPr>
        <w:rFonts w:ascii="Avenir LT Std 35 Light" w:eastAsia="Arial" w:hAnsi="Avenir LT Std 35 Light"/>
        <w:b/>
        <w:bCs/>
        <w:lang w:val="ru-RU"/>
      </w:rPr>
      <w:fldChar w:fldCharType="begin"/>
    </w:r>
    <w:r w:rsidRPr="001F5C58">
      <w:rPr>
        <w:rFonts w:ascii="Avenir LT Std 35 Light" w:eastAsia="Arial" w:hAnsi="Avenir LT Std 35 Light"/>
        <w:b/>
        <w:bCs/>
        <w:lang w:val="en-US"/>
      </w:rPr>
      <w:instrText xml:space="preserve"> PAGE   \* MERGEFORMAT </w:instrText>
    </w:r>
    <w:r w:rsidRPr="001F5C58">
      <w:rPr>
        <w:rFonts w:ascii="Avenir LT Std 35 Light" w:eastAsia="Arial" w:hAnsi="Avenir LT Std 35 Light"/>
        <w:b/>
        <w:bCs/>
        <w:lang w:val="ru-RU"/>
      </w:rPr>
      <w:fldChar w:fldCharType="separate"/>
    </w:r>
    <w:r>
      <w:rPr>
        <w:rFonts w:ascii="Avenir LT Std 35 Light" w:eastAsia="Arial" w:hAnsi="Avenir LT Std 35 Light"/>
        <w:b/>
        <w:bCs/>
        <w:noProof/>
        <w:lang w:val="en-US"/>
      </w:rPr>
      <w:t>142</w:t>
    </w:r>
    <w:r w:rsidRPr="001F5C58">
      <w:rPr>
        <w:rFonts w:ascii="Avenir LT Std 35 Light" w:eastAsia="Arial" w:hAnsi="Avenir LT Std 35 Light"/>
        <w:b/>
        <w:bCs/>
        <w:lang w:val="ru-RU"/>
      </w:rPr>
      <w:fldChar w:fldCharType="end"/>
    </w:r>
    <w:r w:rsidRPr="001F5C58">
      <w:rPr>
        <w:rFonts w:ascii="Avenir LT Std 35 Light" w:eastAsia="Arial" w:hAnsi="Avenir LT Std 35 Light"/>
        <w:lang w:val="en-US"/>
      </w:rPr>
      <w:t xml:space="preserve"> of </w:t>
    </w:r>
    <w:r w:rsidRPr="001F5C58">
      <w:rPr>
        <w:rFonts w:ascii="Avenir LT Std 35 Light" w:eastAsia="Arial" w:hAnsi="Avenir LT Std 35 Light"/>
        <w:b/>
        <w:bCs/>
        <w:lang w:val="en-US"/>
      </w:rPr>
      <w:fldChar w:fldCharType="begin"/>
    </w:r>
    <w:r w:rsidRPr="001F5C58">
      <w:rPr>
        <w:rFonts w:ascii="Avenir LT Std 35 Light" w:eastAsia="Arial" w:hAnsi="Avenir LT Std 35 Light"/>
        <w:b/>
        <w:bCs/>
        <w:lang w:val="en-US"/>
      </w:rPr>
      <w:instrText xml:space="preserve"> NUMPAGES   \* MERGEFORMAT </w:instrText>
    </w:r>
    <w:r w:rsidRPr="001F5C58">
      <w:rPr>
        <w:rFonts w:ascii="Avenir LT Std 35 Light" w:eastAsia="Arial" w:hAnsi="Avenir LT Std 35 Light"/>
        <w:b/>
        <w:bCs/>
        <w:lang w:val="en-US"/>
      </w:rPr>
      <w:fldChar w:fldCharType="separate"/>
    </w:r>
    <w:r>
      <w:rPr>
        <w:rFonts w:ascii="Avenir LT Std 35 Light" w:eastAsia="Arial" w:hAnsi="Avenir LT Std 35 Light"/>
        <w:b/>
        <w:bCs/>
        <w:noProof/>
        <w:lang w:val="en-US"/>
      </w:rPr>
      <w:t>143</w:t>
    </w:r>
    <w:r w:rsidRPr="001F5C58">
      <w:rPr>
        <w:rFonts w:ascii="Avenir LT Std 35 Light" w:eastAsia="Arial" w:hAnsi="Avenir LT Std 35 Light"/>
        <w:b/>
        <w:bCs/>
        <w:lang w:val="en-US"/>
      </w:rPr>
      <w:fldChar w:fldCharType="end"/>
    </w:r>
    <w:r>
      <w:rPr>
        <w:rFonts w:ascii="Avenir LT Std 35 Light" w:eastAsia="Arial" w:hAnsi="Avenir LT Std 35 Light"/>
        <w:lang w:val="en-US"/>
      </w:rPr>
      <w:t xml:space="preserve">         Level 3 Certificate in </w:t>
    </w:r>
    <w:r>
      <w:rPr>
        <w:rFonts w:ascii="Avenir LT Std 35 Light" w:eastAsia="Arial" w:hAnsi="Avenir LT Std 35 Light"/>
        <w:bCs/>
        <w:lang w:val="en-US"/>
      </w:rPr>
      <w:t>Effective Coaching</w:t>
    </w:r>
    <w:r w:rsidRPr="001F5C58">
      <w:rPr>
        <w:rFonts w:ascii="Avenir LT Std 35 Light" w:eastAsia="Arial" w:hAnsi="Avenir LT Std 35 Light"/>
        <w:bCs/>
        <w:lang w:val="en-US"/>
      </w:rPr>
      <w:t xml:space="preserve"> </w:t>
    </w:r>
    <w:r>
      <w:rPr>
        <w:rFonts w:ascii="Avenir LT Std 35 Light" w:eastAsia="Arial" w:hAnsi="Avenir LT Std 35 Light"/>
        <w:bCs/>
        <w:lang w:val="en-US"/>
      </w:rPr>
      <w:t>and Mentoring (8587)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49D0F" w14:textId="77777777" w:rsidR="00D619B6" w:rsidRDefault="00D619B6" w:rsidP="009553A1">
    <w:pPr>
      <w:spacing w:before="40" w:after="40"/>
      <w:jc w:val="right"/>
      <w:rPr>
        <w:rFonts w:ascii="Avenir LT Std 35 Light" w:eastAsia="Arial" w:hAnsi="Avenir LT Std 35 Light"/>
        <w:lang w:val="en-US"/>
      </w:rPr>
    </w:pPr>
  </w:p>
  <w:p w14:paraId="5944FAFF" w14:textId="77777777" w:rsidR="00D619B6" w:rsidRDefault="00D619B6" w:rsidP="00E15A42">
    <w:pPr>
      <w:tabs>
        <w:tab w:val="left" w:pos="2864"/>
        <w:tab w:val="right" w:pos="9072"/>
      </w:tabs>
      <w:spacing w:before="40" w:after="40"/>
      <w:rPr>
        <w:rFonts w:ascii="Avenir LT Std 35 Light" w:eastAsia="Arial" w:hAnsi="Avenir LT Std 35 Light"/>
        <w:lang w:val="en-US"/>
      </w:rPr>
    </w:pPr>
  </w:p>
  <w:p w14:paraId="7E9942B8" w14:textId="63B54E1C" w:rsidR="00D619B6" w:rsidRPr="001F5C58" w:rsidRDefault="00D619B6" w:rsidP="00810BAA">
    <w:pPr>
      <w:tabs>
        <w:tab w:val="left" w:pos="2268"/>
        <w:tab w:val="right" w:pos="9072"/>
      </w:tabs>
      <w:spacing w:before="40" w:after="40"/>
    </w:pPr>
    <w:r w:rsidRPr="001F5C58">
      <w:rPr>
        <w:rFonts w:ascii="Avenir LT Std 35 Light" w:eastAsia="Arial" w:hAnsi="Avenir LT Std 35 Light"/>
        <w:lang w:val="en-US"/>
      </w:rPr>
      <w:t xml:space="preserve">Page </w:t>
    </w:r>
    <w:r w:rsidRPr="001F5C58">
      <w:rPr>
        <w:rFonts w:ascii="Avenir LT Std 35 Light" w:eastAsia="Arial" w:hAnsi="Avenir LT Std 35 Light"/>
        <w:b/>
        <w:bCs/>
        <w:lang w:val="ru-RU"/>
      </w:rPr>
      <w:fldChar w:fldCharType="begin"/>
    </w:r>
    <w:r w:rsidRPr="001F5C58">
      <w:rPr>
        <w:rFonts w:ascii="Avenir LT Std 35 Light" w:eastAsia="Arial" w:hAnsi="Avenir LT Std 35 Light"/>
        <w:b/>
        <w:bCs/>
        <w:lang w:val="en-US"/>
      </w:rPr>
      <w:instrText xml:space="preserve"> PAGE   \* MERGEFORMAT </w:instrText>
    </w:r>
    <w:r w:rsidRPr="001F5C58">
      <w:rPr>
        <w:rFonts w:ascii="Avenir LT Std 35 Light" w:eastAsia="Arial" w:hAnsi="Avenir LT Std 35 Light"/>
        <w:b/>
        <w:bCs/>
        <w:lang w:val="ru-RU"/>
      </w:rPr>
      <w:fldChar w:fldCharType="separate"/>
    </w:r>
    <w:r>
      <w:rPr>
        <w:rFonts w:ascii="Avenir LT Std 35 Light" w:eastAsia="Arial" w:hAnsi="Avenir LT Std 35 Light"/>
        <w:b/>
        <w:bCs/>
        <w:noProof/>
        <w:lang w:val="en-US"/>
      </w:rPr>
      <w:t>141</w:t>
    </w:r>
    <w:r w:rsidRPr="001F5C58">
      <w:rPr>
        <w:rFonts w:ascii="Avenir LT Std 35 Light" w:eastAsia="Arial" w:hAnsi="Avenir LT Std 35 Light"/>
        <w:b/>
        <w:bCs/>
        <w:lang w:val="ru-RU"/>
      </w:rPr>
      <w:fldChar w:fldCharType="end"/>
    </w:r>
    <w:r w:rsidRPr="001F5C58">
      <w:rPr>
        <w:rFonts w:ascii="Avenir LT Std 35 Light" w:eastAsia="Arial" w:hAnsi="Avenir LT Std 35 Light"/>
        <w:lang w:val="en-US"/>
      </w:rPr>
      <w:t xml:space="preserve"> of </w:t>
    </w:r>
    <w:r w:rsidRPr="001F5C58">
      <w:rPr>
        <w:rFonts w:ascii="Avenir LT Std 35 Light" w:eastAsia="Arial" w:hAnsi="Avenir LT Std 35 Light"/>
        <w:b/>
        <w:bCs/>
        <w:lang w:val="en-US"/>
      </w:rPr>
      <w:fldChar w:fldCharType="begin"/>
    </w:r>
    <w:r w:rsidRPr="001F5C58">
      <w:rPr>
        <w:rFonts w:ascii="Avenir LT Std 35 Light" w:eastAsia="Arial" w:hAnsi="Avenir LT Std 35 Light"/>
        <w:b/>
        <w:bCs/>
        <w:lang w:val="en-US"/>
      </w:rPr>
      <w:instrText xml:space="preserve"> NUMPAGES   \* MERGEFORMAT </w:instrText>
    </w:r>
    <w:r w:rsidRPr="001F5C58">
      <w:rPr>
        <w:rFonts w:ascii="Avenir LT Std 35 Light" w:eastAsia="Arial" w:hAnsi="Avenir LT Std 35 Light"/>
        <w:b/>
        <w:bCs/>
        <w:lang w:val="en-US"/>
      </w:rPr>
      <w:fldChar w:fldCharType="separate"/>
    </w:r>
    <w:r>
      <w:rPr>
        <w:rFonts w:ascii="Avenir LT Std 35 Light" w:eastAsia="Arial" w:hAnsi="Avenir LT Std 35 Light"/>
        <w:b/>
        <w:bCs/>
        <w:noProof/>
        <w:lang w:val="en-US"/>
      </w:rPr>
      <w:t>143</w:t>
    </w:r>
    <w:r w:rsidRPr="001F5C58">
      <w:rPr>
        <w:rFonts w:ascii="Avenir LT Std 35 Light" w:eastAsia="Arial" w:hAnsi="Avenir LT Std 35 Light"/>
        <w:b/>
        <w:bCs/>
        <w:lang w:val="en-US"/>
      </w:rPr>
      <w:fldChar w:fldCharType="end"/>
    </w:r>
    <w:r w:rsidRPr="001F5C58">
      <w:rPr>
        <w:rFonts w:ascii="Avenir LT Std 35 Light" w:eastAsia="Arial" w:hAnsi="Avenir LT Std 35 Light"/>
        <w:lang w:val="en-US"/>
      </w:rPr>
      <w:tab/>
    </w:r>
    <w:r w:rsidRPr="001F5C58">
      <w:rPr>
        <w:rFonts w:ascii="Avenir LT Std 35 Light" w:eastAsia="Arial" w:hAnsi="Avenir LT Std 35 Light"/>
        <w:lang w:val="en-US"/>
      </w:rPr>
      <w:tab/>
    </w:r>
    <w:r>
      <w:rPr>
        <w:rFonts w:ascii="Avenir LT Std 35 Light" w:eastAsia="Arial" w:hAnsi="Avenir LT Std 35 Light"/>
        <w:lang w:val="en-US"/>
      </w:rPr>
      <w:t xml:space="preserve">Level 3 Certificate in </w:t>
    </w:r>
    <w:r>
      <w:rPr>
        <w:rFonts w:ascii="Avenir LT Std 35 Light" w:eastAsia="Arial" w:hAnsi="Avenir LT Std 35 Light"/>
        <w:bCs/>
        <w:lang w:val="en-US"/>
      </w:rPr>
      <w:t>Effective Coaching</w:t>
    </w:r>
    <w:r w:rsidRPr="001F5C58">
      <w:rPr>
        <w:rFonts w:ascii="Avenir LT Std 35 Light" w:eastAsia="Arial" w:hAnsi="Avenir LT Std 35 Light"/>
        <w:bCs/>
        <w:lang w:val="en-US"/>
      </w:rPr>
      <w:t xml:space="preserve"> </w:t>
    </w:r>
    <w:r>
      <w:rPr>
        <w:rFonts w:ascii="Avenir LT Std 35 Light" w:eastAsia="Arial" w:hAnsi="Avenir LT Std 35 Light"/>
        <w:bCs/>
        <w:lang w:val="en-US"/>
      </w:rPr>
      <w:t>and Mentoring (8587)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35F9A" w14:textId="77777777" w:rsidR="00EC3D42" w:rsidRDefault="00EC3D42" w:rsidP="008D6E01">
      <w:r>
        <w:separator/>
      </w:r>
    </w:p>
  </w:footnote>
  <w:footnote w:type="continuationSeparator" w:id="0">
    <w:p w14:paraId="495518E0" w14:textId="77777777" w:rsidR="00EC3D42" w:rsidRDefault="00EC3D42" w:rsidP="008D6E01">
      <w:r>
        <w:continuationSeparator/>
      </w:r>
    </w:p>
  </w:footnote>
  <w:footnote w:type="continuationNotice" w:id="1">
    <w:p w14:paraId="2DCBE19C" w14:textId="77777777" w:rsidR="00EC3D42" w:rsidRDefault="00EC3D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09"/>
      <w:gridCol w:w="3009"/>
      <w:gridCol w:w="3009"/>
    </w:tblGrid>
    <w:tr w:rsidR="00D619B6" w14:paraId="1B63474E" w14:textId="77777777" w:rsidTr="71B861AA">
      <w:tc>
        <w:tcPr>
          <w:tcW w:w="3009" w:type="dxa"/>
        </w:tcPr>
        <w:p w14:paraId="3E55DBFB" w14:textId="4AEF6C22" w:rsidR="00D619B6" w:rsidRDefault="00D619B6" w:rsidP="71B861AA">
          <w:pPr>
            <w:pStyle w:val="Header"/>
            <w:ind w:left="-115"/>
          </w:pPr>
        </w:p>
      </w:tc>
      <w:tc>
        <w:tcPr>
          <w:tcW w:w="3009" w:type="dxa"/>
        </w:tcPr>
        <w:p w14:paraId="6D5CDFA5" w14:textId="6FF43265" w:rsidR="00D619B6" w:rsidRDefault="00D619B6" w:rsidP="71B861AA">
          <w:pPr>
            <w:pStyle w:val="Header"/>
            <w:jc w:val="center"/>
          </w:pPr>
        </w:p>
      </w:tc>
      <w:tc>
        <w:tcPr>
          <w:tcW w:w="3009" w:type="dxa"/>
        </w:tcPr>
        <w:p w14:paraId="6B44248A" w14:textId="216A9039" w:rsidR="00D619B6" w:rsidRDefault="00D619B6" w:rsidP="71B861AA">
          <w:pPr>
            <w:pStyle w:val="Header"/>
            <w:ind w:right="-115"/>
            <w:jc w:val="right"/>
          </w:pPr>
        </w:p>
      </w:tc>
    </w:tr>
  </w:tbl>
  <w:p w14:paraId="7711D55F" w14:textId="1FE849E9" w:rsidR="00D619B6" w:rsidRDefault="00D619B6" w:rsidP="00824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09"/>
      <w:gridCol w:w="3009"/>
      <w:gridCol w:w="3009"/>
    </w:tblGrid>
    <w:tr w:rsidR="00D619B6" w14:paraId="18D5E51D" w14:textId="77777777" w:rsidTr="71B861AA">
      <w:tc>
        <w:tcPr>
          <w:tcW w:w="3009" w:type="dxa"/>
        </w:tcPr>
        <w:p w14:paraId="32008DA8" w14:textId="12E76B9E" w:rsidR="00D619B6" w:rsidRDefault="00D619B6" w:rsidP="71B861AA">
          <w:pPr>
            <w:pStyle w:val="Header"/>
            <w:ind w:left="-115"/>
          </w:pPr>
        </w:p>
      </w:tc>
      <w:tc>
        <w:tcPr>
          <w:tcW w:w="3009" w:type="dxa"/>
        </w:tcPr>
        <w:p w14:paraId="1ACFB105" w14:textId="4F178745" w:rsidR="00D619B6" w:rsidRDefault="00D619B6" w:rsidP="71B861AA">
          <w:pPr>
            <w:pStyle w:val="Header"/>
            <w:jc w:val="center"/>
          </w:pPr>
        </w:p>
      </w:tc>
      <w:tc>
        <w:tcPr>
          <w:tcW w:w="3009" w:type="dxa"/>
        </w:tcPr>
        <w:p w14:paraId="7B551F5C" w14:textId="5D23BF61" w:rsidR="00D619B6" w:rsidRDefault="00D619B6" w:rsidP="71B861AA">
          <w:pPr>
            <w:pStyle w:val="Header"/>
            <w:ind w:right="-115"/>
            <w:jc w:val="right"/>
          </w:pPr>
        </w:p>
      </w:tc>
    </w:tr>
  </w:tbl>
  <w:p w14:paraId="2BA50752" w14:textId="46506E1E" w:rsidR="00D619B6" w:rsidRDefault="00D619B6" w:rsidP="71B861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09"/>
      <w:gridCol w:w="3009"/>
      <w:gridCol w:w="3009"/>
    </w:tblGrid>
    <w:tr w:rsidR="00D619B6" w14:paraId="2AFCC97E" w14:textId="77777777" w:rsidTr="71B861AA">
      <w:tc>
        <w:tcPr>
          <w:tcW w:w="3009" w:type="dxa"/>
        </w:tcPr>
        <w:p w14:paraId="5127FD03" w14:textId="05B92CBC" w:rsidR="00D619B6" w:rsidRDefault="00D619B6" w:rsidP="71B861AA">
          <w:pPr>
            <w:pStyle w:val="Header"/>
            <w:ind w:left="-115"/>
          </w:pPr>
        </w:p>
      </w:tc>
      <w:tc>
        <w:tcPr>
          <w:tcW w:w="3009" w:type="dxa"/>
        </w:tcPr>
        <w:p w14:paraId="28CF8160" w14:textId="77682F6E" w:rsidR="00D619B6" w:rsidRDefault="00D619B6" w:rsidP="71B861AA">
          <w:pPr>
            <w:pStyle w:val="Header"/>
            <w:jc w:val="center"/>
          </w:pPr>
        </w:p>
      </w:tc>
      <w:tc>
        <w:tcPr>
          <w:tcW w:w="3009" w:type="dxa"/>
        </w:tcPr>
        <w:p w14:paraId="28133E20" w14:textId="616F2BA4" w:rsidR="00D619B6" w:rsidRDefault="00D619B6" w:rsidP="71B861AA">
          <w:pPr>
            <w:pStyle w:val="Header"/>
            <w:ind w:right="-115"/>
            <w:jc w:val="right"/>
          </w:pPr>
        </w:p>
      </w:tc>
    </w:tr>
  </w:tbl>
  <w:p w14:paraId="59FF9A35" w14:textId="0B244358" w:rsidR="00D619B6" w:rsidRDefault="00D619B6" w:rsidP="71B861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09"/>
      <w:gridCol w:w="3009"/>
      <w:gridCol w:w="3009"/>
    </w:tblGrid>
    <w:tr w:rsidR="00D619B6" w14:paraId="11DA6FE9" w14:textId="77777777" w:rsidTr="71B861AA">
      <w:tc>
        <w:tcPr>
          <w:tcW w:w="3009" w:type="dxa"/>
        </w:tcPr>
        <w:p w14:paraId="624FE774" w14:textId="6F779C7D" w:rsidR="00D619B6" w:rsidRDefault="00D619B6" w:rsidP="71B861AA">
          <w:pPr>
            <w:pStyle w:val="Header"/>
            <w:ind w:left="-115"/>
          </w:pPr>
        </w:p>
      </w:tc>
      <w:tc>
        <w:tcPr>
          <w:tcW w:w="3009" w:type="dxa"/>
        </w:tcPr>
        <w:p w14:paraId="6BB8DDCE" w14:textId="549A29D7" w:rsidR="00D619B6" w:rsidRDefault="00D619B6" w:rsidP="71B861AA">
          <w:pPr>
            <w:pStyle w:val="Header"/>
            <w:jc w:val="center"/>
          </w:pPr>
        </w:p>
      </w:tc>
      <w:tc>
        <w:tcPr>
          <w:tcW w:w="3009" w:type="dxa"/>
        </w:tcPr>
        <w:p w14:paraId="4610A67F" w14:textId="1EC5F854" w:rsidR="00D619B6" w:rsidRDefault="00D619B6" w:rsidP="71B861AA">
          <w:pPr>
            <w:pStyle w:val="Header"/>
            <w:ind w:right="-115"/>
            <w:jc w:val="right"/>
          </w:pPr>
        </w:p>
      </w:tc>
    </w:tr>
  </w:tbl>
  <w:p w14:paraId="2C94D5E9" w14:textId="5E94FF11" w:rsidR="00D619B6" w:rsidRDefault="00D619B6" w:rsidP="71B86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970541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D2AE7"/>
    <w:multiLevelType w:val="hybridMultilevel"/>
    <w:tmpl w:val="897862E0"/>
    <w:lvl w:ilvl="0" w:tplc="02D862AC">
      <w:start w:val="1"/>
      <w:numFmt w:val="bullet"/>
      <w:lvlText w:val=""/>
      <w:lvlJc w:val="left"/>
      <w:pPr>
        <w:ind w:left="433"/>
      </w:pPr>
      <w:rPr>
        <w:rFonts w:ascii="Symbol" w:hAnsi="Symbol" w:hint="default"/>
        <w:b w:val="0"/>
        <w:i w:val="0"/>
        <w:strike w:val="0"/>
        <w:dstrike w:val="0"/>
        <w:color w:val="F49515"/>
        <w:sz w:val="21"/>
        <w:szCs w:val="21"/>
        <w:u w:val="none" w:color="000000"/>
        <w:bdr w:val="none" w:sz="0" w:space="0" w:color="auto"/>
        <w:shd w:val="clear" w:color="auto" w:fill="auto"/>
        <w:vertAlign w:val="baseline"/>
      </w:rPr>
    </w:lvl>
    <w:lvl w:ilvl="1" w:tplc="6158F84A">
      <w:start w:val="1"/>
      <w:numFmt w:val="bullet"/>
      <w:lvlText w:val="o"/>
      <w:lvlJc w:val="left"/>
      <w:pPr>
        <w:ind w:left="1164"/>
      </w:pPr>
      <w:rPr>
        <w:rFonts w:ascii="Segoe UI Symbol" w:eastAsia="Segoe UI Symbol" w:hAnsi="Segoe UI Symbol" w:cs="Segoe UI Symbol"/>
        <w:b w:val="0"/>
        <w:i w:val="0"/>
        <w:strike w:val="0"/>
        <w:dstrike w:val="0"/>
        <w:color w:val="FFCA09"/>
        <w:sz w:val="21"/>
        <w:szCs w:val="21"/>
        <w:u w:val="none" w:color="000000"/>
        <w:bdr w:val="none" w:sz="0" w:space="0" w:color="auto"/>
        <w:shd w:val="clear" w:color="auto" w:fill="auto"/>
        <w:vertAlign w:val="baseline"/>
      </w:rPr>
    </w:lvl>
    <w:lvl w:ilvl="2" w:tplc="D90E94F2">
      <w:start w:val="1"/>
      <w:numFmt w:val="bullet"/>
      <w:lvlText w:val="▪"/>
      <w:lvlJc w:val="left"/>
      <w:pPr>
        <w:ind w:left="1884"/>
      </w:pPr>
      <w:rPr>
        <w:rFonts w:ascii="Segoe UI Symbol" w:eastAsia="Segoe UI Symbol" w:hAnsi="Segoe UI Symbol" w:cs="Segoe UI Symbol"/>
        <w:b w:val="0"/>
        <w:i w:val="0"/>
        <w:strike w:val="0"/>
        <w:dstrike w:val="0"/>
        <w:color w:val="FFCA09"/>
        <w:sz w:val="21"/>
        <w:szCs w:val="21"/>
        <w:u w:val="none" w:color="000000"/>
        <w:bdr w:val="none" w:sz="0" w:space="0" w:color="auto"/>
        <w:shd w:val="clear" w:color="auto" w:fill="auto"/>
        <w:vertAlign w:val="baseline"/>
      </w:rPr>
    </w:lvl>
    <w:lvl w:ilvl="3" w:tplc="74CC530A">
      <w:start w:val="1"/>
      <w:numFmt w:val="bullet"/>
      <w:lvlText w:val="•"/>
      <w:lvlJc w:val="left"/>
      <w:pPr>
        <w:ind w:left="2604"/>
      </w:pPr>
      <w:rPr>
        <w:rFonts w:ascii="Arial" w:eastAsia="Arial" w:hAnsi="Arial" w:cs="Arial"/>
        <w:b w:val="0"/>
        <w:i w:val="0"/>
        <w:strike w:val="0"/>
        <w:dstrike w:val="0"/>
        <w:color w:val="FFCA09"/>
        <w:sz w:val="21"/>
        <w:szCs w:val="21"/>
        <w:u w:val="none" w:color="000000"/>
        <w:bdr w:val="none" w:sz="0" w:space="0" w:color="auto"/>
        <w:shd w:val="clear" w:color="auto" w:fill="auto"/>
        <w:vertAlign w:val="baseline"/>
      </w:rPr>
    </w:lvl>
    <w:lvl w:ilvl="4" w:tplc="F926E6DA">
      <w:start w:val="1"/>
      <w:numFmt w:val="bullet"/>
      <w:lvlText w:val="o"/>
      <w:lvlJc w:val="left"/>
      <w:pPr>
        <w:ind w:left="3324"/>
      </w:pPr>
      <w:rPr>
        <w:rFonts w:ascii="Segoe UI Symbol" w:eastAsia="Segoe UI Symbol" w:hAnsi="Segoe UI Symbol" w:cs="Segoe UI Symbol"/>
        <w:b w:val="0"/>
        <w:i w:val="0"/>
        <w:strike w:val="0"/>
        <w:dstrike w:val="0"/>
        <w:color w:val="FFCA09"/>
        <w:sz w:val="21"/>
        <w:szCs w:val="21"/>
        <w:u w:val="none" w:color="000000"/>
        <w:bdr w:val="none" w:sz="0" w:space="0" w:color="auto"/>
        <w:shd w:val="clear" w:color="auto" w:fill="auto"/>
        <w:vertAlign w:val="baseline"/>
      </w:rPr>
    </w:lvl>
    <w:lvl w:ilvl="5" w:tplc="E7540EFE">
      <w:start w:val="1"/>
      <w:numFmt w:val="bullet"/>
      <w:lvlText w:val="▪"/>
      <w:lvlJc w:val="left"/>
      <w:pPr>
        <w:ind w:left="4044"/>
      </w:pPr>
      <w:rPr>
        <w:rFonts w:ascii="Segoe UI Symbol" w:eastAsia="Segoe UI Symbol" w:hAnsi="Segoe UI Symbol" w:cs="Segoe UI Symbol"/>
        <w:b w:val="0"/>
        <w:i w:val="0"/>
        <w:strike w:val="0"/>
        <w:dstrike w:val="0"/>
        <w:color w:val="FFCA09"/>
        <w:sz w:val="21"/>
        <w:szCs w:val="21"/>
        <w:u w:val="none" w:color="000000"/>
        <w:bdr w:val="none" w:sz="0" w:space="0" w:color="auto"/>
        <w:shd w:val="clear" w:color="auto" w:fill="auto"/>
        <w:vertAlign w:val="baseline"/>
      </w:rPr>
    </w:lvl>
    <w:lvl w:ilvl="6" w:tplc="7F52DFE6">
      <w:start w:val="1"/>
      <w:numFmt w:val="bullet"/>
      <w:lvlText w:val="•"/>
      <w:lvlJc w:val="left"/>
      <w:pPr>
        <w:ind w:left="4764"/>
      </w:pPr>
      <w:rPr>
        <w:rFonts w:ascii="Arial" w:eastAsia="Arial" w:hAnsi="Arial" w:cs="Arial"/>
        <w:b w:val="0"/>
        <w:i w:val="0"/>
        <w:strike w:val="0"/>
        <w:dstrike w:val="0"/>
        <w:color w:val="FFCA09"/>
        <w:sz w:val="21"/>
        <w:szCs w:val="21"/>
        <w:u w:val="none" w:color="000000"/>
        <w:bdr w:val="none" w:sz="0" w:space="0" w:color="auto"/>
        <w:shd w:val="clear" w:color="auto" w:fill="auto"/>
        <w:vertAlign w:val="baseline"/>
      </w:rPr>
    </w:lvl>
    <w:lvl w:ilvl="7" w:tplc="3F9A64A6">
      <w:start w:val="1"/>
      <w:numFmt w:val="bullet"/>
      <w:lvlText w:val="o"/>
      <w:lvlJc w:val="left"/>
      <w:pPr>
        <w:ind w:left="5484"/>
      </w:pPr>
      <w:rPr>
        <w:rFonts w:ascii="Segoe UI Symbol" w:eastAsia="Segoe UI Symbol" w:hAnsi="Segoe UI Symbol" w:cs="Segoe UI Symbol"/>
        <w:b w:val="0"/>
        <w:i w:val="0"/>
        <w:strike w:val="0"/>
        <w:dstrike w:val="0"/>
        <w:color w:val="FFCA09"/>
        <w:sz w:val="21"/>
        <w:szCs w:val="21"/>
        <w:u w:val="none" w:color="000000"/>
        <w:bdr w:val="none" w:sz="0" w:space="0" w:color="auto"/>
        <w:shd w:val="clear" w:color="auto" w:fill="auto"/>
        <w:vertAlign w:val="baseline"/>
      </w:rPr>
    </w:lvl>
    <w:lvl w:ilvl="8" w:tplc="9698C4F8">
      <w:start w:val="1"/>
      <w:numFmt w:val="bullet"/>
      <w:lvlText w:val="▪"/>
      <w:lvlJc w:val="left"/>
      <w:pPr>
        <w:ind w:left="6204"/>
      </w:pPr>
      <w:rPr>
        <w:rFonts w:ascii="Segoe UI Symbol" w:eastAsia="Segoe UI Symbol" w:hAnsi="Segoe UI Symbol" w:cs="Segoe UI Symbol"/>
        <w:b w:val="0"/>
        <w:i w:val="0"/>
        <w:strike w:val="0"/>
        <w:dstrike w:val="0"/>
        <w:color w:val="FFCA09"/>
        <w:sz w:val="21"/>
        <w:szCs w:val="21"/>
        <w:u w:val="none" w:color="000000"/>
        <w:bdr w:val="none" w:sz="0" w:space="0" w:color="auto"/>
        <w:shd w:val="clear" w:color="auto" w:fill="auto"/>
        <w:vertAlign w:val="baseline"/>
      </w:rPr>
    </w:lvl>
  </w:abstractNum>
  <w:abstractNum w:abstractNumId="2" w15:restartNumberingAfterBreak="0">
    <w:nsid w:val="00DA491C"/>
    <w:multiLevelType w:val="hybridMultilevel"/>
    <w:tmpl w:val="013A570C"/>
    <w:lvl w:ilvl="0" w:tplc="33B0334A">
      <w:start w:val="1"/>
      <w:numFmt w:val="bullet"/>
      <w:pStyle w:val="ILMsubbullet"/>
      <w:lvlText w:val="o"/>
      <w:lvlJc w:val="left"/>
      <w:pPr>
        <w:ind w:left="833" w:hanging="360"/>
      </w:pPr>
      <w:rPr>
        <w:rFonts w:ascii="Courier New" w:hAnsi="Courier New" w:hint="default"/>
        <w:color w:val="FD8209" w:themeColor="accent2"/>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 w15:restartNumberingAfterBreak="0">
    <w:nsid w:val="071905E9"/>
    <w:multiLevelType w:val="hybridMultilevel"/>
    <w:tmpl w:val="C860B832"/>
    <w:lvl w:ilvl="0" w:tplc="FEDA97E8">
      <w:start w:val="1"/>
      <w:numFmt w:val="bullet"/>
      <w:lvlText w:val=""/>
      <w:lvlJc w:val="left"/>
      <w:pPr>
        <w:ind w:left="720" w:hanging="360"/>
      </w:pPr>
      <w:rPr>
        <w:rFonts w:ascii="Symbol" w:hAnsi="Symbol" w:hint="default"/>
        <w:color w:val="FE83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B7DE1"/>
    <w:multiLevelType w:val="hybridMultilevel"/>
    <w:tmpl w:val="024A1BC4"/>
    <w:lvl w:ilvl="0" w:tplc="802A333E">
      <w:start w:val="1"/>
      <w:numFmt w:val="bullet"/>
      <w:lvlText w:val=""/>
      <w:lvlJc w:val="left"/>
      <w:pPr>
        <w:ind w:left="1690" w:hanging="360"/>
      </w:pPr>
      <w:rPr>
        <w:rFonts w:ascii="Symbol" w:hAnsi="Symbol" w:hint="default"/>
        <w:color w:val="FFA300"/>
      </w:rPr>
    </w:lvl>
    <w:lvl w:ilvl="1" w:tplc="08090003" w:tentative="1">
      <w:start w:val="1"/>
      <w:numFmt w:val="bullet"/>
      <w:lvlText w:val="o"/>
      <w:lvlJc w:val="left"/>
      <w:pPr>
        <w:ind w:left="2410" w:hanging="360"/>
      </w:pPr>
      <w:rPr>
        <w:rFonts w:ascii="Courier New" w:hAnsi="Courier New" w:cs="Courier New" w:hint="default"/>
      </w:rPr>
    </w:lvl>
    <w:lvl w:ilvl="2" w:tplc="08090005" w:tentative="1">
      <w:start w:val="1"/>
      <w:numFmt w:val="bullet"/>
      <w:lvlText w:val=""/>
      <w:lvlJc w:val="left"/>
      <w:pPr>
        <w:ind w:left="3130" w:hanging="360"/>
      </w:pPr>
      <w:rPr>
        <w:rFonts w:ascii="Wingdings" w:hAnsi="Wingdings" w:hint="default"/>
      </w:rPr>
    </w:lvl>
    <w:lvl w:ilvl="3" w:tplc="08090001" w:tentative="1">
      <w:start w:val="1"/>
      <w:numFmt w:val="bullet"/>
      <w:lvlText w:val=""/>
      <w:lvlJc w:val="left"/>
      <w:pPr>
        <w:ind w:left="3850" w:hanging="360"/>
      </w:pPr>
      <w:rPr>
        <w:rFonts w:ascii="Symbol" w:hAnsi="Symbol" w:hint="default"/>
      </w:rPr>
    </w:lvl>
    <w:lvl w:ilvl="4" w:tplc="08090003" w:tentative="1">
      <w:start w:val="1"/>
      <w:numFmt w:val="bullet"/>
      <w:lvlText w:val="o"/>
      <w:lvlJc w:val="left"/>
      <w:pPr>
        <w:ind w:left="4570" w:hanging="360"/>
      </w:pPr>
      <w:rPr>
        <w:rFonts w:ascii="Courier New" w:hAnsi="Courier New" w:cs="Courier New" w:hint="default"/>
      </w:rPr>
    </w:lvl>
    <w:lvl w:ilvl="5" w:tplc="08090005" w:tentative="1">
      <w:start w:val="1"/>
      <w:numFmt w:val="bullet"/>
      <w:lvlText w:val=""/>
      <w:lvlJc w:val="left"/>
      <w:pPr>
        <w:ind w:left="5290" w:hanging="360"/>
      </w:pPr>
      <w:rPr>
        <w:rFonts w:ascii="Wingdings" w:hAnsi="Wingdings" w:hint="default"/>
      </w:rPr>
    </w:lvl>
    <w:lvl w:ilvl="6" w:tplc="08090001" w:tentative="1">
      <w:start w:val="1"/>
      <w:numFmt w:val="bullet"/>
      <w:lvlText w:val=""/>
      <w:lvlJc w:val="left"/>
      <w:pPr>
        <w:ind w:left="6010" w:hanging="360"/>
      </w:pPr>
      <w:rPr>
        <w:rFonts w:ascii="Symbol" w:hAnsi="Symbol" w:hint="default"/>
      </w:rPr>
    </w:lvl>
    <w:lvl w:ilvl="7" w:tplc="08090003" w:tentative="1">
      <w:start w:val="1"/>
      <w:numFmt w:val="bullet"/>
      <w:lvlText w:val="o"/>
      <w:lvlJc w:val="left"/>
      <w:pPr>
        <w:ind w:left="6730" w:hanging="360"/>
      </w:pPr>
      <w:rPr>
        <w:rFonts w:ascii="Courier New" w:hAnsi="Courier New" w:cs="Courier New" w:hint="default"/>
      </w:rPr>
    </w:lvl>
    <w:lvl w:ilvl="8" w:tplc="08090005" w:tentative="1">
      <w:start w:val="1"/>
      <w:numFmt w:val="bullet"/>
      <w:lvlText w:val=""/>
      <w:lvlJc w:val="left"/>
      <w:pPr>
        <w:ind w:left="7450" w:hanging="360"/>
      </w:pPr>
      <w:rPr>
        <w:rFonts w:ascii="Wingdings" w:hAnsi="Wingdings" w:hint="default"/>
      </w:rPr>
    </w:lvl>
  </w:abstractNum>
  <w:abstractNum w:abstractNumId="5" w15:restartNumberingAfterBreak="0">
    <w:nsid w:val="087E77AF"/>
    <w:multiLevelType w:val="multilevel"/>
    <w:tmpl w:val="39D2B022"/>
    <w:lvl w:ilvl="0">
      <w:start w:val="1"/>
      <w:numFmt w:val="decimal"/>
      <w:lvlText w:val="%1"/>
      <w:lvlJc w:val="left"/>
      <w:pPr>
        <w:ind w:left="360" w:hanging="360"/>
      </w:pPr>
      <w:rPr>
        <w:rFonts w:eastAsia="Times New Roman" w:cs="Times New Roman"/>
      </w:rPr>
    </w:lvl>
    <w:lvl w:ilvl="1">
      <w:start w:val="1"/>
      <w:numFmt w:val="decimal"/>
      <w:lvlText w:val="%1.%2"/>
      <w:lvlJc w:val="left"/>
      <w:pPr>
        <w:ind w:left="360" w:hanging="360"/>
      </w:pPr>
      <w:rPr>
        <w:rFonts w:ascii="Avenir LT Std 35 Light" w:eastAsia="Times New Roman" w:hAnsi="Avenir LT Std 35 Light" w:cs="Times New Roman"/>
      </w:rPr>
    </w:lvl>
    <w:lvl w:ilvl="2">
      <w:start w:val="1"/>
      <w:numFmt w:val="decimal"/>
      <w:lvlText w:val="%1.%2.%3"/>
      <w:lvlJc w:val="left"/>
      <w:pPr>
        <w:ind w:left="720" w:hanging="720"/>
      </w:pPr>
      <w:rPr>
        <w:rFonts w:eastAsia="Times New Roman" w:cs="Times New Roman"/>
        <w:b w:val="0"/>
        <w:color w:val="000000"/>
        <w:sz w:val="22"/>
        <w:szCs w:val="22"/>
      </w:rPr>
    </w:lvl>
    <w:lvl w:ilvl="3">
      <w:start w:val="1"/>
      <w:numFmt w:val="decimal"/>
      <w:lvlText w:val="%1.%2.%3.%4"/>
      <w:lvlJc w:val="left"/>
      <w:pPr>
        <w:ind w:left="720" w:hanging="720"/>
      </w:pPr>
      <w:rPr>
        <w:rFonts w:eastAsia="Times New Roman" w:cs="Times New Roman"/>
      </w:rPr>
    </w:lvl>
    <w:lvl w:ilvl="4">
      <w:start w:val="1"/>
      <w:numFmt w:val="decimal"/>
      <w:lvlText w:val="%1.%2.%3.%4.%5"/>
      <w:lvlJc w:val="left"/>
      <w:pPr>
        <w:ind w:left="1080" w:hanging="1080"/>
      </w:pPr>
      <w:rPr>
        <w:rFonts w:eastAsia="Times New Roman" w:cs="Times New Roman"/>
      </w:rPr>
    </w:lvl>
    <w:lvl w:ilvl="5">
      <w:start w:val="1"/>
      <w:numFmt w:val="decimal"/>
      <w:lvlText w:val="%1.%2.%3.%4.%5.%6"/>
      <w:lvlJc w:val="left"/>
      <w:pPr>
        <w:ind w:left="1080" w:hanging="1080"/>
      </w:pPr>
      <w:rPr>
        <w:rFonts w:eastAsia="Times New Roman" w:cs="Times New Roman"/>
      </w:rPr>
    </w:lvl>
    <w:lvl w:ilvl="6">
      <w:start w:val="1"/>
      <w:numFmt w:val="decimal"/>
      <w:lvlText w:val="%1.%2.%3.%4.%5.%6.%7"/>
      <w:lvlJc w:val="left"/>
      <w:pPr>
        <w:ind w:left="1440" w:hanging="1440"/>
      </w:pPr>
      <w:rPr>
        <w:rFonts w:eastAsia="Times New Roman" w:cs="Times New Roman"/>
      </w:rPr>
    </w:lvl>
    <w:lvl w:ilvl="7">
      <w:start w:val="1"/>
      <w:numFmt w:val="decimal"/>
      <w:lvlText w:val="%1.%2.%3.%4.%5.%6.%7.%8"/>
      <w:lvlJc w:val="left"/>
      <w:pPr>
        <w:ind w:left="1440" w:hanging="1440"/>
      </w:pPr>
      <w:rPr>
        <w:rFonts w:eastAsia="Times New Roman" w:cs="Times New Roman"/>
      </w:rPr>
    </w:lvl>
    <w:lvl w:ilvl="8">
      <w:start w:val="1"/>
      <w:numFmt w:val="decimal"/>
      <w:lvlText w:val="%1.%2.%3.%4.%5.%6.%7.%8.%9"/>
      <w:lvlJc w:val="left"/>
      <w:pPr>
        <w:ind w:left="1800" w:hanging="1800"/>
      </w:pPr>
      <w:rPr>
        <w:rFonts w:eastAsia="Times New Roman" w:cs="Times New Roman"/>
      </w:rPr>
    </w:lvl>
  </w:abstractNum>
  <w:abstractNum w:abstractNumId="6" w15:restartNumberingAfterBreak="0">
    <w:nsid w:val="08F3130B"/>
    <w:multiLevelType w:val="multilevel"/>
    <w:tmpl w:val="38EAD5F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bullet"/>
      <w:lvlText w:val=""/>
      <w:lvlJc w:val="left"/>
      <w:pPr>
        <w:ind w:left="1080" w:hanging="1080"/>
      </w:pPr>
      <w:rPr>
        <w:rFonts w:ascii="Symbol" w:hAnsi="Symbol" w:cs="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AF222B"/>
    <w:multiLevelType w:val="hybridMultilevel"/>
    <w:tmpl w:val="8F483EA4"/>
    <w:lvl w:ilvl="0" w:tplc="90E8A1F6">
      <w:start w:val="1"/>
      <w:numFmt w:val="bullet"/>
      <w:lvlText w:val=""/>
      <w:lvlJc w:val="left"/>
      <w:pPr>
        <w:tabs>
          <w:tab w:val="num" w:pos="428"/>
        </w:tabs>
        <w:ind w:left="428" w:hanging="360"/>
      </w:pPr>
      <w:rPr>
        <w:rFonts w:ascii="Symbol" w:eastAsia="Symbol" w:hAnsi="Symbol" w:cs="Symbol" w:hint="default"/>
        <w:color w:val="FE8306"/>
      </w:rPr>
    </w:lvl>
    <w:lvl w:ilvl="1" w:tplc="C02A9152">
      <w:start w:val="1"/>
      <w:numFmt w:val="bullet"/>
      <w:lvlText w:val="o"/>
      <w:lvlJc w:val="left"/>
      <w:pPr>
        <w:tabs>
          <w:tab w:val="num" w:pos="1148"/>
        </w:tabs>
        <w:ind w:left="1148" w:hanging="360"/>
      </w:pPr>
      <w:rPr>
        <w:rFonts w:ascii="Courier New" w:eastAsia="Courier New" w:hAnsi="Courier New" w:cs="Courier New" w:hint="default"/>
      </w:rPr>
    </w:lvl>
    <w:lvl w:ilvl="2" w:tplc="9F144D4C">
      <w:start w:val="1"/>
      <w:numFmt w:val="bullet"/>
      <w:lvlText w:val=""/>
      <w:lvlJc w:val="left"/>
      <w:pPr>
        <w:tabs>
          <w:tab w:val="num" w:pos="1868"/>
        </w:tabs>
        <w:ind w:left="1868" w:hanging="360"/>
      </w:pPr>
      <w:rPr>
        <w:rFonts w:ascii="Wingdings" w:eastAsia="Wingdings" w:hAnsi="Wingdings" w:cs="Wingdings" w:hint="default"/>
      </w:rPr>
    </w:lvl>
    <w:lvl w:ilvl="3" w:tplc="AA169D9C">
      <w:start w:val="1"/>
      <w:numFmt w:val="bullet"/>
      <w:lvlText w:val=""/>
      <w:lvlJc w:val="left"/>
      <w:pPr>
        <w:tabs>
          <w:tab w:val="num" w:pos="2588"/>
        </w:tabs>
        <w:ind w:left="2588" w:hanging="360"/>
      </w:pPr>
      <w:rPr>
        <w:rFonts w:ascii="Symbol" w:eastAsia="Symbol" w:hAnsi="Symbol" w:cs="Symbol" w:hint="default"/>
      </w:rPr>
    </w:lvl>
    <w:lvl w:ilvl="4" w:tplc="E66EC204">
      <w:start w:val="1"/>
      <w:numFmt w:val="bullet"/>
      <w:lvlText w:val="o"/>
      <w:lvlJc w:val="left"/>
      <w:pPr>
        <w:tabs>
          <w:tab w:val="num" w:pos="3308"/>
        </w:tabs>
        <w:ind w:left="3308" w:hanging="360"/>
      </w:pPr>
      <w:rPr>
        <w:rFonts w:ascii="Courier New" w:eastAsia="Courier New" w:hAnsi="Courier New" w:cs="Courier New" w:hint="default"/>
      </w:rPr>
    </w:lvl>
    <w:lvl w:ilvl="5" w:tplc="992A88BA">
      <w:start w:val="1"/>
      <w:numFmt w:val="bullet"/>
      <w:lvlText w:val=""/>
      <w:lvlJc w:val="left"/>
      <w:pPr>
        <w:tabs>
          <w:tab w:val="num" w:pos="4028"/>
        </w:tabs>
        <w:ind w:left="4028" w:hanging="360"/>
      </w:pPr>
      <w:rPr>
        <w:rFonts w:ascii="Wingdings" w:eastAsia="Wingdings" w:hAnsi="Wingdings" w:cs="Wingdings" w:hint="default"/>
      </w:rPr>
    </w:lvl>
    <w:lvl w:ilvl="6" w:tplc="D5B8963E">
      <w:start w:val="1"/>
      <w:numFmt w:val="bullet"/>
      <w:lvlText w:val=""/>
      <w:lvlJc w:val="left"/>
      <w:pPr>
        <w:tabs>
          <w:tab w:val="num" w:pos="4748"/>
        </w:tabs>
        <w:ind w:left="4748" w:hanging="360"/>
      </w:pPr>
      <w:rPr>
        <w:rFonts w:ascii="Symbol" w:eastAsia="Symbol" w:hAnsi="Symbol" w:cs="Symbol" w:hint="default"/>
      </w:rPr>
    </w:lvl>
    <w:lvl w:ilvl="7" w:tplc="483A3C0E">
      <w:start w:val="1"/>
      <w:numFmt w:val="bullet"/>
      <w:lvlText w:val="o"/>
      <w:lvlJc w:val="left"/>
      <w:pPr>
        <w:tabs>
          <w:tab w:val="num" w:pos="5468"/>
        </w:tabs>
        <w:ind w:left="5468" w:hanging="360"/>
      </w:pPr>
      <w:rPr>
        <w:rFonts w:ascii="Courier New" w:eastAsia="Courier New" w:hAnsi="Courier New" w:cs="Courier New" w:hint="default"/>
      </w:rPr>
    </w:lvl>
    <w:lvl w:ilvl="8" w:tplc="41A4B5AC">
      <w:start w:val="1"/>
      <w:numFmt w:val="bullet"/>
      <w:lvlText w:val=""/>
      <w:lvlJc w:val="left"/>
      <w:pPr>
        <w:tabs>
          <w:tab w:val="num" w:pos="6188"/>
        </w:tabs>
        <w:ind w:left="6188" w:hanging="360"/>
      </w:pPr>
      <w:rPr>
        <w:rFonts w:ascii="Wingdings" w:eastAsia="Wingdings" w:hAnsi="Wingdings" w:cs="Wingdings" w:hint="default"/>
      </w:rPr>
    </w:lvl>
  </w:abstractNum>
  <w:abstractNum w:abstractNumId="8" w15:restartNumberingAfterBreak="0">
    <w:nsid w:val="0F322968"/>
    <w:multiLevelType w:val="multilevel"/>
    <w:tmpl w:val="014E4A5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bullet"/>
      <w:lvlText w:val=""/>
      <w:lvlJc w:val="left"/>
      <w:pPr>
        <w:ind w:left="1080" w:hanging="1080"/>
      </w:pPr>
      <w:rPr>
        <w:rFonts w:ascii="Symbol" w:hAnsi="Symbol" w:cs="Symbol" w:hint="default"/>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16864DC"/>
    <w:multiLevelType w:val="hybridMultilevel"/>
    <w:tmpl w:val="2C9CCF96"/>
    <w:lvl w:ilvl="0" w:tplc="BC126EC0">
      <w:start w:val="1"/>
      <w:numFmt w:val="bullet"/>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D24F22"/>
    <w:multiLevelType w:val="hybridMultilevel"/>
    <w:tmpl w:val="8D7A27F4"/>
    <w:lvl w:ilvl="0" w:tplc="3F7831AE">
      <w:start w:val="1"/>
      <w:numFmt w:val="bullet"/>
      <w:lvlText w:val="o"/>
      <w:lvlJc w:val="left"/>
      <w:pPr>
        <w:ind w:left="720" w:hanging="360"/>
      </w:pPr>
      <w:rPr>
        <w:rFonts w:ascii="Courier New" w:hAnsi="Courier New" w:cs="Courier New"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6F7274"/>
    <w:multiLevelType w:val="hybridMultilevel"/>
    <w:tmpl w:val="31DC2BAC"/>
    <w:lvl w:ilvl="0" w:tplc="08090001">
      <w:start w:val="1"/>
      <w:numFmt w:val="bullet"/>
      <w:lvlText w:val=""/>
      <w:lvlJc w:val="left"/>
      <w:pPr>
        <w:ind w:left="13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B54B47"/>
    <w:multiLevelType w:val="hybridMultilevel"/>
    <w:tmpl w:val="02C0D8DA"/>
    <w:lvl w:ilvl="0" w:tplc="2D14E758">
      <w:start w:val="1"/>
      <w:numFmt w:val="bullet"/>
      <w:lvlText w:val=""/>
      <w:lvlJc w:val="left"/>
      <w:pPr>
        <w:ind w:left="754" w:hanging="360"/>
      </w:pPr>
      <w:rPr>
        <w:rFonts w:ascii="Symbol" w:hAnsi="Symbol" w:hint="default"/>
        <w:color w:val="FD8209" w:themeColor="accent2"/>
      </w:rPr>
    </w:lvl>
    <w:lvl w:ilvl="1" w:tplc="08090019">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13" w15:restartNumberingAfterBreak="0">
    <w:nsid w:val="1CB6364D"/>
    <w:multiLevelType w:val="hybridMultilevel"/>
    <w:tmpl w:val="E3BAF80C"/>
    <w:lvl w:ilvl="0" w:tplc="24D2FD4A">
      <w:start w:val="1"/>
      <w:numFmt w:val="bullet"/>
      <w:lvlText w:val=""/>
      <w:lvlJc w:val="left"/>
      <w:pPr>
        <w:ind w:left="720" w:hanging="360"/>
      </w:pPr>
      <w:rPr>
        <w:rFonts w:ascii="Symbol" w:hAnsi="Symbol" w:hint="default"/>
        <w:color w:val="F495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136964"/>
    <w:multiLevelType w:val="hybridMultilevel"/>
    <w:tmpl w:val="943E915E"/>
    <w:lvl w:ilvl="0" w:tplc="470CF68E">
      <w:start w:val="1"/>
      <w:numFmt w:val="bullet"/>
      <w:lvlText w:val=""/>
      <w:lvlJc w:val="left"/>
      <w:pPr>
        <w:ind w:left="720" w:hanging="360"/>
      </w:pPr>
      <w:rPr>
        <w:rFonts w:ascii="Symbol" w:hAnsi="Symbol" w:hint="default"/>
        <w:color w:val="FE83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C81031"/>
    <w:multiLevelType w:val="hybridMultilevel"/>
    <w:tmpl w:val="FC165C02"/>
    <w:lvl w:ilvl="0" w:tplc="E2C42F86">
      <w:start w:val="1"/>
      <w:numFmt w:val="bullet"/>
      <w:pStyle w:val="Lesson-Topic-TitledBlock-ParaBlock-List-ItemPara-XY"/>
      <w:lvlText w:val=""/>
      <w:lvlJc w:val="left"/>
      <w:pPr>
        <w:ind w:left="1247" w:hanging="340"/>
      </w:pPr>
      <w:rPr>
        <w:rFonts w:ascii="Symbol" w:hAnsi="Symbol" w:hint="default"/>
      </w:rPr>
    </w:lvl>
    <w:lvl w:ilvl="1" w:tplc="A8D2ED60">
      <w:start w:val="1"/>
      <w:numFmt w:val="bullet"/>
      <w:pStyle w:val="Lesson-Topic-TitledBlock-ParaBlock-List-Item-SubList-Item-ItemPara-XY"/>
      <w:lvlText w:val="o"/>
      <w:lvlJc w:val="left"/>
      <w:pPr>
        <w:tabs>
          <w:tab w:val="num" w:pos="1588"/>
        </w:tabs>
        <w:ind w:left="1588" w:hanging="341"/>
      </w:pPr>
      <w:rPr>
        <w:rFonts w:ascii="Courier New" w:hAnsi="Courier New" w:hint="default"/>
      </w:rPr>
    </w:lvl>
    <w:lvl w:ilvl="2" w:tplc="04050005" w:tentative="1">
      <w:start w:val="1"/>
      <w:numFmt w:val="bullet"/>
      <w:lvlText w:val=""/>
      <w:lvlJc w:val="left"/>
      <w:pPr>
        <w:ind w:left="3067" w:hanging="360"/>
      </w:pPr>
      <w:rPr>
        <w:rFonts w:ascii="Wingdings" w:hAnsi="Wingdings" w:hint="default"/>
      </w:rPr>
    </w:lvl>
    <w:lvl w:ilvl="3" w:tplc="04050001" w:tentative="1">
      <w:start w:val="1"/>
      <w:numFmt w:val="bullet"/>
      <w:lvlText w:val=""/>
      <w:lvlJc w:val="left"/>
      <w:pPr>
        <w:ind w:left="3787" w:hanging="360"/>
      </w:pPr>
      <w:rPr>
        <w:rFonts w:ascii="Symbol" w:hAnsi="Symbol" w:hint="default"/>
      </w:rPr>
    </w:lvl>
    <w:lvl w:ilvl="4" w:tplc="04050003" w:tentative="1">
      <w:start w:val="1"/>
      <w:numFmt w:val="bullet"/>
      <w:lvlText w:val="o"/>
      <w:lvlJc w:val="left"/>
      <w:pPr>
        <w:ind w:left="4507" w:hanging="360"/>
      </w:pPr>
      <w:rPr>
        <w:rFonts w:ascii="Courier New" w:hAnsi="Courier New" w:cs="Courier New" w:hint="default"/>
      </w:rPr>
    </w:lvl>
    <w:lvl w:ilvl="5" w:tplc="04050005" w:tentative="1">
      <w:start w:val="1"/>
      <w:numFmt w:val="bullet"/>
      <w:lvlText w:val=""/>
      <w:lvlJc w:val="left"/>
      <w:pPr>
        <w:ind w:left="5227" w:hanging="360"/>
      </w:pPr>
      <w:rPr>
        <w:rFonts w:ascii="Wingdings" w:hAnsi="Wingdings" w:hint="default"/>
      </w:rPr>
    </w:lvl>
    <w:lvl w:ilvl="6" w:tplc="04050001" w:tentative="1">
      <w:start w:val="1"/>
      <w:numFmt w:val="bullet"/>
      <w:lvlText w:val=""/>
      <w:lvlJc w:val="left"/>
      <w:pPr>
        <w:ind w:left="5947" w:hanging="360"/>
      </w:pPr>
      <w:rPr>
        <w:rFonts w:ascii="Symbol" w:hAnsi="Symbol" w:hint="default"/>
      </w:rPr>
    </w:lvl>
    <w:lvl w:ilvl="7" w:tplc="04050003" w:tentative="1">
      <w:start w:val="1"/>
      <w:numFmt w:val="bullet"/>
      <w:lvlText w:val="o"/>
      <w:lvlJc w:val="left"/>
      <w:pPr>
        <w:ind w:left="6667" w:hanging="360"/>
      </w:pPr>
      <w:rPr>
        <w:rFonts w:ascii="Courier New" w:hAnsi="Courier New" w:cs="Courier New" w:hint="default"/>
      </w:rPr>
    </w:lvl>
    <w:lvl w:ilvl="8" w:tplc="04050005" w:tentative="1">
      <w:start w:val="1"/>
      <w:numFmt w:val="bullet"/>
      <w:lvlText w:val=""/>
      <w:lvlJc w:val="left"/>
      <w:pPr>
        <w:ind w:left="7387" w:hanging="360"/>
      </w:pPr>
      <w:rPr>
        <w:rFonts w:ascii="Wingdings" w:hAnsi="Wingdings" w:hint="default"/>
      </w:rPr>
    </w:lvl>
  </w:abstractNum>
  <w:abstractNum w:abstractNumId="16" w15:restartNumberingAfterBreak="0">
    <w:nsid w:val="268A388A"/>
    <w:multiLevelType w:val="hybridMultilevel"/>
    <w:tmpl w:val="9BB88778"/>
    <w:lvl w:ilvl="0" w:tplc="24D2FD4A">
      <w:start w:val="1"/>
      <w:numFmt w:val="bullet"/>
      <w:lvlText w:val=""/>
      <w:lvlJc w:val="left"/>
      <w:pPr>
        <w:ind w:left="720" w:hanging="360"/>
      </w:pPr>
      <w:rPr>
        <w:rFonts w:ascii="Symbol" w:hAnsi="Symbol" w:hint="default"/>
        <w:color w:val="F49515"/>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CC69EE"/>
    <w:multiLevelType w:val="hybridMultilevel"/>
    <w:tmpl w:val="47981C24"/>
    <w:lvl w:ilvl="0" w:tplc="24D2FD4A">
      <w:start w:val="1"/>
      <w:numFmt w:val="bullet"/>
      <w:lvlText w:val=""/>
      <w:lvlJc w:val="left"/>
      <w:pPr>
        <w:ind w:left="720" w:hanging="360"/>
      </w:pPr>
      <w:rPr>
        <w:rFonts w:ascii="Symbol" w:hAnsi="Symbol" w:hint="default"/>
        <w:color w:val="F495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2D4573"/>
    <w:multiLevelType w:val="hybridMultilevel"/>
    <w:tmpl w:val="D270992E"/>
    <w:lvl w:ilvl="0" w:tplc="FEDA97E8">
      <w:start w:val="1"/>
      <w:numFmt w:val="bullet"/>
      <w:lvlText w:val=""/>
      <w:lvlJc w:val="left"/>
      <w:pPr>
        <w:ind w:left="720" w:hanging="360"/>
      </w:pPr>
      <w:rPr>
        <w:rFonts w:ascii="Symbol" w:hAnsi="Symbol" w:hint="default"/>
        <w:color w:val="FE83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1F1A4F"/>
    <w:multiLevelType w:val="hybridMultilevel"/>
    <w:tmpl w:val="F4DAFE02"/>
    <w:lvl w:ilvl="0" w:tplc="802A333E">
      <w:start w:val="1"/>
      <w:numFmt w:val="bullet"/>
      <w:lvlText w:val=""/>
      <w:lvlJc w:val="left"/>
      <w:pPr>
        <w:ind w:left="1440" w:hanging="360"/>
      </w:pPr>
      <w:rPr>
        <w:rFonts w:ascii="Symbol" w:hAnsi="Symbol" w:hint="default"/>
        <w:color w:val="FFA3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5DA1948"/>
    <w:multiLevelType w:val="multilevel"/>
    <w:tmpl w:val="1DE09870"/>
    <w:styleLink w:val="ILMBulletPoint"/>
    <w:lvl w:ilvl="0">
      <w:start w:val="1"/>
      <w:numFmt w:val="bullet"/>
      <w:lvlText w:val=""/>
      <w:lvlJc w:val="left"/>
      <w:pPr>
        <w:ind w:left="720" w:hanging="360"/>
      </w:pPr>
      <w:rPr>
        <w:rFonts w:ascii="Symbol" w:hAnsi="Symbol"/>
        <w:color w:val="FD8209" w:themeColor="accent2"/>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3471FF"/>
    <w:multiLevelType w:val="hybridMultilevel"/>
    <w:tmpl w:val="1BEEBC3C"/>
    <w:lvl w:ilvl="0" w:tplc="02D862AC">
      <w:start w:val="1"/>
      <w:numFmt w:val="bullet"/>
      <w:lvlText w:val=""/>
      <w:lvlJc w:val="left"/>
      <w:pPr>
        <w:ind w:left="433"/>
      </w:pPr>
      <w:rPr>
        <w:rFonts w:ascii="Symbol" w:hAnsi="Symbol" w:hint="default"/>
        <w:b w:val="0"/>
        <w:i w:val="0"/>
        <w:strike w:val="0"/>
        <w:dstrike w:val="0"/>
        <w:color w:val="F49515"/>
        <w:sz w:val="21"/>
        <w:szCs w:val="21"/>
        <w:u w:val="none" w:color="000000"/>
        <w:bdr w:val="none" w:sz="0" w:space="0" w:color="auto"/>
        <w:shd w:val="clear" w:color="auto" w:fill="auto"/>
        <w:vertAlign w:val="baseline"/>
      </w:rPr>
    </w:lvl>
    <w:lvl w:ilvl="1" w:tplc="56127EBC">
      <w:start w:val="1"/>
      <w:numFmt w:val="bullet"/>
      <w:lvlText w:val="o"/>
      <w:lvlJc w:val="left"/>
      <w:pPr>
        <w:ind w:left="1164"/>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2" w:tplc="56BA79D6">
      <w:start w:val="1"/>
      <w:numFmt w:val="bullet"/>
      <w:lvlText w:val="▪"/>
      <w:lvlJc w:val="left"/>
      <w:pPr>
        <w:ind w:left="1884"/>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3" w:tplc="61709FB4">
      <w:start w:val="1"/>
      <w:numFmt w:val="bullet"/>
      <w:lvlText w:val="•"/>
      <w:lvlJc w:val="left"/>
      <w:pPr>
        <w:ind w:left="2604"/>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4" w:tplc="600C3A3E">
      <w:start w:val="1"/>
      <w:numFmt w:val="bullet"/>
      <w:lvlText w:val="o"/>
      <w:lvlJc w:val="left"/>
      <w:pPr>
        <w:ind w:left="3324"/>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5" w:tplc="AFD634C8">
      <w:start w:val="1"/>
      <w:numFmt w:val="bullet"/>
      <w:lvlText w:val="▪"/>
      <w:lvlJc w:val="left"/>
      <w:pPr>
        <w:ind w:left="4044"/>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6" w:tplc="237E0E6A">
      <w:start w:val="1"/>
      <w:numFmt w:val="bullet"/>
      <w:lvlText w:val="•"/>
      <w:lvlJc w:val="left"/>
      <w:pPr>
        <w:ind w:left="4764"/>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7" w:tplc="79845F0E">
      <w:start w:val="1"/>
      <w:numFmt w:val="bullet"/>
      <w:lvlText w:val="o"/>
      <w:lvlJc w:val="left"/>
      <w:pPr>
        <w:ind w:left="5484"/>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8" w:tplc="1C3C8928">
      <w:start w:val="1"/>
      <w:numFmt w:val="bullet"/>
      <w:lvlText w:val="▪"/>
      <w:lvlJc w:val="left"/>
      <w:pPr>
        <w:ind w:left="6204"/>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abstractNum>
  <w:abstractNum w:abstractNumId="22" w15:restartNumberingAfterBreak="0">
    <w:nsid w:val="37EE534A"/>
    <w:multiLevelType w:val="multilevel"/>
    <w:tmpl w:val="39D2B022"/>
    <w:lvl w:ilvl="0">
      <w:start w:val="1"/>
      <w:numFmt w:val="decimal"/>
      <w:lvlText w:val="%1"/>
      <w:lvlJc w:val="left"/>
      <w:pPr>
        <w:ind w:left="360" w:hanging="360"/>
      </w:pPr>
      <w:rPr>
        <w:rFonts w:eastAsia="Times New Roman" w:cs="Times New Roman"/>
      </w:rPr>
    </w:lvl>
    <w:lvl w:ilvl="1">
      <w:start w:val="1"/>
      <w:numFmt w:val="decimal"/>
      <w:lvlText w:val="%1.%2"/>
      <w:lvlJc w:val="left"/>
      <w:pPr>
        <w:ind w:left="360" w:hanging="360"/>
      </w:pPr>
      <w:rPr>
        <w:rFonts w:ascii="Avenir LT Std 35 Light" w:eastAsia="Times New Roman" w:hAnsi="Avenir LT Std 35 Light" w:cs="Times New Roman"/>
      </w:rPr>
    </w:lvl>
    <w:lvl w:ilvl="2">
      <w:start w:val="1"/>
      <w:numFmt w:val="decimal"/>
      <w:lvlText w:val="%1.%2.%3"/>
      <w:lvlJc w:val="left"/>
      <w:pPr>
        <w:ind w:left="720" w:hanging="720"/>
      </w:pPr>
      <w:rPr>
        <w:rFonts w:eastAsia="Times New Roman" w:cs="Times New Roman"/>
        <w:b w:val="0"/>
        <w:color w:val="000000"/>
        <w:sz w:val="22"/>
        <w:szCs w:val="22"/>
      </w:rPr>
    </w:lvl>
    <w:lvl w:ilvl="3">
      <w:start w:val="1"/>
      <w:numFmt w:val="decimal"/>
      <w:lvlText w:val="%1.%2.%3.%4"/>
      <w:lvlJc w:val="left"/>
      <w:pPr>
        <w:ind w:left="720" w:hanging="720"/>
      </w:pPr>
      <w:rPr>
        <w:rFonts w:eastAsia="Times New Roman" w:cs="Times New Roman"/>
      </w:rPr>
    </w:lvl>
    <w:lvl w:ilvl="4">
      <w:start w:val="1"/>
      <w:numFmt w:val="decimal"/>
      <w:lvlText w:val="%1.%2.%3.%4.%5"/>
      <w:lvlJc w:val="left"/>
      <w:pPr>
        <w:ind w:left="1080" w:hanging="1080"/>
      </w:pPr>
      <w:rPr>
        <w:rFonts w:eastAsia="Times New Roman" w:cs="Times New Roman"/>
      </w:rPr>
    </w:lvl>
    <w:lvl w:ilvl="5">
      <w:start w:val="1"/>
      <w:numFmt w:val="decimal"/>
      <w:lvlText w:val="%1.%2.%3.%4.%5.%6"/>
      <w:lvlJc w:val="left"/>
      <w:pPr>
        <w:ind w:left="1080" w:hanging="1080"/>
      </w:pPr>
      <w:rPr>
        <w:rFonts w:eastAsia="Times New Roman" w:cs="Times New Roman"/>
      </w:rPr>
    </w:lvl>
    <w:lvl w:ilvl="6">
      <w:start w:val="1"/>
      <w:numFmt w:val="decimal"/>
      <w:lvlText w:val="%1.%2.%3.%4.%5.%6.%7"/>
      <w:lvlJc w:val="left"/>
      <w:pPr>
        <w:ind w:left="1440" w:hanging="1440"/>
      </w:pPr>
      <w:rPr>
        <w:rFonts w:eastAsia="Times New Roman" w:cs="Times New Roman"/>
      </w:rPr>
    </w:lvl>
    <w:lvl w:ilvl="7">
      <w:start w:val="1"/>
      <w:numFmt w:val="decimal"/>
      <w:lvlText w:val="%1.%2.%3.%4.%5.%6.%7.%8"/>
      <w:lvlJc w:val="left"/>
      <w:pPr>
        <w:ind w:left="1440" w:hanging="1440"/>
      </w:pPr>
      <w:rPr>
        <w:rFonts w:eastAsia="Times New Roman" w:cs="Times New Roman"/>
      </w:rPr>
    </w:lvl>
    <w:lvl w:ilvl="8">
      <w:start w:val="1"/>
      <w:numFmt w:val="decimal"/>
      <w:lvlText w:val="%1.%2.%3.%4.%5.%6.%7.%8.%9"/>
      <w:lvlJc w:val="left"/>
      <w:pPr>
        <w:ind w:left="1800" w:hanging="1800"/>
      </w:pPr>
      <w:rPr>
        <w:rFonts w:eastAsia="Times New Roman" w:cs="Times New Roman"/>
      </w:rPr>
    </w:lvl>
  </w:abstractNum>
  <w:abstractNum w:abstractNumId="23" w15:restartNumberingAfterBreak="0">
    <w:nsid w:val="382C3479"/>
    <w:multiLevelType w:val="multilevel"/>
    <w:tmpl w:val="014E4A5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bullet"/>
      <w:lvlText w:val=""/>
      <w:lvlJc w:val="left"/>
      <w:pPr>
        <w:ind w:left="1080" w:hanging="1080"/>
      </w:pPr>
      <w:rPr>
        <w:rFonts w:ascii="Symbol" w:hAnsi="Symbol" w:cs="Symbol" w:hint="default"/>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3A580ED9"/>
    <w:multiLevelType w:val="hybridMultilevel"/>
    <w:tmpl w:val="8B7C7868"/>
    <w:lvl w:ilvl="0" w:tplc="2D7EBA2E">
      <w:start w:val="1"/>
      <w:numFmt w:val="bullet"/>
      <w:lvlText w:val="o"/>
      <w:lvlJc w:val="left"/>
      <w:pPr>
        <w:ind w:left="720" w:hanging="360"/>
      </w:pPr>
      <w:rPr>
        <w:rFonts w:ascii="Segoe UI Symbol" w:eastAsia="Segoe UI Symbol" w:hAnsi="Segoe UI Symbol" w:cs="Segoe UI Symbol" w:hint="default"/>
        <w:b w:val="0"/>
        <w:i w:val="0"/>
        <w:strike w:val="0"/>
        <w:dstrike w:val="0"/>
        <w:color w:val="FE8306"/>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BF0C64"/>
    <w:multiLevelType w:val="hybridMultilevel"/>
    <w:tmpl w:val="A20ADBA4"/>
    <w:lvl w:ilvl="0" w:tplc="D598A3EC">
      <w:start w:val="1"/>
      <w:numFmt w:val="bullet"/>
      <w:lvlText w:val=""/>
      <w:lvlJc w:val="left"/>
      <w:pPr>
        <w:tabs>
          <w:tab w:val="num" w:pos="360"/>
        </w:tabs>
        <w:ind w:left="360" w:hanging="360"/>
      </w:pPr>
      <w:rPr>
        <w:rFonts w:ascii="Symbol" w:eastAsia="Symbol" w:hAnsi="Symbol" w:cs="Symbol" w:hint="default"/>
        <w:color w:val="FE830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4366B7"/>
    <w:multiLevelType w:val="hybridMultilevel"/>
    <w:tmpl w:val="4586BB3E"/>
    <w:lvl w:ilvl="0" w:tplc="B9905056">
      <w:start w:val="1"/>
      <w:numFmt w:val="bullet"/>
      <w:pStyle w:val="List-ItemPara-XY"/>
      <w:lvlText w:val=""/>
      <w:lvlJc w:val="left"/>
      <w:pPr>
        <w:ind w:left="360" w:hanging="360"/>
      </w:pPr>
      <w:rPr>
        <w:rFonts w:ascii="Symbol" w:hAnsi="Symbol" w:hint="default"/>
        <w:color w:val="F49515"/>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904DEE"/>
    <w:multiLevelType w:val="hybridMultilevel"/>
    <w:tmpl w:val="075C91BE"/>
    <w:lvl w:ilvl="0" w:tplc="5D6C8A1C">
      <w:start w:val="1"/>
      <w:numFmt w:val="decimal"/>
      <w:pStyle w:val="Numberedlist"/>
      <w:lvlText w:val="%1."/>
      <w:lvlJc w:val="left"/>
      <w:pPr>
        <w:ind w:left="754" w:hanging="360"/>
      </w:pPr>
      <w:rPr>
        <w:rFonts w:hint="default"/>
        <w:color w:val="FD8209" w:themeColor="accent2"/>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8" w15:restartNumberingAfterBreak="0">
    <w:nsid w:val="4A4465F3"/>
    <w:multiLevelType w:val="multilevel"/>
    <w:tmpl w:val="39D2B022"/>
    <w:lvl w:ilvl="0">
      <w:start w:val="1"/>
      <w:numFmt w:val="decimal"/>
      <w:lvlText w:val="%1"/>
      <w:lvlJc w:val="left"/>
      <w:pPr>
        <w:ind w:left="360" w:hanging="360"/>
      </w:pPr>
      <w:rPr>
        <w:rFonts w:eastAsia="Times New Roman" w:cs="Times New Roman"/>
      </w:rPr>
    </w:lvl>
    <w:lvl w:ilvl="1">
      <w:start w:val="1"/>
      <w:numFmt w:val="decimal"/>
      <w:lvlText w:val="%1.%2"/>
      <w:lvlJc w:val="left"/>
      <w:pPr>
        <w:ind w:left="360" w:hanging="360"/>
      </w:pPr>
      <w:rPr>
        <w:rFonts w:ascii="Avenir LT Std 35 Light" w:eastAsia="Times New Roman" w:hAnsi="Avenir LT Std 35 Light" w:cs="Times New Roman"/>
      </w:rPr>
    </w:lvl>
    <w:lvl w:ilvl="2">
      <w:start w:val="1"/>
      <w:numFmt w:val="decimal"/>
      <w:lvlText w:val="%1.%2.%3"/>
      <w:lvlJc w:val="left"/>
      <w:pPr>
        <w:ind w:left="720" w:hanging="720"/>
      </w:pPr>
      <w:rPr>
        <w:rFonts w:eastAsia="Times New Roman" w:cs="Times New Roman"/>
        <w:b w:val="0"/>
        <w:color w:val="000000"/>
        <w:sz w:val="22"/>
        <w:szCs w:val="22"/>
      </w:rPr>
    </w:lvl>
    <w:lvl w:ilvl="3">
      <w:start w:val="1"/>
      <w:numFmt w:val="decimal"/>
      <w:lvlText w:val="%1.%2.%3.%4"/>
      <w:lvlJc w:val="left"/>
      <w:pPr>
        <w:ind w:left="720" w:hanging="720"/>
      </w:pPr>
      <w:rPr>
        <w:rFonts w:eastAsia="Times New Roman" w:cs="Times New Roman"/>
      </w:rPr>
    </w:lvl>
    <w:lvl w:ilvl="4">
      <w:start w:val="1"/>
      <w:numFmt w:val="decimal"/>
      <w:lvlText w:val="%1.%2.%3.%4.%5"/>
      <w:lvlJc w:val="left"/>
      <w:pPr>
        <w:ind w:left="1080" w:hanging="1080"/>
      </w:pPr>
      <w:rPr>
        <w:rFonts w:eastAsia="Times New Roman" w:cs="Times New Roman"/>
      </w:rPr>
    </w:lvl>
    <w:lvl w:ilvl="5">
      <w:start w:val="1"/>
      <w:numFmt w:val="decimal"/>
      <w:lvlText w:val="%1.%2.%3.%4.%5.%6"/>
      <w:lvlJc w:val="left"/>
      <w:pPr>
        <w:ind w:left="1080" w:hanging="1080"/>
      </w:pPr>
      <w:rPr>
        <w:rFonts w:eastAsia="Times New Roman" w:cs="Times New Roman"/>
      </w:rPr>
    </w:lvl>
    <w:lvl w:ilvl="6">
      <w:start w:val="1"/>
      <w:numFmt w:val="decimal"/>
      <w:lvlText w:val="%1.%2.%3.%4.%5.%6.%7"/>
      <w:lvlJc w:val="left"/>
      <w:pPr>
        <w:ind w:left="1440" w:hanging="1440"/>
      </w:pPr>
      <w:rPr>
        <w:rFonts w:eastAsia="Times New Roman" w:cs="Times New Roman"/>
      </w:rPr>
    </w:lvl>
    <w:lvl w:ilvl="7">
      <w:start w:val="1"/>
      <w:numFmt w:val="decimal"/>
      <w:lvlText w:val="%1.%2.%3.%4.%5.%6.%7.%8"/>
      <w:lvlJc w:val="left"/>
      <w:pPr>
        <w:ind w:left="1440" w:hanging="1440"/>
      </w:pPr>
      <w:rPr>
        <w:rFonts w:eastAsia="Times New Roman" w:cs="Times New Roman"/>
      </w:rPr>
    </w:lvl>
    <w:lvl w:ilvl="8">
      <w:start w:val="1"/>
      <w:numFmt w:val="decimal"/>
      <w:lvlText w:val="%1.%2.%3.%4.%5.%6.%7.%8.%9"/>
      <w:lvlJc w:val="left"/>
      <w:pPr>
        <w:ind w:left="1800" w:hanging="1800"/>
      </w:pPr>
      <w:rPr>
        <w:rFonts w:eastAsia="Times New Roman" w:cs="Times New Roman"/>
      </w:rPr>
    </w:lvl>
  </w:abstractNum>
  <w:abstractNum w:abstractNumId="29" w15:restartNumberingAfterBreak="0">
    <w:nsid w:val="4AC22E12"/>
    <w:multiLevelType w:val="hybridMultilevel"/>
    <w:tmpl w:val="1FDC88AA"/>
    <w:lvl w:ilvl="0" w:tplc="6A407770">
      <w:start w:val="1"/>
      <w:numFmt w:val="bullet"/>
      <w:lvlText w:val=""/>
      <w:lvlJc w:val="left"/>
      <w:pPr>
        <w:tabs>
          <w:tab w:val="num" w:pos="360"/>
        </w:tabs>
        <w:ind w:left="360" w:hanging="360"/>
      </w:pPr>
      <w:rPr>
        <w:rFonts w:ascii="Symbol" w:eastAsia="Symbol" w:hAnsi="Symbol" w:cs="Symbol" w:hint="default"/>
        <w:color w:val="FE8306"/>
        <w:sz w:val="22"/>
      </w:rPr>
    </w:lvl>
    <w:lvl w:ilvl="1" w:tplc="ABD82250">
      <w:start w:val="1"/>
      <w:numFmt w:val="bullet"/>
      <w:lvlText w:val="o"/>
      <w:lvlJc w:val="left"/>
      <w:pPr>
        <w:tabs>
          <w:tab w:val="num" w:pos="1080"/>
        </w:tabs>
        <w:ind w:left="1080" w:hanging="360"/>
      </w:pPr>
      <w:rPr>
        <w:rFonts w:ascii="Courier New" w:eastAsia="Courier New" w:hAnsi="Courier New" w:cs="Courier New" w:hint="default"/>
      </w:rPr>
    </w:lvl>
    <w:lvl w:ilvl="2" w:tplc="A36269C0">
      <w:start w:val="1"/>
      <w:numFmt w:val="bullet"/>
      <w:lvlText w:val=""/>
      <w:lvlJc w:val="left"/>
      <w:pPr>
        <w:tabs>
          <w:tab w:val="num" w:pos="1800"/>
        </w:tabs>
        <w:ind w:left="1800" w:hanging="360"/>
      </w:pPr>
      <w:rPr>
        <w:rFonts w:ascii="Wingdings" w:eastAsia="Wingdings" w:hAnsi="Wingdings" w:cs="Wingdings" w:hint="default"/>
      </w:rPr>
    </w:lvl>
    <w:lvl w:ilvl="3" w:tplc="78FE03E8">
      <w:start w:val="1"/>
      <w:numFmt w:val="bullet"/>
      <w:lvlText w:val=""/>
      <w:lvlJc w:val="left"/>
      <w:pPr>
        <w:tabs>
          <w:tab w:val="num" w:pos="2520"/>
        </w:tabs>
        <w:ind w:left="2520" w:hanging="360"/>
      </w:pPr>
      <w:rPr>
        <w:rFonts w:ascii="Symbol" w:eastAsia="Symbol" w:hAnsi="Symbol" w:cs="Symbol" w:hint="default"/>
      </w:rPr>
    </w:lvl>
    <w:lvl w:ilvl="4" w:tplc="51C690D6">
      <w:start w:val="1"/>
      <w:numFmt w:val="bullet"/>
      <w:lvlText w:val="o"/>
      <w:lvlJc w:val="left"/>
      <w:pPr>
        <w:tabs>
          <w:tab w:val="num" w:pos="3240"/>
        </w:tabs>
        <w:ind w:left="3240" w:hanging="360"/>
      </w:pPr>
      <w:rPr>
        <w:rFonts w:ascii="Courier New" w:eastAsia="Courier New" w:hAnsi="Courier New" w:cs="Courier New" w:hint="default"/>
      </w:rPr>
    </w:lvl>
    <w:lvl w:ilvl="5" w:tplc="E2F4338E">
      <w:start w:val="1"/>
      <w:numFmt w:val="bullet"/>
      <w:lvlText w:val=""/>
      <w:lvlJc w:val="left"/>
      <w:pPr>
        <w:tabs>
          <w:tab w:val="num" w:pos="3960"/>
        </w:tabs>
        <w:ind w:left="3960" w:hanging="360"/>
      </w:pPr>
      <w:rPr>
        <w:rFonts w:ascii="Wingdings" w:eastAsia="Wingdings" w:hAnsi="Wingdings" w:cs="Wingdings" w:hint="default"/>
      </w:rPr>
    </w:lvl>
    <w:lvl w:ilvl="6" w:tplc="4A306FD8">
      <w:start w:val="1"/>
      <w:numFmt w:val="bullet"/>
      <w:lvlText w:val=""/>
      <w:lvlJc w:val="left"/>
      <w:pPr>
        <w:tabs>
          <w:tab w:val="num" w:pos="4680"/>
        </w:tabs>
        <w:ind w:left="4680" w:hanging="360"/>
      </w:pPr>
      <w:rPr>
        <w:rFonts w:ascii="Symbol" w:eastAsia="Symbol" w:hAnsi="Symbol" w:cs="Symbol" w:hint="default"/>
      </w:rPr>
    </w:lvl>
    <w:lvl w:ilvl="7" w:tplc="24B234BC">
      <w:start w:val="1"/>
      <w:numFmt w:val="bullet"/>
      <w:lvlText w:val="o"/>
      <w:lvlJc w:val="left"/>
      <w:pPr>
        <w:tabs>
          <w:tab w:val="num" w:pos="5400"/>
        </w:tabs>
        <w:ind w:left="5400" w:hanging="360"/>
      </w:pPr>
      <w:rPr>
        <w:rFonts w:ascii="Courier New" w:eastAsia="Courier New" w:hAnsi="Courier New" w:cs="Courier New" w:hint="default"/>
      </w:rPr>
    </w:lvl>
    <w:lvl w:ilvl="8" w:tplc="5BFE749C">
      <w:start w:val="1"/>
      <w:numFmt w:val="bullet"/>
      <w:lvlText w:val=""/>
      <w:lvlJc w:val="left"/>
      <w:pPr>
        <w:tabs>
          <w:tab w:val="num" w:pos="6120"/>
        </w:tabs>
        <w:ind w:left="6120" w:hanging="360"/>
      </w:pPr>
      <w:rPr>
        <w:rFonts w:ascii="Wingdings" w:eastAsia="Wingdings" w:hAnsi="Wingdings" w:cs="Wingdings" w:hint="default"/>
      </w:rPr>
    </w:lvl>
  </w:abstractNum>
  <w:abstractNum w:abstractNumId="30" w15:restartNumberingAfterBreak="0">
    <w:nsid w:val="4C3B4AF4"/>
    <w:multiLevelType w:val="hybridMultilevel"/>
    <w:tmpl w:val="F2ECDA2E"/>
    <w:lvl w:ilvl="0" w:tplc="A2449176">
      <w:start w:val="1"/>
      <w:numFmt w:val="bullet"/>
      <w:lvlText w:val=""/>
      <w:lvlJc w:val="left"/>
      <w:pPr>
        <w:ind w:left="720" w:hanging="360"/>
      </w:pPr>
      <w:rPr>
        <w:rFonts w:ascii="Symbol" w:hAnsi="Symbol" w:hint="default"/>
        <w:color w:val="FE83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836996"/>
    <w:multiLevelType w:val="hybridMultilevel"/>
    <w:tmpl w:val="07C432D8"/>
    <w:lvl w:ilvl="0" w:tplc="DC4CCB4E">
      <w:start w:val="1"/>
      <w:numFmt w:val="bullet"/>
      <w:lvlText w:val=""/>
      <w:lvlJc w:val="left"/>
      <w:pPr>
        <w:ind w:left="720" w:hanging="360"/>
      </w:pPr>
      <w:rPr>
        <w:rFonts w:ascii="Symbol" w:hAnsi="Symbol" w:hint="default"/>
        <w:color w:val="FE83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CB50A7"/>
    <w:multiLevelType w:val="hybridMultilevel"/>
    <w:tmpl w:val="BAF04000"/>
    <w:lvl w:ilvl="0" w:tplc="802A333E">
      <w:start w:val="1"/>
      <w:numFmt w:val="bullet"/>
      <w:lvlText w:val=""/>
      <w:lvlJc w:val="left"/>
      <w:pPr>
        <w:ind w:left="1330" w:hanging="360"/>
      </w:pPr>
      <w:rPr>
        <w:rFonts w:ascii="Symbol" w:hAnsi="Symbol" w:hint="default"/>
        <w:color w:val="FFA300"/>
      </w:rPr>
    </w:lvl>
    <w:lvl w:ilvl="1" w:tplc="08090003" w:tentative="1">
      <w:start w:val="1"/>
      <w:numFmt w:val="bullet"/>
      <w:lvlText w:val="o"/>
      <w:lvlJc w:val="left"/>
      <w:pPr>
        <w:ind w:left="2050" w:hanging="360"/>
      </w:pPr>
      <w:rPr>
        <w:rFonts w:ascii="Courier New" w:hAnsi="Courier New" w:cs="Courier New" w:hint="default"/>
      </w:rPr>
    </w:lvl>
    <w:lvl w:ilvl="2" w:tplc="08090005" w:tentative="1">
      <w:start w:val="1"/>
      <w:numFmt w:val="bullet"/>
      <w:lvlText w:val=""/>
      <w:lvlJc w:val="left"/>
      <w:pPr>
        <w:ind w:left="2770" w:hanging="360"/>
      </w:pPr>
      <w:rPr>
        <w:rFonts w:ascii="Wingdings" w:hAnsi="Wingdings" w:hint="default"/>
      </w:rPr>
    </w:lvl>
    <w:lvl w:ilvl="3" w:tplc="08090001" w:tentative="1">
      <w:start w:val="1"/>
      <w:numFmt w:val="bullet"/>
      <w:lvlText w:val=""/>
      <w:lvlJc w:val="left"/>
      <w:pPr>
        <w:ind w:left="3490" w:hanging="360"/>
      </w:pPr>
      <w:rPr>
        <w:rFonts w:ascii="Symbol" w:hAnsi="Symbol" w:hint="default"/>
      </w:rPr>
    </w:lvl>
    <w:lvl w:ilvl="4" w:tplc="08090003" w:tentative="1">
      <w:start w:val="1"/>
      <w:numFmt w:val="bullet"/>
      <w:lvlText w:val="o"/>
      <w:lvlJc w:val="left"/>
      <w:pPr>
        <w:ind w:left="4210" w:hanging="360"/>
      </w:pPr>
      <w:rPr>
        <w:rFonts w:ascii="Courier New" w:hAnsi="Courier New" w:cs="Courier New" w:hint="default"/>
      </w:rPr>
    </w:lvl>
    <w:lvl w:ilvl="5" w:tplc="08090005" w:tentative="1">
      <w:start w:val="1"/>
      <w:numFmt w:val="bullet"/>
      <w:lvlText w:val=""/>
      <w:lvlJc w:val="left"/>
      <w:pPr>
        <w:ind w:left="4930" w:hanging="360"/>
      </w:pPr>
      <w:rPr>
        <w:rFonts w:ascii="Wingdings" w:hAnsi="Wingdings" w:hint="default"/>
      </w:rPr>
    </w:lvl>
    <w:lvl w:ilvl="6" w:tplc="08090001" w:tentative="1">
      <w:start w:val="1"/>
      <w:numFmt w:val="bullet"/>
      <w:lvlText w:val=""/>
      <w:lvlJc w:val="left"/>
      <w:pPr>
        <w:ind w:left="5650" w:hanging="360"/>
      </w:pPr>
      <w:rPr>
        <w:rFonts w:ascii="Symbol" w:hAnsi="Symbol" w:hint="default"/>
      </w:rPr>
    </w:lvl>
    <w:lvl w:ilvl="7" w:tplc="08090003" w:tentative="1">
      <w:start w:val="1"/>
      <w:numFmt w:val="bullet"/>
      <w:lvlText w:val="o"/>
      <w:lvlJc w:val="left"/>
      <w:pPr>
        <w:ind w:left="6370" w:hanging="360"/>
      </w:pPr>
      <w:rPr>
        <w:rFonts w:ascii="Courier New" w:hAnsi="Courier New" w:cs="Courier New" w:hint="default"/>
      </w:rPr>
    </w:lvl>
    <w:lvl w:ilvl="8" w:tplc="08090005" w:tentative="1">
      <w:start w:val="1"/>
      <w:numFmt w:val="bullet"/>
      <w:lvlText w:val=""/>
      <w:lvlJc w:val="left"/>
      <w:pPr>
        <w:ind w:left="7090" w:hanging="360"/>
      </w:pPr>
      <w:rPr>
        <w:rFonts w:ascii="Wingdings" w:hAnsi="Wingdings" w:hint="default"/>
      </w:rPr>
    </w:lvl>
  </w:abstractNum>
  <w:abstractNum w:abstractNumId="33" w15:restartNumberingAfterBreak="0">
    <w:nsid w:val="50D24B61"/>
    <w:multiLevelType w:val="multilevel"/>
    <w:tmpl w:val="014E4A5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bullet"/>
      <w:lvlText w:val=""/>
      <w:lvlJc w:val="left"/>
      <w:pPr>
        <w:ind w:left="1080" w:hanging="1080"/>
      </w:pPr>
      <w:rPr>
        <w:rFonts w:ascii="Symbol" w:hAnsi="Symbol" w:cs="Symbol" w:hint="default"/>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55130209"/>
    <w:multiLevelType w:val="hybridMultilevel"/>
    <w:tmpl w:val="4FCE2C8A"/>
    <w:lvl w:ilvl="0" w:tplc="24D2FD4A">
      <w:start w:val="1"/>
      <w:numFmt w:val="bullet"/>
      <w:lvlText w:val=""/>
      <w:lvlJc w:val="left"/>
      <w:pPr>
        <w:ind w:left="720" w:hanging="360"/>
      </w:pPr>
      <w:rPr>
        <w:rFonts w:ascii="Symbol" w:hAnsi="Symbol" w:hint="default"/>
        <w:b w:val="0"/>
        <w:i w:val="0"/>
        <w:strike w:val="0"/>
        <w:dstrike w:val="0"/>
        <w:color w:val="F49515"/>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331030"/>
    <w:multiLevelType w:val="hybridMultilevel"/>
    <w:tmpl w:val="DCB0CD46"/>
    <w:lvl w:ilvl="0" w:tplc="B57E47E6">
      <w:start w:val="1"/>
      <w:numFmt w:val="bullet"/>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201C63"/>
    <w:multiLevelType w:val="hybridMultilevel"/>
    <w:tmpl w:val="3032708E"/>
    <w:lvl w:ilvl="0" w:tplc="2FC618F8">
      <w:start w:val="1"/>
      <w:numFmt w:val="bullet"/>
      <w:pStyle w:val="Table-List-ItemPara-XY"/>
      <w:lvlText w:val=""/>
      <w:lvlJc w:val="left"/>
      <w:pPr>
        <w:ind w:left="357" w:hanging="283"/>
      </w:pPr>
      <w:rPr>
        <w:rFonts w:ascii="Symbol" w:hAnsi="Symbol" w:hint="default"/>
        <w:color w:val="F49515"/>
        <w:sz w:val="22"/>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37" w15:restartNumberingAfterBreak="0">
    <w:nsid w:val="59084890"/>
    <w:multiLevelType w:val="hybridMultilevel"/>
    <w:tmpl w:val="EB9AFC64"/>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8" w15:restartNumberingAfterBreak="0">
    <w:nsid w:val="59DB0119"/>
    <w:multiLevelType w:val="hybridMultilevel"/>
    <w:tmpl w:val="4C14EA24"/>
    <w:lvl w:ilvl="0" w:tplc="90B60D5A">
      <w:start w:val="1"/>
      <w:numFmt w:val="decimal"/>
      <w:pStyle w:val="ilmnumber"/>
      <w:lvlText w:val="%1."/>
      <w:lvlJc w:val="left"/>
      <w:pPr>
        <w:ind w:left="473" w:hanging="360"/>
      </w:pPr>
      <w:rPr>
        <w:rFonts w:hint="default"/>
        <w:color w:val="CD09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9E3348"/>
    <w:multiLevelType w:val="hybridMultilevel"/>
    <w:tmpl w:val="303E2AA4"/>
    <w:lvl w:ilvl="0" w:tplc="08090001">
      <w:start w:val="1"/>
      <w:numFmt w:val="bullet"/>
      <w:lvlText w:val=""/>
      <w:lvlJc w:val="left"/>
      <w:pPr>
        <w:ind w:left="139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 w15:restartNumberingAfterBreak="0">
    <w:nsid w:val="63557CF6"/>
    <w:multiLevelType w:val="hybridMultilevel"/>
    <w:tmpl w:val="6F70A268"/>
    <w:lvl w:ilvl="0" w:tplc="24D2FD4A">
      <w:start w:val="1"/>
      <w:numFmt w:val="bullet"/>
      <w:lvlText w:val=""/>
      <w:lvlJc w:val="left"/>
      <w:pPr>
        <w:ind w:left="446"/>
      </w:pPr>
      <w:rPr>
        <w:rFonts w:ascii="Symbol" w:hAnsi="Symbol" w:hint="default"/>
        <w:b w:val="0"/>
        <w:i w:val="0"/>
        <w:strike w:val="0"/>
        <w:dstrike w:val="0"/>
        <w:color w:val="F49515"/>
        <w:sz w:val="21"/>
        <w:szCs w:val="21"/>
        <w:u w:val="none" w:color="000000"/>
        <w:bdr w:val="none" w:sz="0" w:space="0" w:color="auto"/>
        <w:shd w:val="clear" w:color="auto" w:fill="auto"/>
        <w:vertAlign w:val="baseline"/>
      </w:rPr>
    </w:lvl>
    <w:lvl w:ilvl="1" w:tplc="B0C27BF4">
      <w:start w:val="1"/>
      <w:numFmt w:val="bullet"/>
      <w:lvlText w:val="o"/>
      <w:lvlJc w:val="left"/>
      <w:pPr>
        <w:ind w:left="128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2" w:tplc="C290AFE4">
      <w:start w:val="1"/>
      <w:numFmt w:val="bullet"/>
      <w:lvlText w:val="▪"/>
      <w:lvlJc w:val="left"/>
      <w:pPr>
        <w:ind w:left="200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3" w:tplc="6F4C1872">
      <w:start w:val="1"/>
      <w:numFmt w:val="bullet"/>
      <w:lvlText w:val="•"/>
      <w:lvlJc w:val="left"/>
      <w:pPr>
        <w:ind w:left="2721"/>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4" w:tplc="1B72639A">
      <w:start w:val="1"/>
      <w:numFmt w:val="bullet"/>
      <w:lvlText w:val="o"/>
      <w:lvlJc w:val="left"/>
      <w:pPr>
        <w:ind w:left="344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5" w:tplc="83CA6CA4">
      <w:start w:val="1"/>
      <w:numFmt w:val="bullet"/>
      <w:lvlText w:val="▪"/>
      <w:lvlJc w:val="left"/>
      <w:pPr>
        <w:ind w:left="416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6" w:tplc="41A6EF12">
      <w:start w:val="1"/>
      <w:numFmt w:val="bullet"/>
      <w:lvlText w:val="•"/>
      <w:lvlJc w:val="left"/>
      <w:pPr>
        <w:ind w:left="4881"/>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7" w:tplc="3AA654DC">
      <w:start w:val="1"/>
      <w:numFmt w:val="bullet"/>
      <w:lvlText w:val="o"/>
      <w:lvlJc w:val="left"/>
      <w:pPr>
        <w:ind w:left="560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8" w:tplc="FD5AE8E2">
      <w:start w:val="1"/>
      <w:numFmt w:val="bullet"/>
      <w:lvlText w:val="▪"/>
      <w:lvlJc w:val="left"/>
      <w:pPr>
        <w:ind w:left="632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abstractNum>
  <w:abstractNum w:abstractNumId="41" w15:restartNumberingAfterBreak="0">
    <w:nsid w:val="64350670"/>
    <w:multiLevelType w:val="multilevel"/>
    <w:tmpl w:val="538229D2"/>
    <w:lvl w:ilvl="0">
      <w:start w:val="1"/>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ascii="Avenir LT Std 35 Light" w:eastAsia="Times New Roman" w:hAnsi="Avenir LT Std 35 Light" w:cs="Times New Roman" w:hint="default"/>
      </w:rPr>
    </w:lvl>
    <w:lvl w:ilvl="2">
      <w:start w:val="1"/>
      <w:numFmt w:val="decimal"/>
      <w:lvlText w:val="%1.%2.%3"/>
      <w:lvlJc w:val="left"/>
      <w:pPr>
        <w:ind w:left="720" w:hanging="720"/>
      </w:pPr>
      <w:rPr>
        <w:rFonts w:eastAsia="Times New Roman" w:cs="Times New Roman" w:hint="default"/>
        <w:b w:val="0"/>
        <w:color w:val="000000"/>
        <w:sz w:val="22"/>
        <w:szCs w:val="22"/>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42" w15:restartNumberingAfterBreak="0">
    <w:nsid w:val="69DB40A8"/>
    <w:multiLevelType w:val="hybridMultilevel"/>
    <w:tmpl w:val="4E8E211A"/>
    <w:lvl w:ilvl="0" w:tplc="24D2FD4A">
      <w:start w:val="1"/>
      <w:numFmt w:val="bullet"/>
      <w:lvlText w:val=""/>
      <w:lvlJc w:val="left"/>
      <w:pPr>
        <w:ind w:left="720" w:hanging="360"/>
      </w:pPr>
      <w:rPr>
        <w:rFonts w:ascii="Symbol" w:hAnsi="Symbol" w:hint="default"/>
        <w:b w:val="0"/>
        <w:i w:val="0"/>
        <w:strike w:val="0"/>
        <w:dstrike w:val="0"/>
        <w:color w:val="F49515"/>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2642F6"/>
    <w:multiLevelType w:val="multilevel"/>
    <w:tmpl w:val="698C96E2"/>
    <w:lvl w:ilvl="0">
      <w:start w:val="1"/>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ascii="Avenir LT Std 35 Light" w:eastAsia="Times New Roman" w:hAnsi="Avenir LT Std 35 Light" w:cs="Times New Roman" w:hint="default"/>
      </w:rPr>
    </w:lvl>
    <w:lvl w:ilvl="2">
      <w:start w:val="1"/>
      <w:numFmt w:val="decimal"/>
      <w:lvlText w:val="%1.%2.%3"/>
      <w:lvlJc w:val="left"/>
      <w:pPr>
        <w:ind w:left="720" w:hanging="720"/>
      </w:pPr>
      <w:rPr>
        <w:rFonts w:eastAsia="Times New Roman" w:cs="Times New Roman" w:hint="default"/>
        <w:b w:val="0"/>
        <w:color w:val="000000"/>
        <w:sz w:val="22"/>
        <w:szCs w:val="22"/>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44" w15:restartNumberingAfterBreak="0">
    <w:nsid w:val="6C3B5164"/>
    <w:multiLevelType w:val="hybridMultilevel"/>
    <w:tmpl w:val="5B30CDF0"/>
    <w:lvl w:ilvl="0" w:tplc="802A333E">
      <w:start w:val="1"/>
      <w:numFmt w:val="bullet"/>
      <w:lvlText w:val=""/>
      <w:lvlJc w:val="left"/>
      <w:pPr>
        <w:ind w:left="1330" w:hanging="360"/>
      </w:pPr>
      <w:rPr>
        <w:rFonts w:ascii="Symbol" w:hAnsi="Symbol" w:hint="default"/>
        <w:color w:val="FFA300"/>
      </w:rPr>
    </w:lvl>
    <w:lvl w:ilvl="1" w:tplc="08090003" w:tentative="1">
      <w:start w:val="1"/>
      <w:numFmt w:val="bullet"/>
      <w:lvlText w:val="o"/>
      <w:lvlJc w:val="left"/>
      <w:pPr>
        <w:ind w:left="2050" w:hanging="360"/>
      </w:pPr>
      <w:rPr>
        <w:rFonts w:ascii="Courier New" w:hAnsi="Courier New" w:cs="Courier New" w:hint="default"/>
      </w:rPr>
    </w:lvl>
    <w:lvl w:ilvl="2" w:tplc="08090005" w:tentative="1">
      <w:start w:val="1"/>
      <w:numFmt w:val="bullet"/>
      <w:lvlText w:val=""/>
      <w:lvlJc w:val="left"/>
      <w:pPr>
        <w:ind w:left="2770" w:hanging="360"/>
      </w:pPr>
      <w:rPr>
        <w:rFonts w:ascii="Wingdings" w:hAnsi="Wingdings" w:hint="default"/>
      </w:rPr>
    </w:lvl>
    <w:lvl w:ilvl="3" w:tplc="08090001" w:tentative="1">
      <w:start w:val="1"/>
      <w:numFmt w:val="bullet"/>
      <w:lvlText w:val=""/>
      <w:lvlJc w:val="left"/>
      <w:pPr>
        <w:ind w:left="3490" w:hanging="360"/>
      </w:pPr>
      <w:rPr>
        <w:rFonts w:ascii="Symbol" w:hAnsi="Symbol" w:hint="default"/>
      </w:rPr>
    </w:lvl>
    <w:lvl w:ilvl="4" w:tplc="08090003" w:tentative="1">
      <w:start w:val="1"/>
      <w:numFmt w:val="bullet"/>
      <w:lvlText w:val="o"/>
      <w:lvlJc w:val="left"/>
      <w:pPr>
        <w:ind w:left="4210" w:hanging="360"/>
      </w:pPr>
      <w:rPr>
        <w:rFonts w:ascii="Courier New" w:hAnsi="Courier New" w:cs="Courier New" w:hint="default"/>
      </w:rPr>
    </w:lvl>
    <w:lvl w:ilvl="5" w:tplc="08090005" w:tentative="1">
      <w:start w:val="1"/>
      <w:numFmt w:val="bullet"/>
      <w:lvlText w:val=""/>
      <w:lvlJc w:val="left"/>
      <w:pPr>
        <w:ind w:left="4930" w:hanging="360"/>
      </w:pPr>
      <w:rPr>
        <w:rFonts w:ascii="Wingdings" w:hAnsi="Wingdings" w:hint="default"/>
      </w:rPr>
    </w:lvl>
    <w:lvl w:ilvl="6" w:tplc="08090001" w:tentative="1">
      <w:start w:val="1"/>
      <w:numFmt w:val="bullet"/>
      <w:lvlText w:val=""/>
      <w:lvlJc w:val="left"/>
      <w:pPr>
        <w:ind w:left="5650" w:hanging="360"/>
      </w:pPr>
      <w:rPr>
        <w:rFonts w:ascii="Symbol" w:hAnsi="Symbol" w:hint="default"/>
      </w:rPr>
    </w:lvl>
    <w:lvl w:ilvl="7" w:tplc="08090003" w:tentative="1">
      <w:start w:val="1"/>
      <w:numFmt w:val="bullet"/>
      <w:lvlText w:val="o"/>
      <w:lvlJc w:val="left"/>
      <w:pPr>
        <w:ind w:left="6370" w:hanging="360"/>
      </w:pPr>
      <w:rPr>
        <w:rFonts w:ascii="Courier New" w:hAnsi="Courier New" w:cs="Courier New" w:hint="default"/>
      </w:rPr>
    </w:lvl>
    <w:lvl w:ilvl="8" w:tplc="08090005" w:tentative="1">
      <w:start w:val="1"/>
      <w:numFmt w:val="bullet"/>
      <w:lvlText w:val=""/>
      <w:lvlJc w:val="left"/>
      <w:pPr>
        <w:ind w:left="7090" w:hanging="360"/>
      </w:pPr>
      <w:rPr>
        <w:rFonts w:ascii="Wingdings" w:hAnsi="Wingdings" w:hint="default"/>
      </w:rPr>
    </w:lvl>
  </w:abstractNum>
  <w:abstractNum w:abstractNumId="45" w15:restartNumberingAfterBreak="0">
    <w:nsid w:val="6CF82C6C"/>
    <w:multiLevelType w:val="hybridMultilevel"/>
    <w:tmpl w:val="D27A3A9A"/>
    <w:lvl w:ilvl="0" w:tplc="AF8638F4">
      <w:start w:val="1"/>
      <w:numFmt w:val="decimal"/>
      <w:lvlText w:val="%1."/>
      <w:lvlJc w:val="left"/>
      <w:pPr>
        <w:ind w:left="7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5E85656">
      <w:start w:val="1"/>
      <w:numFmt w:val="lowerLetter"/>
      <w:lvlText w:val="%2"/>
      <w:lvlJc w:val="left"/>
      <w:pPr>
        <w:ind w:left="15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B1E40F22">
      <w:start w:val="1"/>
      <w:numFmt w:val="lowerRoman"/>
      <w:lvlText w:val="%3"/>
      <w:lvlJc w:val="left"/>
      <w:pPr>
        <w:ind w:left="223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F294D7DE">
      <w:start w:val="1"/>
      <w:numFmt w:val="decimal"/>
      <w:lvlText w:val="%4"/>
      <w:lvlJc w:val="left"/>
      <w:pPr>
        <w:ind w:left="295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18281898">
      <w:start w:val="1"/>
      <w:numFmt w:val="lowerLetter"/>
      <w:lvlText w:val="%5"/>
      <w:lvlJc w:val="left"/>
      <w:pPr>
        <w:ind w:left="367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CD20E640">
      <w:start w:val="1"/>
      <w:numFmt w:val="lowerRoman"/>
      <w:lvlText w:val="%6"/>
      <w:lvlJc w:val="left"/>
      <w:pPr>
        <w:ind w:left="439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B846D07E">
      <w:start w:val="1"/>
      <w:numFmt w:val="decimal"/>
      <w:lvlText w:val="%7"/>
      <w:lvlJc w:val="left"/>
      <w:pPr>
        <w:ind w:left="51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09C42BE">
      <w:start w:val="1"/>
      <w:numFmt w:val="lowerLetter"/>
      <w:lvlText w:val="%8"/>
      <w:lvlJc w:val="left"/>
      <w:pPr>
        <w:ind w:left="583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CA5009FE">
      <w:start w:val="1"/>
      <w:numFmt w:val="lowerRoman"/>
      <w:lvlText w:val="%9"/>
      <w:lvlJc w:val="left"/>
      <w:pPr>
        <w:ind w:left="655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6" w15:restartNumberingAfterBreak="0">
    <w:nsid w:val="7216103D"/>
    <w:multiLevelType w:val="hybridMultilevel"/>
    <w:tmpl w:val="71EAA72A"/>
    <w:lvl w:ilvl="0" w:tplc="24D2FD4A">
      <w:start w:val="1"/>
      <w:numFmt w:val="bullet"/>
      <w:lvlText w:val=""/>
      <w:lvlJc w:val="left"/>
      <w:pPr>
        <w:ind w:left="446"/>
      </w:pPr>
      <w:rPr>
        <w:rFonts w:ascii="Symbol" w:hAnsi="Symbol" w:hint="default"/>
        <w:b w:val="0"/>
        <w:i w:val="0"/>
        <w:strike w:val="0"/>
        <w:dstrike w:val="0"/>
        <w:color w:val="F49515"/>
        <w:sz w:val="21"/>
        <w:szCs w:val="21"/>
        <w:u w:val="none" w:color="000000"/>
        <w:bdr w:val="none" w:sz="0" w:space="0" w:color="auto"/>
        <w:shd w:val="clear" w:color="auto" w:fill="auto"/>
        <w:vertAlign w:val="baseline"/>
      </w:rPr>
    </w:lvl>
    <w:lvl w:ilvl="1" w:tplc="5CCEE1D6">
      <w:start w:val="1"/>
      <w:numFmt w:val="bullet"/>
      <w:lvlText w:val="o"/>
      <w:lvlJc w:val="left"/>
      <w:pPr>
        <w:ind w:left="128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2" w:tplc="57A01676">
      <w:start w:val="1"/>
      <w:numFmt w:val="bullet"/>
      <w:lvlText w:val="▪"/>
      <w:lvlJc w:val="left"/>
      <w:pPr>
        <w:ind w:left="200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3" w:tplc="14C2BF0C">
      <w:start w:val="1"/>
      <w:numFmt w:val="bullet"/>
      <w:lvlText w:val="•"/>
      <w:lvlJc w:val="left"/>
      <w:pPr>
        <w:ind w:left="2721"/>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4" w:tplc="A5764888">
      <w:start w:val="1"/>
      <w:numFmt w:val="bullet"/>
      <w:lvlText w:val="o"/>
      <w:lvlJc w:val="left"/>
      <w:pPr>
        <w:ind w:left="344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5" w:tplc="EA3CB4F6">
      <w:start w:val="1"/>
      <w:numFmt w:val="bullet"/>
      <w:lvlText w:val="▪"/>
      <w:lvlJc w:val="left"/>
      <w:pPr>
        <w:ind w:left="416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6" w:tplc="BD5C04D2">
      <w:start w:val="1"/>
      <w:numFmt w:val="bullet"/>
      <w:lvlText w:val="•"/>
      <w:lvlJc w:val="left"/>
      <w:pPr>
        <w:ind w:left="4881"/>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7" w:tplc="24E25054">
      <w:start w:val="1"/>
      <w:numFmt w:val="bullet"/>
      <w:lvlText w:val="o"/>
      <w:lvlJc w:val="left"/>
      <w:pPr>
        <w:ind w:left="560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8" w:tplc="325C5E38">
      <w:start w:val="1"/>
      <w:numFmt w:val="bullet"/>
      <w:lvlText w:val="▪"/>
      <w:lvlJc w:val="left"/>
      <w:pPr>
        <w:ind w:left="632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abstractNum>
  <w:abstractNum w:abstractNumId="47" w15:restartNumberingAfterBreak="0">
    <w:nsid w:val="74570C7F"/>
    <w:multiLevelType w:val="multilevel"/>
    <w:tmpl w:val="083E8D0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bullet"/>
      <w:lvlText w:val=""/>
      <w:lvlJc w:val="left"/>
      <w:pPr>
        <w:ind w:left="1080" w:hanging="1080"/>
      </w:pPr>
      <w:rPr>
        <w:rFonts w:ascii="Symbol" w:hAnsi="Symbol" w:cs="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73F0A1D"/>
    <w:multiLevelType w:val="hybridMultilevel"/>
    <w:tmpl w:val="346213B0"/>
    <w:lvl w:ilvl="0" w:tplc="24D2FD4A">
      <w:start w:val="1"/>
      <w:numFmt w:val="bullet"/>
      <w:lvlText w:val=""/>
      <w:lvlJc w:val="left"/>
      <w:pPr>
        <w:ind w:left="3923"/>
      </w:pPr>
      <w:rPr>
        <w:rFonts w:ascii="Symbol" w:hAnsi="Symbol" w:hint="default"/>
        <w:b w:val="0"/>
        <w:i w:val="0"/>
        <w:strike w:val="0"/>
        <w:dstrike w:val="0"/>
        <w:color w:val="F49515"/>
        <w:sz w:val="21"/>
        <w:szCs w:val="21"/>
        <w:u w:val="none" w:color="000000"/>
        <w:bdr w:val="none" w:sz="0" w:space="0" w:color="auto"/>
        <w:shd w:val="clear" w:color="auto" w:fill="auto"/>
        <w:vertAlign w:val="baseline"/>
      </w:rPr>
    </w:lvl>
    <w:lvl w:ilvl="1" w:tplc="2D7EBA2E">
      <w:start w:val="1"/>
      <w:numFmt w:val="bullet"/>
      <w:lvlText w:val="o"/>
      <w:lvlJc w:val="left"/>
      <w:pPr>
        <w:ind w:left="463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2" w:tplc="1FCE6272">
      <w:start w:val="1"/>
      <w:numFmt w:val="bullet"/>
      <w:lvlText w:val="▪"/>
      <w:lvlJc w:val="left"/>
      <w:pPr>
        <w:ind w:left="535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3" w:tplc="1B528D50">
      <w:start w:val="1"/>
      <w:numFmt w:val="bullet"/>
      <w:lvlText w:val="•"/>
      <w:lvlJc w:val="left"/>
      <w:pPr>
        <w:ind w:left="6075"/>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4" w:tplc="CE44A2B6">
      <w:start w:val="1"/>
      <w:numFmt w:val="bullet"/>
      <w:lvlText w:val="o"/>
      <w:lvlJc w:val="left"/>
      <w:pPr>
        <w:ind w:left="679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5" w:tplc="8F8A15CA">
      <w:start w:val="1"/>
      <w:numFmt w:val="bullet"/>
      <w:lvlText w:val="▪"/>
      <w:lvlJc w:val="left"/>
      <w:pPr>
        <w:ind w:left="751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6" w:tplc="6F2EADB8">
      <w:start w:val="1"/>
      <w:numFmt w:val="bullet"/>
      <w:lvlText w:val="•"/>
      <w:lvlJc w:val="left"/>
      <w:pPr>
        <w:ind w:left="8235"/>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7" w:tplc="DC9CF7DE">
      <w:start w:val="1"/>
      <w:numFmt w:val="bullet"/>
      <w:lvlText w:val="o"/>
      <w:lvlJc w:val="left"/>
      <w:pPr>
        <w:ind w:left="895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8" w:tplc="A746CF0E">
      <w:start w:val="1"/>
      <w:numFmt w:val="bullet"/>
      <w:lvlText w:val="▪"/>
      <w:lvlJc w:val="left"/>
      <w:pPr>
        <w:ind w:left="967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abstractNum>
  <w:abstractNum w:abstractNumId="49" w15:restartNumberingAfterBreak="0">
    <w:nsid w:val="78826D3A"/>
    <w:multiLevelType w:val="multilevel"/>
    <w:tmpl w:val="56B0F6A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bullet"/>
      <w:lvlText w:val=""/>
      <w:lvlJc w:val="left"/>
      <w:pPr>
        <w:ind w:left="1080" w:hanging="1080"/>
      </w:pPr>
      <w:rPr>
        <w:rFonts w:ascii="Symbol" w:hAnsi="Symbol" w:cs="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9A171C9"/>
    <w:multiLevelType w:val="multilevel"/>
    <w:tmpl w:val="9774B8C2"/>
    <w:styleLink w:val="StyleBulleted"/>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B3297F"/>
    <w:multiLevelType w:val="hybridMultilevel"/>
    <w:tmpl w:val="63ECABC0"/>
    <w:lvl w:ilvl="0" w:tplc="789C85E0">
      <w:start w:val="1"/>
      <w:numFmt w:val="bullet"/>
      <w:lvlText w:val=""/>
      <w:lvlJc w:val="left"/>
      <w:pPr>
        <w:tabs>
          <w:tab w:val="num" w:pos="360"/>
        </w:tabs>
        <w:ind w:left="360" w:hanging="360"/>
      </w:pPr>
      <w:rPr>
        <w:rFonts w:ascii="Symbol" w:eastAsia="Symbol" w:hAnsi="Symbol" w:cs="Symbol" w:hint="default"/>
        <w:color w:val="FE830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D156280"/>
    <w:multiLevelType w:val="hybridMultilevel"/>
    <w:tmpl w:val="E9761BFC"/>
    <w:lvl w:ilvl="0" w:tplc="08090001">
      <w:start w:val="1"/>
      <w:numFmt w:val="bullet"/>
      <w:lvlText w:val=""/>
      <w:lvlJc w:val="left"/>
      <w:pPr>
        <w:ind w:left="1330" w:hanging="360"/>
      </w:pPr>
      <w:rPr>
        <w:rFonts w:ascii="Symbol" w:hAnsi="Symbol" w:hint="default"/>
      </w:rPr>
    </w:lvl>
    <w:lvl w:ilvl="1" w:tplc="08090003" w:tentative="1">
      <w:start w:val="1"/>
      <w:numFmt w:val="bullet"/>
      <w:lvlText w:val="o"/>
      <w:lvlJc w:val="left"/>
      <w:pPr>
        <w:ind w:left="2050" w:hanging="360"/>
      </w:pPr>
      <w:rPr>
        <w:rFonts w:ascii="Courier New" w:hAnsi="Courier New" w:cs="Courier New" w:hint="default"/>
      </w:rPr>
    </w:lvl>
    <w:lvl w:ilvl="2" w:tplc="08090005" w:tentative="1">
      <w:start w:val="1"/>
      <w:numFmt w:val="bullet"/>
      <w:lvlText w:val=""/>
      <w:lvlJc w:val="left"/>
      <w:pPr>
        <w:ind w:left="2770" w:hanging="360"/>
      </w:pPr>
      <w:rPr>
        <w:rFonts w:ascii="Wingdings" w:hAnsi="Wingdings" w:hint="default"/>
      </w:rPr>
    </w:lvl>
    <w:lvl w:ilvl="3" w:tplc="08090001" w:tentative="1">
      <w:start w:val="1"/>
      <w:numFmt w:val="bullet"/>
      <w:lvlText w:val=""/>
      <w:lvlJc w:val="left"/>
      <w:pPr>
        <w:ind w:left="3490" w:hanging="360"/>
      </w:pPr>
      <w:rPr>
        <w:rFonts w:ascii="Symbol" w:hAnsi="Symbol" w:hint="default"/>
      </w:rPr>
    </w:lvl>
    <w:lvl w:ilvl="4" w:tplc="08090003" w:tentative="1">
      <w:start w:val="1"/>
      <w:numFmt w:val="bullet"/>
      <w:lvlText w:val="o"/>
      <w:lvlJc w:val="left"/>
      <w:pPr>
        <w:ind w:left="4210" w:hanging="360"/>
      </w:pPr>
      <w:rPr>
        <w:rFonts w:ascii="Courier New" w:hAnsi="Courier New" w:cs="Courier New" w:hint="default"/>
      </w:rPr>
    </w:lvl>
    <w:lvl w:ilvl="5" w:tplc="08090005" w:tentative="1">
      <w:start w:val="1"/>
      <w:numFmt w:val="bullet"/>
      <w:lvlText w:val=""/>
      <w:lvlJc w:val="left"/>
      <w:pPr>
        <w:ind w:left="4930" w:hanging="360"/>
      </w:pPr>
      <w:rPr>
        <w:rFonts w:ascii="Wingdings" w:hAnsi="Wingdings" w:hint="default"/>
      </w:rPr>
    </w:lvl>
    <w:lvl w:ilvl="6" w:tplc="08090001" w:tentative="1">
      <w:start w:val="1"/>
      <w:numFmt w:val="bullet"/>
      <w:lvlText w:val=""/>
      <w:lvlJc w:val="left"/>
      <w:pPr>
        <w:ind w:left="5650" w:hanging="360"/>
      </w:pPr>
      <w:rPr>
        <w:rFonts w:ascii="Symbol" w:hAnsi="Symbol" w:hint="default"/>
      </w:rPr>
    </w:lvl>
    <w:lvl w:ilvl="7" w:tplc="08090003" w:tentative="1">
      <w:start w:val="1"/>
      <w:numFmt w:val="bullet"/>
      <w:lvlText w:val="o"/>
      <w:lvlJc w:val="left"/>
      <w:pPr>
        <w:ind w:left="6370" w:hanging="360"/>
      </w:pPr>
      <w:rPr>
        <w:rFonts w:ascii="Courier New" w:hAnsi="Courier New" w:cs="Courier New" w:hint="default"/>
      </w:rPr>
    </w:lvl>
    <w:lvl w:ilvl="8" w:tplc="08090005" w:tentative="1">
      <w:start w:val="1"/>
      <w:numFmt w:val="bullet"/>
      <w:lvlText w:val=""/>
      <w:lvlJc w:val="left"/>
      <w:pPr>
        <w:ind w:left="7090" w:hanging="360"/>
      </w:pPr>
      <w:rPr>
        <w:rFonts w:ascii="Wingdings" w:hAnsi="Wingdings" w:hint="default"/>
      </w:rPr>
    </w:lvl>
  </w:abstractNum>
  <w:abstractNum w:abstractNumId="53" w15:restartNumberingAfterBreak="0">
    <w:nsid w:val="7D4509AF"/>
    <w:multiLevelType w:val="multilevel"/>
    <w:tmpl w:val="39D2B022"/>
    <w:lvl w:ilvl="0">
      <w:start w:val="1"/>
      <w:numFmt w:val="decimal"/>
      <w:lvlText w:val="%1"/>
      <w:lvlJc w:val="left"/>
      <w:pPr>
        <w:ind w:left="360" w:hanging="360"/>
      </w:pPr>
      <w:rPr>
        <w:rFonts w:eastAsia="Times New Roman" w:cs="Times New Roman"/>
      </w:rPr>
    </w:lvl>
    <w:lvl w:ilvl="1">
      <w:start w:val="1"/>
      <w:numFmt w:val="decimal"/>
      <w:lvlText w:val="%1.%2"/>
      <w:lvlJc w:val="left"/>
      <w:pPr>
        <w:ind w:left="360" w:hanging="360"/>
      </w:pPr>
      <w:rPr>
        <w:rFonts w:ascii="Avenir LT Std 35 Light" w:eastAsia="Times New Roman" w:hAnsi="Avenir LT Std 35 Light" w:cs="Times New Roman"/>
      </w:rPr>
    </w:lvl>
    <w:lvl w:ilvl="2">
      <w:start w:val="1"/>
      <w:numFmt w:val="decimal"/>
      <w:lvlText w:val="%1.%2.%3"/>
      <w:lvlJc w:val="left"/>
      <w:pPr>
        <w:ind w:left="720" w:hanging="720"/>
      </w:pPr>
      <w:rPr>
        <w:rFonts w:eastAsia="Times New Roman" w:cs="Times New Roman"/>
        <w:b w:val="0"/>
        <w:color w:val="000000"/>
        <w:sz w:val="22"/>
        <w:szCs w:val="22"/>
      </w:rPr>
    </w:lvl>
    <w:lvl w:ilvl="3">
      <w:start w:val="1"/>
      <w:numFmt w:val="decimal"/>
      <w:lvlText w:val="%1.%2.%3.%4"/>
      <w:lvlJc w:val="left"/>
      <w:pPr>
        <w:ind w:left="720" w:hanging="720"/>
      </w:pPr>
      <w:rPr>
        <w:rFonts w:eastAsia="Times New Roman" w:cs="Times New Roman"/>
      </w:rPr>
    </w:lvl>
    <w:lvl w:ilvl="4">
      <w:start w:val="1"/>
      <w:numFmt w:val="decimal"/>
      <w:lvlText w:val="%1.%2.%3.%4.%5"/>
      <w:lvlJc w:val="left"/>
      <w:pPr>
        <w:ind w:left="1080" w:hanging="1080"/>
      </w:pPr>
      <w:rPr>
        <w:rFonts w:eastAsia="Times New Roman" w:cs="Times New Roman"/>
      </w:rPr>
    </w:lvl>
    <w:lvl w:ilvl="5">
      <w:start w:val="1"/>
      <w:numFmt w:val="decimal"/>
      <w:lvlText w:val="%1.%2.%3.%4.%5.%6"/>
      <w:lvlJc w:val="left"/>
      <w:pPr>
        <w:ind w:left="1080" w:hanging="1080"/>
      </w:pPr>
      <w:rPr>
        <w:rFonts w:eastAsia="Times New Roman" w:cs="Times New Roman"/>
      </w:rPr>
    </w:lvl>
    <w:lvl w:ilvl="6">
      <w:start w:val="1"/>
      <w:numFmt w:val="decimal"/>
      <w:lvlText w:val="%1.%2.%3.%4.%5.%6.%7"/>
      <w:lvlJc w:val="left"/>
      <w:pPr>
        <w:ind w:left="1440" w:hanging="1440"/>
      </w:pPr>
      <w:rPr>
        <w:rFonts w:eastAsia="Times New Roman" w:cs="Times New Roman"/>
      </w:rPr>
    </w:lvl>
    <w:lvl w:ilvl="7">
      <w:start w:val="1"/>
      <w:numFmt w:val="decimal"/>
      <w:lvlText w:val="%1.%2.%3.%4.%5.%6.%7.%8"/>
      <w:lvlJc w:val="left"/>
      <w:pPr>
        <w:ind w:left="1440" w:hanging="1440"/>
      </w:pPr>
      <w:rPr>
        <w:rFonts w:eastAsia="Times New Roman" w:cs="Times New Roman"/>
      </w:rPr>
    </w:lvl>
    <w:lvl w:ilvl="8">
      <w:start w:val="1"/>
      <w:numFmt w:val="decimal"/>
      <w:lvlText w:val="%1.%2.%3.%4.%5.%6.%7.%8.%9"/>
      <w:lvlJc w:val="left"/>
      <w:pPr>
        <w:ind w:left="1800" w:hanging="1800"/>
      </w:pPr>
      <w:rPr>
        <w:rFonts w:eastAsia="Times New Roman" w:cs="Times New Roman"/>
      </w:rPr>
    </w:lvl>
  </w:abstractNum>
  <w:abstractNum w:abstractNumId="54" w15:restartNumberingAfterBreak="0">
    <w:nsid w:val="7DC25E82"/>
    <w:multiLevelType w:val="hybridMultilevel"/>
    <w:tmpl w:val="764A8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78339458">
    <w:abstractNumId w:val="38"/>
  </w:num>
  <w:num w:numId="2" w16cid:durableId="1753088470">
    <w:abstractNumId w:val="0"/>
  </w:num>
  <w:num w:numId="3" w16cid:durableId="1282036883">
    <w:abstractNumId w:val="20"/>
  </w:num>
  <w:num w:numId="4" w16cid:durableId="1120610859">
    <w:abstractNumId w:val="9"/>
  </w:num>
  <w:num w:numId="5" w16cid:durableId="707070727">
    <w:abstractNumId w:val="2"/>
  </w:num>
  <w:num w:numId="6" w16cid:durableId="1736122345">
    <w:abstractNumId w:val="27"/>
  </w:num>
  <w:num w:numId="7" w16cid:durableId="505679909">
    <w:abstractNumId w:val="15"/>
  </w:num>
  <w:num w:numId="8" w16cid:durableId="1660688654">
    <w:abstractNumId w:val="50"/>
  </w:num>
  <w:num w:numId="9" w16cid:durableId="204760117">
    <w:abstractNumId w:val="36"/>
  </w:num>
  <w:num w:numId="10" w16cid:durableId="740754800">
    <w:abstractNumId w:val="36"/>
    <w:lvlOverride w:ilvl="0">
      <w:startOverride w:val="1"/>
    </w:lvlOverride>
  </w:num>
  <w:num w:numId="11" w16cid:durableId="1501502517">
    <w:abstractNumId w:val="36"/>
    <w:lvlOverride w:ilvl="0">
      <w:startOverride w:val="1"/>
    </w:lvlOverride>
  </w:num>
  <w:num w:numId="12" w16cid:durableId="906300199">
    <w:abstractNumId w:val="26"/>
  </w:num>
  <w:num w:numId="13" w16cid:durableId="1975871229">
    <w:abstractNumId w:val="26"/>
    <w:lvlOverride w:ilvl="0">
      <w:startOverride w:val="1"/>
      <w:lvl w:ilvl="0" w:tplc="B9905056">
        <w:start w:val="1"/>
        <w:numFmt w:val="decimal"/>
        <w:pStyle w:val="List-ItemPara-XY"/>
        <w:lvlText w:val="%1"/>
        <w:lvlJc w:val="left"/>
        <w:pPr>
          <w:ind w:left="360" w:hanging="360"/>
        </w:pPr>
        <w:rPr>
          <w:rFonts w:hint="default"/>
        </w:rPr>
      </w:lvl>
    </w:lvlOverride>
    <w:lvlOverride w:ilvl="1">
      <w:startOverride w:val="1"/>
      <w:lvl w:ilvl="1" w:tplc="04190003">
        <w:start w:val="1"/>
        <w:numFmt w:val="lowerLetter"/>
        <w:lvlText w:val="%2."/>
        <w:lvlJc w:val="left"/>
        <w:pPr>
          <w:ind w:left="1440" w:hanging="360"/>
        </w:pPr>
        <w:rPr>
          <w:rFonts w:ascii="Courier New" w:hAnsi="Courier New" w:cs="Courier New" w:hint="default"/>
        </w:rPr>
      </w:lvl>
    </w:lvlOverride>
    <w:lvlOverride w:ilvl="2">
      <w:startOverride w:val="1"/>
      <w:lvl w:ilvl="2" w:tplc="04190005" w:tentative="1">
        <w:start w:val="1"/>
        <w:numFmt w:val="lowerRoman"/>
        <w:lvlText w:val="%3."/>
        <w:lvlJc w:val="left"/>
        <w:pPr>
          <w:ind w:left="2160" w:hanging="360"/>
        </w:pPr>
        <w:rPr>
          <w:rFonts w:ascii="Wingdings" w:hAnsi="Wingdings" w:hint="default"/>
        </w:rPr>
      </w:lvl>
    </w:lvlOverride>
    <w:lvlOverride w:ilvl="3">
      <w:startOverride w:val="1"/>
      <w:lvl w:ilvl="3" w:tplc="04190001" w:tentative="1">
        <w:start w:val="1"/>
        <w:numFmt w:val="decimal"/>
        <w:lvlText w:val="%4."/>
        <w:lvlJc w:val="left"/>
        <w:pPr>
          <w:ind w:left="2880" w:hanging="360"/>
        </w:pPr>
        <w:rPr>
          <w:rFonts w:ascii="Symbol" w:hAnsi="Symbol" w:hint="default"/>
        </w:rPr>
      </w:lvl>
    </w:lvlOverride>
    <w:lvlOverride w:ilvl="4">
      <w:startOverride w:val="1"/>
      <w:lvl w:ilvl="4" w:tplc="04190003" w:tentative="1">
        <w:start w:val="1"/>
        <w:numFmt w:val="lowerLetter"/>
        <w:lvlText w:val="%5."/>
        <w:lvlJc w:val="left"/>
        <w:pPr>
          <w:ind w:left="3600" w:hanging="360"/>
        </w:pPr>
        <w:rPr>
          <w:rFonts w:ascii="Courier New" w:hAnsi="Courier New" w:cs="Courier New" w:hint="default"/>
        </w:rPr>
      </w:lvl>
    </w:lvlOverride>
    <w:lvlOverride w:ilvl="5">
      <w:startOverride w:val="1"/>
      <w:lvl w:ilvl="5" w:tplc="04190005" w:tentative="1">
        <w:start w:val="1"/>
        <w:numFmt w:val="lowerRoman"/>
        <w:lvlText w:val="%6."/>
        <w:lvlJc w:val="left"/>
        <w:pPr>
          <w:ind w:left="4320" w:hanging="360"/>
        </w:pPr>
        <w:rPr>
          <w:rFonts w:ascii="Wingdings" w:hAnsi="Wingdings" w:hint="default"/>
        </w:rPr>
      </w:lvl>
    </w:lvlOverride>
    <w:lvlOverride w:ilvl="6">
      <w:startOverride w:val="1"/>
      <w:lvl w:ilvl="6" w:tplc="04190001" w:tentative="1">
        <w:start w:val="1"/>
        <w:numFmt w:val="decimal"/>
        <w:lvlText w:val="%7."/>
        <w:lvlJc w:val="left"/>
        <w:pPr>
          <w:ind w:left="5040" w:hanging="360"/>
        </w:pPr>
        <w:rPr>
          <w:rFonts w:ascii="Symbol" w:hAnsi="Symbol" w:hint="default"/>
        </w:rPr>
      </w:lvl>
    </w:lvlOverride>
    <w:lvlOverride w:ilvl="7">
      <w:startOverride w:val="1"/>
      <w:lvl w:ilvl="7" w:tplc="04190003" w:tentative="1">
        <w:start w:val="1"/>
        <w:numFmt w:val="lowerLetter"/>
        <w:lvlText w:val="%8."/>
        <w:lvlJc w:val="left"/>
        <w:pPr>
          <w:ind w:left="5760" w:hanging="360"/>
        </w:pPr>
        <w:rPr>
          <w:rFonts w:ascii="Courier New" w:hAnsi="Courier New" w:cs="Courier New" w:hint="default"/>
        </w:rPr>
      </w:lvl>
    </w:lvlOverride>
    <w:lvlOverride w:ilvl="8">
      <w:startOverride w:val="1"/>
      <w:lvl w:ilvl="8" w:tplc="04190005" w:tentative="1">
        <w:start w:val="1"/>
        <w:numFmt w:val="lowerRoman"/>
        <w:lvlText w:val="%9."/>
        <w:lvlJc w:val="left"/>
        <w:pPr>
          <w:ind w:left="6480" w:hanging="360"/>
        </w:pPr>
        <w:rPr>
          <w:rFonts w:ascii="Wingdings" w:hAnsi="Wingdings" w:hint="default"/>
        </w:rPr>
      </w:lvl>
    </w:lvlOverride>
  </w:num>
  <w:num w:numId="14" w16cid:durableId="472798055">
    <w:abstractNumId w:val="26"/>
    <w:lvlOverride w:ilvl="0">
      <w:startOverride w:val="1"/>
    </w:lvlOverride>
  </w:num>
  <w:num w:numId="15" w16cid:durableId="985816047">
    <w:abstractNumId w:val="16"/>
  </w:num>
  <w:num w:numId="16" w16cid:durableId="2080321683">
    <w:abstractNumId w:val="48"/>
  </w:num>
  <w:num w:numId="17" w16cid:durableId="1792245219">
    <w:abstractNumId w:val="45"/>
  </w:num>
  <w:num w:numId="18" w16cid:durableId="433600493">
    <w:abstractNumId w:val="42"/>
  </w:num>
  <w:num w:numId="19" w16cid:durableId="19815959">
    <w:abstractNumId w:val="1"/>
  </w:num>
  <w:num w:numId="20" w16cid:durableId="1397315833">
    <w:abstractNumId w:val="21"/>
  </w:num>
  <w:num w:numId="21" w16cid:durableId="249433112">
    <w:abstractNumId w:val="33"/>
  </w:num>
  <w:num w:numId="22" w16cid:durableId="1244409866">
    <w:abstractNumId w:val="53"/>
  </w:num>
  <w:num w:numId="23" w16cid:durableId="486824705">
    <w:abstractNumId w:val="35"/>
  </w:num>
  <w:num w:numId="24" w16cid:durableId="1891652047">
    <w:abstractNumId w:val="10"/>
  </w:num>
  <w:num w:numId="25" w16cid:durableId="733554283">
    <w:abstractNumId w:val="13"/>
  </w:num>
  <w:num w:numId="26" w16cid:durableId="2067874767">
    <w:abstractNumId w:val="24"/>
  </w:num>
  <w:num w:numId="27" w16cid:durableId="1682272621">
    <w:abstractNumId w:val="18"/>
  </w:num>
  <w:num w:numId="28" w16cid:durableId="319113469">
    <w:abstractNumId w:val="14"/>
  </w:num>
  <w:num w:numId="29" w16cid:durableId="532881809">
    <w:abstractNumId w:val="31"/>
  </w:num>
  <w:num w:numId="30" w16cid:durableId="432167779">
    <w:abstractNumId w:val="30"/>
  </w:num>
  <w:num w:numId="31" w16cid:durableId="2130320106">
    <w:abstractNumId w:val="29"/>
  </w:num>
  <w:num w:numId="32" w16cid:durableId="694885674">
    <w:abstractNumId w:val="51"/>
  </w:num>
  <w:num w:numId="33" w16cid:durableId="1273782434">
    <w:abstractNumId w:val="7"/>
  </w:num>
  <w:num w:numId="34" w16cid:durableId="894197957">
    <w:abstractNumId w:val="25"/>
  </w:num>
  <w:num w:numId="35" w16cid:durableId="1724013636">
    <w:abstractNumId w:val="3"/>
  </w:num>
  <w:num w:numId="36" w16cid:durableId="95952238">
    <w:abstractNumId w:val="46"/>
  </w:num>
  <w:num w:numId="37" w16cid:durableId="687683170">
    <w:abstractNumId w:val="40"/>
  </w:num>
  <w:num w:numId="38" w16cid:durableId="1278366075">
    <w:abstractNumId w:val="23"/>
  </w:num>
  <w:num w:numId="39" w16cid:durableId="260647904">
    <w:abstractNumId w:val="5"/>
  </w:num>
  <w:num w:numId="40" w16cid:durableId="552814909">
    <w:abstractNumId w:val="49"/>
  </w:num>
  <w:num w:numId="41" w16cid:durableId="2055739408">
    <w:abstractNumId w:val="22"/>
  </w:num>
  <w:num w:numId="42" w16cid:durableId="1542936373">
    <w:abstractNumId w:val="54"/>
  </w:num>
  <w:num w:numId="43" w16cid:durableId="337316600">
    <w:abstractNumId w:val="12"/>
  </w:num>
  <w:num w:numId="44" w16cid:durableId="1463964060">
    <w:abstractNumId w:val="17"/>
  </w:num>
  <w:num w:numId="45" w16cid:durableId="1684747878">
    <w:abstractNumId w:val="52"/>
  </w:num>
  <w:num w:numId="46" w16cid:durableId="168298590">
    <w:abstractNumId w:val="39"/>
  </w:num>
  <w:num w:numId="47" w16cid:durableId="1161696440">
    <w:abstractNumId w:val="11"/>
  </w:num>
  <w:num w:numId="48" w16cid:durableId="2085756105">
    <w:abstractNumId w:val="6"/>
  </w:num>
  <w:num w:numId="49" w16cid:durableId="889419228">
    <w:abstractNumId w:val="43"/>
  </w:num>
  <w:num w:numId="50" w16cid:durableId="123472532">
    <w:abstractNumId w:val="47"/>
  </w:num>
  <w:num w:numId="51" w16cid:durableId="1864249183">
    <w:abstractNumId w:val="41"/>
  </w:num>
  <w:num w:numId="52" w16cid:durableId="23747589">
    <w:abstractNumId w:val="34"/>
  </w:num>
  <w:num w:numId="53" w16cid:durableId="1519389130">
    <w:abstractNumId w:val="8"/>
  </w:num>
  <w:num w:numId="54" w16cid:durableId="767778601">
    <w:abstractNumId w:val="28"/>
  </w:num>
  <w:num w:numId="55" w16cid:durableId="1920216385">
    <w:abstractNumId w:val="37"/>
  </w:num>
  <w:num w:numId="56" w16cid:durableId="404493904">
    <w:abstractNumId w:val="44"/>
  </w:num>
  <w:num w:numId="57" w16cid:durableId="1225917266">
    <w:abstractNumId w:val="19"/>
  </w:num>
  <w:num w:numId="58" w16cid:durableId="173423182">
    <w:abstractNumId w:val="32"/>
  </w:num>
  <w:num w:numId="59" w16cid:durableId="661617140">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LightList-Accent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E3"/>
    <w:rsid w:val="00000467"/>
    <w:rsid w:val="00000EB2"/>
    <w:rsid w:val="00001468"/>
    <w:rsid w:val="00002EA6"/>
    <w:rsid w:val="00006455"/>
    <w:rsid w:val="0000785D"/>
    <w:rsid w:val="00013B61"/>
    <w:rsid w:val="0001492C"/>
    <w:rsid w:val="00015EFA"/>
    <w:rsid w:val="00016758"/>
    <w:rsid w:val="00017CAC"/>
    <w:rsid w:val="000201DD"/>
    <w:rsid w:val="00020559"/>
    <w:rsid w:val="0002216F"/>
    <w:rsid w:val="0002368A"/>
    <w:rsid w:val="000242D3"/>
    <w:rsid w:val="00025505"/>
    <w:rsid w:val="00025710"/>
    <w:rsid w:val="00025DAD"/>
    <w:rsid w:val="00025F55"/>
    <w:rsid w:val="00027A1E"/>
    <w:rsid w:val="00032375"/>
    <w:rsid w:val="0003247C"/>
    <w:rsid w:val="0003262B"/>
    <w:rsid w:val="0003293A"/>
    <w:rsid w:val="00032FCE"/>
    <w:rsid w:val="00033A57"/>
    <w:rsid w:val="00034613"/>
    <w:rsid w:val="000347E2"/>
    <w:rsid w:val="00034A6C"/>
    <w:rsid w:val="00034AE8"/>
    <w:rsid w:val="000379D3"/>
    <w:rsid w:val="00041EA8"/>
    <w:rsid w:val="0004281E"/>
    <w:rsid w:val="000432EE"/>
    <w:rsid w:val="0004409D"/>
    <w:rsid w:val="0004462C"/>
    <w:rsid w:val="00047E8B"/>
    <w:rsid w:val="000537D9"/>
    <w:rsid w:val="00053AFB"/>
    <w:rsid w:val="00056175"/>
    <w:rsid w:val="00056B4A"/>
    <w:rsid w:val="000622AF"/>
    <w:rsid w:val="000636A5"/>
    <w:rsid w:val="000642C1"/>
    <w:rsid w:val="000652B8"/>
    <w:rsid w:val="000653A5"/>
    <w:rsid w:val="000669A1"/>
    <w:rsid w:val="00067378"/>
    <w:rsid w:val="000679BC"/>
    <w:rsid w:val="00067C15"/>
    <w:rsid w:val="00070588"/>
    <w:rsid w:val="000709A9"/>
    <w:rsid w:val="00073887"/>
    <w:rsid w:val="00073F6B"/>
    <w:rsid w:val="000740F6"/>
    <w:rsid w:val="00074B2A"/>
    <w:rsid w:val="00074E22"/>
    <w:rsid w:val="00077D48"/>
    <w:rsid w:val="00080B79"/>
    <w:rsid w:val="00081754"/>
    <w:rsid w:val="00081786"/>
    <w:rsid w:val="00082428"/>
    <w:rsid w:val="00082C71"/>
    <w:rsid w:val="00084002"/>
    <w:rsid w:val="00084989"/>
    <w:rsid w:val="0008628B"/>
    <w:rsid w:val="00086346"/>
    <w:rsid w:val="00086DAE"/>
    <w:rsid w:val="000942A8"/>
    <w:rsid w:val="00094BDD"/>
    <w:rsid w:val="00095775"/>
    <w:rsid w:val="00097403"/>
    <w:rsid w:val="000A0693"/>
    <w:rsid w:val="000A208F"/>
    <w:rsid w:val="000A2970"/>
    <w:rsid w:val="000A3AAF"/>
    <w:rsid w:val="000A416C"/>
    <w:rsid w:val="000A6066"/>
    <w:rsid w:val="000A6405"/>
    <w:rsid w:val="000B1271"/>
    <w:rsid w:val="000B17C9"/>
    <w:rsid w:val="000B1A96"/>
    <w:rsid w:val="000B1D3B"/>
    <w:rsid w:val="000B70EB"/>
    <w:rsid w:val="000C1CFF"/>
    <w:rsid w:val="000C4223"/>
    <w:rsid w:val="000C4253"/>
    <w:rsid w:val="000C63D1"/>
    <w:rsid w:val="000C6943"/>
    <w:rsid w:val="000C6AE8"/>
    <w:rsid w:val="000D04B1"/>
    <w:rsid w:val="000D103B"/>
    <w:rsid w:val="000D21E2"/>
    <w:rsid w:val="000D232C"/>
    <w:rsid w:val="000D2945"/>
    <w:rsid w:val="000D4424"/>
    <w:rsid w:val="000D73BF"/>
    <w:rsid w:val="000D7D55"/>
    <w:rsid w:val="000E2503"/>
    <w:rsid w:val="000E2636"/>
    <w:rsid w:val="000E40AE"/>
    <w:rsid w:val="000E4ECC"/>
    <w:rsid w:val="000E5CC7"/>
    <w:rsid w:val="000E79DA"/>
    <w:rsid w:val="000E7C59"/>
    <w:rsid w:val="000E7F8A"/>
    <w:rsid w:val="000F0DA3"/>
    <w:rsid w:val="000F2DF5"/>
    <w:rsid w:val="000F2FD6"/>
    <w:rsid w:val="000F321F"/>
    <w:rsid w:val="000F36F4"/>
    <w:rsid w:val="000F3A38"/>
    <w:rsid w:val="000F4E8B"/>
    <w:rsid w:val="000F5440"/>
    <w:rsid w:val="000F7034"/>
    <w:rsid w:val="000F79B0"/>
    <w:rsid w:val="00100210"/>
    <w:rsid w:val="001002B1"/>
    <w:rsid w:val="00101A9F"/>
    <w:rsid w:val="00101C20"/>
    <w:rsid w:val="00104E55"/>
    <w:rsid w:val="00106AB7"/>
    <w:rsid w:val="0011052E"/>
    <w:rsid w:val="00110A1F"/>
    <w:rsid w:val="001116CE"/>
    <w:rsid w:val="00113765"/>
    <w:rsid w:val="00114252"/>
    <w:rsid w:val="0011501A"/>
    <w:rsid w:val="00116319"/>
    <w:rsid w:val="001169F3"/>
    <w:rsid w:val="00117BAF"/>
    <w:rsid w:val="0012010D"/>
    <w:rsid w:val="00120C44"/>
    <w:rsid w:val="0012311E"/>
    <w:rsid w:val="0012321E"/>
    <w:rsid w:val="00123828"/>
    <w:rsid w:val="00123F24"/>
    <w:rsid w:val="001249BB"/>
    <w:rsid w:val="00124E9B"/>
    <w:rsid w:val="0012610B"/>
    <w:rsid w:val="00126646"/>
    <w:rsid w:val="001273C7"/>
    <w:rsid w:val="00127A93"/>
    <w:rsid w:val="00130009"/>
    <w:rsid w:val="001307E0"/>
    <w:rsid w:val="00132D90"/>
    <w:rsid w:val="00135152"/>
    <w:rsid w:val="0013564B"/>
    <w:rsid w:val="00141F2E"/>
    <w:rsid w:val="00144B4C"/>
    <w:rsid w:val="00145A56"/>
    <w:rsid w:val="0014684E"/>
    <w:rsid w:val="0015223F"/>
    <w:rsid w:val="0015295C"/>
    <w:rsid w:val="00152A64"/>
    <w:rsid w:val="0015404D"/>
    <w:rsid w:val="00156797"/>
    <w:rsid w:val="00157ABC"/>
    <w:rsid w:val="00161515"/>
    <w:rsid w:val="00163E10"/>
    <w:rsid w:val="00164CB9"/>
    <w:rsid w:val="001673F1"/>
    <w:rsid w:val="00167566"/>
    <w:rsid w:val="00172F87"/>
    <w:rsid w:val="001739A5"/>
    <w:rsid w:val="00173C9C"/>
    <w:rsid w:val="00173D0C"/>
    <w:rsid w:val="001801DA"/>
    <w:rsid w:val="0018058A"/>
    <w:rsid w:val="0018079F"/>
    <w:rsid w:val="001827A5"/>
    <w:rsid w:val="00183896"/>
    <w:rsid w:val="00183C43"/>
    <w:rsid w:val="00187013"/>
    <w:rsid w:val="0018708A"/>
    <w:rsid w:val="001917F9"/>
    <w:rsid w:val="00194A36"/>
    <w:rsid w:val="00195647"/>
    <w:rsid w:val="0019674F"/>
    <w:rsid w:val="00197062"/>
    <w:rsid w:val="00197BEB"/>
    <w:rsid w:val="001A1603"/>
    <w:rsid w:val="001A23A2"/>
    <w:rsid w:val="001A398A"/>
    <w:rsid w:val="001A4F30"/>
    <w:rsid w:val="001A6AE6"/>
    <w:rsid w:val="001B1C68"/>
    <w:rsid w:val="001B33B8"/>
    <w:rsid w:val="001B431E"/>
    <w:rsid w:val="001B5F72"/>
    <w:rsid w:val="001B7659"/>
    <w:rsid w:val="001B7CB6"/>
    <w:rsid w:val="001C074E"/>
    <w:rsid w:val="001C0897"/>
    <w:rsid w:val="001C28A9"/>
    <w:rsid w:val="001C342E"/>
    <w:rsid w:val="001C37F4"/>
    <w:rsid w:val="001C4FB7"/>
    <w:rsid w:val="001C6273"/>
    <w:rsid w:val="001C634B"/>
    <w:rsid w:val="001C6F7A"/>
    <w:rsid w:val="001C742E"/>
    <w:rsid w:val="001C7D8E"/>
    <w:rsid w:val="001D0C7D"/>
    <w:rsid w:val="001D0CAB"/>
    <w:rsid w:val="001D2D8C"/>
    <w:rsid w:val="001D4354"/>
    <w:rsid w:val="001D6644"/>
    <w:rsid w:val="001E3104"/>
    <w:rsid w:val="001E3C00"/>
    <w:rsid w:val="001E478C"/>
    <w:rsid w:val="001E70C0"/>
    <w:rsid w:val="001E7338"/>
    <w:rsid w:val="001F0D76"/>
    <w:rsid w:val="001F257A"/>
    <w:rsid w:val="001F45FC"/>
    <w:rsid w:val="001F5067"/>
    <w:rsid w:val="001F5C58"/>
    <w:rsid w:val="001F5DEC"/>
    <w:rsid w:val="00200F9B"/>
    <w:rsid w:val="00203448"/>
    <w:rsid w:val="00207A01"/>
    <w:rsid w:val="00210B95"/>
    <w:rsid w:val="00210C3B"/>
    <w:rsid w:val="00210F41"/>
    <w:rsid w:val="00212494"/>
    <w:rsid w:val="00215065"/>
    <w:rsid w:val="00221298"/>
    <w:rsid w:val="0022138B"/>
    <w:rsid w:val="00221D5E"/>
    <w:rsid w:val="00222CEF"/>
    <w:rsid w:val="0022341E"/>
    <w:rsid w:val="002254DC"/>
    <w:rsid w:val="002264EB"/>
    <w:rsid w:val="0022661C"/>
    <w:rsid w:val="002309A8"/>
    <w:rsid w:val="002319A4"/>
    <w:rsid w:val="002326ED"/>
    <w:rsid w:val="00232836"/>
    <w:rsid w:val="0023405B"/>
    <w:rsid w:val="00234686"/>
    <w:rsid w:val="00234B0F"/>
    <w:rsid w:val="00234F59"/>
    <w:rsid w:val="0023534D"/>
    <w:rsid w:val="0023732F"/>
    <w:rsid w:val="00237D18"/>
    <w:rsid w:val="00240D84"/>
    <w:rsid w:val="00240E6D"/>
    <w:rsid w:val="00241687"/>
    <w:rsid w:val="00241816"/>
    <w:rsid w:val="0024279F"/>
    <w:rsid w:val="002468D9"/>
    <w:rsid w:val="0024769B"/>
    <w:rsid w:val="00247A30"/>
    <w:rsid w:val="0025077C"/>
    <w:rsid w:val="002522E1"/>
    <w:rsid w:val="002534F7"/>
    <w:rsid w:val="00253595"/>
    <w:rsid w:val="00256FFD"/>
    <w:rsid w:val="00257750"/>
    <w:rsid w:val="00257C85"/>
    <w:rsid w:val="00261AC8"/>
    <w:rsid w:val="00262A9C"/>
    <w:rsid w:val="00263CFF"/>
    <w:rsid w:val="00264667"/>
    <w:rsid w:val="0027175E"/>
    <w:rsid w:val="0027194C"/>
    <w:rsid w:val="00272E62"/>
    <w:rsid w:val="0027347F"/>
    <w:rsid w:val="00274B93"/>
    <w:rsid w:val="0027582C"/>
    <w:rsid w:val="00275FD0"/>
    <w:rsid w:val="00276A92"/>
    <w:rsid w:val="002817A3"/>
    <w:rsid w:val="002823C7"/>
    <w:rsid w:val="00282F99"/>
    <w:rsid w:val="00283F4B"/>
    <w:rsid w:val="00285CFB"/>
    <w:rsid w:val="002864E8"/>
    <w:rsid w:val="002874E6"/>
    <w:rsid w:val="00290165"/>
    <w:rsid w:val="00290587"/>
    <w:rsid w:val="00291175"/>
    <w:rsid w:val="00293A06"/>
    <w:rsid w:val="0029466A"/>
    <w:rsid w:val="002953B5"/>
    <w:rsid w:val="00297ACD"/>
    <w:rsid w:val="002A30CF"/>
    <w:rsid w:val="002A314A"/>
    <w:rsid w:val="002A4AB9"/>
    <w:rsid w:val="002A53EF"/>
    <w:rsid w:val="002A5497"/>
    <w:rsid w:val="002A695D"/>
    <w:rsid w:val="002A7785"/>
    <w:rsid w:val="002A7F00"/>
    <w:rsid w:val="002B0051"/>
    <w:rsid w:val="002B00AA"/>
    <w:rsid w:val="002B0810"/>
    <w:rsid w:val="002B1259"/>
    <w:rsid w:val="002B34B7"/>
    <w:rsid w:val="002B4913"/>
    <w:rsid w:val="002B4E21"/>
    <w:rsid w:val="002B6334"/>
    <w:rsid w:val="002C293B"/>
    <w:rsid w:val="002C298A"/>
    <w:rsid w:val="002C4819"/>
    <w:rsid w:val="002C51F1"/>
    <w:rsid w:val="002C6863"/>
    <w:rsid w:val="002D0367"/>
    <w:rsid w:val="002D1BCA"/>
    <w:rsid w:val="002D267A"/>
    <w:rsid w:val="002D357D"/>
    <w:rsid w:val="002D4143"/>
    <w:rsid w:val="002D49B9"/>
    <w:rsid w:val="002D4C74"/>
    <w:rsid w:val="002D5713"/>
    <w:rsid w:val="002D63EE"/>
    <w:rsid w:val="002D665A"/>
    <w:rsid w:val="002D7B13"/>
    <w:rsid w:val="002D7C93"/>
    <w:rsid w:val="002E033C"/>
    <w:rsid w:val="002E0345"/>
    <w:rsid w:val="002E0E0E"/>
    <w:rsid w:val="002E17BC"/>
    <w:rsid w:val="002E1E72"/>
    <w:rsid w:val="002E57CC"/>
    <w:rsid w:val="002E6DED"/>
    <w:rsid w:val="002E70CB"/>
    <w:rsid w:val="002F1F4B"/>
    <w:rsid w:val="002F4D09"/>
    <w:rsid w:val="002F50B6"/>
    <w:rsid w:val="002F5243"/>
    <w:rsid w:val="002F622D"/>
    <w:rsid w:val="002F677D"/>
    <w:rsid w:val="002F7946"/>
    <w:rsid w:val="003001D6"/>
    <w:rsid w:val="0030022A"/>
    <w:rsid w:val="00300F59"/>
    <w:rsid w:val="00301F63"/>
    <w:rsid w:val="00302753"/>
    <w:rsid w:val="00304514"/>
    <w:rsid w:val="00304F54"/>
    <w:rsid w:val="00306AC3"/>
    <w:rsid w:val="00312E8F"/>
    <w:rsid w:val="00314296"/>
    <w:rsid w:val="00314E63"/>
    <w:rsid w:val="00316F9B"/>
    <w:rsid w:val="00320AA9"/>
    <w:rsid w:val="00321807"/>
    <w:rsid w:val="00322649"/>
    <w:rsid w:val="003229A2"/>
    <w:rsid w:val="00324930"/>
    <w:rsid w:val="00324AA4"/>
    <w:rsid w:val="00325FA0"/>
    <w:rsid w:val="003271A7"/>
    <w:rsid w:val="00330796"/>
    <w:rsid w:val="003316EC"/>
    <w:rsid w:val="00332823"/>
    <w:rsid w:val="00332BF1"/>
    <w:rsid w:val="0033300F"/>
    <w:rsid w:val="00333550"/>
    <w:rsid w:val="003359FD"/>
    <w:rsid w:val="00335A71"/>
    <w:rsid w:val="00336171"/>
    <w:rsid w:val="00337D68"/>
    <w:rsid w:val="00337E95"/>
    <w:rsid w:val="00342F3E"/>
    <w:rsid w:val="00343359"/>
    <w:rsid w:val="003446C7"/>
    <w:rsid w:val="00344748"/>
    <w:rsid w:val="00345D4D"/>
    <w:rsid w:val="00346960"/>
    <w:rsid w:val="00346AC9"/>
    <w:rsid w:val="00346BF6"/>
    <w:rsid w:val="00347164"/>
    <w:rsid w:val="003525DB"/>
    <w:rsid w:val="003548CC"/>
    <w:rsid w:val="00355951"/>
    <w:rsid w:val="0035692B"/>
    <w:rsid w:val="00356E06"/>
    <w:rsid w:val="00360791"/>
    <w:rsid w:val="00363EB3"/>
    <w:rsid w:val="00365A66"/>
    <w:rsid w:val="00366004"/>
    <w:rsid w:val="003662F1"/>
    <w:rsid w:val="00370965"/>
    <w:rsid w:val="00370E01"/>
    <w:rsid w:val="003731B0"/>
    <w:rsid w:val="0037577C"/>
    <w:rsid w:val="003772ED"/>
    <w:rsid w:val="00377337"/>
    <w:rsid w:val="003778DA"/>
    <w:rsid w:val="00381DA6"/>
    <w:rsid w:val="00381F26"/>
    <w:rsid w:val="00383F4C"/>
    <w:rsid w:val="00385FCF"/>
    <w:rsid w:val="0038605E"/>
    <w:rsid w:val="0038671F"/>
    <w:rsid w:val="00386C54"/>
    <w:rsid w:val="00386D3F"/>
    <w:rsid w:val="00386F13"/>
    <w:rsid w:val="0038718B"/>
    <w:rsid w:val="00387918"/>
    <w:rsid w:val="00390886"/>
    <w:rsid w:val="00390C99"/>
    <w:rsid w:val="003933B2"/>
    <w:rsid w:val="0039450B"/>
    <w:rsid w:val="00394B20"/>
    <w:rsid w:val="0039556B"/>
    <w:rsid w:val="00396186"/>
    <w:rsid w:val="003979D1"/>
    <w:rsid w:val="00397C8A"/>
    <w:rsid w:val="003A2081"/>
    <w:rsid w:val="003A2581"/>
    <w:rsid w:val="003A3060"/>
    <w:rsid w:val="003A6DEE"/>
    <w:rsid w:val="003B067A"/>
    <w:rsid w:val="003B0B0F"/>
    <w:rsid w:val="003B2273"/>
    <w:rsid w:val="003B5350"/>
    <w:rsid w:val="003B6884"/>
    <w:rsid w:val="003B6B61"/>
    <w:rsid w:val="003C03C9"/>
    <w:rsid w:val="003C04FF"/>
    <w:rsid w:val="003C0DAD"/>
    <w:rsid w:val="003C24F5"/>
    <w:rsid w:val="003C4A56"/>
    <w:rsid w:val="003C51FD"/>
    <w:rsid w:val="003C6017"/>
    <w:rsid w:val="003C7E04"/>
    <w:rsid w:val="003D073D"/>
    <w:rsid w:val="003D0C8C"/>
    <w:rsid w:val="003D0E72"/>
    <w:rsid w:val="003D2A82"/>
    <w:rsid w:val="003D31C1"/>
    <w:rsid w:val="003D40BD"/>
    <w:rsid w:val="003D4DF9"/>
    <w:rsid w:val="003D58C6"/>
    <w:rsid w:val="003D66B5"/>
    <w:rsid w:val="003E16C4"/>
    <w:rsid w:val="003E253A"/>
    <w:rsid w:val="003E253C"/>
    <w:rsid w:val="003E2A5C"/>
    <w:rsid w:val="003E3729"/>
    <w:rsid w:val="003E399E"/>
    <w:rsid w:val="003F0AF6"/>
    <w:rsid w:val="003F247D"/>
    <w:rsid w:val="003F2E16"/>
    <w:rsid w:val="003F3698"/>
    <w:rsid w:val="003F40AE"/>
    <w:rsid w:val="003F4431"/>
    <w:rsid w:val="003F490C"/>
    <w:rsid w:val="003F4DCC"/>
    <w:rsid w:val="003F4E1C"/>
    <w:rsid w:val="003F5A0A"/>
    <w:rsid w:val="004005B1"/>
    <w:rsid w:val="00401ECE"/>
    <w:rsid w:val="004043A9"/>
    <w:rsid w:val="00404820"/>
    <w:rsid w:val="00404BA9"/>
    <w:rsid w:val="0040657A"/>
    <w:rsid w:val="00406E65"/>
    <w:rsid w:val="00410971"/>
    <w:rsid w:val="004116D4"/>
    <w:rsid w:val="00412C86"/>
    <w:rsid w:val="00413E41"/>
    <w:rsid w:val="00414DAA"/>
    <w:rsid w:val="0041684C"/>
    <w:rsid w:val="00416BE3"/>
    <w:rsid w:val="0041758D"/>
    <w:rsid w:val="00417F1D"/>
    <w:rsid w:val="00420665"/>
    <w:rsid w:val="004213D1"/>
    <w:rsid w:val="00421E2E"/>
    <w:rsid w:val="004238DE"/>
    <w:rsid w:val="0042566B"/>
    <w:rsid w:val="00432798"/>
    <w:rsid w:val="00435B5F"/>
    <w:rsid w:val="00437164"/>
    <w:rsid w:val="00437AC8"/>
    <w:rsid w:val="00441BE6"/>
    <w:rsid w:val="00444235"/>
    <w:rsid w:val="004446FD"/>
    <w:rsid w:val="00446ACF"/>
    <w:rsid w:val="00446AD9"/>
    <w:rsid w:val="00446AE2"/>
    <w:rsid w:val="004471B3"/>
    <w:rsid w:val="004503FB"/>
    <w:rsid w:val="00451894"/>
    <w:rsid w:val="00451A79"/>
    <w:rsid w:val="004520BA"/>
    <w:rsid w:val="00452C25"/>
    <w:rsid w:val="00453BB7"/>
    <w:rsid w:val="00455717"/>
    <w:rsid w:val="00457E0E"/>
    <w:rsid w:val="00460928"/>
    <w:rsid w:val="00460F73"/>
    <w:rsid w:val="004647CF"/>
    <w:rsid w:val="00465424"/>
    <w:rsid w:val="00465751"/>
    <w:rsid w:val="00467BAB"/>
    <w:rsid w:val="00470374"/>
    <w:rsid w:val="004713F4"/>
    <w:rsid w:val="00472AB0"/>
    <w:rsid w:val="0047331A"/>
    <w:rsid w:val="00473C13"/>
    <w:rsid w:val="00477F43"/>
    <w:rsid w:val="0048159C"/>
    <w:rsid w:val="004824FA"/>
    <w:rsid w:val="00482E5D"/>
    <w:rsid w:val="00485A1F"/>
    <w:rsid w:val="00485BC3"/>
    <w:rsid w:val="004908C1"/>
    <w:rsid w:val="0049230D"/>
    <w:rsid w:val="0049323B"/>
    <w:rsid w:val="004945B5"/>
    <w:rsid w:val="004954DF"/>
    <w:rsid w:val="00495F12"/>
    <w:rsid w:val="00496D23"/>
    <w:rsid w:val="004A09F9"/>
    <w:rsid w:val="004A1499"/>
    <w:rsid w:val="004A1B4D"/>
    <w:rsid w:val="004A1EFD"/>
    <w:rsid w:val="004A2150"/>
    <w:rsid w:val="004A4E27"/>
    <w:rsid w:val="004A550F"/>
    <w:rsid w:val="004A5706"/>
    <w:rsid w:val="004A5B84"/>
    <w:rsid w:val="004A60E6"/>
    <w:rsid w:val="004B0994"/>
    <w:rsid w:val="004B3B7B"/>
    <w:rsid w:val="004B3F02"/>
    <w:rsid w:val="004B7C3F"/>
    <w:rsid w:val="004C009A"/>
    <w:rsid w:val="004C16C4"/>
    <w:rsid w:val="004C217C"/>
    <w:rsid w:val="004C320B"/>
    <w:rsid w:val="004C400D"/>
    <w:rsid w:val="004C76F5"/>
    <w:rsid w:val="004D05B2"/>
    <w:rsid w:val="004D148C"/>
    <w:rsid w:val="004D1AD6"/>
    <w:rsid w:val="004D47A7"/>
    <w:rsid w:val="004D4924"/>
    <w:rsid w:val="004D5538"/>
    <w:rsid w:val="004D65C5"/>
    <w:rsid w:val="004D6656"/>
    <w:rsid w:val="004D797A"/>
    <w:rsid w:val="004D79D2"/>
    <w:rsid w:val="004D7C89"/>
    <w:rsid w:val="004D7F00"/>
    <w:rsid w:val="004E214C"/>
    <w:rsid w:val="004E27C8"/>
    <w:rsid w:val="004E4D65"/>
    <w:rsid w:val="004E5BA5"/>
    <w:rsid w:val="004E717B"/>
    <w:rsid w:val="004E7B9B"/>
    <w:rsid w:val="004F0000"/>
    <w:rsid w:val="004F097B"/>
    <w:rsid w:val="004F1405"/>
    <w:rsid w:val="004F1458"/>
    <w:rsid w:val="004F2A29"/>
    <w:rsid w:val="004F2FDE"/>
    <w:rsid w:val="004F3ABB"/>
    <w:rsid w:val="004F436E"/>
    <w:rsid w:val="004F46E9"/>
    <w:rsid w:val="00500E88"/>
    <w:rsid w:val="00500F3E"/>
    <w:rsid w:val="005013A2"/>
    <w:rsid w:val="005024CC"/>
    <w:rsid w:val="00502580"/>
    <w:rsid w:val="00502685"/>
    <w:rsid w:val="00503D86"/>
    <w:rsid w:val="00505170"/>
    <w:rsid w:val="005063C1"/>
    <w:rsid w:val="00507ADA"/>
    <w:rsid w:val="00507C7B"/>
    <w:rsid w:val="00507D0C"/>
    <w:rsid w:val="00510729"/>
    <w:rsid w:val="00511C9E"/>
    <w:rsid w:val="0051341B"/>
    <w:rsid w:val="00514166"/>
    <w:rsid w:val="0051476C"/>
    <w:rsid w:val="005163AC"/>
    <w:rsid w:val="005171F7"/>
    <w:rsid w:val="00517E25"/>
    <w:rsid w:val="00517E9D"/>
    <w:rsid w:val="00517FF3"/>
    <w:rsid w:val="0052055C"/>
    <w:rsid w:val="00520711"/>
    <w:rsid w:val="00520B72"/>
    <w:rsid w:val="0052131B"/>
    <w:rsid w:val="005226FE"/>
    <w:rsid w:val="005244A9"/>
    <w:rsid w:val="00525C6D"/>
    <w:rsid w:val="005275D0"/>
    <w:rsid w:val="00527F38"/>
    <w:rsid w:val="00531D4B"/>
    <w:rsid w:val="005327AB"/>
    <w:rsid w:val="005327F1"/>
    <w:rsid w:val="00533642"/>
    <w:rsid w:val="00534B1B"/>
    <w:rsid w:val="005353AB"/>
    <w:rsid w:val="00535843"/>
    <w:rsid w:val="00537FAE"/>
    <w:rsid w:val="0054011E"/>
    <w:rsid w:val="0054105D"/>
    <w:rsid w:val="00541244"/>
    <w:rsid w:val="00541DC2"/>
    <w:rsid w:val="00545493"/>
    <w:rsid w:val="00545F9B"/>
    <w:rsid w:val="005464A3"/>
    <w:rsid w:val="00547323"/>
    <w:rsid w:val="00547830"/>
    <w:rsid w:val="0055096E"/>
    <w:rsid w:val="00551A51"/>
    <w:rsid w:val="00551F29"/>
    <w:rsid w:val="005525D6"/>
    <w:rsid w:val="00552839"/>
    <w:rsid w:val="00552BCF"/>
    <w:rsid w:val="00553FA6"/>
    <w:rsid w:val="0055491C"/>
    <w:rsid w:val="00554A5E"/>
    <w:rsid w:val="005557E4"/>
    <w:rsid w:val="00555905"/>
    <w:rsid w:val="0055599A"/>
    <w:rsid w:val="005569CD"/>
    <w:rsid w:val="00556B52"/>
    <w:rsid w:val="00557669"/>
    <w:rsid w:val="005577DB"/>
    <w:rsid w:val="005613DE"/>
    <w:rsid w:val="005616A9"/>
    <w:rsid w:val="00561D8C"/>
    <w:rsid w:val="00564324"/>
    <w:rsid w:val="005643A7"/>
    <w:rsid w:val="00564FA0"/>
    <w:rsid w:val="0056689D"/>
    <w:rsid w:val="005679B1"/>
    <w:rsid w:val="0057024C"/>
    <w:rsid w:val="00570DE9"/>
    <w:rsid w:val="0057162A"/>
    <w:rsid w:val="00571C4A"/>
    <w:rsid w:val="00572A97"/>
    <w:rsid w:val="0057348C"/>
    <w:rsid w:val="00573A55"/>
    <w:rsid w:val="00573F83"/>
    <w:rsid w:val="00574457"/>
    <w:rsid w:val="0057557B"/>
    <w:rsid w:val="00575A08"/>
    <w:rsid w:val="00575C3D"/>
    <w:rsid w:val="00575FAD"/>
    <w:rsid w:val="00577E8B"/>
    <w:rsid w:val="00581CFD"/>
    <w:rsid w:val="005833D2"/>
    <w:rsid w:val="00584463"/>
    <w:rsid w:val="00584FA8"/>
    <w:rsid w:val="0058643A"/>
    <w:rsid w:val="00587260"/>
    <w:rsid w:val="005913EF"/>
    <w:rsid w:val="00592837"/>
    <w:rsid w:val="0059322D"/>
    <w:rsid w:val="005A2134"/>
    <w:rsid w:val="005A246A"/>
    <w:rsid w:val="005A2771"/>
    <w:rsid w:val="005A2C26"/>
    <w:rsid w:val="005A3776"/>
    <w:rsid w:val="005A5938"/>
    <w:rsid w:val="005A7487"/>
    <w:rsid w:val="005B0070"/>
    <w:rsid w:val="005B1042"/>
    <w:rsid w:val="005B1255"/>
    <w:rsid w:val="005B257D"/>
    <w:rsid w:val="005B32E1"/>
    <w:rsid w:val="005B3781"/>
    <w:rsid w:val="005B3BFD"/>
    <w:rsid w:val="005B5127"/>
    <w:rsid w:val="005B5439"/>
    <w:rsid w:val="005B5D9A"/>
    <w:rsid w:val="005B736C"/>
    <w:rsid w:val="005C1521"/>
    <w:rsid w:val="005C33D9"/>
    <w:rsid w:val="005C6F4D"/>
    <w:rsid w:val="005D1250"/>
    <w:rsid w:val="005D20A8"/>
    <w:rsid w:val="005D459D"/>
    <w:rsid w:val="005D5235"/>
    <w:rsid w:val="005D5435"/>
    <w:rsid w:val="005D58A5"/>
    <w:rsid w:val="005D70D7"/>
    <w:rsid w:val="005E2453"/>
    <w:rsid w:val="005E5144"/>
    <w:rsid w:val="005E5348"/>
    <w:rsid w:val="005E5959"/>
    <w:rsid w:val="005E5E82"/>
    <w:rsid w:val="005E6C08"/>
    <w:rsid w:val="005E6CCC"/>
    <w:rsid w:val="005E774A"/>
    <w:rsid w:val="005F2463"/>
    <w:rsid w:val="005F6F8B"/>
    <w:rsid w:val="005F6FAC"/>
    <w:rsid w:val="005F7FC4"/>
    <w:rsid w:val="006028BE"/>
    <w:rsid w:val="00604BA7"/>
    <w:rsid w:val="00605F55"/>
    <w:rsid w:val="006108F5"/>
    <w:rsid w:val="00611407"/>
    <w:rsid w:val="00612903"/>
    <w:rsid w:val="00612A49"/>
    <w:rsid w:val="00613945"/>
    <w:rsid w:val="00614009"/>
    <w:rsid w:val="006144EE"/>
    <w:rsid w:val="006177FE"/>
    <w:rsid w:val="00621FE9"/>
    <w:rsid w:val="00623F1A"/>
    <w:rsid w:val="00624C84"/>
    <w:rsid w:val="00625199"/>
    <w:rsid w:val="0062781E"/>
    <w:rsid w:val="00632096"/>
    <w:rsid w:val="00632629"/>
    <w:rsid w:val="006358A7"/>
    <w:rsid w:val="006366A0"/>
    <w:rsid w:val="00636B2E"/>
    <w:rsid w:val="0063746E"/>
    <w:rsid w:val="00641CD1"/>
    <w:rsid w:val="00641D76"/>
    <w:rsid w:val="006420E1"/>
    <w:rsid w:val="00643CFA"/>
    <w:rsid w:val="006450E3"/>
    <w:rsid w:val="00646CE7"/>
    <w:rsid w:val="00646FD6"/>
    <w:rsid w:val="006511FC"/>
    <w:rsid w:val="006523FC"/>
    <w:rsid w:val="006532F2"/>
    <w:rsid w:val="0065387C"/>
    <w:rsid w:val="006559DA"/>
    <w:rsid w:val="00656D37"/>
    <w:rsid w:val="00657883"/>
    <w:rsid w:val="00657D9E"/>
    <w:rsid w:val="00660425"/>
    <w:rsid w:val="0066210A"/>
    <w:rsid w:val="0066242F"/>
    <w:rsid w:val="006624E5"/>
    <w:rsid w:val="006625C5"/>
    <w:rsid w:val="00663FB7"/>
    <w:rsid w:val="006645E1"/>
    <w:rsid w:val="006702A8"/>
    <w:rsid w:val="006706BB"/>
    <w:rsid w:val="00670E73"/>
    <w:rsid w:val="006735A0"/>
    <w:rsid w:val="00674924"/>
    <w:rsid w:val="006757F7"/>
    <w:rsid w:val="00677C64"/>
    <w:rsid w:val="00680460"/>
    <w:rsid w:val="0068157F"/>
    <w:rsid w:val="00681B09"/>
    <w:rsid w:val="00681FE4"/>
    <w:rsid w:val="00682D03"/>
    <w:rsid w:val="00682D80"/>
    <w:rsid w:val="0068308B"/>
    <w:rsid w:val="006830DE"/>
    <w:rsid w:val="0068507A"/>
    <w:rsid w:val="00686588"/>
    <w:rsid w:val="00686BF7"/>
    <w:rsid w:val="006902C2"/>
    <w:rsid w:val="00690898"/>
    <w:rsid w:val="00690C98"/>
    <w:rsid w:val="00690F63"/>
    <w:rsid w:val="00694A07"/>
    <w:rsid w:val="0069514F"/>
    <w:rsid w:val="00695789"/>
    <w:rsid w:val="00697A3B"/>
    <w:rsid w:val="006A0296"/>
    <w:rsid w:val="006A176E"/>
    <w:rsid w:val="006A1874"/>
    <w:rsid w:val="006A1E72"/>
    <w:rsid w:val="006A24E3"/>
    <w:rsid w:val="006A2ECE"/>
    <w:rsid w:val="006A409B"/>
    <w:rsid w:val="006A4429"/>
    <w:rsid w:val="006A4C7C"/>
    <w:rsid w:val="006A51F6"/>
    <w:rsid w:val="006A61C1"/>
    <w:rsid w:val="006A67AE"/>
    <w:rsid w:val="006A7B91"/>
    <w:rsid w:val="006B3BAD"/>
    <w:rsid w:val="006B6155"/>
    <w:rsid w:val="006B6601"/>
    <w:rsid w:val="006B7445"/>
    <w:rsid w:val="006B78C8"/>
    <w:rsid w:val="006C17A7"/>
    <w:rsid w:val="006C22DE"/>
    <w:rsid w:val="006C4D18"/>
    <w:rsid w:val="006C7F45"/>
    <w:rsid w:val="006D05AD"/>
    <w:rsid w:val="006D07C1"/>
    <w:rsid w:val="006D1B78"/>
    <w:rsid w:val="006D1CA9"/>
    <w:rsid w:val="006D4125"/>
    <w:rsid w:val="006D54A1"/>
    <w:rsid w:val="006D62AA"/>
    <w:rsid w:val="006D6547"/>
    <w:rsid w:val="006D67DF"/>
    <w:rsid w:val="006D7F74"/>
    <w:rsid w:val="006E00D9"/>
    <w:rsid w:val="006E1B46"/>
    <w:rsid w:val="006E2287"/>
    <w:rsid w:val="006E260A"/>
    <w:rsid w:val="006E2904"/>
    <w:rsid w:val="006E2A0D"/>
    <w:rsid w:val="006E507B"/>
    <w:rsid w:val="006E5C2E"/>
    <w:rsid w:val="006E767F"/>
    <w:rsid w:val="006F0D82"/>
    <w:rsid w:val="006F4636"/>
    <w:rsid w:val="006F4F3A"/>
    <w:rsid w:val="006F5A7B"/>
    <w:rsid w:val="006F6C95"/>
    <w:rsid w:val="007006D4"/>
    <w:rsid w:val="007023EE"/>
    <w:rsid w:val="00702807"/>
    <w:rsid w:val="00703C33"/>
    <w:rsid w:val="0070451E"/>
    <w:rsid w:val="00707E9A"/>
    <w:rsid w:val="00710CE1"/>
    <w:rsid w:val="00711958"/>
    <w:rsid w:val="00712280"/>
    <w:rsid w:val="00712EFF"/>
    <w:rsid w:val="0071342B"/>
    <w:rsid w:val="00714368"/>
    <w:rsid w:val="00715F4E"/>
    <w:rsid w:val="00716848"/>
    <w:rsid w:val="007177E1"/>
    <w:rsid w:val="0071781C"/>
    <w:rsid w:val="00720C1E"/>
    <w:rsid w:val="00723F17"/>
    <w:rsid w:val="007243F0"/>
    <w:rsid w:val="00726745"/>
    <w:rsid w:val="0073009C"/>
    <w:rsid w:val="007318BF"/>
    <w:rsid w:val="007331D1"/>
    <w:rsid w:val="007342FB"/>
    <w:rsid w:val="00736726"/>
    <w:rsid w:val="00737D4B"/>
    <w:rsid w:val="00740321"/>
    <w:rsid w:val="0074064C"/>
    <w:rsid w:val="00740DB5"/>
    <w:rsid w:val="00745B7E"/>
    <w:rsid w:val="00746949"/>
    <w:rsid w:val="00747EF2"/>
    <w:rsid w:val="00747F49"/>
    <w:rsid w:val="00750E9E"/>
    <w:rsid w:val="0075137B"/>
    <w:rsid w:val="007522D8"/>
    <w:rsid w:val="00754B33"/>
    <w:rsid w:val="00756A4B"/>
    <w:rsid w:val="00757310"/>
    <w:rsid w:val="00760108"/>
    <w:rsid w:val="0076013E"/>
    <w:rsid w:val="0076195E"/>
    <w:rsid w:val="00763F23"/>
    <w:rsid w:val="00764B6C"/>
    <w:rsid w:val="00765713"/>
    <w:rsid w:val="0076664D"/>
    <w:rsid w:val="007705DF"/>
    <w:rsid w:val="0077328A"/>
    <w:rsid w:val="00773299"/>
    <w:rsid w:val="00773303"/>
    <w:rsid w:val="007739A3"/>
    <w:rsid w:val="007750CB"/>
    <w:rsid w:val="007763D4"/>
    <w:rsid w:val="00777A12"/>
    <w:rsid w:val="00780BA7"/>
    <w:rsid w:val="00780E9B"/>
    <w:rsid w:val="007817C4"/>
    <w:rsid w:val="00782374"/>
    <w:rsid w:val="00782EAA"/>
    <w:rsid w:val="007836C7"/>
    <w:rsid w:val="007844B6"/>
    <w:rsid w:val="007857C3"/>
    <w:rsid w:val="0078648F"/>
    <w:rsid w:val="007907C4"/>
    <w:rsid w:val="007917C3"/>
    <w:rsid w:val="0079203F"/>
    <w:rsid w:val="00792C3A"/>
    <w:rsid w:val="007936CE"/>
    <w:rsid w:val="00794C21"/>
    <w:rsid w:val="00795D46"/>
    <w:rsid w:val="00797F1D"/>
    <w:rsid w:val="007A00A7"/>
    <w:rsid w:val="007A12C7"/>
    <w:rsid w:val="007A2195"/>
    <w:rsid w:val="007A2E26"/>
    <w:rsid w:val="007A46AC"/>
    <w:rsid w:val="007A53B6"/>
    <w:rsid w:val="007A6F88"/>
    <w:rsid w:val="007B0678"/>
    <w:rsid w:val="007B0EFC"/>
    <w:rsid w:val="007B1301"/>
    <w:rsid w:val="007B16E7"/>
    <w:rsid w:val="007B4699"/>
    <w:rsid w:val="007B5C57"/>
    <w:rsid w:val="007B62F9"/>
    <w:rsid w:val="007B7482"/>
    <w:rsid w:val="007C00EF"/>
    <w:rsid w:val="007C0E9E"/>
    <w:rsid w:val="007C20EF"/>
    <w:rsid w:val="007C2588"/>
    <w:rsid w:val="007C4863"/>
    <w:rsid w:val="007C5458"/>
    <w:rsid w:val="007C5CE5"/>
    <w:rsid w:val="007C6D70"/>
    <w:rsid w:val="007D1395"/>
    <w:rsid w:val="007D2546"/>
    <w:rsid w:val="007D2B7D"/>
    <w:rsid w:val="007D306A"/>
    <w:rsid w:val="007D491A"/>
    <w:rsid w:val="007D5623"/>
    <w:rsid w:val="007D57D2"/>
    <w:rsid w:val="007D5DC6"/>
    <w:rsid w:val="007E0E33"/>
    <w:rsid w:val="007E2B68"/>
    <w:rsid w:val="007E3536"/>
    <w:rsid w:val="007E432E"/>
    <w:rsid w:val="007E6333"/>
    <w:rsid w:val="007E6F84"/>
    <w:rsid w:val="007E736D"/>
    <w:rsid w:val="007E79D0"/>
    <w:rsid w:val="007F045C"/>
    <w:rsid w:val="007F1503"/>
    <w:rsid w:val="007F4B06"/>
    <w:rsid w:val="007F69EF"/>
    <w:rsid w:val="007F74DE"/>
    <w:rsid w:val="00800D7D"/>
    <w:rsid w:val="00801174"/>
    <w:rsid w:val="0080276E"/>
    <w:rsid w:val="00802EA2"/>
    <w:rsid w:val="00804A8C"/>
    <w:rsid w:val="008051F9"/>
    <w:rsid w:val="008056C0"/>
    <w:rsid w:val="008058FD"/>
    <w:rsid w:val="00805B4A"/>
    <w:rsid w:val="00806F2E"/>
    <w:rsid w:val="008077A9"/>
    <w:rsid w:val="00810BAA"/>
    <w:rsid w:val="00811401"/>
    <w:rsid w:val="0081258E"/>
    <w:rsid w:val="00813574"/>
    <w:rsid w:val="00814074"/>
    <w:rsid w:val="008153ED"/>
    <w:rsid w:val="008154D4"/>
    <w:rsid w:val="00815606"/>
    <w:rsid w:val="0081591B"/>
    <w:rsid w:val="00815BAC"/>
    <w:rsid w:val="00815EE9"/>
    <w:rsid w:val="00816819"/>
    <w:rsid w:val="008201BD"/>
    <w:rsid w:val="0082157B"/>
    <w:rsid w:val="008215A6"/>
    <w:rsid w:val="008222E9"/>
    <w:rsid w:val="00822AB6"/>
    <w:rsid w:val="00822DD4"/>
    <w:rsid w:val="008234E6"/>
    <w:rsid w:val="00824489"/>
    <w:rsid w:val="00825FD8"/>
    <w:rsid w:val="008261FA"/>
    <w:rsid w:val="00826928"/>
    <w:rsid w:val="00826DAF"/>
    <w:rsid w:val="0083056B"/>
    <w:rsid w:val="00832937"/>
    <w:rsid w:val="00833FC1"/>
    <w:rsid w:val="00835B2E"/>
    <w:rsid w:val="0083654E"/>
    <w:rsid w:val="00836D87"/>
    <w:rsid w:val="00837B70"/>
    <w:rsid w:val="00840358"/>
    <w:rsid w:val="008416B8"/>
    <w:rsid w:val="00842187"/>
    <w:rsid w:val="008423D5"/>
    <w:rsid w:val="00846953"/>
    <w:rsid w:val="008477FB"/>
    <w:rsid w:val="00850180"/>
    <w:rsid w:val="00850D48"/>
    <w:rsid w:val="00851D90"/>
    <w:rsid w:val="00852AFC"/>
    <w:rsid w:val="00854607"/>
    <w:rsid w:val="00856BC1"/>
    <w:rsid w:val="00857C9E"/>
    <w:rsid w:val="00863387"/>
    <w:rsid w:val="00864734"/>
    <w:rsid w:val="00864FD0"/>
    <w:rsid w:val="0086559B"/>
    <w:rsid w:val="00867AF3"/>
    <w:rsid w:val="008700EA"/>
    <w:rsid w:val="00870300"/>
    <w:rsid w:val="00873CCF"/>
    <w:rsid w:val="00874F91"/>
    <w:rsid w:val="0087712B"/>
    <w:rsid w:val="008777E1"/>
    <w:rsid w:val="00880052"/>
    <w:rsid w:val="00880230"/>
    <w:rsid w:val="00880CC5"/>
    <w:rsid w:val="008811E2"/>
    <w:rsid w:val="00882A6B"/>
    <w:rsid w:val="00882DE2"/>
    <w:rsid w:val="00885384"/>
    <w:rsid w:val="008859E6"/>
    <w:rsid w:val="00885AF3"/>
    <w:rsid w:val="00887A40"/>
    <w:rsid w:val="00887ACD"/>
    <w:rsid w:val="00887C86"/>
    <w:rsid w:val="00894DE8"/>
    <w:rsid w:val="008A078A"/>
    <w:rsid w:val="008A0978"/>
    <w:rsid w:val="008A2133"/>
    <w:rsid w:val="008A3E40"/>
    <w:rsid w:val="008A4211"/>
    <w:rsid w:val="008A4272"/>
    <w:rsid w:val="008A55A4"/>
    <w:rsid w:val="008A685D"/>
    <w:rsid w:val="008B0D8A"/>
    <w:rsid w:val="008B11C3"/>
    <w:rsid w:val="008B555E"/>
    <w:rsid w:val="008C0679"/>
    <w:rsid w:val="008C1C4E"/>
    <w:rsid w:val="008C27B9"/>
    <w:rsid w:val="008C2BDE"/>
    <w:rsid w:val="008C4461"/>
    <w:rsid w:val="008C6A90"/>
    <w:rsid w:val="008C7D69"/>
    <w:rsid w:val="008C7E21"/>
    <w:rsid w:val="008D042D"/>
    <w:rsid w:val="008D1A1E"/>
    <w:rsid w:val="008D2765"/>
    <w:rsid w:val="008D34F1"/>
    <w:rsid w:val="008D3B91"/>
    <w:rsid w:val="008D5540"/>
    <w:rsid w:val="008D6E01"/>
    <w:rsid w:val="008D6E84"/>
    <w:rsid w:val="008D7407"/>
    <w:rsid w:val="008E068D"/>
    <w:rsid w:val="008E096E"/>
    <w:rsid w:val="008E0B58"/>
    <w:rsid w:val="008E25CB"/>
    <w:rsid w:val="008E3680"/>
    <w:rsid w:val="008E3A08"/>
    <w:rsid w:val="008E3E9A"/>
    <w:rsid w:val="008E44A5"/>
    <w:rsid w:val="008E44CC"/>
    <w:rsid w:val="008E50AF"/>
    <w:rsid w:val="008E5237"/>
    <w:rsid w:val="008E54C9"/>
    <w:rsid w:val="008E6699"/>
    <w:rsid w:val="008E7405"/>
    <w:rsid w:val="008E7847"/>
    <w:rsid w:val="008F0A2C"/>
    <w:rsid w:val="008F1342"/>
    <w:rsid w:val="008F166A"/>
    <w:rsid w:val="008F21E6"/>
    <w:rsid w:val="008F31C9"/>
    <w:rsid w:val="008F46D7"/>
    <w:rsid w:val="008F5433"/>
    <w:rsid w:val="008F5891"/>
    <w:rsid w:val="008F5F69"/>
    <w:rsid w:val="008F6756"/>
    <w:rsid w:val="008F6E85"/>
    <w:rsid w:val="00900968"/>
    <w:rsid w:val="0090441B"/>
    <w:rsid w:val="00905E84"/>
    <w:rsid w:val="00906EA3"/>
    <w:rsid w:val="009079FC"/>
    <w:rsid w:val="00914187"/>
    <w:rsid w:val="009141FA"/>
    <w:rsid w:val="00914501"/>
    <w:rsid w:val="00915CA5"/>
    <w:rsid w:val="009161F6"/>
    <w:rsid w:val="00916A45"/>
    <w:rsid w:val="0092096F"/>
    <w:rsid w:val="00920CD8"/>
    <w:rsid w:val="009235E8"/>
    <w:rsid w:val="00924D10"/>
    <w:rsid w:val="009253AF"/>
    <w:rsid w:val="009254AC"/>
    <w:rsid w:val="00925717"/>
    <w:rsid w:val="00926D9B"/>
    <w:rsid w:val="00926F4E"/>
    <w:rsid w:val="00927326"/>
    <w:rsid w:val="00927E8F"/>
    <w:rsid w:val="0093062C"/>
    <w:rsid w:val="009308C1"/>
    <w:rsid w:val="00931023"/>
    <w:rsid w:val="00932566"/>
    <w:rsid w:val="00935C58"/>
    <w:rsid w:val="0093735F"/>
    <w:rsid w:val="00940512"/>
    <w:rsid w:val="00942286"/>
    <w:rsid w:val="009446A8"/>
    <w:rsid w:val="0094521A"/>
    <w:rsid w:val="00951264"/>
    <w:rsid w:val="00952F0E"/>
    <w:rsid w:val="009553A1"/>
    <w:rsid w:val="0095714D"/>
    <w:rsid w:val="0095753B"/>
    <w:rsid w:val="00961DE3"/>
    <w:rsid w:val="00964130"/>
    <w:rsid w:val="009659BB"/>
    <w:rsid w:val="0096673A"/>
    <w:rsid w:val="009704B4"/>
    <w:rsid w:val="009711E7"/>
    <w:rsid w:val="0097277F"/>
    <w:rsid w:val="00973749"/>
    <w:rsid w:val="00975638"/>
    <w:rsid w:val="00975762"/>
    <w:rsid w:val="00976139"/>
    <w:rsid w:val="009763C5"/>
    <w:rsid w:val="009764AF"/>
    <w:rsid w:val="009811C8"/>
    <w:rsid w:val="009817FF"/>
    <w:rsid w:val="009831BD"/>
    <w:rsid w:val="00983CAD"/>
    <w:rsid w:val="00984383"/>
    <w:rsid w:val="0098642A"/>
    <w:rsid w:val="00987209"/>
    <w:rsid w:val="00987787"/>
    <w:rsid w:val="0099030D"/>
    <w:rsid w:val="009917DE"/>
    <w:rsid w:val="00993345"/>
    <w:rsid w:val="00993742"/>
    <w:rsid w:val="00995869"/>
    <w:rsid w:val="00995C4C"/>
    <w:rsid w:val="0099790F"/>
    <w:rsid w:val="00997BBA"/>
    <w:rsid w:val="00997EB5"/>
    <w:rsid w:val="009A0297"/>
    <w:rsid w:val="009A06B0"/>
    <w:rsid w:val="009A0FEE"/>
    <w:rsid w:val="009A117D"/>
    <w:rsid w:val="009A13DB"/>
    <w:rsid w:val="009A14F4"/>
    <w:rsid w:val="009A17BD"/>
    <w:rsid w:val="009A23B9"/>
    <w:rsid w:val="009A27E3"/>
    <w:rsid w:val="009A30B4"/>
    <w:rsid w:val="009A33B1"/>
    <w:rsid w:val="009A368B"/>
    <w:rsid w:val="009A3FE4"/>
    <w:rsid w:val="009A5277"/>
    <w:rsid w:val="009A542E"/>
    <w:rsid w:val="009A59C7"/>
    <w:rsid w:val="009A5C27"/>
    <w:rsid w:val="009A73B3"/>
    <w:rsid w:val="009B0BCC"/>
    <w:rsid w:val="009B20BE"/>
    <w:rsid w:val="009B3251"/>
    <w:rsid w:val="009B3CAB"/>
    <w:rsid w:val="009B57D0"/>
    <w:rsid w:val="009C26F8"/>
    <w:rsid w:val="009C3681"/>
    <w:rsid w:val="009C445C"/>
    <w:rsid w:val="009C57D1"/>
    <w:rsid w:val="009C5A28"/>
    <w:rsid w:val="009C6254"/>
    <w:rsid w:val="009C7641"/>
    <w:rsid w:val="009C76C8"/>
    <w:rsid w:val="009C7FD0"/>
    <w:rsid w:val="009D2FA3"/>
    <w:rsid w:val="009D3EDD"/>
    <w:rsid w:val="009D56A2"/>
    <w:rsid w:val="009D5910"/>
    <w:rsid w:val="009E1CD9"/>
    <w:rsid w:val="009E1F5F"/>
    <w:rsid w:val="009E2161"/>
    <w:rsid w:val="009E2E7C"/>
    <w:rsid w:val="009E4288"/>
    <w:rsid w:val="009E46D3"/>
    <w:rsid w:val="009E4B79"/>
    <w:rsid w:val="009E58CC"/>
    <w:rsid w:val="009F3BCB"/>
    <w:rsid w:val="009F4E95"/>
    <w:rsid w:val="00A0037F"/>
    <w:rsid w:val="00A00C22"/>
    <w:rsid w:val="00A01020"/>
    <w:rsid w:val="00A0204C"/>
    <w:rsid w:val="00A032F2"/>
    <w:rsid w:val="00A0351A"/>
    <w:rsid w:val="00A03C41"/>
    <w:rsid w:val="00A03F98"/>
    <w:rsid w:val="00A04598"/>
    <w:rsid w:val="00A04FCC"/>
    <w:rsid w:val="00A05488"/>
    <w:rsid w:val="00A05B9B"/>
    <w:rsid w:val="00A0695C"/>
    <w:rsid w:val="00A10AB5"/>
    <w:rsid w:val="00A115FF"/>
    <w:rsid w:val="00A1193B"/>
    <w:rsid w:val="00A11ADA"/>
    <w:rsid w:val="00A11C8A"/>
    <w:rsid w:val="00A13335"/>
    <w:rsid w:val="00A13C67"/>
    <w:rsid w:val="00A13D10"/>
    <w:rsid w:val="00A14236"/>
    <w:rsid w:val="00A153A8"/>
    <w:rsid w:val="00A16C4B"/>
    <w:rsid w:val="00A16F01"/>
    <w:rsid w:val="00A20CD6"/>
    <w:rsid w:val="00A21833"/>
    <w:rsid w:val="00A24670"/>
    <w:rsid w:val="00A248CC"/>
    <w:rsid w:val="00A268AE"/>
    <w:rsid w:val="00A30457"/>
    <w:rsid w:val="00A311C9"/>
    <w:rsid w:val="00A31489"/>
    <w:rsid w:val="00A32031"/>
    <w:rsid w:val="00A32E64"/>
    <w:rsid w:val="00A34370"/>
    <w:rsid w:val="00A34F72"/>
    <w:rsid w:val="00A35CE7"/>
    <w:rsid w:val="00A3754E"/>
    <w:rsid w:val="00A37786"/>
    <w:rsid w:val="00A3788A"/>
    <w:rsid w:val="00A409F2"/>
    <w:rsid w:val="00A41DD9"/>
    <w:rsid w:val="00A42CE0"/>
    <w:rsid w:val="00A43BD0"/>
    <w:rsid w:val="00A446D7"/>
    <w:rsid w:val="00A47AB7"/>
    <w:rsid w:val="00A50192"/>
    <w:rsid w:val="00A50913"/>
    <w:rsid w:val="00A50F12"/>
    <w:rsid w:val="00A51151"/>
    <w:rsid w:val="00A536AA"/>
    <w:rsid w:val="00A56188"/>
    <w:rsid w:val="00A569CD"/>
    <w:rsid w:val="00A56A02"/>
    <w:rsid w:val="00A57791"/>
    <w:rsid w:val="00A60380"/>
    <w:rsid w:val="00A607D9"/>
    <w:rsid w:val="00A613B2"/>
    <w:rsid w:val="00A62394"/>
    <w:rsid w:val="00A62952"/>
    <w:rsid w:val="00A62A07"/>
    <w:rsid w:val="00A642D0"/>
    <w:rsid w:val="00A673FE"/>
    <w:rsid w:val="00A709A7"/>
    <w:rsid w:val="00A7175A"/>
    <w:rsid w:val="00A7461D"/>
    <w:rsid w:val="00A7562F"/>
    <w:rsid w:val="00A75964"/>
    <w:rsid w:val="00A7668C"/>
    <w:rsid w:val="00A77808"/>
    <w:rsid w:val="00A80F2C"/>
    <w:rsid w:val="00A81C5D"/>
    <w:rsid w:val="00A82CA9"/>
    <w:rsid w:val="00A83695"/>
    <w:rsid w:val="00A83C65"/>
    <w:rsid w:val="00A84938"/>
    <w:rsid w:val="00A85123"/>
    <w:rsid w:val="00A85D9C"/>
    <w:rsid w:val="00A86F3D"/>
    <w:rsid w:val="00A8765B"/>
    <w:rsid w:val="00A90DBA"/>
    <w:rsid w:val="00A9102F"/>
    <w:rsid w:val="00A95838"/>
    <w:rsid w:val="00A95AD1"/>
    <w:rsid w:val="00A9640C"/>
    <w:rsid w:val="00A967AE"/>
    <w:rsid w:val="00A96DD9"/>
    <w:rsid w:val="00AA0B6F"/>
    <w:rsid w:val="00AA281A"/>
    <w:rsid w:val="00AA3020"/>
    <w:rsid w:val="00AA47EB"/>
    <w:rsid w:val="00AA6096"/>
    <w:rsid w:val="00AB181A"/>
    <w:rsid w:val="00AB1BD6"/>
    <w:rsid w:val="00AB239B"/>
    <w:rsid w:val="00AB455B"/>
    <w:rsid w:val="00AB4831"/>
    <w:rsid w:val="00AB4A21"/>
    <w:rsid w:val="00AB4E41"/>
    <w:rsid w:val="00AB5055"/>
    <w:rsid w:val="00AB56BB"/>
    <w:rsid w:val="00AB5FDB"/>
    <w:rsid w:val="00AB76CA"/>
    <w:rsid w:val="00AC032E"/>
    <w:rsid w:val="00AC0758"/>
    <w:rsid w:val="00AC0CA9"/>
    <w:rsid w:val="00AC0E7E"/>
    <w:rsid w:val="00AC2632"/>
    <w:rsid w:val="00AC2D68"/>
    <w:rsid w:val="00AC3A9D"/>
    <w:rsid w:val="00AC4855"/>
    <w:rsid w:val="00AC62F7"/>
    <w:rsid w:val="00AC638A"/>
    <w:rsid w:val="00AC70D1"/>
    <w:rsid w:val="00AD1755"/>
    <w:rsid w:val="00AD2B4E"/>
    <w:rsid w:val="00AD3549"/>
    <w:rsid w:val="00AD3D0F"/>
    <w:rsid w:val="00AD52F9"/>
    <w:rsid w:val="00AD54FC"/>
    <w:rsid w:val="00AD57BE"/>
    <w:rsid w:val="00AD76B0"/>
    <w:rsid w:val="00AE0638"/>
    <w:rsid w:val="00AE19FC"/>
    <w:rsid w:val="00AE3BCF"/>
    <w:rsid w:val="00AE516C"/>
    <w:rsid w:val="00AE6F6D"/>
    <w:rsid w:val="00AF043A"/>
    <w:rsid w:val="00AF09CE"/>
    <w:rsid w:val="00AF0A67"/>
    <w:rsid w:val="00AF0A93"/>
    <w:rsid w:val="00AF2339"/>
    <w:rsid w:val="00AF5A47"/>
    <w:rsid w:val="00AF6579"/>
    <w:rsid w:val="00AF6687"/>
    <w:rsid w:val="00AF707A"/>
    <w:rsid w:val="00AF7132"/>
    <w:rsid w:val="00AF7A84"/>
    <w:rsid w:val="00B00F19"/>
    <w:rsid w:val="00B02180"/>
    <w:rsid w:val="00B03013"/>
    <w:rsid w:val="00B03022"/>
    <w:rsid w:val="00B03766"/>
    <w:rsid w:val="00B03DCF"/>
    <w:rsid w:val="00B03E1C"/>
    <w:rsid w:val="00B03E96"/>
    <w:rsid w:val="00B06456"/>
    <w:rsid w:val="00B06F71"/>
    <w:rsid w:val="00B100BF"/>
    <w:rsid w:val="00B10684"/>
    <w:rsid w:val="00B10996"/>
    <w:rsid w:val="00B12363"/>
    <w:rsid w:val="00B146EA"/>
    <w:rsid w:val="00B153F6"/>
    <w:rsid w:val="00B167F2"/>
    <w:rsid w:val="00B16EE9"/>
    <w:rsid w:val="00B20825"/>
    <w:rsid w:val="00B22E34"/>
    <w:rsid w:val="00B23EF4"/>
    <w:rsid w:val="00B2532D"/>
    <w:rsid w:val="00B257D6"/>
    <w:rsid w:val="00B26D8E"/>
    <w:rsid w:val="00B3076E"/>
    <w:rsid w:val="00B32EDA"/>
    <w:rsid w:val="00B33E83"/>
    <w:rsid w:val="00B36A04"/>
    <w:rsid w:val="00B40BAB"/>
    <w:rsid w:val="00B40EB6"/>
    <w:rsid w:val="00B429D2"/>
    <w:rsid w:val="00B42C78"/>
    <w:rsid w:val="00B43534"/>
    <w:rsid w:val="00B44DE1"/>
    <w:rsid w:val="00B4695D"/>
    <w:rsid w:val="00B51098"/>
    <w:rsid w:val="00B51183"/>
    <w:rsid w:val="00B5366F"/>
    <w:rsid w:val="00B619C5"/>
    <w:rsid w:val="00B62246"/>
    <w:rsid w:val="00B635F7"/>
    <w:rsid w:val="00B640C6"/>
    <w:rsid w:val="00B66429"/>
    <w:rsid w:val="00B676CB"/>
    <w:rsid w:val="00B71586"/>
    <w:rsid w:val="00B718BD"/>
    <w:rsid w:val="00B728F6"/>
    <w:rsid w:val="00B73167"/>
    <w:rsid w:val="00B73DAD"/>
    <w:rsid w:val="00B7446D"/>
    <w:rsid w:val="00B7505B"/>
    <w:rsid w:val="00B76CA2"/>
    <w:rsid w:val="00B77104"/>
    <w:rsid w:val="00B81360"/>
    <w:rsid w:val="00B84F04"/>
    <w:rsid w:val="00B85444"/>
    <w:rsid w:val="00B856A8"/>
    <w:rsid w:val="00B85FB4"/>
    <w:rsid w:val="00B866D3"/>
    <w:rsid w:val="00B8724E"/>
    <w:rsid w:val="00B87D99"/>
    <w:rsid w:val="00B929AD"/>
    <w:rsid w:val="00B9565F"/>
    <w:rsid w:val="00B97097"/>
    <w:rsid w:val="00BA00DA"/>
    <w:rsid w:val="00BA020E"/>
    <w:rsid w:val="00BA0A9F"/>
    <w:rsid w:val="00BA0F9B"/>
    <w:rsid w:val="00BA1D38"/>
    <w:rsid w:val="00BA3020"/>
    <w:rsid w:val="00BA553E"/>
    <w:rsid w:val="00BA56B2"/>
    <w:rsid w:val="00BA57D8"/>
    <w:rsid w:val="00BA7183"/>
    <w:rsid w:val="00BA72DB"/>
    <w:rsid w:val="00BB11A2"/>
    <w:rsid w:val="00BB4141"/>
    <w:rsid w:val="00BB51A2"/>
    <w:rsid w:val="00BB5765"/>
    <w:rsid w:val="00BB5852"/>
    <w:rsid w:val="00BB68D5"/>
    <w:rsid w:val="00BB6D0F"/>
    <w:rsid w:val="00BC0432"/>
    <w:rsid w:val="00BC2A23"/>
    <w:rsid w:val="00BC3589"/>
    <w:rsid w:val="00BC43F3"/>
    <w:rsid w:val="00BC5934"/>
    <w:rsid w:val="00BC6B95"/>
    <w:rsid w:val="00BD0C65"/>
    <w:rsid w:val="00BD1DC6"/>
    <w:rsid w:val="00BD2728"/>
    <w:rsid w:val="00BD2FA7"/>
    <w:rsid w:val="00BD3569"/>
    <w:rsid w:val="00BD3920"/>
    <w:rsid w:val="00BD4E08"/>
    <w:rsid w:val="00BD64BD"/>
    <w:rsid w:val="00BD764D"/>
    <w:rsid w:val="00BD7D8E"/>
    <w:rsid w:val="00BE0E1B"/>
    <w:rsid w:val="00BE1CD5"/>
    <w:rsid w:val="00BE3422"/>
    <w:rsid w:val="00BE4A9B"/>
    <w:rsid w:val="00BE4E35"/>
    <w:rsid w:val="00BE69CE"/>
    <w:rsid w:val="00BE6E85"/>
    <w:rsid w:val="00BF0BB1"/>
    <w:rsid w:val="00BF16EA"/>
    <w:rsid w:val="00BF2729"/>
    <w:rsid w:val="00BF3CE1"/>
    <w:rsid w:val="00BF43D3"/>
    <w:rsid w:val="00BF71D1"/>
    <w:rsid w:val="00BF772C"/>
    <w:rsid w:val="00C00276"/>
    <w:rsid w:val="00C004FA"/>
    <w:rsid w:val="00C019DA"/>
    <w:rsid w:val="00C0304B"/>
    <w:rsid w:val="00C030A6"/>
    <w:rsid w:val="00C06498"/>
    <w:rsid w:val="00C0671B"/>
    <w:rsid w:val="00C0727A"/>
    <w:rsid w:val="00C15E26"/>
    <w:rsid w:val="00C1756D"/>
    <w:rsid w:val="00C23781"/>
    <w:rsid w:val="00C23D46"/>
    <w:rsid w:val="00C23E31"/>
    <w:rsid w:val="00C25FEB"/>
    <w:rsid w:val="00C2787E"/>
    <w:rsid w:val="00C30E75"/>
    <w:rsid w:val="00C31F1E"/>
    <w:rsid w:val="00C3292E"/>
    <w:rsid w:val="00C3310B"/>
    <w:rsid w:val="00C37317"/>
    <w:rsid w:val="00C37607"/>
    <w:rsid w:val="00C42BC6"/>
    <w:rsid w:val="00C4334C"/>
    <w:rsid w:val="00C43B2E"/>
    <w:rsid w:val="00C43C65"/>
    <w:rsid w:val="00C444A0"/>
    <w:rsid w:val="00C44597"/>
    <w:rsid w:val="00C46B69"/>
    <w:rsid w:val="00C46D32"/>
    <w:rsid w:val="00C47532"/>
    <w:rsid w:val="00C47D17"/>
    <w:rsid w:val="00C47F9C"/>
    <w:rsid w:val="00C51659"/>
    <w:rsid w:val="00C52E2E"/>
    <w:rsid w:val="00C547B1"/>
    <w:rsid w:val="00C55CAC"/>
    <w:rsid w:val="00C55EB2"/>
    <w:rsid w:val="00C60F13"/>
    <w:rsid w:val="00C61035"/>
    <w:rsid w:val="00C61B7D"/>
    <w:rsid w:val="00C63834"/>
    <w:rsid w:val="00C6629D"/>
    <w:rsid w:val="00C66DD5"/>
    <w:rsid w:val="00C6773E"/>
    <w:rsid w:val="00C704FC"/>
    <w:rsid w:val="00C7285D"/>
    <w:rsid w:val="00C72C4E"/>
    <w:rsid w:val="00C747C9"/>
    <w:rsid w:val="00C75088"/>
    <w:rsid w:val="00C774AB"/>
    <w:rsid w:val="00C812D8"/>
    <w:rsid w:val="00C816C8"/>
    <w:rsid w:val="00C82581"/>
    <w:rsid w:val="00C84A68"/>
    <w:rsid w:val="00C84AF9"/>
    <w:rsid w:val="00C86792"/>
    <w:rsid w:val="00C86F6D"/>
    <w:rsid w:val="00C876CB"/>
    <w:rsid w:val="00C8794C"/>
    <w:rsid w:val="00C93CD5"/>
    <w:rsid w:val="00C95D5C"/>
    <w:rsid w:val="00C96FB8"/>
    <w:rsid w:val="00C975D2"/>
    <w:rsid w:val="00CA0EA2"/>
    <w:rsid w:val="00CA0FA3"/>
    <w:rsid w:val="00CA365B"/>
    <w:rsid w:val="00CA3F1F"/>
    <w:rsid w:val="00CA3FDC"/>
    <w:rsid w:val="00CA42F8"/>
    <w:rsid w:val="00CA4FCD"/>
    <w:rsid w:val="00CA61F0"/>
    <w:rsid w:val="00CA7852"/>
    <w:rsid w:val="00CA787B"/>
    <w:rsid w:val="00CA7EC5"/>
    <w:rsid w:val="00CB2766"/>
    <w:rsid w:val="00CB5003"/>
    <w:rsid w:val="00CB7201"/>
    <w:rsid w:val="00CB73CA"/>
    <w:rsid w:val="00CC0533"/>
    <w:rsid w:val="00CC0715"/>
    <w:rsid w:val="00CC0869"/>
    <w:rsid w:val="00CC1446"/>
    <w:rsid w:val="00CC2B42"/>
    <w:rsid w:val="00CC36F3"/>
    <w:rsid w:val="00CC3959"/>
    <w:rsid w:val="00CC427C"/>
    <w:rsid w:val="00CC5424"/>
    <w:rsid w:val="00CC5C92"/>
    <w:rsid w:val="00CC6F3F"/>
    <w:rsid w:val="00CD0060"/>
    <w:rsid w:val="00CD2450"/>
    <w:rsid w:val="00CD2E26"/>
    <w:rsid w:val="00CD2EAB"/>
    <w:rsid w:val="00CD3019"/>
    <w:rsid w:val="00CD6608"/>
    <w:rsid w:val="00CD6CB0"/>
    <w:rsid w:val="00CD762D"/>
    <w:rsid w:val="00CE18F1"/>
    <w:rsid w:val="00CE27E3"/>
    <w:rsid w:val="00CE3B5A"/>
    <w:rsid w:val="00CE691F"/>
    <w:rsid w:val="00CE740E"/>
    <w:rsid w:val="00CE7A78"/>
    <w:rsid w:val="00CE7E41"/>
    <w:rsid w:val="00CF0473"/>
    <w:rsid w:val="00CF0630"/>
    <w:rsid w:val="00CF1099"/>
    <w:rsid w:val="00CF1112"/>
    <w:rsid w:val="00CF17C1"/>
    <w:rsid w:val="00CF27BA"/>
    <w:rsid w:val="00CF4A85"/>
    <w:rsid w:val="00CF5DC3"/>
    <w:rsid w:val="00CF6FAF"/>
    <w:rsid w:val="00CF7E11"/>
    <w:rsid w:val="00D00AB5"/>
    <w:rsid w:val="00D00F27"/>
    <w:rsid w:val="00D0115A"/>
    <w:rsid w:val="00D01830"/>
    <w:rsid w:val="00D0293F"/>
    <w:rsid w:val="00D045E9"/>
    <w:rsid w:val="00D055D5"/>
    <w:rsid w:val="00D05E2A"/>
    <w:rsid w:val="00D1055F"/>
    <w:rsid w:val="00D108E4"/>
    <w:rsid w:val="00D123DF"/>
    <w:rsid w:val="00D12589"/>
    <w:rsid w:val="00D12C24"/>
    <w:rsid w:val="00D15C58"/>
    <w:rsid w:val="00D16875"/>
    <w:rsid w:val="00D17CA3"/>
    <w:rsid w:val="00D20093"/>
    <w:rsid w:val="00D20B93"/>
    <w:rsid w:val="00D20E3F"/>
    <w:rsid w:val="00D2101B"/>
    <w:rsid w:val="00D21D56"/>
    <w:rsid w:val="00D23AB6"/>
    <w:rsid w:val="00D242BD"/>
    <w:rsid w:val="00D248CC"/>
    <w:rsid w:val="00D3084D"/>
    <w:rsid w:val="00D3085B"/>
    <w:rsid w:val="00D3096B"/>
    <w:rsid w:val="00D3145C"/>
    <w:rsid w:val="00D31BCB"/>
    <w:rsid w:val="00D32CB6"/>
    <w:rsid w:val="00D33387"/>
    <w:rsid w:val="00D3377A"/>
    <w:rsid w:val="00D337B5"/>
    <w:rsid w:val="00D44BE2"/>
    <w:rsid w:val="00D51B00"/>
    <w:rsid w:val="00D5220D"/>
    <w:rsid w:val="00D577DB"/>
    <w:rsid w:val="00D619B6"/>
    <w:rsid w:val="00D61C1B"/>
    <w:rsid w:val="00D61F99"/>
    <w:rsid w:val="00D62273"/>
    <w:rsid w:val="00D62824"/>
    <w:rsid w:val="00D62F9D"/>
    <w:rsid w:val="00D64D3D"/>
    <w:rsid w:val="00D66B12"/>
    <w:rsid w:val="00D67C10"/>
    <w:rsid w:val="00D708A0"/>
    <w:rsid w:val="00D714DC"/>
    <w:rsid w:val="00D71D37"/>
    <w:rsid w:val="00D72706"/>
    <w:rsid w:val="00D72D5C"/>
    <w:rsid w:val="00D7304C"/>
    <w:rsid w:val="00D73E7F"/>
    <w:rsid w:val="00D74A1F"/>
    <w:rsid w:val="00D74EA8"/>
    <w:rsid w:val="00D75ECD"/>
    <w:rsid w:val="00D8164F"/>
    <w:rsid w:val="00D818C2"/>
    <w:rsid w:val="00D82180"/>
    <w:rsid w:val="00D824F5"/>
    <w:rsid w:val="00D841EE"/>
    <w:rsid w:val="00D84204"/>
    <w:rsid w:val="00D84604"/>
    <w:rsid w:val="00D84B22"/>
    <w:rsid w:val="00D860CA"/>
    <w:rsid w:val="00D863A7"/>
    <w:rsid w:val="00D90072"/>
    <w:rsid w:val="00D91BB2"/>
    <w:rsid w:val="00D92771"/>
    <w:rsid w:val="00D957FF"/>
    <w:rsid w:val="00D95F37"/>
    <w:rsid w:val="00D978BD"/>
    <w:rsid w:val="00D97C42"/>
    <w:rsid w:val="00DA29ED"/>
    <w:rsid w:val="00DA311D"/>
    <w:rsid w:val="00DA41D5"/>
    <w:rsid w:val="00DA6868"/>
    <w:rsid w:val="00DA6D35"/>
    <w:rsid w:val="00DA7522"/>
    <w:rsid w:val="00DA7577"/>
    <w:rsid w:val="00DB24A0"/>
    <w:rsid w:val="00DB2602"/>
    <w:rsid w:val="00DB30BE"/>
    <w:rsid w:val="00DB380F"/>
    <w:rsid w:val="00DB45B4"/>
    <w:rsid w:val="00DB6487"/>
    <w:rsid w:val="00DB6D55"/>
    <w:rsid w:val="00DC110D"/>
    <w:rsid w:val="00DC13EF"/>
    <w:rsid w:val="00DC1E06"/>
    <w:rsid w:val="00DC346C"/>
    <w:rsid w:val="00DC5E3E"/>
    <w:rsid w:val="00DC6A78"/>
    <w:rsid w:val="00DC6AE2"/>
    <w:rsid w:val="00DD029E"/>
    <w:rsid w:val="00DD06D6"/>
    <w:rsid w:val="00DD0CD5"/>
    <w:rsid w:val="00DD1715"/>
    <w:rsid w:val="00DD1BB8"/>
    <w:rsid w:val="00DD31E9"/>
    <w:rsid w:val="00DD3636"/>
    <w:rsid w:val="00DD48A6"/>
    <w:rsid w:val="00DD4B87"/>
    <w:rsid w:val="00DD4BBD"/>
    <w:rsid w:val="00DD542C"/>
    <w:rsid w:val="00DE0726"/>
    <w:rsid w:val="00DE2DFD"/>
    <w:rsid w:val="00DE3FE0"/>
    <w:rsid w:val="00DE49D4"/>
    <w:rsid w:val="00DF1ED6"/>
    <w:rsid w:val="00DF2A00"/>
    <w:rsid w:val="00DF3A4A"/>
    <w:rsid w:val="00DF4279"/>
    <w:rsid w:val="00E016CC"/>
    <w:rsid w:val="00E01871"/>
    <w:rsid w:val="00E0727F"/>
    <w:rsid w:val="00E1081F"/>
    <w:rsid w:val="00E119CD"/>
    <w:rsid w:val="00E13992"/>
    <w:rsid w:val="00E15A42"/>
    <w:rsid w:val="00E16A21"/>
    <w:rsid w:val="00E16E39"/>
    <w:rsid w:val="00E177B2"/>
    <w:rsid w:val="00E2152D"/>
    <w:rsid w:val="00E22F54"/>
    <w:rsid w:val="00E24D9E"/>
    <w:rsid w:val="00E25277"/>
    <w:rsid w:val="00E25E01"/>
    <w:rsid w:val="00E303CA"/>
    <w:rsid w:val="00E30AF4"/>
    <w:rsid w:val="00E31C93"/>
    <w:rsid w:val="00E32582"/>
    <w:rsid w:val="00E325DA"/>
    <w:rsid w:val="00E325DE"/>
    <w:rsid w:val="00E32DE5"/>
    <w:rsid w:val="00E3304F"/>
    <w:rsid w:val="00E35CBB"/>
    <w:rsid w:val="00E36CAC"/>
    <w:rsid w:val="00E405CC"/>
    <w:rsid w:val="00E40BFF"/>
    <w:rsid w:val="00E41124"/>
    <w:rsid w:val="00E42282"/>
    <w:rsid w:val="00E43FE1"/>
    <w:rsid w:val="00E45B58"/>
    <w:rsid w:val="00E45C8B"/>
    <w:rsid w:val="00E46894"/>
    <w:rsid w:val="00E50382"/>
    <w:rsid w:val="00E51A4B"/>
    <w:rsid w:val="00E520D2"/>
    <w:rsid w:val="00E61A53"/>
    <w:rsid w:val="00E64050"/>
    <w:rsid w:val="00E64431"/>
    <w:rsid w:val="00E66436"/>
    <w:rsid w:val="00E66466"/>
    <w:rsid w:val="00E667C7"/>
    <w:rsid w:val="00E66D7D"/>
    <w:rsid w:val="00E66E21"/>
    <w:rsid w:val="00E71139"/>
    <w:rsid w:val="00E71EC7"/>
    <w:rsid w:val="00E72066"/>
    <w:rsid w:val="00E73117"/>
    <w:rsid w:val="00E7782A"/>
    <w:rsid w:val="00E8057B"/>
    <w:rsid w:val="00E80B7A"/>
    <w:rsid w:val="00E80C0A"/>
    <w:rsid w:val="00E83A27"/>
    <w:rsid w:val="00E84809"/>
    <w:rsid w:val="00E8693E"/>
    <w:rsid w:val="00E87A87"/>
    <w:rsid w:val="00E90FE9"/>
    <w:rsid w:val="00E910DF"/>
    <w:rsid w:val="00E93EED"/>
    <w:rsid w:val="00E95DE2"/>
    <w:rsid w:val="00E96145"/>
    <w:rsid w:val="00E96505"/>
    <w:rsid w:val="00E96651"/>
    <w:rsid w:val="00E973E4"/>
    <w:rsid w:val="00EA010D"/>
    <w:rsid w:val="00EA0221"/>
    <w:rsid w:val="00EA52FB"/>
    <w:rsid w:val="00EA5397"/>
    <w:rsid w:val="00EA57F4"/>
    <w:rsid w:val="00EA58E6"/>
    <w:rsid w:val="00EA59E2"/>
    <w:rsid w:val="00EA5DB8"/>
    <w:rsid w:val="00EA69FC"/>
    <w:rsid w:val="00EA6C8A"/>
    <w:rsid w:val="00EB16D9"/>
    <w:rsid w:val="00EB1847"/>
    <w:rsid w:val="00EB247B"/>
    <w:rsid w:val="00EB27A7"/>
    <w:rsid w:val="00EB2B3F"/>
    <w:rsid w:val="00EB43F9"/>
    <w:rsid w:val="00EB5A18"/>
    <w:rsid w:val="00EB6693"/>
    <w:rsid w:val="00EB7A24"/>
    <w:rsid w:val="00EC0455"/>
    <w:rsid w:val="00EC2F1E"/>
    <w:rsid w:val="00EC3D42"/>
    <w:rsid w:val="00EC4710"/>
    <w:rsid w:val="00EC4F01"/>
    <w:rsid w:val="00EC694B"/>
    <w:rsid w:val="00ED1044"/>
    <w:rsid w:val="00ED10FF"/>
    <w:rsid w:val="00ED1871"/>
    <w:rsid w:val="00ED601E"/>
    <w:rsid w:val="00ED6556"/>
    <w:rsid w:val="00ED6AD0"/>
    <w:rsid w:val="00EE112B"/>
    <w:rsid w:val="00EE149A"/>
    <w:rsid w:val="00EE38F2"/>
    <w:rsid w:val="00EE6612"/>
    <w:rsid w:val="00EE703C"/>
    <w:rsid w:val="00EE75CF"/>
    <w:rsid w:val="00EF0377"/>
    <w:rsid w:val="00EF0A36"/>
    <w:rsid w:val="00EF0E6B"/>
    <w:rsid w:val="00EF0F34"/>
    <w:rsid w:val="00EF1E30"/>
    <w:rsid w:val="00EF3007"/>
    <w:rsid w:val="00EF31CC"/>
    <w:rsid w:val="00EF3924"/>
    <w:rsid w:val="00EF4C9B"/>
    <w:rsid w:val="00EF552A"/>
    <w:rsid w:val="00EF5BD2"/>
    <w:rsid w:val="00EF6E37"/>
    <w:rsid w:val="00EF72BD"/>
    <w:rsid w:val="00EF798E"/>
    <w:rsid w:val="00EF7E77"/>
    <w:rsid w:val="00F0349D"/>
    <w:rsid w:val="00F04FE9"/>
    <w:rsid w:val="00F0567C"/>
    <w:rsid w:val="00F06DF6"/>
    <w:rsid w:val="00F13D4D"/>
    <w:rsid w:val="00F1506F"/>
    <w:rsid w:val="00F153A3"/>
    <w:rsid w:val="00F15C10"/>
    <w:rsid w:val="00F1735F"/>
    <w:rsid w:val="00F173CF"/>
    <w:rsid w:val="00F20CD1"/>
    <w:rsid w:val="00F20DC4"/>
    <w:rsid w:val="00F21075"/>
    <w:rsid w:val="00F21504"/>
    <w:rsid w:val="00F219EF"/>
    <w:rsid w:val="00F21FEA"/>
    <w:rsid w:val="00F2257B"/>
    <w:rsid w:val="00F23A0B"/>
    <w:rsid w:val="00F23B35"/>
    <w:rsid w:val="00F23CDA"/>
    <w:rsid w:val="00F23E67"/>
    <w:rsid w:val="00F27A23"/>
    <w:rsid w:val="00F27A90"/>
    <w:rsid w:val="00F30629"/>
    <w:rsid w:val="00F30979"/>
    <w:rsid w:val="00F3104D"/>
    <w:rsid w:val="00F31357"/>
    <w:rsid w:val="00F31C47"/>
    <w:rsid w:val="00F31D22"/>
    <w:rsid w:val="00F32273"/>
    <w:rsid w:val="00F32ECC"/>
    <w:rsid w:val="00F339CC"/>
    <w:rsid w:val="00F34297"/>
    <w:rsid w:val="00F34451"/>
    <w:rsid w:val="00F34924"/>
    <w:rsid w:val="00F355A0"/>
    <w:rsid w:val="00F3622A"/>
    <w:rsid w:val="00F37D60"/>
    <w:rsid w:val="00F4008D"/>
    <w:rsid w:val="00F40FBC"/>
    <w:rsid w:val="00F412CC"/>
    <w:rsid w:val="00F41747"/>
    <w:rsid w:val="00F42DE5"/>
    <w:rsid w:val="00F43913"/>
    <w:rsid w:val="00F50E86"/>
    <w:rsid w:val="00F515B1"/>
    <w:rsid w:val="00F53A3E"/>
    <w:rsid w:val="00F553D8"/>
    <w:rsid w:val="00F5585C"/>
    <w:rsid w:val="00F6065D"/>
    <w:rsid w:val="00F60775"/>
    <w:rsid w:val="00F61EB2"/>
    <w:rsid w:val="00F623DE"/>
    <w:rsid w:val="00F63D65"/>
    <w:rsid w:val="00F6671A"/>
    <w:rsid w:val="00F66914"/>
    <w:rsid w:val="00F673DD"/>
    <w:rsid w:val="00F67870"/>
    <w:rsid w:val="00F70326"/>
    <w:rsid w:val="00F710F3"/>
    <w:rsid w:val="00F71BA1"/>
    <w:rsid w:val="00F73ED1"/>
    <w:rsid w:val="00F74372"/>
    <w:rsid w:val="00F7453C"/>
    <w:rsid w:val="00F7754A"/>
    <w:rsid w:val="00F80320"/>
    <w:rsid w:val="00F807EE"/>
    <w:rsid w:val="00F81B10"/>
    <w:rsid w:val="00F83BB9"/>
    <w:rsid w:val="00F83DB6"/>
    <w:rsid w:val="00F8598E"/>
    <w:rsid w:val="00F86533"/>
    <w:rsid w:val="00F86654"/>
    <w:rsid w:val="00F86940"/>
    <w:rsid w:val="00F9018F"/>
    <w:rsid w:val="00F920FC"/>
    <w:rsid w:val="00F92A92"/>
    <w:rsid w:val="00F937AD"/>
    <w:rsid w:val="00F94833"/>
    <w:rsid w:val="00F94D71"/>
    <w:rsid w:val="00F95574"/>
    <w:rsid w:val="00F9583B"/>
    <w:rsid w:val="00F95A12"/>
    <w:rsid w:val="00F9602A"/>
    <w:rsid w:val="00F96A11"/>
    <w:rsid w:val="00F9736B"/>
    <w:rsid w:val="00F97497"/>
    <w:rsid w:val="00F9792E"/>
    <w:rsid w:val="00FA22B3"/>
    <w:rsid w:val="00FA2B2E"/>
    <w:rsid w:val="00FA4D5A"/>
    <w:rsid w:val="00FA5459"/>
    <w:rsid w:val="00FA59D8"/>
    <w:rsid w:val="00FA6333"/>
    <w:rsid w:val="00FA65DE"/>
    <w:rsid w:val="00FA6831"/>
    <w:rsid w:val="00FA68DE"/>
    <w:rsid w:val="00FA7057"/>
    <w:rsid w:val="00FA70FE"/>
    <w:rsid w:val="00FA7F6F"/>
    <w:rsid w:val="00FB0E89"/>
    <w:rsid w:val="00FB1D80"/>
    <w:rsid w:val="00FB252B"/>
    <w:rsid w:val="00FB2B29"/>
    <w:rsid w:val="00FB5F4C"/>
    <w:rsid w:val="00FC3840"/>
    <w:rsid w:val="00FC393A"/>
    <w:rsid w:val="00FC3C0A"/>
    <w:rsid w:val="00FC4206"/>
    <w:rsid w:val="00FC4FAC"/>
    <w:rsid w:val="00FC51BA"/>
    <w:rsid w:val="00FC5305"/>
    <w:rsid w:val="00FC7049"/>
    <w:rsid w:val="00FC794C"/>
    <w:rsid w:val="00FD0F9D"/>
    <w:rsid w:val="00FD1134"/>
    <w:rsid w:val="00FD1ECB"/>
    <w:rsid w:val="00FD2B88"/>
    <w:rsid w:val="00FD374D"/>
    <w:rsid w:val="00FD4DCD"/>
    <w:rsid w:val="00FD524C"/>
    <w:rsid w:val="00FD6D06"/>
    <w:rsid w:val="00FD7825"/>
    <w:rsid w:val="00FE06CC"/>
    <w:rsid w:val="00FE0A1D"/>
    <w:rsid w:val="00FE2F12"/>
    <w:rsid w:val="00FE3A57"/>
    <w:rsid w:val="00FE41EA"/>
    <w:rsid w:val="00FF0058"/>
    <w:rsid w:val="00FF1357"/>
    <w:rsid w:val="00FF33A0"/>
    <w:rsid w:val="00FF3986"/>
    <w:rsid w:val="00FF3FEB"/>
    <w:rsid w:val="00FF4DEB"/>
    <w:rsid w:val="00FF6331"/>
    <w:rsid w:val="00FF6F6D"/>
    <w:rsid w:val="0214096E"/>
    <w:rsid w:val="05C4FE8A"/>
    <w:rsid w:val="069303E3"/>
    <w:rsid w:val="0C7357AA"/>
    <w:rsid w:val="0EC00DAC"/>
    <w:rsid w:val="0FF33AE3"/>
    <w:rsid w:val="105CEB9E"/>
    <w:rsid w:val="13CA1DC0"/>
    <w:rsid w:val="20A4CB97"/>
    <w:rsid w:val="20B698A9"/>
    <w:rsid w:val="2252690A"/>
    <w:rsid w:val="23AE27EF"/>
    <w:rsid w:val="25D83863"/>
    <w:rsid w:val="261BF536"/>
    <w:rsid w:val="27B6EB48"/>
    <w:rsid w:val="28B0366B"/>
    <w:rsid w:val="32ACB3FA"/>
    <w:rsid w:val="3D161886"/>
    <w:rsid w:val="3D509D95"/>
    <w:rsid w:val="3DD825D5"/>
    <w:rsid w:val="46E579C2"/>
    <w:rsid w:val="47CAD835"/>
    <w:rsid w:val="51188975"/>
    <w:rsid w:val="540A0136"/>
    <w:rsid w:val="56E4B19C"/>
    <w:rsid w:val="57C76513"/>
    <w:rsid w:val="5812BB71"/>
    <w:rsid w:val="5989ADAC"/>
    <w:rsid w:val="5ED9A68E"/>
    <w:rsid w:val="63B5FCE2"/>
    <w:rsid w:val="672A0D21"/>
    <w:rsid w:val="67FEF642"/>
    <w:rsid w:val="69B2D6D2"/>
    <w:rsid w:val="6ABFC143"/>
    <w:rsid w:val="6AD076AB"/>
    <w:rsid w:val="710C17BE"/>
    <w:rsid w:val="71B861AA"/>
    <w:rsid w:val="75A26050"/>
    <w:rsid w:val="7A0E24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B195D86"/>
  <w14:defaultImageDpi w14:val="300"/>
  <w15:docId w15:val="{21363DF7-1548-4DF0-A35D-5689FEF2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E37"/>
  </w:style>
  <w:style w:type="paragraph" w:styleId="Heading1">
    <w:name w:val="heading 1"/>
    <w:basedOn w:val="Normal"/>
    <w:next w:val="Normal"/>
    <w:link w:val="Heading1Char"/>
    <w:uiPriority w:val="9"/>
    <w:qFormat/>
    <w:rsid w:val="00D619B6"/>
    <w:pPr>
      <w:keepNext/>
      <w:keepLines/>
      <w:spacing w:before="400" w:after="40" w:line="240" w:lineRule="auto"/>
      <w:outlineLvl w:val="0"/>
    </w:pPr>
    <w:rPr>
      <w:rFonts w:asciiTheme="majorHAnsi" w:eastAsiaTheme="majorEastAsia" w:hAnsiTheme="majorHAnsi" w:cstheme="majorBidi"/>
      <w:color w:val="836700" w:themeColor="accent1" w:themeShade="80"/>
      <w:sz w:val="36"/>
      <w:szCs w:val="36"/>
    </w:rPr>
  </w:style>
  <w:style w:type="paragraph" w:styleId="Heading2">
    <w:name w:val="heading 2"/>
    <w:basedOn w:val="Normal"/>
    <w:next w:val="Normal"/>
    <w:link w:val="Heading2Char"/>
    <w:uiPriority w:val="9"/>
    <w:unhideWhenUsed/>
    <w:qFormat/>
    <w:rsid w:val="00D619B6"/>
    <w:pPr>
      <w:keepNext/>
      <w:keepLines/>
      <w:spacing w:before="40" w:after="0" w:line="240" w:lineRule="auto"/>
      <w:outlineLvl w:val="1"/>
    </w:pPr>
    <w:rPr>
      <w:rFonts w:asciiTheme="majorHAnsi" w:eastAsiaTheme="majorEastAsia" w:hAnsiTheme="majorHAnsi" w:cstheme="majorBidi"/>
      <w:color w:val="C49A01" w:themeColor="accent1" w:themeShade="BF"/>
      <w:sz w:val="32"/>
      <w:szCs w:val="32"/>
    </w:rPr>
  </w:style>
  <w:style w:type="paragraph" w:styleId="Heading3">
    <w:name w:val="heading 3"/>
    <w:basedOn w:val="Normal"/>
    <w:next w:val="Normal"/>
    <w:link w:val="Heading3Char"/>
    <w:uiPriority w:val="9"/>
    <w:semiHidden/>
    <w:unhideWhenUsed/>
    <w:qFormat/>
    <w:rsid w:val="00D619B6"/>
    <w:pPr>
      <w:keepNext/>
      <w:keepLines/>
      <w:spacing w:before="40" w:after="0" w:line="240" w:lineRule="auto"/>
      <w:outlineLvl w:val="2"/>
    </w:pPr>
    <w:rPr>
      <w:rFonts w:asciiTheme="majorHAnsi" w:eastAsiaTheme="majorEastAsia" w:hAnsiTheme="majorHAnsi" w:cstheme="majorBidi"/>
      <w:color w:val="C49A01" w:themeColor="accent1" w:themeShade="BF"/>
      <w:sz w:val="28"/>
      <w:szCs w:val="28"/>
    </w:rPr>
  </w:style>
  <w:style w:type="paragraph" w:styleId="Heading4">
    <w:name w:val="heading 4"/>
    <w:basedOn w:val="Normal"/>
    <w:next w:val="Normal"/>
    <w:link w:val="Heading4Char"/>
    <w:uiPriority w:val="9"/>
    <w:unhideWhenUsed/>
    <w:qFormat/>
    <w:rsid w:val="00D619B6"/>
    <w:pPr>
      <w:keepNext/>
      <w:keepLines/>
      <w:spacing w:before="40" w:after="0"/>
      <w:outlineLvl w:val="3"/>
    </w:pPr>
    <w:rPr>
      <w:rFonts w:asciiTheme="majorHAnsi" w:eastAsiaTheme="majorEastAsia" w:hAnsiTheme="majorHAnsi" w:cstheme="majorBidi"/>
      <w:color w:val="C49A01" w:themeColor="accent1" w:themeShade="BF"/>
      <w:sz w:val="24"/>
      <w:szCs w:val="24"/>
    </w:rPr>
  </w:style>
  <w:style w:type="paragraph" w:styleId="Heading5">
    <w:name w:val="heading 5"/>
    <w:basedOn w:val="Normal"/>
    <w:next w:val="Normal"/>
    <w:link w:val="Heading5Char"/>
    <w:uiPriority w:val="9"/>
    <w:unhideWhenUsed/>
    <w:qFormat/>
    <w:rsid w:val="00D619B6"/>
    <w:pPr>
      <w:keepNext/>
      <w:keepLines/>
      <w:spacing w:before="40" w:after="0"/>
      <w:outlineLvl w:val="4"/>
    </w:pPr>
    <w:rPr>
      <w:rFonts w:asciiTheme="majorHAnsi" w:eastAsiaTheme="majorEastAsia" w:hAnsiTheme="majorHAnsi" w:cstheme="majorBidi"/>
      <w:caps/>
      <w:color w:val="C49A01" w:themeColor="accent1" w:themeShade="BF"/>
    </w:rPr>
  </w:style>
  <w:style w:type="paragraph" w:styleId="Heading6">
    <w:name w:val="heading 6"/>
    <w:basedOn w:val="Normal"/>
    <w:next w:val="Normal"/>
    <w:link w:val="Heading6Char"/>
    <w:uiPriority w:val="9"/>
    <w:unhideWhenUsed/>
    <w:qFormat/>
    <w:rsid w:val="00D619B6"/>
    <w:pPr>
      <w:keepNext/>
      <w:keepLines/>
      <w:spacing w:before="40" w:after="0"/>
      <w:outlineLvl w:val="5"/>
    </w:pPr>
    <w:rPr>
      <w:rFonts w:asciiTheme="majorHAnsi" w:eastAsiaTheme="majorEastAsia" w:hAnsiTheme="majorHAnsi" w:cstheme="majorBidi"/>
      <w:i/>
      <w:iCs/>
      <w:caps/>
      <w:color w:val="836700" w:themeColor="accent1" w:themeShade="80"/>
    </w:rPr>
  </w:style>
  <w:style w:type="paragraph" w:styleId="Heading7">
    <w:name w:val="heading 7"/>
    <w:basedOn w:val="Normal"/>
    <w:next w:val="Normal"/>
    <w:link w:val="Heading7Char"/>
    <w:uiPriority w:val="9"/>
    <w:unhideWhenUsed/>
    <w:qFormat/>
    <w:rsid w:val="00D619B6"/>
    <w:pPr>
      <w:keepNext/>
      <w:keepLines/>
      <w:spacing w:before="40" w:after="0"/>
      <w:outlineLvl w:val="6"/>
    </w:pPr>
    <w:rPr>
      <w:rFonts w:asciiTheme="majorHAnsi" w:eastAsiaTheme="majorEastAsia" w:hAnsiTheme="majorHAnsi" w:cstheme="majorBidi"/>
      <w:b/>
      <w:bCs/>
      <w:color w:val="836700" w:themeColor="accent1" w:themeShade="80"/>
    </w:rPr>
  </w:style>
  <w:style w:type="paragraph" w:styleId="Heading8">
    <w:name w:val="heading 8"/>
    <w:basedOn w:val="Normal"/>
    <w:next w:val="Normal"/>
    <w:link w:val="Heading8Char"/>
    <w:uiPriority w:val="9"/>
    <w:semiHidden/>
    <w:unhideWhenUsed/>
    <w:qFormat/>
    <w:rsid w:val="00D619B6"/>
    <w:pPr>
      <w:keepNext/>
      <w:keepLines/>
      <w:spacing w:before="40" w:after="0"/>
      <w:outlineLvl w:val="7"/>
    </w:pPr>
    <w:rPr>
      <w:rFonts w:asciiTheme="majorHAnsi" w:eastAsiaTheme="majorEastAsia" w:hAnsiTheme="majorHAnsi" w:cstheme="majorBidi"/>
      <w:b/>
      <w:bCs/>
      <w:i/>
      <w:iCs/>
      <w:color w:val="836700" w:themeColor="accent1" w:themeShade="80"/>
    </w:rPr>
  </w:style>
  <w:style w:type="paragraph" w:styleId="Heading9">
    <w:name w:val="heading 9"/>
    <w:basedOn w:val="Normal"/>
    <w:next w:val="Normal"/>
    <w:link w:val="Heading9Char"/>
    <w:uiPriority w:val="9"/>
    <w:semiHidden/>
    <w:unhideWhenUsed/>
    <w:qFormat/>
    <w:rsid w:val="00D619B6"/>
    <w:pPr>
      <w:keepNext/>
      <w:keepLines/>
      <w:spacing w:before="40" w:after="0"/>
      <w:outlineLvl w:val="8"/>
    </w:pPr>
    <w:rPr>
      <w:rFonts w:asciiTheme="majorHAnsi" w:eastAsiaTheme="majorEastAsia" w:hAnsiTheme="majorHAnsi" w:cstheme="majorBidi"/>
      <w:i/>
      <w:iCs/>
      <w:color w:val="8367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19B6"/>
    <w:rPr>
      <w:rFonts w:asciiTheme="majorHAnsi" w:eastAsiaTheme="majorEastAsia" w:hAnsiTheme="majorHAnsi" w:cstheme="majorBidi"/>
      <w:color w:val="C49A01" w:themeColor="accent1" w:themeShade="BF"/>
      <w:sz w:val="32"/>
      <w:szCs w:val="32"/>
    </w:rPr>
  </w:style>
  <w:style w:type="character" w:customStyle="1" w:styleId="Heading4Char">
    <w:name w:val="Heading 4 Char"/>
    <w:basedOn w:val="DefaultParagraphFont"/>
    <w:link w:val="Heading4"/>
    <w:uiPriority w:val="9"/>
    <w:rsid w:val="00D619B6"/>
    <w:rPr>
      <w:rFonts w:asciiTheme="majorHAnsi" w:eastAsiaTheme="majorEastAsia" w:hAnsiTheme="majorHAnsi" w:cstheme="majorBidi"/>
      <w:color w:val="C49A01" w:themeColor="accent1" w:themeShade="BF"/>
      <w:sz w:val="24"/>
      <w:szCs w:val="24"/>
    </w:rPr>
  </w:style>
  <w:style w:type="character" w:customStyle="1" w:styleId="Heading5Char">
    <w:name w:val="Heading 5 Char"/>
    <w:basedOn w:val="DefaultParagraphFont"/>
    <w:link w:val="Heading5"/>
    <w:uiPriority w:val="9"/>
    <w:rsid w:val="00D619B6"/>
    <w:rPr>
      <w:rFonts w:asciiTheme="majorHAnsi" w:eastAsiaTheme="majorEastAsia" w:hAnsiTheme="majorHAnsi" w:cstheme="majorBidi"/>
      <w:caps/>
      <w:color w:val="C49A01" w:themeColor="accent1" w:themeShade="BF"/>
    </w:rPr>
  </w:style>
  <w:style w:type="character" w:customStyle="1" w:styleId="Heading6Char">
    <w:name w:val="Heading 6 Char"/>
    <w:basedOn w:val="DefaultParagraphFont"/>
    <w:link w:val="Heading6"/>
    <w:uiPriority w:val="9"/>
    <w:rsid w:val="00D619B6"/>
    <w:rPr>
      <w:rFonts w:asciiTheme="majorHAnsi" w:eastAsiaTheme="majorEastAsia" w:hAnsiTheme="majorHAnsi" w:cstheme="majorBidi"/>
      <w:i/>
      <w:iCs/>
      <w:caps/>
      <w:color w:val="836700" w:themeColor="accent1" w:themeShade="80"/>
    </w:rPr>
  </w:style>
  <w:style w:type="character" w:customStyle="1" w:styleId="Heading7Char">
    <w:name w:val="Heading 7 Char"/>
    <w:basedOn w:val="DefaultParagraphFont"/>
    <w:link w:val="Heading7"/>
    <w:uiPriority w:val="9"/>
    <w:rsid w:val="00D619B6"/>
    <w:rPr>
      <w:rFonts w:asciiTheme="majorHAnsi" w:eastAsiaTheme="majorEastAsia" w:hAnsiTheme="majorHAnsi" w:cstheme="majorBidi"/>
      <w:b/>
      <w:bCs/>
      <w:color w:val="836700" w:themeColor="accent1" w:themeShade="80"/>
    </w:rPr>
  </w:style>
  <w:style w:type="paragraph" w:customStyle="1" w:styleId="ILMsectiontitle2017">
    <w:name w:val="ILM section title 2017"/>
    <w:basedOn w:val="Normal"/>
    <w:autoRedefine/>
    <w:rsid w:val="00FD374D"/>
    <w:pPr>
      <w:outlineLvl w:val="0"/>
    </w:pPr>
    <w:rPr>
      <w:b/>
      <w:color w:val="FD8209" w:themeColor="accent2"/>
      <w:sz w:val="32"/>
      <w:szCs w:val="28"/>
    </w:rPr>
  </w:style>
  <w:style w:type="paragraph" w:customStyle="1" w:styleId="ILMbodytext2017">
    <w:name w:val="ILM body text 2017"/>
    <w:basedOn w:val="Normal"/>
    <w:qFormat/>
    <w:rsid w:val="00B728F6"/>
    <w:pPr>
      <w:ind w:left="34"/>
    </w:pPr>
    <w:rPr>
      <w:rFonts w:ascii="Avenir LT Std 35 Light" w:hAnsi="Avenir LT Std 35 Light"/>
      <w:szCs w:val="16"/>
    </w:rPr>
  </w:style>
  <w:style w:type="paragraph" w:customStyle="1" w:styleId="ILMbullet">
    <w:name w:val="ILM bullet"/>
    <w:basedOn w:val="ILMbodytext2017"/>
    <w:autoRedefine/>
    <w:qFormat/>
    <w:rsid w:val="007B16E7"/>
    <w:pPr>
      <w:tabs>
        <w:tab w:val="num" w:pos="340"/>
      </w:tabs>
      <w:ind w:left="340" w:hanging="340"/>
    </w:pPr>
  </w:style>
  <w:style w:type="paragraph" w:customStyle="1" w:styleId="sectiontitle">
    <w:name w:val="section title"/>
    <w:basedOn w:val="Normal"/>
    <w:rsid w:val="00D61F99"/>
    <w:pPr>
      <w:outlineLvl w:val="0"/>
    </w:pPr>
    <w:rPr>
      <w:sz w:val="96"/>
    </w:rPr>
  </w:style>
  <w:style w:type="paragraph" w:customStyle="1" w:styleId="Reporttitle">
    <w:name w:val="Report title"/>
    <w:rsid w:val="00451A79"/>
    <w:pPr>
      <w:pBdr>
        <w:top w:val="single" w:sz="4" w:space="1" w:color="auto"/>
      </w:pBdr>
      <w:outlineLvl w:val="0"/>
    </w:pPr>
    <w:rPr>
      <w:rFonts w:ascii="Arial" w:eastAsiaTheme="minorHAnsi" w:hAnsi="Arial" w:cs="Arial"/>
      <w:sz w:val="96"/>
      <w:lang w:eastAsia="en-US"/>
    </w:rPr>
  </w:style>
  <w:style w:type="paragraph" w:customStyle="1" w:styleId="reporttitlered">
    <w:name w:val="report title red"/>
    <w:basedOn w:val="Normal"/>
    <w:rsid w:val="00D61F99"/>
    <w:pPr>
      <w:spacing w:after="200"/>
    </w:pPr>
    <w:rPr>
      <w:color w:val="CD0920"/>
      <w:sz w:val="96"/>
      <w:szCs w:val="96"/>
    </w:rPr>
  </w:style>
  <w:style w:type="paragraph" w:customStyle="1" w:styleId="Reporttitlesubhead2017">
    <w:name w:val="Report title subhead 2017"/>
    <w:basedOn w:val="Normal"/>
    <w:qFormat/>
    <w:rsid w:val="00837B70"/>
    <w:pPr>
      <w:pBdr>
        <w:top w:val="single" w:sz="4" w:space="1" w:color="auto"/>
      </w:pBdr>
    </w:pPr>
    <w:rPr>
      <w:rFonts w:ascii="Avenir LT Std 35 Light" w:hAnsi="Avenir LT Std 35 Light"/>
      <w:sz w:val="36"/>
    </w:rPr>
  </w:style>
  <w:style w:type="paragraph" w:customStyle="1" w:styleId="Footer1">
    <w:name w:val="Footer1"/>
    <w:basedOn w:val="Normal"/>
    <w:rsid w:val="008D6E01"/>
    <w:pPr>
      <w:tabs>
        <w:tab w:val="center" w:pos="4320"/>
        <w:tab w:val="right" w:pos="8640"/>
      </w:tabs>
    </w:pPr>
    <w:rPr>
      <w:color w:val="161719" w:themeColor="background1" w:themeShade="80"/>
      <w:sz w:val="20"/>
      <w:szCs w:val="20"/>
    </w:rPr>
  </w:style>
  <w:style w:type="character" w:customStyle="1" w:styleId="Subtitlegreystarter">
    <w:name w:val="Subtitle grey starter"/>
    <w:uiPriority w:val="1"/>
    <w:rsid w:val="00D61F99"/>
    <w:rPr>
      <w:color w:val="161719" w:themeColor="background1" w:themeShade="80"/>
      <w:lang w:eastAsia="en-GB"/>
    </w:rPr>
  </w:style>
  <w:style w:type="paragraph" w:customStyle="1" w:styleId="ILMbodytextbold">
    <w:name w:val="ILM body text bold"/>
    <w:basedOn w:val="ILMbodytext2017"/>
    <w:qFormat/>
    <w:rsid w:val="0013564B"/>
    <w:pPr>
      <w:tabs>
        <w:tab w:val="left" w:pos="567"/>
        <w:tab w:val="left" w:pos="851"/>
      </w:tabs>
      <w:spacing w:after="0"/>
    </w:pPr>
    <w:rPr>
      <w:b/>
    </w:rPr>
  </w:style>
  <w:style w:type="paragraph" w:customStyle="1" w:styleId="ILMtabletext0114">
    <w:name w:val="ILM table text 0114"/>
    <w:basedOn w:val="ILMbodytext2017"/>
    <w:rsid w:val="00EF1E30"/>
    <w:pPr>
      <w:spacing w:before="100" w:after="100"/>
    </w:pPr>
    <w:rPr>
      <w:rFonts w:ascii="Calibri" w:eastAsia="Calibri" w:hAnsi="Calibri" w:cs="Calibri"/>
      <w:sz w:val="18"/>
      <w:szCs w:val="18"/>
    </w:rPr>
  </w:style>
  <w:style w:type="paragraph" w:customStyle="1" w:styleId="ilmletterline2017">
    <w:name w:val="ilm letter line 2017"/>
    <w:basedOn w:val="Normal"/>
    <w:rsid w:val="00D82180"/>
    <w:pPr>
      <w:spacing w:after="200"/>
      <w:ind w:left="473" w:hanging="360"/>
    </w:pPr>
  </w:style>
  <w:style w:type="paragraph" w:customStyle="1" w:styleId="ilmnumber">
    <w:name w:val="ilm number"/>
    <w:basedOn w:val="Normal"/>
    <w:rsid w:val="007B16E7"/>
    <w:pPr>
      <w:numPr>
        <w:numId w:val="1"/>
      </w:numPr>
      <w:spacing w:before="100" w:beforeAutospacing="1"/>
    </w:pPr>
    <w:rPr>
      <w:rFonts w:eastAsia="Calibri"/>
      <w:noProof/>
      <w:sz w:val="21"/>
      <w:lang w:val="en-US" w:eastAsia="en-GB"/>
    </w:rPr>
  </w:style>
  <w:style w:type="paragraph" w:customStyle="1" w:styleId="ILMTabletext">
    <w:name w:val="ILM Table text !!!!!!!"/>
    <w:basedOn w:val="ILMbodytext2017"/>
    <w:rsid w:val="007B16E7"/>
    <w:pPr>
      <w:spacing w:after="0"/>
    </w:pPr>
    <w:rPr>
      <w:lang w:val="en-US"/>
    </w:rPr>
  </w:style>
  <w:style w:type="paragraph" w:customStyle="1" w:styleId="ilmsub2red">
    <w:name w:val="ilm sub 2 red"/>
    <w:basedOn w:val="ILMbodytext2017"/>
    <w:rsid w:val="00FB5F4C"/>
    <w:pPr>
      <w:tabs>
        <w:tab w:val="left" w:pos="851"/>
        <w:tab w:val="left" w:pos="1101"/>
      </w:tabs>
      <w:ind w:left="0"/>
    </w:pPr>
    <w:rPr>
      <w:color w:val="FECA0A" w:themeColor="accent1"/>
    </w:rPr>
  </w:style>
  <w:style w:type="paragraph" w:customStyle="1" w:styleId="ilmboxred2">
    <w:name w:val="ilm box red2"/>
    <w:basedOn w:val="ilmsub2red"/>
    <w:rsid w:val="006D07C1"/>
    <w:pPr>
      <w:spacing w:after="0"/>
    </w:pPr>
  </w:style>
  <w:style w:type="table" w:customStyle="1" w:styleId="formpurplemay2015">
    <w:name w:val="form purple may 2015"/>
    <w:basedOn w:val="TableNormal"/>
    <w:uiPriority w:val="99"/>
    <w:rsid w:val="0052131B"/>
    <w:pPr>
      <w:spacing w:before="113" w:after="113"/>
      <w:ind w:left="113" w:right="113"/>
    </w:pPr>
    <w:rPr>
      <w:rFonts w:asciiTheme="majorHAnsi" w:hAnsiTheme="majorHAnsi"/>
      <w:sz w:val="16"/>
      <w:szCs w:val="20"/>
    </w:rPr>
    <w:tblPr>
      <w:tblBorders>
        <w:top w:val="single" w:sz="4" w:space="0" w:color="2D2E33" w:themeColor="background1"/>
        <w:bottom w:val="single" w:sz="4" w:space="0" w:color="2D2E33" w:themeColor="background1"/>
        <w:insideH w:val="single" w:sz="4" w:space="0" w:color="2D2E33" w:themeColor="background1"/>
      </w:tblBorders>
    </w:tblPr>
    <w:tcPr>
      <w:shd w:val="clear" w:color="auto" w:fill="FFF9E5" w:themeFill="accent1" w:themeFillTint="1A"/>
      <w:vAlign w:val="center"/>
    </w:tcPr>
    <w:tblStylePr w:type="firstRow">
      <w:rPr>
        <w:rFonts w:asciiTheme="majorHAnsi" w:hAnsiTheme="majorHAnsi"/>
        <w:b w:val="0"/>
        <w:color w:val="2D2E33" w:themeColor="background1"/>
        <w:sz w:val="16"/>
      </w:rPr>
      <w:tblPr/>
      <w:tcPr>
        <w:tcBorders>
          <w:top w:val="single" w:sz="4" w:space="0" w:color="2D2E33" w:themeColor="background1"/>
          <w:left w:val="nil"/>
          <w:bottom w:val="single" w:sz="4" w:space="0" w:color="2D2E33" w:themeColor="background1"/>
          <w:right w:val="nil"/>
          <w:insideH w:val="nil"/>
          <w:insideV w:val="nil"/>
          <w:tl2br w:val="nil"/>
          <w:tr2bl w:val="nil"/>
        </w:tcBorders>
        <w:shd w:val="clear" w:color="auto" w:fill="FECE21" w:themeFill="accent1" w:themeFillTint="E6"/>
      </w:tcPr>
    </w:tblStylePr>
    <w:tblStylePr w:type="firstCol">
      <w:rPr>
        <w:rFonts w:asciiTheme="majorHAnsi" w:hAnsiTheme="majorHAnsi"/>
        <w:color w:val="FECE21" w:themeColor="accent1" w:themeTint="E6"/>
        <w:sz w:val="16"/>
      </w:rPr>
      <w:tblPr/>
      <w:tcPr>
        <w:tcBorders>
          <w:insideH w:val="nil"/>
        </w:tcBorders>
        <w:shd w:val="clear" w:color="auto" w:fill="FFF9E5" w:themeFill="accent1" w:themeFillTint="1A"/>
      </w:tcPr>
    </w:tblStylePr>
    <w:tblStylePr w:type="lastCol">
      <w:tblPr/>
      <w:tcPr>
        <w:shd w:val="clear" w:color="auto" w:fill="FFF9E5" w:themeFill="accent1" w:themeFillTint="1A"/>
      </w:tcPr>
    </w:tblStylePr>
  </w:style>
  <w:style w:type="table" w:customStyle="1" w:styleId="formpurplemay2015v2">
    <w:name w:val="form purple may 2015v2"/>
    <w:basedOn w:val="TableNormal"/>
    <w:uiPriority w:val="99"/>
    <w:rsid w:val="0052131B"/>
    <w:rPr>
      <w:rFonts w:asciiTheme="majorHAnsi" w:hAnsiTheme="majorHAnsi"/>
      <w:sz w:val="16"/>
      <w:szCs w:val="20"/>
    </w:rPr>
    <w:tblPr>
      <w:tblBorders>
        <w:top w:val="single" w:sz="4" w:space="0" w:color="2D2E33" w:themeColor="background1"/>
        <w:bottom w:val="single" w:sz="4" w:space="0" w:color="2D2E33" w:themeColor="background1"/>
        <w:insideH w:val="single" w:sz="4" w:space="0" w:color="2D2E33" w:themeColor="background1"/>
      </w:tblBorders>
      <w:tblCellMar>
        <w:top w:w="57" w:type="dxa"/>
        <w:left w:w="57" w:type="dxa"/>
        <w:bottom w:w="57" w:type="dxa"/>
        <w:right w:w="57" w:type="dxa"/>
      </w:tblCellMar>
    </w:tblPr>
    <w:tcPr>
      <w:shd w:val="clear" w:color="auto" w:fill="FFF9E5" w:themeFill="accent1" w:themeFillTint="1A"/>
      <w:vAlign w:val="center"/>
    </w:tcPr>
    <w:tblStylePr w:type="firstRow">
      <w:rPr>
        <w:rFonts w:asciiTheme="majorHAnsi" w:hAnsiTheme="majorHAnsi"/>
        <w:b w:val="0"/>
        <w:color w:val="2D2E33" w:themeColor="background1"/>
        <w:sz w:val="16"/>
      </w:rPr>
      <w:tblPr/>
      <w:tcPr>
        <w:tcBorders>
          <w:top w:val="single" w:sz="4" w:space="0" w:color="2D2E33" w:themeColor="background1"/>
          <w:left w:val="nil"/>
          <w:bottom w:val="single" w:sz="4" w:space="0" w:color="2D2E33" w:themeColor="background1"/>
          <w:right w:val="nil"/>
          <w:insideH w:val="nil"/>
          <w:insideV w:val="nil"/>
          <w:tl2br w:val="nil"/>
          <w:tr2bl w:val="nil"/>
        </w:tcBorders>
        <w:shd w:val="clear" w:color="auto" w:fill="FECE21" w:themeFill="accent1" w:themeFillTint="E6"/>
      </w:tcPr>
    </w:tblStylePr>
    <w:tblStylePr w:type="firstCol">
      <w:rPr>
        <w:rFonts w:asciiTheme="majorHAnsi" w:hAnsiTheme="majorHAnsi"/>
        <w:color w:val="FECE21" w:themeColor="accent1" w:themeTint="E6"/>
        <w:sz w:val="16"/>
      </w:rPr>
      <w:tblPr/>
      <w:tcPr>
        <w:tcBorders>
          <w:insideH w:val="nil"/>
        </w:tcBorders>
        <w:shd w:val="clear" w:color="auto" w:fill="FFF9E5" w:themeFill="accent1" w:themeFillTint="1A"/>
      </w:tcPr>
    </w:tblStylePr>
    <w:tblStylePr w:type="lastCol">
      <w:tblPr/>
      <w:tcPr>
        <w:shd w:val="clear" w:color="auto" w:fill="FFF9E5" w:themeFill="accent1" w:themeFillTint="1A"/>
      </w:tcPr>
    </w:tblStylePr>
  </w:style>
  <w:style w:type="table" w:customStyle="1" w:styleId="Style3">
    <w:name w:val="Style3"/>
    <w:basedOn w:val="TableNormal"/>
    <w:uiPriority w:val="99"/>
    <w:rsid w:val="00AF043A"/>
    <w:rPr>
      <w:sz w:val="20"/>
      <w:szCs w:val="20"/>
    </w:rPr>
    <w:tblPr/>
  </w:style>
  <w:style w:type="table" w:customStyle="1" w:styleId="ilmjuly2015">
    <w:name w:val="ilm july 2015"/>
    <w:basedOn w:val="TableNormal"/>
    <w:uiPriority w:val="99"/>
    <w:rsid w:val="00AF043A"/>
    <w:pPr>
      <w:spacing w:before="113" w:after="113"/>
    </w:pPr>
    <w:rPr>
      <w:rFonts w:asciiTheme="majorHAnsi" w:hAnsiTheme="majorHAnsi"/>
      <w:sz w:val="20"/>
      <w:szCs w:val="20"/>
    </w:rPr>
    <w:tblPr>
      <w:tblBorders>
        <w:top w:val="single" w:sz="4" w:space="0" w:color="FECA0A" w:themeColor="accent1"/>
        <w:bottom w:val="single" w:sz="4" w:space="0" w:color="FECA0A" w:themeColor="accent1"/>
        <w:insideH w:val="single" w:sz="4" w:space="0" w:color="FECA0A" w:themeColor="accent1"/>
      </w:tblBorders>
      <w:tblCellMar>
        <w:top w:w="113" w:type="dxa"/>
        <w:left w:w="0" w:type="dxa"/>
        <w:bottom w:w="113" w:type="dxa"/>
        <w:right w:w="0" w:type="dxa"/>
      </w:tblCellMar>
    </w:tblPr>
    <w:trPr>
      <w:cantSplit/>
      <w:tblHeader/>
    </w:trPr>
    <w:tcPr>
      <w:shd w:val="clear" w:color="auto" w:fill="auto"/>
      <w:vAlign w:val="center"/>
    </w:tcPr>
    <w:tblStylePr w:type="firstRow">
      <w:rPr>
        <w:rFonts w:asciiTheme="majorHAnsi" w:hAnsiTheme="majorHAnsi"/>
        <w:color w:val="2D2E33" w:themeColor="background1"/>
        <w:sz w:val="20"/>
      </w:rPr>
      <w:tblPr/>
      <w:tcPr>
        <w:shd w:val="clear" w:color="auto" w:fill="FECA0A" w:themeFill="accent1"/>
      </w:tcPr>
    </w:tblStylePr>
  </w:style>
  <w:style w:type="table" w:customStyle="1" w:styleId="Style4">
    <w:name w:val="Style4"/>
    <w:basedOn w:val="TableNormal"/>
    <w:uiPriority w:val="99"/>
    <w:rsid w:val="00AF043A"/>
    <w:rPr>
      <w:rFonts w:asciiTheme="majorHAnsi" w:hAnsiTheme="majorHAnsi"/>
      <w:sz w:val="20"/>
      <w:szCs w:val="20"/>
    </w:rPr>
    <w:tblPr/>
  </w:style>
  <w:style w:type="table" w:styleId="TableGrid">
    <w:name w:val="Table Grid"/>
    <w:basedOn w:val="TableNormal"/>
    <w:uiPriority w:val="39"/>
    <w:rsid w:val="00CE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PHeader2017">
    <w:name w:val="FP Header 2017"/>
    <w:basedOn w:val="Normal"/>
    <w:rsid w:val="004C16C4"/>
    <w:pPr>
      <w:spacing w:after="0" w:line="240" w:lineRule="auto"/>
      <w:outlineLvl w:val="0"/>
    </w:pPr>
    <w:rPr>
      <w:rFonts w:ascii="Bitter" w:hAnsi="Bitter"/>
      <w:b/>
      <w:sz w:val="96"/>
      <w:szCs w:val="96"/>
    </w:rPr>
  </w:style>
  <w:style w:type="paragraph" w:customStyle="1" w:styleId="FPHeader22017">
    <w:name w:val="FP Header 2 2017"/>
    <w:basedOn w:val="Normal"/>
    <w:rsid w:val="004C16C4"/>
    <w:pPr>
      <w:spacing w:after="0" w:line="240" w:lineRule="auto"/>
      <w:outlineLvl w:val="0"/>
    </w:pPr>
    <w:rPr>
      <w:rFonts w:ascii="Bitter" w:hAnsi="Bitter"/>
      <w:b/>
      <w:color w:val="E4792F"/>
      <w:sz w:val="96"/>
      <w:szCs w:val="96"/>
    </w:rPr>
  </w:style>
  <w:style w:type="table" w:styleId="LightList-Accent2">
    <w:name w:val="Light List Accent 2"/>
    <w:basedOn w:val="TableNormal"/>
    <w:uiPriority w:val="61"/>
    <w:rsid w:val="00CE27E3"/>
    <w:tblPr>
      <w:tblStyleRowBandSize w:val="1"/>
      <w:tblStyleColBandSize w:val="1"/>
      <w:tblBorders>
        <w:top w:val="single" w:sz="8" w:space="0" w:color="FD8209" w:themeColor="accent2"/>
        <w:left w:val="single" w:sz="8" w:space="0" w:color="FD8209" w:themeColor="accent2"/>
        <w:bottom w:val="single" w:sz="8" w:space="0" w:color="FD8209" w:themeColor="accent2"/>
        <w:right w:val="single" w:sz="8" w:space="0" w:color="FD8209" w:themeColor="accent2"/>
      </w:tblBorders>
    </w:tblPr>
    <w:tblStylePr w:type="firstRow">
      <w:pPr>
        <w:spacing w:before="0" w:after="0" w:line="240" w:lineRule="auto"/>
      </w:pPr>
      <w:rPr>
        <w:b/>
        <w:bCs/>
        <w:color w:val="2D2E33" w:themeColor="background1"/>
      </w:rPr>
      <w:tblPr/>
      <w:tcPr>
        <w:shd w:val="clear" w:color="auto" w:fill="FD8209" w:themeFill="accent2"/>
      </w:tcPr>
    </w:tblStylePr>
    <w:tblStylePr w:type="lastRow">
      <w:pPr>
        <w:spacing w:before="0" w:after="0" w:line="240" w:lineRule="auto"/>
      </w:pPr>
      <w:rPr>
        <w:b/>
        <w:bCs/>
      </w:rPr>
      <w:tblPr/>
      <w:tcPr>
        <w:tcBorders>
          <w:top w:val="double" w:sz="6" w:space="0" w:color="FD8209" w:themeColor="accent2"/>
          <w:left w:val="single" w:sz="8" w:space="0" w:color="FD8209" w:themeColor="accent2"/>
          <w:bottom w:val="single" w:sz="8" w:space="0" w:color="FD8209" w:themeColor="accent2"/>
          <w:right w:val="single" w:sz="8" w:space="0" w:color="FD8209" w:themeColor="accent2"/>
        </w:tcBorders>
      </w:tcPr>
    </w:tblStylePr>
    <w:tblStylePr w:type="firstCol">
      <w:rPr>
        <w:b/>
        <w:bCs/>
      </w:rPr>
    </w:tblStylePr>
    <w:tblStylePr w:type="lastCol">
      <w:rPr>
        <w:b/>
        <w:bCs/>
      </w:rPr>
    </w:tblStylePr>
    <w:tblStylePr w:type="band1Vert">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tblStylePr w:type="band1Horz">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style>
  <w:style w:type="paragraph" w:customStyle="1" w:styleId="ILMcopyright2017">
    <w:name w:val="ILM copyright 2017"/>
    <w:basedOn w:val="Normal"/>
    <w:qFormat/>
    <w:rsid w:val="00385FCF"/>
    <w:pPr>
      <w:spacing w:after="100" w:line="240" w:lineRule="auto"/>
    </w:pPr>
    <w:rPr>
      <w:rFonts w:ascii="Avenir LT Std 35 Light" w:hAnsi="Avenir LT Std 35 Light"/>
      <w:color w:val="161719" w:themeColor="background1" w:themeShade="80"/>
      <w:sz w:val="28"/>
    </w:rPr>
  </w:style>
  <w:style w:type="paragraph" w:customStyle="1" w:styleId="ILMContentsPagebody">
    <w:name w:val="ILM Contents Page body"/>
    <w:basedOn w:val="Normal"/>
    <w:rsid w:val="00CE27E3"/>
    <w:pPr>
      <w:spacing w:after="100" w:afterAutospacing="1" w:line="240" w:lineRule="auto"/>
      <w:ind w:left="567" w:hanging="567"/>
      <w:outlineLvl w:val="0"/>
    </w:pPr>
    <w:rPr>
      <w:sz w:val="20"/>
      <w:szCs w:val="20"/>
    </w:rPr>
  </w:style>
  <w:style w:type="paragraph" w:styleId="BalloonText">
    <w:name w:val="Balloon Text"/>
    <w:basedOn w:val="Normal"/>
    <w:link w:val="BalloonTextChar"/>
    <w:uiPriority w:val="99"/>
    <w:unhideWhenUsed/>
    <w:rsid w:val="00CE27E3"/>
    <w:pPr>
      <w:spacing w:after="0" w:line="240" w:lineRule="auto"/>
    </w:pPr>
    <w:rPr>
      <w:rFonts w:ascii="Lucida Grande" w:hAnsi="Lucida Grande" w:cs="Lucida Grande"/>
    </w:rPr>
  </w:style>
  <w:style w:type="character" w:customStyle="1" w:styleId="BalloonTextChar">
    <w:name w:val="Balloon Text Char"/>
    <w:basedOn w:val="DefaultParagraphFont"/>
    <w:link w:val="BalloonText"/>
    <w:uiPriority w:val="99"/>
    <w:rsid w:val="00CE27E3"/>
    <w:rPr>
      <w:rFonts w:ascii="Lucida Grande" w:eastAsiaTheme="minorHAnsi" w:hAnsi="Lucida Grande" w:cs="Lucida Grande"/>
      <w:sz w:val="18"/>
      <w:szCs w:val="18"/>
      <w:lang w:eastAsia="en-US"/>
    </w:rPr>
  </w:style>
  <w:style w:type="character" w:styleId="PageNumber">
    <w:name w:val="page number"/>
    <w:basedOn w:val="DefaultParagraphFont"/>
    <w:uiPriority w:val="99"/>
    <w:semiHidden/>
    <w:unhideWhenUsed/>
    <w:rsid w:val="00CE27E3"/>
  </w:style>
  <w:style w:type="paragraph" w:customStyle="1" w:styleId="copyright">
    <w:name w:val="copyright"/>
    <w:basedOn w:val="ILMcopyright2017"/>
    <w:rsid w:val="00451A79"/>
    <w:pPr>
      <w:pBdr>
        <w:top w:val="single" w:sz="4" w:space="1" w:color="auto"/>
      </w:pBdr>
      <w:spacing w:after="40"/>
    </w:pPr>
    <w:rPr>
      <w:sz w:val="20"/>
    </w:rPr>
  </w:style>
  <w:style w:type="paragraph" w:customStyle="1" w:styleId="ILMcontents">
    <w:name w:val="ILM contents"/>
    <w:basedOn w:val="Normal"/>
    <w:rsid w:val="00451A79"/>
    <w:pPr>
      <w:framePr w:hSpace="180" w:wrap="around" w:vAnchor="page" w:hAnchor="page" w:x="3559" w:y="5225"/>
      <w:spacing w:after="100" w:afterAutospacing="1" w:line="240" w:lineRule="auto"/>
      <w:ind w:right="1791"/>
      <w:outlineLvl w:val="0"/>
    </w:pPr>
    <w:rPr>
      <w:sz w:val="20"/>
      <w:szCs w:val="20"/>
    </w:rPr>
  </w:style>
  <w:style w:type="paragraph" w:customStyle="1" w:styleId="NoteLevel1">
    <w:name w:val="Note Level 1"/>
    <w:basedOn w:val="Normal"/>
    <w:uiPriority w:val="99"/>
    <w:semiHidden/>
    <w:unhideWhenUsed/>
    <w:rsid w:val="00451A79"/>
    <w:pPr>
      <w:keepNext/>
      <w:numPr>
        <w:numId w:val="2"/>
      </w:numPr>
      <w:spacing w:after="0"/>
      <w:contextualSpacing/>
      <w:outlineLvl w:val="0"/>
    </w:pPr>
  </w:style>
  <w:style w:type="paragraph" w:customStyle="1" w:styleId="NoteLevel2">
    <w:name w:val="Note Level 2"/>
    <w:basedOn w:val="Normal"/>
    <w:uiPriority w:val="99"/>
    <w:semiHidden/>
    <w:unhideWhenUsed/>
    <w:rsid w:val="00451A79"/>
    <w:pPr>
      <w:keepNext/>
      <w:numPr>
        <w:ilvl w:val="1"/>
        <w:numId w:val="2"/>
      </w:numPr>
      <w:spacing w:after="0"/>
      <w:contextualSpacing/>
      <w:outlineLvl w:val="1"/>
    </w:pPr>
  </w:style>
  <w:style w:type="paragraph" w:customStyle="1" w:styleId="ILMsubhead17">
    <w:name w:val="ILM subhead 17"/>
    <w:basedOn w:val="ILMbodytext2017"/>
    <w:rsid w:val="00451A79"/>
    <w:pPr>
      <w:ind w:left="0"/>
    </w:pPr>
    <w:rPr>
      <w:b/>
      <w:sz w:val="18"/>
      <w:szCs w:val="18"/>
    </w:rPr>
  </w:style>
  <w:style w:type="paragraph" w:customStyle="1" w:styleId="ILMbodytext17">
    <w:name w:val="ILM bodytext 17"/>
    <w:basedOn w:val="ILMbodytext2017"/>
    <w:rsid w:val="00451A79"/>
    <w:pPr>
      <w:ind w:left="0"/>
    </w:pPr>
    <w:rPr>
      <w:sz w:val="18"/>
      <w:szCs w:val="18"/>
    </w:rPr>
  </w:style>
  <w:style w:type="paragraph" w:customStyle="1" w:styleId="ILMbullet17">
    <w:name w:val="ILM bullet 17"/>
    <w:basedOn w:val="ILMbullet"/>
    <w:rsid w:val="00451A79"/>
  </w:style>
  <w:style w:type="paragraph" w:customStyle="1" w:styleId="ILMletterbullet17">
    <w:name w:val="ILM letterbullet 17"/>
    <w:basedOn w:val="ilmletterline2017"/>
    <w:rsid w:val="00451A79"/>
  </w:style>
  <w:style w:type="paragraph" w:customStyle="1" w:styleId="ILMtitle117">
    <w:name w:val="ILM title 1 17"/>
    <w:basedOn w:val="Reporttitle"/>
    <w:rsid w:val="00451A79"/>
  </w:style>
  <w:style w:type="paragraph" w:customStyle="1" w:styleId="ILmtitle217">
    <w:name w:val="ILm title 2 17"/>
    <w:basedOn w:val="FPHeader22017"/>
    <w:rsid w:val="00451A79"/>
  </w:style>
  <w:style w:type="paragraph" w:customStyle="1" w:styleId="ILMheader217">
    <w:name w:val="ILM header 2 17"/>
    <w:basedOn w:val="FPHeader22017"/>
    <w:rsid w:val="00451A79"/>
  </w:style>
  <w:style w:type="paragraph" w:styleId="TOAHeading">
    <w:name w:val="toa heading"/>
    <w:basedOn w:val="Normal"/>
    <w:next w:val="Normal"/>
    <w:uiPriority w:val="99"/>
    <w:unhideWhenUsed/>
    <w:rsid w:val="008D6E01"/>
    <w:rPr>
      <w:rFonts w:asciiTheme="majorHAnsi" w:eastAsiaTheme="majorEastAsia" w:hAnsiTheme="majorHAnsi" w:cstheme="majorBidi"/>
      <w:b/>
      <w:bCs/>
      <w:sz w:val="24"/>
      <w:szCs w:val="24"/>
    </w:rPr>
  </w:style>
  <w:style w:type="paragraph" w:styleId="NoSpacing">
    <w:name w:val="No Spacing"/>
    <w:uiPriority w:val="1"/>
    <w:qFormat/>
    <w:rsid w:val="00D619B6"/>
    <w:pPr>
      <w:spacing w:after="0" w:line="240" w:lineRule="auto"/>
    </w:pPr>
  </w:style>
  <w:style w:type="paragraph" w:customStyle="1" w:styleId="ILMsecondary2017">
    <w:name w:val="ILM secondary 2017"/>
    <w:basedOn w:val="ILMbodytext2017"/>
    <w:rsid w:val="008D6E01"/>
    <w:pPr>
      <w:ind w:left="0"/>
    </w:pPr>
    <w:rPr>
      <w:b/>
      <w:sz w:val="18"/>
      <w:szCs w:val="18"/>
    </w:rPr>
  </w:style>
  <w:style w:type="paragraph" w:customStyle="1" w:styleId="ILMsubhead2017">
    <w:name w:val="ILM subhead 2017"/>
    <w:basedOn w:val="ILMbodytext2017"/>
    <w:qFormat/>
    <w:rsid w:val="00773303"/>
    <w:pPr>
      <w:ind w:left="0"/>
    </w:pPr>
    <w:rPr>
      <w:b/>
      <w:sz w:val="28"/>
      <w:szCs w:val="18"/>
    </w:rPr>
  </w:style>
  <w:style w:type="paragraph" w:customStyle="1" w:styleId="ILMbullet2017">
    <w:name w:val="ILM bullet 2017"/>
    <w:basedOn w:val="ILMbullet"/>
    <w:uiPriority w:val="99"/>
    <w:qFormat/>
    <w:rsid w:val="0094521A"/>
    <w:pPr>
      <w:tabs>
        <w:tab w:val="clear" w:pos="340"/>
      </w:tabs>
      <w:ind w:left="0" w:firstLine="0"/>
    </w:pPr>
  </w:style>
  <w:style w:type="paragraph" w:customStyle="1" w:styleId="ILMsubbullet">
    <w:name w:val="ILM sub bullet"/>
    <w:basedOn w:val="ilmletterline2017"/>
    <w:rsid w:val="00837B70"/>
    <w:pPr>
      <w:numPr>
        <w:numId w:val="5"/>
      </w:numPr>
    </w:pPr>
    <w:rPr>
      <w:rFonts w:ascii="Avenir LT Std 35 Light" w:hAnsi="Avenir LT Std 35 Light"/>
    </w:rPr>
  </w:style>
  <w:style w:type="character" w:styleId="Hyperlink">
    <w:name w:val="Hyperlink"/>
    <w:basedOn w:val="DefaultParagraphFont"/>
    <w:uiPriority w:val="99"/>
    <w:unhideWhenUsed/>
    <w:rsid w:val="006C7F45"/>
    <w:rPr>
      <w:color w:val="0000FF" w:themeColor="hyperlink"/>
      <w:u w:val="single"/>
    </w:rPr>
  </w:style>
  <w:style w:type="paragraph" w:styleId="Header">
    <w:name w:val="header"/>
    <w:basedOn w:val="Normal"/>
    <w:link w:val="HeaderChar"/>
    <w:uiPriority w:val="99"/>
    <w:unhideWhenUsed/>
    <w:rsid w:val="0001492C"/>
    <w:pPr>
      <w:tabs>
        <w:tab w:val="center" w:pos="4320"/>
        <w:tab w:val="right" w:pos="8640"/>
      </w:tabs>
      <w:spacing w:after="0" w:line="240" w:lineRule="auto"/>
    </w:pPr>
  </w:style>
  <w:style w:type="character" w:customStyle="1" w:styleId="HeaderChar">
    <w:name w:val="Header Char"/>
    <w:basedOn w:val="DefaultParagraphFont"/>
    <w:link w:val="Header"/>
    <w:uiPriority w:val="99"/>
    <w:rsid w:val="0001492C"/>
    <w:rPr>
      <w:rFonts w:ascii="Arial" w:eastAsiaTheme="minorHAnsi" w:hAnsi="Arial" w:cs="Arial"/>
      <w:sz w:val="18"/>
      <w:szCs w:val="18"/>
      <w:lang w:eastAsia="en-US"/>
    </w:rPr>
  </w:style>
  <w:style w:type="paragraph" w:styleId="Footer">
    <w:name w:val="footer"/>
    <w:basedOn w:val="Normal"/>
    <w:link w:val="FooterChar"/>
    <w:uiPriority w:val="99"/>
    <w:unhideWhenUsed/>
    <w:rsid w:val="0001492C"/>
    <w:pPr>
      <w:tabs>
        <w:tab w:val="center" w:pos="4320"/>
        <w:tab w:val="right" w:pos="8640"/>
      </w:tabs>
      <w:spacing w:after="0" w:line="240" w:lineRule="auto"/>
    </w:pPr>
  </w:style>
  <w:style w:type="character" w:customStyle="1" w:styleId="FooterChar">
    <w:name w:val="Footer Char"/>
    <w:basedOn w:val="DefaultParagraphFont"/>
    <w:link w:val="Footer"/>
    <w:uiPriority w:val="99"/>
    <w:rsid w:val="0001492C"/>
    <w:rPr>
      <w:rFonts w:ascii="Arial" w:eastAsiaTheme="minorHAnsi" w:hAnsi="Arial" w:cs="Arial"/>
      <w:sz w:val="18"/>
      <w:szCs w:val="18"/>
      <w:lang w:eastAsia="en-US"/>
    </w:rPr>
  </w:style>
  <w:style w:type="table" w:styleId="LightList-Accent6">
    <w:name w:val="Light List Accent 6"/>
    <w:basedOn w:val="TableNormal"/>
    <w:uiPriority w:val="61"/>
    <w:rsid w:val="0001492C"/>
    <w:tblPr>
      <w:tblStyleRowBandSize w:val="1"/>
      <w:tblStyleColBandSize w:val="1"/>
      <w:tblBorders>
        <w:top w:val="single" w:sz="8" w:space="0" w:color="E80047" w:themeColor="accent6"/>
        <w:left w:val="single" w:sz="8" w:space="0" w:color="E80047" w:themeColor="accent6"/>
        <w:bottom w:val="single" w:sz="8" w:space="0" w:color="E80047" w:themeColor="accent6"/>
        <w:right w:val="single" w:sz="8" w:space="0" w:color="E80047" w:themeColor="accent6"/>
      </w:tblBorders>
    </w:tblPr>
    <w:tblStylePr w:type="firstRow">
      <w:pPr>
        <w:spacing w:before="0" w:after="0" w:line="240" w:lineRule="auto"/>
      </w:pPr>
      <w:rPr>
        <w:b/>
        <w:bCs/>
        <w:color w:val="2D2E33" w:themeColor="background1"/>
      </w:rPr>
      <w:tblPr/>
      <w:tcPr>
        <w:shd w:val="clear" w:color="auto" w:fill="E80047" w:themeFill="accent6"/>
      </w:tcPr>
    </w:tblStylePr>
    <w:tblStylePr w:type="lastRow">
      <w:pPr>
        <w:spacing w:before="0" w:after="0" w:line="240" w:lineRule="auto"/>
      </w:pPr>
      <w:rPr>
        <w:b/>
        <w:bCs/>
      </w:rPr>
      <w:tblPr/>
      <w:tcPr>
        <w:tcBorders>
          <w:top w:val="double" w:sz="6" w:space="0" w:color="E80047" w:themeColor="accent6"/>
          <w:left w:val="single" w:sz="8" w:space="0" w:color="E80047" w:themeColor="accent6"/>
          <w:bottom w:val="single" w:sz="8" w:space="0" w:color="E80047" w:themeColor="accent6"/>
          <w:right w:val="single" w:sz="8" w:space="0" w:color="E80047" w:themeColor="accent6"/>
        </w:tcBorders>
      </w:tcPr>
    </w:tblStylePr>
    <w:tblStylePr w:type="firstCol">
      <w:rPr>
        <w:b/>
        <w:bCs/>
      </w:rPr>
    </w:tblStylePr>
    <w:tblStylePr w:type="lastCol">
      <w:rPr>
        <w:b/>
        <w:bCs/>
      </w:rPr>
    </w:tblStylePr>
    <w:tblStylePr w:type="band1Vert">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tblStylePr w:type="band1Horz">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style>
  <w:style w:type="paragraph" w:customStyle="1" w:styleId="ILMtabletext2017">
    <w:name w:val="ILM table text 2017"/>
    <w:basedOn w:val="ILMbodytext2017"/>
    <w:qFormat/>
    <w:rsid w:val="00846953"/>
    <w:pPr>
      <w:spacing w:after="0"/>
    </w:pPr>
    <w:rPr>
      <w:bCs/>
    </w:rPr>
  </w:style>
  <w:style w:type="paragraph" w:customStyle="1" w:styleId="ILMtableheader2017">
    <w:name w:val="ILM table header 2017"/>
    <w:basedOn w:val="ILMbodytext2017"/>
    <w:rsid w:val="00C06498"/>
    <w:pPr>
      <w:spacing w:after="0"/>
    </w:pPr>
    <w:rPr>
      <w:rFonts w:asciiTheme="minorHAnsi" w:hAnsiTheme="minorHAnsi"/>
      <w:b/>
      <w:bCs/>
    </w:rPr>
  </w:style>
  <w:style w:type="table" w:styleId="LightList-Accent1">
    <w:name w:val="Light List Accent 1"/>
    <w:basedOn w:val="TableNormal"/>
    <w:uiPriority w:val="61"/>
    <w:rsid w:val="00207A01"/>
    <w:tblPr>
      <w:tblStyleRowBandSize w:val="1"/>
      <w:tblStyleColBandSize w:val="1"/>
      <w:tblBorders>
        <w:top w:val="single" w:sz="8" w:space="0" w:color="FECA0A" w:themeColor="accent1"/>
        <w:left w:val="single" w:sz="8" w:space="0" w:color="FECA0A" w:themeColor="accent1"/>
        <w:bottom w:val="single" w:sz="8" w:space="0" w:color="FECA0A" w:themeColor="accent1"/>
        <w:right w:val="single" w:sz="8" w:space="0" w:color="FECA0A" w:themeColor="accent1"/>
      </w:tblBorders>
    </w:tblPr>
    <w:tblStylePr w:type="firstRow">
      <w:pPr>
        <w:spacing w:before="0" w:after="0" w:line="240" w:lineRule="auto"/>
      </w:pPr>
      <w:rPr>
        <w:b/>
        <w:bCs/>
        <w:color w:val="2D2E33" w:themeColor="background1"/>
      </w:rPr>
      <w:tblPr/>
      <w:tcPr>
        <w:shd w:val="clear" w:color="auto" w:fill="FECA0A" w:themeFill="accent1"/>
      </w:tcPr>
    </w:tblStylePr>
    <w:tblStylePr w:type="lastRow">
      <w:pPr>
        <w:spacing w:before="0" w:after="0" w:line="240" w:lineRule="auto"/>
      </w:pPr>
      <w:rPr>
        <w:b/>
        <w:bCs/>
      </w:rPr>
      <w:tblPr/>
      <w:tcPr>
        <w:tcBorders>
          <w:top w:val="double" w:sz="6" w:space="0" w:color="FECA0A" w:themeColor="accent1"/>
          <w:left w:val="single" w:sz="8" w:space="0" w:color="FECA0A" w:themeColor="accent1"/>
          <w:bottom w:val="single" w:sz="8" w:space="0" w:color="FECA0A" w:themeColor="accent1"/>
          <w:right w:val="single" w:sz="8" w:space="0" w:color="FECA0A" w:themeColor="accent1"/>
        </w:tcBorders>
      </w:tcPr>
    </w:tblStylePr>
    <w:tblStylePr w:type="firstCol">
      <w:rPr>
        <w:b/>
        <w:bCs/>
      </w:rPr>
    </w:tblStylePr>
    <w:tblStylePr w:type="lastCol">
      <w:rPr>
        <w:b/>
        <w:bCs/>
      </w:rPr>
    </w:tblStylePr>
    <w:tblStylePr w:type="band1Vert">
      <w:tblPr/>
      <w:tcPr>
        <w:tcBorders>
          <w:top w:val="single" w:sz="8" w:space="0" w:color="FECA0A" w:themeColor="accent1"/>
          <w:left w:val="single" w:sz="8" w:space="0" w:color="FECA0A" w:themeColor="accent1"/>
          <w:bottom w:val="single" w:sz="8" w:space="0" w:color="FECA0A" w:themeColor="accent1"/>
          <w:right w:val="single" w:sz="8" w:space="0" w:color="FECA0A" w:themeColor="accent1"/>
        </w:tcBorders>
      </w:tcPr>
    </w:tblStylePr>
    <w:tblStylePr w:type="band1Horz">
      <w:tblPr/>
      <w:tcPr>
        <w:tcBorders>
          <w:top w:val="single" w:sz="8" w:space="0" w:color="FECA0A" w:themeColor="accent1"/>
          <w:left w:val="single" w:sz="8" w:space="0" w:color="FECA0A" w:themeColor="accent1"/>
          <w:bottom w:val="single" w:sz="8" w:space="0" w:color="FECA0A" w:themeColor="accent1"/>
          <w:right w:val="single" w:sz="8" w:space="0" w:color="FECA0A" w:themeColor="accent1"/>
        </w:tcBorders>
      </w:tcPr>
    </w:tblStylePr>
  </w:style>
  <w:style w:type="paragraph" w:customStyle="1" w:styleId="ILMfooter2017">
    <w:name w:val="ILM footer 2017"/>
    <w:basedOn w:val="Normal"/>
    <w:qFormat/>
    <w:rsid w:val="00837B70"/>
    <w:pPr>
      <w:pBdr>
        <w:top w:val="single" w:sz="4" w:space="1" w:color="auto"/>
      </w:pBdr>
    </w:pPr>
    <w:rPr>
      <w:rFonts w:ascii="Avenir LT Std 35 Light" w:hAnsi="Avenir LT Std 35 Light"/>
      <w:lang w:val="en-US"/>
    </w:rPr>
  </w:style>
  <w:style w:type="paragraph" w:customStyle="1" w:styleId="ContentsHeader">
    <w:name w:val="Contents Header"/>
    <w:rsid w:val="004954DF"/>
    <w:rPr>
      <w:rFonts w:asciiTheme="majorHAnsi" w:eastAsiaTheme="minorHAnsi" w:hAnsiTheme="majorHAnsi" w:cs="Arial"/>
      <w:bCs/>
      <w:color w:val="FD8209" w:themeColor="accent2"/>
      <w:sz w:val="32"/>
      <w:szCs w:val="18"/>
      <w:lang w:eastAsia="en-US"/>
    </w:rPr>
  </w:style>
  <w:style w:type="paragraph" w:styleId="TOC1">
    <w:name w:val="toc 1"/>
    <w:aliases w:val="Subheads"/>
    <w:basedOn w:val="Normal"/>
    <w:next w:val="Normal"/>
    <w:uiPriority w:val="39"/>
    <w:rsid w:val="000642C1"/>
    <w:pPr>
      <w:pBdr>
        <w:bottom w:val="single" w:sz="4" w:space="1" w:color="auto"/>
        <w:between w:val="single" w:sz="4" w:space="1" w:color="auto"/>
      </w:pBdr>
      <w:tabs>
        <w:tab w:val="left" w:pos="426"/>
        <w:tab w:val="right" w:pos="9214"/>
      </w:tabs>
      <w:spacing w:after="0" w:line="240" w:lineRule="auto"/>
      <w:ind w:left="1418" w:hanging="1418"/>
    </w:pPr>
    <w:rPr>
      <w:rFonts w:ascii="Avenir LT Std 35 Light" w:eastAsia="Times New Roman" w:hAnsi="Avenir LT Std 35 Light" w:cs="Times New Roman"/>
      <w:b/>
      <w:noProof/>
      <w:szCs w:val="24"/>
    </w:rPr>
  </w:style>
  <w:style w:type="numbering" w:customStyle="1" w:styleId="ILMBulletPoint">
    <w:name w:val="ILM Bullet Point"/>
    <w:basedOn w:val="NoList"/>
    <w:rsid w:val="0094521A"/>
    <w:pPr>
      <w:numPr>
        <w:numId w:val="3"/>
      </w:numPr>
    </w:pPr>
  </w:style>
  <w:style w:type="paragraph" w:styleId="TOC3">
    <w:name w:val="toc 3"/>
    <w:aliases w:val="Body"/>
    <w:basedOn w:val="Normal"/>
    <w:next w:val="Normal"/>
    <w:autoRedefine/>
    <w:uiPriority w:val="39"/>
    <w:rsid w:val="00A7668C"/>
    <w:pPr>
      <w:tabs>
        <w:tab w:val="left" w:pos="426"/>
        <w:tab w:val="right" w:pos="9214"/>
      </w:tabs>
      <w:spacing w:before="40" w:after="40" w:line="280" w:lineRule="exact"/>
      <w:ind w:left="1418"/>
    </w:pPr>
    <w:rPr>
      <w:rFonts w:eastAsia="Times New Roman" w:cs="Times New Roman"/>
      <w:b/>
      <w:szCs w:val="24"/>
    </w:rPr>
  </w:style>
  <w:style w:type="paragraph" w:styleId="ListParagraph">
    <w:name w:val="List Paragraph"/>
    <w:basedOn w:val="Normal"/>
    <w:uiPriority w:val="34"/>
    <w:qFormat/>
    <w:rsid w:val="0094521A"/>
    <w:pPr>
      <w:ind w:left="720"/>
      <w:contextualSpacing/>
    </w:pPr>
  </w:style>
  <w:style w:type="paragraph" w:customStyle="1" w:styleId="Links">
    <w:name w:val="Links"/>
    <w:rsid w:val="006C7F45"/>
    <w:rPr>
      <w:rFonts w:ascii="Avenir LT Std 35 Light" w:eastAsiaTheme="minorHAnsi" w:hAnsi="Avenir LT Std 35 Light" w:cs="Arial"/>
      <w:i/>
      <w:color w:val="5D5F6A" w:themeColor="text2" w:themeTint="BF"/>
      <w:szCs w:val="16"/>
      <w:lang w:eastAsia="en-US"/>
    </w:rPr>
  </w:style>
  <w:style w:type="paragraph" w:customStyle="1" w:styleId="ILMBodyBold2017">
    <w:name w:val="ILM Body Bold 2017"/>
    <w:rsid w:val="006C7F45"/>
    <w:rPr>
      <w:rFonts w:ascii="Avenir LT Std 35 Light" w:eastAsiaTheme="minorHAnsi" w:hAnsi="Avenir LT Std 35 Light" w:cs="Arial"/>
      <w:b/>
      <w:bCs/>
      <w:szCs w:val="16"/>
      <w:lang w:eastAsia="en-US"/>
    </w:rPr>
  </w:style>
  <w:style w:type="paragraph" w:customStyle="1" w:styleId="ILMBodyItalic2017">
    <w:name w:val="ILM Body Italic 2017"/>
    <w:rsid w:val="006C7F45"/>
    <w:rPr>
      <w:rFonts w:ascii="Avenir LT Std 35 Light" w:eastAsiaTheme="minorHAnsi" w:hAnsi="Avenir LT Std 35 Light" w:cs="Arial"/>
      <w:bCs/>
      <w:i/>
      <w:iCs/>
      <w:szCs w:val="16"/>
      <w:lang w:eastAsia="en-US"/>
    </w:rPr>
  </w:style>
  <w:style w:type="paragraph" w:customStyle="1" w:styleId="StyleILMtabletext2017Black">
    <w:name w:val="Style ILM table text 2017 Black"/>
    <w:rsid w:val="00C06498"/>
    <w:rPr>
      <w:rFonts w:ascii="Avenir LT Std 35 Light" w:eastAsiaTheme="minorHAnsi" w:hAnsi="Avenir LT Std 35 Light" w:cs="Arial"/>
      <w:szCs w:val="16"/>
      <w:lang w:eastAsia="en-US"/>
    </w:rPr>
  </w:style>
  <w:style w:type="paragraph" w:customStyle="1" w:styleId="Numberedlist">
    <w:name w:val="Numbered list"/>
    <w:rsid w:val="00E36CAC"/>
    <w:pPr>
      <w:numPr>
        <w:numId w:val="6"/>
      </w:numPr>
    </w:pPr>
    <w:rPr>
      <w:rFonts w:ascii="Avenir LT Std 35 Light" w:eastAsiaTheme="minorHAnsi" w:hAnsi="Avenir LT Std 35 Light" w:cs="Arial"/>
      <w:szCs w:val="16"/>
      <w:lang w:eastAsia="en-US"/>
    </w:rPr>
  </w:style>
  <w:style w:type="paragraph" w:customStyle="1" w:styleId="ILMTableHeader2017White">
    <w:name w:val="ILM Table Header 2017 White"/>
    <w:rsid w:val="00846953"/>
    <w:rPr>
      <w:rFonts w:ascii="Avenir LT Std 35 Light" w:eastAsiaTheme="minorHAnsi" w:hAnsi="Avenir LT Std 35 Light" w:cs="Arial"/>
      <w:b/>
      <w:bCs/>
      <w:color w:val="FFFFFF" w:themeColor="text1"/>
      <w:szCs w:val="16"/>
      <w:lang w:eastAsia="en-US"/>
    </w:rPr>
  </w:style>
  <w:style w:type="paragraph" w:customStyle="1" w:styleId="ILMTableheader2017BoldBlack">
    <w:name w:val="ILM Table header 2017 Bold Black"/>
    <w:rsid w:val="00846953"/>
    <w:rPr>
      <w:rFonts w:ascii="Avenir LT Std 35 Light" w:eastAsiaTheme="minorHAnsi" w:hAnsi="Avenir LT Std 35 Light" w:cs="Arial"/>
      <w:b/>
      <w:bCs/>
      <w:szCs w:val="16"/>
      <w:lang w:eastAsia="en-US"/>
    </w:rPr>
  </w:style>
  <w:style w:type="character" w:styleId="CommentReference">
    <w:name w:val="annotation reference"/>
    <w:basedOn w:val="DefaultParagraphFont"/>
    <w:uiPriority w:val="99"/>
    <w:rsid w:val="00846953"/>
    <w:rPr>
      <w:sz w:val="16"/>
      <w:szCs w:val="16"/>
    </w:rPr>
  </w:style>
  <w:style w:type="paragraph" w:styleId="CommentText">
    <w:name w:val="annotation text"/>
    <w:basedOn w:val="Normal"/>
    <w:link w:val="CommentTextChar"/>
    <w:uiPriority w:val="99"/>
    <w:rsid w:val="00846953"/>
    <w:pPr>
      <w:spacing w:before="40" w:after="40" w:line="240" w:lineRule="auto"/>
    </w:pPr>
    <w:rPr>
      <w:rFonts w:ascii="CongressSans" w:eastAsia="Times New Roman" w:hAnsi="CongressSans" w:cs="Times New Roman"/>
      <w:sz w:val="20"/>
      <w:szCs w:val="20"/>
    </w:rPr>
  </w:style>
  <w:style w:type="character" w:customStyle="1" w:styleId="CommentTextChar">
    <w:name w:val="Comment Text Char"/>
    <w:basedOn w:val="DefaultParagraphFont"/>
    <w:link w:val="CommentText"/>
    <w:uiPriority w:val="99"/>
    <w:rsid w:val="00846953"/>
    <w:rPr>
      <w:rFonts w:ascii="CongressSans" w:eastAsia="Times New Roman" w:hAnsi="CongressSans"/>
      <w:sz w:val="20"/>
      <w:szCs w:val="20"/>
      <w:lang w:eastAsia="en-US"/>
    </w:rPr>
  </w:style>
  <w:style w:type="table" w:customStyle="1" w:styleId="Table-XY">
    <w:name w:val="Table-XY"/>
    <w:basedOn w:val="TableNormal"/>
    <w:uiPriority w:val="99"/>
    <w:rsid w:val="00846953"/>
    <w:rPr>
      <w:rFonts w:eastAsiaTheme="minorHAnsi"/>
      <w:lang w:val="ru-RU" w:eastAsia="en-US"/>
    </w:rPr>
    <w:tblPr>
      <w:tblStyleRowBandSize w:val="1"/>
      <w:tblBorders>
        <w:bottom w:val="single" w:sz="6" w:space="0" w:color="auto"/>
        <w:insideV w:val="single" w:sz="48" w:space="0" w:color="2D2E33" w:themeColor="background1"/>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2D2E33" w:themeColor="background1"/>
      </w:rPr>
      <w:tblPr/>
      <w:trPr>
        <w:tblHeader/>
      </w:trPr>
      <w:tcPr>
        <w:tcBorders>
          <w:top w:val="nil"/>
          <w:left w:val="nil"/>
          <w:bottom w:val="nil"/>
          <w:right w:val="nil"/>
          <w:insideH w:val="nil"/>
          <w:insideV w:val="single" w:sz="36" w:space="0" w:color="2D2E33" w:themeColor="background1"/>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2D2E33" w:themeColor="background1"/>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2D2E33" w:themeColor="background1"/>
          <w:tl2br w:val="nil"/>
          <w:tr2bl w:val="nil"/>
        </w:tcBorders>
        <w:shd w:val="clear" w:color="auto" w:fill="auto"/>
      </w:tcPr>
    </w:tblStylePr>
  </w:style>
  <w:style w:type="table" w:customStyle="1" w:styleId="Table-XY1">
    <w:name w:val="Table-XY1"/>
    <w:basedOn w:val="TableNormal"/>
    <w:uiPriority w:val="99"/>
    <w:rsid w:val="00846953"/>
    <w:rPr>
      <w:rFonts w:ascii="Cambria" w:eastAsia="Cambria" w:hAnsi="Cambria"/>
      <w:lang w:val="ru-RU" w:eastAsia="en-US"/>
    </w:rPr>
    <w:tblPr>
      <w:tblStyleRowBandSize w:val="1"/>
      <w:tblBorders>
        <w:bottom w:val="single" w:sz="6" w:space="0" w:color="auto"/>
        <w:insideV w:val="single" w:sz="48" w:space="0" w:color="FFFFFF"/>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clear" w:color="auto" w:fill="auto"/>
      </w:tcPr>
    </w:tblStylePr>
  </w:style>
  <w:style w:type="paragraph" w:customStyle="1" w:styleId="Tabletext">
    <w:name w:val="Table text"/>
    <w:basedOn w:val="Normal"/>
    <w:rsid w:val="00846953"/>
    <w:pPr>
      <w:spacing w:before="80" w:after="80" w:line="250" w:lineRule="exact"/>
    </w:pPr>
    <w:rPr>
      <w:rFonts w:ascii="CongressSans" w:eastAsia="Times New Roman" w:hAnsi="CongressSans" w:cs="Times New Roman"/>
      <w:szCs w:val="24"/>
    </w:rPr>
  </w:style>
  <w:style w:type="paragraph" w:styleId="CommentSubject">
    <w:name w:val="annotation subject"/>
    <w:basedOn w:val="CommentText"/>
    <w:next w:val="CommentText"/>
    <w:link w:val="CommentSubjectChar"/>
    <w:uiPriority w:val="99"/>
    <w:semiHidden/>
    <w:unhideWhenUsed/>
    <w:rsid w:val="00B5366F"/>
    <w:pPr>
      <w:tabs>
        <w:tab w:val="left" w:pos="2694"/>
      </w:tabs>
      <w:spacing w:before="120" w:after="12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B5366F"/>
    <w:rPr>
      <w:rFonts w:ascii="Arial" w:eastAsiaTheme="minorHAnsi" w:hAnsi="Arial" w:cs="Arial"/>
      <w:b/>
      <w:bCs/>
      <w:sz w:val="20"/>
      <w:szCs w:val="20"/>
      <w:lang w:eastAsia="en-US"/>
    </w:rPr>
  </w:style>
  <w:style w:type="paragraph" w:styleId="Revision">
    <w:name w:val="Revision"/>
    <w:hidden/>
    <w:uiPriority w:val="99"/>
    <w:semiHidden/>
    <w:rsid w:val="00B5366F"/>
    <w:rPr>
      <w:rFonts w:ascii="Arial" w:eastAsiaTheme="minorHAnsi" w:hAnsi="Arial" w:cs="Arial"/>
      <w:sz w:val="18"/>
      <w:szCs w:val="18"/>
      <w:lang w:eastAsia="en-US"/>
    </w:rPr>
  </w:style>
  <w:style w:type="paragraph" w:customStyle="1" w:styleId="Lesson-Title-XY">
    <w:name w:val="Lesson-Title-XY"/>
    <w:qFormat/>
    <w:rsid w:val="00A3788A"/>
    <w:pPr>
      <w:keepNext/>
      <w:keepLines/>
      <w:spacing w:after="480"/>
      <w:ind w:left="2736" w:hanging="2736"/>
    </w:pPr>
    <w:rPr>
      <w:rFonts w:ascii="Bitter" w:eastAsia="Times New Roman" w:hAnsi="Bitter" w:cs="Arial"/>
      <w:b/>
      <w:bCs/>
      <w:noProof/>
      <w:color w:val="0077C8"/>
      <w:kern w:val="32"/>
      <w:sz w:val="32"/>
      <w:szCs w:val="32"/>
      <w:lang w:val="en-US" w:eastAsia="ru-RU"/>
    </w:rPr>
  </w:style>
  <w:style w:type="paragraph" w:customStyle="1" w:styleId="EducationalObjective-ObjectiveIntro-XY">
    <w:name w:val="EducationalObjective-ObjectiveIntro-XY"/>
    <w:basedOn w:val="BodyText"/>
    <w:rsid w:val="00A3788A"/>
    <w:pPr>
      <w:keepNext/>
      <w:spacing w:before="60" w:line="250" w:lineRule="exact"/>
    </w:pPr>
    <w:rPr>
      <w:rFonts w:eastAsia="Times New Roman" w:cs="Times New Roman"/>
      <w:b/>
      <w:color w:val="3B3C42"/>
      <w:szCs w:val="24"/>
    </w:rPr>
  </w:style>
  <w:style w:type="paragraph" w:customStyle="1" w:styleId="EducationalObjective-TerminalObjective-XY">
    <w:name w:val="EducationalObjective-TerminalObjective-XY"/>
    <w:basedOn w:val="Normal"/>
    <w:next w:val="Normal"/>
    <w:rsid w:val="00A3788A"/>
    <w:pPr>
      <w:spacing w:before="40" w:after="40" w:line="240" w:lineRule="auto"/>
      <w:ind w:left="567" w:hanging="567"/>
    </w:pPr>
    <w:rPr>
      <w:rFonts w:eastAsia="Times New Roman" w:cs="CongressSans"/>
      <w:color w:val="3B3C42"/>
      <w:lang w:val="en-US"/>
    </w:rPr>
  </w:style>
  <w:style w:type="paragraph" w:styleId="BodyText">
    <w:name w:val="Body Text"/>
    <w:basedOn w:val="Normal"/>
    <w:link w:val="BodyTextChar"/>
    <w:uiPriority w:val="99"/>
    <w:unhideWhenUsed/>
    <w:rsid w:val="00A3788A"/>
  </w:style>
  <w:style w:type="character" w:customStyle="1" w:styleId="BodyTextChar">
    <w:name w:val="Body Text Char"/>
    <w:basedOn w:val="DefaultParagraphFont"/>
    <w:link w:val="BodyText"/>
    <w:uiPriority w:val="99"/>
    <w:rsid w:val="00A3788A"/>
    <w:rPr>
      <w:rFonts w:ascii="Arial" w:eastAsiaTheme="minorHAnsi" w:hAnsi="Arial" w:cs="Arial"/>
      <w:sz w:val="18"/>
      <w:szCs w:val="18"/>
      <w:lang w:eastAsia="en-US"/>
    </w:rPr>
  </w:style>
  <w:style w:type="paragraph" w:customStyle="1" w:styleId="Topic-Introduction-Title-XY">
    <w:name w:val="Topic-Introduction-Title-XY"/>
    <w:basedOn w:val="Normal"/>
    <w:rsid w:val="00A3788A"/>
    <w:pPr>
      <w:keepNext/>
      <w:spacing w:before="240" w:after="80" w:line="240" w:lineRule="auto"/>
      <w:ind w:right="6059"/>
      <w:outlineLvl w:val="3"/>
    </w:pPr>
    <w:rPr>
      <w:rFonts w:ascii="Bitter" w:eastAsia="Times New Roman" w:hAnsi="Bitter" w:cs="Times New Roman"/>
      <w:bCs/>
      <w:color w:val="00B5E2"/>
      <w:sz w:val="24"/>
      <w:szCs w:val="28"/>
    </w:rPr>
  </w:style>
  <w:style w:type="paragraph" w:customStyle="1" w:styleId="EducationalObjective-EnablingObjective-XY">
    <w:name w:val="EducationalObjective-EnablingObjective-XY"/>
    <w:basedOn w:val="EducationalObjective-TerminalObjective-XY"/>
    <w:link w:val="EducationalObjective-EnablingObjective-XYChar"/>
    <w:rsid w:val="00A3788A"/>
    <w:pPr>
      <w:ind w:left="562" w:hanging="562"/>
    </w:pPr>
  </w:style>
  <w:style w:type="character" w:customStyle="1" w:styleId="EducationalObjective-EnablingObjective-XYChar">
    <w:name w:val="EducationalObjective-EnablingObjective-XY Char"/>
    <w:link w:val="EducationalObjective-EnablingObjective-XY"/>
    <w:locked/>
    <w:rsid w:val="00A3788A"/>
    <w:rPr>
      <w:rFonts w:ascii="Arial" w:eastAsia="Times New Roman" w:hAnsi="Arial" w:cs="CongressSans"/>
      <w:color w:val="3B3C42"/>
      <w:sz w:val="22"/>
      <w:szCs w:val="22"/>
      <w:lang w:val="en-US" w:eastAsia="en-US"/>
    </w:rPr>
  </w:style>
  <w:style w:type="paragraph" w:customStyle="1" w:styleId="Lesson-Topic-TitledBlock-ParaBlock-List-ItemPara-XY">
    <w:name w:val="Lesson-Topic-TitledBlock-ParaBlock-List-ItemPara-XY"/>
    <w:basedOn w:val="Normal"/>
    <w:rsid w:val="00A3788A"/>
    <w:pPr>
      <w:numPr>
        <w:numId w:val="7"/>
      </w:numPr>
      <w:spacing w:before="40" w:after="40" w:line="260" w:lineRule="exact"/>
    </w:pPr>
    <w:rPr>
      <w:color w:val="3B3C42"/>
      <w:lang w:val="ru-RU"/>
    </w:rPr>
  </w:style>
  <w:style w:type="paragraph" w:customStyle="1" w:styleId="Lesson-Topic-TitledBlock-ParaBlock-List-Item-SubList-Item-ItemPara-XY">
    <w:name w:val="Lesson-Topic-TitledBlock-ParaBlock-List-Item-SubList-Item-ItemPara-XY"/>
    <w:basedOn w:val="Normal"/>
    <w:rsid w:val="00A3788A"/>
    <w:pPr>
      <w:numPr>
        <w:ilvl w:val="1"/>
        <w:numId w:val="7"/>
      </w:numPr>
      <w:spacing w:before="40" w:after="40" w:line="260" w:lineRule="exact"/>
      <w:contextualSpacing/>
    </w:pPr>
    <w:rPr>
      <w:color w:val="3B3C42"/>
      <w:lang w:val="ru-RU"/>
    </w:rPr>
  </w:style>
  <w:style w:type="paragraph" w:customStyle="1" w:styleId="RichText-XY">
    <w:name w:val="RichText-XY"/>
    <w:basedOn w:val="Normal"/>
    <w:qFormat/>
    <w:rsid w:val="00A3788A"/>
    <w:rPr>
      <w:rFonts w:eastAsia="Times New Roman" w:cs="Times New Roman"/>
      <w:color w:val="3B3C42"/>
      <w:lang w:val="en-US"/>
    </w:rPr>
  </w:style>
  <w:style w:type="paragraph" w:customStyle="1" w:styleId="StyleILMtabletext2017Bold">
    <w:name w:val="Style ILM table text 2017 + Bold"/>
    <w:basedOn w:val="ILMBodyBold2017"/>
    <w:rsid w:val="0012321E"/>
    <w:rPr>
      <w:b w:val="0"/>
    </w:rPr>
  </w:style>
  <w:style w:type="paragraph" w:customStyle="1" w:styleId="ILMTabletextbold2017">
    <w:name w:val="ILM Table text (bold) 2017"/>
    <w:rsid w:val="0012321E"/>
    <w:rPr>
      <w:rFonts w:ascii="Avenir LT Std 35 Light" w:eastAsiaTheme="minorHAnsi" w:hAnsi="Avenir LT Std 35 Light" w:cs="Arial"/>
      <w:b/>
      <w:bCs/>
      <w:szCs w:val="16"/>
      <w:lang w:eastAsia="en-US"/>
    </w:rPr>
  </w:style>
  <w:style w:type="paragraph" w:customStyle="1" w:styleId="ILMSubheadingTextBoldItalic2017">
    <w:name w:val="ILM Subheading Text Bold &amp; Italic 2017"/>
    <w:rsid w:val="008E44CC"/>
    <w:rPr>
      <w:rFonts w:ascii="Avenir LT Std 35 Light" w:eastAsiaTheme="minorHAnsi" w:hAnsi="Avenir LT Std 35 Light" w:cs="Arial"/>
      <w:b/>
      <w:bCs/>
      <w:i/>
      <w:iCs/>
      <w:szCs w:val="16"/>
      <w:lang w:eastAsia="en-US"/>
    </w:rPr>
  </w:style>
  <w:style w:type="paragraph" w:customStyle="1" w:styleId="ILMsubhead2017Orange">
    <w:name w:val="ILM subhead 2017 (Orange)"/>
    <w:basedOn w:val="ILMsubhead2017"/>
    <w:rsid w:val="00D62824"/>
    <w:rPr>
      <w:bCs/>
      <w:color w:val="FD8209" w:themeColor="accent2"/>
    </w:rPr>
  </w:style>
  <w:style w:type="paragraph" w:customStyle="1" w:styleId="ILMTabletextBoldOrange">
    <w:name w:val="ILM Table text (Bold) (Orange)"/>
    <w:basedOn w:val="ILMTabletextbold2017"/>
    <w:rsid w:val="00D62824"/>
    <w:rPr>
      <w:color w:val="FD8209" w:themeColor="accent2"/>
    </w:rPr>
  </w:style>
  <w:style w:type="numbering" w:customStyle="1" w:styleId="StyleBulleted">
    <w:name w:val="Style Bulleted"/>
    <w:basedOn w:val="NoList"/>
    <w:rsid w:val="00764B6C"/>
    <w:pPr>
      <w:numPr>
        <w:numId w:val="8"/>
      </w:numPr>
    </w:pPr>
  </w:style>
  <w:style w:type="paragraph" w:styleId="ListBullet">
    <w:name w:val="List Bullet"/>
    <w:basedOn w:val="Normal"/>
    <w:rsid w:val="00764B6C"/>
    <w:pPr>
      <w:spacing w:before="40" w:after="40" w:line="240" w:lineRule="exact"/>
    </w:pPr>
    <w:rPr>
      <w:rFonts w:ascii="CongressSans" w:eastAsia="Times New Roman" w:hAnsi="CongressSans" w:cs="Times New Roman"/>
      <w:szCs w:val="24"/>
    </w:rPr>
  </w:style>
  <w:style w:type="paragraph" w:customStyle="1" w:styleId="H1Contentspage">
    <w:name w:val="H1 Contents page"/>
    <w:basedOn w:val="Normal"/>
    <w:rsid w:val="00995869"/>
    <w:pPr>
      <w:spacing w:after="1320" w:line="240" w:lineRule="auto"/>
    </w:pPr>
    <w:rPr>
      <w:rFonts w:ascii="CongressSans" w:eastAsia="Times New Roman" w:hAnsi="CongressSans" w:cs="Times New Roman"/>
      <w:b/>
      <w:sz w:val="32"/>
      <w:szCs w:val="24"/>
    </w:rPr>
  </w:style>
  <w:style w:type="paragraph" w:customStyle="1" w:styleId="TabletextboldRED">
    <w:name w:val="Table text bold RED"/>
    <w:basedOn w:val="Normal"/>
    <w:rsid w:val="00995869"/>
    <w:pPr>
      <w:spacing w:before="60" w:after="60" w:line="260" w:lineRule="exact"/>
    </w:pPr>
    <w:rPr>
      <w:rFonts w:ascii="CongressSans" w:eastAsia="Times New Roman" w:hAnsi="CongressSans" w:cs="Times New Roman"/>
      <w:b/>
      <w:color w:val="D81E05"/>
      <w:szCs w:val="24"/>
      <w:lang w:eastAsia="en-GB"/>
    </w:rPr>
  </w:style>
  <w:style w:type="table" w:customStyle="1" w:styleId="Lesson-IntroBlock-ParaBlock-TableUnitSummary-XY">
    <w:name w:val="Lesson-IntroBlock-ParaBlock-Table[UnitSummary]-XY"/>
    <w:basedOn w:val="TableNormal"/>
    <w:uiPriority w:val="99"/>
    <w:rsid w:val="00FA7F6F"/>
    <w:rPr>
      <w:rFonts w:ascii="Calibri" w:eastAsia="Calibri" w:hAnsi="Calibri" w:cs="Arial"/>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
    <w:name w:val="Lesson-IntroBlock-ParaBlock-Table[UnitSummary]-XY1"/>
    <w:basedOn w:val="TableNormal"/>
    <w:uiPriority w:val="99"/>
    <w:rsid w:val="00FA7F6F"/>
    <w:rPr>
      <w:rFonts w:ascii="Calibri" w:eastAsia="Calibri" w:hAnsi="Calibri" w:cs="Arial"/>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
    <w:name w:val="Lesson-IntroBlock-ParaBlock-Table[UnitSummary]-XY2"/>
    <w:basedOn w:val="TableNormal"/>
    <w:uiPriority w:val="99"/>
    <w:rsid w:val="009A23B9"/>
    <w:rPr>
      <w:rFonts w:ascii="Calibri" w:eastAsia="Calibri" w:hAnsi="Calibri" w:cs="Arial"/>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3">
    <w:name w:val="Lesson-IntroBlock-ParaBlock-Table[UnitSummary]-XY3"/>
    <w:basedOn w:val="TableNormal"/>
    <w:uiPriority w:val="99"/>
    <w:rsid w:val="009A23B9"/>
    <w:rPr>
      <w:rFonts w:ascii="Calibri" w:eastAsia="Calibri" w:hAnsi="Calibri" w:cs="Arial"/>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4">
    <w:name w:val="Lesson-IntroBlock-ParaBlock-Table[UnitSummary]-XY4"/>
    <w:basedOn w:val="TableNormal"/>
    <w:uiPriority w:val="99"/>
    <w:rsid w:val="009A23B9"/>
    <w:rPr>
      <w:rFonts w:ascii="Calibri" w:eastAsia="Calibri" w:hAnsi="Calibri" w:cs="Arial"/>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5">
    <w:name w:val="Lesson-IntroBlock-ParaBlock-Table[UnitSummary]-XY5"/>
    <w:basedOn w:val="TableNormal"/>
    <w:uiPriority w:val="99"/>
    <w:rsid w:val="009A23B9"/>
    <w:rPr>
      <w:rFonts w:ascii="Calibri" w:eastAsia="Calibri" w:hAnsi="Calibri" w:cs="Arial"/>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6">
    <w:name w:val="Lesson-IntroBlock-ParaBlock-Table[UnitSummary]-XY6"/>
    <w:basedOn w:val="TableNormal"/>
    <w:uiPriority w:val="99"/>
    <w:rsid w:val="009A23B9"/>
    <w:rPr>
      <w:rFonts w:ascii="Calibri" w:eastAsia="Calibri" w:hAnsi="Calibri" w:cs="Arial"/>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7">
    <w:name w:val="Lesson-IntroBlock-ParaBlock-Table[UnitSummary]-XY7"/>
    <w:basedOn w:val="TableNormal"/>
    <w:uiPriority w:val="99"/>
    <w:rsid w:val="00017CAC"/>
    <w:rPr>
      <w:rFonts w:ascii="Calibri" w:eastAsia="Calibri" w:hAnsi="Calibri" w:cs="Arial"/>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8">
    <w:name w:val="Lesson-IntroBlock-ParaBlock-Table[UnitSummary]-XY8"/>
    <w:basedOn w:val="TableNormal"/>
    <w:uiPriority w:val="99"/>
    <w:rsid w:val="00017CAC"/>
    <w:rPr>
      <w:rFonts w:ascii="Calibri" w:eastAsia="Calibri" w:hAnsi="Calibri" w:cs="Arial"/>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9">
    <w:name w:val="Lesson-IntroBlock-ParaBlock-Table[UnitSummary]-XY9"/>
    <w:basedOn w:val="TableNormal"/>
    <w:uiPriority w:val="99"/>
    <w:rsid w:val="00017CAC"/>
    <w:rPr>
      <w:rFonts w:ascii="Calibri" w:eastAsia="Calibri" w:hAnsi="Calibri" w:cs="Arial"/>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0">
    <w:name w:val="Lesson-IntroBlock-ParaBlock-Table[UnitSummary]-XY10"/>
    <w:basedOn w:val="TableNormal"/>
    <w:uiPriority w:val="99"/>
    <w:rsid w:val="004D7F00"/>
    <w:rPr>
      <w:rFonts w:ascii="Calibri" w:eastAsia="Calibri" w:hAnsi="Calibri" w:cs="Arial"/>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1">
    <w:name w:val="Lesson-IntroBlock-ParaBlock-Table[UnitSummary]-XY11"/>
    <w:basedOn w:val="TableNormal"/>
    <w:uiPriority w:val="99"/>
    <w:rsid w:val="004D7F00"/>
    <w:rPr>
      <w:rFonts w:ascii="Calibri" w:eastAsia="Calibri" w:hAnsi="Calibri" w:cs="Arial"/>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2">
    <w:name w:val="Lesson-IntroBlock-ParaBlock-Table[UnitSummary]-XY12"/>
    <w:basedOn w:val="TableNormal"/>
    <w:uiPriority w:val="99"/>
    <w:rsid w:val="004D7F00"/>
    <w:rPr>
      <w:rFonts w:ascii="Calibri" w:eastAsia="Calibri" w:hAnsi="Calibri" w:cs="Arial"/>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3">
    <w:name w:val="Lesson-IntroBlock-ParaBlock-Table[UnitSummary]-XY13"/>
    <w:basedOn w:val="TableNormal"/>
    <w:uiPriority w:val="99"/>
    <w:rsid w:val="004D7F00"/>
    <w:rPr>
      <w:rFonts w:ascii="Calibri" w:eastAsia="Calibri" w:hAnsi="Calibri" w:cs="Arial"/>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4">
    <w:name w:val="Lesson-IntroBlock-ParaBlock-Table[UnitSummary]-XY14"/>
    <w:basedOn w:val="TableNormal"/>
    <w:uiPriority w:val="99"/>
    <w:rsid w:val="00EE75CF"/>
    <w:rPr>
      <w:rFonts w:ascii="Calibri" w:eastAsia="Calibri" w:hAnsi="Calibri" w:cs="Arial"/>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5">
    <w:name w:val="Lesson-IntroBlock-ParaBlock-Table[UnitSummary]-XY15"/>
    <w:basedOn w:val="TableNormal"/>
    <w:uiPriority w:val="99"/>
    <w:rsid w:val="00EE75CF"/>
    <w:rPr>
      <w:rFonts w:ascii="Calibri" w:eastAsia="Calibri" w:hAnsi="Calibri" w:cs="Arial"/>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6">
    <w:name w:val="Lesson-IntroBlock-ParaBlock-Table[UnitSummary]-XY16"/>
    <w:basedOn w:val="TableNormal"/>
    <w:uiPriority w:val="99"/>
    <w:rsid w:val="00EE75CF"/>
    <w:rPr>
      <w:rFonts w:ascii="Calibri" w:eastAsia="Calibri" w:hAnsi="Calibri" w:cs="Arial"/>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character" w:customStyle="1" w:styleId="s1">
    <w:name w:val="s1"/>
    <w:basedOn w:val="DefaultParagraphFont"/>
    <w:rsid w:val="00952F0E"/>
    <w:rPr>
      <w:rFonts w:ascii=".SFUIText" w:hAnsi=".SFUIText" w:hint="default"/>
      <w:b w:val="0"/>
      <w:bCs w:val="0"/>
      <w:i w:val="0"/>
      <w:iCs w:val="0"/>
      <w:sz w:val="34"/>
      <w:szCs w:val="34"/>
    </w:rPr>
  </w:style>
  <w:style w:type="paragraph" w:customStyle="1" w:styleId="Default">
    <w:name w:val="Default"/>
    <w:rsid w:val="00D20B93"/>
    <w:pPr>
      <w:autoSpaceDE w:val="0"/>
      <w:autoSpaceDN w:val="0"/>
      <w:adjustRightInd w:val="0"/>
    </w:pPr>
    <w:rPr>
      <w:rFonts w:ascii="Verdana" w:eastAsiaTheme="minorHAnsi" w:hAnsi="Verdana" w:cs="Verdana"/>
      <w:color w:val="000000"/>
      <w:lang w:eastAsia="en-US"/>
    </w:rPr>
  </w:style>
  <w:style w:type="paragraph" w:styleId="NormalWeb">
    <w:name w:val="Normal (Web)"/>
    <w:basedOn w:val="Normal"/>
    <w:uiPriority w:val="99"/>
    <w:unhideWhenUsed/>
    <w:rsid w:val="00FD2B88"/>
    <w:pPr>
      <w:spacing w:before="100" w:beforeAutospacing="1" w:after="100" w:afterAutospacing="1"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D2B88"/>
    <w:rPr>
      <w:color w:val="800080" w:themeColor="followedHyperlink"/>
      <w:u w:val="single"/>
    </w:rPr>
  </w:style>
  <w:style w:type="character" w:customStyle="1" w:styleId="apple-converted-space">
    <w:name w:val="apple-converted-space"/>
    <w:basedOn w:val="DefaultParagraphFont"/>
    <w:rsid w:val="007C0E9E"/>
  </w:style>
  <w:style w:type="paragraph" w:customStyle="1" w:styleId="ILMbodytext">
    <w:name w:val="ILM body text"/>
    <w:basedOn w:val="Normal"/>
    <w:qFormat/>
    <w:rsid w:val="00073F6B"/>
    <w:pPr>
      <w:spacing w:after="200"/>
      <w:ind w:left="34"/>
    </w:pPr>
    <w:rPr>
      <w:rFonts w:eastAsia="Times New Roman"/>
    </w:rPr>
  </w:style>
  <w:style w:type="paragraph" w:customStyle="1" w:styleId="BodyText0">
    <w:name w:val="BodyText"/>
    <w:basedOn w:val="Normal"/>
    <w:link w:val="BodyTextChar0"/>
    <w:rsid w:val="00C60F13"/>
    <w:pPr>
      <w:spacing w:before="200" w:after="200" w:line="260" w:lineRule="atLeast"/>
    </w:pPr>
    <w:rPr>
      <w:rFonts w:eastAsia="Times New Roman" w:cs="Times New Roman"/>
      <w:lang w:eastAsia="en-GB"/>
    </w:rPr>
  </w:style>
  <w:style w:type="character" w:customStyle="1" w:styleId="BodyTextChar0">
    <w:name w:val="BodyText Char"/>
    <w:link w:val="BodyText0"/>
    <w:rsid w:val="00C60F13"/>
    <w:rPr>
      <w:rFonts w:ascii="Arial" w:eastAsia="Times New Roman" w:hAnsi="Arial"/>
      <w:sz w:val="22"/>
      <w:szCs w:val="22"/>
      <w:lang w:eastAsia="en-GB"/>
    </w:rPr>
  </w:style>
  <w:style w:type="paragraph" w:customStyle="1" w:styleId="TableText0">
    <w:name w:val="TableText"/>
    <w:basedOn w:val="Normal"/>
    <w:link w:val="TableTextChar"/>
    <w:rsid w:val="00C60F13"/>
    <w:pPr>
      <w:spacing w:before="40" w:after="40" w:line="260" w:lineRule="atLeast"/>
      <w:contextualSpacing/>
    </w:pPr>
    <w:rPr>
      <w:rFonts w:eastAsia="Times New Roman" w:cs="Times New Roman"/>
      <w:lang w:eastAsia="en-GB"/>
    </w:rPr>
  </w:style>
  <w:style w:type="character" w:customStyle="1" w:styleId="TableTextChar">
    <w:name w:val="TableText Char"/>
    <w:link w:val="TableText0"/>
    <w:rsid w:val="00C60F13"/>
    <w:rPr>
      <w:rFonts w:ascii="Arial" w:eastAsia="Times New Roman" w:hAnsi="Arial"/>
      <w:sz w:val="22"/>
      <w:szCs w:val="22"/>
      <w:lang w:eastAsia="en-GB"/>
    </w:rPr>
  </w:style>
  <w:style w:type="table" w:customStyle="1" w:styleId="TableGrid1">
    <w:name w:val="Table Grid1"/>
    <w:basedOn w:val="TableNormal"/>
    <w:next w:val="TableGrid"/>
    <w:uiPriority w:val="39"/>
    <w:rsid w:val="0071342B"/>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D6608"/>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547830"/>
    <w:pPr>
      <w:tabs>
        <w:tab w:val="left" w:pos="1418"/>
        <w:tab w:val="right" w:pos="9016"/>
      </w:tabs>
      <w:spacing w:after="100"/>
      <w:ind w:left="180"/>
    </w:pPr>
    <w:rPr>
      <w:rFonts w:eastAsia="Times New Roman" w:cs="Times New Roman"/>
      <w:noProof/>
    </w:rPr>
  </w:style>
  <w:style w:type="character" w:customStyle="1" w:styleId="Heading3Char">
    <w:name w:val="Heading 3 Char"/>
    <w:basedOn w:val="DefaultParagraphFont"/>
    <w:link w:val="Heading3"/>
    <w:uiPriority w:val="9"/>
    <w:semiHidden/>
    <w:rsid w:val="00D619B6"/>
    <w:rPr>
      <w:rFonts w:asciiTheme="majorHAnsi" w:eastAsiaTheme="majorEastAsia" w:hAnsiTheme="majorHAnsi" w:cstheme="majorBidi"/>
      <w:color w:val="C49A01" w:themeColor="accent1" w:themeShade="BF"/>
      <w:sz w:val="28"/>
      <w:szCs w:val="28"/>
    </w:rPr>
  </w:style>
  <w:style w:type="paragraph" w:customStyle="1" w:styleId="Table-RichText-XY">
    <w:name w:val="Table-RichText-XY"/>
    <w:basedOn w:val="Normal"/>
    <w:qFormat/>
    <w:rsid w:val="00164CB9"/>
    <w:pPr>
      <w:spacing w:after="200"/>
      <w:ind w:left="72" w:right="72"/>
    </w:pPr>
    <w:rPr>
      <w:rFonts w:ascii="CongressSans" w:hAnsi="CongressSans"/>
      <w:lang w:val="en-US"/>
    </w:rPr>
  </w:style>
  <w:style w:type="table" w:customStyle="1" w:styleId="TableStandardHeaderAlternateRows-XY">
    <w:name w:val="Table[StandardHeaderAlternateRows]-XY"/>
    <w:basedOn w:val="Table-XY"/>
    <w:uiPriority w:val="99"/>
    <w:rsid w:val="00164CB9"/>
    <w:tblPr/>
    <w:tblStylePr w:type="firstRow">
      <w:pPr>
        <w:wordWrap/>
        <w:ind w:leftChars="0" w:left="72" w:rightChars="0" w:right="72"/>
      </w:pPr>
      <w:rPr>
        <w:b/>
        <w:i w:val="0"/>
        <w:color w:val="2D2E33" w:themeColor="background1"/>
      </w:rPr>
      <w:tblPr/>
      <w:trPr>
        <w:tblHeader/>
      </w:trPr>
      <w:tcPr>
        <w:tcBorders>
          <w:top w:val="nil"/>
          <w:left w:val="nil"/>
          <w:bottom w:val="nil"/>
          <w:right w:val="nil"/>
          <w:insideH w:val="nil"/>
          <w:insideV w:val="single" w:sz="36" w:space="0" w:color="2D2E33" w:themeColor="background1"/>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2D2E33" w:themeColor="background1"/>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2D2E33" w:themeColor="background1"/>
          <w:tl2br w:val="nil"/>
          <w:tr2bl w:val="nil"/>
        </w:tcBorders>
        <w:shd w:val="pct15" w:color="auto" w:fill="auto"/>
      </w:tcPr>
    </w:tblStylePr>
  </w:style>
  <w:style w:type="table" w:customStyle="1" w:styleId="TableStandardHeaderAlternateRows-XY1">
    <w:name w:val="Table[StandardHeaderAlternateRows]-XY1"/>
    <w:basedOn w:val="Table-XY"/>
    <w:uiPriority w:val="99"/>
    <w:rsid w:val="00164CB9"/>
    <w:tbl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character" w:customStyle="1" w:styleId="Heading1Char">
    <w:name w:val="Heading 1 Char"/>
    <w:basedOn w:val="DefaultParagraphFont"/>
    <w:link w:val="Heading1"/>
    <w:uiPriority w:val="9"/>
    <w:rsid w:val="00D619B6"/>
    <w:rPr>
      <w:rFonts w:asciiTheme="majorHAnsi" w:eastAsiaTheme="majorEastAsia" w:hAnsiTheme="majorHAnsi" w:cstheme="majorBidi"/>
      <w:color w:val="836700" w:themeColor="accent1" w:themeShade="80"/>
      <w:sz w:val="36"/>
      <w:szCs w:val="36"/>
    </w:rPr>
  </w:style>
  <w:style w:type="character" w:customStyle="1" w:styleId="tgc">
    <w:name w:val="_tgc"/>
    <w:basedOn w:val="DefaultParagraphFont"/>
    <w:rsid w:val="003C51FD"/>
  </w:style>
  <w:style w:type="table" w:customStyle="1" w:styleId="TableGrid3">
    <w:name w:val="Table Grid3"/>
    <w:basedOn w:val="TableNormal"/>
    <w:next w:val="TableGrid"/>
    <w:rsid w:val="00E66E21"/>
    <w:rPr>
      <w:rFonts w:ascii="Cambria" w:eastAsia="Times New Roman" w:hAnsi="Cambria"/>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andardHeaderAlternateRows-XY2">
    <w:name w:val="Table[StandardHeaderAlternateRows]-XY2"/>
    <w:basedOn w:val="Table-XY"/>
    <w:uiPriority w:val="99"/>
    <w:rsid w:val="00E66E21"/>
    <w:tbl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table" w:customStyle="1" w:styleId="TableStandardHeaderAlternateRows-XY3">
    <w:name w:val="Table[StandardHeaderAlternateRows]-XY3"/>
    <w:basedOn w:val="Table-XY"/>
    <w:uiPriority w:val="99"/>
    <w:rsid w:val="00690898"/>
    <w:tbl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paragraph" w:customStyle="1" w:styleId="H1UnitFake">
    <w:name w:val="H1 Unit Fake"/>
    <w:basedOn w:val="Chapter-Topic-Title-XY"/>
    <w:link w:val="H1UnitFakeChar"/>
    <w:rsid w:val="00AC638A"/>
    <w:pPr>
      <w:tabs>
        <w:tab w:val="left" w:pos="2835"/>
      </w:tabs>
      <w:spacing w:before="40" w:after="40" w:line="240" w:lineRule="auto"/>
      <w:ind w:left="2835" w:hanging="2835"/>
    </w:pPr>
    <w:rPr>
      <w:rFonts w:ascii="Arial" w:eastAsia="Times New Roman" w:hAnsi="Arial" w:cs="Arial"/>
      <w:noProof/>
      <w:szCs w:val="24"/>
    </w:rPr>
  </w:style>
  <w:style w:type="character" w:customStyle="1" w:styleId="H1UnitFakeChar">
    <w:name w:val="H1 Unit Fake Char"/>
    <w:basedOn w:val="DefaultParagraphFont"/>
    <w:link w:val="H1UnitFake"/>
    <w:locked/>
    <w:rsid w:val="00AC638A"/>
    <w:rPr>
      <w:rFonts w:ascii="Arial" w:eastAsia="Times New Roman" w:hAnsi="Arial" w:cs="Arial"/>
      <w:b/>
      <w:bCs/>
      <w:noProof/>
      <w:color w:val="F49515"/>
      <w:sz w:val="32"/>
      <w:lang w:val="en-US" w:eastAsia="en-US"/>
    </w:rPr>
  </w:style>
  <w:style w:type="table" w:customStyle="1" w:styleId="TableStandardHeaderAlternateRows-XY4">
    <w:name w:val="Table[StandardHeaderAlternateRows]-XY4"/>
    <w:basedOn w:val="Table-XY"/>
    <w:uiPriority w:val="99"/>
    <w:rsid w:val="00B640C6"/>
    <w:tbl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table" w:customStyle="1" w:styleId="CoverPage-Notice-ParaBlock-Table1-XY">
    <w:name w:val="CoverPage-Notice-ParaBlock-Table[1]-XY"/>
    <w:basedOn w:val="TableNormal"/>
    <w:uiPriority w:val="99"/>
    <w:rsid w:val="006D7F74"/>
    <w:pPr>
      <w:spacing w:before="40"/>
    </w:pPr>
    <w:rPr>
      <w:rFonts w:ascii="Arial" w:eastAsia="Arial" w:hAnsi="Arial" w:cs="Arial"/>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val="0"/>
        <w:i w:val="0"/>
      </w:rPr>
      <w:tblPr/>
      <w:tcPr>
        <w:tcBorders>
          <w:right w:val="single" w:sz="36" w:space="0" w:color="FFFFFF"/>
          <w:insideH w:val="single" w:sz="36" w:space="0" w:color="FFFFFF"/>
        </w:tcBorders>
        <w:shd w:val="clear" w:color="auto" w:fill="FEE99C"/>
      </w:tcPr>
    </w:tblStylePr>
  </w:style>
  <w:style w:type="table" w:customStyle="1" w:styleId="TableStandardHeaderAlternateRows-XY5">
    <w:name w:val="Table[StandardHeaderAlternateRows]-XY5"/>
    <w:basedOn w:val="Table-XY"/>
    <w:uiPriority w:val="99"/>
    <w:rsid w:val="00520711"/>
    <w:tbl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paragraph" w:styleId="TOCHeading">
    <w:name w:val="TOC Heading"/>
    <w:basedOn w:val="Heading1"/>
    <w:next w:val="Normal"/>
    <w:uiPriority w:val="39"/>
    <w:unhideWhenUsed/>
    <w:qFormat/>
    <w:rsid w:val="00D619B6"/>
    <w:pPr>
      <w:outlineLvl w:val="9"/>
    </w:pPr>
  </w:style>
  <w:style w:type="paragraph" w:customStyle="1" w:styleId="Chapter-Topic-Topic-Title-XY">
    <w:name w:val="Chapter-Topic-Topic-Title-XY"/>
    <w:basedOn w:val="Normal"/>
    <w:qFormat/>
    <w:rsid w:val="00A9102F"/>
    <w:pPr>
      <w:keepNext/>
      <w:keepLines/>
      <w:spacing w:before="240" w:after="240"/>
      <w:outlineLvl w:val="2"/>
    </w:pPr>
    <w:rPr>
      <w:rFonts w:ascii="Bitter" w:hAnsi="Bitter"/>
      <w:b/>
      <w:bCs/>
      <w:color w:val="F49515"/>
      <w:sz w:val="26"/>
      <w:szCs w:val="26"/>
      <w:lang w:val="en-US"/>
    </w:rPr>
  </w:style>
  <w:style w:type="paragraph" w:customStyle="1" w:styleId="Chapter-Topic-Title-XY">
    <w:name w:val="Chapter-Topic-Title-XY"/>
    <w:basedOn w:val="Normal"/>
    <w:rsid w:val="00A9102F"/>
    <w:pPr>
      <w:keepNext/>
      <w:keepLines/>
      <w:pageBreakBefore/>
      <w:spacing w:after="240"/>
      <w:ind w:left="567" w:hanging="567"/>
      <w:outlineLvl w:val="0"/>
    </w:pPr>
    <w:rPr>
      <w:rFonts w:ascii="Bitter" w:hAnsi="Bitter"/>
      <w:b/>
      <w:bCs/>
      <w:color w:val="F49515"/>
      <w:sz w:val="32"/>
      <w:szCs w:val="32"/>
      <w:lang w:val="en-US"/>
    </w:rPr>
  </w:style>
  <w:style w:type="paragraph" w:customStyle="1" w:styleId="Appendixes-Chapter-Topic-Topic-Title-XY">
    <w:name w:val="Appendixes-Chapter-Topic-Topic-Title-XY"/>
    <w:basedOn w:val="Chapter-Topic-Topic-Title-XY"/>
    <w:rsid w:val="003D58C6"/>
  </w:style>
  <w:style w:type="table" w:customStyle="1" w:styleId="CoverPage-Notice-ParaBlock-Table1-XY1">
    <w:name w:val="CoverPage-Notice-ParaBlock-Table[1]-XY1"/>
    <w:basedOn w:val="TableNormal"/>
    <w:uiPriority w:val="99"/>
    <w:rsid w:val="001F5C58"/>
    <w:pPr>
      <w:spacing w:before="40"/>
    </w:pPr>
    <w:rPr>
      <w:rFonts w:ascii="Arial" w:eastAsia="Arial" w:hAnsi="Arial" w:cs="Arial"/>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val="0"/>
        <w:i w:val="0"/>
      </w:rPr>
      <w:tblPr/>
      <w:tcPr>
        <w:tcBorders>
          <w:right w:val="single" w:sz="36" w:space="0" w:color="FFFFFF"/>
          <w:insideH w:val="single" w:sz="36" w:space="0" w:color="FFFFFF"/>
        </w:tcBorders>
        <w:shd w:val="clear" w:color="auto" w:fill="FEE99C"/>
      </w:tcPr>
    </w:tblStylePr>
  </w:style>
  <w:style w:type="table" w:customStyle="1" w:styleId="Table-XY2">
    <w:name w:val="Table-XY2"/>
    <w:basedOn w:val="TableNormal"/>
    <w:uiPriority w:val="99"/>
    <w:rsid w:val="001F5C58"/>
    <w:pPr>
      <w:keepLines/>
      <w:spacing w:before="80" w:after="80"/>
      <w:ind w:left="74" w:right="74"/>
    </w:pPr>
    <w:rPr>
      <w:rFonts w:ascii="Arial" w:eastAsia="Times New Roman" w:hAnsi="Arial" w:cs="Arial"/>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SFUIText" w:hAnsi=".SFUIText"/>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paragraph" w:customStyle="1" w:styleId="CoverPage-Notice-Title-XY">
    <w:name w:val="CoverPage-Notice-Title-XY"/>
    <w:basedOn w:val="Normal"/>
    <w:rsid w:val="001F5C58"/>
    <w:pPr>
      <w:keepNext/>
      <w:keepLines/>
      <w:pageBreakBefore/>
      <w:spacing w:after="240"/>
      <w:outlineLvl w:val="1"/>
    </w:pPr>
    <w:rPr>
      <w:rFonts w:ascii="Bitter" w:hAnsi="Bitter"/>
      <w:b/>
      <w:bCs/>
      <w:color w:val="F49515"/>
      <w:sz w:val="32"/>
      <w:szCs w:val="32"/>
      <w:lang w:val="en-US"/>
    </w:rPr>
  </w:style>
  <w:style w:type="paragraph" w:customStyle="1" w:styleId="Table-List-ItemPara-XY">
    <w:name w:val="Table-List-ItemPara-XY"/>
    <w:basedOn w:val="Table-RichText-XY"/>
    <w:qFormat/>
    <w:rsid w:val="001F5C58"/>
    <w:pPr>
      <w:numPr>
        <w:numId w:val="9"/>
      </w:numPr>
      <w:tabs>
        <w:tab w:val="left" w:pos="357"/>
      </w:tabs>
      <w:spacing w:before="40" w:after="120"/>
      <w:ind w:left="720" w:right="74" w:hanging="360"/>
      <w:contextualSpacing/>
    </w:pPr>
    <w:rPr>
      <w:rFonts w:ascii="Avenir LT Std 35 Light" w:hAnsi="Avenir LT Std 35 Light"/>
    </w:rPr>
  </w:style>
  <w:style w:type="table" w:customStyle="1" w:styleId="Table-XY3">
    <w:name w:val="Table-XY3"/>
    <w:basedOn w:val="TableNormal"/>
    <w:uiPriority w:val="99"/>
    <w:rsid w:val="001F5C58"/>
    <w:pPr>
      <w:keepLines/>
      <w:spacing w:before="80" w:after="80"/>
      <w:ind w:left="74" w:right="74"/>
    </w:pPr>
    <w:rPr>
      <w:rFonts w:ascii="Arial" w:eastAsia="Times New Roman" w:hAnsi="Arial" w:cs="Arial"/>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SFUIText" w:hAnsi=".SFUIText"/>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Grid0">
    <w:name w:val="TableGrid"/>
    <w:rsid w:val="001E3104"/>
    <w:rPr>
      <w:rFonts w:ascii="Bitter" w:hAnsi="Bitter" w:cs="Calibri"/>
      <w:color w:val="FE8306"/>
      <w:sz w:val="28"/>
      <w:szCs w:val="28"/>
      <w:lang w:eastAsia="en-GB"/>
    </w:rPr>
    <w:tblPr>
      <w:tblCellMar>
        <w:top w:w="0" w:type="dxa"/>
        <w:left w:w="0" w:type="dxa"/>
        <w:bottom w:w="0" w:type="dxa"/>
        <w:right w:w="0" w:type="dxa"/>
      </w:tblCellMar>
    </w:tblPr>
  </w:style>
  <w:style w:type="paragraph" w:customStyle="1" w:styleId="List-ItemPara-XY">
    <w:name w:val="List-ItemPara-XY"/>
    <w:basedOn w:val="ListParagraph"/>
    <w:rsid w:val="001E3104"/>
    <w:pPr>
      <w:numPr>
        <w:numId w:val="12"/>
      </w:numPr>
      <w:spacing w:before="40" w:after="40" w:line="260" w:lineRule="exact"/>
      <w:contextualSpacing w:val="0"/>
    </w:pPr>
    <w:rPr>
      <w:rFonts w:ascii="Avenir LT Std 35 Light" w:hAnsi="Avenir LT Std 35 Light"/>
      <w:lang w:val="ru-RU"/>
    </w:rPr>
  </w:style>
  <w:style w:type="table" w:customStyle="1" w:styleId="Table-XY4">
    <w:name w:val="Table-XY4"/>
    <w:basedOn w:val="TableNormal"/>
    <w:uiPriority w:val="99"/>
    <w:rsid w:val="001E3104"/>
    <w:pPr>
      <w:keepLines/>
      <w:spacing w:before="80" w:after="80"/>
      <w:ind w:left="74" w:right="74"/>
    </w:pPr>
    <w:rPr>
      <w:rFonts w:ascii="Arial" w:eastAsia="Times New Roman" w:hAnsi="Arial" w:cs="Arial"/>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SFUIText" w:hAnsi=".SFUIText"/>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XY5">
    <w:name w:val="Table-XY5"/>
    <w:basedOn w:val="TableNormal"/>
    <w:uiPriority w:val="99"/>
    <w:rsid w:val="008D3B91"/>
    <w:pPr>
      <w:keepLines/>
      <w:spacing w:before="80" w:after="80"/>
      <w:ind w:left="74" w:right="74"/>
    </w:pPr>
    <w:rPr>
      <w:rFonts w:ascii="Arial" w:eastAsia="Times New Roman" w:hAnsi="Arial" w:cs="Arial"/>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SFUIText" w:hAnsi=".SFUIText"/>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XY6">
    <w:name w:val="Table-XY6"/>
    <w:basedOn w:val="TableNormal"/>
    <w:uiPriority w:val="99"/>
    <w:rsid w:val="008D3B91"/>
    <w:pPr>
      <w:keepLines/>
      <w:spacing w:before="80" w:after="80"/>
      <w:ind w:left="74" w:right="74"/>
    </w:pPr>
    <w:rPr>
      <w:rFonts w:ascii="Arial" w:eastAsia="Times New Roman" w:hAnsi="Arial" w:cs="Arial"/>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SFUIText" w:hAnsi=".SFUIText"/>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XY7">
    <w:name w:val="Table-XY7"/>
    <w:basedOn w:val="TableNormal"/>
    <w:uiPriority w:val="99"/>
    <w:rsid w:val="003D40BD"/>
    <w:pPr>
      <w:keepLines/>
      <w:spacing w:before="80" w:after="80"/>
      <w:ind w:left="74" w:right="74"/>
    </w:pPr>
    <w:rPr>
      <w:rFonts w:ascii="Arial" w:eastAsia="Times New Roman" w:hAnsi="Arial" w:cs="Arial"/>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SFUIText" w:hAnsi=".SFUIText"/>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XY8">
    <w:name w:val="Table-XY8"/>
    <w:basedOn w:val="TableNormal"/>
    <w:uiPriority w:val="99"/>
    <w:rsid w:val="003D40BD"/>
    <w:pPr>
      <w:keepLines/>
      <w:spacing w:before="80" w:after="80"/>
      <w:ind w:left="74" w:right="74"/>
    </w:pPr>
    <w:rPr>
      <w:rFonts w:ascii="Arial" w:eastAsia="Times New Roman" w:hAnsi="Arial" w:cs="Arial"/>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SFUIText" w:hAnsi=".SFUIText"/>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Grid10">
    <w:name w:val="TableGrid1"/>
    <w:rsid w:val="00417F1D"/>
    <w:rPr>
      <w:rFonts w:ascii="Bitter" w:hAnsi="Bitter" w:cs="Calibri"/>
      <w:color w:val="FE8306"/>
      <w:sz w:val="28"/>
      <w:szCs w:val="28"/>
      <w:lang w:eastAsia="en-GB"/>
    </w:rPr>
    <w:tblPr>
      <w:tblCellMar>
        <w:top w:w="0" w:type="dxa"/>
        <w:left w:w="0" w:type="dxa"/>
        <w:bottom w:w="0" w:type="dxa"/>
        <w:right w:w="0" w:type="dxa"/>
      </w:tblCellMar>
    </w:tblPr>
  </w:style>
  <w:style w:type="table" w:customStyle="1" w:styleId="Lesson-IntroBlock-ParaBlock-TableUnitSummary-XY2110">
    <w:name w:val="Lesson-IntroBlock-ParaBlock-Table[UnitSummary]-XY2110"/>
    <w:basedOn w:val="TableNormal"/>
    <w:uiPriority w:val="99"/>
    <w:rsid w:val="00CB5003"/>
    <w:rPr>
      <w:rFonts w:ascii="Calibri" w:eastAsia="Calibri" w:hAnsi="Calibri" w:cs="Calibri"/>
      <w:color w:val="FE8306"/>
      <w:sz w:val="20"/>
      <w:szCs w:val="28"/>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paragraph" w:customStyle="1" w:styleId="Lesson-Topic-Title-XY">
    <w:name w:val="Lesson-Topic-Title-XY"/>
    <w:basedOn w:val="Topic-Introduction-Title-XY"/>
    <w:rsid w:val="0035692B"/>
    <w:pPr>
      <w:pBdr>
        <w:top w:val="single" w:sz="6" w:space="8" w:color="auto"/>
      </w:pBdr>
      <w:spacing w:before="300"/>
      <w:ind w:right="0"/>
    </w:pPr>
    <w:rPr>
      <w:rFonts w:eastAsiaTheme="minorHAnsi" w:cstheme="minorBidi"/>
      <w:b/>
      <w:color w:val="F49515"/>
      <w:sz w:val="26"/>
    </w:rPr>
  </w:style>
  <w:style w:type="paragraph" w:customStyle="1" w:styleId="TitledBlock-ParaBlockindent-RichTextnumbered-XY">
    <w:name w:val="TitledBlock-ParaBlock[indent]-RichText[numbered]-XY"/>
    <w:basedOn w:val="Normal"/>
    <w:qFormat/>
    <w:rsid w:val="00782374"/>
    <w:pPr>
      <w:spacing w:before="60" w:after="60" w:line="250" w:lineRule="exact"/>
      <w:ind w:left="567" w:hanging="567"/>
    </w:pPr>
    <w:rPr>
      <w:color w:val="3B3C42"/>
      <w:lang w:val="en-US"/>
    </w:rPr>
  </w:style>
  <w:style w:type="table" w:customStyle="1" w:styleId="Lesson-IntroBlock-ParaBlock-TableUnitSummary-XY21101">
    <w:name w:val="Lesson-IntroBlock-ParaBlock-Table[UnitSummary]-XY21101"/>
    <w:basedOn w:val="TableNormal"/>
    <w:uiPriority w:val="99"/>
    <w:rsid w:val="007857C3"/>
    <w:rPr>
      <w:rFonts w:ascii="Calibri" w:eastAsia="Calibri" w:hAnsi="Calibri" w:cs="Calibri"/>
      <w:sz w:val="20"/>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TableGrid4">
    <w:name w:val="Table Grid4"/>
    <w:basedOn w:val="TableNormal"/>
    <w:next w:val="TableGrid"/>
    <w:uiPriority w:val="39"/>
    <w:rsid w:val="004F0000"/>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0671B"/>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Msubhead">
    <w:name w:val="ILM subhead"/>
    <w:basedOn w:val="Normal"/>
    <w:qFormat/>
    <w:rsid w:val="00621FE9"/>
    <w:pPr>
      <w:spacing w:after="100" w:line="240" w:lineRule="auto"/>
      <w:outlineLvl w:val="0"/>
    </w:pPr>
    <w:rPr>
      <w:color w:val="CD0920"/>
      <w:sz w:val="32"/>
      <w:szCs w:val="28"/>
    </w:rPr>
  </w:style>
  <w:style w:type="paragraph" w:customStyle="1" w:styleId="BodyA">
    <w:name w:val="Body A"/>
    <w:rsid w:val="00621FE9"/>
    <w:pPr>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Arial" w:eastAsia="Arial" w:hAnsi="Arial" w:cs="Arial"/>
      <w:b/>
      <w:bCs/>
      <w:color w:val="000000"/>
      <w:sz w:val="32"/>
      <w:szCs w:val="32"/>
      <w:u w:color="000000"/>
      <w:bdr w:val="nil"/>
      <w:lang w:val="en-US" w:eastAsia="en-GB"/>
    </w:rPr>
  </w:style>
  <w:style w:type="table" w:customStyle="1" w:styleId="TableGrid6">
    <w:name w:val="Table Grid6"/>
    <w:basedOn w:val="TableNormal"/>
    <w:next w:val="TableGrid"/>
    <w:uiPriority w:val="39"/>
    <w:rsid w:val="0081258E"/>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00467"/>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D2945"/>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D2945"/>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527F38"/>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27F38"/>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OrangeHeader-XY">
    <w:name w:val="Table[OrangeHeader]-XY"/>
    <w:basedOn w:val="TableNormal"/>
    <w:uiPriority w:val="99"/>
    <w:rsid w:val="00B42C78"/>
    <w:pPr>
      <w:keepLines/>
      <w:spacing w:before="80" w:after="80"/>
    </w:pPr>
    <w:rPr>
      <w:rFonts w:eastAsiaTheme="minorHAnsi"/>
      <w:lang w:val="ru-RU" w:eastAsia="en-US"/>
    </w:rPr>
    <w:tblPr>
      <w:tblStyleRowBandSize w:val="1"/>
      <w:tblStyleColBandSize w:val="1"/>
      <w:tblBorders>
        <w:bottom w:val="single" w:sz="4" w:space="0" w:color="auto"/>
      </w:tblBorders>
      <w:tblCellMar>
        <w:left w:w="0" w:type="dxa"/>
        <w:right w:w="0" w:type="dxa"/>
      </w:tblCellMar>
    </w:tblPr>
    <w:trPr>
      <w:cantSplit/>
    </w:trPr>
    <w:tblStylePr w:type="firstRow">
      <w:pPr>
        <w:keepNext/>
        <w:keepLines/>
        <w:widowControl/>
        <w:wordWrap/>
        <w:spacing w:beforeLines="0" w:before="120" w:beforeAutospacing="0" w:afterLines="0" w:after="80" w:afterAutospacing="0" w:line="240" w:lineRule="auto"/>
        <w:ind w:leftChars="0" w:left="74" w:rightChars="0" w:right="74"/>
        <w:contextualSpacing w:val="0"/>
      </w:pPr>
      <w:rPr>
        <w:b/>
        <w:i w:val="0"/>
        <w:color w:val="F49515"/>
      </w:rPr>
      <w:tblPr/>
      <w:trPr>
        <w:tblHeader/>
      </w:trPr>
      <w:tcPr>
        <w:tcBorders>
          <w:top w:val="nil"/>
          <w:left w:val="nil"/>
          <w:bottom w:val="nil"/>
          <w:right w:val="nil"/>
          <w:insideH w:val="nil"/>
          <w:insideV w:val="nil"/>
          <w:tl2br w:val="nil"/>
          <w:tr2bl w:val="nil"/>
        </w:tcBorders>
        <w:shd w:val="clear" w:color="auto" w:fill="2D2E33" w:themeFill="background1"/>
      </w:tcPr>
    </w:tblStylePr>
    <w:tblStylePr w:type="firstCol">
      <w:tblPr>
        <w:tblCellMar>
          <w:top w:w="86" w:type="dxa"/>
          <w:left w:w="85" w:type="dxa"/>
          <w:bottom w:w="86" w:type="dxa"/>
          <w:right w:w="85" w:type="dxa"/>
        </w:tblCellMar>
      </w:tblPr>
      <w:trPr>
        <w:cantSplit w:val="0"/>
      </w:trPr>
      <w:tcPr>
        <w:noWrap/>
      </w:tcPr>
    </w:tblStylePr>
    <w:tblStylePr w:type="band1Vert">
      <w:tblPr/>
      <w:trPr>
        <w:cantSplit w:val="0"/>
      </w:trPr>
      <w:tcPr>
        <w:noWrap/>
      </w:tcPr>
    </w:tblStylePr>
    <w:tblStylePr w:type="band2Vert">
      <w:tblPr/>
      <w:trPr>
        <w:cantSplit w:val="0"/>
      </w:trPr>
      <w:tcPr>
        <w:noWrap/>
      </w:tcPr>
    </w:tblStylePr>
    <w:tblStylePr w:type="band1Horz">
      <w:tblPr/>
      <w:tcPr>
        <w:tcBorders>
          <w:top w:val="nil"/>
          <w:left w:val="nil"/>
          <w:bottom w:val="single" w:sz="4" w:space="0" w:color="auto"/>
          <w:right w:val="nil"/>
          <w:insideH w:val="nil"/>
          <w:insideV w:val="single" w:sz="48" w:space="0" w:color="2D2E33" w:themeColor="background1"/>
          <w:tl2br w:val="nil"/>
          <w:tr2bl w:val="nil"/>
        </w:tcBorders>
        <w:shd w:val="clear" w:color="auto" w:fill="2D2E33" w:themeFill="background1"/>
      </w:tcPr>
    </w:tblStylePr>
    <w:tblStylePr w:type="band2Horz">
      <w:tblPr/>
      <w:tcPr>
        <w:tcBorders>
          <w:top w:val="single" w:sz="6" w:space="0" w:color="auto"/>
          <w:left w:val="nil"/>
          <w:bottom w:val="single" w:sz="6" w:space="0" w:color="auto"/>
          <w:right w:val="nil"/>
          <w:insideH w:val="nil"/>
          <w:insideV w:val="single" w:sz="48" w:space="0" w:color="2D2E33" w:themeColor="background1"/>
          <w:tl2br w:val="nil"/>
          <w:tr2bl w:val="nil"/>
        </w:tcBorders>
      </w:tcPr>
    </w:tblStylePr>
  </w:style>
  <w:style w:type="character" w:styleId="UnresolvedMention">
    <w:name w:val="Unresolved Mention"/>
    <w:basedOn w:val="DefaultParagraphFont"/>
    <w:uiPriority w:val="99"/>
    <w:semiHidden/>
    <w:unhideWhenUsed/>
    <w:rsid w:val="00726745"/>
    <w:rPr>
      <w:color w:val="605E5C"/>
      <w:shd w:val="clear" w:color="auto" w:fill="E1DFDD"/>
    </w:rPr>
  </w:style>
  <w:style w:type="table" w:customStyle="1" w:styleId="ILMlearnermodtable11">
    <w:name w:val="ILM learner mod table 11"/>
    <w:basedOn w:val="TableNormal"/>
    <w:uiPriority w:val="99"/>
    <w:rsid w:val="00E119CD"/>
    <w:rPr>
      <w:color w:val="FE8306"/>
      <w:sz w:val="20"/>
      <w:szCs w:val="20"/>
    </w:rPr>
    <w:tblPr>
      <w:tblBorders>
        <w:top w:val="single" w:sz="6" w:space="0" w:color="A5A5A5"/>
        <w:left w:val="single" w:sz="6" w:space="0" w:color="A5A5A5"/>
        <w:bottom w:val="single" w:sz="6" w:space="0" w:color="A5A5A5"/>
        <w:right w:val="single" w:sz="6" w:space="0" w:color="A5A5A5"/>
        <w:insideH w:val="single" w:sz="6" w:space="0" w:color="A5A5A5"/>
        <w:insideV w:val="single" w:sz="6" w:space="0" w:color="A5A5A5"/>
      </w:tblBorders>
      <w:tblCellMar>
        <w:top w:w="113" w:type="dxa"/>
        <w:bottom w:w="113" w:type="dxa"/>
      </w:tblCellMar>
    </w:tblPr>
    <w:trPr>
      <w:cantSplit/>
    </w:trPr>
    <w:tcPr>
      <w:shd w:val="clear" w:color="auto" w:fill="auto"/>
    </w:tcPr>
    <w:tblStylePr w:type="firstRow">
      <w:tblPr/>
      <w:tcPr>
        <w:shd w:val="clear" w:color="auto" w:fill="B6D8A0"/>
      </w:tcPr>
    </w:tblStylePr>
  </w:style>
  <w:style w:type="character" w:customStyle="1" w:styleId="Heading8Char">
    <w:name w:val="Heading 8 Char"/>
    <w:basedOn w:val="DefaultParagraphFont"/>
    <w:link w:val="Heading8"/>
    <w:uiPriority w:val="9"/>
    <w:semiHidden/>
    <w:rsid w:val="00D619B6"/>
    <w:rPr>
      <w:rFonts w:asciiTheme="majorHAnsi" w:eastAsiaTheme="majorEastAsia" w:hAnsiTheme="majorHAnsi" w:cstheme="majorBidi"/>
      <w:b/>
      <w:bCs/>
      <w:i/>
      <w:iCs/>
      <w:color w:val="836700" w:themeColor="accent1" w:themeShade="80"/>
    </w:rPr>
  </w:style>
  <w:style w:type="character" w:customStyle="1" w:styleId="Heading9Char">
    <w:name w:val="Heading 9 Char"/>
    <w:basedOn w:val="DefaultParagraphFont"/>
    <w:link w:val="Heading9"/>
    <w:uiPriority w:val="9"/>
    <w:semiHidden/>
    <w:rsid w:val="00D619B6"/>
    <w:rPr>
      <w:rFonts w:asciiTheme="majorHAnsi" w:eastAsiaTheme="majorEastAsia" w:hAnsiTheme="majorHAnsi" w:cstheme="majorBidi"/>
      <w:i/>
      <w:iCs/>
      <w:color w:val="836700" w:themeColor="accent1" w:themeShade="80"/>
    </w:rPr>
  </w:style>
  <w:style w:type="paragraph" w:styleId="Caption">
    <w:name w:val="caption"/>
    <w:basedOn w:val="Normal"/>
    <w:next w:val="Normal"/>
    <w:uiPriority w:val="35"/>
    <w:semiHidden/>
    <w:unhideWhenUsed/>
    <w:qFormat/>
    <w:rsid w:val="00D619B6"/>
    <w:pPr>
      <w:spacing w:line="240" w:lineRule="auto"/>
    </w:pPr>
    <w:rPr>
      <w:b/>
      <w:bCs/>
      <w:smallCaps/>
      <w:color w:val="2D2E33" w:themeColor="text2"/>
    </w:rPr>
  </w:style>
  <w:style w:type="paragraph" w:styleId="Title">
    <w:name w:val="Title"/>
    <w:basedOn w:val="Normal"/>
    <w:next w:val="Normal"/>
    <w:link w:val="TitleChar"/>
    <w:uiPriority w:val="10"/>
    <w:qFormat/>
    <w:rsid w:val="00D619B6"/>
    <w:pPr>
      <w:spacing w:after="0" w:line="204" w:lineRule="auto"/>
      <w:contextualSpacing/>
    </w:pPr>
    <w:rPr>
      <w:rFonts w:asciiTheme="majorHAnsi" w:eastAsiaTheme="majorEastAsia" w:hAnsiTheme="majorHAnsi" w:cstheme="majorBidi"/>
      <w:caps/>
      <w:color w:val="2D2E33" w:themeColor="text2"/>
      <w:spacing w:val="-15"/>
      <w:sz w:val="72"/>
      <w:szCs w:val="72"/>
    </w:rPr>
  </w:style>
  <w:style w:type="character" w:customStyle="1" w:styleId="TitleChar">
    <w:name w:val="Title Char"/>
    <w:basedOn w:val="DefaultParagraphFont"/>
    <w:link w:val="Title"/>
    <w:uiPriority w:val="10"/>
    <w:rsid w:val="00D619B6"/>
    <w:rPr>
      <w:rFonts w:asciiTheme="majorHAnsi" w:eastAsiaTheme="majorEastAsia" w:hAnsiTheme="majorHAnsi" w:cstheme="majorBidi"/>
      <w:caps/>
      <w:color w:val="2D2E33" w:themeColor="text2"/>
      <w:spacing w:val="-15"/>
      <w:sz w:val="72"/>
      <w:szCs w:val="72"/>
    </w:rPr>
  </w:style>
  <w:style w:type="paragraph" w:styleId="Subtitle">
    <w:name w:val="Subtitle"/>
    <w:basedOn w:val="Normal"/>
    <w:next w:val="Normal"/>
    <w:link w:val="SubtitleChar"/>
    <w:uiPriority w:val="11"/>
    <w:qFormat/>
    <w:rsid w:val="00D619B6"/>
    <w:pPr>
      <w:numPr>
        <w:ilvl w:val="1"/>
      </w:numPr>
      <w:spacing w:after="240" w:line="240" w:lineRule="auto"/>
    </w:pPr>
    <w:rPr>
      <w:rFonts w:asciiTheme="majorHAnsi" w:eastAsiaTheme="majorEastAsia" w:hAnsiTheme="majorHAnsi" w:cstheme="majorBidi"/>
      <w:color w:val="FECA0A" w:themeColor="accent1"/>
      <w:sz w:val="28"/>
      <w:szCs w:val="28"/>
    </w:rPr>
  </w:style>
  <w:style w:type="character" w:customStyle="1" w:styleId="SubtitleChar">
    <w:name w:val="Subtitle Char"/>
    <w:basedOn w:val="DefaultParagraphFont"/>
    <w:link w:val="Subtitle"/>
    <w:uiPriority w:val="11"/>
    <w:rsid w:val="00D619B6"/>
    <w:rPr>
      <w:rFonts w:asciiTheme="majorHAnsi" w:eastAsiaTheme="majorEastAsia" w:hAnsiTheme="majorHAnsi" w:cstheme="majorBidi"/>
      <w:color w:val="FECA0A" w:themeColor="accent1"/>
      <w:sz w:val="28"/>
      <w:szCs w:val="28"/>
    </w:rPr>
  </w:style>
  <w:style w:type="character" w:styleId="Strong">
    <w:name w:val="Strong"/>
    <w:basedOn w:val="DefaultParagraphFont"/>
    <w:uiPriority w:val="22"/>
    <w:qFormat/>
    <w:rsid w:val="00D619B6"/>
    <w:rPr>
      <w:b/>
      <w:bCs/>
    </w:rPr>
  </w:style>
  <w:style w:type="character" w:styleId="Emphasis">
    <w:name w:val="Emphasis"/>
    <w:basedOn w:val="DefaultParagraphFont"/>
    <w:uiPriority w:val="20"/>
    <w:qFormat/>
    <w:rsid w:val="00D619B6"/>
    <w:rPr>
      <w:i/>
      <w:iCs/>
    </w:rPr>
  </w:style>
  <w:style w:type="paragraph" w:styleId="Quote">
    <w:name w:val="Quote"/>
    <w:basedOn w:val="Normal"/>
    <w:next w:val="Normal"/>
    <w:link w:val="QuoteChar"/>
    <w:uiPriority w:val="29"/>
    <w:qFormat/>
    <w:rsid w:val="00D619B6"/>
    <w:pPr>
      <w:spacing w:before="120" w:after="120"/>
      <w:ind w:left="720"/>
    </w:pPr>
    <w:rPr>
      <w:color w:val="2D2E33" w:themeColor="text2"/>
      <w:sz w:val="24"/>
      <w:szCs w:val="24"/>
    </w:rPr>
  </w:style>
  <w:style w:type="character" w:customStyle="1" w:styleId="QuoteChar">
    <w:name w:val="Quote Char"/>
    <w:basedOn w:val="DefaultParagraphFont"/>
    <w:link w:val="Quote"/>
    <w:uiPriority w:val="29"/>
    <w:rsid w:val="00D619B6"/>
    <w:rPr>
      <w:color w:val="2D2E33" w:themeColor="text2"/>
      <w:sz w:val="24"/>
      <w:szCs w:val="24"/>
    </w:rPr>
  </w:style>
  <w:style w:type="paragraph" w:styleId="IntenseQuote">
    <w:name w:val="Intense Quote"/>
    <w:basedOn w:val="Normal"/>
    <w:next w:val="Normal"/>
    <w:link w:val="IntenseQuoteChar"/>
    <w:uiPriority w:val="30"/>
    <w:qFormat/>
    <w:rsid w:val="00D619B6"/>
    <w:pPr>
      <w:spacing w:before="100" w:beforeAutospacing="1" w:after="240" w:line="240" w:lineRule="auto"/>
      <w:ind w:left="720"/>
      <w:jc w:val="center"/>
    </w:pPr>
    <w:rPr>
      <w:rFonts w:asciiTheme="majorHAnsi" w:eastAsiaTheme="majorEastAsia" w:hAnsiTheme="majorHAnsi" w:cstheme="majorBidi"/>
      <w:color w:val="2D2E33" w:themeColor="text2"/>
      <w:spacing w:val="-6"/>
      <w:sz w:val="32"/>
      <w:szCs w:val="32"/>
    </w:rPr>
  </w:style>
  <w:style w:type="character" w:customStyle="1" w:styleId="IntenseQuoteChar">
    <w:name w:val="Intense Quote Char"/>
    <w:basedOn w:val="DefaultParagraphFont"/>
    <w:link w:val="IntenseQuote"/>
    <w:uiPriority w:val="30"/>
    <w:rsid w:val="00D619B6"/>
    <w:rPr>
      <w:rFonts w:asciiTheme="majorHAnsi" w:eastAsiaTheme="majorEastAsia" w:hAnsiTheme="majorHAnsi" w:cstheme="majorBidi"/>
      <w:color w:val="2D2E33" w:themeColor="text2"/>
      <w:spacing w:val="-6"/>
      <w:sz w:val="32"/>
      <w:szCs w:val="32"/>
    </w:rPr>
  </w:style>
  <w:style w:type="character" w:styleId="SubtleEmphasis">
    <w:name w:val="Subtle Emphasis"/>
    <w:basedOn w:val="DefaultParagraphFont"/>
    <w:uiPriority w:val="19"/>
    <w:qFormat/>
    <w:rsid w:val="00D619B6"/>
    <w:rPr>
      <w:i/>
      <w:iCs/>
      <w:color w:val="FFFFFF" w:themeColor="text1" w:themeTint="A6"/>
    </w:rPr>
  </w:style>
  <w:style w:type="character" w:styleId="IntenseEmphasis">
    <w:name w:val="Intense Emphasis"/>
    <w:basedOn w:val="DefaultParagraphFont"/>
    <w:uiPriority w:val="21"/>
    <w:qFormat/>
    <w:rsid w:val="00D619B6"/>
    <w:rPr>
      <w:b/>
      <w:bCs/>
      <w:i/>
      <w:iCs/>
    </w:rPr>
  </w:style>
  <w:style w:type="character" w:styleId="SubtleReference">
    <w:name w:val="Subtle Reference"/>
    <w:basedOn w:val="DefaultParagraphFont"/>
    <w:uiPriority w:val="31"/>
    <w:qFormat/>
    <w:rsid w:val="00D619B6"/>
    <w:rPr>
      <w:smallCaps/>
      <w:color w:val="FFFFFF" w:themeColor="text1" w:themeTint="A6"/>
      <w:u w:val="none" w:color="FFFFFF" w:themeColor="text1" w:themeTint="80"/>
      <w:bdr w:val="none" w:sz="0" w:space="0" w:color="auto"/>
    </w:rPr>
  </w:style>
  <w:style w:type="character" w:styleId="IntenseReference">
    <w:name w:val="Intense Reference"/>
    <w:basedOn w:val="DefaultParagraphFont"/>
    <w:uiPriority w:val="32"/>
    <w:qFormat/>
    <w:rsid w:val="00D619B6"/>
    <w:rPr>
      <w:b/>
      <w:bCs/>
      <w:smallCaps/>
      <w:color w:val="2D2E33" w:themeColor="text2"/>
      <w:u w:val="single"/>
    </w:rPr>
  </w:style>
  <w:style w:type="character" w:styleId="BookTitle">
    <w:name w:val="Book Title"/>
    <w:basedOn w:val="DefaultParagraphFont"/>
    <w:uiPriority w:val="33"/>
    <w:qFormat/>
    <w:rsid w:val="00D619B6"/>
    <w:rPr>
      <w:b/>
      <w:bCs/>
      <w:smallCaps/>
      <w:spacing w:val="10"/>
    </w:rPr>
  </w:style>
  <w:style w:type="table" w:customStyle="1" w:styleId="ILMlearnermodtable1">
    <w:name w:val="ILM learner mod table 1"/>
    <w:basedOn w:val="TableNormal"/>
    <w:uiPriority w:val="99"/>
    <w:rsid w:val="00B866D3"/>
    <w:pPr>
      <w:spacing w:after="0" w:line="240" w:lineRule="auto"/>
    </w:pPr>
    <w:rPr>
      <w:rFonts w:ascii="Times New Roman" w:hAnsi="Times New Roman" w:cs="Times New Roman"/>
      <w:color w:val="FE8306"/>
      <w:sz w:val="20"/>
      <w:szCs w:val="20"/>
    </w:rPr>
    <w:tblPr>
      <w:tblBorders>
        <w:top w:val="single" w:sz="6" w:space="0" w:color="A5A5A5"/>
        <w:left w:val="single" w:sz="6" w:space="0" w:color="A5A5A5"/>
        <w:bottom w:val="single" w:sz="6" w:space="0" w:color="A5A5A5"/>
        <w:right w:val="single" w:sz="6" w:space="0" w:color="A5A5A5"/>
        <w:insideH w:val="single" w:sz="6" w:space="0" w:color="A5A5A5"/>
        <w:insideV w:val="single" w:sz="6" w:space="0" w:color="A5A5A5"/>
      </w:tblBorders>
      <w:tblCellMar>
        <w:top w:w="113" w:type="dxa"/>
        <w:bottom w:w="113" w:type="dxa"/>
      </w:tblCellMar>
    </w:tblPr>
    <w:trPr>
      <w:cantSplit/>
    </w:trPr>
    <w:tcPr>
      <w:shd w:val="clear" w:color="auto" w:fill="auto"/>
    </w:tcPr>
    <w:tblStylePr w:type="firstRow">
      <w:tblPr/>
      <w:tcPr>
        <w:shd w:val="clear" w:color="auto" w:fill="B6D8A0"/>
      </w:tcPr>
    </w:tblStylePr>
  </w:style>
  <w:style w:type="table" w:customStyle="1" w:styleId="TableGrid51">
    <w:name w:val="Table Grid51"/>
    <w:basedOn w:val="TableNormal"/>
    <w:next w:val="TableGrid"/>
    <w:uiPriority w:val="39"/>
    <w:rsid w:val="00A60380"/>
    <w:pPr>
      <w:spacing w:after="0" w:line="240" w:lineRule="auto"/>
    </w:pPr>
    <w:rPr>
      <w:rFonts w:ascii="Bitter" w:hAnsi="Bitter" w:cs="Calibri"/>
      <w:color w:val="FE8306"/>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1C28A9"/>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LMlearnermodtable12">
    <w:name w:val="ILM learner mod table 12"/>
    <w:basedOn w:val="TableNormal"/>
    <w:uiPriority w:val="99"/>
    <w:rsid w:val="00723F17"/>
    <w:pPr>
      <w:spacing w:after="0" w:line="240" w:lineRule="auto"/>
    </w:pPr>
    <w:rPr>
      <w:rFonts w:ascii="Times New Roman" w:hAnsi="Times New Roman" w:cs="Times New Roman"/>
      <w:color w:val="FE8306"/>
      <w:sz w:val="20"/>
      <w:szCs w:val="20"/>
    </w:rPr>
    <w:tblPr>
      <w:tblBorders>
        <w:top w:val="single" w:sz="6" w:space="0" w:color="A5A5A5"/>
        <w:left w:val="single" w:sz="6" w:space="0" w:color="A5A5A5"/>
        <w:bottom w:val="single" w:sz="6" w:space="0" w:color="A5A5A5"/>
        <w:right w:val="single" w:sz="6" w:space="0" w:color="A5A5A5"/>
        <w:insideH w:val="single" w:sz="6" w:space="0" w:color="A5A5A5"/>
        <w:insideV w:val="single" w:sz="6" w:space="0" w:color="A5A5A5"/>
      </w:tblBorders>
      <w:tblCellMar>
        <w:top w:w="113" w:type="dxa"/>
        <w:bottom w:w="113" w:type="dxa"/>
      </w:tblCellMar>
    </w:tblPr>
    <w:trPr>
      <w:cantSplit/>
    </w:trPr>
    <w:tcPr>
      <w:shd w:val="clear" w:color="auto" w:fill="auto"/>
    </w:tcPr>
    <w:tblStylePr w:type="firstRow">
      <w:tblPr/>
      <w:tcPr>
        <w:shd w:val="clear" w:color="auto" w:fill="B6D8A0"/>
      </w:tcPr>
    </w:tblStylePr>
  </w:style>
  <w:style w:type="table" w:customStyle="1" w:styleId="LightList-Accent61">
    <w:name w:val="Light List - Accent 61"/>
    <w:basedOn w:val="TableNormal"/>
    <w:next w:val="LightList-Accent6"/>
    <w:uiPriority w:val="61"/>
    <w:rsid w:val="00780E9B"/>
    <w:pPr>
      <w:spacing w:after="0" w:line="240" w:lineRule="auto"/>
    </w:pPr>
    <w:rPr>
      <w:rFonts w:ascii="Times New Roman" w:hAnsi="Times New Roman" w:cs="Times New Roman"/>
      <w:sz w:val="24"/>
      <w:szCs w:val="24"/>
    </w:rPr>
    <w:tblPr>
      <w:tblStyleRowBandSize w:val="1"/>
      <w:tblStyleColBandSize w:val="1"/>
      <w:tblBorders>
        <w:top w:val="single" w:sz="8" w:space="0" w:color="E80047" w:themeColor="accent6"/>
        <w:left w:val="single" w:sz="8" w:space="0" w:color="E80047" w:themeColor="accent6"/>
        <w:bottom w:val="single" w:sz="8" w:space="0" w:color="E80047" w:themeColor="accent6"/>
        <w:right w:val="single" w:sz="8" w:space="0" w:color="E80047" w:themeColor="accent6"/>
      </w:tblBorders>
    </w:tblPr>
    <w:tblStylePr w:type="firstRow">
      <w:pPr>
        <w:spacing w:before="0" w:after="0" w:line="240" w:lineRule="auto"/>
      </w:pPr>
      <w:rPr>
        <w:b/>
        <w:bCs/>
        <w:color w:val="2D2E33" w:themeColor="background1"/>
      </w:rPr>
      <w:tblPr/>
      <w:tcPr>
        <w:shd w:val="clear" w:color="auto" w:fill="E80047" w:themeFill="accent6"/>
      </w:tcPr>
    </w:tblStylePr>
    <w:tblStylePr w:type="lastRow">
      <w:pPr>
        <w:spacing w:before="0" w:after="0" w:line="240" w:lineRule="auto"/>
      </w:pPr>
      <w:rPr>
        <w:b/>
        <w:bCs/>
      </w:rPr>
      <w:tblPr/>
      <w:tcPr>
        <w:tcBorders>
          <w:top w:val="double" w:sz="6" w:space="0" w:color="E80047" w:themeColor="accent6"/>
          <w:left w:val="single" w:sz="8" w:space="0" w:color="E80047" w:themeColor="accent6"/>
          <w:bottom w:val="single" w:sz="8" w:space="0" w:color="E80047" w:themeColor="accent6"/>
          <w:right w:val="single" w:sz="8" w:space="0" w:color="E80047" w:themeColor="accent6"/>
        </w:tcBorders>
      </w:tcPr>
    </w:tblStylePr>
    <w:tblStylePr w:type="firstCol">
      <w:rPr>
        <w:b/>
        <w:bCs/>
      </w:rPr>
    </w:tblStylePr>
    <w:tblStylePr w:type="lastCol">
      <w:rPr>
        <w:b/>
        <w:bCs/>
      </w:rPr>
    </w:tblStylePr>
    <w:tblStylePr w:type="band1Vert">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tblStylePr w:type="band1Horz">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style>
  <w:style w:type="table" w:customStyle="1" w:styleId="LightList-Accent62">
    <w:name w:val="Light List - Accent 62"/>
    <w:basedOn w:val="TableNormal"/>
    <w:next w:val="LightList-Accent6"/>
    <w:uiPriority w:val="61"/>
    <w:rsid w:val="001A6AE6"/>
    <w:pPr>
      <w:spacing w:after="0" w:line="240" w:lineRule="auto"/>
    </w:pPr>
    <w:rPr>
      <w:rFonts w:ascii="Times New Roman" w:hAnsi="Times New Roman" w:cs="Times New Roman"/>
      <w:sz w:val="24"/>
      <w:szCs w:val="24"/>
    </w:rPr>
    <w:tblPr>
      <w:tblStyleRowBandSize w:val="1"/>
      <w:tblStyleColBandSize w:val="1"/>
      <w:tblBorders>
        <w:top w:val="single" w:sz="8" w:space="0" w:color="E80047" w:themeColor="accent6"/>
        <w:left w:val="single" w:sz="8" w:space="0" w:color="E80047" w:themeColor="accent6"/>
        <w:bottom w:val="single" w:sz="8" w:space="0" w:color="E80047" w:themeColor="accent6"/>
        <w:right w:val="single" w:sz="8" w:space="0" w:color="E80047" w:themeColor="accent6"/>
      </w:tblBorders>
    </w:tblPr>
    <w:tblStylePr w:type="firstRow">
      <w:pPr>
        <w:spacing w:before="0" w:after="0" w:line="240" w:lineRule="auto"/>
      </w:pPr>
      <w:rPr>
        <w:b/>
        <w:bCs/>
        <w:color w:val="2D2E33" w:themeColor="background1"/>
      </w:rPr>
      <w:tblPr/>
      <w:tcPr>
        <w:shd w:val="clear" w:color="auto" w:fill="E80047" w:themeFill="accent6"/>
      </w:tcPr>
    </w:tblStylePr>
    <w:tblStylePr w:type="lastRow">
      <w:pPr>
        <w:spacing w:before="0" w:after="0" w:line="240" w:lineRule="auto"/>
      </w:pPr>
      <w:rPr>
        <w:b/>
        <w:bCs/>
      </w:rPr>
      <w:tblPr/>
      <w:tcPr>
        <w:tcBorders>
          <w:top w:val="double" w:sz="6" w:space="0" w:color="E80047" w:themeColor="accent6"/>
          <w:left w:val="single" w:sz="8" w:space="0" w:color="E80047" w:themeColor="accent6"/>
          <w:bottom w:val="single" w:sz="8" w:space="0" w:color="E80047" w:themeColor="accent6"/>
          <w:right w:val="single" w:sz="8" w:space="0" w:color="E80047" w:themeColor="accent6"/>
        </w:tcBorders>
      </w:tcPr>
    </w:tblStylePr>
    <w:tblStylePr w:type="firstCol">
      <w:rPr>
        <w:b/>
        <w:bCs/>
      </w:rPr>
    </w:tblStylePr>
    <w:tblStylePr w:type="lastCol">
      <w:rPr>
        <w:b/>
        <w:bCs/>
      </w:rPr>
    </w:tblStylePr>
    <w:tblStylePr w:type="band1Vert">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tblStylePr w:type="band1Horz">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style>
  <w:style w:type="table" w:customStyle="1" w:styleId="LightList-Accent63">
    <w:name w:val="Light List - Accent 63"/>
    <w:basedOn w:val="TableNormal"/>
    <w:next w:val="LightList-Accent6"/>
    <w:uiPriority w:val="61"/>
    <w:rsid w:val="002817A3"/>
    <w:pPr>
      <w:spacing w:after="0" w:line="240" w:lineRule="auto"/>
    </w:pPr>
    <w:rPr>
      <w:rFonts w:ascii="Times New Roman" w:hAnsi="Times New Roman" w:cs="Times New Roman"/>
      <w:sz w:val="24"/>
      <w:szCs w:val="24"/>
    </w:rPr>
    <w:tblPr>
      <w:tblStyleRowBandSize w:val="1"/>
      <w:tblStyleColBandSize w:val="1"/>
      <w:tblBorders>
        <w:top w:val="single" w:sz="8" w:space="0" w:color="E80047" w:themeColor="accent6"/>
        <w:left w:val="single" w:sz="8" w:space="0" w:color="E80047" w:themeColor="accent6"/>
        <w:bottom w:val="single" w:sz="8" w:space="0" w:color="E80047" w:themeColor="accent6"/>
        <w:right w:val="single" w:sz="8" w:space="0" w:color="E80047" w:themeColor="accent6"/>
      </w:tblBorders>
    </w:tblPr>
    <w:tblStylePr w:type="firstRow">
      <w:pPr>
        <w:spacing w:before="0" w:after="0" w:line="240" w:lineRule="auto"/>
      </w:pPr>
      <w:rPr>
        <w:b/>
        <w:bCs/>
        <w:color w:val="2D2E33" w:themeColor="background1"/>
      </w:rPr>
      <w:tblPr/>
      <w:tcPr>
        <w:shd w:val="clear" w:color="auto" w:fill="E80047" w:themeFill="accent6"/>
      </w:tcPr>
    </w:tblStylePr>
    <w:tblStylePr w:type="lastRow">
      <w:pPr>
        <w:spacing w:before="0" w:after="0" w:line="240" w:lineRule="auto"/>
      </w:pPr>
      <w:rPr>
        <w:b/>
        <w:bCs/>
      </w:rPr>
      <w:tblPr/>
      <w:tcPr>
        <w:tcBorders>
          <w:top w:val="double" w:sz="6" w:space="0" w:color="E80047" w:themeColor="accent6"/>
          <w:left w:val="single" w:sz="8" w:space="0" w:color="E80047" w:themeColor="accent6"/>
          <w:bottom w:val="single" w:sz="8" w:space="0" w:color="E80047" w:themeColor="accent6"/>
          <w:right w:val="single" w:sz="8" w:space="0" w:color="E80047" w:themeColor="accent6"/>
        </w:tcBorders>
      </w:tcPr>
    </w:tblStylePr>
    <w:tblStylePr w:type="firstCol">
      <w:rPr>
        <w:b/>
        <w:bCs/>
      </w:rPr>
    </w:tblStylePr>
    <w:tblStylePr w:type="lastCol">
      <w:rPr>
        <w:b/>
        <w:bCs/>
      </w:rPr>
    </w:tblStylePr>
    <w:tblStylePr w:type="band1Vert">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tblStylePr w:type="band1Horz">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style>
  <w:style w:type="table" w:customStyle="1" w:styleId="TableGrid101">
    <w:name w:val="Table Grid101"/>
    <w:basedOn w:val="TableNormal"/>
    <w:next w:val="TableGrid"/>
    <w:uiPriority w:val="39"/>
    <w:rsid w:val="007D57D2"/>
    <w:pPr>
      <w:spacing w:after="0" w:line="240" w:lineRule="auto"/>
    </w:pPr>
    <w:rPr>
      <w:rFonts w:ascii="Bitter" w:hAnsi="Bitter" w:cs="Calibri"/>
      <w:color w:val="FE8306"/>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1">
    <w:name w:val="Light List - Accent 21"/>
    <w:basedOn w:val="TableNormal"/>
    <w:next w:val="LightList-Accent2"/>
    <w:uiPriority w:val="61"/>
    <w:rsid w:val="00297ACD"/>
    <w:pPr>
      <w:spacing w:after="0" w:line="240" w:lineRule="auto"/>
    </w:pPr>
    <w:rPr>
      <w:rFonts w:ascii="Times New Roman" w:hAnsi="Times New Roman" w:cs="Times New Roman"/>
      <w:sz w:val="24"/>
      <w:szCs w:val="24"/>
    </w:rPr>
    <w:tblPr>
      <w:tblStyleRowBandSize w:val="1"/>
      <w:tblStyleColBandSize w:val="1"/>
      <w:tblBorders>
        <w:top w:val="single" w:sz="8" w:space="0" w:color="FD8209" w:themeColor="accent2"/>
        <w:left w:val="single" w:sz="8" w:space="0" w:color="FD8209" w:themeColor="accent2"/>
        <w:bottom w:val="single" w:sz="8" w:space="0" w:color="FD8209" w:themeColor="accent2"/>
        <w:right w:val="single" w:sz="8" w:space="0" w:color="FD8209" w:themeColor="accent2"/>
      </w:tblBorders>
    </w:tblPr>
    <w:tblStylePr w:type="firstRow">
      <w:pPr>
        <w:spacing w:before="0" w:after="0" w:line="240" w:lineRule="auto"/>
      </w:pPr>
      <w:rPr>
        <w:b/>
        <w:bCs/>
        <w:color w:val="2D2E33" w:themeColor="background1"/>
      </w:rPr>
      <w:tblPr/>
      <w:tcPr>
        <w:shd w:val="clear" w:color="auto" w:fill="FD8209" w:themeFill="accent2"/>
      </w:tcPr>
    </w:tblStylePr>
    <w:tblStylePr w:type="lastRow">
      <w:pPr>
        <w:spacing w:before="0" w:after="0" w:line="240" w:lineRule="auto"/>
      </w:pPr>
      <w:rPr>
        <w:b/>
        <w:bCs/>
      </w:rPr>
      <w:tblPr/>
      <w:tcPr>
        <w:tcBorders>
          <w:top w:val="double" w:sz="6" w:space="0" w:color="FD8209" w:themeColor="accent2"/>
          <w:left w:val="single" w:sz="8" w:space="0" w:color="FD8209" w:themeColor="accent2"/>
          <w:bottom w:val="single" w:sz="8" w:space="0" w:color="FD8209" w:themeColor="accent2"/>
          <w:right w:val="single" w:sz="8" w:space="0" w:color="FD8209" w:themeColor="accent2"/>
        </w:tcBorders>
      </w:tcPr>
    </w:tblStylePr>
    <w:tblStylePr w:type="firstCol">
      <w:rPr>
        <w:b/>
        <w:bCs/>
      </w:rPr>
    </w:tblStylePr>
    <w:tblStylePr w:type="lastCol">
      <w:rPr>
        <w:b/>
        <w:bCs/>
      </w:rPr>
    </w:tblStylePr>
    <w:tblStylePr w:type="band1Vert">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tblStylePr w:type="band1Horz">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style>
  <w:style w:type="table" w:customStyle="1" w:styleId="TableGrid52">
    <w:name w:val="Table Grid52"/>
    <w:basedOn w:val="TableNormal"/>
    <w:next w:val="TableGrid"/>
    <w:uiPriority w:val="39"/>
    <w:rsid w:val="002D0367"/>
    <w:pPr>
      <w:spacing w:after="0" w:line="240" w:lineRule="auto"/>
    </w:pPr>
    <w:rPr>
      <w:rFonts w:ascii="Bitter" w:hAnsi="Bitter" w:cs="Calibri"/>
      <w:color w:val="FE8306"/>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39618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LMlearnermodtable13">
    <w:name w:val="ILM learner mod table 13"/>
    <w:basedOn w:val="TableNormal"/>
    <w:uiPriority w:val="99"/>
    <w:rsid w:val="00377337"/>
    <w:pPr>
      <w:spacing w:after="0" w:line="240" w:lineRule="auto"/>
    </w:pPr>
    <w:rPr>
      <w:rFonts w:ascii="Times New Roman" w:hAnsi="Times New Roman" w:cs="Times New Roman"/>
      <w:color w:val="FE8306"/>
      <w:sz w:val="20"/>
      <w:szCs w:val="20"/>
    </w:rPr>
    <w:tblPr>
      <w:tblBorders>
        <w:top w:val="single" w:sz="6" w:space="0" w:color="A5A5A5"/>
        <w:left w:val="single" w:sz="6" w:space="0" w:color="A5A5A5"/>
        <w:bottom w:val="single" w:sz="6" w:space="0" w:color="A5A5A5"/>
        <w:right w:val="single" w:sz="6" w:space="0" w:color="A5A5A5"/>
        <w:insideH w:val="single" w:sz="6" w:space="0" w:color="A5A5A5"/>
        <w:insideV w:val="single" w:sz="6" w:space="0" w:color="A5A5A5"/>
      </w:tblBorders>
      <w:tblCellMar>
        <w:top w:w="113" w:type="dxa"/>
        <w:bottom w:w="113" w:type="dxa"/>
      </w:tblCellMar>
    </w:tblPr>
    <w:trPr>
      <w:cantSplit/>
    </w:trPr>
    <w:tcPr>
      <w:shd w:val="clear" w:color="auto" w:fill="auto"/>
    </w:tcPr>
    <w:tblStylePr w:type="firstRow">
      <w:tblPr/>
      <w:tcPr>
        <w:shd w:val="clear" w:color="auto" w:fill="B6D8A0"/>
      </w:tcPr>
    </w:tblStylePr>
  </w:style>
  <w:style w:type="table" w:customStyle="1" w:styleId="LightList-Accent64">
    <w:name w:val="Light List - Accent 64"/>
    <w:basedOn w:val="TableNormal"/>
    <w:next w:val="LightList-Accent6"/>
    <w:uiPriority w:val="61"/>
    <w:rsid w:val="0015295C"/>
    <w:pPr>
      <w:spacing w:after="0" w:line="240" w:lineRule="auto"/>
    </w:pPr>
    <w:rPr>
      <w:rFonts w:ascii="Times New Roman" w:hAnsi="Times New Roman" w:cs="Times New Roman"/>
      <w:sz w:val="24"/>
      <w:szCs w:val="24"/>
    </w:rPr>
    <w:tblPr>
      <w:tblStyleRowBandSize w:val="1"/>
      <w:tblStyleColBandSize w:val="1"/>
      <w:tblBorders>
        <w:top w:val="single" w:sz="8" w:space="0" w:color="E80047" w:themeColor="accent6"/>
        <w:left w:val="single" w:sz="8" w:space="0" w:color="E80047" w:themeColor="accent6"/>
        <w:bottom w:val="single" w:sz="8" w:space="0" w:color="E80047" w:themeColor="accent6"/>
        <w:right w:val="single" w:sz="8" w:space="0" w:color="E80047" w:themeColor="accent6"/>
      </w:tblBorders>
    </w:tblPr>
    <w:tblStylePr w:type="firstRow">
      <w:pPr>
        <w:spacing w:before="0" w:after="0" w:line="240" w:lineRule="auto"/>
      </w:pPr>
      <w:rPr>
        <w:b/>
        <w:bCs/>
        <w:color w:val="2D2E33" w:themeColor="background1"/>
      </w:rPr>
      <w:tblPr/>
      <w:tcPr>
        <w:shd w:val="clear" w:color="auto" w:fill="E80047" w:themeFill="accent6"/>
      </w:tcPr>
    </w:tblStylePr>
    <w:tblStylePr w:type="lastRow">
      <w:pPr>
        <w:spacing w:before="0" w:after="0" w:line="240" w:lineRule="auto"/>
      </w:pPr>
      <w:rPr>
        <w:b/>
        <w:bCs/>
      </w:rPr>
      <w:tblPr/>
      <w:tcPr>
        <w:tcBorders>
          <w:top w:val="double" w:sz="6" w:space="0" w:color="E80047" w:themeColor="accent6"/>
          <w:left w:val="single" w:sz="8" w:space="0" w:color="E80047" w:themeColor="accent6"/>
          <w:bottom w:val="single" w:sz="8" w:space="0" w:color="E80047" w:themeColor="accent6"/>
          <w:right w:val="single" w:sz="8" w:space="0" w:color="E80047" w:themeColor="accent6"/>
        </w:tcBorders>
      </w:tcPr>
    </w:tblStylePr>
    <w:tblStylePr w:type="firstCol">
      <w:rPr>
        <w:b/>
        <w:bCs/>
      </w:rPr>
    </w:tblStylePr>
    <w:tblStylePr w:type="lastCol">
      <w:rPr>
        <w:b/>
        <w:bCs/>
      </w:rPr>
    </w:tblStylePr>
    <w:tblStylePr w:type="band1Vert">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tblStylePr w:type="band1Horz">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style>
  <w:style w:type="table" w:customStyle="1" w:styleId="LightList-Accent65">
    <w:name w:val="Light List - Accent 65"/>
    <w:basedOn w:val="TableNormal"/>
    <w:next w:val="LightList-Accent6"/>
    <w:uiPriority w:val="61"/>
    <w:rsid w:val="00517E25"/>
    <w:pPr>
      <w:spacing w:after="0" w:line="240" w:lineRule="auto"/>
    </w:pPr>
    <w:rPr>
      <w:rFonts w:ascii="Times New Roman" w:hAnsi="Times New Roman" w:cs="Times New Roman"/>
      <w:sz w:val="24"/>
      <w:szCs w:val="24"/>
    </w:rPr>
    <w:tblPr>
      <w:tblStyleRowBandSize w:val="1"/>
      <w:tblStyleColBandSize w:val="1"/>
      <w:tblBorders>
        <w:top w:val="single" w:sz="8" w:space="0" w:color="E80047" w:themeColor="accent6"/>
        <w:left w:val="single" w:sz="8" w:space="0" w:color="E80047" w:themeColor="accent6"/>
        <w:bottom w:val="single" w:sz="8" w:space="0" w:color="E80047" w:themeColor="accent6"/>
        <w:right w:val="single" w:sz="8" w:space="0" w:color="E80047" w:themeColor="accent6"/>
      </w:tblBorders>
    </w:tblPr>
    <w:tblStylePr w:type="firstRow">
      <w:pPr>
        <w:spacing w:before="0" w:after="0" w:line="240" w:lineRule="auto"/>
      </w:pPr>
      <w:rPr>
        <w:b/>
        <w:bCs/>
        <w:color w:val="2D2E33" w:themeColor="background1"/>
      </w:rPr>
      <w:tblPr/>
      <w:tcPr>
        <w:shd w:val="clear" w:color="auto" w:fill="E80047" w:themeFill="accent6"/>
      </w:tcPr>
    </w:tblStylePr>
    <w:tblStylePr w:type="lastRow">
      <w:pPr>
        <w:spacing w:before="0" w:after="0" w:line="240" w:lineRule="auto"/>
      </w:pPr>
      <w:rPr>
        <w:b/>
        <w:bCs/>
      </w:rPr>
      <w:tblPr/>
      <w:tcPr>
        <w:tcBorders>
          <w:top w:val="double" w:sz="6" w:space="0" w:color="E80047" w:themeColor="accent6"/>
          <w:left w:val="single" w:sz="8" w:space="0" w:color="E80047" w:themeColor="accent6"/>
          <w:bottom w:val="single" w:sz="8" w:space="0" w:color="E80047" w:themeColor="accent6"/>
          <w:right w:val="single" w:sz="8" w:space="0" w:color="E80047" w:themeColor="accent6"/>
        </w:tcBorders>
      </w:tcPr>
    </w:tblStylePr>
    <w:tblStylePr w:type="firstCol">
      <w:rPr>
        <w:b/>
        <w:bCs/>
      </w:rPr>
    </w:tblStylePr>
    <w:tblStylePr w:type="lastCol">
      <w:rPr>
        <w:b/>
        <w:bCs/>
      </w:rPr>
    </w:tblStylePr>
    <w:tblStylePr w:type="band1Vert">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tblStylePr w:type="band1Horz">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style>
  <w:style w:type="table" w:customStyle="1" w:styleId="LightList-Accent66">
    <w:name w:val="Light List - Accent 66"/>
    <w:basedOn w:val="TableNormal"/>
    <w:next w:val="LightList-Accent6"/>
    <w:uiPriority w:val="61"/>
    <w:rsid w:val="00D67C10"/>
    <w:pPr>
      <w:spacing w:after="0" w:line="240" w:lineRule="auto"/>
    </w:pPr>
    <w:rPr>
      <w:rFonts w:ascii="Times New Roman" w:hAnsi="Times New Roman" w:cs="Times New Roman"/>
      <w:sz w:val="24"/>
      <w:szCs w:val="24"/>
    </w:rPr>
    <w:tblPr>
      <w:tblStyleRowBandSize w:val="1"/>
      <w:tblStyleColBandSize w:val="1"/>
      <w:tblBorders>
        <w:top w:val="single" w:sz="8" w:space="0" w:color="E80047" w:themeColor="accent6"/>
        <w:left w:val="single" w:sz="8" w:space="0" w:color="E80047" w:themeColor="accent6"/>
        <w:bottom w:val="single" w:sz="8" w:space="0" w:color="E80047" w:themeColor="accent6"/>
        <w:right w:val="single" w:sz="8" w:space="0" w:color="E80047" w:themeColor="accent6"/>
      </w:tblBorders>
    </w:tblPr>
    <w:tblStylePr w:type="firstRow">
      <w:pPr>
        <w:spacing w:before="0" w:after="0" w:line="240" w:lineRule="auto"/>
      </w:pPr>
      <w:rPr>
        <w:b/>
        <w:bCs/>
        <w:color w:val="2D2E33" w:themeColor="background1"/>
      </w:rPr>
      <w:tblPr/>
      <w:tcPr>
        <w:shd w:val="clear" w:color="auto" w:fill="E80047" w:themeFill="accent6"/>
      </w:tcPr>
    </w:tblStylePr>
    <w:tblStylePr w:type="lastRow">
      <w:pPr>
        <w:spacing w:before="0" w:after="0" w:line="240" w:lineRule="auto"/>
      </w:pPr>
      <w:rPr>
        <w:b/>
        <w:bCs/>
      </w:rPr>
      <w:tblPr/>
      <w:tcPr>
        <w:tcBorders>
          <w:top w:val="double" w:sz="6" w:space="0" w:color="E80047" w:themeColor="accent6"/>
          <w:left w:val="single" w:sz="8" w:space="0" w:color="E80047" w:themeColor="accent6"/>
          <w:bottom w:val="single" w:sz="8" w:space="0" w:color="E80047" w:themeColor="accent6"/>
          <w:right w:val="single" w:sz="8" w:space="0" w:color="E80047" w:themeColor="accent6"/>
        </w:tcBorders>
      </w:tcPr>
    </w:tblStylePr>
    <w:tblStylePr w:type="firstCol">
      <w:rPr>
        <w:b/>
        <w:bCs/>
      </w:rPr>
    </w:tblStylePr>
    <w:tblStylePr w:type="lastCol">
      <w:rPr>
        <w:b/>
        <w:bCs/>
      </w:rPr>
    </w:tblStylePr>
    <w:tblStylePr w:type="band1Vert">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tblStylePr w:type="band1Horz">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style>
  <w:style w:type="table" w:customStyle="1" w:styleId="TableGrid102">
    <w:name w:val="Table Grid102"/>
    <w:basedOn w:val="TableNormal"/>
    <w:next w:val="TableGrid"/>
    <w:uiPriority w:val="39"/>
    <w:rsid w:val="00EF0E6B"/>
    <w:pPr>
      <w:spacing w:after="0" w:line="240" w:lineRule="auto"/>
    </w:pPr>
    <w:rPr>
      <w:rFonts w:ascii="Bitter" w:hAnsi="Bitter" w:cs="Calibri"/>
      <w:color w:val="FE8306"/>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22">
    <w:name w:val="Light List - Accent 22"/>
    <w:basedOn w:val="TableNormal"/>
    <w:next w:val="LightList-Accent2"/>
    <w:uiPriority w:val="61"/>
    <w:rsid w:val="002A30CF"/>
    <w:pPr>
      <w:spacing w:after="0" w:line="240" w:lineRule="auto"/>
    </w:pPr>
    <w:rPr>
      <w:rFonts w:ascii="Times New Roman" w:hAnsi="Times New Roman" w:cs="Times New Roman"/>
      <w:sz w:val="24"/>
      <w:szCs w:val="24"/>
    </w:rPr>
    <w:tblPr>
      <w:tblStyleRowBandSize w:val="1"/>
      <w:tblStyleColBandSize w:val="1"/>
      <w:tblBorders>
        <w:top w:val="single" w:sz="8" w:space="0" w:color="FD8209" w:themeColor="accent2"/>
        <w:left w:val="single" w:sz="8" w:space="0" w:color="FD8209" w:themeColor="accent2"/>
        <w:bottom w:val="single" w:sz="8" w:space="0" w:color="FD8209" w:themeColor="accent2"/>
        <w:right w:val="single" w:sz="8" w:space="0" w:color="FD8209" w:themeColor="accent2"/>
      </w:tblBorders>
    </w:tblPr>
    <w:tblStylePr w:type="firstRow">
      <w:pPr>
        <w:spacing w:before="0" w:after="0" w:line="240" w:lineRule="auto"/>
      </w:pPr>
      <w:rPr>
        <w:b/>
        <w:bCs/>
        <w:color w:val="2D2E33" w:themeColor="background1"/>
      </w:rPr>
      <w:tblPr/>
      <w:tcPr>
        <w:shd w:val="clear" w:color="auto" w:fill="FD8209" w:themeFill="accent2"/>
      </w:tcPr>
    </w:tblStylePr>
    <w:tblStylePr w:type="lastRow">
      <w:pPr>
        <w:spacing w:before="0" w:after="0" w:line="240" w:lineRule="auto"/>
      </w:pPr>
      <w:rPr>
        <w:b/>
        <w:bCs/>
      </w:rPr>
      <w:tblPr/>
      <w:tcPr>
        <w:tcBorders>
          <w:top w:val="double" w:sz="6" w:space="0" w:color="FD8209" w:themeColor="accent2"/>
          <w:left w:val="single" w:sz="8" w:space="0" w:color="FD8209" w:themeColor="accent2"/>
          <w:bottom w:val="single" w:sz="8" w:space="0" w:color="FD8209" w:themeColor="accent2"/>
          <w:right w:val="single" w:sz="8" w:space="0" w:color="FD8209" w:themeColor="accent2"/>
        </w:tcBorders>
      </w:tcPr>
    </w:tblStylePr>
    <w:tblStylePr w:type="firstCol">
      <w:rPr>
        <w:b/>
        <w:bCs/>
      </w:rPr>
    </w:tblStylePr>
    <w:tblStylePr w:type="lastCol">
      <w:rPr>
        <w:b/>
        <w:bCs/>
      </w:rPr>
    </w:tblStylePr>
    <w:tblStylePr w:type="band1Vert">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tblStylePr w:type="band1Horz">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style>
  <w:style w:type="table" w:customStyle="1" w:styleId="ILMlearnermodtable14">
    <w:name w:val="ILM learner mod table 14"/>
    <w:basedOn w:val="TableNormal"/>
    <w:uiPriority w:val="99"/>
    <w:rsid w:val="00330796"/>
    <w:pPr>
      <w:spacing w:after="0" w:line="240" w:lineRule="auto"/>
    </w:pPr>
    <w:rPr>
      <w:rFonts w:ascii="Times New Roman" w:hAnsi="Times New Roman" w:cs="Times New Roman"/>
      <w:color w:val="FE8306"/>
      <w:sz w:val="20"/>
      <w:szCs w:val="20"/>
    </w:rPr>
    <w:tblPr>
      <w:tblBorders>
        <w:top w:val="single" w:sz="6" w:space="0" w:color="A5A5A5"/>
        <w:left w:val="single" w:sz="6" w:space="0" w:color="A5A5A5"/>
        <w:bottom w:val="single" w:sz="6" w:space="0" w:color="A5A5A5"/>
        <w:right w:val="single" w:sz="6" w:space="0" w:color="A5A5A5"/>
        <w:insideH w:val="single" w:sz="6" w:space="0" w:color="A5A5A5"/>
        <w:insideV w:val="single" w:sz="6" w:space="0" w:color="A5A5A5"/>
      </w:tblBorders>
      <w:tblCellMar>
        <w:top w:w="113" w:type="dxa"/>
        <w:bottom w:w="113" w:type="dxa"/>
      </w:tblCellMar>
    </w:tblPr>
    <w:trPr>
      <w:cantSplit/>
    </w:trPr>
    <w:tcPr>
      <w:shd w:val="clear" w:color="auto" w:fill="auto"/>
    </w:tcPr>
    <w:tblStylePr w:type="firstRow">
      <w:tblPr/>
      <w:tcPr>
        <w:shd w:val="clear" w:color="auto" w:fill="B6D8A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68580">
      <w:bodyDiv w:val="1"/>
      <w:marLeft w:val="0"/>
      <w:marRight w:val="0"/>
      <w:marTop w:val="0"/>
      <w:marBottom w:val="0"/>
      <w:divBdr>
        <w:top w:val="none" w:sz="0" w:space="0" w:color="auto"/>
        <w:left w:val="none" w:sz="0" w:space="0" w:color="auto"/>
        <w:bottom w:val="none" w:sz="0" w:space="0" w:color="auto"/>
        <w:right w:val="none" w:sz="0" w:space="0" w:color="auto"/>
      </w:divBdr>
    </w:div>
    <w:div w:id="236867500">
      <w:bodyDiv w:val="1"/>
      <w:marLeft w:val="0"/>
      <w:marRight w:val="0"/>
      <w:marTop w:val="0"/>
      <w:marBottom w:val="0"/>
      <w:divBdr>
        <w:top w:val="none" w:sz="0" w:space="0" w:color="auto"/>
        <w:left w:val="none" w:sz="0" w:space="0" w:color="auto"/>
        <w:bottom w:val="none" w:sz="0" w:space="0" w:color="auto"/>
        <w:right w:val="none" w:sz="0" w:space="0" w:color="auto"/>
      </w:divBdr>
    </w:div>
    <w:div w:id="313871712">
      <w:bodyDiv w:val="1"/>
      <w:marLeft w:val="0"/>
      <w:marRight w:val="0"/>
      <w:marTop w:val="0"/>
      <w:marBottom w:val="0"/>
      <w:divBdr>
        <w:top w:val="none" w:sz="0" w:space="0" w:color="auto"/>
        <w:left w:val="none" w:sz="0" w:space="0" w:color="auto"/>
        <w:bottom w:val="none" w:sz="0" w:space="0" w:color="auto"/>
        <w:right w:val="none" w:sz="0" w:space="0" w:color="auto"/>
      </w:divBdr>
    </w:div>
    <w:div w:id="519701822">
      <w:bodyDiv w:val="1"/>
      <w:marLeft w:val="0"/>
      <w:marRight w:val="0"/>
      <w:marTop w:val="0"/>
      <w:marBottom w:val="0"/>
      <w:divBdr>
        <w:top w:val="none" w:sz="0" w:space="0" w:color="auto"/>
        <w:left w:val="none" w:sz="0" w:space="0" w:color="auto"/>
        <w:bottom w:val="none" w:sz="0" w:space="0" w:color="auto"/>
        <w:right w:val="none" w:sz="0" w:space="0" w:color="auto"/>
      </w:divBdr>
    </w:div>
    <w:div w:id="659625984">
      <w:bodyDiv w:val="1"/>
      <w:marLeft w:val="0"/>
      <w:marRight w:val="0"/>
      <w:marTop w:val="0"/>
      <w:marBottom w:val="0"/>
      <w:divBdr>
        <w:top w:val="none" w:sz="0" w:space="0" w:color="auto"/>
        <w:left w:val="none" w:sz="0" w:space="0" w:color="auto"/>
        <w:bottom w:val="none" w:sz="0" w:space="0" w:color="auto"/>
        <w:right w:val="none" w:sz="0" w:space="0" w:color="auto"/>
      </w:divBdr>
    </w:div>
    <w:div w:id="744957226">
      <w:bodyDiv w:val="1"/>
      <w:marLeft w:val="0"/>
      <w:marRight w:val="0"/>
      <w:marTop w:val="0"/>
      <w:marBottom w:val="0"/>
      <w:divBdr>
        <w:top w:val="none" w:sz="0" w:space="0" w:color="auto"/>
        <w:left w:val="none" w:sz="0" w:space="0" w:color="auto"/>
        <w:bottom w:val="none" w:sz="0" w:space="0" w:color="auto"/>
        <w:right w:val="none" w:sz="0" w:space="0" w:color="auto"/>
      </w:divBdr>
    </w:div>
    <w:div w:id="903952733">
      <w:bodyDiv w:val="1"/>
      <w:marLeft w:val="0"/>
      <w:marRight w:val="0"/>
      <w:marTop w:val="0"/>
      <w:marBottom w:val="0"/>
      <w:divBdr>
        <w:top w:val="none" w:sz="0" w:space="0" w:color="auto"/>
        <w:left w:val="none" w:sz="0" w:space="0" w:color="auto"/>
        <w:bottom w:val="none" w:sz="0" w:space="0" w:color="auto"/>
        <w:right w:val="none" w:sz="0" w:space="0" w:color="auto"/>
      </w:divBdr>
    </w:div>
    <w:div w:id="955646637">
      <w:bodyDiv w:val="1"/>
      <w:marLeft w:val="0"/>
      <w:marRight w:val="0"/>
      <w:marTop w:val="0"/>
      <w:marBottom w:val="0"/>
      <w:divBdr>
        <w:top w:val="none" w:sz="0" w:space="0" w:color="auto"/>
        <w:left w:val="none" w:sz="0" w:space="0" w:color="auto"/>
        <w:bottom w:val="none" w:sz="0" w:space="0" w:color="auto"/>
        <w:right w:val="none" w:sz="0" w:space="0" w:color="auto"/>
      </w:divBdr>
    </w:div>
    <w:div w:id="1151364016">
      <w:bodyDiv w:val="1"/>
      <w:marLeft w:val="0"/>
      <w:marRight w:val="0"/>
      <w:marTop w:val="0"/>
      <w:marBottom w:val="0"/>
      <w:divBdr>
        <w:top w:val="none" w:sz="0" w:space="0" w:color="auto"/>
        <w:left w:val="none" w:sz="0" w:space="0" w:color="auto"/>
        <w:bottom w:val="none" w:sz="0" w:space="0" w:color="auto"/>
        <w:right w:val="none" w:sz="0" w:space="0" w:color="auto"/>
      </w:divBdr>
    </w:div>
    <w:div w:id="1168326074">
      <w:bodyDiv w:val="1"/>
      <w:marLeft w:val="0"/>
      <w:marRight w:val="0"/>
      <w:marTop w:val="0"/>
      <w:marBottom w:val="0"/>
      <w:divBdr>
        <w:top w:val="none" w:sz="0" w:space="0" w:color="auto"/>
        <w:left w:val="none" w:sz="0" w:space="0" w:color="auto"/>
        <w:bottom w:val="none" w:sz="0" w:space="0" w:color="auto"/>
        <w:right w:val="none" w:sz="0" w:space="0" w:color="auto"/>
      </w:divBdr>
    </w:div>
    <w:div w:id="1245264572">
      <w:bodyDiv w:val="1"/>
      <w:marLeft w:val="0"/>
      <w:marRight w:val="0"/>
      <w:marTop w:val="0"/>
      <w:marBottom w:val="0"/>
      <w:divBdr>
        <w:top w:val="none" w:sz="0" w:space="0" w:color="auto"/>
        <w:left w:val="none" w:sz="0" w:space="0" w:color="auto"/>
        <w:bottom w:val="none" w:sz="0" w:space="0" w:color="auto"/>
        <w:right w:val="none" w:sz="0" w:space="0" w:color="auto"/>
      </w:divBdr>
    </w:div>
    <w:div w:id="1252079723">
      <w:bodyDiv w:val="1"/>
      <w:marLeft w:val="0"/>
      <w:marRight w:val="0"/>
      <w:marTop w:val="0"/>
      <w:marBottom w:val="0"/>
      <w:divBdr>
        <w:top w:val="none" w:sz="0" w:space="0" w:color="auto"/>
        <w:left w:val="none" w:sz="0" w:space="0" w:color="auto"/>
        <w:bottom w:val="none" w:sz="0" w:space="0" w:color="auto"/>
        <w:right w:val="none" w:sz="0" w:space="0" w:color="auto"/>
      </w:divBdr>
    </w:div>
    <w:div w:id="1434472802">
      <w:bodyDiv w:val="1"/>
      <w:marLeft w:val="0"/>
      <w:marRight w:val="0"/>
      <w:marTop w:val="0"/>
      <w:marBottom w:val="0"/>
      <w:divBdr>
        <w:top w:val="none" w:sz="0" w:space="0" w:color="auto"/>
        <w:left w:val="none" w:sz="0" w:space="0" w:color="auto"/>
        <w:bottom w:val="none" w:sz="0" w:space="0" w:color="auto"/>
        <w:right w:val="none" w:sz="0" w:space="0" w:color="auto"/>
      </w:divBdr>
    </w:div>
    <w:div w:id="1627393753">
      <w:bodyDiv w:val="1"/>
      <w:marLeft w:val="0"/>
      <w:marRight w:val="0"/>
      <w:marTop w:val="0"/>
      <w:marBottom w:val="0"/>
      <w:divBdr>
        <w:top w:val="none" w:sz="0" w:space="0" w:color="auto"/>
        <w:left w:val="none" w:sz="0" w:space="0" w:color="auto"/>
        <w:bottom w:val="none" w:sz="0" w:space="0" w:color="auto"/>
        <w:right w:val="none" w:sz="0" w:space="0" w:color="auto"/>
      </w:divBdr>
    </w:div>
    <w:div w:id="17956333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l-m.com/trainers-and-centres/WalledGarden-New"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l-m.com/assessment-and-resources/assessment-guidanc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yperlink" Target="mailto:customer@i-l-m.com" TargetMode="External"/><Relationship Id="rId2" Type="http://schemas.openxmlformats.org/officeDocument/2006/relationships/customXml" Target="../customXml/item2.xml"/><Relationship Id="rId16" Type="http://schemas.openxmlformats.org/officeDocument/2006/relationships/hyperlink" Target="https://www.institutelm.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investigationandcompliance@cityandguilds.com"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redly.com/org/ilm/badge/level-3-certificate-in-effective-coaching-and-mentoring-8587-21" TargetMode="Externa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IlM new new">
  <a:themeElements>
    <a:clrScheme name="BU">
      <a:dk1>
        <a:srgbClr val="FFFFFF"/>
      </a:dk1>
      <a:lt1>
        <a:srgbClr val="2D2E33"/>
      </a:lt1>
      <a:dk2>
        <a:srgbClr val="2D2E33"/>
      </a:dk2>
      <a:lt2>
        <a:srgbClr val="FFFFFF"/>
      </a:lt2>
      <a:accent1>
        <a:srgbClr val="FECA0A"/>
      </a:accent1>
      <a:accent2>
        <a:srgbClr val="FD8209"/>
      </a:accent2>
      <a:accent3>
        <a:srgbClr val="FC262A"/>
      </a:accent3>
      <a:accent4>
        <a:srgbClr val="15A8DC"/>
      </a:accent4>
      <a:accent5>
        <a:srgbClr val="0C62BF"/>
      </a:accent5>
      <a:accent6>
        <a:srgbClr val="E80047"/>
      </a:accent6>
      <a:hlink>
        <a:srgbClr val="0000FF"/>
      </a:hlink>
      <a:folHlink>
        <a:srgbClr val="800080"/>
      </a:folHlink>
    </a:clrScheme>
    <a:fontScheme name="Custom 4">
      <a:majorFont>
        <a:latin typeface="Bitter"/>
        <a:ea typeface=""/>
        <a:cs typeface=""/>
      </a:majorFont>
      <a:minorFont>
        <a:latin typeface="Avenir LT Std 35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accent1">
            <a:lumMod val="20000"/>
            <a:lumOff val="80000"/>
          </a:schemeClr>
        </a:solidFill>
        <a:ln w="9525">
          <a:noFill/>
          <a:miter lim="800000"/>
          <a:headEnd/>
          <a:tailEnd/>
        </a:ln>
      </a:spPr>
      <a:bodyPr rot="0" vert="horz" wrap="square" lIns="91440" tIns="45720" rIns="91440" bIns="45720" anchor="t" anchorCtr="0">
        <a:spAutoFit/>
      </a:bodyPr>
      <a:lstStyle/>
    </a:txDef>
  </a:objectDefaults>
  <a:extraClrSchemeLst>
    <a:extraClrScheme>
      <a:clrScheme name="Arial Academic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Arial Academic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Arial Academic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Arial Academic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Arial Academic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Arial Academic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Arial Academic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Arial Academic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Arial Academic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Arial Academic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Arial Academic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Arial Academic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IlM new new" id="{B230A684-403B-465B-A7BC-19235E81D7A1}" vid="{E29351D7-5045-4498-830C-E5C419CBE6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59646237C5C14DAD1540280C7FD54D" ma:contentTypeVersion="4" ma:contentTypeDescription="Create a new document." ma:contentTypeScope="" ma:versionID="b1683140f0d0bcd12f19fb84bfed14e6">
  <xsd:schema xmlns:xsd="http://www.w3.org/2001/XMLSchema" xmlns:xs="http://www.w3.org/2001/XMLSchema" xmlns:p="http://schemas.microsoft.com/office/2006/metadata/properties" xmlns:ns2="909a5b73-ed59-4e9b-97ab-0b2fcab24808" targetNamespace="http://schemas.microsoft.com/office/2006/metadata/properties" ma:root="true" ma:fieldsID="145e96021ae513ee8e6b239f3dde9258" ns2:_="">
    <xsd:import namespace="909a5b73-ed59-4e9b-97ab-0b2fcab248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a5b73-ed59-4e9b-97ab-0b2fcab24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E5523E-46D3-4D65-BA7D-19396639B4A2}">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09a5b73-ed59-4e9b-97ab-0b2fcab24808"/>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577477C-B674-43B8-9231-E4EC4FC52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a5b73-ed59-4e9b-97ab-0b2fcab24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C065C9-7A6E-4F8C-87D0-CDCE0A643F37}">
  <ds:schemaRefs>
    <ds:schemaRef ds:uri="http://schemas.openxmlformats.org/officeDocument/2006/bibliography"/>
  </ds:schemaRefs>
</ds:datastoreItem>
</file>

<file path=customXml/itemProps4.xml><?xml version="1.0" encoding="utf-8"?>
<ds:datastoreItem xmlns:ds="http://schemas.openxmlformats.org/officeDocument/2006/customXml" ds:itemID="{914A944E-D7A0-40BB-B77A-1C8901CAF8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26198</Words>
  <Characters>149334</Characters>
  <Application>Microsoft Office Word</Application>
  <DocSecurity>0</DocSecurity>
  <Lines>1244</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Suzanne Thurston</cp:lastModifiedBy>
  <cp:revision>4</cp:revision>
  <cp:lastPrinted>2017-07-27T09:58:00Z</cp:lastPrinted>
  <dcterms:created xsi:type="dcterms:W3CDTF">2025-11-28T11:24:00Z</dcterms:created>
  <dcterms:modified xsi:type="dcterms:W3CDTF">2025-11-29T00:07:00Z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0x010100D859646237C5C14DAD1540280C7FD54D</vt:lpwstr>
  </property>
</Properties>
</file>