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99708" w14:textId="2FFEBCBC" w:rsidR="0001492C" w:rsidRPr="008700EA" w:rsidRDefault="001F5C58" w:rsidP="008D6E84">
      <w:pPr>
        <w:pStyle w:val="ILMtabletext2017"/>
        <w:pBdr>
          <w:bottom w:val="single" w:sz="6" w:space="1" w:color="auto"/>
        </w:pBdr>
        <w:rPr>
          <w:rFonts w:ascii="Arial" w:hAnsi="Arial"/>
        </w:rPr>
      </w:pPr>
      <w:r>
        <w:rPr>
          <w:noProof/>
          <w:lang w:eastAsia="en-GB"/>
        </w:rPr>
        <w:drawing>
          <wp:anchor distT="0" distB="0" distL="114300" distR="114300" simplePos="0" relativeHeight="251657216" behindDoc="0" locked="0" layoutInCell="1" allowOverlap="1" wp14:anchorId="053F781D" wp14:editId="358F65A1">
            <wp:simplePos x="0" y="0"/>
            <wp:positionH relativeFrom="margin">
              <wp:align>right</wp:align>
            </wp:positionH>
            <wp:positionV relativeFrom="topMargin">
              <wp:align>bottom</wp:align>
            </wp:positionV>
            <wp:extent cx="1101090" cy="665480"/>
            <wp:effectExtent l="0" t="0" r="3810" b="1270"/>
            <wp:wrapSquare wrapText="bothSides"/>
            <wp:docPr id="707"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1090" cy="665480"/>
                    </a:xfrm>
                    <a:prstGeom prst="rect">
                      <a:avLst/>
                    </a:prstGeom>
                  </pic:spPr>
                </pic:pic>
              </a:graphicData>
            </a:graphic>
            <wp14:sizeRelH relativeFrom="margin">
              <wp14:pctWidth>0</wp14:pctWidth>
            </wp14:sizeRelH>
            <wp14:sizeRelV relativeFrom="margin">
              <wp14:pctHeight>0</wp14:pctHeight>
            </wp14:sizeRelV>
          </wp:anchor>
        </w:drawing>
      </w:r>
    </w:p>
    <w:p w14:paraId="6DB47A58" w14:textId="0FD3A568" w:rsidR="0081660A" w:rsidRDefault="0081660A" w:rsidP="001F5C58">
      <w:pPr>
        <w:tabs>
          <w:tab w:val="clear" w:pos="2694"/>
        </w:tabs>
        <w:spacing w:before="40" w:after="40"/>
        <w:rPr>
          <w:rFonts w:ascii="Bitter" w:hAnsi="Bitter"/>
          <w:b/>
          <w:sz w:val="56"/>
          <w:szCs w:val="56"/>
          <w:lang w:val="en-US"/>
        </w:rPr>
      </w:pPr>
      <w:r w:rsidRPr="0081660A">
        <w:rPr>
          <w:rFonts w:ascii="Bitter" w:hAnsi="Bitter"/>
          <w:b/>
          <w:sz w:val="56"/>
          <w:szCs w:val="56"/>
          <w:lang w:val="en-US"/>
        </w:rPr>
        <w:t>Level 7 Certificate</w:t>
      </w:r>
      <w:r>
        <w:rPr>
          <w:rFonts w:ascii="Bitter" w:hAnsi="Bitter"/>
          <w:b/>
          <w:sz w:val="56"/>
          <w:szCs w:val="56"/>
          <w:lang w:val="en-US"/>
        </w:rPr>
        <w:t xml:space="preserve"> and Diploma</w:t>
      </w:r>
      <w:r w:rsidRPr="0081660A">
        <w:rPr>
          <w:rFonts w:ascii="Bitter" w:hAnsi="Bitter"/>
          <w:b/>
          <w:sz w:val="56"/>
          <w:szCs w:val="56"/>
          <w:lang w:val="en-US"/>
        </w:rPr>
        <w:t xml:space="preserve"> for Executive and Senior Level Coaches and Mentors</w:t>
      </w:r>
    </w:p>
    <w:p w14:paraId="250D24FF" w14:textId="152CAB4E" w:rsidR="001F5C58" w:rsidRPr="001F5C58" w:rsidRDefault="005A608F" w:rsidP="001F5C58">
      <w:pPr>
        <w:tabs>
          <w:tab w:val="clear" w:pos="2694"/>
        </w:tabs>
        <w:spacing w:before="40" w:after="40"/>
        <w:rPr>
          <w:rFonts w:ascii="Bitter" w:eastAsia="Arial" w:hAnsi="Bitter"/>
          <w:b/>
          <w:color w:val="F79646"/>
          <w:sz w:val="56"/>
          <w:szCs w:val="56"/>
          <w:lang w:val="en-US"/>
        </w:rPr>
      </w:pPr>
      <w:r>
        <w:rPr>
          <w:rFonts w:ascii="Bitter" w:eastAsia="Arial" w:hAnsi="Bitter"/>
          <w:b/>
          <w:color w:val="F79646"/>
          <w:sz w:val="56"/>
          <w:szCs w:val="56"/>
          <w:lang w:val="en-US"/>
        </w:rPr>
        <w:t>8589</w:t>
      </w:r>
    </w:p>
    <w:p w14:paraId="292F06C6" w14:textId="77777777" w:rsidR="001F5C58" w:rsidRDefault="001F5C58" w:rsidP="001F5C58">
      <w:pPr>
        <w:pStyle w:val="Reporttitlesubhead2017"/>
        <w:tabs>
          <w:tab w:val="right" w:pos="9360"/>
        </w:tabs>
        <w:rPr>
          <w:rFonts w:eastAsia="Arial"/>
          <w:bCs/>
          <w:sz w:val="22"/>
          <w:szCs w:val="22"/>
          <w:lang w:val="en-US"/>
        </w:rPr>
      </w:pPr>
    </w:p>
    <w:p w14:paraId="6481408C" w14:textId="1174E799" w:rsidR="001F5C58" w:rsidRPr="001F5C58" w:rsidRDefault="00877CB3" w:rsidP="5E9BC16E">
      <w:pPr>
        <w:pStyle w:val="Reporttitlesubhead2017"/>
        <w:tabs>
          <w:tab w:val="right" w:pos="9360"/>
        </w:tabs>
        <w:rPr>
          <w:rFonts w:eastAsia="Arial"/>
          <w:sz w:val="24"/>
          <w:szCs w:val="24"/>
          <w:lang w:val="en-US"/>
        </w:rPr>
      </w:pPr>
      <w:r>
        <w:rPr>
          <w:rFonts w:eastAsia="Arial"/>
          <w:sz w:val="24"/>
          <w:szCs w:val="24"/>
          <w:lang w:val="en-US"/>
        </w:rPr>
        <w:t>April</w:t>
      </w:r>
      <w:r w:rsidR="003F7AA6" w:rsidRPr="5E9BC16E">
        <w:rPr>
          <w:rFonts w:eastAsia="Arial"/>
          <w:sz w:val="24"/>
          <w:szCs w:val="24"/>
          <w:lang w:val="en-US"/>
        </w:rPr>
        <w:t xml:space="preserve"> 202</w:t>
      </w:r>
      <w:r w:rsidR="4D649095" w:rsidRPr="5E9BC16E">
        <w:rPr>
          <w:rFonts w:eastAsia="Arial"/>
          <w:sz w:val="24"/>
          <w:szCs w:val="24"/>
          <w:lang w:val="en-US"/>
        </w:rPr>
        <w:t xml:space="preserve">5 </w:t>
      </w:r>
      <w:r w:rsidR="00CE04ED" w:rsidRPr="5E9BC16E">
        <w:rPr>
          <w:rFonts w:eastAsia="Arial"/>
          <w:sz w:val="24"/>
          <w:szCs w:val="24"/>
          <w:lang w:val="en-US"/>
        </w:rPr>
        <w:t xml:space="preserve">Version </w:t>
      </w:r>
      <w:r w:rsidR="00F21157" w:rsidRPr="5E9BC16E">
        <w:rPr>
          <w:rFonts w:eastAsia="Arial"/>
          <w:sz w:val="24"/>
          <w:szCs w:val="24"/>
          <w:lang w:val="en-US"/>
        </w:rPr>
        <w:t>2.</w:t>
      </w:r>
      <w:r w:rsidR="03EA70AA" w:rsidRPr="5E9BC16E">
        <w:rPr>
          <w:rFonts w:eastAsia="Arial"/>
          <w:sz w:val="24"/>
          <w:szCs w:val="24"/>
          <w:lang w:val="en-US"/>
        </w:rPr>
        <w:t>2</w:t>
      </w:r>
    </w:p>
    <w:p w14:paraId="06E72B03" w14:textId="14AD8F1B" w:rsidR="00CE27E3" w:rsidRPr="008700EA" w:rsidRDefault="008F5F69" w:rsidP="0214096E">
      <w:pPr>
        <w:pStyle w:val="Reporttitlesubhead2017"/>
        <w:tabs>
          <w:tab w:val="clear" w:pos="2694"/>
          <w:tab w:val="right" w:pos="9360"/>
        </w:tabs>
        <w:rPr>
          <w:rFonts w:ascii="Arial" w:eastAsia="Arial" w:hAnsi="Arial"/>
          <w:sz w:val="22"/>
          <w:szCs w:val="22"/>
        </w:rPr>
      </w:pPr>
      <w:r w:rsidRPr="008700EA">
        <w:rPr>
          <w:rFonts w:ascii="Arial" w:hAnsi="Arial"/>
          <w:sz w:val="22"/>
          <w:szCs w:val="22"/>
        </w:rPr>
        <w:tab/>
      </w:r>
    </w:p>
    <w:p w14:paraId="7BF8E2B6" w14:textId="0224400B" w:rsidR="00CE27E3" w:rsidRPr="008700EA" w:rsidRDefault="00CE27E3" w:rsidP="004C16C4">
      <w:pPr>
        <w:pStyle w:val="ILMcopyright2017"/>
        <w:rPr>
          <w:rFonts w:ascii="Arial" w:hAnsi="Arial"/>
        </w:rPr>
      </w:pPr>
    </w:p>
    <w:p w14:paraId="7FF0CD39" w14:textId="35E99BE3" w:rsidR="004E7B9B" w:rsidRPr="008700EA" w:rsidRDefault="001F5C58" w:rsidP="004E7B9B">
      <w:pPr>
        <w:pStyle w:val="ILMsubhead2017"/>
        <w:rPr>
          <w:rFonts w:ascii="Arial" w:hAnsi="Arial"/>
        </w:rPr>
      </w:pPr>
      <w:r>
        <w:rPr>
          <w:rFonts w:ascii="Arial" w:hAnsi="Arial"/>
          <w:noProof/>
          <w:lang w:eastAsia="en-GB"/>
        </w:rPr>
        <w:drawing>
          <wp:inline distT="0" distB="0" distL="0" distR="0" wp14:anchorId="063D313B" wp14:editId="406320AE">
            <wp:extent cx="5506085" cy="1581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6085" cy="1581150"/>
                    </a:xfrm>
                    <a:prstGeom prst="rect">
                      <a:avLst/>
                    </a:prstGeom>
                    <a:noFill/>
                  </pic:spPr>
                </pic:pic>
              </a:graphicData>
            </a:graphic>
          </wp:inline>
        </w:drawing>
      </w:r>
    </w:p>
    <w:p w14:paraId="3F72C423" w14:textId="6F12FA71" w:rsidR="002E17BC" w:rsidRDefault="002E17BC">
      <w:pPr>
        <w:tabs>
          <w:tab w:val="clear" w:pos="2694"/>
        </w:tabs>
        <w:spacing w:before="0" w:after="0" w:line="240" w:lineRule="auto"/>
        <w:rPr>
          <w:color w:val="FD8209" w:themeColor="accent2"/>
          <w:sz w:val="32"/>
          <w:szCs w:val="28"/>
        </w:rPr>
      </w:pPr>
      <w:r w:rsidRPr="008700EA">
        <w:rPr>
          <w:color w:val="FD8209" w:themeColor="accent2"/>
          <w:sz w:val="32"/>
          <w:szCs w:val="28"/>
        </w:rPr>
        <w:br w:type="page"/>
      </w:r>
    </w:p>
    <w:p w14:paraId="2286F183" w14:textId="77777777" w:rsidR="001F5C58" w:rsidRPr="009831BD" w:rsidRDefault="001F5C58" w:rsidP="00B33527">
      <w:pPr>
        <w:pStyle w:val="Lesson-Title-XY"/>
        <w:pageBreakBefore/>
        <w:spacing w:before="40" w:line="240" w:lineRule="atLeast"/>
        <w:ind w:left="2739" w:hanging="2739"/>
        <w:outlineLvl w:val="0"/>
        <w:rPr>
          <w:noProof w:val="0"/>
          <w:color w:val="F49515"/>
          <w:lang w:val="en-GB" w:eastAsia="en-US"/>
        </w:rPr>
      </w:pPr>
      <w:bookmarkStart w:id="0" w:name="_Toc520885765"/>
      <w:bookmarkStart w:id="1" w:name="_Toc89776630"/>
      <w:r w:rsidRPr="009831BD">
        <w:rPr>
          <w:noProof w:val="0"/>
          <w:color w:val="F49515"/>
          <w:lang w:val="en-GB" w:eastAsia="en-US"/>
        </w:rPr>
        <w:lastRenderedPageBreak/>
        <w:t>Qualification at a glance</w:t>
      </w:r>
      <w:bookmarkEnd w:id="0"/>
      <w:bookmarkEnd w:id="1"/>
    </w:p>
    <w:tbl>
      <w:tblPr>
        <w:tblStyle w:val="CoverPage-Notice-ParaBlock-Table1-XY1"/>
        <w:tblW w:w="4900" w:type="pct"/>
        <w:tblInd w:w="144" w:type="dxa"/>
        <w:tblLook w:val="0480" w:firstRow="0" w:lastRow="0" w:firstColumn="1" w:lastColumn="0" w:noHBand="0" w:noVBand="1"/>
      </w:tblPr>
      <w:tblGrid>
        <w:gridCol w:w="3538"/>
        <w:gridCol w:w="5307"/>
      </w:tblGrid>
      <w:tr w:rsidR="001F5C58" w:rsidRPr="001F5C58" w14:paraId="4740399D"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081B3CA6" w14:textId="77777777" w:rsidR="001F5C58" w:rsidRPr="001F5C58" w:rsidRDefault="001F5C58" w:rsidP="007C0B87">
            <w:pPr>
              <w:tabs>
                <w:tab w:val="clear" w:pos="2694"/>
              </w:tabs>
              <w:spacing w:before="40" w:after="40" w:line="240" w:lineRule="atLeast"/>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Subject area</w:t>
            </w:r>
          </w:p>
        </w:tc>
        <w:tc>
          <w:tcPr>
            <w:tcW w:w="3000" w:type="pct"/>
          </w:tcPr>
          <w:p w14:paraId="17F258AA" w14:textId="77777777" w:rsidR="001F5C58" w:rsidRPr="001F5C58" w:rsidRDefault="001F5C58" w:rsidP="007C0B87">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sidRPr="001F5C58">
              <w:rPr>
                <w:rFonts w:ascii="Avenir LT Std 35 Light" w:eastAsia="Arial" w:hAnsi="Avenir LT Std 35 Light"/>
                <w:sz w:val="22"/>
                <w:szCs w:val="22"/>
              </w:rPr>
              <w:t xml:space="preserve">Coaching and Mentoring  </w:t>
            </w:r>
          </w:p>
        </w:tc>
      </w:tr>
      <w:tr w:rsidR="001F5C58" w:rsidRPr="001F5C58" w14:paraId="590E0CEC"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05EF1D4C" w14:textId="77777777" w:rsidR="001F5C58" w:rsidRPr="001F5C58" w:rsidRDefault="001F5C58" w:rsidP="007C0B87">
            <w:pPr>
              <w:tabs>
                <w:tab w:val="clear" w:pos="2694"/>
              </w:tabs>
              <w:spacing w:before="40" w:after="40" w:line="240" w:lineRule="atLeast"/>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ILM number</w:t>
            </w:r>
          </w:p>
        </w:tc>
        <w:tc>
          <w:tcPr>
            <w:tcW w:w="3000" w:type="pct"/>
          </w:tcPr>
          <w:p w14:paraId="4143973E" w14:textId="47C76AED" w:rsidR="001F5C58" w:rsidRPr="001F5C58" w:rsidRDefault="0081660A" w:rsidP="007C0B87">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Pr>
                <w:rFonts w:ascii="Avenir LT Std 35 Light" w:eastAsia="Arial" w:hAnsi="Avenir LT Std 35 Light"/>
                <w:sz w:val="22"/>
                <w:szCs w:val="22"/>
                <w:lang w:val="en-US"/>
              </w:rPr>
              <w:t>8589</w:t>
            </w:r>
          </w:p>
        </w:tc>
      </w:tr>
      <w:tr w:rsidR="001F5C58" w:rsidRPr="001F5C58" w14:paraId="2D8F951E"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0B12AD0D" w14:textId="77777777" w:rsidR="001F5C58" w:rsidRPr="001F5C58" w:rsidRDefault="001F5C58" w:rsidP="007C0B87">
            <w:pPr>
              <w:tabs>
                <w:tab w:val="clear" w:pos="2694"/>
              </w:tabs>
              <w:spacing w:before="40" w:after="40" w:line="240" w:lineRule="atLeast"/>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Age group approved</w:t>
            </w:r>
          </w:p>
        </w:tc>
        <w:tc>
          <w:tcPr>
            <w:tcW w:w="3000" w:type="pct"/>
          </w:tcPr>
          <w:p w14:paraId="6685941A" w14:textId="4B9BEFEF" w:rsidR="001F5C58" w:rsidRPr="001F5C58" w:rsidRDefault="009A3E78" w:rsidP="007C0B87">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Pr>
                <w:rFonts w:ascii="Avenir LT Std 35 Light" w:eastAsia="Arial" w:hAnsi="Avenir LT Std 35 Light"/>
                <w:sz w:val="22"/>
                <w:szCs w:val="22"/>
                <w:lang w:val="en-US"/>
              </w:rPr>
              <w:t>21</w:t>
            </w:r>
            <w:r w:rsidR="001F5C58" w:rsidRPr="001F5C58">
              <w:rPr>
                <w:rFonts w:ascii="Avenir LT Std 35 Light" w:eastAsia="Arial" w:hAnsi="Avenir LT Std 35 Light"/>
                <w:sz w:val="22"/>
                <w:szCs w:val="22"/>
                <w:lang w:val="en-US"/>
              </w:rPr>
              <w:t>+</w:t>
            </w:r>
          </w:p>
        </w:tc>
      </w:tr>
      <w:tr w:rsidR="001F5C58" w:rsidRPr="001F5C58" w14:paraId="0AA9645D"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78587A69" w14:textId="77777777" w:rsidR="001F5C58" w:rsidRPr="001F5C58" w:rsidRDefault="001F5C58" w:rsidP="007C0B87">
            <w:pPr>
              <w:tabs>
                <w:tab w:val="clear" w:pos="2694"/>
              </w:tabs>
              <w:spacing w:before="40" w:after="40" w:line="240" w:lineRule="atLeast"/>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Entry requirements</w:t>
            </w:r>
          </w:p>
        </w:tc>
        <w:tc>
          <w:tcPr>
            <w:tcW w:w="3000" w:type="pct"/>
          </w:tcPr>
          <w:p w14:paraId="755CF82A" w14:textId="77777777" w:rsidR="001F5C58" w:rsidRPr="001F5C58" w:rsidRDefault="001F5C58" w:rsidP="007C0B87">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None</w:t>
            </w:r>
          </w:p>
        </w:tc>
      </w:tr>
      <w:tr w:rsidR="001F5C58" w:rsidRPr="001F5C58" w14:paraId="083964BE"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1F7BF610" w14:textId="77777777" w:rsidR="001F5C58" w:rsidRPr="001F5C58" w:rsidRDefault="001F5C58" w:rsidP="007C0B87">
            <w:pPr>
              <w:tabs>
                <w:tab w:val="clear" w:pos="2694"/>
              </w:tabs>
              <w:spacing w:before="40" w:after="40" w:line="240" w:lineRule="atLeast"/>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Assessment types</w:t>
            </w:r>
          </w:p>
        </w:tc>
        <w:tc>
          <w:tcPr>
            <w:tcW w:w="3000" w:type="pct"/>
          </w:tcPr>
          <w:p w14:paraId="794C893A" w14:textId="319E05B5" w:rsidR="001F5C58" w:rsidRPr="001F5C58" w:rsidRDefault="008C6B92" w:rsidP="007C0B87">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Pr>
                <w:rFonts w:ascii="Avenir LT Std 35 Light" w:eastAsia="Arial" w:hAnsi="Avenir LT Std 35 Light"/>
                <w:sz w:val="22"/>
                <w:szCs w:val="22"/>
                <w:lang w:val="en-US"/>
              </w:rPr>
              <w:t xml:space="preserve">Assignment, </w:t>
            </w:r>
            <w:r w:rsidR="001F5C58" w:rsidRPr="001F5C58">
              <w:rPr>
                <w:rFonts w:ascii="Avenir LT Std 35 Light" w:eastAsia="Arial" w:hAnsi="Avenir LT Std 35 Light"/>
                <w:sz w:val="22"/>
                <w:szCs w:val="22"/>
                <w:lang w:val="en-US"/>
              </w:rPr>
              <w:t>Portfolio</w:t>
            </w:r>
            <w:r>
              <w:rPr>
                <w:rFonts w:ascii="Avenir LT Std 35 Light" w:eastAsia="Arial" w:hAnsi="Avenir LT Std 35 Light"/>
                <w:sz w:val="22"/>
                <w:szCs w:val="22"/>
                <w:lang w:val="en-US"/>
              </w:rPr>
              <w:t>, Reflective Journal</w:t>
            </w:r>
          </w:p>
        </w:tc>
      </w:tr>
      <w:tr w:rsidR="001F5C58" w:rsidRPr="001F5C58" w14:paraId="11EA556A"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1CDA8B71" w14:textId="77777777" w:rsidR="001F5C58" w:rsidRPr="00794EC9" w:rsidRDefault="001F5C58" w:rsidP="007C0B87">
            <w:pPr>
              <w:tabs>
                <w:tab w:val="clear" w:pos="2694"/>
              </w:tabs>
              <w:spacing w:before="40" w:after="40" w:line="240" w:lineRule="atLeast"/>
              <w:ind w:left="74" w:right="74"/>
              <w:rPr>
                <w:rFonts w:ascii="Avenir LT Std 35 Light" w:eastAsia="Arial" w:hAnsi="Avenir LT Std 35 Light"/>
                <w:sz w:val="22"/>
                <w:szCs w:val="22"/>
                <w:lang w:val="en-US"/>
              </w:rPr>
            </w:pPr>
            <w:r w:rsidRPr="00794EC9">
              <w:rPr>
                <w:rFonts w:ascii="Avenir LT Std 35 Light" w:eastAsia="Arial" w:hAnsi="Avenir LT Std 35 Light"/>
                <w:sz w:val="22"/>
                <w:szCs w:val="22"/>
                <w:lang w:val="en-US"/>
              </w:rPr>
              <w:t>Approvals</w:t>
            </w:r>
          </w:p>
        </w:tc>
        <w:tc>
          <w:tcPr>
            <w:tcW w:w="3000" w:type="pct"/>
          </w:tcPr>
          <w:p w14:paraId="07242D4B" w14:textId="10725E93" w:rsidR="001F5C58" w:rsidRPr="00794EC9" w:rsidRDefault="001F5C58" w:rsidP="007C0B87">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ascii="Avenir LT Std 35 Light" w:eastAsia="Arial" w:hAnsi="Avenir LT Std 35 Light"/>
                <w:sz w:val="22"/>
                <w:szCs w:val="22"/>
                <w:lang w:val="en-US"/>
              </w:rPr>
            </w:pPr>
            <w:r w:rsidRPr="00794EC9">
              <w:rPr>
                <w:rFonts w:ascii="Avenir LT Std 35 Light" w:eastAsia="Arial" w:hAnsi="Avenir LT Std 35 Light"/>
                <w:sz w:val="22"/>
                <w:szCs w:val="22"/>
              </w:rPr>
              <w:t xml:space="preserve">Available from 1 </w:t>
            </w:r>
            <w:r w:rsidR="00794EC9" w:rsidRPr="00794EC9">
              <w:rPr>
                <w:rFonts w:ascii="Avenir LT Std 35 Light" w:eastAsia="Arial" w:hAnsi="Avenir LT Std 35 Light"/>
                <w:sz w:val="22"/>
                <w:szCs w:val="22"/>
                <w:lang w:val="en-GB"/>
              </w:rPr>
              <w:t xml:space="preserve">November </w:t>
            </w:r>
            <w:r w:rsidRPr="00794EC9">
              <w:rPr>
                <w:rFonts w:ascii="Avenir LT Std 35 Light" w:eastAsia="Arial" w:hAnsi="Avenir LT Std 35 Light"/>
                <w:sz w:val="22"/>
                <w:szCs w:val="22"/>
              </w:rPr>
              <w:t>2018</w:t>
            </w:r>
          </w:p>
        </w:tc>
      </w:tr>
      <w:tr w:rsidR="001F5C58" w:rsidRPr="001F5C58" w14:paraId="015CA390" w14:textId="77777777" w:rsidTr="001F5C58">
        <w:tc>
          <w:tcPr>
            <w:cnfStyle w:val="001000000000" w:firstRow="0" w:lastRow="0" w:firstColumn="1" w:lastColumn="0" w:oddVBand="0" w:evenVBand="0" w:oddHBand="0" w:evenHBand="0" w:firstRowFirstColumn="0" w:firstRowLastColumn="0" w:lastRowFirstColumn="0" w:lastRowLastColumn="0"/>
            <w:tcW w:w="2000" w:type="pct"/>
          </w:tcPr>
          <w:p w14:paraId="79E72B4B" w14:textId="77777777" w:rsidR="001F5C58" w:rsidRPr="001F5C58" w:rsidRDefault="001F5C58" w:rsidP="007C0B87">
            <w:pPr>
              <w:keepNext/>
              <w:tabs>
                <w:tab w:val="clear" w:pos="2694"/>
              </w:tabs>
              <w:spacing w:before="40" w:after="40" w:line="240" w:lineRule="atLeast"/>
              <w:ind w:left="74" w:right="74"/>
              <w:rPr>
                <w:rFonts w:ascii="Avenir LT Std 35 Light" w:eastAsia="Arial" w:hAnsi="Avenir LT Std 35 Light"/>
                <w:sz w:val="22"/>
                <w:szCs w:val="22"/>
                <w:lang w:val="en-US"/>
              </w:rPr>
            </w:pPr>
            <w:r w:rsidRPr="001F5C58">
              <w:rPr>
                <w:rFonts w:ascii="Avenir LT Std 35 Light" w:eastAsia="Arial" w:hAnsi="Avenir LT Std 35 Light"/>
                <w:sz w:val="22"/>
                <w:szCs w:val="22"/>
                <w:lang w:val="en-US"/>
              </w:rPr>
              <w:t>Registration and certification</w:t>
            </w:r>
          </w:p>
        </w:tc>
        <w:tc>
          <w:tcPr>
            <w:tcW w:w="3000" w:type="pct"/>
          </w:tcPr>
          <w:p w14:paraId="3474D6AE" w14:textId="77777777" w:rsidR="001F5C58" w:rsidRPr="00F21157" w:rsidRDefault="001F5C58" w:rsidP="007C0B87">
            <w:pPr>
              <w:tabs>
                <w:tab w:val="clear" w:pos="2694"/>
              </w:tabs>
              <w:spacing w:before="40" w:after="40" w:line="240" w:lineRule="atLeast"/>
              <w:ind w:left="74" w:right="74"/>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Calibri"/>
                <w:color w:val="000000"/>
                <w:sz w:val="22"/>
                <w:szCs w:val="22"/>
                <w:lang w:eastAsia="en-GB"/>
              </w:rPr>
            </w:pPr>
            <w:r w:rsidRPr="001F5C58">
              <w:rPr>
                <w:rFonts w:ascii="Avenir LT Std 35 Light" w:eastAsia="Times New Roman" w:hAnsi="Avenir LT Std 35 Light" w:cs="Calibri"/>
                <w:color w:val="000000"/>
                <w:sz w:val="22"/>
                <w:szCs w:val="22"/>
                <w:lang w:eastAsia="en-GB"/>
              </w:rPr>
              <w:t xml:space="preserve">Consult the </w:t>
            </w:r>
            <w:hyperlink r:id="rId13" w:history="1">
              <w:r w:rsidRPr="00F21157">
                <w:rPr>
                  <w:rFonts w:ascii="Avenir LT Std 35 Light" w:eastAsia="Times New Roman" w:hAnsi="Avenir LT Std 35 Light" w:cs="Calibri"/>
                  <w:color w:val="000000"/>
                  <w:sz w:val="22"/>
                  <w:szCs w:val="22"/>
                  <w:u w:val="single"/>
                  <w:lang w:eastAsia="en-GB"/>
                </w:rPr>
                <w:t>Walled Garden/Online Catalogue</w:t>
              </w:r>
            </w:hyperlink>
            <w:r w:rsidRPr="00F21157">
              <w:rPr>
                <w:rFonts w:ascii="Avenir LT Std 35 Light" w:eastAsia="Times New Roman" w:hAnsi="Avenir LT Std 35 Light" w:cs="Calibri"/>
                <w:color w:val="000000"/>
                <w:sz w:val="22"/>
                <w:szCs w:val="22"/>
                <w:lang w:eastAsia="en-GB"/>
              </w:rPr>
              <w:t xml:space="preserve"> </w:t>
            </w:r>
            <w:r w:rsidRPr="001F5C58">
              <w:rPr>
                <w:rFonts w:ascii="Avenir LT Std 35 Light" w:eastAsia="Times New Roman" w:hAnsi="Avenir LT Std 35 Light" w:cs="Calibri"/>
                <w:color w:val="000000"/>
                <w:sz w:val="22"/>
                <w:szCs w:val="22"/>
                <w:lang w:eastAsia="en-GB"/>
              </w:rPr>
              <w:t>for last dates</w:t>
            </w:r>
          </w:p>
        </w:tc>
      </w:tr>
    </w:tbl>
    <w:p w14:paraId="461EAA1A" w14:textId="08DE702E" w:rsidR="001F5C58" w:rsidRDefault="001F5C58" w:rsidP="007C0B87">
      <w:pPr>
        <w:tabs>
          <w:tab w:val="clear" w:pos="2694"/>
        </w:tabs>
        <w:spacing w:before="40" w:after="40" w:line="240" w:lineRule="atLeast"/>
        <w:rPr>
          <w:color w:val="FD8209" w:themeColor="accent2"/>
          <w:sz w:val="32"/>
          <w:szCs w:val="28"/>
        </w:rPr>
      </w:pPr>
    </w:p>
    <w:tbl>
      <w:tblPr>
        <w:tblStyle w:val="Table-XY2"/>
        <w:tblpPr w:leftFromText="141" w:rightFromText="141" w:vertAnchor="text" w:horzAnchor="margin" w:tblpY="19"/>
        <w:tblW w:w="4947" w:type="pct"/>
        <w:tblLayout w:type="fixed"/>
        <w:tblLook w:val="04A0" w:firstRow="1" w:lastRow="0" w:firstColumn="1" w:lastColumn="0" w:noHBand="0" w:noVBand="1"/>
      </w:tblPr>
      <w:tblGrid>
        <w:gridCol w:w="2937"/>
        <w:gridCol w:w="1499"/>
        <w:gridCol w:w="1498"/>
        <w:gridCol w:w="1498"/>
        <w:gridCol w:w="1498"/>
      </w:tblGrid>
      <w:tr w:rsidR="00BE5ABA" w:rsidRPr="001F5C58" w14:paraId="56B586C4" w14:textId="714F4086" w:rsidTr="58C87789">
        <w:trPr>
          <w:cnfStyle w:val="100000000000" w:firstRow="1" w:lastRow="0" w:firstColumn="0" w:lastColumn="0" w:oddVBand="0" w:evenVBand="0" w:oddHBand="0" w:evenHBand="0" w:firstRowFirstColumn="0" w:firstRowLastColumn="0" w:lastRowFirstColumn="0" w:lastRowLastColumn="0"/>
        </w:trPr>
        <w:tc>
          <w:tcPr>
            <w:tcW w:w="1644" w:type="pct"/>
          </w:tcPr>
          <w:p w14:paraId="206D2309" w14:textId="77777777" w:rsidR="00BE5ABA" w:rsidRPr="001F5C58" w:rsidRDefault="00BE5ABA" w:rsidP="007C0B87">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Title and level</w:t>
            </w:r>
          </w:p>
        </w:tc>
        <w:tc>
          <w:tcPr>
            <w:tcW w:w="839" w:type="pct"/>
          </w:tcPr>
          <w:p w14:paraId="15E5E6E4" w14:textId="77777777" w:rsidR="00BE5ABA" w:rsidRPr="001F5C58" w:rsidRDefault="00BE5ABA" w:rsidP="007C0B87">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GLH</w:t>
            </w:r>
          </w:p>
        </w:tc>
        <w:tc>
          <w:tcPr>
            <w:tcW w:w="839" w:type="pct"/>
          </w:tcPr>
          <w:p w14:paraId="2FD76B68" w14:textId="77777777" w:rsidR="00BE5ABA" w:rsidRPr="001F5C58" w:rsidRDefault="00BE5ABA" w:rsidP="007C0B87">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TQT</w:t>
            </w:r>
          </w:p>
        </w:tc>
        <w:tc>
          <w:tcPr>
            <w:tcW w:w="839" w:type="pct"/>
          </w:tcPr>
          <w:p w14:paraId="76403F8F" w14:textId="77777777" w:rsidR="00BE5ABA" w:rsidRPr="001F5C58" w:rsidRDefault="00BE5ABA" w:rsidP="007C0B87">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ILM number</w:t>
            </w:r>
          </w:p>
        </w:tc>
        <w:tc>
          <w:tcPr>
            <w:tcW w:w="839" w:type="pct"/>
          </w:tcPr>
          <w:p w14:paraId="19D3356E" w14:textId="77777777" w:rsidR="00BE5ABA" w:rsidRPr="001F5C58" w:rsidRDefault="00BE5ABA" w:rsidP="007C0B87">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Accreditation number</w:t>
            </w:r>
          </w:p>
        </w:tc>
      </w:tr>
      <w:tr w:rsidR="00BE5ABA" w:rsidRPr="001F5C58" w14:paraId="7F3DB135" w14:textId="14E9DECA" w:rsidTr="58C87789">
        <w:trPr>
          <w:cnfStyle w:val="000000100000" w:firstRow="0" w:lastRow="0" w:firstColumn="0" w:lastColumn="0" w:oddVBand="0" w:evenVBand="0" w:oddHBand="1" w:evenHBand="0" w:firstRowFirstColumn="0" w:firstRowLastColumn="0" w:lastRowFirstColumn="0" w:lastRowLastColumn="0"/>
        </w:trPr>
        <w:tc>
          <w:tcPr>
            <w:tcW w:w="1644" w:type="pct"/>
          </w:tcPr>
          <w:p w14:paraId="0CFFE3D3" w14:textId="1652ACFD" w:rsidR="00BE5ABA" w:rsidRPr="001F5C58" w:rsidRDefault="0081660A" w:rsidP="007C0B87">
            <w:pPr>
              <w:tabs>
                <w:tab w:val="clear" w:pos="2694"/>
              </w:tabs>
              <w:spacing w:before="40" w:after="40" w:line="240" w:lineRule="atLeast"/>
              <w:rPr>
                <w:rFonts w:ascii="Avenir LT Std 35 Light" w:eastAsia="Times New Roman" w:hAnsi="Avenir LT Std 35 Light"/>
                <w:sz w:val="22"/>
                <w:szCs w:val="22"/>
                <w:lang w:val="en-US"/>
              </w:rPr>
            </w:pPr>
            <w:r w:rsidRPr="0081660A">
              <w:rPr>
                <w:rFonts w:ascii="Avenir LT Std 35 Light" w:eastAsia="Times New Roman" w:hAnsi="Avenir LT Std 35 Light"/>
                <w:sz w:val="22"/>
                <w:szCs w:val="22"/>
                <w:lang w:val="en-US"/>
              </w:rPr>
              <w:t>Level 7 Certificate for Executive and Senior Level Coaches and Mentors</w:t>
            </w:r>
          </w:p>
        </w:tc>
        <w:tc>
          <w:tcPr>
            <w:tcW w:w="839" w:type="pct"/>
          </w:tcPr>
          <w:p w14:paraId="4FD3C83A" w14:textId="5A9519E3" w:rsidR="00BE5ABA" w:rsidRPr="001F5C58" w:rsidRDefault="0081660A" w:rsidP="007C0B87">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52</w:t>
            </w:r>
          </w:p>
        </w:tc>
        <w:tc>
          <w:tcPr>
            <w:tcW w:w="839" w:type="pct"/>
          </w:tcPr>
          <w:p w14:paraId="0AB54A37" w14:textId="1628E224" w:rsidR="00BE5ABA" w:rsidRPr="001F5C58" w:rsidRDefault="0081660A" w:rsidP="007C0B87">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1</w:t>
            </w:r>
            <w:r w:rsidR="00C369C7">
              <w:rPr>
                <w:rFonts w:ascii="Avenir LT Std 35 Light" w:eastAsia="Times New Roman" w:hAnsi="Avenir LT Std 35 Light"/>
                <w:sz w:val="22"/>
                <w:szCs w:val="22"/>
                <w:lang w:val="en-US"/>
              </w:rPr>
              <w:t>3</w:t>
            </w:r>
            <w:r>
              <w:rPr>
                <w:rFonts w:ascii="Avenir LT Std 35 Light" w:eastAsia="Times New Roman" w:hAnsi="Avenir LT Std 35 Light"/>
                <w:sz w:val="22"/>
                <w:szCs w:val="22"/>
                <w:lang w:val="en-US"/>
              </w:rPr>
              <w:t>8</w:t>
            </w:r>
          </w:p>
        </w:tc>
        <w:tc>
          <w:tcPr>
            <w:tcW w:w="839" w:type="pct"/>
          </w:tcPr>
          <w:p w14:paraId="67ECDE18" w14:textId="66CE1850" w:rsidR="00BE5ABA" w:rsidRPr="001F5C58" w:rsidRDefault="0081660A" w:rsidP="007C0B87">
            <w:pPr>
              <w:tabs>
                <w:tab w:val="clear" w:pos="2694"/>
              </w:tabs>
              <w:spacing w:before="40" w:after="40" w:line="240" w:lineRule="atLeast"/>
              <w:rPr>
                <w:rFonts w:ascii="Avenir LT Std 35 Light" w:eastAsia="Times New Roman" w:hAnsi="Avenir LT Std 35 Light"/>
                <w:sz w:val="22"/>
                <w:szCs w:val="22"/>
                <w:lang w:val="en-US"/>
              </w:rPr>
            </w:pPr>
            <w:r w:rsidRPr="58C87789">
              <w:rPr>
                <w:rFonts w:ascii="Avenir LT Std 35 Light" w:eastAsia="Times New Roman" w:hAnsi="Avenir LT Std 35 Light"/>
                <w:sz w:val="22"/>
                <w:szCs w:val="22"/>
                <w:lang w:val="en-US"/>
              </w:rPr>
              <w:t>8589</w:t>
            </w:r>
            <w:r w:rsidR="00ED5797" w:rsidRPr="58C87789">
              <w:rPr>
                <w:rFonts w:ascii="Avenir LT Std 35 Light" w:eastAsia="Times New Roman" w:hAnsi="Avenir LT Std 35 Light"/>
                <w:sz w:val="22"/>
                <w:szCs w:val="22"/>
                <w:lang w:val="en-US"/>
              </w:rPr>
              <w:t>-21</w:t>
            </w:r>
          </w:p>
        </w:tc>
        <w:tc>
          <w:tcPr>
            <w:tcW w:w="839" w:type="pct"/>
          </w:tcPr>
          <w:p w14:paraId="05112ED1" w14:textId="3FF18BC7" w:rsidR="00BE5ABA" w:rsidRPr="001F5C58" w:rsidRDefault="00253FD7" w:rsidP="007C0B87">
            <w:pPr>
              <w:tabs>
                <w:tab w:val="clear" w:pos="2694"/>
              </w:tabs>
              <w:spacing w:before="40" w:after="40" w:line="240" w:lineRule="atLeast"/>
              <w:rPr>
                <w:rFonts w:ascii="Avenir LT Std 35 Light" w:eastAsia="Times New Roman" w:hAnsi="Avenir LT Std 35 Light"/>
                <w:sz w:val="22"/>
                <w:szCs w:val="22"/>
                <w:lang w:val="en-US"/>
              </w:rPr>
            </w:pPr>
            <w:r w:rsidRPr="58C87789">
              <w:rPr>
                <w:rFonts w:ascii="Avenir LT Std 35 Light" w:eastAsia="Times New Roman" w:hAnsi="Avenir LT Std 35 Light"/>
                <w:sz w:val="22"/>
                <w:szCs w:val="22"/>
                <w:lang w:val="en-US"/>
              </w:rPr>
              <w:t>603/3762/X</w:t>
            </w:r>
          </w:p>
        </w:tc>
      </w:tr>
      <w:tr w:rsidR="00BE5ABA" w:rsidRPr="001F5C58" w14:paraId="0A91F638" w14:textId="77777777" w:rsidTr="58C87789">
        <w:trPr>
          <w:cnfStyle w:val="000000010000" w:firstRow="0" w:lastRow="0" w:firstColumn="0" w:lastColumn="0" w:oddVBand="0" w:evenVBand="0" w:oddHBand="0" w:evenHBand="1" w:firstRowFirstColumn="0" w:firstRowLastColumn="0" w:lastRowFirstColumn="0" w:lastRowLastColumn="0"/>
        </w:trPr>
        <w:tc>
          <w:tcPr>
            <w:tcW w:w="1644" w:type="pct"/>
          </w:tcPr>
          <w:p w14:paraId="39E9EB4F" w14:textId="0558E83B" w:rsidR="00BE5ABA" w:rsidRPr="00C55EB2" w:rsidRDefault="0081660A" w:rsidP="007C0B87">
            <w:pPr>
              <w:tabs>
                <w:tab w:val="clear" w:pos="2694"/>
              </w:tabs>
              <w:spacing w:before="40" w:after="40" w:line="240" w:lineRule="atLeast"/>
              <w:rPr>
                <w:rFonts w:ascii="Avenir LT Std 35 Light" w:eastAsia="Times New Roman" w:hAnsi="Avenir LT Std 35 Light"/>
                <w:sz w:val="22"/>
                <w:szCs w:val="22"/>
                <w:lang w:val="en-US"/>
              </w:rPr>
            </w:pPr>
            <w:r w:rsidRPr="0081660A">
              <w:rPr>
                <w:rFonts w:ascii="Avenir LT Std 35 Light" w:eastAsia="Times New Roman" w:hAnsi="Avenir LT Std 35 Light"/>
                <w:sz w:val="22"/>
                <w:szCs w:val="22"/>
                <w:lang w:val="en-US"/>
              </w:rPr>
              <w:t>Level 7 Diploma for Executive and Senior Level Coaches and Mentors</w:t>
            </w:r>
          </w:p>
        </w:tc>
        <w:tc>
          <w:tcPr>
            <w:tcW w:w="839" w:type="pct"/>
          </w:tcPr>
          <w:p w14:paraId="5DF4FD8E" w14:textId="1ED30885" w:rsidR="00BE5ABA" w:rsidRDefault="0081660A" w:rsidP="007C0B87">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60</w:t>
            </w:r>
          </w:p>
        </w:tc>
        <w:tc>
          <w:tcPr>
            <w:tcW w:w="839" w:type="pct"/>
          </w:tcPr>
          <w:p w14:paraId="1AB011D8" w14:textId="1834A6E0" w:rsidR="00BE5ABA" w:rsidRDefault="0081660A" w:rsidP="007C0B87">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36</w:t>
            </w:r>
            <w:r w:rsidR="00C369C7">
              <w:rPr>
                <w:rFonts w:ascii="Avenir LT Std 35 Light" w:eastAsia="Times New Roman" w:hAnsi="Avenir LT Std 35 Light"/>
                <w:sz w:val="22"/>
                <w:szCs w:val="22"/>
                <w:lang w:val="en-US"/>
              </w:rPr>
              <w:t>8</w:t>
            </w:r>
          </w:p>
        </w:tc>
        <w:tc>
          <w:tcPr>
            <w:tcW w:w="839" w:type="pct"/>
          </w:tcPr>
          <w:p w14:paraId="6FA95C77" w14:textId="545C2433" w:rsidR="00BE5ABA" w:rsidRDefault="0081660A" w:rsidP="007C0B87">
            <w:pPr>
              <w:tabs>
                <w:tab w:val="clear" w:pos="2694"/>
              </w:tabs>
              <w:spacing w:before="40" w:after="40" w:line="240" w:lineRule="atLeast"/>
              <w:rPr>
                <w:rFonts w:ascii="Avenir LT Std 35 Light" w:eastAsia="Times New Roman" w:hAnsi="Avenir LT Std 35 Light"/>
                <w:sz w:val="22"/>
                <w:szCs w:val="22"/>
                <w:lang w:val="en-US"/>
              </w:rPr>
            </w:pPr>
            <w:r w:rsidRPr="58C87789">
              <w:rPr>
                <w:rFonts w:ascii="Avenir LT Std 35 Light" w:eastAsia="Times New Roman" w:hAnsi="Avenir LT Std 35 Light"/>
                <w:sz w:val="22"/>
                <w:szCs w:val="22"/>
                <w:lang w:val="en-US"/>
              </w:rPr>
              <w:t>8589</w:t>
            </w:r>
            <w:r w:rsidR="008F7FE2" w:rsidRPr="58C87789">
              <w:rPr>
                <w:rFonts w:ascii="Avenir LT Std 35 Light" w:eastAsia="Times New Roman" w:hAnsi="Avenir LT Std 35 Light"/>
                <w:sz w:val="22"/>
                <w:szCs w:val="22"/>
                <w:lang w:val="en-US"/>
              </w:rPr>
              <w:t>-31/3</w:t>
            </w:r>
            <w:r w:rsidR="00ED5797" w:rsidRPr="58C87789">
              <w:rPr>
                <w:rFonts w:ascii="Avenir LT Std 35 Light" w:eastAsia="Times New Roman" w:hAnsi="Avenir LT Std 35 Light"/>
                <w:sz w:val="22"/>
                <w:szCs w:val="22"/>
                <w:lang w:val="en-US"/>
              </w:rPr>
              <w:t>2</w:t>
            </w:r>
          </w:p>
        </w:tc>
        <w:tc>
          <w:tcPr>
            <w:tcW w:w="839" w:type="pct"/>
          </w:tcPr>
          <w:p w14:paraId="4F4D28A2" w14:textId="73E7A0D2" w:rsidR="00BE5ABA" w:rsidRPr="001F5C58" w:rsidRDefault="00253FD7" w:rsidP="007C0B87">
            <w:pPr>
              <w:tabs>
                <w:tab w:val="clear" w:pos="2694"/>
              </w:tabs>
              <w:spacing w:before="40" w:after="40" w:line="240" w:lineRule="atLeast"/>
              <w:rPr>
                <w:rFonts w:ascii="Avenir LT Std 35 Light" w:eastAsia="Times New Roman" w:hAnsi="Avenir LT Std 35 Light"/>
                <w:sz w:val="22"/>
                <w:szCs w:val="22"/>
                <w:highlight w:val="yellow"/>
                <w:lang w:val="en-US"/>
              </w:rPr>
            </w:pPr>
            <w:r w:rsidRPr="58C87789">
              <w:rPr>
                <w:rFonts w:ascii="Avenir LT Std 35 Light" w:eastAsia="Times New Roman" w:hAnsi="Avenir LT Std 35 Light"/>
                <w:sz w:val="22"/>
                <w:szCs w:val="22"/>
                <w:lang w:val="en-US"/>
              </w:rPr>
              <w:t>603/3763/1</w:t>
            </w:r>
          </w:p>
        </w:tc>
      </w:tr>
    </w:tbl>
    <w:p w14:paraId="0EF0C6B9" w14:textId="77777777" w:rsidR="001F5C58" w:rsidRPr="008700EA" w:rsidRDefault="001F5C58" w:rsidP="007C0B87">
      <w:pPr>
        <w:tabs>
          <w:tab w:val="clear" w:pos="2694"/>
        </w:tabs>
        <w:spacing w:before="40" w:after="40" w:line="240" w:lineRule="atLeast"/>
        <w:rPr>
          <w:color w:val="FD8209" w:themeColor="accent2"/>
          <w:sz w:val="32"/>
          <w:szCs w:val="28"/>
        </w:rPr>
      </w:pPr>
    </w:p>
    <w:tbl>
      <w:tblPr>
        <w:tblW w:w="0" w:type="auto"/>
        <w:tblLayout w:type="fixed"/>
        <w:tblLook w:val="01E0" w:firstRow="1" w:lastRow="1" w:firstColumn="1" w:lastColumn="1" w:noHBand="0" w:noVBand="0"/>
      </w:tblPr>
      <w:tblGrid>
        <w:gridCol w:w="2410"/>
        <w:gridCol w:w="4253"/>
        <w:gridCol w:w="2268"/>
      </w:tblGrid>
      <w:tr w:rsidR="00120C44" w:rsidRPr="008700EA" w14:paraId="73177820" w14:textId="77777777" w:rsidTr="5E9BC16E">
        <w:trPr>
          <w:trHeight w:val="466"/>
        </w:trPr>
        <w:tc>
          <w:tcPr>
            <w:tcW w:w="2410" w:type="dxa"/>
            <w:tcBorders>
              <w:right w:val="single" w:sz="48" w:space="0" w:color="FFFFFF" w:themeColor="background2"/>
            </w:tcBorders>
            <w:shd w:val="clear" w:color="auto" w:fill="F49515"/>
            <w:vAlign w:val="center"/>
          </w:tcPr>
          <w:p w14:paraId="211C9322" w14:textId="77777777" w:rsidR="00120C44" w:rsidRPr="008700EA" w:rsidRDefault="0214096E" w:rsidP="007C0B87">
            <w:pPr>
              <w:pStyle w:val="ILMTableHeader2017White"/>
              <w:tabs>
                <w:tab w:val="left" w:pos="237"/>
              </w:tabs>
              <w:spacing w:before="40" w:after="40" w:line="240" w:lineRule="atLeast"/>
              <w:rPr>
                <w:rFonts w:ascii="Arial" w:eastAsia="Arial" w:hAnsi="Arial"/>
              </w:rPr>
            </w:pPr>
            <w:r w:rsidRPr="0214096E">
              <w:rPr>
                <w:rFonts w:ascii="Arial" w:eastAsia="Arial" w:hAnsi="Arial"/>
              </w:rPr>
              <w:t>Version and date</w:t>
            </w:r>
          </w:p>
        </w:tc>
        <w:tc>
          <w:tcPr>
            <w:tcW w:w="4253" w:type="dxa"/>
            <w:tcBorders>
              <w:left w:val="single" w:sz="48" w:space="0" w:color="FFFFFF" w:themeColor="background2"/>
              <w:right w:val="single" w:sz="48" w:space="0" w:color="FFFFFF" w:themeColor="background2"/>
            </w:tcBorders>
            <w:shd w:val="clear" w:color="auto" w:fill="F49515"/>
            <w:vAlign w:val="center"/>
          </w:tcPr>
          <w:p w14:paraId="60453D3E" w14:textId="77777777" w:rsidR="00120C44" w:rsidRPr="008700EA" w:rsidRDefault="0214096E" w:rsidP="007C0B87">
            <w:pPr>
              <w:pStyle w:val="ILMTableHeader2017White"/>
              <w:spacing w:before="40" w:after="40" w:line="240" w:lineRule="atLeast"/>
              <w:rPr>
                <w:rFonts w:ascii="Arial" w:eastAsia="Arial" w:hAnsi="Arial"/>
              </w:rPr>
            </w:pPr>
            <w:r w:rsidRPr="0214096E">
              <w:rPr>
                <w:rFonts w:ascii="Arial" w:eastAsia="Arial" w:hAnsi="Arial"/>
              </w:rPr>
              <w:t>Change detail</w:t>
            </w:r>
          </w:p>
        </w:tc>
        <w:tc>
          <w:tcPr>
            <w:tcW w:w="2268" w:type="dxa"/>
            <w:tcBorders>
              <w:left w:val="single" w:sz="48" w:space="0" w:color="FFFFFF" w:themeColor="background2"/>
            </w:tcBorders>
            <w:shd w:val="clear" w:color="auto" w:fill="F49515"/>
            <w:vAlign w:val="center"/>
          </w:tcPr>
          <w:p w14:paraId="5B4B4EB6" w14:textId="77777777" w:rsidR="00120C44" w:rsidRPr="008700EA" w:rsidRDefault="0214096E" w:rsidP="007C0B87">
            <w:pPr>
              <w:pStyle w:val="ILMTableHeader2017White"/>
              <w:spacing w:before="40" w:after="40" w:line="240" w:lineRule="atLeast"/>
              <w:rPr>
                <w:rFonts w:ascii="Arial" w:eastAsia="Arial" w:hAnsi="Arial"/>
              </w:rPr>
            </w:pPr>
            <w:r w:rsidRPr="0214096E">
              <w:rPr>
                <w:rFonts w:ascii="Arial" w:eastAsia="Arial" w:hAnsi="Arial"/>
              </w:rPr>
              <w:t>Section</w:t>
            </w:r>
          </w:p>
        </w:tc>
      </w:tr>
      <w:tr w:rsidR="0012772D" w:rsidRPr="008700EA" w14:paraId="280AB532" w14:textId="77777777" w:rsidTr="5E9BC16E">
        <w:trPr>
          <w:trHeight w:val="500"/>
        </w:trPr>
        <w:tc>
          <w:tcPr>
            <w:tcW w:w="2410" w:type="dxa"/>
            <w:tcBorders>
              <w:bottom w:val="single" w:sz="4" w:space="0" w:color="auto"/>
              <w:right w:val="single" w:sz="48" w:space="0" w:color="FFFFFF" w:themeColor="background2"/>
            </w:tcBorders>
            <w:shd w:val="clear" w:color="auto" w:fill="auto"/>
          </w:tcPr>
          <w:p w14:paraId="42596E71" w14:textId="77777777" w:rsidR="0012772D" w:rsidRPr="00F5412E" w:rsidRDefault="0012772D" w:rsidP="002A24E5">
            <w:pPr>
              <w:pStyle w:val="ILMtabletext2017"/>
              <w:spacing w:before="40" w:after="40" w:line="240" w:lineRule="atLeast"/>
              <w:rPr>
                <w:rFonts w:asciiTheme="minorHAnsi" w:eastAsia="Arial" w:hAnsiTheme="minorHAnsi"/>
              </w:rPr>
            </w:pPr>
            <w:r w:rsidRPr="00F5412E">
              <w:rPr>
                <w:rFonts w:asciiTheme="minorHAnsi" w:eastAsia="Arial" w:hAnsiTheme="minorHAnsi"/>
              </w:rPr>
              <w:t xml:space="preserve">1.0 </w:t>
            </w:r>
            <w:r>
              <w:rPr>
                <w:rFonts w:asciiTheme="minorHAnsi" w:eastAsia="Arial" w:hAnsiTheme="minorHAnsi"/>
              </w:rPr>
              <w:t>November</w:t>
            </w:r>
            <w:r w:rsidRPr="00F5412E">
              <w:rPr>
                <w:rFonts w:asciiTheme="minorHAnsi" w:eastAsia="Arial" w:hAnsiTheme="minorHAnsi"/>
              </w:rPr>
              <w:t xml:space="preserve"> 2018</w:t>
            </w:r>
          </w:p>
        </w:tc>
        <w:tc>
          <w:tcPr>
            <w:tcW w:w="4253" w:type="dxa"/>
            <w:tcBorders>
              <w:left w:val="single" w:sz="48" w:space="0" w:color="FFFFFF" w:themeColor="background2"/>
              <w:bottom w:val="single" w:sz="4" w:space="0" w:color="auto"/>
              <w:right w:val="single" w:sz="48" w:space="0" w:color="FFFFFF" w:themeColor="background2"/>
            </w:tcBorders>
            <w:shd w:val="clear" w:color="auto" w:fill="auto"/>
          </w:tcPr>
          <w:p w14:paraId="7BEEB5D2" w14:textId="77777777" w:rsidR="0012772D" w:rsidRPr="00F5412E" w:rsidRDefault="0012772D" w:rsidP="002A24E5">
            <w:pPr>
              <w:pStyle w:val="ILMtabletext2017"/>
              <w:spacing w:before="40" w:after="40" w:line="240" w:lineRule="atLeast"/>
              <w:rPr>
                <w:rFonts w:asciiTheme="minorHAnsi" w:eastAsia="Arial" w:hAnsiTheme="minorHAnsi"/>
              </w:rPr>
            </w:pPr>
            <w:r w:rsidRPr="00F5412E">
              <w:rPr>
                <w:rFonts w:asciiTheme="minorHAnsi" w:eastAsia="Arial" w:hAnsiTheme="minorHAnsi"/>
              </w:rPr>
              <w:t>Document created</w:t>
            </w:r>
          </w:p>
        </w:tc>
        <w:tc>
          <w:tcPr>
            <w:tcW w:w="2268" w:type="dxa"/>
            <w:tcBorders>
              <w:left w:val="single" w:sz="48" w:space="0" w:color="FFFFFF" w:themeColor="background2"/>
              <w:bottom w:val="single" w:sz="4" w:space="0" w:color="auto"/>
            </w:tcBorders>
            <w:shd w:val="clear" w:color="auto" w:fill="auto"/>
          </w:tcPr>
          <w:p w14:paraId="0FC23227" w14:textId="77777777" w:rsidR="0012772D" w:rsidRPr="00F5412E" w:rsidRDefault="0012772D" w:rsidP="002A24E5">
            <w:pPr>
              <w:pStyle w:val="ILMtabletext2017"/>
              <w:spacing w:before="40" w:after="40" w:line="240" w:lineRule="atLeast"/>
              <w:ind w:left="0"/>
              <w:rPr>
                <w:rFonts w:asciiTheme="minorHAnsi" w:eastAsia="Arial" w:hAnsiTheme="minorHAnsi"/>
              </w:rPr>
            </w:pPr>
            <w:r w:rsidRPr="00F5412E">
              <w:rPr>
                <w:rFonts w:asciiTheme="minorHAnsi" w:eastAsia="Arial" w:hAnsiTheme="minorHAnsi"/>
              </w:rPr>
              <w:t>All</w:t>
            </w:r>
          </w:p>
        </w:tc>
      </w:tr>
      <w:tr w:rsidR="00CE04ED" w:rsidRPr="008700EA" w14:paraId="289DA716" w14:textId="77777777" w:rsidTr="5E9BC16E">
        <w:trPr>
          <w:trHeight w:val="500"/>
        </w:trPr>
        <w:tc>
          <w:tcPr>
            <w:tcW w:w="2410" w:type="dxa"/>
            <w:tcBorders>
              <w:bottom w:val="single" w:sz="4" w:space="0" w:color="auto"/>
              <w:right w:val="single" w:sz="48" w:space="0" w:color="FFFFFF" w:themeColor="background2"/>
            </w:tcBorders>
            <w:shd w:val="clear" w:color="auto" w:fill="auto"/>
          </w:tcPr>
          <w:p w14:paraId="41DA08F9" w14:textId="07A51F50" w:rsidR="00CE04ED" w:rsidRPr="00F5412E" w:rsidRDefault="00CE04ED" w:rsidP="007C0B87">
            <w:pPr>
              <w:pStyle w:val="ILMtabletext2017"/>
              <w:spacing w:before="40" w:after="40" w:line="240" w:lineRule="atLeast"/>
              <w:rPr>
                <w:rFonts w:asciiTheme="minorHAnsi" w:eastAsia="Arial" w:hAnsiTheme="minorHAnsi"/>
              </w:rPr>
            </w:pPr>
            <w:r>
              <w:rPr>
                <w:rFonts w:asciiTheme="minorHAnsi" w:eastAsia="Arial" w:hAnsiTheme="minorHAnsi"/>
              </w:rPr>
              <w:t>1.1 February 2019</w:t>
            </w:r>
          </w:p>
        </w:tc>
        <w:tc>
          <w:tcPr>
            <w:tcW w:w="4253" w:type="dxa"/>
            <w:tcBorders>
              <w:left w:val="single" w:sz="48" w:space="0" w:color="FFFFFF" w:themeColor="background2"/>
              <w:bottom w:val="single" w:sz="4" w:space="0" w:color="auto"/>
              <w:right w:val="single" w:sz="48" w:space="0" w:color="FFFFFF" w:themeColor="background2"/>
            </w:tcBorders>
            <w:shd w:val="clear" w:color="auto" w:fill="auto"/>
          </w:tcPr>
          <w:p w14:paraId="64971FA2" w14:textId="7F3D33BA" w:rsidR="00CE04ED" w:rsidRPr="00F5412E" w:rsidRDefault="00CE04ED" w:rsidP="007C0B87">
            <w:pPr>
              <w:pStyle w:val="ILMtabletext2017"/>
              <w:spacing w:before="40" w:after="40" w:line="240" w:lineRule="atLeast"/>
              <w:rPr>
                <w:rFonts w:asciiTheme="minorHAnsi" w:eastAsia="Arial" w:hAnsiTheme="minorHAnsi"/>
              </w:rPr>
            </w:pPr>
            <w:r>
              <w:rPr>
                <w:rFonts w:asciiTheme="minorHAnsi" w:eastAsia="Arial" w:hAnsiTheme="minorHAnsi"/>
              </w:rPr>
              <w:t>702 AC 2.3 amended to minimum of 8 hours; reflective log for 701/702 deleted additional row ie: ‘</w:t>
            </w:r>
            <w:r w:rsidRPr="0088075D">
              <w:rPr>
                <w:rFonts w:asciiTheme="minorHAnsi" w:hAnsiTheme="minorHAnsi"/>
                <w:color w:val="000000"/>
                <w:szCs w:val="22"/>
              </w:rPr>
              <w:t>Overall how did the session go</w:t>
            </w:r>
            <w:r>
              <w:rPr>
                <w:rFonts w:asciiTheme="minorHAnsi" w:hAnsiTheme="minorHAnsi"/>
                <w:color w:val="000000"/>
                <w:szCs w:val="22"/>
              </w:rPr>
              <w:t>’</w:t>
            </w:r>
          </w:p>
        </w:tc>
        <w:tc>
          <w:tcPr>
            <w:tcW w:w="2268" w:type="dxa"/>
            <w:tcBorders>
              <w:left w:val="single" w:sz="48" w:space="0" w:color="FFFFFF" w:themeColor="background2"/>
              <w:bottom w:val="single" w:sz="4" w:space="0" w:color="auto"/>
            </w:tcBorders>
            <w:shd w:val="clear" w:color="auto" w:fill="auto"/>
          </w:tcPr>
          <w:p w14:paraId="14A56844" w14:textId="029635D5" w:rsidR="00CE04ED" w:rsidRPr="00F5412E" w:rsidRDefault="00CE04ED" w:rsidP="007C0B87">
            <w:pPr>
              <w:pStyle w:val="ILMtabletext2017"/>
              <w:spacing w:before="40" w:after="40" w:line="240" w:lineRule="atLeast"/>
              <w:ind w:left="0"/>
              <w:rPr>
                <w:rFonts w:asciiTheme="minorHAnsi" w:eastAsia="Arial" w:hAnsiTheme="minorHAnsi"/>
              </w:rPr>
            </w:pPr>
            <w:r>
              <w:rPr>
                <w:rFonts w:asciiTheme="minorHAnsi" w:eastAsia="Arial" w:hAnsiTheme="minorHAnsi"/>
              </w:rPr>
              <w:t>Appendix 5</w:t>
            </w:r>
          </w:p>
        </w:tc>
      </w:tr>
      <w:tr w:rsidR="006553F4" w:rsidRPr="008700EA" w14:paraId="2D6A9D1C" w14:textId="77777777" w:rsidTr="5E9BC16E">
        <w:trPr>
          <w:trHeight w:val="500"/>
        </w:trPr>
        <w:tc>
          <w:tcPr>
            <w:tcW w:w="2410" w:type="dxa"/>
            <w:tcBorders>
              <w:top w:val="single" w:sz="4" w:space="0" w:color="auto"/>
              <w:bottom w:val="single" w:sz="4" w:space="0" w:color="auto"/>
              <w:right w:val="single" w:sz="48" w:space="0" w:color="FFFFFF" w:themeColor="background2"/>
            </w:tcBorders>
            <w:shd w:val="clear" w:color="auto" w:fill="auto"/>
          </w:tcPr>
          <w:p w14:paraId="6B9B1367" w14:textId="58097138" w:rsidR="006553F4" w:rsidRPr="00F5412E" w:rsidRDefault="00F21157" w:rsidP="007C0B87">
            <w:pPr>
              <w:pStyle w:val="ILMtabletext2017"/>
              <w:spacing w:before="0" w:line="240" w:lineRule="auto"/>
              <w:rPr>
                <w:rFonts w:asciiTheme="minorHAnsi" w:eastAsia="Arial" w:hAnsiTheme="minorHAnsi"/>
              </w:rPr>
            </w:pPr>
            <w:r>
              <w:rPr>
                <w:rFonts w:asciiTheme="minorHAnsi" w:eastAsia="Arial" w:hAnsiTheme="minorHAnsi"/>
              </w:rPr>
              <w:t xml:space="preserve">2.0 </w:t>
            </w:r>
            <w:r w:rsidR="00017971">
              <w:rPr>
                <w:rFonts w:asciiTheme="minorHAnsi" w:eastAsia="Arial" w:hAnsiTheme="minorHAnsi"/>
              </w:rPr>
              <w:t xml:space="preserve">December </w:t>
            </w:r>
            <w:r>
              <w:rPr>
                <w:rFonts w:asciiTheme="minorHAnsi" w:eastAsia="Arial" w:hAnsiTheme="minorHAnsi"/>
              </w:rPr>
              <w:t>2021</w:t>
            </w:r>
          </w:p>
        </w:tc>
        <w:tc>
          <w:tcPr>
            <w:tcW w:w="4253" w:type="dxa"/>
            <w:tcBorders>
              <w:top w:val="single" w:sz="4" w:space="0" w:color="auto"/>
              <w:left w:val="single" w:sz="48" w:space="0" w:color="FFFFFF" w:themeColor="background2"/>
              <w:bottom w:val="single" w:sz="4" w:space="0" w:color="auto"/>
              <w:right w:val="single" w:sz="48" w:space="0" w:color="FFFFFF" w:themeColor="background2"/>
            </w:tcBorders>
            <w:shd w:val="clear" w:color="auto" w:fill="auto"/>
          </w:tcPr>
          <w:p w14:paraId="00737B29" w14:textId="77777777" w:rsidR="006553F4" w:rsidRDefault="00C02051" w:rsidP="00F30DFD">
            <w:pPr>
              <w:pStyle w:val="ILMtabletext2017"/>
              <w:spacing w:before="0" w:line="240" w:lineRule="auto"/>
              <w:rPr>
                <w:rFonts w:asciiTheme="minorHAnsi" w:eastAsia="Arial" w:hAnsiTheme="minorHAnsi"/>
              </w:rPr>
            </w:pPr>
            <w:r w:rsidRPr="00124E9B">
              <w:rPr>
                <w:rFonts w:asciiTheme="minorHAnsi" w:eastAsia="Arial" w:hAnsiTheme="minorHAnsi" w:hint="eastAsia"/>
              </w:rPr>
              <w:t>Correction to refer to coaching and mentoring</w:t>
            </w:r>
          </w:p>
          <w:p w14:paraId="01B6EE1A" w14:textId="77777777" w:rsidR="002D73B5" w:rsidRDefault="002D73B5">
            <w:pPr>
              <w:pStyle w:val="ILMtabletext2017"/>
              <w:spacing w:before="0" w:line="240" w:lineRule="auto"/>
              <w:rPr>
                <w:rFonts w:asciiTheme="minorHAnsi" w:eastAsia="Arial" w:hAnsiTheme="minorHAnsi"/>
              </w:rPr>
            </w:pPr>
          </w:p>
          <w:p w14:paraId="763889FA" w14:textId="578AC510" w:rsidR="00DF6483" w:rsidRDefault="00DF6483">
            <w:pPr>
              <w:pStyle w:val="ILMtabletext2017"/>
              <w:spacing w:before="0" w:line="240" w:lineRule="auto"/>
              <w:rPr>
                <w:rFonts w:asciiTheme="minorHAnsi" w:eastAsia="Arial" w:hAnsiTheme="minorHAnsi"/>
              </w:rPr>
            </w:pPr>
            <w:r w:rsidRPr="00124E9B">
              <w:rPr>
                <w:rFonts w:asciiTheme="minorHAnsi" w:eastAsia="Arial" w:hAnsiTheme="minorHAnsi" w:hint="eastAsia"/>
              </w:rPr>
              <w:t>Updating to refer to City &amp; Guilds/ILM Centre Quality Assurance Standards</w:t>
            </w:r>
          </w:p>
          <w:p w14:paraId="3C9911C3" w14:textId="77777777" w:rsidR="00DF6483" w:rsidRDefault="00DF6483">
            <w:pPr>
              <w:pStyle w:val="ILMtabletext2017"/>
              <w:spacing w:before="0" w:line="240" w:lineRule="auto"/>
              <w:rPr>
                <w:rFonts w:asciiTheme="minorHAnsi" w:eastAsia="Arial" w:hAnsiTheme="minorHAnsi"/>
              </w:rPr>
            </w:pPr>
          </w:p>
          <w:p w14:paraId="7D8EBF9A" w14:textId="449CC0C1" w:rsidR="00DF6483" w:rsidRDefault="00DF6483">
            <w:pPr>
              <w:pStyle w:val="ILMtabletext2017"/>
              <w:spacing w:before="0" w:line="240" w:lineRule="auto"/>
              <w:rPr>
                <w:rFonts w:asciiTheme="minorHAnsi" w:eastAsia="Arial" w:hAnsiTheme="minorHAnsi"/>
              </w:rPr>
            </w:pPr>
            <w:r w:rsidRPr="000E7C59">
              <w:rPr>
                <w:rFonts w:asciiTheme="minorHAnsi" w:eastAsia="Arial" w:hAnsiTheme="minorHAnsi" w:hint="eastAsia"/>
              </w:rPr>
              <w:t xml:space="preserve">Amended </w:t>
            </w:r>
            <w:r>
              <w:rPr>
                <w:rFonts w:asciiTheme="minorHAnsi" w:eastAsia="Arial" w:hAnsiTheme="minorHAnsi"/>
              </w:rPr>
              <w:t>‘</w:t>
            </w:r>
            <w:r w:rsidRPr="000E7C59">
              <w:rPr>
                <w:rFonts w:asciiTheme="minorHAnsi" w:eastAsia="Arial" w:hAnsiTheme="minorHAnsi" w:hint="eastAsia"/>
              </w:rPr>
              <w:t>Verifier</w:t>
            </w:r>
            <w:r>
              <w:rPr>
                <w:rFonts w:asciiTheme="minorHAnsi" w:eastAsia="Arial" w:hAnsiTheme="minorHAnsi"/>
              </w:rPr>
              <w:t>’</w:t>
            </w:r>
            <w:r w:rsidRPr="000E7C59">
              <w:rPr>
                <w:rFonts w:asciiTheme="minorHAnsi" w:eastAsia="Arial" w:hAnsiTheme="minorHAnsi" w:hint="eastAsia"/>
              </w:rPr>
              <w:t xml:space="preserve"> to </w:t>
            </w:r>
            <w:r>
              <w:rPr>
                <w:rFonts w:asciiTheme="minorHAnsi" w:eastAsia="Arial" w:hAnsiTheme="minorHAnsi"/>
              </w:rPr>
              <w:t>‘</w:t>
            </w:r>
            <w:r w:rsidRPr="000E7C59">
              <w:rPr>
                <w:rFonts w:asciiTheme="minorHAnsi" w:eastAsia="Arial" w:hAnsiTheme="minorHAnsi" w:hint="eastAsia"/>
              </w:rPr>
              <w:t>Quality Assurer</w:t>
            </w:r>
            <w:r>
              <w:rPr>
                <w:rFonts w:asciiTheme="minorHAnsi" w:eastAsia="Arial" w:hAnsiTheme="minorHAnsi"/>
              </w:rPr>
              <w:t>’</w:t>
            </w:r>
          </w:p>
          <w:p w14:paraId="4BE3770D" w14:textId="77777777" w:rsidR="00DF6483" w:rsidRDefault="00DF6483">
            <w:pPr>
              <w:pStyle w:val="ILMtabletext2017"/>
              <w:spacing w:before="0" w:line="240" w:lineRule="auto"/>
              <w:rPr>
                <w:rFonts w:asciiTheme="minorHAnsi" w:eastAsia="Arial" w:hAnsiTheme="minorHAnsi"/>
              </w:rPr>
            </w:pPr>
          </w:p>
          <w:p w14:paraId="6EE4D4FE" w14:textId="14D6BCAD" w:rsidR="00DF6483" w:rsidRDefault="00DF6483">
            <w:pPr>
              <w:pStyle w:val="ILMtabletext2017"/>
              <w:spacing w:before="0" w:line="240" w:lineRule="auto"/>
              <w:rPr>
                <w:rFonts w:asciiTheme="minorHAnsi" w:eastAsia="Arial" w:hAnsiTheme="minorHAnsi"/>
              </w:rPr>
            </w:pPr>
            <w:r>
              <w:rPr>
                <w:rFonts w:asciiTheme="minorHAnsi" w:eastAsia="Arial" w:hAnsiTheme="minorHAnsi"/>
              </w:rPr>
              <w:t>Updated formatting</w:t>
            </w:r>
          </w:p>
          <w:p w14:paraId="12712A29" w14:textId="67427B95" w:rsidR="00DF6483" w:rsidRDefault="00DF6483">
            <w:pPr>
              <w:pStyle w:val="ILMtabletext2017"/>
              <w:spacing w:before="0" w:line="240" w:lineRule="auto"/>
              <w:rPr>
                <w:rFonts w:asciiTheme="minorHAnsi" w:eastAsia="Arial" w:hAnsiTheme="minorHAnsi"/>
              </w:rPr>
            </w:pPr>
          </w:p>
          <w:p w14:paraId="0AB50172" w14:textId="5D051BFF" w:rsidR="00DF6483" w:rsidRDefault="00DF6483">
            <w:pPr>
              <w:pStyle w:val="ILMtabletext2017"/>
              <w:spacing w:before="0" w:line="240" w:lineRule="auto"/>
              <w:rPr>
                <w:rFonts w:asciiTheme="minorHAnsi" w:eastAsia="Arial" w:hAnsiTheme="minorHAnsi"/>
              </w:rPr>
            </w:pPr>
            <w:r>
              <w:rPr>
                <w:rFonts w:asciiTheme="minorHAnsi" w:eastAsia="Arial" w:hAnsiTheme="minorHAnsi"/>
              </w:rPr>
              <w:t>Additional text to Assessment Guidance LO2 Unit 701</w:t>
            </w:r>
          </w:p>
          <w:p w14:paraId="280FFE93" w14:textId="77777777" w:rsidR="00DF6483" w:rsidRDefault="00DF6483">
            <w:pPr>
              <w:pStyle w:val="ILMtabletext2017"/>
              <w:spacing w:before="0" w:line="240" w:lineRule="auto"/>
              <w:rPr>
                <w:rFonts w:asciiTheme="minorHAnsi" w:eastAsia="Arial" w:hAnsiTheme="minorHAnsi"/>
              </w:rPr>
            </w:pPr>
          </w:p>
          <w:p w14:paraId="2120F44C" w14:textId="687FCF61" w:rsidR="00DF6483" w:rsidRDefault="00DF6483">
            <w:pPr>
              <w:pStyle w:val="ILMtabletext2017"/>
              <w:spacing w:before="0" w:line="240" w:lineRule="auto"/>
              <w:rPr>
                <w:rFonts w:asciiTheme="minorHAnsi" w:eastAsia="Arial" w:hAnsiTheme="minorHAnsi"/>
              </w:rPr>
            </w:pPr>
            <w:r>
              <w:rPr>
                <w:rFonts w:asciiTheme="minorHAnsi" w:eastAsia="Arial" w:hAnsiTheme="minorHAnsi"/>
              </w:rPr>
              <w:t>Removed</w:t>
            </w:r>
            <w:r w:rsidRPr="00B43534">
              <w:rPr>
                <w:rFonts w:asciiTheme="minorHAnsi" w:eastAsia="Arial" w:hAnsiTheme="minorHAnsi" w:hint="eastAsia"/>
              </w:rPr>
              <w:t xml:space="preserve"> reference to ILMA service</w:t>
            </w:r>
          </w:p>
          <w:p w14:paraId="7C8BFAC9" w14:textId="77777777" w:rsidR="00DF6483" w:rsidRDefault="00DF6483">
            <w:pPr>
              <w:pStyle w:val="ILMtabletext2017"/>
              <w:spacing w:before="0" w:line="240" w:lineRule="auto"/>
              <w:rPr>
                <w:rFonts w:asciiTheme="minorHAnsi" w:eastAsia="Arial" w:hAnsiTheme="minorHAnsi"/>
              </w:rPr>
            </w:pPr>
          </w:p>
          <w:p w14:paraId="1103DD81" w14:textId="6775BE62" w:rsidR="00DF6483" w:rsidRDefault="00DF6483">
            <w:pPr>
              <w:pStyle w:val="ILMtabletext2017"/>
              <w:spacing w:before="0" w:line="240" w:lineRule="auto"/>
              <w:rPr>
                <w:rFonts w:asciiTheme="minorHAnsi" w:eastAsia="Arial" w:hAnsiTheme="minorHAnsi"/>
              </w:rPr>
            </w:pPr>
            <w:r>
              <w:rPr>
                <w:rFonts w:asciiTheme="minorHAnsi" w:eastAsia="Arial" w:hAnsiTheme="minorHAnsi"/>
              </w:rPr>
              <w:t>Updated forms:</w:t>
            </w:r>
          </w:p>
          <w:p w14:paraId="2B15B50E" w14:textId="6FF0FF1D" w:rsidR="00DF6483" w:rsidRDefault="00DF6483">
            <w:pPr>
              <w:pStyle w:val="ILMtabletext2017"/>
              <w:spacing w:before="0" w:line="240" w:lineRule="auto"/>
              <w:ind w:left="720"/>
              <w:rPr>
                <w:rFonts w:asciiTheme="minorHAnsi" w:eastAsia="Arial" w:hAnsiTheme="minorHAnsi"/>
              </w:rPr>
            </w:pPr>
            <w:r>
              <w:rPr>
                <w:rFonts w:asciiTheme="minorHAnsi" w:eastAsia="Arial" w:hAnsiTheme="minorHAnsi"/>
              </w:rPr>
              <w:t>Portfolio of Evidence matrix</w:t>
            </w:r>
          </w:p>
          <w:p w14:paraId="0B77E437" w14:textId="464F8AF0" w:rsidR="00DF6483" w:rsidRDefault="00DF6483">
            <w:pPr>
              <w:pStyle w:val="ILMtabletext2017"/>
              <w:spacing w:before="0" w:line="240" w:lineRule="auto"/>
              <w:ind w:left="720"/>
              <w:rPr>
                <w:rFonts w:asciiTheme="minorHAnsi" w:eastAsia="Arial" w:hAnsiTheme="minorHAnsi"/>
              </w:rPr>
            </w:pPr>
            <w:r>
              <w:rPr>
                <w:rFonts w:asciiTheme="minorHAnsi" w:eastAsia="Arial" w:hAnsiTheme="minorHAnsi"/>
              </w:rPr>
              <w:t>Coaching</w:t>
            </w:r>
            <w:r w:rsidR="00EA3176">
              <w:rPr>
                <w:rFonts w:asciiTheme="minorHAnsi" w:eastAsia="Arial" w:hAnsiTheme="minorHAnsi"/>
              </w:rPr>
              <w:t>/Mentoring Diary</w:t>
            </w:r>
          </w:p>
          <w:p w14:paraId="7491E1DD" w14:textId="05E68EC2" w:rsidR="00EA3176" w:rsidRDefault="00EA3176">
            <w:pPr>
              <w:pStyle w:val="ILMtabletext2017"/>
              <w:spacing w:before="0" w:line="240" w:lineRule="auto"/>
              <w:ind w:left="720"/>
              <w:rPr>
                <w:rFonts w:asciiTheme="minorHAnsi" w:eastAsia="Arial" w:hAnsiTheme="minorHAnsi"/>
              </w:rPr>
            </w:pPr>
            <w:r>
              <w:rPr>
                <w:rFonts w:asciiTheme="minorHAnsi" w:eastAsia="Arial" w:hAnsiTheme="minorHAnsi"/>
              </w:rPr>
              <w:t>Coaching/Mentoring Contract</w:t>
            </w:r>
            <w:r w:rsidR="003D6AB2">
              <w:rPr>
                <w:rFonts w:asciiTheme="minorHAnsi" w:eastAsia="Arial" w:hAnsiTheme="minorHAnsi"/>
              </w:rPr>
              <w:t xml:space="preserve"> &amp; Plan</w:t>
            </w:r>
          </w:p>
          <w:p w14:paraId="0FC66A06" w14:textId="5B8AF04C" w:rsidR="003D6AB2" w:rsidRDefault="00EA3176">
            <w:pPr>
              <w:pStyle w:val="ILMtabletext2017"/>
              <w:spacing w:before="0" w:line="240" w:lineRule="auto"/>
              <w:ind w:left="720"/>
              <w:rPr>
                <w:rFonts w:asciiTheme="minorHAnsi" w:eastAsia="Arial" w:hAnsiTheme="minorHAnsi"/>
              </w:rPr>
            </w:pPr>
            <w:r>
              <w:rPr>
                <w:rFonts w:asciiTheme="minorHAnsi" w:eastAsia="Arial" w:hAnsiTheme="minorHAnsi"/>
              </w:rPr>
              <w:t>Reflective Log</w:t>
            </w:r>
          </w:p>
          <w:p w14:paraId="37F9FD81" w14:textId="11A06E42" w:rsidR="00EA3176" w:rsidRPr="00F30DFD" w:rsidRDefault="00EA3176">
            <w:pPr>
              <w:pStyle w:val="ILMtabletext2017"/>
              <w:spacing w:before="0" w:line="240" w:lineRule="auto"/>
              <w:ind w:left="720"/>
              <w:rPr>
                <w:rFonts w:asciiTheme="minorHAnsi" w:eastAsia="Arial" w:hAnsiTheme="minorHAnsi"/>
              </w:rPr>
            </w:pPr>
            <w:r w:rsidRPr="00F30DFD">
              <w:rPr>
                <w:rFonts w:asciiTheme="minorHAnsi" w:eastAsia="Arial" w:hAnsiTheme="minorHAnsi"/>
              </w:rPr>
              <w:t>Feedback to</w:t>
            </w:r>
            <w:r w:rsidR="0012772D" w:rsidRPr="007C0B87">
              <w:rPr>
                <w:rFonts w:asciiTheme="minorHAnsi" w:eastAsia="Arial" w:hAnsiTheme="minorHAnsi"/>
              </w:rPr>
              <w:t xml:space="preserve"> learner’s</w:t>
            </w:r>
            <w:r w:rsidRPr="00F30DFD">
              <w:rPr>
                <w:rFonts w:asciiTheme="minorHAnsi" w:eastAsia="Arial" w:hAnsiTheme="minorHAnsi"/>
              </w:rPr>
              <w:t xml:space="preserve"> coach</w:t>
            </w:r>
            <w:r w:rsidR="0012772D" w:rsidRPr="007C0B87">
              <w:rPr>
                <w:rFonts w:asciiTheme="minorHAnsi" w:eastAsia="Arial" w:hAnsiTheme="minorHAnsi"/>
              </w:rPr>
              <w:t>ing</w:t>
            </w:r>
            <w:r w:rsidRPr="00F30DFD">
              <w:rPr>
                <w:rFonts w:asciiTheme="minorHAnsi" w:eastAsia="Arial" w:hAnsiTheme="minorHAnsi"/>
              </w:rPr>
              <w:t>/mentor</w:t>
            </w:r>
            <w:r w:rsidR="0012772D" w:rsidRPr="007C0B87">
              <w:rPr>
                <w:rFonts w:asciiTheme="minorHAnsi" w:eastAsia="Arial" w:hAnsiTheme="minorHAnsi"/>
              </w:rPr>
              <w:t>ing</w:t>
            </w:r>
          </w:p>
          <w:p w14:paraId="4DD20EC6" w14:textId="72811B7D" w:rsidR="00EA3176" w:rsidRDefault="00EA3176">
            <w:pPr>
              <w:pStyle w:val="ILMtabletext2017"/>
              <w:spacing w:before="0" w:line="240" w:lineRule="auto"/>
              <w:ind w:left="720"/>
              <w:rPr>
                <w:rFonts w:asciiTheme="minorHAnsi" w:eastAsia="Arial" w:hAnsiTheme="minorHAnsi"/>
              </w:rPr>
            </w:pPr>
            <w:r w:rsidRPr="0012772D">
              <w:rPr>
                <w:rFonts w:asciiTheme="minorHAnsi" w:eastAsia="Arial" w:hAnsiTheme="minorHAnsi"/>
              </w:rPr>
              <w:t>Feedback from observer</w:t>
            </w:r>
          </w:p>
          <w:p w14:paraId="5E086EF6" w14:textId="77777777" w:rsidR="00EA3176" w:rsidRDefault="00EA3176">
            <w:pPr>
              <w:pStyle w:val="ILMtabletext2017"/>
              <w:spacing w:before="0" w:line="240" w:lineRule="auto"/>
              <w:ind w:left="720"/>
              <w:rPr>
                <w:rFonts w:asciiTheme="minorHAnsi" w:eastAsia="Arial" w:hAnsiTheme="minorHAnsi"/>
              </w:rPr>
            </w:pPr>
          </w:p>
          <w:p w14:paraId="4046DDF9" w14:textId="77777777" w:rsidR="00EA3176" w:rsidRDefault="00EA3176">
            <w:pPr>
              <w:pStyle w:val="ILMtabletext2017"/>
              <w:spacing w:before="0" w:line="240" w:lineRule="auto"/>
              <w:rPr>
                <w:rFonts w:asciiTheme="minorHAnsi" w:eastAsia="Arial" w:hAnsiTheme="minorHAnsi"/>
              </w:rPr>
            </w:pPr>
            <w:r>
              <w:rPr>
                <w:rFonts w:asciiTheme="minorHAnsi" w:eastAsia="Arial" w:hAnsiTheme="minorHAnsi"/>
              </w:rPr>
              <w:t>Updated:</w:t>
            </w:r>
          </w:p>
          <w:p w14:paraId="5251AEEE" w14:textId="0B727432" w:rsidR="00DF6483" w:rsidRDefault="00EA3176">
            <w:pPr>
              <w:pStyle w:val="ILMtabletext2017"/>
              <w:spacing w:before="0" w:line="240" w:lineRule="auto"/>
              <w:ind w:left="720"/>
              <w:rPr>
                <w:rFonts w:asciiTheme="minorHAnsi" w:eastAsia="Arial" w:hAnsiTheme="minorHAnsi"/>
              </w:rPr>
            </w:pPr>
            <w:r>
              <w:rPr>
                <w:rFonts w:asciiTheme="minorHAnsi" w:eastAsia="Arial" w:hAnsiTheme="minorHAnsi"/>
              </w:rPr>
              <w:t>Reflective Journal examples</w:t>
            </w:r>
          </w:p>
          <w:p w14:paraId="40E0521E" w14:textId="0F06D362" w:rsidR="00EA3176" w:rsidRDefault="00EA3176">
            <w:pPr>
              <w:pStyle w:val="ILMtabletext2017"/>
              <w:spacing w:before="0" w:line="240" w:lineRule="auto"/>
              <w:ind w:left="720"/>
              <w:rPr>
                <w:rFonts w:asciiTheme="minorHAnsi" w:eastAsia="Arial" w:hAnsiTheme="minorHAnsi"/>
              </w:rPr>
            </w:pPr>
            <w:r>
              <w:rPr>
                <w:rFonts w:asciiTheme="minorHAnsi" w:eastAsia="Arial" w:hAnsiTheme="minorHAnsi"/>
              </w:rPr>
              <w:t>Reflective Journal matrix</w:t>
            </w:r>
          </w:p>
          <w:p w14:paraId="13E8055C" w14:textId="46DB2947" w:rsidR="00EA3176" w:rsidRDefault="00EA3176">
            <w:pPr>
              <w:pStyle w:val="ILMtabletext2017"/>
              <w:spacing w:before="0" w:line="240" w:lineRule="auto"/>
              <w:ind w:left="720"/>
              <w:rPr>
                <w:rFonts w:asciiTheme="minorHAnsi" w:eastAsia="Arial" w:hAnsiTheme="minorHAnsi"/>
              </w:rPr>
            </w:pPr>
            <w:r>
              <w:rPr>
                <w:rFonts w:asciiTheme="minorHAnsi" w:eastAsia="Arial" w:hAnsiTheme="minorHAnsi"/>
              </w:rPr>
              <w:t>SWOT Analysis</w:t>
            </w:r>
          </w:p>
          <w:p w14:paraId="60CB6447" w14:textId="77777777" w:rsidR="00EA3176" w:rsidRDefault="00EA3176">
            <w:pPr>
              <w:pStyle w:val="ILMtabletext2017"/>
              <w:spacing w:before="0" w:line="240" w:lineRule="auto"/>
              <w:ind w:left="720"/>
              <w:rPr>
                <w:rFonts w:asciiTheme="minorHAnsi" w:eastAsia="Arial" w:hAnsiTheme="minorHAnsi"/>
              </w:rPr>
            </w:pPr>
          </w:p>
          <w:p w14:paraId="37444730" w14:textId="705B053C" w:rsidR="00DF6483" w:rsidRPr="00F5412E" w:rsidRDefault="00DF6483">
            <w:pPr>
              <w:pStyle w:val="ILMtabletext2017"/>
              <w:spacing w:before="0" w:line="240" w:lineRule="auto"/>
              <w:rPr>
                <w:rFonts w:asciiTheme="minorHAnsi" w:eastAsia="Arial" w:hAnsiTheme="minorHAnsi"/>
              </w:rPr>
            </w:pPr>
          </w:p>
        </w:tc>
        <w:tc>
          <w:tcPr>
            <w:tcW w:w="2268" w:type="dxa"/>
            <w:tcBorders>
              <w:top w:val="single" w:sz="4" w:space="0" w:color="auto"/>
              <w:left w:val="single" w:sz="48" w:space="0" w:color="FFFFFF" w:themeColor="background2"/>
              <w:bottom w:val="single" w:sz="4" w:space="0" w:color="auto"/>
            </w:tcBorders>
            <w:shd w:val="clear" w:color="auto" w:fill="auto"/>
          </w:tcPr>
          <w:p w14:paraId="3B520B13" w14:textId="77777777" w:rsidR="006553F4" w:rsidRDefault="00CA7E0B">
            <w:pPr>
              <w:pStyle w:val="ILMtabletext2017"/>
              <w:spacing w:before="0" w:line="240" w:lineRule="auto"/>
              <w:ind w:left="0"/>
              <w:rPr>
                <w:rFonts w:asciiTheme="minorHAnsi" w:eastAsia="Arial" w:hAnsiTheme="minorHAnsi"/>
              </w:rPr>
            </w:pPr>
            <w:r>
              <w:rPr>
                <w:rFonts w:asciiTheme="minorHAnsi" w:eastAsia="Arial" w:hAnsiTheme="minorHAnsi"/>
              </w:rPr>
              <w:lastRenderedPageBreak/>
              <w:t>Throughout</w:t>
            </w:r>
          </w:p>
          <w:p w14:paraId="1C405550" w14:textId="77777777" w:rsidR="00DF6483" w:rsidRDefault="00DF6483">
            <w:pPr>
              <w:pStyle w:val="ILMtabletext2017"/>
              <w:spacing w:before="0" w:line="240" w:lineRule="auto"/>
              <w:ind w:left="0"/>
              <w:rPr>
                <w:rFonts w:asciiTheme="minorHAnsi" w:eastAsia="Arial" w:hAnsiTheme="minorHAnsi"/>
              </w:rPr>
            </w:pPr>
          </w:p>
          <w:p w14:paraId="601B3A07" w14:textId="77777777" w:rsidR="002D73B5" w:rsidRDefault="002D73B5">
            <w:pPr>
              <w:pStyle w:val="ILMtabletext2017"/>
              <w:spacing w:before="0" w:line="240" w:lineRule="auto"/>
              <w:ind w:left="0"/>
              <w:rPr>
                <w:rFonts w:asciiTheme="minorHAnsi" w:eastAsia="Arial" w:hAnsiTheme="minorHAnsi"/>
              </w:rPr>
            </w:pPr>
          </w:p>
          <w:p w14:paraId="14C81034" w14:textId="1C5A3922" w:rsidR="00DF6483" w:rsidRDefault="00DF6483">
            <w:pPr>
              <w:pStyle w:val="ILMtabletext2017"/>
              <w:spacing w:before="0" w:line="240" w:lineRule="auto"/>
              <w:ind w:left="0"/>
              <w:rPr>
                <w:rFonts w:asciiTheme="minorHAnsi" w:eastAsia="Arial" w:hAnsiTheme="minorHAnsi"/>
              </w:rPr>
            </w:pPr>
            <w:r>
              <w:rPr>
                <w:rFonts w:asciiTheme="minorHAnsi" w:eastAsia="Arial" w:hAnsiTheme="minorHAnsi"/>
              </w:rPr>
              <w:t>Throughout</w:t>
            </w:r>
          </w:p>
          <w:p w14:paraId="708A04CD" w14:textId="21103B14" w:rsidR="00DF6483" w:rsidRDefault="00DF6483">
            <w:pPr>
              <w:pStyle w:val="ILMtabletext2017"/>
              <w:spacing w:before="0" w:line="240" w:lineRule="auto"/>
              <w:ind w:left="0"/>
              <w:rPr>
                <w:rFonts w:asciiTheme="minorHAnsi" w:eastAsia="Arial" w:hAnsiTheme="minorHAnsi"/>
              </w:rPr>
            </w:pPr>
          </w:p>
          <w:p w14:paraId="06B7298A" w14:textId="77777777" w:rsidR="00F14B24" w:rsidRDefault="00F14B24">
            <w:pPr>
              <w:pStyle w:val="ILMtabletext2017"/>
              <w:spacing w:before="0" w:line="240" w:lineRule="auto"/>
              <w:ind w:left="0"/>
              <w:rPr>
                <w:rFonts w:asciiTheme="minorHAnsi" w:eastAsia="Arial" w:hAnsiTheme="minorHAnsi"/>
              </w:rPr>
            </w:pPr>
          </w:p>
          <w:p w14:paraId="1573740A" w14:textId="72711509" w:rsidR="00DF6483" w:rsidRDefault="00DF6483">
            <w:pPr>
              <w:pStyle w:val="ILMtabletext2017"/>
              <w:spacing w:before="0" w:line="240" w:lineRule="auto"/>
              <w:ind w:left="0"/>
              <w:rPr>
                <w:rFonts w:asciiTheme="minorHAnsi" w:eastAsia="Arial" w:hAnsiTheme="minorHAnsi"/>
              </w:rPr>
            </w:pPr>
            <w:r>
              <w:rPr>
                <w:rFonts w:asciiTheme="minorHAnsi" w:eastAsia="Arial" w:hAnsiTheme="minorHAnsi"/>
              </w:rPr>
              <w:t>Throughout</w:t>
            </w:r>
          </w:p>
          <w:p w14:paraId="2C3DB186" w14:textId="55D03898" w:rsidR="00DF6483" w:rsidRDefault="00DF6483">
            <w:pPr>
              <w:pStyle w:val="ILMtabletext2017"/>
              <w:spacing w:before="0" w:line="240" w:lineRule="auto"/>
              <w:ind w:left="0"/>
              <w:rPr>
                <w:rFonts w:asciiTheme="minorHAnsi" w:eastAsia="Arial" w:hAnsiTheme="minorHAnsi"/>
              </w:rPr>
            </w:pPr>
          </w:p>
          <w:p w14:paraId="30181409" w14:textId="77777777" w:rsidR="00DF6483" w:rsidRDefault="00DF6483">
            <w:pPr>
              <w:pStyle w:val="ILMtabletext2017"/>
              <w:spacing w:before="0" w:line="240" w:lineRule="auto"/>
              <w:ind w:left="0"/>
              <w:rPr>
                <w:rFonts w:asciiTheme="minorHAnsi" w:eastAsia="Arial" w:hAnsiTheme="minorHAnsi"/>
              </w:rPr>
            </w:pPr>
          </w:p>
          <w:p w14:paraId="4B46B6D7" w14:textId="0A43AB06" w:rsidR="00DF6483" w:rsidRDefault="00DF6483">
            <w:pPr>
              <w:pStyle w:val="ILMtabletext2017"/>
              <w:spacing w:before="0" w:line="240" w:lineRule="auto"/>
              <w:ind w:left="0"/>
              <w:rPr>
                <w:rFonts w:asciiTheme="minorHAnsi" w:eastAsia="Arial" w:hAnsiTheme="minorHAnsi"/>
              </w:rPr>
            </w:pPr>
            <w:r>
              <w:rPr>
                <w:rFonts w:asciiTheme="minorHAnsi" w:eastAsia="Arial" w:hAnsiTheme="minorHAnsi"/>
              </w:rPr>
              <w:t>Throughout</w:t>
            </w:r>
          </w:p>
          <w:p w14:paraId="6104BAD4" w14:textId="08A60753" w:rsidR="00DF6483" w:rsidRDefault="00DF6483">
            <w:pPr>
              <w:pStyle w:val="ILMtabletext2017"/>
              <w:spacing w:before="0" w:line="240" w:lineRule="auto"/>
              <w:ind w:left="0"/>
              <w:rPr>
                <w:rFonts w:asciiTheme="minorHAnsi" w:eastAsia="Arial" w:hAnsiTheme="minorHAnsi"/>
              </w:rPr>
            </w:pPr>
          </w:p>
          <w:p w14:paraId="6473BE49" w14:textId="207A883E" w:rsidR="00DF6483" w:rsidRDefault="00DF6483">
            <w:pPr>
              <w:pStyle w:val="ILMtabletext2017"/>
              <w:spacing w:before="0" w:line="240" w:lineRule="auto"/>
              <w:ind w:left="0"/>
              <w:rPr>
                <w:rFonts w:asciiTheme="minorHAnsi" w:eastAsia="Arial" w:hAnsiTheme="minorHAnsi"/>
              </w:rPr>
            </w:pPr>
            <w:r>
              <w:rPr>
                <w:rFonts w:asciiTheme="minorHAnsi" w:eastAsia="Arial" w:hAnsiTheme="minorHAnsi"/>
              </w:rPr>
              <w:t xml:space="preserve">Page </w:t>
            </w:r>
            <w:r w:rsidRPr="007C0B87">
              <w:rPr>
                <w:rFonts w:asciiTheme="minorHAnsi" w:eastAsia="Arial" w:hAnsiTheme="minorHAnsi"/>
              </w:rPr>
              <w:t>2</w:t>
            </w:r>
            <w:r w:rsidR="00AA3620">
              <w:rPr>
                <w:rFonts w:asciiTheme="minorHAnsi" w:eastAsia="Arial" w:hAnsiTheme="minorHAnsi"/>
              </w:rPr>
              <w:t>5</w:t>
            </w:r>
          </w:p>
          <w:p w14:paraId="1330F970" w14:textId="33D13671" w:rsidR="00DF6483" w:rsidRDefault="00DF6483">
            <w:pPr>
              <w:pStyle w:val="ILMtabletext2017"/>
              <w:spacing w:before="0" w:line="240" w:lineRule="auto"/>
              <w:ind w:left="0"/>
              <w:rPr>
                <w:rFonts w:asciiTheme="minorHAnsi" w:eastAsia="Arial" w:hAnsiTheme="minorHAnsi"/>
              </w:rPr>
            </w:pPr>
          </w:p>
          <w:p w14:paraId="7C2255BA" w14:textId="77777777" w:rsidR="00DF6483" w:rsidRDefault="00DF6483">
            <w:pPr>
              <w:pStyle w:val="ILMtabletext2017"/>
              <w:spacing w:before="0" w:line="240" w:lineRule="auto"/>
              <w:ind w:left="0"/>
              <w:rPr>
                <w:rFonts w:asciiTheme="minorHAnsi" w:eastAsia="Arial" w:hAnsiTheme="minorHAnsi"/>
              </w:rPr>
            </w:pPr>
          </w:p>
          <w:p w14:paraId="0A2F8F9D" w14:textId="622464F1" w:rsidR="00DF6483" w:rsidRDefault="00DF6483">
            <w:pPr>
              <w:pStyle w:val="ILMtabletext2017"/>
              <w:spacing w:before="0" w:line="240" w:lineRule="auto"/>
              <w:ind w:left="0"/>
              <w:rPr>
                <w:rFonts w:asciiTheme="minorHAnsi" w:eastAsia="Arial" w:hAnsiTheme="minorHAnsi"/>
              </w:rPr>
            </w:pPr>
            <w:r>
              <w:rPr>
                <w:rFonts w:asciiTheme="minorHAnsi" w:eastAsia="Arial" w:hAnsiTheme="minorHAnsi"/>
              </w:rPr>
              <w:t>Appendix 3</w:t>
            </w:r>
            <w:r w:rsidR="00EA3176">
              <w:rPr>
                <w:rFonts w:asciiTheme="minorHAnsi" w:eastAsia="Arial" w:hAnsiTheme="minorHAnsi"/>
              </w:rPr>
              <w:t xml:space="preserve"> &amp; 4</w:t>
            </w:r>
          </w:p>
          <w:p w14:paraId="6F3A6B96" w14:textId="2F3E489D" w:rsidR="00DF6483" w:rsidRDefault="00DF6483">
            <w:pPr>
              <w:pStyle w:val="ILMtabletext2017"/>
              <w:spacing w:before="0" w:line="240" w:lineRule="auto"/>
              <w:ind w:left="0"/>
              <w:rPr>
                <w:rFonts w:asciiTheme="minorHAnsi" w:eastAsia="Arial" w:hAnsiTheme="minorHAnsi"/>
              </w:rPr>
            </w:pPr>
          </w:p>
          <w:p w14:paraId="037470E7" w14:textId="250A0210" w:rsidR="00DF6483" w:rsidRDefault="00DF6483">
            <w:pPr>
              <w:pStyle w:val="ILMtabletext2017"/>
              <w:spacing w:before="0" w:line="240" w:lineRule="auto"/>
              <w:ind w:left="0"/>
              <w:rPr>
                <w:rFonts w:asciiTheme="minorHAnsi" w:eastAsia="Arial" w:hAnsiTheme="minorHAnsi"/>
              </w:rPr>
            </w:pPr>
            <w:r>
              <w:rPr>
                <w:rFonts w:asciiTheme="minorHAnsi" w:eastAsia="Arial" w:hAnsiTheme="minorHAnsi"/>
              </w:rPr>
              <w:t>Appendix 5</w:t>
            </w:r>
          </w:p>
          <w:p w14:paraId="4E816049" w14:textId="0D8EA15D" w:rsidR="00DF6483" w:rsidRDefault="00DF6483">
            <w:pPr>
              <w:pStyle w:val="ILMtabletext2017"/>
              <w:spacing w:before="0" w:line="240" w:lineRule="auto"/>
              <w:ind w:left="0"/>
              <w:rPr>
                <w:rFonts w:asciiTheme="minorHAnsi" w:eastAsia="Arial" w:hAnsiTheme="minorHAnsi"/>
              </w:rPr>
            </w:pPr>
          </w:p>
          <w:p w14:paraId="41D0815D" w14:textId="76FF94B7" w:rsidR="00DF6483" w:rsidRDefault="00DF6483">
            <w:pPr>
              <w:pStyle w:val="ILMtabletext2017"/>
              <w:spacing w:before="0" w:line="240" w:lineRule="auto"/>
              <w:ind w:left="0"/>
              <w:rPr>
                <w:rFonts w:asciiTheme="minorHAnsi" w:eastAsia="Arial" w:hAnsiTheme="minorHAnsi"/>
              </w:rPr>
            </w:pPr>
          </w:p>
          <w:p w14:paraId="45F918B5" w14:textId="49DE26E5" w:rsidR="00DF6483" w:rsidRDefault="00DF6483" w:rsidP="007C0B87">
            <w:pPr>
              <w:pStyle w:val="ILMtabletext2017"/>
              <w:spacing w:before="0" w:line="240" w:lineRule="auto"/>
              <w:ind w:left="0"/>
              <w:rPr>
                <w:rFonts w:asciiTheme="minorHAnsi" w:eastAsia="Arial" w:hAnsiTheme="minorHAnsi"/>
              </w:rPr>
            </w:pPr>
          </w:p>
          <w:p w14:paraId="6A86FA4D" w14:textId="77777777" w:rsidR="003D6AB2" w:rsidRDefault="003D6AB2" w:rsidP="00F30DFD">
            <w:pPr>
              <w:pStyle w:val="ILMtabletext2017"/>
              <w:spacing w:before="0" w:line="240" w:lineRule="auto"/>
              <w:ind w:left="0"/>
              <w:rPr>
                <w:rFonts w:asciiTheme="minorHAnsi" w:eastAsia="Arial" w:hAnsiTheme="minorHAnsi"/>
              </w:rPr>
            </w:pPr>
          </w:p>
          <w:p w14:paraId="2EB32E2E" w14:textId="0DC4631A" w:rsidR="00DF6483" w:rsidRDefault="00DF6483">
            <w:pPr>
              <w:pStyle w:val="ILMtabletext2017"/>
              <w:spacing w:before="0" w:line="240" w:lineRule="auto"/>
              <w:ind w:left="0"/>
              <w:rPr>
                <w:rFonts w:asciiTheme="minorHAnsi" w:eastAsia="Arial" w:hAnsiTheme="minorHAnsi"/>
              </w:rPr>
            </w:pPr>
          </w:p>
          <w:p w14:paraId="421AA6ED" w14:textId="13829AB5" w:rsidR="00EA3176" w:rsidRDefault="00EA3176">
            <w:pPr>
              <w:pStyle w:val="ILMtabletext2017"/>
              <w:spacing w:before="0" w:line="240" w:lineRule="auto"/>
              <w:ind w:left="0"/>
              <w:rPr>
                <w:rFonts w:asciiTheme="minorHAnsi" w:eastAsia="Arial" w:hAnsiTheme="minorHAnsi"/>
              </w:rPr>
            </w:pPr>
          </w:p>
          <w:p w14:paraId="1475C59B" w14:textId="77777777" w:rsidR="00EA3176" w:rsidRDefault="00EA3176">
            <w:pPr>
              <w:pStyle w:val="ILMtabletext2017"/>
              <w:spacing w:before="0" w:line="240" w:lineRule="auto"/>
              <w:ind w:left="0"/>
              <w:rPr>
                <w:rFonts w:asciiTheme="minorHAnsi" w:eastAsia="Arial" w:hAnsiTheme="minorHAnsi"/>
              </w:rPr>
            </w:pPr>
          </w:p>
          <w:p w14:paraId="248BDDE1" w14:textId="77392D54" w:rsidR="00EA3176" w:rsidRDefault="00EA3176" w:rsidP="0012772D">
            <w:pPr>
              <w:pStyle w:val="ILMtabletext2017"/>
              <w:spacing w:before="0" w:line="240" w:lineRule="auto"/>
              <w:ind w:left="0"/>
              <w:rPr>
                <w:rFonts w:asciiTheme="minorHAnsi" w:eastAsia="Arial" w:hAnsiTheme="minorHAnsi"/>
              </w:rPr>
            </w:pPr>
          </w:p>
          <w:p w14:paraId="678CD903" w14:textId="0F8DFD8E" w:rsidR="0012772D" w:rsidRDefault="0012772D" w:rsidP="00F30DFD">
            <w:pPr>
              <w:pStyle w:val="ILMtabletext2017"/>
              <w:spacing w:before="0" w:line="240" w:lineRule="auto"/>
              <w:ind w:left="0"/>
              <w:rPr>
                <w:rFonts w:asciiTheme="minorHAnsi" w:eastAsia="Arial" w:hAnsiTheme="minorHAnsi"/>
              </w:rPr>
            </w:pPr>
          </w:p>
          <w:p w14:paraId="516BBE26" w14:textId="5611AB99" w:rsidR="00EA3176" w:rsidRPr="00F5412E" w:rsidRDefault="00EA3176">
            <w:pPr>
              <w:pStyle w:val="ILMtabletext2017"/>
              <w:spacing w:before="0" w:line="240" w:lineRule="auto"/>
              <w:ind w:left="0"/>
              <w:rPr>
                <w:rFonts w:asciiTheme="minorHAnsi" w:eastAsia="Arial" w:hAnsiTheme="minorHAnsi"/>
              </w:rPr>
            </w:pPr>
            <w:r>
              <w:rPr>
                <w:rFonts w:asciiTheme="minorHAnsi" w:eastAsia="Arial" w:hAnsiTheme="minorHAnsi"/>
              </w:rPr>
              <w:t>Appendix 8</w:t>
            </w:r>
          </w:p>
        </w:tc>
      </w:tr>
      <w:tr w:rsidR="003F7AA6" w:rsidRPr="008700EA" w14:paraId="6EB6CA7F" w14:textId="77777777" w:rsidTr="5E9BC16E">
        <w:trPr>
          <w:trHeight w:val="500"/>
        </w:trPr>
        <w:tc>
          <w:tcPr>
            <w:tcW w:w="2410" w:type="dxa"/>
            <w:tcBorders>
              <w:top w:val="single" w:sz="4" w:space="0" w:color="auto"/>
              <w:bottom w:val="single" w:sz="4" w:space="0" w:color="auto"/>
              <w:right w:val="single" w:sz="48" w:space="0" w:color="FFFFFF" w:themeColor="background2"/>
            </w:tcBorders>
            <w:shd w:val="clear" w:color="auto" w:fill="auto"/>
          </w:tcPr>
          <w:p w14:paraId="375E5F04" w14:textId="223E3882" w:rsidR="003F7AA6" w:rsidRDefault="3E88C2D3" w:rsidP="5E9BC16E">
            <w:pPr>
              <w:pStyle w:val="ILMtabletext2017"/>
              <w:spacing w:before="0" w:line="240" w:lineRule="auto"/>
              <w:rPr>
                <w:rFonts w:asciiTheme="minorHAnsi" w:eastAsia="Arial" w:hAnsiTheme="minorHAnsi"/>
              </w:rPr>
            </w:pPr>
            <w:r w:rsidRPr="5E9BC16E">
              <w:rPr>
                <w:rFonts w:asciiTheme="minorHAnsi" w:eastAsia="Arial" w:hAnsiTheme="minorHAnsi"/>
              </w:rPr>
              <w:lastRenderedPageBreak/>
              <w:t xml:space="preserve">2.1 </w:t>
            </w:r>
            <w:r w:rsidR="003F7AA6" w:rsidRPr="5E9BC16E">
              <w:rPr>
                <w:rFonts w:asciiTheme="minorHAnsi" w:eastAsia="Arial" w:hAnsiTheme="minorHAnsi"/>
              </w:rPr>
              <w:t>May 2022</w:t>
            </w:r>
          </w:p>
        </w:tc>
        <w:tc>
          <w:tcPr>
            <w:tcW w:w="4253" w:type="dxa"/>
            <w:tcBorders>
              <w:top w:val="single" w:sz="4" w:space="0" w:color="auto"/>
              <w:left w:val="single" w:sz="48" w:space="0" w:color="FFFFFF" w:themeColor="background2"/>
              <w:bottom w:val="single" w:sz="4" w:space="0" w:color="auto"/>
              <w:right w:val="single" w:sz="48" w:space="0" w:color="FFFFFF" w:themeColor="background2"/>
            </w:tcBorders>
            <w:shd w:val="clear" w:color="auto" w:fill="auto"/>
          </w:tcPr>
          <w:p w14:paraId="7C2135DA" w14:textId="1C00D444" w:rsidR="003F7AA6" w:rsidRDefault="00D83899" w:rsidP="00F30DFD">
            <w:pPr>
              <w:pStyle w:val="ILMtabletext2017"/>
              <w:spacing w:before="0" w:line="240" w:lineRule="auto"/>
              <w:rPr>
                <w:rFonts w:asciiTheme="minorHAnsi" w:eastAsia="Arial" w:hAnsiTheme="minorHAnsi"/>
              </w:rPr>
            </w:pPr>
            <w:r>
              <w:rPr>
                <w:rFonts w:asciiTheme="minorHAnsi" w:eastAsia="Arial" w:hAnsiTheme="minorHAnsi"/>
              </w:rPr>
              <w:t>Correction</w:t>
            </w:r>
            <w:r w:rsidR="003F7AA6">
              <w:rPr>
                <w:rFonts w:asciiTheme="minorHAnsi" w:eastAsia="Arial" w:hAnsiTheme="minorHAnsi"/>
              </w:rPr>
              <w:t xml:space="preserve"> to AC2.1 in Results Sheet for Unit 700</w:t>
            </w:r>
          </w:p>
          <w:p w14:paraId="3A6FE1EA" w14:textId="28CA8370" w:rsidR="004B0BC0" w:rsidRPr="00124E9B" w:rsidRDefault="004B0BC0" w:rsidP="00F30DFD">
            <w:pPr>
              <w:pStyle w:val="ILMtabletext2017"/>
              <w:spacing w:before="0" w:line="240" w:lineRule="auto"/>
              <w:rPr>
                <w:rFonts w:asciiTheme="minorHAnsi" w:eastAsia="Arial" w:hAnsiTheme="minorHAnsi"/>
              </w:rPr>
            </w:pPr>
          </w:p>
        </w:tc>
        <w:tc>
          <w:tcPr>
            <w:tcW w:w="2268" w:type="dxa"/>
            <w:tcBorders>
              <w:top w:val="single" w:sz="4" w:space="0" w:color="auto"/>
              <w:left w:val="single" w:sz="48" w:space="0" w:color="FFFFFF" w:themeColor="background2"/>
              <w:bottom w:val="single" w:sz="4" w:space="0" w:color="auto"/>
            </w:tcBorders>
            <w:shd w:val="clear" w:color="auto" w:fill="auto"/>
          </w:tcPr>
          <w:p w14:paraId="713A9018" w14:textId="1B1AE34F" w:rsidR="003F7AA6" w:rsidRDefault="003F7AA6">
            <w:pPr>
              <w:pStyle w:val="ILMtabletext2017"/>
              <w:spacing w:before="0" w:line="240" w:lineRule="auto"/>
              <w:ind w:left="0"/>
              <w:rPr>
                <w:rFonts w:asciiTheme="minorHAnsi" w:eastAsia="Arial" w:hAnsiTheme="minorHAnsi"/>
              </w:rPr>
            </w:pPr>
            <w:r>
              <w:rPr>
                <w:rFonts w:asciiTheme="minorHAnsi" w:eastAsia="Arial" w:hAnsiTheme="minorHAnsi"/>
              </w:rPr>
              <w:t>Appendix 2</w:t>
            </w:r>
          </w:p>
        </w:tc>
      </w:tr>
      <w:tr w:rsidR="5E9BC16E" w14:paraId="75DFFD69" w14:textId="77777777" w:rsidTr="5E9BC16E">
        <w:trPr>
          <w:trHeight w:val="300"/>
        </w:trPr>
        <w:tc>
          <w:tcPr>
            <w:tcW w:w="2410" w:type="dxa"/>
            <w:tcBorders>
              <w:top w:val="single" w:sz="4" w:space="0" w:color="auto"/>
              <w:bottom w:val="single" w:sz="4" w:space="0" w:color="auto"/>
              <w:right w:val="single" w:sz="48" w:space="0" w:color="FFFFFF" w:themeColor="background2"/>
            </w:tcBorders>
            <w:shd w:val="clear" w:color="auto" w:fill="auto"/>
          </w:tcPr>
          <w:p w14:paraId="22B62AAC" w14:textId="7568543F" w:rsidR="250919D4" w:rsidRDefault="250919D4" w:rsidP="5E9BC16E">
            <w:pPr>
              <w:pStyle w:val="ILMtabletext2017"/>
              <w:spacing w:line="240" w:lineRule="auto"/>
              <w:rPr>
                <w:rFonts w:asciiTheme="minorHAnsi" w:eastAsia="Arial" w:hAnsiTheme="minorHAnsi"/>
              </w:rPr>
            </w:pPr>
            <w:r w:rsidRPr="5E9BC16E">
              <w:rPr>
                <w:rFonts w:asciiTheme="minorHAnsi" w:eastAsia="Arial" w:hAnsiTheme="minorHAnsi"/>
              </w:rPr>
              <w:t xml:space="preserve">2.2 </w:t>
            </w:r>
            <w:r w:rsidR="00877CB3">
              <w:rPr>
                <w:rFonts w:asciiTheme="minorHAnsi" w:eastAsia="Arial" w:hAnsiTheme="minorHAnsi"/>
              </w:rPr>
              <w:t>April</w:t>
            </w:r>
            <w:r w:rsidRPr="5E9BC16E">
              <w:rPr>
                <w:rFonts w:asciiTheme="minorHAnsi" w:eastAsia="Arial" w:hAnsiTheme="minorHAnsi"/>
              </w:rPr>
              <w:t xml:space="preserve"> 2025</w:t>
            </w:r>
          </w:p>
        </w:tc>
        <w:tc>
          <w:tcPr>
            <w:tcW w:w="4253" w:type="dxa"/>
            <w:tcBorders>
              <w:top w:val="single" w:sz="4" w:space="0" w:color="auto"/>
              <w:left w:val="single" w:sz="48" w:space="0" w:color="FFFFFF" w:themeColor="background2"/>
              <w:bottom w:val="single" w:sz="4" w:space="0" w:color="auto"/>
              <w:right w:val="single" w:sz="48" w:space="0" w:color="FFFFFF" w:themeColor="background2"/>
            </w:tcBorders>
            <w:shd w:val="clear" w:color="auto" w:fill="auto"/>
          </w:tcPr>
          <w:p w14:paraId="2F64A5E1" w14:textId="6137775F" w:rsidR="250919D4" w:rsidRDefault="250919D4" w:rsidP="5E9BC16E">
            <w:pPr>
              <w:pStyle w:val="ILMtabletext2017"/>
              <w:spacing w:line="240" w:lineRule="auto"/>
              <w:rPr>
                <w:rFonts w:asciiTheme="minorHAnsi" w:eastAsia="Arial" w:hAnsiTheme="minorHAnsi"/>
              </w:rPr>
            </w:pPr>
            <w:r w:rsidRPr="5E9BC16E">
              <w:rPr>
                <w:rFonts w:asciiTheme="minorHAnsi" w:eastAsia="Arial" w:hAnsiTheme="minorHAnsi"/>
              </w:rPr>
              <w:t>Post Nominals added</w:t>
            </w:r>
          </w:p>
        </w:tc>
        <w:tc>
          <w:tcPr>
            <w:tcW w:w="2268" w:type="dxa"/>
            <w:tcBorders>
              <w:top w:val="single" w:sz="4" w:space="0" w:color="auto"/>
              <w:left w:val="single" w:sz="48" w:space="0" w:color="FFFFFF" w:themeColor="background2"/>
              <w:bottom w:val="single" w:sz="4" w:space="0" w:color="auto"/>
            </w:tcBorders>
            <w:shd w:val="clear" w:color="auto" w:fill="auto"/>
          </w:tcPr>
          <w:p w14:paraId="71C92924" w14:textId="587A998D" w:rsidR="63655363" w:rsidRDefault="63655363" w:rsidP="5E9BC16E">
            <w:pPr>
              <w:pStyle w:val="ILMtabletext2017"/>
              <w:spacing w:line="240" w:lineRule="auto"/>
              <w:rPr>
                <w:rFonts w:asciiTheme="minorHAnsi" w:eastAsia="Arial" w:hAnsiTheme="minorHAnsi"/>
              </w:rPr>
            </w:pPr>
            <w:r w:rsidRPr="5E9BC16E">
              <w:rPr>
                <w:rFonts w:asciiTheme="minorHAnsi" w:eastAsia="Arial" w:hAnsiTheme="minorHAnsi"/>
              </w:rPr>
              <w:t>Page 17</w:t>
            </w:r>
          </w:p>
        </w:tc>
      </w:tr>
    </w:tbl>
    <w:p w14:paraId="087B57A0" w14:textId="77777777" w:rsidR="005569CD" w:rsidRPr="008700EA" w:rsidRDefault="005569CD" w:rsidP="00D66B12">
      <w:pPr>
        <w:spacing w:before="0"/>
      </w:pPr>
    </w:p>
    <w:p w14:paraId="120D07B9" w14:textId="7A011BE9" w:rsidR="001F5C58" w:rsidRPr="00FA6EAF" w:rsidRDefault="001F5C58" w:rsidP="001F5C58">
      <w:pPr>
        <w:rPr>
          <w:lang w:val="en-US"/>
        </w:rPr>
      </w:pPr>
      <w:r>
        <w:t xml:space="preserve">This document is intended for current and prospective Centres of ILM and City &amp; Guilds. All ILM qualifications are awarded by The City and Guilds of London Institute. This document should always be read in conjunction with the </w:t>
      </w:r>
      <w:hyperlink r:id="rId14" w:history="1">
        <w:r w:rsidR="008D68DE" w:rsidRPr="00F21157">
          <w:rPr>
            <w:rStyle w:val="Hyperlink"/>
            <w:color w:val="2D2E33" w:themeColor="background1"/>
          </w:rPr>
          <w:t>ILM Quality Assurance Standards</w:t>
        </w:r>
      </w:hyperlink>
      <w:r w:rsidRPr="00F21157">
        <w:rPr>
          <w:color w:val="2D2E33" w:themeColor="background1"/>
        </w:rPr>
        <w:t>.</w:t>
      </w:r>
    </w:p>
    <w:p w14:paraId="20C1D6F6" w14:textId="77777777" w:rsidR="00324930" w:rsidRPr="008700EA" w:rsidRDefault="00324930" w:rsidP="00A21833">
      <w:pPr>
        <w:pStyle w:val="ILMfooter2017"/>
        <w:rPr>
          <w:rFonts w:ascii="Arial" w:hAnsi="Arial"/>
          <w:color w:val="FD8209" w:themeColor="accent2"/>
          <w:sz w:val="32"/>
          <w:szCs w:val="28"/>
        </w:rPr>
      </w:pPr>
      <w:r w:rsidRPr="008700EA">
        <w:rPr>
          <w:rFonts w:ascii="Arial" w:hAnsi="Arial"/>
          <w:b/>
          <w:color w:val="FD8209" w:themeColor="accent2"/>
          <w:sz w:val="32"/>
          <w:szCs w:val="28"/>
        </w:rPr>
        <w:br w:type="page"/>
      </w:r>
    </w:p>
    <w:p w14:paraId="7F20A95F" w14:textId="5225099F" w:rsidR="004E7B9B" w:rsidRPr="009831BD" w:rsidRDefault="00A115FF" w:rsidP="009831BD">
      <w:pPr>
        <w:pStyle w:val="Lesson-Title-XY"/>
        <w:pageBreakBefore/>
        <w:spacing w:before="40"/>
        <w:ind w:left="2739" w:hanging="2739"/>
        <w:outlineLvl w:val="0"/>
        <w:rPr>
          <w:noProof w:val="0"/>
          <w:color w:val="F49515"/>
          <w:lang w:val="en-GB" w:eastAsia="en-US"/>
        </w:rPr>
      </w:pPr>
      <w:bookmarkStart w:id="2" w:name="_Toc89776631"/>
      <w:r w:rsidRPr="009831BD">
        <w:rPr>
          <w:noProof w:val="0"/>
          <w:color w:val="F49515"/>
          <w:lang w:val="en-GB" w:eastAsia="en-US"/>
        </w:rPr>
        <w:lastRenderedPageBreak/>
        <w:t xml:space="preserve">Table of </w:t>
      </w:r>
      <w:r w:rsidR="00800D7D" w:rsidRPr="009831BD">
        <w:rPr>
          <w:noProof w:val="0"/>
          <w:color w:val="F49515"/>
          <w:lang w:val="en-GB" w:eastAsia="en-US"/>
        </w:rPr>
        <w:t>Contents</w:t>
      </w:r>
      <w:bookmarkEnd w:id="2"/>
    </w:p>
    <w:p w14:paraId="601A1AE9" w14:textId="086FC2E4" w:rsidR="00AA3620" w:rsidRDefault="007A2195">
      <w:pPr>
        <w:pStyle w:val="TOC1"/>
        <w:rPr>
          <w:rFonts w:asciiTheme="minorHAnsi" w:eastAsiaTheme="minorEastAsia" w:hAnsiTheme="minorHAnsi" w:cstheme="minorBidi"/>
          <w:b w:val="0"/>
          <w:szCs w:val="22"/>
          <w:lang w:eastAsia="en-GB"/>
        </w:rPr>
      </w:pPr>
      <w:r w:rsidRPr="008700EA">
        <w:rPr>
          <w:rFonts w:ascii="Arial" w:hAnsi="Arial" w:cs="Arial"/>
          <w:szCs w:val="22"/>
        </w:rPr>
        <w:fldChar w:fldCharType="begin"/>
      </w:r>
      <w:r w:rsidRPr="008700EA">
        <w:rPr>
          <w:rFonts w:ascii="Arial" w:hAnsi="Arial" w:cs="Arial"/>
          <w:szCs w:val="22"/>
        </w:rPr>
        <w:instrText xml:space="preserve"> TOC \o "1-3" \h \z \u </w:instrText>
      </w:r>
      <w:r w:rsidRPr="008700EA">
        <w:rPr>
          <w:rFonts w:ascii="Arial" w:hAnsi="Arial" w:cs="Arial"/>
          <w:szCs w:val="22"/>
        </w:rPr>
        <w:fldChar w:fldCharType="separate"/>
      </w:r>
      <w:hyperlink w:anchor="_Toc89776630" w:history="1">
        <w:r w:rsidR="00AA3620" w:rsidRPr="006263DC">
          <w:rPr>
            <w:rStyle w:val="Hyperlink"/>
          </w:rPr>
          <w:t>Qualification at a glance</w:t>
        </w:r>
        <w:r w:rsidR="00AA3620">
          <w:rPr>
            <w:webHidden/>
          </w:rPr>
          <w:tab/>
        </w:r>
        <w:r w:rsidR="00AA3620">
          <w:rPr>
            <w:webHidden/>
          </w:rPr>
          <w:fldChar w:fldCharType="begin"/>
        </w:r>
        <w:r w:rsidR="00AA3620">
          <w:rPr>
            <w:webHidden/>
          </w:rPr>
          <w:instrText xml:space="preserve"> PAGEREF _Toc89776630 \h </w:instrText>
        </w:r>
        <w:r w:rsidR="00AA3620">
          <w:rPr>
            <w:webHidden/>
          </w:rPr>
        </w:r>
        <w:r w:rsidR="00AA3620">
          <w:rPr>
            <w:webHidden/>
          </w:rPr>
          <w:fldChar w:fldCharType="separate"/>
        </w:r>
        <w:r w:rsidR="004B0BC0">
          <w:rPr>
            <w:webHidden/>
          </w:rPr>
          <w:t>2</w:t>
        </w:r>
        <w:r w:rsidR="00AA3620">
          <w:rPr>
            <w:webHidden/>
          </w:rPr>
          <w:fldChar w:fldCharType="end"/>
        </w:r>
      </w:hyperlink>
    </w:p>
    <w:p w14:paraId="648736A2" w14:textId="01F6CAC2" w:rsidR="00AA3620" w:rsidRDefault="00AA3620">
      <w:pPr>
        <w:pStyle w:val="TOC1"/>
        <w:rPr>
          <w:rFonts w:asciiTheme="minorHAnsi" w:eastAsiaTheme="minorEastAsia" w:hAnsiTheme="minorHAnsi" w:cstheme="minorBidi"/>
          <w:b w:val="0"/>
          <w:szCs w:val="22"/>
          <w:lang w:eastAsia="en-GB"/>
        </w:rPr>
      </w:pPr>
      <w:hyperlink w:anchor="_Toc89776631" w:history="1">
        <w:r w:rsidRPr="006263DC">
          <w:rPr>
            <w:rStyle w:val="Hyperlink"/>
          </w:rPr>
          <w:t>Table of Contents</w:t>
        </w:r>
        <w:r>
          <w:rPr>
            <w:webHidden/>
          </w:rPr>
          <w:tab/>
        </w:r>
        <w:r>
          <w:rPr>
            <w:webHidden/>
          </w:rPr>
          <w:fldChar w:fldCharType="begin"/>
        </w:r>
        <w:r>
          <w:rPr>
            <w:webHidden/>
          </w:rPr>
          <w:instrText xml:space="preserve"> PAGEREF _Toc89776631 \h </w:instrText>
        </w:r>
        <w:r>
          <w:rPr>
            <w:webHidden/>
          </w:rPr>
        </w:r>
        <w:r>
          <w:rPr>
            <w:webHidden/>
          </w:rPr>
          <w:fldChar w:fldCharType="separate"/>
        </w:r>
        <w:r w:rsidR="004B0BC0">
          <w:rPr>
            <w:webHidden/>
          </w:rPr>
          <w:t>4</w:t>
        </w:r>
        <w:r>
          <w:rPr>
            <w:webHidden/>
          </w:rPr>
          <w:fldChar w:fldCharType="end"/>
        </w:r>
      </w:hyperlink>
    </w:p>
    <w:p w14:paraId="3247C476" w14:textId="6D006EAF" w:rsidR="00AA3620" w:rsidRDefault="00AA3620">
      <w:pPr>
        <w:pStyle w:val="TOC1"/>
        <w:rPr>
          <w:rFonts w:asciiTheme="minorHAnsi" w:eastAsiaTheme="minorEastAsia" w:hAnsiTheme="minorHAnsi" w:cstheme="minorBidi"/>
          <w:b w:val="0"/>
          <w:szCs w:val="22"/>
          <w:lang w:eastAsia="en-GB"/>
        </w:rPr>
      </w:pPr>
      <w:hyperlink w:anchor="_Toc89776632" w:history="1">
        <w:r w:rsidRPr="006263DC">
          <w:rPr>
            <w:rStyle w:val="Hyperlink"/>
          </w:rPr>
          <w:t>Qualification purpose and aim</w:t>
        </w:r>
        <w:r>
          <w:rPr>
            <w:webHidden/>
          </w:rPr>
          <w:tab/>
        </w:r>
        <w:r>
          <w:rPr>
            <w:webHidden/>
          </w:rPr>
          <w:fldChar w:fldCharType="begin"/>
        </w:r>
        <w:r>
          <w:rPr>
            <w:webHidden/>
          </w:rPr>
          <w:instrText xml:space="preserve"> PAGEREF _Toc89776632 \h </w:instrText>
        </w:r>
        <w:r>
          <w:rPr>
            <w:webHidden/>
          </w:rPr>
        </w:r>
        <w:r>
          <w:rPr>
            <w:webHidden/>
          </w:rPr>
          <w:fldChar w:fldCharType="separate"/>
        </w:r>
        <w:r w:rsidR="004B0BC0">
          <w:rPr>
            <w:webHidden/>
          </w:rPr>
          <w:t>6</w:t>
        </w:r>
        <w:r>
          <w:rPr>
            <w:webHidden/>
          </w:rPr>
          <w:fldChar w:fldCharType="end"/>
        </w:r>
      </w:hyperlink>
    </w:p>
    <w:p w14:paraId="0648B405" w14:textId="102171A6" w:rsidR="00AA3620" w:rsidRDefault="00AA3620">
      <w:pPr>
        <w:pStyle w:val="TOC3"/>
        <w:rPr>
          <w:rFonts w:eastAsiaTheme="minorEastAsia" w:cstheme="minorBidi"/>
          <w:b w:val="0"/>
          <w:noProof/>
          <w:szCs w:val="22"/>
          <w:lang w:eastAsia="en-GB"/>
        </w:rPr>
      </w:pPr>
      <w:hyperlink w:anchor="_Toc89776633" w:history="1">
        <w:r w:rsidRPr="006263DC">
          <w:rPr>
            <w:rStyle w:val="Hyperlink"/>
            <w:noProof/>
          </w:rPr>
          <w:t>Structure</w:t>
        </w:r>
        <w:r>
          <w:rPr>
            <w:noProof/>
            <w:webHidden/>
          </w:rPr>
          <w:tab/>
        </w:r>
        <w:r>
          <w:rPr>
            <w:noProof/>
            <w:webHidden/>
          </w:rPr>
          <w:fldChar w:fldCharType="begin"/>
        </w:r>
        <w:r>
          <w:rPr>
            <w:noProof/>
            <w:webHidden/>
          </w:rPr>
          <w:instrText xml:space="preserve"> PAGEREF _Toc89776633 \h </w:instrText>
        </w:r>
        <w:r>
          <w:rPr>
            <w:noProof/>
            <w:webHidden/>
          </w:rPr>
        </w:r>
        <w:r>
          <w:rPr>
            <w:noProof/>
            <w:webHidden/>
          </w:rPr>
          <w:fldChar w:fldCharType="separate"/>
        </w:r>
        <w:r w:rsidR="004B0BC0">
          <w:rPr>
            <w:noProof/>
            <w:webHidden/>
          </w:rPr>
          <w:t>7</w:t>
        </w:r>
        <w:r>
          <w:rPr>
            <w:noProof/>
            <w:webHidden/>
          </w:rPr>
          <w:fldChar w:fldCharType="end"/>
        </w:r>
      </w:hyperlink>
    </w:p>
    <w:p w14:paraId="2E2ECC6E" w14:textId="500986DF" w:rsidR="00AA3620" w:rsidRDefault="00AA3620">
      <w:pPr>
        <w:pStyle w:val="TOC3"/>
        <w:rPr>
          <w:rFonts w:eastAsiaTheme="minorEastAsia" w:cstheme="minorBidi"/>
          <w:b w:val="0"/>
          <w:noProof/>
          <w:szCs w:val="22"/>
          <w:lang w:eastAsia="en-GB"/>
        </w:rPr>
      </w:pPr>
      <w:hyperlink w:anchor="_Toc89776634" w:history="1">
        <w:r w:rsidRPr="006263DC">
          <w:rPr>
            <w:rStyle w:val="Hyperlink"/>
            <w:noProof/>
          </w:rPr>
          <w:t>Total Qualification Time (TQT)</w:t>
        </w:r>
        <w:r>
          <w:rPr>
            <w:noProof/>
            <w:webHidden/>
          </w:rPr>
          <w:tab/>
        </w:r>
        <w:r>
          <w:rPr>
            <w:noProof/>
            <w:webHidden/>
          </w:rPr>
          <w:fldChar w:fldCharType="begin"/>
        </w:r>
        <w:r>
          <w:rPr>
            <w:noProof/>
            <w:webHidden/>
          </w:rPr>
          <w:instrText xml:space="preserve"> PAGEREF _Toc89776634 \h </w:instrText>
        </w:r>
        <w:r>
          <w:rPr>
            <w:noProof/>
            <w:webHidden/>
          </w:rPr>
        </w:r>
        <w:r>
          <w:rPr>
            <w:noProof/>
            <w:webHidden/>
          </w:rPr>
          <w:fldChar w:fldCharType="separate"/>
        </w:r>
        <w:r w:rsidR="004B0BC0">
          <w:rPr>
            <w:noProof/>
            <w:webHidden/>
          </w:rPr>
          <w:t>8</w:t>
        </w:r>
        <w:r>
          <w:rPr>
            <w:noProof/>
            <w:webHidden/>
          </w:rPr>
          <w:fldChar w:fldCharType="end"/>
        </w:r>
      </w:hyperlink>
    </w:p>
    <w:p w14:paraId="54655CAB" w14:textId="14EF3FD6" w:rsidR="00AA3620" w:rsidRDefault="00AA3620">
      <w:pPr>
        <w:pStyle w:val="TOC1"/>
        <w:rPr>
          <w:rFonts w:asciiTheme="minorHAnsi" w:eastAsiaTheme="minorEastAsia" w:hAnsiTheme="minorHAnsi" w:cstheme="minorBidi"/>
          <w:b w:val="0"/>
          <w:szCs w:val="22"/>
          <w:lang w:eastAsia="en-GB"/>
        </w:rPr>
      </w:pPr>
      <w:hyperlink w:anchor="_Toc89776635" w:history="1">
        <w:r w:rsidRPr="006263DC">
          <w:rPr>
            <w:rStyle w:val="Hyperlink"/>
          </w:rPr>
          <w:t>Centre requirements</w:t>
        </w:r>
        <w:r>
          <w:rPr>
            <w:webHidden/>
          </w:rPr>
          <w:tab/>
        </w:r>
        <w:r>
          <w:rPr>
            <w:webHidden/>
          </w:rPr>
          <w:fldChar w:fldCharType="begin"/>
        </w:r>
        <w:r>
          <w:rPr>
            <w:webHidden/>
          </w:rPr>
          <w:instrText xml:space="preserve"> PAGEREF _Toc89776635 \h </w:instrText>
        </w:r>
        <w:r>
          <w:rPr>
            <w:webHidden/>
          </w:rPr>
        </w:r>
        <w:r>
          <w:rPr>
            <w:webHidden/>
          </w:rPr>
          <w:fldChar w:fldCharType="separate"/>
        </w:r>
        <w:r w:rsidR="004B0BC0">
          <w:rPr>
            <w:webHidden/>
          </w:rPr>
          <w:t>9</w:t>
        </w:r>
        <w:r>
          <w:rPr>
            <w:webHidden/>
          </w:rPr>
          <w:fldChar w:fldCharType="end"/>
        </w:r>
      </w:hyperlink>
    </w:p>
    <w:p w14:paraId="4FA0FB9D" w14:textId="569006C8" w:rsidR="00AA3620" w:rsidRDefault="00AA3620">
      <w:pPr>
        <w:pStyle w:val="TOC3"/>
        <w:rPr>
          <w:rFonts w:eastAsiaTheme="minorEastAsia" w:cstheme="minorBidi"/>
          <w:b w:val="0"/>
          <w:noProof/>
          <w:szCs w:val="22"/>
          <w:lang w:eastAsia="en-GB"/>
        </w:rPr>
      </w:pPr>
      <w:hyperlink w:anchor="_Toc89776636" w:history="1">
        <w:r w:rsidRPr="006263DC">
          <w:rPr>
            <w:rStyle w:val="Hyperlink"/>
            <w:noProof/>
          </w:rPr>
          <w:t>Approval</w:t>
        </w:r>
        <w:r>
          <w:rPr>
            <w:noProof/>
            <w:webHidden/>
          </w:rPr>
          <w:tab/>
        </w:r>
        <w:r>
          <w:rPr>
            <w:noProof/>
            <w:webHidden/>
          </w:rPr>
          <w:fldChar w:fldCharType="begin"/>
        </w:r>
        <w:r>
          <w:rPr>
            <w:noProof/>
            <w:webHidden/>
          </w:rPr>
          <w:instrText xml:space="preserve"> PAGEREF _Toc89776636 \h </w:instrText>
        </w:r>
        <w:r>
          <w:rPr>
            <w:noProof/>
            <w:webHidden/>
          </w:rPr>
        </w:r>
        <w:r>
          <w:rPr>
            <w:noProof/>
            <w:webHidden/>
          </w:rPr>
          <w:fldChar w:fldCharType="separate"/>
        </w:r>
        <w:r w:rsidR="004B0BC0">
          <w:rPr>
            <w:noProof/>
            <w:webHidden/>
          </w:rPr>
          <w:t>9</w:t>
        </w:r>
        <w:r>
          <w:rPr>
            <w:noProof/>
            <w:webHidden/>
          </w:rPr>
          <w:fldChar w:fldCharType="end"/>
        </w:r>
      </w:hyperlink>
    </w:p>
    <w:p w14:paraId="6DE19AA9" w14:textId="5900DC51" w:rsidR="00AA3620" w:rsidRDefault="00AA3620">
      <w:pPr>
        <w:pStyle w:val="TOC3"/>
        <w:rPr>
          <w:rFonts w:eastAsiaTheme="minorEastAsia" w:cstheme="minorBidi"/>
          <w:b w:val="0"/>
          <w:noProof/>
          <w:szCs w:val="22"/>
          <w:lang w:eastAsia="en-GB"/>
        </w:rPr>
      </w:pPr>
      <w:hyperlink w:anchor="_Toc89776637" w:history="1">
        <w:r w:rsidRPr="006263DC">
          <w:rPr>
            <w:rStyle w:val="Hyperlink"/>
            <w:rFonts w:eastAsia="Arial"/>
            <w:noProof/>
          </w:rPr>
          <w:t>Resource requirements</w:t>
        </w:r>
        <w:r>
          <w:rPr>
            <w:noProof/>
            <w:webHidden/>
          </w:rPr>
          <w:tab/>
        </w:r>
        <w:r>
          <w:rPr>
            <w:noProof/>
            <w:webHidden/>
          </w:rPr>
          <w:fldChar w:fldCharType="begin"/>
        </w:r>
        <w:r>
          <w:rPr>
            <w:noProof/>
            <w:webHidden/>
          </w:rPr>
          <w:instrText xml:space="preserve"> PAGEREF _Toc89776637 \h </w:instrText>
        </w:r>
        <w:r>
          <w:rPr>
            <w:noProof/>
            <w:webHidden/>
          </w:rPr>
        </w:r>
        <w:r>
          <w:rPr>
            <w:noProof/>
            <w:webHidden/>
          </w:rPr>
          <w:fldChar w:fldCharType="separate"/>
        </w:r>
        <w:r w:rsidR="004B0BC0">
          <w:rPr>
            <w:noProof/>
            <w:webHidden/>
          </w:rPr>
          <w:t>9</w:t>
        </w:r>
        <w:r>
          <w:rPr>
            <w:noProof/>
            <w:webHidden/>
          </w:rPr>
          <w:fldChar w:fldCharType="end"/>
        </w:r>
      </w:hyperlink>
    </w:p>
    <w:p w14:paraId="02F7436E" w14:textId="23FAB540" w:rsidR="00AA3620" w:rsidRDefault="00AA3620">
      <w:pPr>
        <w:pStyle w:val="TOC3"/>
        <w:rPr>
          <w:rFonts w:eastAsiaTheme="minorEastAsia" w:cstheme="minorBidi"/>
          <w:b w:val="0"/>
          <w:noProof/>
          <w:szCs w:val="22"/>
          <w:lang w:eastAsia="en-GB"/>
        </w:rPr>
      </w:pPr>
      <w:hyperlink w:anchor="_Toc89776638" w:history="1">
        <w:r w:rsidRPr="006263DC">
          <w:rPr>
            <w:rStyle w:val="Hyperlink"/>
            <w:noProof/>
          </w:rPr>
          <w:t>Learner entry requirements</w:t>
        </w:r>
        <w:r>
          <w:rPr>
            <w:noProof/>
            <w:webHidden/>
          </w:rPr>
          <w:tab/>
        </w:r>
        <w:r>
          <w:rPr>
            <w:noProof/>
            <w:webHidden/>
          </w:rPr>
          <w:fldChar w:fldCharType="begin"/>
        </w:r>
        <w:r>
          <w:rPr>
            <w:noProof/>
            <w:webHidden/>
          </w:rPr>
          <w:instrText xml:space="preserve"> PAGEREF _Toc89776638 \h </w:instrText>
        </w:r>
        <w:r>
          <w:rPr>
            <w:noProof/>
            <w:webHidden/>
          </w:rPr>
        </w:r>
        <w:r>
          <w:rPr>
            <w:noProof/>
            <w:webHidden/>
          </w:rPr>
          <w:fldChar w:fldCharType="separate"/>
        </w:r>
        <w:r w:rsidR="004B0BC0">
          <w:rPr>
            <w:noProof/>
            <w:webHidden/>
          </w:rPr>
          <w:t>13</w:t>
        </w:r>
        <w:r>
          <w:rPr>
            <w:noProof/>
            <w:webHidden/>
          </w:rPr>
          <w:fldChar w:fldCharType="end"/>
        </w:r>
      </w:hyperlink>
    </w:p>
    <w:p w14:paraId="62E27427" w14:textId="4060C4CA" w:rsidR="00AA3620" w:rsidRDefault="00AA3620">
      <w:pPr>
        <w:pStyle w:val="TOC3"/>
        <w:rPr>
          <w:rFonts w:eastAsiaTheme="minorEastAsia" w:cstheme="minorBidi"/>
          <w:b w:val="0"/>
          <w:noProof/>
          <w:szCs w:val="22"/>
          <w:lang w:eastAsia="en-GB"/>
        </w:rPr>
      </w:pPr>
      <w:hyperlink w:anchor="_Toc89776639" w:history="1">
        <w:r w:rsidRPr="006263DC">
          <w:rPr>
            <w:rStyle w:val="Hyperlink"/>
            <w:noProof/>
          </w:rPr>
          <w:t>Time constraints</w:t>
        </w:r>
        <w:r>
          <w:rPr>
            <w:noProof/>
            <w:webHidden/>
          </w:rPr>
          <w:tab/>
        </w:r>
        <w:r>
          <w:rPr>
            <w:noProof/>
            <w:webHidden/>
          </w:rPr>
          <w:fldChar w:fldCharType="begin"/>
        </w:r>
        <w:r>
          <w:rPr>
            <w:noProof/>
            <w:webHidden/>
          </w:rPr>
          <w:instrText xml:space="preserve"> PAGEREF _Toc89776639 \h </w:instrText>
        </w:r>
        <w:r>
          <w:rPr>
            <w:noProof/>
            <w:webHidden/>
          </w:rPr>
        </w:r>
        <w:r>
          <w:rPr>
            <w:noProof/>
            <w:webHidden/>
          </w:rPr>
          <w:fldChar w:fldCharType="separate"/>
        </w:r>
        <w:r w:rsidR="004B0BC0">
          <w:rPr>
            <w:noProof/>
            <w:webHidden/>
          </w:rPr>
          <w:t>13</w:t>
        </w:r>
        <w:r>
          <w:rPr>
            <w:noProof/>
            <w:webHidden/>
          </w:rPr>
          <w:fldChar w:fldCharType="end"/>
        </w:r>
      </w:hyperlink>
    </w:p>
    <w:p w14:paraId="248EE7EB" w14:textId="50A550F3" w:rsidR="00AA3620" w:rsidRDefault="00AA3620">
      <w:pPr>
        <w:pStyle w:val="TOC3"/>
        <w:rPr>
          <w:rFonts w:eastAsiaTheme="minorEastAsia" w:cstheme="minorBidi"/>
          <w:b w:val="0"/>
          <w:noProof/>
          <w:szCs w:val="22"/>
          <w:lang w:eastAsia="en-GB"/>
        </w:rPr>
      </w:pPr>
      <w:hyperlink w:anchor="_Toc89776640" w:history="1">
        <w:r w:rsidRPr="006263DC">
          <w:rPr>
            <w:rStyle w:val="Hyperlink"/>
            <w:noProof/>
          </w:rPr>
          <w:t>The use of the terms ‘executive’ and ‘senior’ level coaching</w:t>
        </w:r>
        <w:r>
          <w:rPr>
            <w:noProof/>
            <w:webHidden/>
          </w:rPr>
          <w:tab/>
        </w:r>
        <w:r>
          <w:rPr>
            <w:noProof/>
            <w:webHidden/>
          </w:rPr>
          <w:fldChar w:fldCharType="begin"/>
        </w:r>
        <w:r>
          <w:rPr>
            <w:noProof/>
            <w:webHidden/>
          </w:rPr>
          <w:instrText xml:space="preserve"> PAGEREF _Toc89776640 \h </w:instrText>
        </w:r>
        <w:r>
          <w:rPr>
            <w:noProof/>
            <w:webHidden/>
          </w:rPr>
        </w:r>
        <w:r>
          <w:rPr>
            <w:noProof/>
            <w:webHidden/>
          </w:rPr>
          <w:fldChar w:fldCharType="separate"/>
        </w:r>
        <w:r w:rsidR="004B0BC0">
          <w:rPr>
            <w:noProof/>
            <w:webHidden/>
          </w:rPr>
          <w:t>14</w:t>
        </w:r>
        <w:r>
          <w:rPr>
            <w:noProof/>
            <w:webHidden/>
          </w:rPr>
          <w:fldChar w:fldCharType="end"/>
        </w:r>
      </w:hyperlink>
    </w:p>
    <w:p w14:paraId="1963F47F" w14:textId="77C1E604" w:rsidR="00AA3620" w:rsidRDefault="00AA3620">
      <w:pPr>
        <w:pStyle w:val="TOC1"/>
        <w:rPr>
          <w:rFonts w:asciiTheme="minorHAnsi" w:eastAsiaTheme="minorEastAsia" w:hAnsiTheme="minorHAnsi" w:cstheme="minorBidi"/>
          <w:b w:val="0"/>
          <w:szCs w:val="22"/>
          <w:lang w:eastAsia="en-GB"/>
        </w:rPr>
      </w:pPr>
      <w:hyperlink w:anchor="_Toc89776641" w:history="1">
        <w:r w:rsidRPr="006263DC">
          <w:rPr>
            <w:rStyle w:val="Hyperlink"/>
          </w:rPr>
          <w:t>Delivering the qualification</w:t>
        </w:r>
        <w:r>
          <w:rPr>
            <w:webHidden/>
          </w:rPr>
          <w:tab/>
        </w:r>
        <w:r>
          <w:rPr>
            <w:webHidden/>
          </w:rPr>
          <w:fldChar w:fldCharType="begin"/>
        </w:r>
        <w:r>
          <w:rPr>
            <w:webHidden/>
          </w:rPr>
          <w:instrText xml:space="preserve"> PAGEREF _Toc89776641 \h </w:instrText>
        </w:r>
        <w:r>
          <w:rPr>
            <w:webHidden/>
          </w:rPr>
        </w:r>
        <w:r>
          <w:rPr>
            <w:webHidden/>
          </w:rPr>
          <w:fldChar w:fldCharType="separate"/>
        </w:r>
        <w:r w:rsidR="004B0BC0">
          <w:rPr>
            <w:webHidden/>
          </w:rPr>
          <w:t>15</w:t>
        </w:r>
        <w:r>
          <w:rPr>
            <w:webHidden/>
          </w:rPr>
          <w:fldChar w:fldCharType="end"/>
        </w:r>
      </w:hyperlink>
    </w:p>
    <w:p w14:paraId="2AA7629C" w14:textId="6934E86F" w:rsidR="00AA3620" w:rsidRDefault="00AA3620">
      <w:pPr>
        <w:pStyle w:val="TOC3"/>
        <w:rPr>
          <w:rFonts w:eastAsiaTheme="minorEastAsia" w:cstheme="minorBidi"/>
          <w:b w:val="0"/>
          <w:noProof/>
          <w:szCs w:val="22"/>
          <w:lang w:eastAsia="en-GB"/>
        </w:rPr>
      </w:pPr>
      <w:hyperlink w:anchor="_Toc89776642" w:history="1">
        <w:r w:rsidRPr="006263DC">
          <w:rPr>
            <w:rStyle w:val="Hyperlink"/>
            <w:noProof/>
          </w:rPr>
          <w:t>Initial assessment</w:t>
        </w:r>
        <w:r>
          <w:rPr>
            <w:noProof/>
            <w:webHidden/>
          </w:rPr>
          <w:tab/>
        </w:r>
        <w:r>
          <w:rPr>
            <w:noProof/>
            <w:webHidden/>
          </w:rPr>
          <w:fldChar w:fldCharType="begin"/>
        </w:r>
        <w:r>
          <w:rPr>
            <w:noProof/>
            <w:webHidden/>
          </w:rPr>
          <w:instrText xml:space="preserve"> PAGEREF _Toc89776642 \h </w:instrText>
        </w:r>
        <w:r>
          <w:rPr>
            <w:noProof/>
            <w:webHidden/>
          </w:rPr>
        </w:r>
        <w:r>
          <w:rPr>
            <w:noProof/>
            <w:webHidden/>
          </w:rPr>
          <w:fldChar w:fldCharType="separate"/>
        </w:r>
        <w:r w:rsidR="004B0BC0">
          <w:rPr>
            <w:noProof/>
            <w:webHidden/>
          </w:rPr>
          <w:t>15</w:t>
        </w:r>
        <w:r>
          <w:rPr>
            <w:noProof/>
            <w:webHidden/>
          </w:rPr>
          <w:fldChar w:fldCharType="end"/>
        </w:r>
      </w:hyperlink>
    </w:p>
    <w:p w14:paraId="727ED688" w14:textId="58F08375" w:rsidR="00AA3620" w:rsidRDefault="00AA3620">
      <w:pPr>
        <w:pStyle w:val="TOC3"/>
        <w:rPr>
          <w:rFonts w:eastAsiaTheme="minorEastAsia" w:cstheme="minorBidi"/>
          <w:b w:val="0"/>
          <w:noProof/>
          <w:szCs w:val="22"/>
          <w:lang w:eastAsia="en-GB"/>
        </w:rPr>
      </w:pPr>
      <w:hyperlink w:anchor="_Toc89776643" w:history="1">
        <w:r w:rsidRPr="006263DC">
          <w:rPr>
            <w:rStyle w:val="Hyperlink"/>
            <w:noProof/>
          </w:rPr>
          <w:t>Induction</w:t>
        </w:r>
        <w:r>
          <w:rPr>
            <w:noProof/>
            <w:webHidden/>
          </w:rPr>
          <w:tab/>
        </w:r>
        <w:r>
          <w:rPr>
            <w:noProof/>
            <w:webHidden/>
          </w:rPr>
          <w:fldChar w:fldCharType="begin"/>
        </w:r>
        <w:r>
          <w:rPr>
            <w:noProof/>
            <w:webHidden/>
          </w:rPr>
          <w:instrText xml:space="preserve"> PAGEREF _Toc89776643 \h </w:instrText>
        </w:r>
        <w:r>
          <w:rPr>
            <w:noProof/>
            <w:webHidden/>
          </w:rPr>
        </w:r>
        <w:r>
          <w:rPr>
            <w:noProof/>
            <w:webHidden/>
          </w:rPr>
          <w:fldChar w:fldCharType="separate"/>
        </w:r>
        <w:r w:rsidR="004B0BC0">
          <w:rPr>
            <w:noProof/>
            <w:webHidden/>
          </w:rPr>
          <w:t>15</w:t>
        </w:r>
        <w:r>
          <w:rPr>
            <w:noProof/>
            <w:webHidden/>
          </w:rPr>
          <w:fldChar w:fldCharType="end"/>
        </w:r>
      </w:hyperlink>
    </w:p>
    <w:p w14:paraId="06F913C6" w14:textId="4A3B83E7" w:rsidR="00AA3620" w:rsidRDefault="00AA3620">
      <w:pPr>
        <w:pStyle w:val="TOC3"/>
        <w:rPr>
          <w:rFonts w:eastAsiaTheme="minorEastAsia" w:cstheme="minorBidi"/>
          <w:b w:val="0"/>
          <w:noProof/>
          <w:szCs w:val="22"/>
          <w:lang w:eastAsia="en-GB"/>
        </w:rPr>
      </w:pPr>
      <w:hyperlink w:anchor="_Toc89776644" w:history="1">
        <w:r w:rsidRPr="006263DC">
          <w:rPr>
            <w:rStyle w:val="Hyperlink"/>
            <w:noProof/>
          </w:rPr>
          <w:t>Supporting documentation and resources</w:t>
        </w:r>
        <w:r>
          <w:rPr>
            <w:noProof/>
            <w:webHidden/>
          </w:rPr>
          <w:tab/>
        </w:r>
        <w:r>
          <w:rPr>
            <w:noProof/>
            <w:webHidden/>
          </w:rPr>
          <w:fldChar w:fldCharType="begin"/>
        </w:r>
        <w:r>
          <w:rPr>
            <w:noProof/>
            <w:webHidden/>
          </w:rPr>
          <w:instrText xml:space="preserve"> PAGEREF _Toc89776644 \h </w:instrText>
        </w:r>
        <w:r>
          <w:rPr>
            <w:noProof/>
            <w:webHidden/>
          </w:rPr>
        </w:r>
        <w:r>
          <w:rPr>
            <w:noProof/>
            <w:webHidden/>
          </w:rPr>
          <w:fldChar w:fldCharType="separate"/>
        </w:r>
        <w:r w:rsidR="004B0BC0">
          <w:rPr>
            <w:noProof/>
            <w:webHidden/>
          </w:rPr>
          <w:t>16</w:t>
        </w:r>
        <w:r>
          <w:rPr>
            <w:noProof/>
            <w:webHidden/>
          </w:rPr>
          <w:fldChar w:fldCharType="end"/>
        </w:r>
      </w:hyperlink>
    </w:p>
    <w:p w14:paraId="1C7849DB" w14:textId="00DD04C3" w:rsidR="00AA3620" w:rsidRDefault="00AA3620">
      <w:pPr>
        <w:pStyle w:val="TOC1"/>
        <w:rPr>
          <w:rFonts w:asciiTheme="minorHAnsi" w:eastAsiaTheme="minorEastAsia" w:hAnsiTheme="minorHAnsi" w:cstheme="minorBidi"/>
          <w:b w:val="0"/>
          <w:szCs w:val="22"/>
          <w:lang w:eastAsia="en-GB"/>
        </w:rPr>
      </w:pPr>
      <w:hyperlink w:anchor="_Toc89776645" w:history="1">
        <w:r w:rsidRPr="006263DC">
          <w:rPr>
            <w:rStyle w:val="Hyperlink"/>
          </w:rPr>
          <w:t>Qualification Assessment</w:t>
        </w:r>
        <w:r>
          <w:rPr>
            <w:webHidden/>
          </w:rPr>
          <w:tab/>
        </w:r>
        <w:r>
          <w:rPr>
            <w:webHidden/>
          </w:rPr>
          <w:fldChar w:fldCharType="begin"/>
        </w:r>
        <w:r>
          <w:rPr>
            <w:webHidden/>
          </w:rPr>
          <w:instrText xml:space="preserve"> PAGEREF _Toc89776645 \h </w:instrText>
        </w:r>
        <w:r>
          <w:rPr>
            <w:webHidden/>
          </w:rPr>
        </w:r>
        <w:r>
          <w:rPr>
            <w:webHidden/>
          </w:rPr>
          <w:fldChar w:fldCharType="separate"/>
        </w:r>
        <w:r w:rsidR="004B0BC0">
          <w:rPr>
            <w:webHidden/>
          </w:rPr>
          <w:t>17</w:t>
        </w:r>
        <w:r>
          <w:rPr>
            <w:webHidden/>
          </w:rPr>
          <w:fldChar w:fldCharType="end"/>
        </w:r>
      </w:hyperlink>
    </w:p>
    <w:p w14:paraId="4DB60F81" w14:textId="453B9796" w:rsidR="00AA3620" w:rsidRDefault="00AA3620">
      <w:pPr>
        <w:pStyle w:val="TOC3"/>
        <w:rPr>
          <w:rFonts w:eastAsiaTheme="minorEastAsia" w:cstheme="minorBidi"/>
          <w:b w:val="0"/>
          <w:noProof/>
          <w:szCs w:val="22"/>
          <w:lang w:eastAsia="en-GB"/>
        </w:rPr>
      </w:pPr>
      <w:hyperlink w:anchor="_Toc89776646" w:history="1">
        <w:r w:rsidRPr="006263DC">
          <w:rPr>
            <w:rStyle w:val="Hyperlink"/>
            <w:noProof/>
          </w:rPr>
          <w:t>Summary of assessment methods</w:t>
        </w:r>
        <w:r>
          <w:rPr>
            <w:noProof/>
            <w:webHidden/>
          </w:rPr>
          <w:tab/>
        </w:r>
        <w:r>
          <w:rPr>
            <w:noProof/>
            <w:webHidden/>
          </w:rPr>
          <w:fldChar w:fldCharType="begin"/>
        </w:r>
        <w:r>
          <w:rPr>
            <w:noProof/>
            <w:webHidden/>
          </w:rPr>
          <w:instrText xml:space="preserve"> PAGEREF _Toc89776646 \h </w:instrText>
        </w:r>
        <w:r>
          <w:rPr>
            <w:noProof/>
            <w:webHidden/>
          </w:rPr>
        </w:r>
        <w:r>
          <w:rPr>
            <w:noProof/>
            <w:webHidden/>
          </w:rPr>
          <w:fldChar w:fldCharType="separate"/>
        </w:r>
        <w:r w:rsidR="004B0BC0">
          <w:rPr>
            <w:noProof/>
            <w:webHidden/>
          </w:rPr>
          <w:t>17</w:t>
        </w:r>
        <w:r>
          <w:rPr>
            <w:noProof/>
            <w:webHidden/>
          </w:rPr>
          <w:fldChar w:fldCharType="end"/>
        </w:r>
      </w:hyperlink>
    </w:p>
    <w:p w14:paraId="5C7DA380" w14:textId="4CAF858D" w:rsidR="00AA3620" w:rsidRDefault="00AA3620">
      <w:pPr>
        <w:pStyle w:val="TOC3"/>
        <w:rPr>
          <w:rFonts w:eastAsiaTheme="minorEastAsia" w:cstheme="minorBidi"/>
          <w:b w:val="0"/>
          <w:noProof/>
          <w:szCs w:val="22"/>
          <w:lang w:eastAsia="en-GB"/>
        </w:rPr>
      </w:pPr>
      <w:hyperlink w:anchor="_Toc89776647" w:history="1">
        <w:r w:rsidRPr="006263DC">
          <w:rPr>
            <w:rStyle w:val="Hyperlink"/>
            <w:noProof/>
          </w:rPr>
          <w:t>Assessment strategy</w:t>
        </w:r>
        <w:r>
          <w:rPr>
            <w:noProof/>
            <w:webHidden/>
          </w:rPr>
          <w:tab/>
        </w:r>
        <w:r>
          <w:rPr>
            <w:noProof/>
            <w:webHidden/>
          </w:rPr>
          <w:fldChar w:fldCharType="begin"/>
        </w:r>
        <w:r>
          <w:rPr>
            <w:noProof/>
            <w:webHidden/>
          </w:rPr>
          <w:instrText xml:space="preserve"> PAGEREF _Toc89776647 \h </w:instrText>
        </w:r>
        <w:r>
          <w:rPr>
            <w:noProof/>
            <w:webHidden/>
          </w:rPr>
        </w:r>
        <w:r>
          <w:rPr>
            <w:noProof/>
            <w:webHidden/>
          </w:rPr>
          <w:fldChar w:fldCharType="separate"/>
        </w:r>
        <w:r w:rsidR="004B0BC0">
          <w:rPr>
            <w:noProof/>
            <w:webHidden/>
          </w:rPr>
          <w:t>17</w:t>
        </w:r>
        <w:r>
          <w:rPr>
            <w:noProof/>
            <w:webHidden/>
          </w:rPr>
          <w:fldChar w:fldCharType="end"/>
        </w:r>
      </w:hyperlink>
    </w:p>
    <w:p w14:paraId="5AF644F5" w14:textId="7B073E16" w:rsidR="00AA3620" w:rsidRDefault="00AA3620">
      <w:pPr>
        <w:pStyle w:val="TOC3"/>
        <w:rPr>
          <w:rFonts w:eastAsiaTheme="minorEastAsia" w:cstheme="minorBidi"/>
          <w:b w:val="0"/>
          <w:noProof/>
          <w:szCs w:val="22"/>
          <w:lang w:eastAsia="en-GB"/>
        </w:rPr>
      </w:pPr>
      <w:hyperlink w:anchor="_Toc89776648" w:history="1">
        <w:r w:rsidRPr="006263DC">
          <w:rPr>
            <w:rStyle w:val="Hyperlink"/>
            <w:noProof/>
          </w:rPr>
          <w:t>Internal assessment</w:t>
        </w:r>
        <w:r>
          <w:rPr>
            <w:noProof/>
            <w:webHidden/>
          </w:rPr>
          <w:tab/>
        </w:r>
        <w:r>
          <w:rPr>
            <w:noProof/>
            <w:webHidden/>
          </w:rPr>
          <w:fldChar w:fldCharType="begin"/>
        </w:r>
        <w:r>
          <w:rPr>
            <w:noProof/>
            <w:webHidden/>
          </w:rPr>
          <w:instrText xml:space="preserve"> PAGEREF _Toc89776648 \h </w:instrText>
        </w:r>
        <w:r>
          <w:rPr>
            <w:noProof/>
            <w:webHidden/>
          </w:rPr>
        </w:r>
        <w:r>
          <w:rPr>
            <w:noProof/>
            <w:webHidden/>
          </w:rPr>
          <w:fldChar w:fldCharType="separate"/>
        </w:r>
        <w:r w:rsidR="004B0BC0">
          <w:rPr>
            <w:noProof/>
            <w:webHidden/>
          </w:rPr>
          <w:t>18</w:t>
        </w:r>
        <w:r>
          <w:rPr>
            <w:noProof/>
            <w:webHidden/>
          </w:rPr>
          <w:fldChar w:fldCharType="end"/>
        </w:r>
      </w:hyperlink>
    </w:p>
    <w:p w14:paraId="34C05494" w14:textId="191DB628" w:rsidR="00AA3620" w:rsidRDefault="00AA3620">
      <w:pPr>
        <w:pStyle w:val="TOC3"/>
        <w:rPr>
          <w:rFonts w:eastAsiaTheme="minorEastAsia" w:cstheme="minorBidi"/>
          <w:b w:val="0"/>
          <w:noProof/>
          <w:szCs w:val="22"/>
          <w:lang w:eastAsia="en-GB"/>
        </w:rPr>
      </w:pPr>
      <w:hyperlink w:anchor="_Toc89776649" w:history="1">
        <w:r w:rsidRPr="006263DC">
          <w:rPr>
            <w:rStyle w:val="Hyperlink"/>
            <w:noProof/>
          </w:rPr>
          <w:t>Recognition of prior learning (RPL)</w:t>
        </w:r>
        <w:r>
          <w:rPr>
            <w:noProof/>
            <w:webHidden/>
          </w:rPr>
          <w:tab/>
        </w:r>
        <w:r>
          <w:rPr>
            <w:noProof/>
            <w:webHidden/>
          </w:rPr>
          <w:fldChar w:fldCharType="begin"/>
        </w:r>
        <w:r>
          <w:rPr>
            <w:noProof/>
            <w:webHidden/>
          </w:rPr>
          <w:instrText xml:space="preserve"> PAGEREF _Toc89776649 \h </w:instrText>
        </w:r>
        <w:r>
          <w:rPr>
            <w:noProof/>
            <w:webHidden/>
          </w:rPr>
        </w:r>
        <w:r>
          <w:rPr>
            <w:noProof/>
            <w:webHidden/>
          </w:rPr>
          <w:fldChar w:fldCharType="separate"/>
        </w:r>
        <w:r w:rsidR="004B0BC0">
          <w:rPr>
            <w:noProof/>
            <w:webHidden/>
          </w:rPr>
          <w:t>18</w:t>
        </w:r>
        <w:r>
          <w:rPr>
            <w:noProof/>
            <w:webHidden/>
          </w:rPr>
          <w:fldChar w:fldCharType="end"/>
        </w:r>
      </w:hyperlink>
    </w:p>
    <w:p w14:paraId="517988FB" w14:textId="0FC9BA32" w:rsidR="00AA3620" w:rsidRDefault="00AA3620">
      <w:pPr>
        <w:pStyle w:val="TOC1"/>
        <w:rPr>
          <w:rFonts w:asciiTheme="minorHAnsi" w:eastAsiaTheme="minorEastAsia" w:hAnsiTheme="minorHAnsi" w:cstheme="minorBidi"/>
          <w:b w:val="0"/>
          <w:szCs w:val="22"/>
          <w:lang w:eastAsia="en-GB"/>
        </w:rPr>
      </w:pPr>
      <w:hyperlink w:anchor="_Toc89776650" w:history="1">
        <w:r w:rsidRPr="006263DC">
          <w:rPr>
            <w:rStyle w:val="Hyperlink"/>
          </w:rPr>
          <w:t>Unit 700</w:t>
        </w:r>
        <w:r>
          <w:rPr>
            <w:rFonts w:asciiTheme="minorHAnsi" w:eastAsiaTheme="minorEastAsia" w:hAnsiTheme="minorHAnsi" w:cstheme="minorBidi"/>
            <w:b w:val="0"/>
            <w:szCs w:val="22"/>
            <w:lang w:eastAsia="en-GB"/>
          </w:rPr>
          <w:tab/>
        </w:r>
        <w:r w:rsidRPr="006263DC">
          <w:rPr>
            <w:rStyle w:val="Hyperlink"/>
          </w:rPr>
          <w:t>Understanding the Principles and Practice of Effective Coaching and Mentoring at an Executive or Senior Level</w:t>
        </w:r>
        <w:r>
          <w:rPr>
            <w:webHidden/>
          </w:rPr>
          <w:tab/>
        </w:r>
        <w:r>
          <w:rPr>
            <w:webHidden/>
          </w:rPr>
          <w:fldChar w:fldCharType="begin"/>
        </w:r>
        <w:r>
          <w:rPr>
            <w:webHidden/>
          </w:rPr>
          <w:instrText xml:space="preserve"> PAGEREF _Toc89776650 \h </w:instrText>
        </w:r>
        <w:r>
          <w:rPr>
            <w:webHidden/>
          </w:rPr>
        </w:r>
        <w:r>
          <w:rPr>
            <w:webHidden/>
          </w:rPr>
          <w:fldChar w:fldCharType="separate"/>
        </w:r>
        <w:r w:rsidR="004B0BC0">
          <w:rPr>
            <w:webHidden/>
          </w:rPr>
          <w:t>19</w:t>
        </w:r>
        <w:r>
          <w:rPr>
            <w:webHidden/>
          </w:rPr>
          <w:fldChar w:fldCharType="end"/>
        </w:r>
      </w:hyperlink>
    </w:p>
    <w:p w14:paraId="3E88EF82" w14:textId="4722D05A" w:rsidR="00AA3620" w:rsidRDefault="00AA3620">
      <w:pPr>
        <w:pStyle w:val="TOC1"/>
        <w:rPr>
          <w:rFonts w:asciiTheme="minorHAnsi" w:eastAsiaTheme="minorEastAsia" w:hAnsiTheme="minorHAnsi" w:cstheme="minorBidi"/>
          <w:b w:val="0"/>
          <w:szCs w:val="22"/>
          <w:lang w:eastAsia="en-GB"/>
        </w:rPr>
      </w:pPr>
      <w:hyperlink w:anchor="_Toc89776651" w:history="1">
        <w:r w:rsidRPr="006263DC">
          <w:rPr>
            <w:rStyle w:val="Hyperlink"/>
          </w:rPr>
          <w:t>Unit 701</w:t>
        </w:r>
        <w:r>
          <w:rPr>
            <w:rFonts w:asciiTheme="minorHAnsi" w:eastAsiaTheme="minorEastAsia" w:hAnsiTheme="minorHAnsi" w:cstheme="minorBidi"/>
            <w:b w:val="0"/>
            <w:szCs w:val="22"/>
            <w:lang w:eastAsia="en-GB"/>
          </w:rPr>
          <w:tab/>
        </w:r>
        <w:r w:rsidRPr="006263DC">
          <w:rPr>
            <w:rStyle w:val="Hyperlink"/>
          </w:rPr>
          <w:t>Undertaking Coaching or Mentoring at an Executive or Senior Level</w:t>
        </w:r>
        <w:r>
          <w:rPr>
            <w:webHidden/>
          </w:rPr>
          <w:tab/>
        </w:r>
        <w:r>
          <w:rPr>
            <w:webHidden/>
          </w:rPr>
          <w:fldChar w:fldCharType="begin"/>
        </w:r>
        <w:r>
          <w:rPr>
            <w:webHidden/>
          </w:rPr>
          <w:instrText xml:space="preserve"> PAGEREF _Toc89776651 \h </w:instrText>
        </w:r>
        <w:r>
          <w:rPr>
            <w:webHidden/>
          </w:rPr>
        </w:r>
        <w:r>
          <w:rPr>
            <w:webHidden/>
          </w:rPr>
          <w:fldChar w:fldCharType="separate"/>
        </w:r>
        <w:r w:rsidR="004B0BC0">
          <w:rPr>
            <w:webHidden/>
          </w:rPr>
          <w:t>23</w:t>
        </w:r>
        <w:r>
          <w:rPr>
            <w:webHidden/>
          </w:rPr>
          <w:fldChar w:fldCharType="end"/>
        </w:r>
      </w:hyperlink>
    </w:p>
    <w:p w14:paraId="26591E67" w14:textId="0F73E8EC" w:rsidR="00AA3620" w:rsidRDefault="00AA3620">
      <w:pPr>
        <w:pStyle w:val="TOC1"/>
        <w:rPr>
          <w:rFonts w:asciiTheme="minorHAnsi" w:eastAsiaTheme="minorEastAsia" w:hAnsiTheme="minorHAnsi" w:cstheme="minorBidi"/>
          <w:b w:val="0"/>
          <w:szCs w:val="22"/>
          <w:lang w:eastAsia="en-GB"/>
        </w:rPr>
      </w:pPr>
      <w:hyperlink w:anchor="_Toc89776652" w:history="1">
        <w:r w:rsidRPr="006263DC">
          <w:rPr>
            <w:rStyle w:val="Hyperlink"/>
          </w:rPr>
          <w:t>Unit 702</w:t>
        </w:r>
        <w:r>
          <w:rPr>
            <w:rFonts w:asciiTheme="minorHAnsi" w:eastAsiaTheme="minorEastAsia" w:hAnsiTheme="minorHAnsi" w:cstheme="minorBidi"/>
            <w:b w:val="0"/>
            <w:szCs w:val="22"/>
            <w:lang w:eastAsia="en-GB"/>
          </w:rPr>
          <w:tab/>
        </w:r>
        <w:r w:rsidRPr="006263DC">
          <w:rPr>
            <w:rStyle w:val="Hyperlink"/>
          </w:rPr>
          <w:t>Undertaking an Extended Period of Coaching or Mentoring at an Executive or Senior level</w:t>
        </w:r>
        <w:r>
          <w:rPr>
            <w:webHidden/>
          </w:rPr>
          <w:tab/>
        </w:r>
        <w:r>
          <w:rPr>
            <w:webHidden/>
          </w:rPr>
          <w:fldChar w:fldCharType="begin"/>
        </w:r>
        <w:r>
          <w:rPr>
            <w:webHidden/>
          </w:rPr>
          <w:instrText xml:space="preserve"> PAGEREF _Toc89776652 \h </w:instrText>
        </w:r>
        <w:r>
          <w:rPr>
            <w:webHidden/>
          </w:rPr>
        </w:r>
        <w:r>
          <w:rPr>
            <w:webHidden/>
          </w:rPr>
          <w:fldChar w:fldCharType="separate"/>
        </w:r>
        <w:r w:rsidR="004B0BC0">
          <w:rPr>
            <w:webHidden/>
          </w:rPr>
          <w:t>28</w:t>
        </w:r>
        <w:r>
          <w:rPr>
            <w:webHidden/>
          </w:rPr>
          <w:fldChar w:fldCharType="end"/>
        </w:r>
      </w:hyperlink>
    </w:p>
    <w:p w14:paraId="43F01688" w14:textId="7418D4A3" w:rsidR="00AA3620" w:rsidRDefault="00AA3620">
      <w:pPr>
        <w:pStyle w:val="TOC1"/>
        <w:rPr>
          <w:rFonts w:asciiTheme="minorHAnsi" w:eastAsiaTheme="minorEastAsia" w:hAnsiTheme="minorHAnsi" w:cstheme="minorBidi"/>
          <w:b w:val="0"/>
          <w:szCs w:val="22"/>
          <w:lang w:eastAsia="en-GB"/>
        </w:rPr>
      </w:pPr>
      <w:hyperlink w:anchor="_Toc89776653" w:history="1">
        <w:r w:rsidRPr="006263DC">
          <w:rPr>
            <w:rStyle w:val="Hyperlink"/>
          </w:rPr>
          <w:t>Unit 703</w:t>
        </w:r>
        <w:r>
          <w:rPr>
            <w:rFonts w:asciiTheme="minorHAnsi" w:eastAsiaTheme="minorEastAsia" w:hAnsiTheme="minorHAnsi" w:cstheme="minorBidi"/>
            <w:b w:val="0"/>
            <w:szCs w:val="22"/>
            <w:lang w:eastAsia="en-GB"/>
          </w:rPr>
          <w:tab/>
        </w:r>
        <w:r w:rsidRPr="006263DC">
          <w:rPr>
            <w:rStyle w:val="Hyperlink"/>
          </w:rPr>
          <w:t>Reflecting on Your Ability to Perform Effectively as a Coach or Mentor at an Executive or Senior Level</w:t>
        </w:r>
        <w:r>
          <w:rPr>
            <w:webHidden/>
          </w:rPr>
          <w:tab/>
        </w:r>
        <w:r>
          <w:rPr>
            <w:webHidden/>
          </w:rPr>
          <w:fldChar w:fldCharType="begin"/>
        </w:r>
        <w:r>
          <w:rPr>
            <w:webHidden/>
          </w:rPr>
          <w:instrText xml:space="preserve"> PAGEREF _Toc89776653 \h </w:instrText>
        </w:r>
        <w:r>
          <w:rPr>
            <w:webHidden/>
          </w:rPr>
        </w:r>
        <w:r>
          <w:rPr>
            <w:webHidden/>
          </w:rPr>
          <w:fldChar w:fldCharType="separate"/>
        </w:r>
        <w:r w:rsidR="004B0BC0">
          <w:rPr>
            <w:webHidden/>
          </w:rPr>
          <w:t>33</w:t>
        </w:r>
        <w:r>
          <w:rPr>
            <w:webHidden/>
          </w:rPr>
          <w:fldChar w:fldCharType="end"/>
        </w:r>
      </w:hyperlink>
    </w:p>
    <w:p w14:paraId="6C9D3353" w14:textId="54CC9337" w:rsidR="00AA3620" w:rsidRDefault="00AA3620">
      <w:pPr>
        <w:pStyle w:val="TOC1"/>
        <w:rPr>
          <w:rFonts w:asciiTheme="minorHAnsi" w:eastAsiaTheme="minorEastAsia" w:hAnsiTheme="minorHAnsi" w:cstheme="minorBidi"/>
          <w:b w:val="0"/>
          <w:szCs w:val="22"/>
          <w:lang w:eastAsia="en-GB"/>
        </w:rPr>
      </w:pPr>
      <w:hyperlink w:anchor="_Toc89776654" w:history="1">
        <w:r w:rsidRPr="006263DC">
          <w:rPr>
            <w:rStyle w:val="Hyperlink"/>
          </w:rPr>
          <w:t>Assessment Guidance</w:t>
        </w:r>
        <w:r>
          <w:rPr>
            <w:webHidden/>
          </w:rPr>
          <w:tab/>
        </w:r>
        <w:r>
          <w:rPr>
            <w:webHidden/>
          </w:rPr>
          <w:fldChar w:fldCharType="begin"/>
        </w:r>
        <w:r>
          <w:rPr>
            <w:webHidden/>
          </w:rPr>
          <w:instrText xml:space="preserve"> PAGEREF _Toc89776654 \h </w:instrText>
        </w:r>
        <w:r>
          <w:rPr>
            <w:webHidden/>
          </w:rPr>
        </w:r>
        <w:r>
          <w:rPr>
            <w:webHidden/>
          </w:rPr>
          <w:fldChar w:fldCharType="separate"/>
        </w:r>
        <w:r w:rsidR="004B0BC0">
          <w:rPr>
            <w:webHidden/>
          </w:rPr>
          <w:t>38</w:t>
        </w:r>
        <w:r>
          <w:rPr>
            <w:webHidden/>
          </w:rPr>
          <w:fldChar w:fldCharType="end"/>
        </w:r>
      </w:hyperlink>
    </w:p>
    <w:p w14:paraId="65C6E1C6" w14:textId="4138BFDE" w:rsidR="00AA3620" w:rsidRDefault="00AA3620">
      <w:pPr>
        <w:pStyle w:val="TOC1"/>
        <w:rPr>
          <w:rFonts w:asciiTheme="minorHAnsi" w:eastAsiaTheme="minorEastAsia" w:hAnsiTheme="minorHAnsi" w:cstheme="minorBidi"/>
          <w:b w:val="0"/>
          <w:szCs w:val="22"/>
          <w:lang w:eastAsia="en-GB"/>
        </w:rPr>
      </w:pPr>
      <w:hyperlink w:anchor="_Toc89776655" w:history="1">
        <w:r w:rsidRPr="006263DC">
          <w:rPr>
            <w:rStyle w:val="Hyperlink"/>
          </w:rPr>
          <w:t>Appendix 1</w:t>
        </w:r>
        <w:r>
          <w:rPr>
            <w:rFonts w:asciiTheme="minorHAnsi" w:eastAsiaTheme="minorEastAsia" w:hAnsiTheme="minorHAnsi" w:cstheme="minorBidi"/>
            <w:b w:val="0"/>
            <w:szCs w:val="22"/>
            <w:lang w:eastAsia="en-GB"/>
          </w:rPr>
          <w:tab/>
        </w:r>
        <w:r w:rsidRPr="006263DC">
          <w:rPr>
            <w:rStyle w:val="Hyperlink"/>
          </w:rPr>
          <w:t>Unit 700 - Assignment Brief</w:t>
        </w:r>
        <w:r>
          <w:rPr>
            <w:webHidden/>
          </w:rPr>
          <w:tab/>
        </w:r>
        <w:r>
          <w:rPr>
            <w:webHidden/>
          </w:rPr>
          <w:fldChar w:fldCharType="begin"/>
        </w:r>
        <w:r>
          <w:rPr>
            <w:webHidden/>
          </w:rPr>
          <w:instrText xml:space="preserve"> PAGEREF _Toc89776655 \h </w:instrText>
        </w:r>
        <w:r>
          <w:rPr>
            <w:webHidden/>
          </w:rPr>
        </w:r>
        <w:r>
          <w:rPr>
            <w:webHidden/>
          </w:rPr>
          <w:fldChar w:fldCharType="separate"/>
        </w:r>
        <w:r w:rsidR="004B0BC0">
          <w:rPr>
            <w:webHidden/>
          </w:rPr>
          <w:t>40</w:t>
        </w:r>
        <w:r>
          <w:rPr>
            <w:webHidden/>
          </w:rPr>
          <w:fldChar w:fldCharType="end"/>
        </w:r>
      </w:hyperlink>
    </w:p>
    <w:p w14:paraId="19D0550E" w14:textId="06215284" w:rsidR="00AA3620" w:rsidRDefault="00AA3620">
      <w:pPr>
        <w:pStyle w:val="TOC3"/>
        <w:rPr>
          <w:rFonts w:eastAsiaTheme="minorEastAsia" w:cstheme="minorBidi"/>
          <w:b w:val="0"/>
          <w:noProof/>
          <w:szCs w:val="22"/>
          <w:lang w:eastAsia="en-GB"/>
        </w:rPr>
      </w:pPr>
      <w:hyperlink w:anchor="_Toc89776656" w:history="1">
        <w:r w:rsidRPr="006263DC">
          <w:rPr>
            <w:rStyle w:val="Hyperlink"/>
            <w:noProof/>
          </w:rPr>
          <w:t>Assessment instructions</w:t>
        </w:r>
        <w:r>
          <w:rPr>
            <w:noProof/>
            <w:webHidden/>
          </w:rPr>
          <w:tab/>
        </w:r>
        <w:r>
          <w:rPr>
            <w:noProof/>
            <w:webHidden/>
          </w:rPr>
          <w:fldChar w:fldCharType="begin"/>
        </w:r>
        <w:r>
          <w:rPr>
            <w:noProof/>
            <w:webHidden/>
          </w:rPr>
          <w:instrText xml:space="preserve"> PAGEREF _Toc89776656 \h </w:instrText>
        </w:r>
        <w:r>
          <w:rPr>
            <w:noProof/>
            <w:webHidden/>
          </w:rPr>
        </w:r>
        <w:r>
          <w:rPr>
            <w:noProof/>
            <w:webHidden/>
          </w:rPr>
          <w:fldChar w:fldCharType="separate"/>
        </w:r>
        <w:r w:rsidR="004B0BC0">
          <w:rPr>
            <w:noProof/>
            <w:webHidden/>
          </w:rPr>
          <w:t>40</w:t>
        </w:r>
        <w:r>
          <w:rPr>
            <w:noProof/>
            <w:webHidden/>
          </w:rPr>
          <w:fldChar w:fldCharType="end"/>
        </w:r>
      </w:hyperlink>
    </w:p>
    <w:p w14:paraId="685BB1AE" w14:textId="3E7F3A96" w:rsidR="00AA3620" w:rsidRDefault="00AA3620">
      <w:pPr>
        <w:pStyle w:val="TOC3"/>
        <w:rPr>
          <w:rFonts w:eastAsiaTheme="minorEastAsia" w:cstheme="minorBidi"/>
          <w:b w:val="0"/>
          <w:noProof/>
          <w:szCs w:val="22"/>
          <w:lang w:eastAsia="en-GB"/>
        </w:rPr>
      </w:pPr>
      <w:hyperlink w:anchor="_Toc89776657" w:history="1">
        <w:r w:rsidRPr="006263DC">
          <w:rPr>
            <w:rStyle w:val="Hyperlink"/>
            <w:noProof/>
          </w:rPr>
          <w:t>Assignment tasks</w:t>
        </w:r>
        <w:r>
          <w:rPr>
            <w:noProof/>
            <w:webHidden/>
          </w:rPr>
          <w:tab/>
        </w:r>
        <w:r>
          <w:rPr>
            <w:noProof/>
            <w:webHidden/>
          </w:rPr>
          <w:fldChar w:fldCharType="begin"/>
        </w:r>
        <w:r>
          <w:rPr>
            <w:noProof/>
            <w:webHidden/>
          </w:rPr>
          <w:instrText xml:space="preserve"> PAGEREF _Toc89776657 \h </w:instrText>
        </w:r>
        <w:r>
          <w:rPr>
            <w:noProof/>
            <w:webHidden/>
          </w:rPr>
        </w:r>
        <w:r>
          <w:rPr>
            <w:noProof/>
            <w:webHidden/>
          </w:rPr>
          <w:fldChar w:fldCharType="separate"/>
        </w:r>
        <w:r w:rsidR="004B0BC0">
          <w:rPr>
            <w:noProof/>
            <w:webHidden/>
          </w:rPr>
          <w:t>41</w:t>
        </w:r>
        <w:r>
          <w:rPr>
            <w:noProof/>
            <w:webHidden/>
          </w:rPr>
          <w:fldChar w:fldCharType="end"/>
        </w:r>
      </w:hyperlink>
    </w:p>
    <w:p w14:paraId="20BC57E0" w14:textId="39AE4F4B" w:rsidR="00AA3620" w:rsidRDefault="00AA3620">
      <w:pPr>
        <w:pStyle w:val="TOC1"/>
        <w:rPr>
          <w:rFonts w:asciiTheme="minorHAnsi" w:eastAsiaTheme="minorEastAsia" w:hAnsiTheme="minorHAnsi" w:cstheme="minorBidi"/>
          <w:b w:val="0"/>
          <w:szCs w:val="22"/>
          <w:lang w:eastAsia="en-GB"/>
        </w:rPr>
      </w:pPr>
      <w:hyperlink w:anchor="_Toc89776658" w:history="1">
        <w:r w:rsidRPr="006263DC">
          <w:rPr>
            <w:rStyle w:val="Hyperlink"/>
          </w:rPr>
          <w:t>Appendix 2</w:t>
        </w:r>
        <w:r>
          <w:rPr>
            <w:rFonts w:asciiTheme="minorHAnsi" w:eastAsiaTheme="minorEastAsia" w:hAnsiTheme="minorHAnsi" w:cstheme="minorBidi"/>
            <w:b w:val="0"/>
            <w:szCs w:val="22"/>
            <w:lang w:eastAsia="en-GB"/>
          </w:rPr>
          <w:tab/>
        </w:r>
        <w:r w:rsidRPr="006263DC">
          <w:rPr>
            <w:rStyle w:val="Hyperlink"/>
          </w:rPr>
          <w:t>Unit 700 Result Sheet</w:t>
        </w:r>
        <w:r>
          <w:rPr>
            <w:webHidden/>
          </w:rPr>
          <w:tab/>
        </w:r>
        <w:r>
          <w:rPr>
            <w:webHidden/>
          </w:rPr>
          <w:fldChar w:fldCharType="begin"/>
        </w:r>
        <w:r>
          <w:rPr>
            <w:webHidden/>
          </w:rPr>
          <w:instrText xml:space="preserve"> PAGEREF _Toc89776658 \h </w:instrText>
        </w:r>
        <w:r>
          <w:rPr>
            <w:webHidden/>
          </w:rPr>
        </w:r>
        <w:r>
          <w:rPr>
            <w:webHidden/>
          </w:rPr>
          <w:fldChar w:fldCharType="separate"/>
        </w:r>
        <w:r w:rsidR="004B0BC0">
          <w:rPr>
            <w:webHidden/>
          </w:rPr>
          <w:t>43</w:t>
        </w:r>
        <w:r>
          <w:rPr>
            <w:webHidden/>
          </w:rPr>
          <w:fldChar w:fldCharType="end"/>
        </w:r>
      </w:hyperlink>
    </w:p>
    <w:p w14:paraId="7483E2EB" w14:textId="1737149B" w:rsidR="00AA3620" w:rsidRDefault="00AA3620">
      <w:pPr>
        <w:pStyle w:val="TOC1"/>
        <w:rPr>
          <w:rFonts w:asciiTheme="minorHAnsi" w:eastAsiaTheme="minorEastAsia" w:hAnsiTheme="minorHAnsi" w:cstheme="minorBidi"/>
          <w:b w:val="0"/>
          <w:szCs w:val="22"/>
          <w:lang w:eastAsia="en-GB"/>
        </w:rPr>
      </w:pPr>
      <w:hyperlink w:anchor="_Toc89776659" w:history="1">
        <w:r w:rsidRPr="006263DC">
          <w:rPr>
            <w:rStyle w:val="Hyperlink"/>
          </w:rPr>
          <w:t>Appendix 3</w:t>
        </w:r>
        <w:r>
          <w:rPr>
            <w:rFonts w:asciiTheme="minorHAnsi" w:eastAsiaTheme="minorEastAsia" w:hAnsiTheme="minorHAnsi" w:cstheme="minorBidi"/>
            <w:b w:val="0"/>
            <w:szCs w:val="22"/>
            <w:lang w:eastAsia="en-GB"/>
          </w:rPr>
          <w:tab/>
        </w:r>
        <w:r w:rsidRPr="006263DC">
          <w:rPr>
            <w:rStyle w:val="Hyperlink"/>
          </w:rPr>
          <w:t>Unit 701/702 - Portfolio</w:t>
        </w:r>
        <w:r>
          <w:rPr>
            <w:webHidden/>
          </w:rPr>
          <w:tab/>
        </w:r>
        <w:r>
          <w:rPr>
            <w:webHidden/>
          </w:rPr>
          <w:fldChar w:fldCharType="begin"/>
        </w:r>
        <w:r>
          <w:rPr>
            <w:webHidden/>
          </w:rPr>
          <w:instrText xml:space="preserve"> PAGEREF _Toc89776659 \h </w:instrText>
        </w:r>
        <w:r>
          <w:rPr>
            <w:webHidden/>
          </w:rPr>
        </w:r>
        <w:r>
          <w:rPr>
            <w:webHidden/>
          </w:rPr>
          <w:fldChar w:fldCharType="separate"/>
        </w:r>
        <w:r w:rsidR="004B0BC0">
          <w:rPr>
            <w:webHidden/>
          </w:rPr>
          <w:t>53</w:t>
        </w:r>
        <w:r>
          <w:rPr>
            <w:webHidden/>
          </w:rPr>
          <w:fldChar w:fldCharType="end"/>
        </w:r>
      </w:hyperlink>
    </w:p>
    <w:p w14:paraId="02A55A92" w14:textId="7B28ECC0" w:rsidR="00AA3620" w:rsidRDefault="00AA3620">
      <w:pPr>
        <w:pStyle w:val="TOC3"/>
        <w:rPr>
          <w:rFonts w:eastAsiaTheme="minorEastAsia" w:cstheme="minorBidi"/>
          <w:b w:val="0"/>
          <w:noProof/>
          <w:szCs w:val="22"/>
          <w:lang w:eastAsia="en-GB"/>
        </w:rPr>
      </w:pPr>
      <w:hyperlink w:anchor="_Toc89776660" w:history="1">
        <w:r w:rsidRPr="006263DC">
          <w:rPr>
            <w:rStyle w:val="Hyperlink"/>
            <w:noProof/>
          </w:rPr>
          <w:t>Assessment instructions</w:t>
        </w:r>
        <w:r>
          <w:rPr>
            <w:noProof/>
            <w:webHidden/>
          </w:rPr>
          <w:tab/>
        </w:r>
        <w:r>
          <w:rPr>
            <w:noProof/>
            <w:webHidden/>
          </w:rPr>
          <w:fldChar w:fldCharType="begin"/>
        </w:r>
        <w:r>
          <w:rPr>
            <w:noProof/>
            <w:webHidden/>
          </w:rPr>
          <w:instrText xml:space="preserve"> PAGEREF _Toc89776660 \h </w:instrText>
        </w:r>
        <w:r>
          <w:rPr>
            <w:noProof/>
            <w:webHidden/>
          </w:rPr>
        </w:r>
        <w:r>
          <w:rPr>
            <w:noProof/>
            <w:webHidden/>
          </w:rPr>
          <w:fldChar w:fldCharType="separate"/>
        </w:r>
        <w:r w:rsidR="004B0BC0">
          <w:rPr>
            <w:noProof/>
            <w:webHidden/>
          </w:rPr>
          <w:t>53</w:t>
        </w:r>
        <w:r>
          <w:rPr>
            <w:noProof/>
            <w:webHidden/>
          </w:rPr>
          <w:fldChar w:fldCharType="end"/>
        </w:r>
      </w:hyperlink>
    </w:p>
    <w:p w14:paraId="1C9036A2" w14:textId="1EDF10CC" w:rsidR="00AA3620" w:rsidRDefault="00AA3620">
      <w:pPr>
        <w:pStyle w:val="TOC1"/>
        <w:rPr>
          <w:rFonts w:asciiTheme="minorHAnsi" w:eastAsiaTheme="minorEastAsia" w:hAnsiTheme="minorHAnsi" w:cstheme="minorBidi"/>
          <w:b w:val="0"/>
          <w:szCs w:val="22"/>
          <w:lang w:eastAsia="en-GB"/>
        </w:rPr>
      </w:pPr>
      <w:hyperlink w:anchor="_Toc89776661" w:history="1">
        <w:r w:rsidRPr="006263DC">
          <w:rPr>
            <w:rStyle w:val="Hyperlink"/>
          </w:rPr>
          <w:t>Appendix 4</w:t>
        </w:r>
        <w:r>
          <w:rPr>
            <w:rFonts w:asciiTheme="minorHAnsi" w:eastAsiaTheme="minorEastAsia" w:hAnsiTheme="minorHAnsi" w:cstheme="minorBidi"/>
            <w:b w:val="0"/>
            <w:szCs w:val="22"/>
            <w:lang w:eastAsia="en-GB"/>
          </w:rPr>
          <w:tab/>
        </w:r>
        <w:r w:rsidRPr="006263DC">
          <w:rPr>
            <w:rStyle w:val="Hyperlink"/>
          </w:rPr>
          <w:t>Units 701/702/703 Portfolio of Evidence Examples</w:t>
        </w:r>
        <w:r>
          <w:rPr>
            <w:webHidden/>
          </w:rPr>
          <w:tab/>
        </w:r>
        <w:r>
          <w:rPr>
            <w:webHidden/>
          </w:rPr>
          <w:fldChar w:fldCharType="begin"/>
        </w:r>
        <w:r>
          <w:rPr>
            <w:webHidden/>
          </w:rPr>
          <w:instrText xml:space="preserve"> PAGEREF _Toc89776661 \h </w:instrText>
        </w:r>
        <w:r>
          <w:rPr>
            <w:webHidden/>
          </w:rPr>
        </w:r>
        <w:r>
          <w:rPr>
            <w:webHidden/>
          </w:rPr>
          <w:fldChar w:fldCharType="separate"/>
        </w:r>
        <w:r w:rsidR="004B0BC0">
          <w:rPr>
            <w:webHidden/>
          </w:rPr>
          <w:t>55</w:t>
        </w:r>
        <w:r>
          <w:rPr>
            <w:webHidden/>
          </w:rPr>
          <w:fldChar w:fldCharType="end"/>
        </w:r>
      </w:hyperlink>
    </w:p>
    <w:p w14:paraId="638CA30B" w14:textId="28474CD6" w:rsidR="00AA3620" w:rsidRDefault="00AA3620">
      <w:pPr>
        <w:pStyle w:val="TOC1"/>
        <w:rPr>
          <w:rFonts w:asciiTheme="minorHAnsi" w:eastAsiaTheme="minorEastAsia" w:hAnsiTheme="minorHAnsi" w:cstheme="minorBidi"/>
          <w:b w:val="0"/>
          <w:szCs w:val="22"/>
          <w:lang w:eastAsia="en-GB"/>
        </w:rPr>
      </w:pPr>
      <w:hyperlink w:anchor="_Toc89776662" w:history="1">
        <w:r w:rsidRPr="006263DC">
          <w:rPr>
            <w:rStyle w:val="Hyperlink"/>
          </w:rPr>
          <w:t>Appendix 5</w:t>
        </w:r>
        <w:r>
          <w:rPr>
            <w:rFonts w:asciiTheme="minorHAnsi" w:eastAsiaTheme="minorEastAsia" w:hAnsiTheme="minorHAnsi" w:cstheme="minorBidi"/>
            <w:b w:val="0"/>
            <w:szCs w:val="22"/>
            <w:lang w:eastAsia="en-GB"/>
          </w:rPr>
          <w:tab/>
        </w:r>
        <w:r w:rsidRPr="006263DC">
          <w:rPr>
            <w:rStyle w:val="Hyperlink"/>
          </w:rPr>
          <w:t>Unit 701/702/703 Example Documents to Record Portfolio of Evidence</w:t>
        </w:r>
        <w:r>
          <w:rPr>
            <w:webHidden/>
          </w:rPr>
          <w:tab/>
        </w:r>
        <w:r>
          <w:rPr>
            <w:webHidden/>
          </w:rPr>
          <w:fldChar w:fldCharType="begin"/>
        </w:r>
        <w:r>
          <w:rPr>
            <w:webHidden/>
          </w:rPr>
          <w:instrText xml:space="preserve"> PAGEREF _Toc89776662 \h </w:instrText>
        </w:r>
        <w:r>
          <w:rPr>
            <w:webHidden/>
          </w:rPr>
        </w:r>
        <w:r>
          <w:rPr>
            <w:webHidden/>
          </w:rPr>
          <w:fldChar w:fldCharType="separate"/>
        </w:r>
        <w:r w:rsidR="004B0BC0">
          <w:rPr>
            <w:webHidden/>
          </w:rPr>
          <w:t>60</w:t>
        </w:r>
        <w:r>
          <w:rPr>
            <w:webHidden/>
          </w:rPr>
          <w:fldChar w:fldCharType="end"/>
        </w:r>
      </w:hyperlink>
    </w:p>
    <w:p w14:paraId="2557C4B3" w14:textId="12B8E02F" w:rsidR="00AA3620" w:rsidRDefault="00AA3620">
      <w:pPr>
        <w:pStyle w:val="TOC3"/>
        <w:rPr>
          <w:rFonts w:eastAsiaTheme="minorEastAsia" w:cstheme="minorBidi"/>
          <w:b w:val="0"/>
          <w:noProof/>
          <w:szCs w:val="22"/>
          <w:lang w:eastAsia="en-GB"/>
        </w:rPr>
      </w:pPr>
      <w:hyperlink w:anchor="_Toc89776663" w:history="1">
        <w:r w:rsidRPr="006263DC">
          <w:rPr>
            <w:rStyle w:val="Hyperlink"/>
            <w:noProof/>
          </w:rPr>
          <w:t>Portfolio of evidence matrix</w:t>
        </w:r>
        <w:r>
          <w:rPr>
            <w:noProof/>
            <w:webHidden/>
          </w:rPr>
          <w:tab/>
        </w:r>
        <w:r>
          <w:rPr>
            <w:noProof/>
            <w:webHidden/>
          </w:rPr>
          <w:fldChar w:fldCharType="begin"/>
        </w:r>
        <w:r>
          <w:rPr>
            <w:noProof/>
            <w:webHidden/>
          </w:rPr>
          <w:instrText xml:space="preserve"> PAGEREF _Toc89776663 \h </w:instrText>
        </w:r>
        <w:r>
          <w:rPr>
            <w:noProof/>
            <w:webHidden/>
          </w:rPr>
        </w:r>
        <w:r>
          <w:rPr>
            <w:noProof/>
            <w:webHidden/>
          </w:rPr>
          <w:fldChar w:fldCharType="separate"/>
        </w:r>
        <w:r w:rsidR="004B0BC0">
          <w:rPr>
            <w:noProof/>
            <w:webHidden/>
          </w:rPr>
          <w:t>60</w:t>
        </w:r>
        <w:r>
          <w:rPr>
            <w:noProof/>
            <w:webHidden/>
          </w:rPr>
          <w:fldChar w:fldCharType="end"/>
        </w:r>
      </w:hyperlink>
    </w:p>
    <w:p w14:paraId="3321C97D" w14:textId="107A352E" w:rsidR="00AA3620" w:rsidRDefault="00AA3620">
      <w:pPr>
        <w:pStyle w:val="TOC3"/>
        <w:rPr>
          <w:rFonts w:eastAsiaTheme="minorEastAsia" w:cstheme="minorBidi"/>
          <w:b w:val="0"/>
          <w:noProof/>
          <w:szCs w:val="22"/>
          <w:lang w:eastAsia="en-GB"/>
        </w:rPr>
      </w:pPr>
      <w:hyperlink w:anchor="_Toc89776664" w:history="1">
        <w:r w:rsidRPr="006263DC">
          <w:rPr>
            <w:rStyle w:val="Hyperlink"/>
            <w:noProof/>
          </w:rPr>
          <w:t>Coaching/Mentoring Diary – Units 701/702</w:t>
        </w:r>
        <w:r>
          <w:rPr>
            <w:noProof/>
            <w:webHidden/>
          </w:rPr>
          <w:tab/>
        </w:r>
        <w:r>
          <w:rPr>
            <w:noProof/>
            <w:webHidden/>
          </w:rPr>
          <w:fldChar w:fldCharType="begin"/>
        </w:r>
        <w:r>
          <w:rPr>
            <w:noProof/>
            <w:webHidden/>
          </w:rPr>
          <w:instrText xml:space="preserve"> PAGEREF _Toc89776664 \h </w:instrText>
        </w:r>
        <w:r>
          <w:rPr>
            <w:noProof/>
            <w:webHidden/>
          </w:rPr>
        </w:r>
        <w:r>
          <w:rPr>
            <w:noProof/>
            <w:webHidden/>
          </w:rPr>
          <w:fldChar w:fldCharType="separate"/>
        </w:r>
        <w:r w:rsidR="004B0BC0">
          <w:rPr>
            <w:noProof/>
            <w:webHidden/>
          </w:rPr>
          <w:t>64</w:t>
        </w:r>
        <w:r>
          <w:rPr>
            <w:noProof/>
            <w:webHidden/>
          </w:rPr>
          <w:fldChar w:fldCharType="end"/>
        </w:r>
      </w:hyperlink>
    </w:p>
    <w:p w14:paraId="323B9EAC" w14:textId="7BD1437E" w:rsidR="00AA3620" w:rsidRDefault="00AA3620">
      <w:pPr>
        <w:pStyle w:val="TOC1"/>
        <w:rPr>
          <w:rFonts w:asciiTheme="minorHAnsi" w:eastAsiaTheme="minorEastAsia" w:hAnsiTheme="minorHAnsi" w:cstheme="minorBidi"/>
          <w:b w:val="0"/>
          <w:szCs w:val="22"/>
          <w:lang w:eastAsia="en-GB"/>
        </w:rPr>
      </w:pPr>
      <w:hyperlink w:anchor="_Toc89776665" w:history="1">
        <w:r w:rsidRPr="006263DC">
          <w:rPr>
            <w:rStyle w:val="Hyperlink"/>
          </w:rPr>
          <w:t>Questions asked</w:t>
        </w:r>
        <w:r>
          <w:rPr>
            <w:webHidden/>
          </w:rPr>
          <w:tab/>
        </w:r>
        <w:r>
          <w:rPr>
            <w:webHidden/>
          </w:rPr>
          <w:fldChar w:fldCharType="begin"/>
        </w:r>
        <w:r>
          <w:rPr>
            <w:webHidden/>
          </w:rPr>
          <w:instrText xml:space="preserve"> PAGEREF _Toc89776665 \h </w:instrText>
        </w:r>
        <w:r>
          <w:rPr>
            <w:webHidden/>
          </w:rPr>
        </w:r>
        <w:r>
          <w:rPr>
            <w:webHidden/>
          </w:rPr>
          <w:fldChar w:fldCharType="separate"/>
        </w:r>
        <w:r w:rsidR="004B0BC0">
          <w:rPr>
            <w:webHidden/>
          </w:rPr>
          <w:t>69</w:t>
        </w:r>
        <w:r>
          <w:rPr>
            <w:webHidden/>
          </w:rPr>
          <w:fldChar w:fldCharType="end"/>
        </w:r>
      </w:hyperlink>
    </w:p>
    <w:p w14:paraId="3442F34B" w14:textId="28BF0596" w:rsidR="00AA3620" w:rsidRDefault="00AA3620">
      <w:pPr>
        <w:pStyle w:val="TOC3"/>
        <w:rPr>
          <w:rFonts w:eastAsiaTheme="minorEastAsia" w:cstheme="minorBidi"/>
          <w:b w:val="0"/>
          <w:noProof/>
          <w:szCs w:val="22"/>
          <w:lang w:eastAsia="en-GB"/>
        </w:rPr>
      </w:pPr>
      <w:hyperlink w:anchor="_Toc89776666" w:history="1">
        <w:r w:rsidRPr="006263DC">
          <w:rPr>
            <w:rStyle w:val="Hyperlink"/>
            <w:noProof/>
          </w:rPr>
          <w:t>Reflective Log – Units 701/702</w:t>
        </w:r>
        <w:r>
          <w:rPr>
            <w:noProof/>
            <w:webHidden/>
          </w:rPr>
          <w:tab/>
        </w:r>
        <w:r>
          <w:rPr>
            <w:noProof/>
            <w:webHidden/>
          </w:rPr>
          <w:fldChar w:fldCharType="begin"/>
        </w:r>
        <w:r>
          <w:rPr>
            <w:noProof/>
            <w:webHidden/>
          </w:rPr>
          <w:instrText xml:space="preserve"> PAGEREF _Toc89776666 \h </w:instrText>
        </w:r>
        <w:r>
          <w:rPr>
            <w:noProof/>
            <w:webHidden/>
          </w:rPr>
        </w:r>
        <w:r>
          <w:rPr>
            <w:noProof/>
            <w:webHidden/>
          </w:rPr>
          <w:fldChar w:fldCharType="separate"/>
        </w:r>
        <w:r w:rsidR="004B0BC0">
          <w:rPr>
            <w:noProof/>
            <w:webHidden/>
          </w:rPr>
          <w:t>70</w:t>
        </w:r>
        <w:r>
          <w:rPr>
            <w:noProof/>
            <w:webHidden/>
          </w:rPr>
          <w:fldChar w:fldCharType="end"/>
        </w:r>
      </w:hyperlink>
    </w:p>
    <w:p w14:paraId="077C50AD" w14:textId="0B058D63" w:rsidR="00AA3620" w:rsidRDefault="00AA3620">
      <w:pPr>
        <w:pStyle w:val="TOC3"/>
        <w:rPr>
          <w:rFonts w:eastAsiaTheme="minorEastAsia" w:cstheme="minorBidi"/>
          <w:b w:val="0"/>
          <w:noProof/>
          <w:szCs w:val="22"/>
          <w:lang w:eastAsia="en-GB"/>
        </w:rPr>
      </w:pPr>
      <w:hyperlink w:anchor="_Toc89776667" w:history="1">
        <w:r w:rsidRPr="006263DC">
          <w:rPr>
            <w:rStyle w:val="Hyperlink"/>
            <w:noProof/>
          </w:rPr>
          <w:t>Feedback to coach/mentor from individual being coached/mentored - Units 701/702</w:t>
        </w:r>
        <w:r>
          <w:rPr>
            <w:noProof/>
            <w:webHidden/>
          </w:rPr>
          <w:tab/>
        </w:r>
        <w:r>
          <w:rPr>
            <w:noProof/>
            <w:webHidden/>
          </w:rPr>
          <w:fldChar w:fldCharType="begin"/>
        </w:r>
        <w:r>
          <w:rPr>
            <w:noProof/>
            <w:webHidden/>
          </w:rPr>
          <w:instrText xml:space="preserve"> PAGEREF _Toc89776667 \h </w:instrText>
        </w:r>
        <w:r>
          <w:rPr>
            <w:noProof/>
            <w:webHidden/>
          </w:rPr>
        </w:r>
        <w:r>
          <w:rPr>
            <w:noProof/>
            <w:webHidden/>
          </w:rPr>
          <w:fldChar w:fldCharType="separate"/>
        </w:r>
        <w:r w:rsidR="004B0BC0">
          <w:rPr>
            <w:noProof/>
            <w:webHidden/>
          </w:rPr>
          <w:t>72</w:t>
        </w:r>
        <w:r>
          <w:rPr>
            <w:noProof/>
            <w:webHidden/>
          </w:rPr>
          <w:fldChar w:fldCharType="end"/>
        </w:r>
      </w:hyperlink>
    </w:p>
    <w:p w14:paraId="472FBAD0" w14:textId="364CF880" w:rsidR="00AA3620" w:rsidRDefault="00AA3620">
      <w:pPr>
        <w:pStyle w:val="TOC3"/>
        <w:rPr>
          <w:rFonts w:eastAsiaTheme="minorEastAsia" w:cstheme="minorBidi"/>
          <w:b w:val="0"/>
          <w:noProof/>
          <w:szCs w:val="22"/>
          <w:lang w:eastAsia="en-GB"/>
        </w:rPr>
      </w:pPr>
      <w:hyperlink w:anchor="_Toc89776668" w:history="1">
        <w:r w:rsidRPr="006263DC">
          <w:rPr>
            <w:rStyle w:val="Hyperlink"/>
            <w:noProof/>
          </w:rPr>
          <w:t>Feedback on coaching supervisor from observer - Units 701/702</w:t>
        </w:r>
        <w:r>
          <w:rPr>
            <w:noProof/>
            <w:webHidden/>
          </w:rPr>
          <w:tab/>
        </w:r>
        <w:r>
          <w:rPr>
            <w:noProof/>
            <w:webHidden/>
          </w:rPr>
          <w:fldChar w:fldCharType="begin"/>
        </w:r>
        <w:r>
          <w:rPr>
            <w:noProof/>
            <w:webHidden/>
          </w:rPr>
          <w:instrText xml:space="preserve"> PAGEREF _Toc89776668 \h </w:instrText>
        </w:r>
        <w:r>
          <w:rPr>
            <w:noProof/>
            <w:webHidden/>
          </w:rPr>
        </w:r>
        <w:r>
          <w:rPr>
            <w:noProof/>
            <w:webHidden/>
          </w:rPr>
          <w:fldChar w:fldCharType="separate"/>
        </w:r>
        <w:r w:rsidR="004B0BC0">
          <w:rPr>
            <w:noProof/>
            <w:webHidden/>
          </w:rPr>
          <w:t>74</w:t>
        </w:r>
        <w:r>
          <w:rPr>
            <w:noProof/>
            <w:webHidden/>
          </w:rPr>
          <w:fldChar w:fldCharType="end"/>
        </w:r>
      </w:hyperlink>
    </w:p>
    <w:p w14:paraId="0D1E9FB9" w14:textId="434E4370" w:rsidR="00AA3620" w:rsidRDefault="00AA3620">
      <w:pPr>
        <w:pStyle w:val="TOC3"/>
        <w:rPr>
          <w:rFonts w:eastAsiaTheme="minorEastAsia" w:cstheme="minorBidi"/>
          <w:b w:val="0"/>
          <w:noProof/>
          <w:szCs w:val="22"/>
          <w:lang w:eastAsia="en-GB"/>
        </w:rPr>
      </w:pPr>
      <w:hyperlink w:anchor="_Toc89776669" w:history="1">
        <w:r w:rsidRPr="006263DC">
          <w:rPr>
            <w:rStyle w:val="Hyperlink"/>
            <w:noProof/>
          </w:rPr>
          <w:t>Outcomes of a supervision session - Units 701/702</w:t>
        </w:r>
        <w:r>
          <w:rPr>
            <w:noProof/>
            <w:webHidden/>
          </w:rPr>
          <w:tab/>
        </w:r>
        <w:r>
          <w:rPr>
            <w:noProof/>
            <w:webHidden/>
          </w:rPr>
          <w:fldChar w:fldCharType="begin"/>
        </w:r>
        <w:r>
          <w:rPr>
            <w:noProof/>
            <w:webHidden/>
          </w:rPr>
          <w:instrText xml:space="preserve"> PAGEREF _Toc89776669 \h </w:instrText>
        </w:r>
        <w:r>
          <w:rPr>
            <w:noProof/>
            <w:webHidden/>
          </w:rPr>
        </w:r>
        <w:r>
          <w:rPr>
            <w:noProof/>
            <w:webHidden/>
          </w:rPr>
          <w:fldChar w:fldCharType="separate"/>
        </w:r>
        <w:r w:rsidR="004B0BC0">
          <w:rPr>
            <w:noProof/>
            <w:webHidden/>
          </w:rPr>
          <w:t>76</w:t>
        </w:r>
        <w:r>
          <w:rPr>
            <w:noProof/>
            <w:webHidden/>
          </w:rPr>
          <w:fldChar w:fldCharType="end"/>
        </w:r>
      </w:hyperlink>
    </w:p>
    <w:p w14:paraId="6AE22DBB" w14:textId="113EB211" w:rsidR="00AA3620" w:rsidRDefault="00AA3620">
      <w:pPr>
        <w:pStyle w:val="TOC1"/>
        <w:rPr>
          <w:rFonts w:asciiTheme="minorHAnsi" w:eastAsiaTheme="minorEastAsia" w:hAnsiTheme="minorHAnsi" w:cstheme="minorBidi"/>
          <w:b w:val="0"/>
          <w:szCs w:val="22"/>
          <w:lang w:eastAsia="en-GB"/>
        </w:rPr>
      </w:pPr>
      <w:hyperlink w:anchor="_Toc89776670" w:history="1">
        <w:r w:rsidRPr="006263DC">
          <w:rPr>
            <w:rStyle w:val="Hyperlink"/>
          </w:rPr>
          <w:t>Appendix 6</w:t>
        </w:r>
        <w:r>
          <w:rPr>
            <w:rFonts w:asciiTheme="minorHAnsi" w:eastAsiaTheme="minorEastAsia" w:hAnsiTheme="minorHAnsi" w:cstheme="minorBidi"/>
            <w:b w:val="0"/>
            <w:szCs w:val="22"/>
            <w:lang w:eastAsia="en-GB"/>
          </w:rPr>
          <w:tab/>
        </w:r>
        <w:r w:rsidRPr="006263DC">
          <w:rPr>
            <w:rStyle w:val="Hyperlink"/>
          </w:rPr>
          <w:t>Unit 701 Result Sheet</w:t>
        </w:r>
        <w:r>
          <w:rPr>
            <w:webHidden/>
          </w:rPr>
          <w:tab/>
        </w:r>
        <w:r>
          <w:rPr>
            <w:webHidden/>
          </w:rPr>
          <w:fldChar w:fldCharType="begin"/>
        </w:r>
        <w:r>
          <w:rPr>
            <w:webHidden/>
          </w:rPr>
          <w:instrText xml:space="preserve"> PAGEREF _Toc89776670 \h </w:instrText>
        </w:r>
        <w:r>
          <w:rPr>
            <w:webHidden/>
          </w:rPr>
        </w:r>
        <w:r>
          <w:rPr>
            <w:webHidden/>
          </w:rPr>
          <w:fldChar w:fldCharType="separate"/>
        </w:r>
        <w:r w:rsidR="004B0BC0">
          <w:rPr>
            <w:webHidden/>
          </w:rPr>
          <w:t>77</w:t>
        </w:r>
        <w:r>
          <w:rPr>
            <w:webHidden/>
          </w:rPr>
          <w:fldChar w:fldCharType="end"/>
        </w:r>
      </w:hyperlink>
    </w:p>
    <w:p w14:paraId="0201619D" w14:textId="4BE226BF" w:rsidR="00AA3620" w:rsidRDefault="00AA3620">
      <w:pPr>
        <w:pStyle w:val="TOC1"/>
        <w:rPr>
          <w:rFonts w:asciiTheme="minorHAnsi" w:eastAsiaTheme="minorEastAsia" w:hAnsiTheme="minorHAnsi" w:cstheme="minorBidi"/>
          <w:b w:val="0"/>
          <w:szCs w:val="22"/>
          <w:lang w:eastAsia="en-GB"/>
        </w:rPr>
      </w:pPr>
      <w:hyperlink w:anchor="_Toc89776671" w:history="1">
        <w:r w:rsidRPr="006263DC">
          <w:rPr>
            <w:rStyle w:val="Hyperlink"/>
          </w:rPr>
          <w:t>Appendix 7</w:t>
        </w:r>
        <w:r>
          <w:rPr>
            <w:rFonts w:asciiTheme="minorHAnsi" w:eastAsiaTheme="minorEastAsia" w:hAnsiTheme="minorHAnsi" w:cstheme="minorBidi"/>
            <w:b w:val="0"/>
            <w:szCs w:val="22"/>
            <w:lang w:eastAsia="en-GB"/>
          </w:rPr>
          <w:tab/>
        </w:r>
        <w:r w:rsidRPr="006263DC">
          <w:rPr>
            <w:rStyle w:val="Hyperlink"/>
          </w:rPr>
          <w:t>Unit 702 Result Sheet</w:t>
        </w:r>
        <w:r>
          <w:rPr>
            <w:webHidden/>
          </w:rPr>
          <w:tab/>
        </w:r>
        <w:r>
          <w:rPr>
            <w:webHidden/>
          </w:rPr>
          <w:fldChar w:fldCharType="begin"/>
        </w:r>
        <w:r>
          <w:rPr>
            <w:webHidden/>
          </w:rPr>
          <w:instrText xml:space="preserve"> PAGEREF _Toc89776671 \h </w:instrText>
        </w:r>
        <w:r>
          <w:rPr>
            <w:webHidden/>
          </w:rPr>
        </w:r>
        <w:r>
          <w:rPr>
            <w:webHidden/>
          </w:rPr>
          <w:fldChar w:fldCharType="separate"/>
        </w:r>
        <w:r w:rsidR="004B0BC0">
          <w:rPr>
            <w:webHidden/>
          </w:rPr>
          <w:t>83</w:t>
        </w:r>
        <w:r>
          <w:rPr>
            <w:webHidden/>
          </w:rPr>
          <w:fldChar w:fldCharType="end"/>
        </w:r>
      </w:hyperlink>
    </w:p>
    <w:p w14:paraId="0A0A6F1F" w14:textId="74A6741E" w:rsidR="00AA3620" w:rsidRDefault="00AA3620">
      <w:pPr>
        <w:pStyle w:val="TOC1"/>
        <w:rPr>
          <w:rFonts w:asciiTheme="minorHAnsi" w:eastAsiaTheme="minorEastAsia" w:hAnsiTheme="minorHAnsi" w:cstheme="minorBidi"/>
          <w:b w:val="0"/>
          <w:szCs w:val="22"/>
          <w:lang w:eastAsia="en-GB"/>
        </w:rPr>
      </w:pPr>
      <w:hyperlink w:anchor="_Toc89776672" w:history="1">
        <w:r w:rsidRPr="006263DC">
          <w:rPr>
            <w:rStyle w:val="Hyperlink"/>
          </w:rPr>
          <w:t>Appendix 8</w:t>
        </w:r>
        <w:r>
          <w:rPr>
            <w:rFonts w:asciiTheme="minorHAnsi" w:eastAsiaTheme="minorEastAsia" w:hAnsiTheme="minorHAnsi" w:cstheme="minorBidi"/>
            <w:b w:val="0"/>
            <w:szCs w:val="22"/>
            <w:lang w:eastAsia="en-GB"/>
          </w:rPr>
          <w:tab/>
        </w:r>
        <w:r w:rsidRPr="006263DC">
          <w:rPr>
            <w:rStyle w:val="Hyperlink"/>
          </w:rPr>
          <w:t>Unit 703 – Reflective Journal</w:t>
        </w:r>
        <w:r>
          <w:rPr>
            <w:webHidden/>
          </w:rPr>
          <w:tab/>
        </w:r>
        <w:r>
          <w:rPr>
            <w:webHidden/>
          </w:rPr>
          <w:fldChar w:fldCharType="begin"/>
        </w:r>
        <w:r>
          <w:rPr>
            <w:webHidden/>
          </w:rPr>
          <w:instrText xml:space="preserve"> PAGEREF _Toc89776672 \h </w:instrText>
        </w:r>
        <w:r>
          <w:rPr>
            <w:webHidden/>
          </w:rPr>
        </w:r>
        <w:r>
          <w:rPr>
            <w:webHidden/>
          </w:rPr>
          <w:fldChar w:fldCharType="separate"/>
        </w:r>
        <w:r w:rsidR="004B0BC0">
          <w:rPr>
            <w:webHidden/>
          </w:rPr>
          <w:t>90</w:t>
        </w:r>
        <w:r>
          <w:rPr>
            <w:webHidden/>
          </w:rPr>
          <w:fldChar w:fldCharType="end"/>
        </w:r>
      </w:hyperlink>
    </w:p>
    <w:p w14:paraId="4D55BCBF" w14:textId="0720949F" w:rsidR="00AA3620" w:rsidRDefault="00AA3620">
      <w:pPr>
        <w:pStyle w:val="TOC3"/>
        <w:rPr>
          <w:rFonts w:eastAsiaTheme="minorEastAsia" w:cstheme="minorBidi"/>
          <w:b w:val="0"/>
          <w:noProof/>
          <w:szCs w:val="22"/>
          <w:lang w:eastAsia="en-GB"/>
        </w:rPr>
      </w:pPr>
      <w:hyperlink w:anchor="_Toc89776673" w:history="1">
        <w:r w:rsidRPr="006263DC">
          <w:rPr>
            <w:rStyle w:val="Hyperlink"/>
            <w:noProof/>
          </w:rPr>
          <w:t>Assessment instructions</w:t>
        </w:r>
        <w:r>
          <w:rPr>
            <w:noProof/>
            <w:webHidden/>
          </w:rPr>
          <w:tab/>
        </w:r>
        <w:r>
          <w:rPr>
            <w:noProof/>
            <w:webHidden/>
          </w:rPr>
          <w:fldChar w:fldCharType="begin"/>
        </w:r>
        <w:r>
          <w:rPr>
            <w:noProof/>
            <w:webHidden/>
          </w:rPr>
          <w:instrText xml:space="preserve"> PAGEREF _Toc89776673 \h </w:instrText>
        </w:r>
        <w:r>
          <w:rPr>
            <w:noProof/>
            <w:webHidden/>
          </w:rPr>
        </w:r>
        <w:r>
          <w:rPr>
            <w:noProof/>
            <w:webHidden/>
          </w:rPr>
          <w:fldChar w:fldCharType="separate"/>
        </w:r>
        <w:r w:rsidR="004B0BC0">
          <w:rPr>
            <w:noProof/>
            <w:webHidden/>
          </w:rPr>
          <w:t>90</w:t>
        </w:r>
        <w:r>
          <w:rPr>
            <w:noProof/>
            <w:webHidden/>
          </w:rPr>
          <w:fldChar w:fldCharType="end"/>
        </w:r>
      </w:hyperlink>
    </w:p>
    <w:p w14:paraId="6D36DCF7" w14:textId="4008A416" w:rsidR="00AA3620" w:rsidRDefault="00AA3620">
      <w:pPr>
        <w:pStyle w:val="TOC3"/>
        <w:rPr>
          <w:rFonts w:eastAsiaTheme="minorEastAsia" w:cstheme="minorBidi"/>
          <w:b w:val="0"/>
          <w:noProof/>
          <w:szCs w:val="22"/>
          <w:lang w:eastAsia="en-GB"/>
        </w:rPr>
      </w:pPr>
      <w:hyperlink w:anchor="_Toc89776674" w:history="1">
        <w:r w:rsidRPr="006263DC">
          <w:rPr>
            <w:rStyle w:val="Hyperlink"/>
            <w:noProof/>
          </w:rPr>
          <w:t>Reflective Journal examples</w:t>
        </w:r>
        <w:r>
          <w:rPr>
            <w:noProof/>
            <w:webHidden/>
          </w:rPr>
          <w:tab/>
        </w:r>
        <w:r>
          <w:rPr>
            <w:noProof/>
            <w:webHidden/>
          </w:rPr>
          <w:fldChar w:fldCharType="begin"/>
        </w:r>
        <w:r>
          <w:rPr>
            <w:noProof/>
            <w:webHidden/>
          </w:rPr>
          <w:instrText xml:space="preserve"> PAGEREF _Toc89776674 \h </w:instrText>
        </w:r>
        <w:r>
          <w:rPr>
            <w:noProof/>
            <w:webHidden/>
          </w:rPr>
        </w:r>
        <w:r>
          <w:rPr>
            <w:noProof/>
            <w:webHidden/>
          </w:rPr>
          <w:fldChar w:fldCharType="separate"/>
        </w:r>
        <w:r w:rsidR="004B0BC0">
          <w:rPr>
            <w:noProof/>
            <w:webHidden/>
          </w:rPr>
          <w:t>91</w:t>
        </w:r>
        <w:r>
          <w:rPr>
            <w:noProof/>
            <w:webHidden/>
          </w:rPr>
          <w:fldChar w:fldCharType="end"/>
        </w:r>
      </w:hyperlink>
    </w:p>
    <w:p w14:paraId="6CC7EEBB" w14:textId="04FF2385" w:rsidR="00AA3620" w:rsidRDefault="00AA3620">
      <w:pPr>
        <w:pStyle w:val="TOC3"/>
        <w:rPr>
          <w:rFonts w:eastAsiaTheme="minorEastAsia" w:cstheme="minorBidi"/>
          <w:b w:val="0"/>
          <w:noProof/>
          <w:szCs w:val="22"/>
          <w:lang w:eastAsia="en-GB"/>
        </w:rPr>
      </w:pPr>
      <w:hyperlink w:anchor="_Toc89776675" w:history="1">
        <w:r w:rsidRPr="006263DC">
          <w:rPr>
            <w:rStyle w:val="Hyperlink"/>
            <w:noProof/>
          </w:rPr>
          <w:t>Reflective Journal evidence matrix</w:t>
        </w:r>
        <w:r>
          <w:rPr>
            <w:noProof/>
            <w:webHidden/>
          </w:rPr>
          <w:tab/>
        </w:r>
        <w:r>
          <w:rPr>
            <w:noProof/>
            <w:webHidden/>
          </w:rPr>
          <w:fldChar w:fldCharType="begin"/>
        </w:r>
        <w:r>
          <w:rPr>
            <w:noProof/>
            <w:webHidden/>
          </w:rPr>
          <w:instrText xml:space="preserve"> PAGEREF _Toc89776675 \h </w:instrText>
        </w:r>
        <w:r>
          <w:rPr>
            <w:noProof/>
            <w:webHidden/>
          </w:rPr>
        </w:r>
        <w:r>
          <w:rPr>
            <w:noProof/>
            <w:webHidden/>
          </w:rPr>
          <w:fldChar w:fldCharType="separate"/>
        </w:r>
        <w:r w:rsidR="004B0BC0">
          <w:rPr>
            <w:noProof/>
            <w:webHidden/>
          </w:rPr>
          <w:t>94</w:t>
        </w:r>
        <w:r>
          <w:rPr>
            <w:noProof/>
            <w:webHidden/>
          </w:rPr>
          <w:fldChar w:fldCharType="end"/>
        </w:r>
      </w:hyperlink>
    </w:p>
    <w:p w14:paraId="4D1E77A4" w14:textId="3A9AF13E" w:rsidR="00AA3620" w:rsidRDefault="00AA3620">
      <w:pPr>
        <w:pStyle w:val="TOC3"/>
        <w:rPr>
          <w:rFonts w:eastAsiaTheme="minorEastAsia" w:cstheme="minorBidi"/>
          <w:b w:val="0"/>
          <w:noProof/>
          <w:szCs w:val="22"/>
          <w:lang w:eastAsia="en-GB"/>
        </w:rPr>
      </w:pPr>
      <w:hyperlink w:anchor="_Toc89776676" w:history="1">
        <w:r w:rsidRPr="006263DC">
          <w:rPr>
            <w:rStyle w:val="Hyperlink"/>
            <w:noProof/>
          </w:rPr>
          <w:t>Continuous Professional Development (CPD) Plan</w:t>
        </w:r>
        <w:r>
          <w:rPr>
            <w:noProof/>
            <w:webHidden/>
          </w:rPr>
          <w:tab/>
        </w:r>
        <w:r>
          <w:rPr>
            <w:noProof/>
            <w:webHidden/>
          </w:rPr>
          <w:fldChar w:fldCharType="begin"/>
        </w:r>
        <w:r>
          <w:rPr>
            <w:noProof/>
            <w:webHidden/>
          </w:rPr>
          <w:instrText xml:space="preserve"> PAGEREF _Toc89776676 \h </w:instrText>
        </w:r>
        <w:r>
          <w:rPr>
            <w:noProof/>
            <w:webHidden/>
          </w:rPr>
        </w:r>
        <w:r>
          <w:rPr>
            <w:noProof/>
            <w:webHidden/>
          </w:rPr>
          <w:fldChar w:fldCharType="separate"/>
        </w:r>
        <w:r w:rsidR="004B0BC0">
          <w:rPr>
            <w:noProof/>
            <w:webHidden/>
          </w:rPr>
          <w:t>98</w:t>
        </w:r>
        <w:r>
          <w:rPr>
            <w:noProof/>
            <w:webHidden/>
          </w:rPr>
          <w:fldChar w:fldCharType="end"/>
        </w:r>
      </w:hyperlink>
    </w:p>
    <w:p w14:paraId="24E0A439" w14:textId="478E28C5" w:rsidR="00AA3620" w:rsidRDefault="00AA3620">
      <w:pPr>
        <w:pStyle w:val="TOC1"/>
        <w:rPr>
          <w:rFonts w:asciiTheme="minorHAnsi" w:eastAsiaTheme="minorEastAsia" w:hAnsiTheme="minorHAnsi" w:cstheme="minorBidi"/>
          <w:b w:val="0"/>
          <w:szCs w:val="22"/>
          <w:lang w:eastAsia="en-GB"/>
        </w:rPr>
      </w:pPr>
      <w:hyperlink w:anchor="_Toc89776677" w:history="1">
        <w:r w:rsidRPr="006263DC">
          <w:rPr>
            <w:rStyle w:val="Hyperlink"/>
          </w:rPr>
          <w:t>Appendix 9</w:t>
        </w:r>
        <w:r>
          <w:rPr>
            <w:rFonts w:asciiTheme="minorHAnsi" w:eastAsiaTheme="minorEastAsia" w:hAnsiTheme="minorHAnsi" w:cstheme="minorBidi"/>
            <w:b w:val="0"/>
            <w:szCs w:val="22"/>
            <w:lang w:eastAsia="en-GB"/>
          </w:rPr>
          <w:tab/>
        </w:r>
        <w:r w:rsidRPr="006263DC">
          <w:rPr>
            <w:rStyle w:val="Hyperlink"/>
          </w:rPr>
          <w:t>Unit 703 Result sheet</w:t>
        </w:r>
        <w:r>
          <w:rPr>
            <w:webHidden/>
          </w:rPr>
          <w:tab/>
        </w:r>
        <w:r>
          <w:rPr>
            <w:webHidden/>
          </w:rPr>
          <w:fldChar w:fldCharType="begin"/>
        </w:r>
        <w:r>
          <w:rPr>
            <w:webHidden/>
          </w:rPr>
          <w:instrText xml:space="preserve"> PAGEREF _Toc89776677 \h </w:instrText>
        </w:r>
        <w:r>
          <w:rPr>
            <w:webHidden/>
          </w:rPr>
        </w:r>
        <w:r>
          <w:rPr>
            <w:webHidden/>
          </w:rPr>
          <w:fldChar w:fldCharType="separate"/>
        </w:r>
        <w:r w:rsidR="004B0BC0">
          <w:rPr>
            <w:webHidden/>
          </w:rPr>
          <w:t>99</w:t>
        </w:r>
        <w:r>
          <w:rPr>
            <w:webHidden/>
          </w:rPr>
          <w:fldChar w:fldCharType="end"/>
        </w:r>
      </w:hyperlink>
    </w:p>
    <w:p w14:paraId="5908E9C9" w14:textId="04CBC6BF" w:rsidR="00AA3620" w:rsidRDefault="00AA3620">
      <w:pPr>
        <w:pStyle w:val="TOC1"/>
        <w:rPr>
          <w:rFonts w:asciiTheme="minorHAnsi" w:eastAsiaTheme="minorEastAsia" w:hAnsiTheme="minorHAnsi" w:cstheme="minorBidi"/>
          <w:b w:val="0"/>
          <w:szCs w:val="22"/>
          <w:lang w:eastAsia="en-GB"/>
        </w:rPr>
      </w:pPr>
      <w:hyperlink w:anchor="_Toc89776678" w:history="1">
        <w:r w:rsidRPr="006263DC">
          <w:rPr>
            <w:rStyle w:val="Hyperlink"/>
          </w:rPr>
          <w:t>Appendix 10</w:t>
        </w:r>
        <w:r>
          <w:rPr>
            <w:rFonts w:asciiTheme="minorHAnsi" w:eastAsiaTheme="minorEastAsia" w:hAnsiTheme="minorHAnsi" w:cstheme="minorBidi"/>
            <w:b w:val="0"/>
            <w:szCs w:val="22"/>
            <w:lang w:eastAsia="en-GB"/>
          </w:rPr>
          <w:tab/>
        </w:r>
        <w:r w:rsidRPr="006263DC">
          <w:rPr>
            <w:rStyle w:val="Hyperlink"/>
          </w:rPr>
          <w:t>Conducting Professional Discussions</w:t>
        </w:r>
        <w:r>
          <w:rPr>
            <w:webHidden/>
          </w:rPr>
          <w:tab/>
        </w:r>
        <w:r>
          <w:rPr>
            <w:webHidden/>
          </w:rPr>
          <w:fldChar w:fldCharType="begin"/>
        </w:r>
        <w:r>
          <w:rPr>
            <w:webHidden/>
          </w:rPr>
          <w:instrText xml:space="preserve"> PAGEREF _Toc89776678 \h </w:instrText>
        </w:r>
        <w:r>
          <w:rPr>
            <w:webHidden/>
          </w:rPr>
        </w:r>
        <w:r>
          <w:rPr>
            <w:webHidden/>
          </w:rPr>
          <w:fldChar w:fldCharType="separate"/>
        </w:r>
        <w:r w:rsidR="004B0BC0">
          <w:rPr>
            <w:webHidden/>
          </w:rPr>
          <w:t>106</w:t>
        </w:r>
        <w:r>
          <w:rPr>
            <w:webHidden/>
          </w:rPr>
          <w:fldChar w:fldCharType="end"/>
        </w:r>
      </w:hyperlink>
    </w:p>
    <w:p w14:paraId="45FD9E02" w14:textId="4A39DC70" w:rsidR="00AA3620" w:rsidRDefault="00AA3620">
      <w:pPr>
        <w:pStyle w:val="TOC1"/>
        <w:rPr>
          <w:rFonts w:asciiTheme="minorHAnsi" w:eastAsiaTheme="minorEastAsia" w:hAnsiTheme="minorHAnsi" w:cstheme="minorBidi"/>
          <w:b w:val="0"/>
          <w:szCs w:val="22"/>
          <w:lang w:eastAsia="en-GB"/>
        </w:rPr>
      </w:pPr>
      <w:hyperlink w:anchor="_Toc89776679" w:history="1">
        <w:r w:rsidRPr="006263DC">
          <w:rPr>
            <w:rStyle w:val="Hyperlink"/>
          </w:rPr>
          <w:t>Useful Information</w:t>
        </w:r>
        <w:r>
          <w:rPr>
            <w:webHidden/>
          </w:rPr>
          <w:tab/>
        </w:r>
        <w:r>
          <w:rPr>
            <w:webHidden/>
          </w:rPr>
          <w:fldChar w:fldCharType="begin"/>
        </w:r>
        <w:r>
          <w:rPr>
            <w:webHidden/>
          </w:rPr>
          <w:instrText xml:space="preserve"> PAGEREF _Toc89776679 \h </w:instrText>
        </w:r>
        <w:r>
          <w:rPr>
            <w:webHidden/>
          </w:rPr>
        </w:r>
        <w:r>
          <w:rPr>
            <w:webHidden/>
          </w:rPr>
          <w:fldChar w:fldCharType="separate"/>
        </w:r>
        <w:r w:rsidR="004B0BC0">
          <w:rPr>
            <w:webHidden/>
          </w:rPr>
          <w:t>108</w:t>
        </w:r>
        <w:r>
          <w:rPr>
            <w:webHidden/>
          </w:rPr>
          <w:fldChar w:fldCharType="end"/>
        </w:r>
      </w:hyperlink>
    </w:p>
    <w:p w14:paraId="735773C2" w14:textId="2DA39256" w:rsidR="00FC393A" w:rsidRPr="008700EA" w:rsidRDefault="007A2195" w:rsidP="00F53A3E">
      <w:pPr>
        <w:pStyle w:val="TOC1"/>
        <w:pBdr>
          <w:bottom w:val="single" w:sz="4" w:space="25" w:color="auto"/>
        </w:pBdr>
        <w:ind w:left="0" w:firstLine="0"/>
        <w:rPr>
          <w:rFonts w:ascii="Arial" w:hAnsi="Arial" w:cs="Arial"/>
          <w:szCs w:val="22"/>
        </w:rPr>
      </w:pPr>
      <w:r w:rsidRPr="008700EA">
        <w:rPr>
          <w:rFonts w:ascii="Arial" w:hAnsi="Arial" w:cs="Arial"/>
          <w:szCs w:val="22"/>
        </w:rPr>
        <w:fldChar w:fldCharType="end"/>
      </w:r>
      <w:bookmarkStart w:id="3" w:name="_Toc508267660"/>
    </w:p>
    <w:p w14:paraId="4D506F34" w14:textId="77777777" w:rsidR="001F5C58" w:rsidRPr="009831BD" w:rsidRDefault="001F5C58" w:rsidP="009831BD">
      <w:pPr>
        <w:pStyle w:val="Lesson-Title-XY"/>
        <w:pageBreakBefore/>
        <w:spacing w:before="40"/>
        <w:ind w:left="2739" w:hanging="2739"/>
        <w:outlineLvl w:val="0"/>
        <w:rPr>
          <w:noProof w:val="0"/>
          <w:color w:val="F49515"/>
          <w:lang w:val="en-GB" w:eastAsia="en-US"/>
        </w:rPr>
      </w:pPr>
      <w:bookmarkStart w:id="4" w:name="_Toc520885767"/>
      <w:bookmarkStart w:id="5" w:name="_Toc89776632"/>
      <w:bookmarkStart w:id="6" w:name="Qualification_purpose_and_aim"/>
      <w:bookmarkStart w:id="7" w:name="_Toc498353365"/>
      <w:bookmarkStart w:id="8" w:name="_Toc508267661"/>
      <w:bookmarkEnd w:id="3"/>
      <w:r w:rsidRPr="009831BD">
        <w:rPr>
          <w:noProof w:val="0"/>
          <w:color w:val="F49515"/>
          <w:lang w:val="en-GB" w:eastAsia="en-US"/>
        </w:rPr>
        <w:lastRenderedPageBreak/>
        <w:t>Qualification purpose and aim</w:t>
      </w:r>
      <w:bookmarkEnd w:id="4"/>
      <w:bookmarkEnd w:id="5"/>
    </w:p>
    <w:bookmarkEnd w:id="6"/>
    <w:bookmarkEnd w:id="7"/>
    <w:bookmarkEnd w:id="8"/>
    <w:p w14:paraId="69613CD5" w14:textId="77777777" w:rsidR="001F5C58" w:rsidRPr="001F5C58" w:rsidRDefault="001F5C58" w:rsidP="007C0B87">
      <w:pPr>
        <w:tabs>
          <w:tab w:val="clear" w:pos="2694"/>
        </w:tabs>
        <w:spacing w:before="40" w:after="40" w:line="240" w:lineRule="atLeast"/>
        <w:rPr>
          <w:rFonts w:ascii="Avenir LT Std 35 Light" w:eastAsia="Times New Roman" w:hAnsi="Avenir LT Std 35 Light" w:cs="Times New Roman"/>
          <w:sz w:val="22"/>
          <w:szCs w:val="24"/>
        </w:rPr>
      </w:pPr>
      <w:r w:rsidRPr="001F5C58">
        <w:rPr>
          <w:rFonts w:ascii="Avenir LT Std 35 Light" w:eastAsia="Times New Roman" w:hAnsi="Avenir LT Std 35 Light" w:cs="Times New Roman"/>
          <w:sz w:val="22"/>
          <w:szCs w:val="24"/>
        </w:rPr>
        <w:t>This document tells you what you need to do to deliver the qualifications:</w:t>
      </w:r>
    </w:p>
    <w:tbl>
      <w:tblPr>
        <w:tblStyle w:val="Table-XY3"/>
        <w:tblpPr w:leftFromText="141" w:rightFromText="141" w:vertAnchor="text" w:horzAnchor="margin" w:tblpY="19"/>
        <w:tblW w:w="5000" w:type="pct"/>
        <w:tblLook w:val="04A0" w:firstRow="1" w:lastRow="0" w:firstColumn="1" w:lastColumn="0" w:noHBand="0" w:noVBand="1"/>
      </w:tblPr>
      <w:tblGrid>
        <w:gridCol w:w="2076"/>
        <w:gridCol w:w="6950"/>
      </w:tblGrid>
      <w:tr w:rsidR="001F5C58" w:rsidRPr="001F5C58" w14:paraId="39405411" w14:textId="77777777" w:rsidTr="001F5C58">
        <w:trPr>
          <w:cnfStyle w:val="100000000000" w:firstRow="1" w:lastRow="0" w:firstColumn="0" w:lastColumn="0" w:oddVBand="0" w:evenVBand="0" w:oddHBand="0" w:evenHBand="0" w:firstRowFirstColumn="0" w:firstRowLastColumn="0" w:lastRowFirstColumn="0" w:lastRowLastColumn="0"/>
        </w:trPr>
        <w:tc>
          <w:tcPr>
            <w:tcW w:w="1150" w:type="pct"/>
          </w:tcPr>
          <w:p w14:paraId="429B0A07" w14:textId="77777777" w:rsidR="001F5C58" w:rsidRPr="001F5C58" w:rsidRDefault="001F5C58" w:rsidP="007C0B87">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Area</w:t>
            </w:r>
          </w:p>
        </w:tc>
        <w:tc>
          <w:tcPr>
            <w:tcW w:w="3850" w:type="pct"/>
          </w:tcPr>
          <w:p w14:paraId="50DC94AB" w14:textId="77777777" w:rsidR="001F5C58" w:rsidRPr="001F5C58" w:rsidRDefault="001F5C58" w:rsidP="007C0B87">
            <w:pPr>
              <w:tabs>
                <w:tab w:val="clear" w:pos="2694"/>
              </w:tabs>
              <w:spacing w:before="40" w:after="40" w:line="240" w:lineRule="atLeast"/>
              <w:rPr>
                <w:rFonts w:ascii="Avenir LT Std 65 Medium" w:eastAsia="Times New Roman" w:hAnsi="Avenir LT Std 65 Medium"/>
                <w:sz w:val="22"/>
                <w:szCs w:val="22"/>
              </w:rPr>
            </w:pPr>
            <w:r w:rsidRPr="001F5C58">
              <w:rPr>
                <w:rFonts w:ascii="Avenir LT Std 65 Medium" w:eastAsia="Times New Roman" w:hAnsi="Avenir LT Std 65 Medium"/>
                <w:sz w:val="22"/>
                <w:szCs w:val="22"/>
              </w:rPr>
              <w:t>Description</w:t>
            </w:r>
          </w:p>
        </w:tc>
      </w:tr>
      <w:tr w:rsidR="001F5C58" w:rsidRPr="001F5C58" w14:paraId="0B890D39" w14:textId="77777777" w:rsidTr="001F5C58">
        <w:trPr>
          <w:cnfStyle w:val="000000100000" w:firstRow="0" w:lastRow="0" w:firstColumn="0" w:lastColumn="0" w:oddVBand="0" w:evenVBand="0" w:oddHBand="1" w:evenHBand="0" w:firstRowFirstColumn="0" w:firstRowLastColumn="0" w:lastRowFirstColumn="0" w:lastRowLastColumn="0"/>
        </w:trPr>
        <w:tc>
          <w:tcPr>
            <w:tcW w:w="1150" w:type="pct"/>
          </w:tcPr>
          <w:p w14:paraId="73E5D1E3" w14:textId="77777777" w:rsidR="001F5C58" w:rsidRPr="001F5C58" w:rsidRDefault="001F5C58" w:rsidP="007C0B87">
            <w:pPr>
              <w:tabs>
                <w:tab w:val="clear" w:pos="2694"/>
              </w:tabs>
              <w:spacing w:before="40" w:after="40" w:line="240" w:lineRule="atLeast"/>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Qualification Aim</w:t>
            </w:r>
          </w:p>
        </w:tc>
        <w:tc>
          <w:tcPr>
            <w:tcW w:w="3850" w:type="pct"/>
          </w:tcPr>
          <w:p w14:paraId="52B1D6C4" w14:textId="2D2F59BC" w:rsidR="001F5C58" w:rsidRPr="001F5C58" w:rsidRDefault="00BD0C65" w:rsidP="007C0B87">
            <w:pPr>
              <w:tabs>
                <w:tab w:val="clear" w:pos="2694"/>
              </w:tabs>
              <w:spacing w:before="40" w:after="40" w:line="240" w:lineRule="atLeast"/>
              <w:rPr>
                <w:rFonts w:ascii="Avenir LT Std 35 Light" w:eastAsia="Times New Roman" w:hAnsi="Avenir LT Std 35 Light"/>
                <w:sz w:val="22"/>
                <w:szCs w:val="22"/>
                <w:lang w:val="en-US"/>
              </w:rPr>
            </w:pPr>
            <w:r w:rsidRPr="00BD0C65">
              <w:rPr>
                <w:rFonts w:ascii="Avenir LT Std 35 Light" w:eastAsia="Times New Roman" w:hAnsi="Avenir LT Std 35 Light"/>
                <w:sz w:val="22"/>
                <w:szCs w:val="22"/>
              </w:rPr>
              <w:t xml:space="preserve">To provide learners </w:t>
            </w:r>
            <w:r w:rsidR="005B316D">
              <w:rPr>
                <w:rFonts w:ascii="Avenir LT Std 35 Light" w:eastAsia="Times New Roman" w:hAnsi="Avenir LT Std 35 Light"/>
                <w:sz w:val="22"/>
                <w:szCs w:val="22"/>
              </w:rPr>
              <w:t xml:space="preserve">with the required knowledge, skills and understanding to </w:t>
            </w:r>
            <w:r w:rsidR="009A182E">
              <w:rPr>
                <w:rFonts w:ascii="Avenir LT Std 35 Light" w:eastAsia="Times New Roman" w:hAnsi="Avenir LT Std 35 Light"/>
                <w:sz w:val="22"/>
                <w:szCs w:val="22"/>
              </w:rPr>
              <w:t xml:space="preserve">coach or </w:t>
            </w:r>
            <w:r w:rsidR="005B316D">
              <w:rPr>
                <w:rFonts w:ascii="Avenir LT Std 35 Light" w:eastAsia="Times New Roman" w:hAnsi="Avenir LT Std 35 Light"/>
                <w:sz w:val="22"/>
                <w:szCs w:val="22"/>
              </w:rPr>
              <w:t xml:space="preserve">mentor </w:t>
            </w:r>
            <w:r w:rsidR="009A182E">
              <w:rPr>
                <w:rFonts w:ascii="Avenir LT Std 35 Light" w:eastAsia="Times New Roman" w:hAnsi="Avenir LT Std 35 Light"/>
                <w:sz w:val="22"/>
                <w:szCs w:val="22"/>
              </w:rPr>
              <w:t>others at an executive or senior level</w:t>
            </w:r>
          </w:p>
        </w:tc>
      </w:tr>
      <w:tr w:rsidR="001F5C58" w:rsidRPr="001F5C58" w14:paraId="3F6470E7" w14:textId="77777777" w:rsidTr="001F5C58">
        <w:trPr>
          <w:cnfStyle w:val="000000010000" w:firstRow="0" w:lastRow="0" w:firstColumn="0" w:lastColumn="0" w:oddVBand="0" w:evenVBand="0" w:oddHBand="0" w:evenHBand="1" w:firstRowFirstColumn="0" w:firstRowLastColumn="0" w:lastRowFirstColumn="0" w:lastRowLastColumn="0"/>
        </w:trPr>
        <w:tc>
          <w:tcPr>
            <w:tcW w:w="1150" w:type="pct"/>
          </w:tcPr>
          <w:p w14:paraId="23CD0C64" w14:textId="5EDFCF26" w:rsidR="001F5C58" w:rsidRPr="001F5C58" w:rsidRDefault="001F5C58" w:rsidP="007C0B87">
            <w:pPr>
              <w:tabs>
                <w:tab w:val="clear" w:pos="2694"/>
              </w:tabs>
              <w:spacing w:before="40" w:after="40" w:line="240" w:lineRule="atLeast"/>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 xml:space="preserve">Who </w:t>
            </w:r>
            <w:r w:rsidR="004132E6">
              <w:rPr>
                <w:rFonts w:ascii="Avenir LT Std 35 Light" w:eastAsia="Times New Roman" w:hAnsi="Avenir LT Std 35 Light"/>
                <w:sz w:val="22"/>
                <w:szCs w:val="22"/>
                <w:lang w:val="en-US"/>
              </w:rPr>
              <w:t xml:space="preserve">are </w:t>
            </w:r>
            <w:r w:rsidRPr="001F5C58">
              <w:rPr>
                <w:rFonts w:ascii="Avenir LT Std 35 Light" w:eastAsia="Times New Roman" w:hAnsi="Avenir LT Std 35 Light"/>
                <w:sz w:val="22"/>
                <w:szCs w:val="22"/>
                <w:lang w:val="en-US"/>
              </w:rPr>
              <w:t>the qualification</w:t>
            </w:r>
            <w:r w:rsidR="004132E6">
              <w:rPr>
                <w:rFonts w:ascii="Avenir LT Std 35 Light" w:eastAsia="Times New Roman" w:hAnsi="Avenir LT Std 35 Light"/>
                <w:sz w:val="22"/>
                <w:szCs w:val="22"/>
                <w:lang w:val="en-US"/>
              </w:rPr>
              <w:t>s</w:t>
            </w:r>
            <w:r w:rsidRPr="001F5C58">
              <w:rPr>
                <w:rFonts w:ascii="Avenir LT Std 35 Light" w:eastAsia="Times New Roman" w:hAnsi="Avenir LT Std 35 Light"/>
                <w:sz w:val="22"/>
                <w:szCs w:val="22"/>
                <w:lang w:val="en-US"/>
              </w:rPr>
              <w:t xml:space="preserve"> for?</w:t>
            </w:r>
          </w:p>
        </w:tc>
        <w:tc>
          <w:tcPr>
            <w:tcW w:w="3850" w:type="pct"/>
          </w:tcPr>
          <w:p w14:paraId="032862D6" w14:textId="05753E6F" w:rsidR="001F5C58" w:rsidRPr="001F5C58" w:rsidRDefault="00C369C7" w:rsidP="007C0B87">
            <w:pPr>
              <w:tabs>
                <w:tab w:val="clear" w:pos="2694"/>
              </w:tabs>
              <w:spacing w:before="40" w:after="40" w:line="240" w:lineRule="atLeast"/>
              <w:rPr>
                <w:rFonts w:ascii="Avenir LT Std 35 Light" w:eastAsia="Times New Roman" w:hAnsi="Avenir LT Std 35 Light"/>
                <w:sz w:val="22"/>
                <w:szCs w:val="22"/>
                <w:lang w:val="en-US"/>
              </w:rPr>
            </w:pPr>
            <w:r w:rsidRPr="00C369C7">
              <w:rPr>
                <w:rFonts w:asciiTheme="minorHAnsi" w:hAnsiTheme="minorHAnsi"/>
                <w:color w:val="2D2E33" w:themeColor="background1"/>
                <w:sz w:val="22"/>
                <w:szCs w:val="22"/>
              </w:rPr>
              <w:t>These qualifications are for senior managers or Human Resources (HR)/Organisation Development (OD) professionals who wish to develop their expertise and credibility in the fields of Executive and Senior level coaching and mentoring, or to establish coaching at an organisational level.  They are also ideal for professional coaches and mentors seeking to enhance and accredit their experience with a nationally recognised qualification</w:t>
            </w:r>
          </w:p>
        </w:tc>
      </w:tr>
      <w:tr w:rsidR="00C369C7" w:rsidRPr="00C369C7" w14:paraId="6DD27BA2" w14:textId="77777777" w:rsidTr="001F5C58">
        <w:trPr>
          <w:cnfStyle w:val="000000100000" w:firstRow="0" w:lastRow="0" w:firstColumn="0" w:lastColumn="0" w:oddVBand="0" w:evenVBand="0" w:oddHBand="1" w:evenHBand="0" w:firstRowFirstColumn="0" w:firstRowLastColumn="0" w:lastRowFirstColumn="0" w:lastRowLastColumn="0"/>
        </w:trPr>
        <w:tc>
          <w:tcPr>
            <w:tcW w:w="1150" w:type="pct"/>
          </w:tcPr>
          <w:p w14:paraId="0B4C1A80" w14:textId="77777777" w:rsidR="001F5C58" w:rsidRPr="001F5C58" w:rsidRDefault="001F5C58" w:rsidP="007C0B87">
            <w:pPr>
              <w:tabs>
                <w:tab w:val="clear" w:pos="2694"/>
              </w:tabs>
              <w:spacing w:before="40" w:after="40" w:line="240" w:lineRule="atLeast"/>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Benefits for individuals</w:t>
            </w:r>
          </w:p>
        </w:tc>
        <w:tc>
          <w:tcPr>
            <w:tcW w:w="3850" w:type="pct"/>
          </w:tcPr>
          <w:p w14:paraId="468EA933" w14:textId="25D33CFF" w:rsidR="00C369C7" w:rsidRPr="00C369C7" w:rsidRDefault="00C369C7" w:rsidP="007C0B87">
            <w:pPr>
              <w:numPr>
                <w:ilvl w:val="0"/>
                <w:numId w:val="21"/>
              </w:numPr>
              <w:tabs>
                <w:tab w:val="clear" w:pos="2694"/>
                <w:tab w:val="left" w:pos="192"/>
              </w:tabs>
              <w:spacing w:before="40" w:after="40" w:line="240" w:lineRule="atLeast"/>
              <w:ind w:hanging="283"/>
              <w:rPr>
                <w:rFonts w:ascii="Avenir LT Std 35 Light" w:eastAsia="Times New Roman" w:hAnsi="Avenir LT Std 35 Light"/>
                <w:color w:val="2D2E33" w:themeColor="background1"/>
                <w:sz w:val="22"/>
                <w:szCs w:val="22"/>
                <w:lang w:val="en-US"/>
              </w:rPr>
            </w:pPr>
            <w:r w:rsidRPr="00C369C7">
              <w:rPr>
                <w:rFonts w:asciiTheme="minorHAnsi" w:hAnsiTheme="minorHAnsi"/>
                <w:color w:val="2D2E33" w:themeColor="background1"/>
                <w:sz w:val="22"/>
                <w:szCs w:val="22"/>
              </w:rPr>
              <w:t>Understand the strategic purposes of coaching and mentoring at an executive or senior level</w:t>
            </w:r>
          </w:p>
          <w:p w14:paraId="69FDE77C" w14:textId="77777777" w:rsidR="00C369C7" w:rsidRPr="00C369C7" w:rsidRDefault="00C369C7" w:rsidP="007C0B87">
            <w:pPr>
              <w:numPr>
                <w:ilvl w:val="0"/>
                <w:numId w:val="21"/>
              </w:numPr>
              <w:tabs>
                <w:tab w:val="clear" w:pos="2694"/>
                <w:tab w:val="left" w:pos="192"/>
              </w:tabs>
              <w:spacing w:before="40" w:after="40" w:line="240" w:lineRule="atLeast"/>
              <w:ind w:hanging="283"/>
              <w:rPr>
                <w:rFonts w:ascii="Avenir LT Std 35 Light" w:eastAsia="Times New Roman" w:hAnsi="Avenir LT Std 35 Light"/>
                <w:color w:val="2D2E33" w:themeColor="background1"/>
                <w:sz w:val="22"/>
                <w:szCs w:val="22"/>
                <w:lang w:val="en-US"/>
              </w:rPr>
            </w:pPr>
            <w:r w:rsidRPr="00C369C7">
              <w:rPr>
                <w:rFonts w:asciiTheme="minorHAnsi" w:eastAsia="Calibri" w:hAnsiTheme="minorHAnsi"/>
                <w:color w:val="2D2E33" w:themeColor="background1"/>
                <w:sz w:val="22"/>
                <w:szCs w:val="22"/>
              </w:rPr>
              <w:t>Analyse the knowledge, skills, behaviours and practices necessary for effective coaching or mentoring at an executive or senior level</w:t>
            </w:r>
          </w:p>
          <w:p w14:paraId="3B70581F" w14:textId="77777777" w:rsidR="00C369C7" w:rsidRPr="00C369C7" w:rsidRDefault="00C369C7" w:rsidP="007C0B87">
            <w:pPr>
              <w:numPr>
                <w:ilvl w:val="0"/>
                <w:numId w:val="21"/>
              </w:numPr>
              <w:tabs>
                <w:tab w:val="clear" w:pos="2694"/>
                <w:tab w:val="left" w:pos="192"/>
              </w:tabs>
              <w:spacing w:before="40" w:after="40" w:line="240" w:lineRule="atLeast"/>
              <w:ind w:hanging="283"/>
              <w:rPr>
                <w:rFonts w:ascii="Avenir LT Std 35 Light" w:eastAsia="Times New Roman" w:hAnsi="Avenir LT Std 35 Light"/>
                <w:color w:val="2D2E33" w:themeColor="background1"/>
                <w:sz w:val="22"/>
                <w:szCs w:val="22"/>
                <w:lang w:val="en-US"/>
              </w:rPr>
            </w:pPr>
            <w:r w:rsidRPr="00C369C7">
              <w:rPr>
                <w:rFonts w:asciiTheme="minorHAnsi" w:eastAsia="Times New Roman" w:hAnsiTheme="minorHAnsi"/>
                <w:color w:val="2D2E33" w:themeColor="background1"/>
                <w:sz w:val="22"/>
                <w:szCs w:val="22"/>
              </w:rPr>
              <w:t>Plan, deliver and review own effective coaching or mentoring at an executive or senior level</w:t>
            </w:r>
          </w:p>
          <w:p w14:paraId="294B37AB" w14:textId="773F681D" w:rsidR="00C369C7" w:rsidRPr="00C369C7" w:rsidRDefault="00C369C7" w:rsidP="007C0B87">
            <w:pPr>
              <w:numPr>
                <w:ilvl w:val="0"/>
                <w:numId w:val="21"/>
              </w:numPr>
              <w:tabs>
                <w:tab w:val="clear" w:pos="2694"/>
                <w:tab w:val="left" w:pos="192"/>
              </w:tabs>
              <w:spacing w:before="40" w:after="40" w:line="240" w:lineRule="atLeast"/>
              <w:ind w:hanging="283"/>
              <w:rPr>
                <w:rFonts w:ascii="Avenir LT Std 35 Light" w:eastAsia="Times New Roman" w:hAnsi="Avenir LT Std 35 Light"/>
                <w:color w:val="2D2E33" w:themeColor="background1"/>
                <w:sz w:val="22"/>
                <w:szCs w:val="22"/>
                <w:lang w:val="en-US"/>
              </w:rPr>
            </w:pPr>
            <w:r w:rsidRPr="00C369C7">
              <w:rPr>
                <w:rFonts w:asciiTheme="minorHAnsi" w:eastAsia="Times New Roman" w:hAnsiTheme="minorHAnsi"/>
                <w:color w:val="2D2E33" w:themeColor="background1"/>
                <w:sz w:val="22"/>
                <w:szCs w:val="22"/>
              </w:rPr>
              <w:t>Learn why reflective learning is important for own professional practice</w:t>
            </w:r>
          </w:p>
          <w:p w14:paraId="660F2384" w14:textId="77CAE024" w:rsidR="00C369C7" w:rsidRPr="00C369C7" w:rsidRDefault="00C369C7" w:rsidP="007C0B87">
            <w:pPr>
              <w:numPr>
                <w:ilvl w:val="0"/>
                <w:numId w:val="21"/>
              </w:numPr>
              <w:tabs>
                <w:tab w:val="clear" w:pos="2694"/>
                <w:tab w:val="left" w:pos="192"/>
              </w:tabs>
              <w:spacing w:before="40" w:after="40" w:line="240" w:lineRule="atLeast"/>
              <w:ind w:hanging="283"/>
              <w:rPr>
                <w:rFonts w:ascii="Avenir LT Std 35 Light" w:eastAsia="Times New Roman" w:hAnsi="Avenir LT Std 35 Light"/>
                <w:color w:val="2D2E33" w:themeColor="background1"/>
                <w:sz w:val="22"/>
                <w:szCs w:val="22"/>
                <w:lang w:val="en-US"/>
              </w:rPr>
            </w:pPr>
            <w:r w:rsidRPr="00C369C7">
              <w:rPr>
                <w:rFonts w:asciiTheme="minorHAnsi" w:eastAsia="Times New Roman" w:hAnsiTheme="minorHAnsi"/>
                <w:color w:val="2D2E33" w:themeColor="background1"/>
                <w:sz w:val="22"/>
                <w:szCs w:val="22"/>
              </w:rPr>
              <w:t>Be able to plan own future professional development activities as a coach or mentor operating at an executive or senior level</w:t>
            </w:r>
          </w:p>
        </w:tc>
      </w:tr>
      <w:tr w:rsidR="001F5C58" w:rsidRPr="00C369C7" w14:paraId="6A1615E6" w14:textId="77777777" w:rsidTr="001F5C58">
        <w:trPr>
          <w:cnfStyle w:val="000000010000" w:firstRow="0" w:lastRow="0" w:firstColumn="0" w:lastColumn="0" w:oddVBand="0" w:evenVBand="0" w:oddHBand="0" w:evenHBand="1" w:firstRowFirstColumn="0" w:firstRowLastColumn="0" w:lastRowFirstColumn="0" w:lastRowLastColumn="0"/>
        </w:trPr>
        <w:tc>
          <w:tcPr>
            <w:tcW w:w="1150" w:type="pct"/>
          </w:tcPr>
          <w:p w14:paraId="3EDDD948" w14:textId="77777777" w:rsidR="001F5C58" w:rsidRPr="001F5C58" w:rsidRDefault="001F5C58" w:rsidP="007C0B87">
            <w:pPr>
              <w:tabs>
                <w:tab w:val="clear" w:pos="2694"/>
              </w:tabs>
              <w:spacing w:before="40" w:after="40" w:line="240" w:lineRule="atLeast"/>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Benefits for employers and educators</w:t>
            </w:r>
          </w:p>
        </w:tc>
        <w:tc>
          <w:tcPr>
            <w:tcW w:w="3850" w:type="pct"/>
          </w:tcPr>
          <w:p w14:paraId="53E97B9B" w14:textId="2FDD594D" w:rsidR="008C6B92" w:rsidRPr="008C6B92" w:rsidRDefault="008C6B92" w:rsidP="007C0B87">
            <w:pPr>
              <w:numPr>
                <w:ilvl w:val="0"/>
                <w:numId w:val="21"/>
              </w:numPr>
              <w:tabs>
                <w:tab w:val="clear" w:pos="2694"/>
                <w:tab w:val="left" w:pos="357"/>
              </w:tabs>
              <w:spacing w:before="40" w:after="40" w:line="240" w:lineRule="atLeast"/>
              <w:ind w:hanging="284"/>
              <w:rPr>
                <w:rFonts w:ascii="Avenir LT Std 35 Light" w:eastAsia="Times New Roman" w:hAnsi="Avenir LT Std 35 Light"/>
                <w:color w:val="2D2E33" w:themeColor="background1"/>
                <w:sz w:val="22"/>
                <w:szCs w:val="22"/>
                <w:lang w:val="en-US"/>
              </w:rPr>
            </w:pPr>
            <w:r>
              <w:rPr>
                <w:rFonts w:ascii="Avenir LT Std 35 Light" w:eastAsia="Times New Roman" w:hAnsi="Avenir LT Std 35 Light"/>
                <w:color w:val="2D2E33" w:themeColor="background1"/>
                <w:sz w:val="22"/>
                <w:szCs w:val="22"/>
                <w:lang w:val="en-US"/>
              </w:rPr>
              <w:t xml:space="preserve">  </w:t>
            </w:r>
            <w:r w:rsidR="00AB677F" w:rsidRPr="00C369C7">
              <w:rPr>
                <w:rFonts w:ascii="Avenir LT Std 35 Light" w:eastAsia="Times New Roman" w:hAnsi="Avenir LT Std 35 Light"/>
                <w:color w:val="2D2E33" w:themeColor="background1"/>
                <w:sz w:val="22"/>
                <w:szCs w:val="22"/>
                <w:lang w:val="en-US"/>
              </w:rPr>
              <w:t xml:space="preserve">Implement </w:t>
            </w:r>
            <w:r w:rsidRPr="008C6B92">
              <w:rPr>
                <w:rFonts w:asciiTheme="minorHAnsi" w:hAnsiTheme="minorHAnsi"/>
                <w:color w:val="2D2E33" w:themeColor="background1"/>
                <w:sz w:val="22"/>
                <w:szCs w:val="22"/>
              </w:rPr>
              <w:t>coaching in complex working environments or at an executive or senior level in your organisation</w:t>
            </w:r>
          </w:p>
          <w:p w14:paraId="3F37CFF6" w14:textId="161045C5" w:rsidR="008C6B92" w:rsidRPr="008C6B92" w:rsidRDefault="008C6B92" w:rsidP="007C0B87">
            <w:pPr>
              <w:numPr>
                <w:ilvl w:val="0"/>
                <w:numId w:val="21"/>
              </w:numPr>
              <w:tabs>
                <w:tab w:val="clear" w:pos="2694"/>
                <w:tab w:val="left" w:pos="357"/>
              </w:tabs>
              <w:spacing w:before="40" w:after="40" w:line="240" w:lineRule="atLeast"/>
              <w:ind w:hanging="284"/>
              <w:rPr>
                <w:rFonts w:ascii="Avenir LT Std 35 Light" w:eastAsia="Times New Roman" w:hAnsi="Avenir LT Std 35 Light"/>
                <w:color w:val="2D2E33" w:themeColor="background1"/>
                <w:sz w:val="22"/>
                <w:szCs w:val="22"/>
                <w:lang w:val="en-US"/>
              </w:rPr>
            </w:pPr>
            <w:r>
              <w:rPr>
                <w:rFonts w:ascii="Avenir LT Std 35 Light" w:eastAsia="Times New Roman" w:hAnsi="Avenir LT Std 35 Light"/>
                <w:color w:val="2D2E33" w:themeColor="background1"/>
                <w:sz w:val="22"/>
                <w:szCs w:val="22"/>
                <w:lang w:val="en-US"/>
              </w:rPr>
              <w:t xml:space="preserve"> </w:t>
            </w:r>
            <w:r w:rsidRPr="008C6B92">
              <w:rPr>
                <w:rFonts w:asciiTheme="minorHAnsi" w:hAnsiTheme="minorHAnsi"/>
                <w:color w:val="2D2E33" w:themeColor="background1"/>
                <w:sz w:val="22"/>
                <w:szCs w:val="22"/>
              </w:rPr>
              <w:t>Ensure your organisation’s coaches and mentors are properly equipped with the skills, knowledge and understanding they need</w:t>
            </w:r>
          </w:p>
          <w:p w14:paraId="01991DBA" w14:textId="266BF101" w:rsidR="008C6B92" w:rsidRPr="008C6B92" w:rsidRDefault="008C6B92" w:rsidP="007C0B87">
            <w:pPr>
              <w:numPr>
                <w:ilvl w:val="0"/>
                <w:numId w:val="21"/>
              </w:numPr>
              <w:tabs>
                <w:tab w:val="clear" w:pos="2694"/>
                <w:tab w:val="left" w:pos="357"/>
              </w:tabs>
              <w:spacing w:before="40" w:after="40" w:line="240" w:lineRule="atLeast"/>
              <w:ind w:hanging="284"/>
              <w:rPr>
                <w:rFonts w:ascii="Avenir LT Std 35 Light" w:eastAsia="Times New Roman" w:hAnsi="Avenir LT Std 35 Light"/>
                <w:color w:val="2D2E33" w:themeColor="background1"/>
                <w:sz w:val="22"/>
                <w:szCs w:val="22"/>
                <w:lang w:val="en-US"/>
              </w:rPr>
            </w:pPr>
            <w:r>
              <w:rPr>
                <w:rFonts w:ascii="Avenir LT Std 35 Light" w:eastAsia="Times New Roman" w:hAnsi="Avenir LT Std 35 Light"/>
                <w:color w:val="2D2E33" w:themeColor="background1"/>
                <w:sz w:val="22"/>
                <w:szCs w:val="22"/>
                <w:lang w:val="en-US"/>
              </w:rPr>
              <w:t xml:space="preserve">  </w:t>
            </w:r>
            <w:r w:rsidRPr="008C6B92">
              <w:rPr>
                <w:rFonts w:asciiTheme="minorHAnsi" w:hAnsiTheme="minorHAnsi"/>
                <w:color w:val="2D2E33" w:themeColor="background1"/>
                <w:sz w:val="22"/>
                <w:szCs w:val="22"/>
              </w:rPr>
              <w:t>Create a coaching and mentoring culture in which senior managers and leaders demonstrate their commitment to supporting their own and others’ development and performance improvement</w:t>
            </w:r>
          </w:p>
        </w:tc>
      </w:tr>
      <w:tr w:rsidR="001F5C58" w:rsidRPr="001F5C58" w14:paraId="2A7CB036" w14:textId="77777777" w:rsidTr="001F5C58">
        <w:trPr>
          <w:cnfStyle w:val="000000100000" w:firstRow="0" w:lastRow="0" w:firstColumn="0" w:lastColumn="0" w:oddVBand="0" w:evenVBand="0" w:oddHBand="1" w:evenHBand="0" w:firstRowFirstColumn="0" w:firstRowLastColumn="0" w:lastRowFirstColumn="0" w:lastRowLastColumn="0"/>
        </w:trPr>
        <w:tc>
          <w:tcPr>
            <w:tcW w:w="1150" w:type="pct"/>
          </w:tcPr>
          <w:p w14:paraId="6C5314A2" w14:textId="77777777" w:rsidR="001F5C58" w:rsidRPr="001F5C58" w:rsidRDefault="001F5C58" w:rsidP="007C0B87">
            <w:pPr>
              <w:tabs>
                <w:tab w:val="clear" w:pos="2694"/>
              </w:tabs>
              <w:spacing w:before="40" w:after="40" w:line="240" w:lineRule="atLeast"/>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What opportunities for progression are there?</w:t>
            </w:r>
          </w:p>
        </w:tc>
        <w:tc>
          <w:tcPr>
            <w:tcW w:w="3850" w:type="pct"/>
          </w:tcPr>
          <w:p w14:paraId="4A4B8EBA" w14:textId="77777777" w:rsidR="001F5C58" w:rsidRPr="001F5C58" w:rsidRDefault="001F5C58" w:rsidP="007C0B87">
            <w:pPr>
              <w:keepNext/>
              <w:tabs>
                <w:tab w:val="clear" w:pos="2694"/>
              </w:tabs>
              <w:spacing w:before="40" w:after="40" w:line="240" w:lineRule="atLeast"/>
              <w:rPr>
                <w:rFonts w:ascii="Avenir LT Std 35 Light" w:eastAsia="Times New Roman" w:hAnsi="Avenir LT Std 35 Light"/>
                <w:sz w:val="22"/>
                <w:szCs w:val="22"/>
                <w:lang w:val="en-US"/>
              </w:rPr>
            </w:pPr>
            <w:r w:rsidRPr="001F5C58">
              <w:rPr>
                <w:rFonts w:ascii="Avenir LT Std 35 Light" w:eastAsia="Times New Roman" w:hAnsi="Avenir LT Std 35 Light"/>
                <w:sz w:val="22"/>
                <w:szCs w:val="22"/>
                <w:lang w:val="en-US"/>
              </w:rPr>
              <w:t>These qualifications will provide progression opportunities to a range of qualifications such as:</w:t>
            </w:r>
          </w:p>
          <w:p w14:paraId="3D30BE46" w14:textId="2D1DB402" w:rsidR="005B316D" w:rsidRDefault="004C217C" w:rsidP="007C0B87">
            <w:pPr>
              <w:numPr>
                <w:ilvl w:val="0"/>
                <w:numId w:val="21"/>
              </w:numPr>
              <w:tabs>
                <w:tab w:val="clear" w:pos="2694"/>
                <w:tab w:val="left" w:pos="357"/>
              </w:tabs>
              <w:spacing w:before="40" w:after="40" w:line="240" w:lineRule="atLeast"/>
              <w:ind w:left="358" w:hanging="284"/>
              <w:rPr>
                <w:rFonts w:ascii="Avenir LT Std 35 Light" w:eastAsia="Times New Roman" w:hAnsi="Avenir LT Std 35 Light"/>
                <w:sz w:val="22"/>
                <w:szCs w:val="22"/>
                <w:lang w:val="en-US"/>
              </w:rPr>
            </w:pPr>
            <w:r w:rsidRPr="004C217C">
              <w:rPr>
                <w:rFonts w:ascii="Avenir LT Std 35 Light" w:eastAsia="Times New Roman" w:hAnsi="Avenir LT Std 35 Light"/>
                <w:sz w:val="22"/>
                <w:szCs w:val="22"/>
                <w:lang w:val="en-US"/>
              </w:rPr>
              <w:t xml:space="preserve">ILM Level </w:t>
            </w:r>
            <w:r w:rsidR="008C6B92">
              <w:rPr>
                <w:rFonts w:ascii="Avenir LT Std 35 Light" w:eastAsia="Times New Roman" w:hAnsi="Avenir LT Std 35 Light"/>
                <w:sz w:val="22"/>
                <w:szCs w:val="22"/>
                <w:lang w:val="en-US"/>
              </w:rPr>
              <w:t>7 Certificate or Diploma for Coaching Supervisors</w:t>
            </w:r>
          </w:p>
          <w:p w14:paraId="346F3CCF" w14:textId="405F1590" w:rsidR="001F5C58" w:rsidRPr="001F5C58" w:rsidRDefault="004C217C" w:rsidP="007C0B87">
            <w:pPr>
              <w:numPr>
                <w:ilvl w:val="0"/>
                <w:numId w:val="21"/>
              </w:numPr>
              <w:tabs>
                <w:tab w:val="clear" w:pos="2694"/>
                <w:tab w:val="left" w:pos="357"/>
              </w:tabs>
              <w:spacing w:before="40" w:after="40" w:line="240" w:lineRule="atLeast"/>
              <w:ind w:left="358" w:hanging="284"/>
              <w:rPr>
                <w:rFonts w:ascii="Avenir LT Std 35 Light" w:eastAsia="Times New Roman" w:hAnsi="Avenir LT Std 35 Light"/>
                <w:sz w:val="22"/>
                <w:szCs w:val="22"/>
                <w:lang w:val="en-US"/>
              </w:rPr>
            </w:pPr>
            <w:r w:rsidRPr="008C6B92">
              <w:rPr>
                <w:rFonts w:ascii="Avenir LT Std 35 Light" w:eastAsia="Times New Roman" w:hAnsi="Avenir LT Std 35 Light"/>
                <w:sz w:val="22"/>
                <w:szCs w:val="22"/>
                <w:lang w:val="en-US"/>
              </w:rPr>
              <w:t xml:space="preserve">ILM Level </w:t>
            </w:r>
            <w:r w:rsidR="008C6B92" w:rsidRPr="008C6B92">
              <w:rPr>
                <w:rFonts w:ascii="Avenir LT Std 35 Light" w:eastAsia="Times New Roman" w:hAnsi="Avenir LT Std 35 Light"/>
                <w:sz w:val="22"/>
                <w:szCs w:val="22"/>
                <w:lang w:val="en-US"/>
              </w:rPr>
              <w:t xml:space="preserve">7 Award, </w:t>
            </w:r>
            <w:r w:rsidRPr="008C6B92">
              <w:rPr>
                <w:rFonts w:ascii="Avenir LT Std 35 Light" w:eastAsia="Times New Roman" w:hAnsi="Avenir LT Std 35 Light"/>
                <w:sz w:val="22"/>
                <w:szCs w:val="22"/>
                <w:lang w:val="en-US"/>
              </w:rPr>
              <w:t xml:space="preserve">Certificate </w:t>
            </w:r>
            <w:r w:rsidR="008C6B92" w:rsidRPr="008C6B92">
              <w:rPr>
                <w:rFonts w:ascii="Avenir LT Std 35 Light" w:eastAsia="Times New Roman" w:hAnsi="Avenir LT Std 35 Light"/>
                <w:sz w:val="22"/>
                <w:szCs w:val="22"/>
                <w:lang w:val="en-US"/>
              </w:rPr>
              <w:t>or Diploma in Leadership and Management</w:t>
            </w:r>
          </w:p>
        </w:tc>
      </w:tr>
    </w:tbl>
    <w:p w14:paraId="6C2306EB" w14:textId="50E8278E" w:rsidR="00FC393A" w:rsidRPr="008700EA" w:rsidRDefault="00FC393A" w:rsidP="00FC393A">
      <w:pPr>
        <w:pStyle w:val="ListBullet"/>
        <w:tabs>
          <w:tab w:val="num" w:pos="284"/>
        </w:tabs>
        <w:ind w:left="284" w:hanging="284"/>
        <w:rPr>
          <w:rFonts w:ascii="Arial" w:hAnsi="Arial" w:cs="Arial"/>
        </w:rPr>
      </w:pPr>
    </w:p>
    <w:p w14:paraId="5D11783E" w14:textId="77777777" w:rsidR="006C2F08" w:rsidRDefault="006C2F08">
      <w:pPr>
        <w:tabs>
          <w:tab w:val="clear" w:pos="2694"/>
        </w:tabs>
        <w:spacing w:before="0" w:after="0" w:line="240" w:lineRule="auto"/>
        <w:rPr>
          <w:rFonts w:ascii="Bitter" w:hAnsi="Bitter" w:cstheme="minorBidi"/>
          <w:b/>
          <w:bCs/>
          <w:color w:val="F49515"/>
          <w:sz w:val="26"/>
          <w:szCs w:val="26"/>
          <w:lang w:val="en-US"/>
        </w:rPr>
      </w:pPr>
      <w:r>
        <w:br w:type="page"/>
      </w:r>
    </w:p>
    <w:p w14:paraId="308FAEE8" w14:textId="72B9CD9A" w:rsidR="005D58A5" w:rsidRPr="005D58A5" w:rsidRDefault="005D58A5" w:rsidP="007C0B87">
      <w:pPr>
        <w:pStyle w:val="Chapter-Topic-Topic-Title-XY"/>
        <w:spacing w:before="40" w:after="40" w:line="240" w:lineRule="atLeast"/>
        <w:rPr>
          <w:rFonts w:ascii="Arial" w:eastAsia="Arial" w:hAnsi="Arial" w:cs="Arial"/>
        </w:rPr>
      </w:pPr>
      <w:bookmarkStart w:id="9" w:name="_Toc89776633"/>
      <w:r w:rsidRPr="000242D3">
        <w:lastRenderedPageBreak/>
        <w:t>Structure</w:t>
      </w:r>
      <w:bookmarkEnd w:id="9"/>
      <w:r w:rsidRPr="005D58A5">
        <w:rPr>
          <w:rFonts w:ascii="Arial" w:eastAsia="Arial" w:hAnsi="Arial" w:cs="Arial"/>
        </w:rPr>
        <w:t xml:space="preserve"> </w:t>
      </w:r>
    </w:p>
    <w:p w14:paraId="4D68AA73" w14:textId="6B292C02" w:rsidR="001E3104" w:rsidRPr="001E3104" w:rsidRDefault="003778DA" w:rsidP="007C0B87">
      <w:pPr>
        <w:tabs>
          <w:tab w:val="clear" w:pos="2694"/>
        </w:tabs>
        <w:spacing w:before="40" w:after="40" w:line="240" w:lineRule="atLeast"/>
        <w:rPr>
          <w:rFonts w:ascii="Times New Roman" w:eastAsia="Arial" w:hAnsi="Times New Roman"/>
          <w:sz w:val="22"/>
          <w:szCs w:val="22"/>
          <w:lang w:val="ru-RU"/>
        </w:rPr>
      </w:pPr>
      <w:r w:rsidRPr="003778DA">
        <w:rPr>
          <w:rFonts w:ascii="Avenir LT Std 35 Light" w:eastAsia="Arial" w:hAnsi="Avenir LT Std 35 Light"/>
          <w:sz w:val="22"/>
          <w:szCs w:val="22"/>
          <w:lang w:val="ru-RU"/>
        </w:rPr>
        <w:t xml:space="preserve">To achieve the </w:t>
      </w:r>
      <w:r w:rsidR="0081660A" w:rsidRPr="0081660A">
        <w:rPr>
          <w:rFonts w:ascii="Avenir LT Std 35 Light" w:eastAsia="Arial" w:hAnsi="Avenir LT Std 35 Light"/>
          <w:sz w:val="22"/>
          <w:szCs w:val="22"/>
          <w:lang w:val="ru-RU"/>
        </w:rPr>
        <w:t>Level 7 Certificate for Executive and Senior Level Coaches and Mentors</w:t>
      </w:r>
      <w:r w:rsidR="00EA569D">
        <w:rPr>
          <w:rFonts w:ascii="Avenir LT Std 35 Light" w:eastAsia="Arial" w:hAnsi="Avenir LT Std 35 Light"/>
          <w:sz w:val="22"/>
          <w:szCs w:val="22"/>
        </w:rPr>
        <w:t xml:space="preserve"> </w:t>
      </w:r>
      <w:r w:rsidRPr="003778DA">
        <w:rPr>
          <w:rFonts w:ascii="Avenir LT Std 35 Light" w:eastAsia="Arial" w:hAnsi="Avenir LT Std 35 Light"/>
          <w:sz w:val="22"/>
          <w:szCs w:val="22"/>
          <w:lang w:val="ru-RU"/>
        </w:rPr>
        <w:t xml:space="preserve">the learner must achieve </w:t>
      </w:r>
      <w:r w:rsidR="004C217C">
        <w:rPr>
          <w:rFonts w:ascii="Avenir LT Std 35 Light" w:eastAsia="Arial" w:hAnsi="Avenir LT Std 35 Light"/>
          <w:sz w:val="22"/>
          <w:szCs w:val="22"/>
        </w:rPr>
        <w:t>three</w:t>
      </w:r>
      <w:r w:rsidRPr="003778DA">
        <w:rPr>
          <w:rFonts w:ascii="Avenir LT Std 35 Light" w:eastAsia="Arial" w:hAnsi="Avenir LT Std 35 Light"/>
          <w:sz w:val="22"/>
          <w:szCs w:val="22"/>
          <w:lang w:val="ru-RU"/>
        </w:rPr>
        <w:t xml:space="preserve"> mandatory units.</w:t>
      </w:r>
    </w:p>
    <w:tbl>
      <w:tblPr>
        <w:tblStyle w:val="TableGrid0"/>
        <w:tblW w:w="9040" w:type="dxa"/>
        <w:tblInd w:w="19" w:type="dxa"/>
        <w:tblCellMar>
          <w:top w:w="13" w:type="dxa"/>
          <w:left w:w="104" w:type="dxa"/>
          <w:bottom w:w="4" w:type="dxa"/>
          <w:right w:w="58" w:type="dxa"/>
        </w:tblCellMar>
        <w:tblLook w:val="04A0" w:firstRow="1" w:lastRow="0" w:firstColumn="1" w:lastColumn="0" w:noHBand="0" w:noVBand="1"/>
      </w:tblPr>
      <w:tblGrid>
        <w:gridCol w:w="1413"/>
        <w:gridCol w:w="1130"/>
        <w:gridCol w:w="3954"/>
        <w:gridCol w:w="848"/>
        <w:gridCol w:w="847"/>
        <w:gridCol w:w="848"/>
      </w:tblGrid>
      <w:tr w:rsidR="001E3104" w:rsidRPr="001E3104" w14:paraId="5FCBF2F7" w14:textId="77777777" w:rsidTr="003D40BD">
        <w:trPr>
          <w:trHeight w:val="611"/>
        </w:trPr>
        <w:tc>
          <w:tcPr>
            <w:tcW w:w="9040" w:type="dxa"/>
            <w:gridSpan w:val="6"/>
            <w:tcBorders>
              <w:top w:val="nil"/>
              <w:left w:val="nil"/>
              <w:bottom w:val="single" w:sz="48" w:space="0" w:color="FFFFFF"/>
              <w:right w:val="nil"/>
            </w:tcBorders>
            <w:shd w:val="clear" w:color="auto" w:fill="F49515"/>
            <w:vAlign w:val="center"/>
          </w:tcPr>
          <w:p w14:paraId="425F5EFD" w14:textId="79C90F84" w:rsidR="001E3104" w:rsidRPr="001E3104" w:rsidRDefault="0081660A" w:rsidP="007C0B87">
            <w:pPr>
              <w:keepLines/>
              <w:widowControl w:val="0"/>
              <w:tabs>
                <w:tab w:val="clear" w:pos="2694"/>
              </w:tabs>
              <w:spacing w:before="40" w:after="40" w:line="240" w:lineRule="atLeast"/>
              <w:rPr>
                <w:rFonts w:ascii="Avenir LT Std 35 Light" w:eastAsia="Times New Roman" w:hAnsi="Avenir LT Std 35 Light" w:cs="Calibri"/>
                <w:sz w:val="22"/>
                <w:szCs w:val="22"/>
                <w:lang w:eastAsia="en-GB"/>
              </w:rPr>
            </w:pPr>
            <w:r w:rsidRPr="0081660A">
              <w:rPr>
                <w:rFonts w:ascii="Avenir LT Std 35 Light" w:eastAsia="Times New Roman" w:hAnsi="Avenir LT Std 35 Light" w:cs="Calibri"/>
                <w:b/>
                <w:color w:val="FFFFFF"/>
                <w:sz w:val="22"/>
                <w:szCs w:val="22"/>
                <w:lang w:eastAsia="en-GB"/>
              </w:rPr>
              <w:t>Level 7 Certificate for Executive and Senior Level Coaches and Mentors</w:t>
            </w:r>
          </w:p>
        </w:tc>
      </w:tr>
      <w:tr w:rsidR="001E3104" w:rsidRPr="001E3104" w14:paraId="5354AFB2" w14:textId="77777777" w:rsidTr="007C0B87">
        <w:trPr>
          <w:trHeight w:val="563"/>
        </w:trPr>
        <w:tc>
          <w:tcPr>
            <w:tcW w:w="1413" w:type="dxa"/>
            <w:tcBorders>
              <w:top w:val="single" w:sz="48" w:space="0" w:color="FFFFFF"/>
              <w:left w:val="nil"/>
              <w:bottom w:val="single" w:sz="4" w:space="0" w:color="FFFFFF"/>
              <w:right w:val="single" w:sz="48" w:space="0" w:color="FFFFFF"/>
            </w:tcBorders>
            <w:shd w:val="clear" w:color="auto" w:fill="FEE99C"/>
            <w:vAlign w:val="center"/>
          </w:tcPr>
          <w:p w14:paraId="2E34CC84" w14:textId="77777777" w:rsidR="001E3104" w:rsidRPr="001E3104" w:rsidRDefault="001E3104" w:rsidP="007C0B87">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UAN </w:t>
            </w:r>
          </w:p>
        </w:tc>
        <w:tc>
          <w:tcPr>
            <w:tcW w:w="1130"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3A96B52D" w14:textId="77777777" w:rsidR="001E3104" w:rsidRPr="001E3104" w:rsidRDefault="001E3104" w:rsidP="007C0B87">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ILM unit number </w:t>
            </w:r>
          </w:p>
        </w:tc>
        <w:tc>
          <w:tcPr>
            <w:tcW w:w="3954"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42B1554A" w14:textId="77777777" w:rsidR="001E3104" w:rsidRPr="001E3104" w:rsidRDefault="001E3104" w:rsidP="007C0B87">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Unit title </w:t>
            </w:r>
          </w:p>
        </w:tc>
        <w:tc>
          <w:tcPr>
            <w:tcW w:w="848"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2821DED6" w14:textId="77777777" w:rsidR="001E3104" w:rsidRPr="001E3104" w:rsidRDefault="001E3104" w:rsidP="007C0B87">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Level</w:t>
            </w:r>
          </w:p>
        </w:tc>
        <w:tc>
          <w:tcPr>
            <w:tcW w:w="847"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366E813F" w14:textId="77777777" w:rsidR="001E3104" w:rsidRPr="001E3104" w:rsidRDefault="001E3104" w:rsidP="007C0B87">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Credit Value</w:t>
            </w:r>
          </w:p>
        </w:tc>
        <w:tc>
          <w:tcPr>
            <w:tcW w:w="848" w:type="dxa"/>
            <w:tcBorders>
              <w:top w:val="single" w:sz="48" w:space="0" w:color="FFFFFF"/>
              <w:left w:val="single" w:sz="48" w:space="0" w:color="FFFFFF"/>
              <w:bottom w:val="single" w:sz="4" w:space="0" w:color="FFFFFF"/>
              <w:right w:val="nil"/>
            </w:tcBorders>
            <w:shd w:val="clear" w:color="auto" w:fill="FEE99C"/>
            <w:vAlign w:val="center"/>
          </w:tcPr>
          <w:p w14:paraId="48612EFE" w14:textId="77777777" w:rsidR="001E3104" w:rsidRPr="001E3104" w:rsidRDefault="001E3104" w:rsidP="007C0B87">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GLH</w:t>
            </w:r>
          </w:p>
        </w:tc>
      </w:tr>
      <w:tr w:rsidR="00084002" w:rsidRPr="001E3104" w14:paraId="04279A2A" w14:textId="77777777" w:rsidTr="00321807">
        <w:trPr>
          <w:trHeight w:val="419"/>
        </w:trPr>
        <w:tc>
          <w:tcPr>
            <w:tcW w:w="1413" w:type="dxa"/>
            <w:tcBorders>
              <w:top w:val="single" w:sz="4" w:space="0" w:color="FFFFFF"/>
              <w:left w:val="nil"/>
              <w:bottom w:val="single" w:sz="3" w:space="0" w:color="000000"/>
              <w:right w:val="single" w:sz="47" w:space="0" w:color="FFFFFF"/>
            </w:tcBorders>
            <w:vAlign w:val="center"/>
          </w:tcPr>
          <w:p w14:paraId="72E52F4E" w14:textId="5DB4FA41" w:rsidR="00084002" w:rsidRPr="001E3104" w:rsidRDefault="00AB545D" w:rsidP="007C0B87">
            <w:pPr>
              <w:keepLines/>
              <w:widowControl w:val="0"/>
              <w:tabs>
                <w:tab w:val="clear" w:pos="2694"/>
              </w:tabs>
              <w:spacing w:before="40" w:after="40" w:line="240" w:lineRule="atLeast"/>
              <w:rPr>
                <w:rFonts w:ascii="Avenir LT Std 35 Light" w:eastAsia="Times New Roman" w:hAnsi="Avenir LT Std 35 Light" w:cs="Calibri"/>
                <w:sz w:val="22"/>
                <w:szCs w:val="22"/>
                <w:highlight w:val="yellow"/>
                <w:lang w:eastAsia="en-GB"/>
              </w:rPr>
            </w:pPr>
            <w:r w:rsidRPr="00AB545D">
              <w:rPr>
                <w:rFonts w:ascii="Avenir LT Std 35 Light" w:eastAsia="Times New Roman" w:hAnsi="Avenir LT Std 35 Light" w:cs="Calibri"/>
                <w:color w:val="auto"/>
                <w:sz w:val="22"/>
                <w:szCs w:val="22"/>
                <w:lang w:eastAsia="en-GB"/>
              </w:rPr>
              <w:t>H/617/2910</w:t>
            </w:r>
          </w:p>
        </w:tc>
        <w:tc>
          <w:tcPr>
            <w:tcW w:w="1130" w:type="dxa"/>
            <w:tcBorders>
              <w:top w:val="single" w:sz="4" w:space="0" w:color="FFFFFF"/>
              <w:left w:val="single" w:sz="47" w:space="0" w:color="FFFFFF"/>
              <w:bottom w:val="single" w:sz="3" w:space="0" w:color="000000"/>
              <w:right w:val="single" w:sz="47" w:space="0" w:color="FFFFFF"/>
            </w:tcBorders>
            <w:vAlign w:val="center"/>
          </w:tcPr>
          <w:p w14:paraId="5D54B5E6" w14:textId="5BA3E286" w:rsidR="00084002" w:rsidRPr="001E3104" w:rsidRDefault="00452133" w:rsidP="007C0B87">
            <w:pPr>
              <w:keepLines/>
              <w:widowControl w:val="0"/>
              <w:tabs>
                <w:tab w:val="clear" w:pos="2694"/>
              </w:tabs>
              <w:spacing w:before="40" w:after="40" w:line="240" w:lineRule="atLeast"/>
              <w:rPr>
                <w:rFonts w:ascii="Avenir LT Std 35 Light" w:eastAsia="Times New Roman" w:hAnsi="Avenir LT Std 35 Light" w:cs="Calibri"/>
                <w:strike/>
                <w:sz w:val="22"/>
                <w:szCs w:val="22"/>
                <w:lang w:eastAsia="en-GB"/>
              </w:rPr>
            </w:pPr>
            <w:r>
              <w:rPr>
                <w:rFonts w:ascii="Avenir LT Std 35 Light" w:eastAsia="Times New Roman" w:hAnsi="Avenir LT Std 35 Light" w:cs="Calibri"/>
                <w:color w:val="000000"/>
                <w:sz w:val="22"/>
                <w:szCs w:val="22"/>
                <w:lang w:eastAsia="en-GB"/>
              </w:rPr>
              <w:t>8589</w:t>
            </w:r>
            <w:r w:rsidR="00084002">
              <w:rPr>
                <w:rFonts w:ascii="Avenir LT Std 35 Light" w:eastAsia="Times New Roman" w:hAnsi="Avenir LT Std 35 Light" w:cs="Calibri"/>
                <w:color w:val="000000"/>
                <w:sz w:val="22"/>
                <w:szCs w:val="22"/>
                <w:lang w:eastAsia="en-GB"/>
              </w:rPr>
              <w:t>-</w:t>
            </w:r>
            <w:r w:rsidR="0060070F">
              <w:rPr>
                <w:rFonts w:ascii="Avenir LT Std 35 Light" w:eastAsia="Times New Roman" w:hAnsi="Avenir LT Std 35 Light" w:cs="Calibri"/>
                <w:color w:val="000000"/>
                <w:sz w:val="22"/>
                <w:szCs w:val="22"/>
                <w:lang w:eastAsia="en-GB"/>
              </w:rPr>
              <w:t>7</w:t>
            </w:r>
            <w:r w:rsidR="00084002">
              <w:rPr>
                <w:rFonts w:ascii="Avenir LT Std 35 Light" w:eastAsia="Times New Roman" w:hAnsi="Avenir LT Std 35 Light" w:cs="Calibri"/>
                <w:color w:val="000000"/>
                <w:sz w:val="22"/>
                <w:szCs w:val="22"/>
                <w:lang w:eastAsia="en-GB"/>
              </w:rPr>
              <w:t>00</w:t>
            </w:r>
            <w:r w:rsidR="00084002" w:rsidRPr="001E3104">
              <w:rPr>
                <w:rFonts w:ascii="Avenir LT Std 35 Light" w:eastAsia="Times New Roman" w:hAnsi="Avenir LT Std 35 Light" w:cs="Calibri"/>
                <w:strike/>
                <w:color w:val="000000"/>
                <w:sz w:val="22"/>
                <w:szCs w:val="22"/>
                <w:lang w:eastAsia="en-GB"/>
              </w:rPr>
              <w:t xml:space="preserve"> </w:t>
            </w:r>
          </w:p>
        </w:tc>
        <w:tc>
          <w:tcPr>
            <w:tcW w:w="3954" w:type="dxa"/>
            <w:tcBorders>
              <w:top w:val="single" w:sz="4" w:space="0" w:color="FFFFFF"/>
              <w:left w:val="single" w:sz="47" w:space="0" w:color="FFFFFF"/>
              <w:bottom w:val="single" w:sz="3" w:space="0" w:color="000000"/>
              <w:right w:val="single" w:sz="47" w:space="0" w:color="FFFFFF"/>
            </w:tcBorders>
            <w:vAlign w:val="center"/>
          </w:tcPr>
          <w:p w14:paraId="15D32E6B" w14:textId="1CFD391F" w:rsidR="00084002" w:rsidRPr="001E3104" w:rsidRDefault="00EA569D" w:rsidP="007C0B87">
            <w:pPr>
              <w:keepLines/>
              <w:widowControl w:val="0"/>
              <w:tabs>
                <w:tab w:val="clear" w:pos="2694"/>
              </w:tabs>
              <w:spacing w:before="40" w:after="40" w:line="240" w:lineRule="atLeast"/>
              <w:rPr>
                <w:rFonts w:ascii="Avenir LT Std 35 Light" w:eastAsia="Times New Roman" w:hAnsi="Avenir LT Std 35 Light" w:cs="Calibri"/>
                <w:sz w:val="22"/>
                <w:szCs w:val="22"/>
                <w:lang w:eastAsia="en-GB"/>
              </w:rPr>
            </w:pPr>
            <w:r w:rsidRPr="00EA569D">
              <w:rPr>
                <w:rFonts w:ascii="Avenir LT Std 35 Light" w:hAnsi="Avenir LT Std 35 Light"/>
                <w:color w:val="000000"/>
                <w:sz w:val="22"/>
                <w:szCs w:val="22"/>
              </w:rPr>
              <w:t>Understanding the Principles and Practice of Effective Coaching and Mento</w:t>
            </w:r>
            <w:r>
              <w:rPr>
                <w:rFonts w:ascii="Avenir LT Std 35 Light" w:hAnsi="Avenir LT Std 35 Light"/>
                <w:color w:val="000000"/>
                <w:sz w:val="22"/>
                <w:szCs w:val="22"/>
              </w:rPr>
              <w:t>ring at an Executive or Senior L</w:t>
            </w:r>
            <w:r w:rsidRPr="00EA569D">
              <w:rPr>
                <w:rFonts w:ascii="Avenir LT Std 35 Light" w:hAnsi="Avenir LT Std 35 Light"/>
                <w:color w:val="000000"/>
                <w:sz w:val="22"/>
                <w:szCs w:val="22"/>
              </w:rPr>
              <w:t>evel</w:t>
            </w:r>
          </w:p>
        </w:tc>
        <w:tc>
          <w:tcPr>
            <w:tcW w:w="848" w:type="dxa"/>
            <w:tcBorders>
              <w:top w:val="single" w:sz="4" w:space="0" w:color="FFFFFF"/>
              <w:left w:val="single" w:sz="47" w:space="0" w:color="FFFFFF"/>
              <w:bottom w:val="single" w:sz="3" w:space="0" w:color="000000"/>
              <w:right w:val="single" w:sz="47" w:space="0" w:color="FFFFFF"/>
            </w:tcBorders>
            <w:vAlign w:val="center"/>
          </w:tcPr>
          <w:p w14:paraId="61A88DFE" w14:textId="2E5C842F" w:rsidR="00084002" w:rsidRPr="001E3104" w:rsidRDefault="0060070F" w:rsidP="007C0B87">
            <w:pPr>
              <w:keepLines/>
              <w:widowControl w:val="0"/>
              <w:tabs>
                <w:tab w:val="clear" w:pos="2694"/>
              </w:tabs>
              <w:spacing w:before="40" w:after="40" w:line="240" w:lineRule="atLeast"/>
              <w:jc w:val="center"/>
              <w:rPr>
                <w:rFonts w:ascii="Avenir LT Std 35 Light" w:eastAsia="Times New Roman" w:hAnsi="Avenir LT Std 35 Light" w:cs="Calibri"/>
                <w:sz w:val="22"/>
                <w:szCs w:val="22"/>
                <w:lang w:eastAsia="en-GB"/>
              </w:rPr>
            </w:pPr>
            <w:r>
              <w:rPr>
                <w:rFonts w:ascii="Avenir LT Std 35 Light" w:eastAsia="Times New Roman" w:hAnsi="Avenir LT Std 35 Light" w:cs="Calibri"/>
                <w:color w:val="000000"/>
                <w:sz w:val="22"/>
                <w:szCs w:val="22"/>
                <w:lang w:eastAsia="en-GB"/>
              </w:rPr>
              <w:t>7</w:t>
            </w:r>
          </w:p>
        </w:tc>
        <w:tc>
          <w:tcPr>
            <w:tcW w:w="847" w:type="dxa"/>
            <w:tcBorders>
              <w:top w:val="single" w:sz="4" w:space="0" w:color="FFFFFF"/>
              <w:left w:val="single" w:sz="47" w:space="0" w:color="FFFFFF"/>
              <w:bottom w:val="single" w:sz="3" w:space="0" w:color="000000"/>
              <w:right w:val="single" w:sz="47" w:space="0" w:color="FFFFFF"/>
            </w:tcBorders>
            <w:vAlign w:val="center"/>
          </w:tcPr>
          <w:p w14:paraId="1A5C4249" w14:textId="56362B5E" w:rsidR="00084002" w:rsidRPr="00321807" w:rsidRDefault="00D9102E" w:rsidP="007C0B87">
            <w:pPr>
              <w:keepLines/>
              <w:widowControl w:val="0"/>
              <w:tabs>
                <w:tab w:val="clear" w:pos="2694"/>
              </w:tabs>
              <w:spacing w:before="40" w:after="40" w:line="240" w:lineRule="atLeast"/>
              <w:jc w:val="center"/>
              <w:rPr>
                <w:rFonts w:asciiTheme="minorHAnsi" w:eastAsia="Times New Roman" w:hAnsiTheme="minorHAnsi" w:cs="Calibri"/>
                <w:color w:val="auto"/>
                <w:sz w:val="22"/>
                <w:szCs w:val="22"/>
                <w:highlight w:val="yellow"/>
                <w:lang w:eastAsia="en-GB"/>
              </w:rPr>
            </w:pPr>
            <w:r>
              <w:rPr>
                <w:rFonts w:asciiTheme="minorHAnsi" w:hAnsiTheme="minorHAnsi"/>
                <w:color w:val="auto"/>
                <w:sz w:val="22"/>
                <w:szCs w:val="22"/>
              </w:rPr>
              <w:t>5</w:t>
            </w:r>
          </w:p>
        </w:tc>
        <w:tc>
          <w:tcPr>
            <w:tcW w:w="848" w:type="dxa"/>
            <w:tcBorders>
              <w:top w:val="single" w:sz="4" w:space="0" w:color="FFFFFF"/>
              <w:left w:val="single" w:sz="47" w:space="0" w:color="FFFFFF"/>
              <w:bottom w:val="single" w:sz="3" w:space="0" w:color="000000"/>
              <w:right w:val="nil"/>
            </w:tcBorders>
            <w:vAlign w:val="center"/>
          </w:tcPr>
          <w:p w14:paraId="6067AB68" w14:textId="228869C4" w:rsidR="00084002" w:rsidRPr="00321807" w:rsidRDefault="00D9102E" w:rsidP="007C0B87">
            <w:pPr>
              <w:keepLines/>
              <w:widowControl w:val="0"/>
              <w:tabs>
                <w:tab w:val="clear" w:pos="2694"/>
              </w:tabs>
              <w:spacing w:before="40" w:after="40" w:line="240" w:lineRule="atLeast"/>
              <w:jc w:val="center"/>
              <w:rPr>
                <w:rFonts w:asciiTheme="minorHAnsi" w:eastAsia="Times New Roman" w:hAnsiTheme="minorHAnsi" w:cs="Calibri"/>
                <w:color w:val="auto"/>
                <w:sz w:val="22"/>
                <w:szCs w:val="22"/>
                <w:highlight w:val="yellow"/>
                <w:lang w:eastAsia="en-GB"/>
              </w:rPr>
            </w:pPr>
            <w:r>
              <w:rPr>
                <w:rFonts w:asciiTheme="minorHAnsi" w:hAnsiTheme="minorHAnsi"/>
                <w:color w:val="auto"/>
                <w:sz w:val="22"/>
                <w:szCs w:val="22"/>
              </w:rPr>
              <w:t>20</w:t>
            </w:r>
          </w:p>
        </w:tc>
      </w:tr>
      <w:tr w:rsidR="00084002" w:rsidRPr="001E3104" w14:paraId="5AC3AED8" w14:textId="77777777" w:rsidTr="00321807">
        <w:trPr>
          <w:trHeight w:val="417"/>
        </w:trPr>
        <w:tc>
          <w:tcPr>
            <w:tcW w:w="1413" w:type="dxa"/>
            <w:tcBorders>
              <w:top w:val="single" w:sz="3" w:space="0" w:color="000000"/>
              <w:left w:val="nil"/>
              <w:bottom w:val="single" w:sz="3" w:space="0" w:color="000000"/>
              <w:right w:val="single" w:sz="47" w:space="0" w:color="FFFFFF"/>
            </w:tcBorders>
            <w:vAlign w:val="center"/>
          </w:tcPr>
          <w:p w14:paraId="7E51E784" w14:textId="04B03929" w:rsidR="00084002" w:rsidRPr="001E3104" w:rsidRDefault="00AB545D" w:rsidP="007C0B87">
            <w:pPr>
              <w:keepLines/>
              <w:widowControl w:val="0"/>
              <w:tabs>
                <w:tab w:val="clear" w:pos="2694"/>
              </w:tabs>
              <w:spacing w:before="40" w:after="40" w:line="240" w:lineRule="atLeast"/>
              <w:rPr>
                <w:rFonts w:ascii="Avenir LT Std 35 Light" w:eastAsia="Times New Roman" w:hAnsi="Avenir LT Std 35 Light" w:cs="Calibri"/>
                <w:sz w:val="22"/>
                <w:szCs w:val="22"/>
                <w:highlight w:val="yellow"/>
                <w:lang w:eastAsia="en-GB"/>
              </w:rPr>
            </w:pPr>
            <w:r w:rsidRPr="00AB545D">
              <w:rPr>
                <w:rFonts w:ascii="Avenir LT Std 35 Light" w:eastAsia="Times New Roman" w:hAnsi="Avenir LT Std 35 Light" w:cs="Calibri"/>
                <w:color w:val="auto"/>
                <w:sz w:val="22"/>
                <w:szCs w:val="22"/>
                <w:lang w:eastAsia="en-GB"/>
              </w:rPr>
              <w:t>K/617/2911</w:t>
            </w:r>
          </w:p>
        </w:tc>
        <w:tc>
          <w:tcPr>
            <w:tcW w:w="1130" w:type="dxa"/>
            <w:tcBorders>
              <w:top w:val="single" w:sz="3" w:space="0" w:color="000000"/>
              <w:left w:val="single" w:sz="47" w:space="0" w:color="FFFFFF"/>
              <w:bottom w:val="single" w:sz="3" w:space="0" w:color="000000"/>
              <w:right w:val="single" w:sz="47" w:space="0" w:color="FFFFFF"/>
            </w:tcBorders>
            <w:vAlign w:val="center"/>
          </w:tcPr>
          <w:p w14:paraId="272B9DE1" w14:textId="4A216D3A" w:rsidR="00084002" w:rsidRPr="001E3104" w:rsidRDefault="00D9102E" w:rsidP="007C0B87">
            <w:pPr>
              <w:keepLines/>
              <w:widowControl w:val="0"/>
              <w:tabs>
                <w:tab w:val="clear" w:pos="2694"/>
              </w:tabs>
              <w:spacing w:before="40" w:after="40" w:line="240" w:lineRule="atLeast"/>
              <w:rPr>
                <w:rFonts w:ascii="Avenir LT Std 35 Light" w:eastAsia="Times New Roman" w:hAnsi="Avenir LT Std 35 Light" w:cs="Calibri"/>
                <w:sz w:val="22"/>
                <w:szCs w:val="22"/>
                <w:lang w:eastAsia="en-GB"/>
              </w:rPr>
            </w:pPr>
            <w:r>
              <w:rPr>
                <w:rFonts w:ascii="Avenir LT Std 35 Light" w:eastAsia="Times New Roman" w:hAnsi="Avenir LT Std 35 Light" w:cs="Calibri"/>
                <w:color w:val="000000"/>
                <w:sz w:val="22"/>
                <w:szCs w:val="22"/>
                <w:lang w:eastAsia="en-GB"/>
              </w:rPr>
              <w:t>8589</w:t>
            </w:r>
            <w:r w:rsidR="0060070F">
              <w:rPr>
                <w:rFonts w:ascii="Avenir LT Std 35 Light" w:eastAsia="Times New Roman" w:hAnsi="Avenir LT Std 35 Light" w:cs="Calibri"/>
                <w:color w:val="000000"/>
                <w:sz w:val="22"/>
                <w:szCs w:val="22"/>
                <w:lang w:eastAsia="en-GB"/>
              </w:rPr>
              <w:t>-7</w:t>
            </w:r>
            <w:r w:rsidR="00084002">
              <w:rPr>
                <w:rFonts w:ascii="Avenir LT Std 35 Light" w:eastAsia="Times New Roman" w:hAnsi="Avenir LT Std 35 Light" w:cs="Calibri"/>
                <w:color w:val="000000"/>
                <w:sz w:val="22"/>
                <w:szCs w:val="22"/>
                <w:lang w:eastAsia="en-GB"/>
              </w:rPr>
              <w:t>01</w:t>
            </w:r>
          </w:p>
        </w:tc>
        <w:tc>
          <w:tcPr>
            <w:tcW w:w="3954" w:type="dxa"/>
            <w:tcBorders>
              <w:top w:val="single" w:sz="3" w:space="0" w:color="000000"/>
              <w:left w:val="single" w:sz="47" w:space="0" w:color="FFFFFF"/>
              <w:bottom w:val="single" w:sz="3" w:space="0" w:color="000000"/>
              <w:right w:val="single" w:sz="47" w:space="0" w:color="FFFFFF"/>
            </w:tcBorders>
            <w:vAlign w:val="center"/>
          </w:tcPr>
          <w:p w14:paraId="4F547C02" w14:textId="70F73605" w:rsidR="00084002" w:rsidRPr="001E3104" w:rsidRDefault="00D9102E" w:rsidP="007C0B87">
            <w:pPr>
              <w:keepLines/>
              <w:widowControl w:val="0"/>
              <w:tabs>
                <w:tab w:val="clear" w:pos="2694"/>
              </w:tabs>
              <w:spacing w:before="40" w:after="40" w:line="240" w:lineRule="atLeast"/>
              <w:rPr>
                <w:rFonts w:ascii="Avenir LT Std 35 Light" w:eastAsia="Times New Roman" w:hAnsi="Avenir LT Std 35 Light" w:cs="Calibri"/>
                <w:sz w:val="22"/>
                <w:szCs w:val="22"/>
                <w:lang w:eastAsia="en-GB"/>
              </w:rPr>
            </w:pPr>
            <w:r w:rsidRPr="00D9102E">
              <w:rPr>
                <w:rFonts w:ascii="Avenir LT Std 35 Light" w:eastAsia="Times New Roman" w:hAnsi="Avenir LT Std 35 Light" w:cs="Calibri"/>
                <w:color w:val="000000"/>
                <w:sz w:val="22"/>
                <w:szCs w:val="22"/>
                <w:lang w:eastAsia="en-GB"/>
              </w:rPr>
              <w:t>Undertaking Coaching or Mentoring at an Executive or Senior Level</w:t>
            </w:r>
          </w:p>
        </w:tc>
        <w:tc>
          <w:tcPr>
            <w:tcW w:w="848" w:type="dxa"/>
            <w:tcBorders>
              <w:top w:val="single" w:sz="3" w:space="0" w:color="000000"/>
              <w:left w:val="single" w:sz="47" w:space="0" w:color="FFFFFF"/>
              <w:bottom w:val="single" w:sz="3" w:space="0" w:color="000000"/>
              <w:right w:val="single" w:sz="47" w:space="0" w:color="FFFFFF"/>
            </w:tcBorders>
            <w:vAlign w:val="center"/>
          </w:tcPr>
          <w:p w14:paraId="77262633" w14:textId="367AE78D" w:rsidR="00084002" w:rsidRPr="001E3104" w:rsidRDefault="0060070F" w:rsidP="007C0B87">
            <w:pPr>
              <w:keepLines/>
              <w:widowControl w:val="0"/>
              <w:tabs>
                <w:tab w:val="clear" w:pos="2694"/>
              </w:tabs>
              <w:spacing w:before="40" w:after="40" w:line="240" w:lineRule="atLeast"/>
              <w:jc w:val="center"/>
              <w:rPr>
                <w:rFonts w:ascii="Avenir LT Std 35 Light" w:eastAsia="Times New Roman" w:hAnsi="Avenir LT Std 35 Light" w:cs="Calibri"/>
                <w:sz w:val="22"/>
                <w:szCs w:val="22"/>
                <w:lang w:eastAsia="en-GB"/>
              </w:rPr>
            </w:pPr>
            <w:r>
              <w:rPr>
                <w:rFonts w:ascii="Avenir LT Std 35 Light" w:eastAsia="Times New Roman" w:hAnsi="Avenir LT Std 35 Light" w:cs="Calibri"/>
                <w:color w:val="000000"/>
                <w:sz w:val="22"/>
                <w:szCs w:val="22"/>
                <w:lang w:eastAsia="en-GB"/>
              </w:rPr>
              <w:t>7</w:t>
            </w:r>
          </w:p>
        </w:tc>
        <w:tc>
          <w:tcPr>
            <w:tcW w:w="847" w:type="dxa"/>
            <w:tcBorders>
              <w:top w:val="single" w:sz="3" w:space="0" w:color="000000"/>
              <w:left w:val="single" w:sz="47" w:space="0" w:color="FFFFFF"/>
              <w:bottom w:val="single" w:sz="3" w:space="0" w:color="000000"/>
              <w:right w:val="single" w:sz="47" w:space="0" w:color="FFFFFF"/>
            </w:tcBorders>
            <w:vAlign w:val="center"/>
          </w:tcPr>
          <w:p w14:paraId="0D946BB1" w14:textId="7B74ACAA" w:rsidR="00084002" w:rsidRPr="00555905" w:rsidRDefault="00D9102E" w:rsidP="007C0B87">
            <w:pPr>
              <w:keepLines/>
              <w:widowControl w:val="0"/>
              <w:tabs>
                <w:tab w:val="clear" w:pos="2694"/>
              </w:tabs>
              <w:spacing w:before="40" w:after="40" w:line="240" w:lineRule="atLeast"/>
              <w:jc w:val="center"/>
              <w:rPr>
                <w:rFonts w:asciiTheme="minorHAnsi" w:eastAsia="Times New Roman" w:hAnsiTheme="minorHAnsi" w:cs="Calibri"/>
                <w:color w:val="auto"/>
                <w:sz w:val="22"/>
                <w:szCs w:val="22"/>
                <w:lang w:eastAsia="en-GB"/>
              </w:rPr>
            </w:pPr>
            <w:r>
              <w:rPr>
                <w:rFonts w:asciiTheme="minorHAnsi" w:hAnsiTheme="minorHAnsi"/>
                <w:color w:val="auto"/>
                <w:sz w:val="22"/>
                <w:szCs w:val="22"/>
              </w:rPr>
              <w:t>4</w:t>
            </w:r>
          </w:p>
        </w:tc>
        <w:tc>
          <w:tcPr>
            <w:tcW w:w="848" w:type="dxa"/>
            <w:tcBorders>
              <w:top w:val="single" w:sz="3" w:space="0" w:color="000000"/>
              <w:left w:val="single" w:sz="47" w:space="0" w:color="FFFFFF"/>
              <w:bottom w:val="single" w:sz="3" w:space="0" w:color="000000"/>
              <w:right w:val="nil"/>
            </w:tcBorders>
            <w:vAlign w:val="center"/>
          </w:tcPr>
          <w:p w14:paraId="11F40DD7" w14:textId="64BB6D9C" w:rsidR="00084002" w:rsidRPr="00555905" w:rsidRDefault="0060070F" w:rsidP="007C0B87">
            <w:pPr>
              <w:keepLines/>
              <w:widowControl w:val="0"/>
              <w:tabs>
                <w:tab w:val="clear" w:pos="2694"/>
              </w:tabs>
              <w:spacing w:before="40" w:after="40" w:line="240" w:lineRule="atLeast"/>
              <w:jc w:val="center"/>
              <w:rPr>
                <w:rFonts w:asciiTheme="minorHAnsi" w:eastAsia="Times New Roman" w:hAnsiTheme="minorHAnsi" w:cs="Calibri"/>
                <w:color w:val="auto"/>
                <w:sz w:val="22"/>
                <w:szCs w:val="22"/>
                <w:lang w:eastAsia="en-GB"/>
              </w:rPr>
            </w:pPr>
            <w:r>
              <w:rPr>
                <w:rFonts w:asciiTheme="minorHAnsi" w:hAnsiTheme="minorHAnsi"/>
                <w:color w:val="auto"/>
                <w:sz w:val="22"/>
                <w:szCs w:val="22"/>
              </w:rPr>
              <w:t>1</w:t>
            </w:r>
            <w:r w:rsidR="00D9102E">
              <w:rPr>
                <w:rFonts w:asciiTheme="minorHAnsi" w:hAnsiTheme="minorHAnsi"/>
                <w:color w:val="auto"/>
                <w:sz w:val="22"/>
                <w:szCs w:val="22"/>
              </w:rPr>
              <w:t>2</w:t>
            </w:r>
          </w:p>
        </w:tc>
      </w:tr>
      <w:tr w:rsidR="00084002" w:rsidRPr="001E3104" w14:paraId="0ED14DDC" w14:textId="77777777" w:rsidTr="00321807">
        <w:trPr>
          <w:trHeight w:val="417"/>
        </w:trPr>
        <w:tc>
          <w:tcPr>
            <w:tcW w:w="1413" w:type="dxa"/>
            <w:tcBorders>
              <w:top w:val="single" w:sz="3" w:space="0" w:color="000000"/>
              <w:left w:val="nil"/>
              <w:bottom w:val="single" w:sz="4" w:space="0" w:color="000000"/>
              <w:right w:val="single" w:sz="47" w:space="0" w:color="FFFFFF"/>
            </w:tcBorders>
            <w:vAlign w:val="center"/>
          </w:tcPr>
          <w:p w14:paraId="7719DE52" w14:textId="04C694DD" w:rsidR="00084002" w:rsidRPr="001E3104" w:rsidRDefault="00AB545D" w:rsidP="007C0B87">
            <w:pPr>
              <w:keepLines/>
              <w:widowControl w:val="0"/>
              <w:tabs>
                <w:tab w:val="clear" w:pos="2694"/>
              </w:tabs>
              <w:spacing w:before="40" w:after="40" w:line="240" w:lineRule="atLeast"/>
              <w:rPr>
                <w:rFonts w:ascii="Avenir LT Std 35 Light" w:eastAsia="Times New Roman" w:hAnsi="Avenir LT Std 35 Light" w:cs="Calibri"/>
                <w:sz w:val="22"/>
                <w:szCs w:val="22"/>
                <w:highlight w:val="yellow"/>
                <w:lang w:eastAsia="en-GB"/>
              </w:rPr>
            </w:pPr>
            <w:r w:rsidRPr="00AB545D">
              <w:rPr>
                <w:rFonts w:ascii="Avenir LT Std 35 Light" w:eastAsia="Times New Roman" w:hAnsi="Avenir LT Std 35 Light" w:cs="Calibri"/>
                <w:color w:val="auto"/>
                <w:sz w:val="22"/>
                <w:szCs w:val="22"/>
                <w:lang w:eastAsia="en-GB"/>
              </w:rPr>
              <w:t>T/617/2913</w:t>
            </w:r>
          </w:p>
        </w:tc>
        <w:tc>
          <w:tcPr>
            <w:tcW w:w="1130" w:type="dxa"/>
            <w:tcBorders>
              <w:top w:val="single" w:sz="3" w:space="0" w:color="000000"/>
              <w:left w:val="single" w:sz="47" w:space="0" w:color="FFFFFF"/>
              <w:bottom w:val="single" w:sz="4" w:space="0" w:color="000000"/>
              <w:right w:val="single" w:sz="47" w:space="0" w:color="FFFFFF"/>
            </w:tcBorders>
            <w:vAlign w:val="center"/>
          </w:tcPr>
          <w:p w14:paraId="3672F889" w14:textId="44914490" w:rsidR="00084002" w:rsidRPr="001E3104" w:rsidRDefault="00D9102E" w:rsidP="007C0B87">
            <w:pPr>
              <w:keepLines/>
              <w:widowControl w:val="0"/>
              <w:tabs>
                <w:tab w:val="clear" w:pos="2694"/>
              </w:tabs>
              <w:spacing w:before="40" w:after="40" w:line="240" w:lineRule="atLeast"/>
              <w:rPr>
                <w:rFonts w:ascii="Avenir LT Std 35 Light" w:eastAsia="Times New Roman" w:hAnsi="Avenir LT Std 35 Light" w:cs="Calibri"/>
                <w:color w:val="000000"/>
                <w:sz w:val="22"/>
                <w:szCs w:val="22"/>
                <w:lang w:eastAsia="en-GB"/>
              </w:rPr>
            </w:pPr>
            <w:r>
              <w:rPr>
                <w:rFonts w:ascii="Avenir LT Std 35 Light" w:eastAsia="Times New Roman" w:hAnsi="Avenir LT Std 35 Light" w:cs="Calibri"/>
                <w:color w:val="000000"/>
                <w:sz w:val="22"/>
                <w:szCs w:val="22"/>
                <w:lang w:eastAsia="en-GB"/>
              </w:rPr>
              <w:t>8589</w:t>
            </w:r>
            <w:r w:rsidR="0060070F">
              <w:rPr>
                <w:rFonts w:ascii="Avenir LT Std 35 Light" w:eastAsia="Times New Roman" w:hAnsi="Avenir LT Std 35 Light" w:cs="Calibri"/>
                <w:color w:val="000000"/>
                <w:sz w:val="22"/>
                <w:szCs w:val="22"/>
                <w:lang w:eastAsia="en-GB"/>
              </w:rPr>
              <w:t>-7</w:t>
            </w:r>
            <w:r w:rsidR="00084002">
              <w:rPr>
                <w:rFonts w:ascii="Avenir LT Std 35 Light" w:eastAsia="Times New Roman" w:hAnsi="Avenir LT Std 35 Light" w:cs="Calibri"/>
                <w:color w:val="000000"/>
                <w:sz w:val="22"/>
                <w:szCs w:val="22"/>
                <w:lang w:eastAsia="en-GB"/>
              </w:rPr>
              <w:t>0</w:t>
            </w:r>
            <w:r w:rsidR="0076664D">
              <w:rPr>
                <w:rFonts w:ascii="Avenir LT Std 35 Light" w:eastAsia="Times New Roman" w:hAnsi="Avenir LT Std 35 Light" w:cs="Calibri"/>
                <w:color w:val="000000"/>
                <w:sz w:val="22"/>
                <w:szCs w:val="22"/>
                <w:lang w:eastAsia="en-GB"/>
              </w:rPr>
              <w:t>3</w:t>
            </w:r>
          </w:p>
        </w:tc>
        <w:tc>
          <w:tcPr>
            <w:tcW w:w="3954" w:type="dxa"/>
            <w:tcBorders>
              <w:top w:val="single" w:sz="3" w:space="0" w:color="000000"/>
              <w:left w:val="single" w:sz="47" w:space="0" w:color="FFFFFF"/>
              <w:bottom w:val="single" w:sz="4" w:space="0" w:color="000000"/>
              <w:right w:val="single" w:sz="47" w:space="0" w:color="FFFFFF"/>
            </w:tcBorders>
            <w:vAlign w:val="center"/>
          </w:tcPr>
          <w:p w14:paraId="73B56646" w14:textId="50817EEC" w:rsidR="00084002" w:rsidRPr="001E3104" w:rsidRDefault="00EA569D" w:rsidP="007C0B87">
            <w:pPr>
              <w:keepLines/>
              <w:widowControl w:val="0"/>
              <w:tabs>
                <w:tab w:val="clear" w:pos="2694"/>
              </w:tabs>
              <w:spacing w:before="40" w:after="40" w:line="240" w:lineRule="atLeast"/>
              <w:rPr>
                <w:rFonts w:ascii="Avenir LT Std 35 Light" w:eastAsia="Times New Roman" w:hAnsi="Avenir LT Std 35 Light" w:cs="Calibri"/>
                <w:color w:val="000000"/>
                <w:sz w:val="22"/>
                <w:szCs w:val="22"/>
                <w:lang w:eastAsia="en-GB"/>
              </w:rPr>
            </w:pPr>
            <w:r w:rsidRPr="00EA569D">
              <w:rPr>
                <w:rFonts w:ascii="Avenir LT Std 35 Light" w:eastAsia="Times New Roman" w:hAnsi="Avenir LT Std 35 Light" w:cs="Calibri"/>
                <w:color w:val="000000"/>
                <w:sz w:val="22"/>
                <w:szCs w:val="22"/>
                <w:lang w:eastAsia="en-GB"/>
              </w:rPr>
              <w:t>Reflecting on Your Ability to Perform Effectively as a Coach or Mentor at an Executive or Senior Level</w:t>
            </w:r>
          </w:p>
        </w:tc>
        <w:tc>
          <w:tcPr>
            <w:tcW w:w="848" w:type="dxa"/>
            <w:tcBorders>
              <w:top w:val="single" w:sz="3" w:space="0" w:color="000000"/>
              <w:left w:val="single" w:sz="47" w:space="0" w:color="FFFFFF"/>
              <w:bottom w:val="single" w:sz="4" w:space="0" w:color="000000"/>
              <w:right w:val="single" w:sz="47" w:space="0" w:color="FFFFFF"/>
            </w:tcBorders>
            <w:vAlign w:val="center"/>
          </w:tcPr>
          <w:p w14:paraId="112188B7" w14:textId="67D50AF6" w:rsidR="00084002" w:rsidRDefault="0060070F" w:rsidP="007C0B87">
            <w:pPr>
              <w:keepLines/>
              <w:widowControl w:val="0"/>
              <w:tabs>
                <w:tab w:val="clear" w:pos="2694"/>
              </w:tabs>
              <w:spacing w:before="40" w:after="40" w:line="240" w:lineRule="atLeast"/>
              <w:jc w:val="center"/>
              <w:rPr>
                <w:rFonts w:ascii="Avenir LT Std 35 Light" w:eastAsia="Times New Roman" w:hAnsi="Avenir LT Std 35 Light" w:cs="Calibri"/>
                <w:color w:val="000000"/>
                <w:sz w:val="22"/>
                <w:szCs w:val="22"/>
                <w:lang w:eastAsia="en-GB"/>
              </w:rPr>
            </w:pPr>
            <w:r>
              <w:rPr>
                <w:rFonts w:ascii="Avenir LT Std 35 Light" w:eastAsia="Times New Roman" w:hAnsi="Avenir LT Std 35 Light" w:cs="Calibri"/>
                <w:color w:val="000000"/>
                <w:sz w:val="22"/>
                <w:szCs w:val="22"/>
                <w:lang w:eastAsia="en-GB"/>
              </w:rPr>
              <w:t>7</w:t>
            </w:r>
          </w:p>
        </w:tc>
        <w:tc>
          <w:tcPr>
            <w:tcW w:w="847" w:type="dxa"/>
            <w:tcBorders>
              <w:top w:val="single" w:sz="3" w:space="0" w:color="000000"/>
              <w:left w:val="single" w:sz="47" w:space="0" w:color="FFFFFF"/>
              <w:bottom w:val="single" w:sz="4" w:space="0" w:color="000000"/>
              <w:right w:val="single" w:sz="47" w:space="0" w:color="FFFFFF"/>
            </w:tcBorders>
            <w:vAlign w:val="center"/>
          </w:tcPr>
          <w:p w14:paraId="4E867C91" w14:textId="4D8E0CB3" w:rsidR="00084002" w:rsidRPr="00575A08" w:rsidRDefault="00D9102E" w:rsidP="007C0B87">
            <w:pPr>
              <w:keepLines/>
              <w:widowControl w:val="0"/>
              <w:tabs>
                <w:tab w:val="clear" w:pos="2694"/>
              </w:tabs>
              <w:spacing w:before="40" w:after="40" w:line="240" w:lineRule="atLeast"/>
              <w:jc w:val="center"/>
              <w:rPr>
                <w:rFonts w:asciiTheme="minorHAnsi" w:eastAsia="Times New Roman" w:hAnsiTheme="minorHAnsi" w:cs="Calibri"/>
                <w:color w:val="auto"/>
                <w:sz w:val="22"/>
                <w:szCs w:val="22"/>
                <w:lang w:eastAsia="en-GB"/>
              </w:rPr>
            </w:pPr>
            <w:r>
              <w:rPr>
                <w:rFonts w:asciiTheme="minorHAnsi" w:eastAsia="Times New Roman" w:hAnsiTheme="minorHAnsi" w:cs="Calibri"/>
                <w:color w:val="auto"/>
                <w:sz w:val="22"/>
                <w:szCs w:val="22"/>
                <w:lang w:eastAsia="en-GB"/>
              </w:rPr>
              <w:t>5</w:t>
            </w:r>
          </w:p>
        </w:tc>
        <w:tc>
          <w:tcPr>
            <w:tcW w:w="848" w:type="dxa"/>
            <w:tcBorders>
              <w:top w:val="single" w:sz="3" w:space="0" w:color="000000"/>
              <w:left w:val="single" w:sz="47" w:space="0" w:color="FFFFFF"/>
              <w:bottom w:val="single" w:sz="4" w:space="0" w:color="000000"/>
              <w:right w:val="nil"/>
            </w:tcBorders>
            <w:vAlign w:val="center"/>
          </w:tcPr>
          <w:p w14:paraId="1865A756" w14:textId="7F1AAABF" w:rsidR="00084002" w:rsidRPr="00575A08" w:rsidRDefault="0060070F" w:rsidP="007C0B87">
            <w:pPr>
              <w:keepLines/>
              <w:widowControl w:val="0"/>
              <w:tabs>
                <w:tab w:val="clear" w:pos="2694"/>
              </w:tabs>
              <w:spacing w:before="40" w:after="40" w:line="240" w:lineRule="atLeast"/>
              <w:jc w:val="center"/>
              <w:rPr>
                <w:rFonts w:asciiTheme="minorHAnsi" w:eastAsia="Times New Roman" w:hAnsiTheme="minorHAnsi" w:cs="Calibri"/>
                <w:color w:val="auto"/>
                <w:sz w:val="22"/>
                <w:szCs w:val="22"/>
                <w:lang w:eastAsia="en-GB"/>
              </w:rPr>
            </w:pPr>
            <w:r>
              <w:rPr>
                <w:rFonts w:asciiTheme="minorHAnsi" w:eastAsia="Times New Roman" w:hAnsiTheme="minorHAnsi" w:cs="Calibri"/>
                <w:color w:val="auto"/>
                <w:sz w:val="22"/>
                <w:szCs w:val="22"/>
                <w:lang w:eastAsia="en-GB"/>
              </w:rPr>
              <w:t>2</w:t>
            </w:r>
            <w:r w:rsidR="00D9102E">
              <w:rPr>
                <w:rFonts w:asciiTheme="minorHAnsi" w:eastAsia="Times New Roman" w:hAnsiTheme="minorHAnsi" w:cs="Calibri"/>
                <w:color w:val="auto"/>
                <w:sz w:val="22"/>
                <w:szCs w:val="22"/>
                <w:lang w:eastAsia="en-GB"/>
              </w:rPr>
              <w:t>0</w:t>
            </w:r>
          </w:p>
        </w:tc>
      </w:tr>
    </w:tbl>
    <w:p w14:paraId="4D75D885" w14:textId="25C812B2" w:rsidR="00AB239B" w:rsidRDefault="00AB239B" w:rsidP="00E2456A">
      <w:pPr>
        <w:autoSpaceDE w:val="0"/>
        <w:autoSpaceDN w:val="0"/>
        <w:adjustRightInd w:val="0"/>
        <w:spacing w:before="40" w:after="40" w:line="240" w:lineRule="atLeast"/>
        <w:rPr>
          <w:b/>
          <w:color w:val="000000"/>
          <w:sz w:val="22"/>
          <w:szCs w:val="22"/>
        </w:rPr>
      </w:pPr>
    </w:p>
    <w:p w14:paraId="0781F2E9" w14:textId="77777777" w:rsidR="00E2456A" w:rsidRDefault="00E2456A" w:rsidP="007C0B87">
      <w:pPr>
        <w:autoSpaceDE w:val="0"/>
        <w:autoSpaceDN w:val="0"/>
        <w:adjustRightInd w:val="0"/>
        <w:spacing w:before="40" w:after="40" w:line="240" w:lineRule="atLeast"/>
        <w:rPr>
          <w:b/>
          <w:color w:val="000000"/>
          <w:sz w:val="22"/>
          <w:szCs w:val="22"/>
        </w:rPr>
      </w:pPr>
    </w:p>
    <w:p w14:paraId="1C6630B0" w14:textId="28A7D4B4" w:rsidR="00183C43" w:rsidRDefault="00183C43" w:rsidP="007C0B87">
      <w:pPr>
        <w:tabs>
          <w:tab w:val="clear" w:pos="2694"/>
        </w:tabs>
        <w:spacing w:before="40" w:after="40" w:line="240" w:lineRule="atLeast"/>
        <w:rPr>
          <w:rFonts w:ascii="Times New Roman" w:eastAsia="Arial" w:hAnsi="Times New Roman"/>
          <w:sz w:val="22"/>
          <w:szCs w:val="22"/>
          <w:lang w:val="ru-RU"/>
        </w:rPr>
      </w:pPr>
      <w:r w:rsidRPr="003778DA">
        <w:rPr>
          <w:rFonts w:ascii="Avenir LT Std 35 Light" w:eastAsia="Arial" w:hAnsi="Avenir LT Std 35 Light"/>
          <w:sz w:val="22"/>
          <w:szCs w:val="22"/>
          <w:lang w:val="ru-RU"/>
        </w:rPr>
        <w:t xml:space="preserve">To achieve the </w:t>
      </w:r>
      <w:r w:rsidR="0081660A" w:rsidRPr="0081660A">
        <w:rPr>
          <w:rFonts w:ascii="Avenir LT Std 35 Light" w:eastAsia="Arial" w:hAnsi="Avenir LT Std 35 Light"/>
          <w:sz w:val="22"/>
          <w:szCs w:val="22"/>
          <w:lang w:val="ru-RU"/>
        </w:rPr>
        <w:t>Level 7 Diploma for Executive and Senior Level Coaches and Mentors</w:t>
      </w:r>
      <w:r w:rsidR="0081660A">
        <w:rPr>
          <w:rFonts w:ascii="Avenir LT Std 35 Light" w:eastAsia="Arial" w:hAnsi="Avenir LT Std 35 Light"/>
          <w:sz w:val="22"/>
          <w:szCs w:val="22"/>
        </w:rPr>
        <w:t xml:space="preserve"> </w:t>
      </w:r>
      <w:r w:rsidRPr="003778DA">
        <w:rPr>
          <w:rFonts w:ascii="Avenir LT Std 35 Light" w:eastAsia="Arial" w:hAnsi="Avenir LT Std 35 Light"/>
          <w:sz w:val="22"/>
          <w:szCs w:val="22"/>
          <w:lang w:val="ru-RU"/>
        </w:rPr>
        <w:t xml:space="preserve">the learner must achieve </w:t>
      </w:r>
      <w:r>
        <w:rPr>
          <w:rFonts w:ascii="Avenir LT Std 35 Light" w:eastAsia="Arial" w:hAnsi="Avenir LT Std 35 Light"/>
          <w:sz w:val="22"/>
          <w:szCs w:val="22"/>
        </w:rPr>
        <w:t>three</w:t>
      </w:r>
      <w:r w:rsidRPr="003778DA">
        <w:rPr>
          <w:rFonts w:ascii="Avenir LT Std 35 Light" w:eastAsia="Arial" w:hAnsi="Avenir LT Std 35 Light"/>
          <w:sz w:val="22"/>
          <w:szCs w:val="22"/>
          <w:lang w:val="ru-RU"/>
        </w:rPr>
        <w:t xml:space="preserve"> mandatory units.</w:t>
      </w:r>
    </w:p>
    <w:tbl>
      <w:tblPr>
        <w:tblStyle w:val="TableGrid0"/>
        <w:tblW w:w="9040" w:type="dxa"/>
        <w:tblInd w:w="19" w:type="dxa"/>
        <w:tblCellMar>
          <w:top w:w="13" w:type="dxa"/>
          <w:left w:w="104" w:type="dxa"/>
          <w:bottom w:w="4" w:type="dxa"/>
          <w:right w:w="58" w:type="dxa"/>
        </w:tblCellMar>
        <w:tblLook w:val="04A0" w:firstRow="1" w:lastRow="0" w:firstColumn="1" w:lastColumn="0" w:noHBand="0" w:noVBand="1"/>
      </w:tblPr>
      <w:tblGrid>
        <w:gridCol w:w="1413"/>
        <w:gridCol w:w="1130"/>
        <w:gridCol w:w="3954"/>
        <w:gridCol w:w="848"/>
        <w:gridCol w:w="847"/>
        <w:gridCol w:w="848"/>
      </w:tblGrid>
      <w:tr w:rsidR="00183C43" w:rsidRPr="001E3104" w14:paraId="77C2929C" w14:textId="77777777" w:rsidTr="00AF09CE">
        <w:trPr>
          <w:trHeight w:val="611"/>
        </w:trPr>
        <w:tc>
          <w:tcPr>
            <w:tcW w:w="9040" w:type="dxa"/>
            <w:gridSpan w:val="6"/>
            <w:tcBorders>
              <w:top w:val="nil"/>
              <w:left w:val="nil"/>
              <w:bottom w:val="single" w:sz="48" w:space="0" w:color="FFFFFF"/>
              <w:right w:val="nil"/>
            </w:tcBorders>
            <w:shd w:val="clear" w:color="auto" w:fill="F49515"/>
            <w:vAlign w:val="center"/>
          </w:tcPr>
          <w:p w14:paraId="5E337955" w14:textId="351389E3" w:rsidR="00183C43" w:rsidRPr="001E3104" w:rsidRDefault="0081660A" w:rsidP="007C0B87">
            <w:pPr>
              <w:keepLines/>
              <w:widowControl w:val="0"/>
              <w:tabs>
                <w:tab w:val="clear" w:pos="2694"/>
              </w:tabs>
              <w:spacing w:before="40" w:after="40" w:line="240" w:lineRule="atLeast"/>
              <w:rPr>
                <w:rFonts w:ascii="Avenir LT Std 35 Light" w:eastAsia="Times New Roman" w:hAnsi="Avenir LT Std 35 Light" w:cs="Calibri"/>
                <w:sz w:val="22"/>
                <w:szCs w:val="22"/>
                <w:lang w:eastAsia="en-GB"/>
              </w:rPr>
            </w:pPr>
            <w:r w:rsidRPr="0081660A">
              <w:rPr>
                <w:rFonts w:ascii="Avenir LT Std 35 Light" w:eastAsia="Times New Roman" w:hAnsi="Avenir LT Std 35 Light" w:cs="Calibri"/>
                <w:b/>
                <w:color w:val="FFFFFF"/>
                <w:sz w:val="22"/>
                <w:szCs w:val="22"/>
                <w:lang w:eastAsia="en-GB"/>
              </w:rPr>
              <w:t>Level 7 Diploma for Executive and Senior Level Coaches and Mentors</w:t>
            </w:r>
          </w:p>
        </w:tc>
      </w:tr>
      <w:tr w:rsidR="00183C43" w:rsidRPr="001E3104" w14:paraId="1E64FD8E" w14:textId="77777777" w:rsidTr="007C0B87">
        <w:trPr>
          <w:trHeight w:val="563"/>
        </w:trPr>
        <w:tc>
          <w:tcPr>
            <w:tcW w:w="1413" w:type="dxa"/>
            <w:tcBorders>
              <w:top w:val="single" w:sz="48" w:space="0" w:color="FFFFFF"/>
              <w:left w:val="nil"/>
              <w:bottom w:val="single" w:sz="4" w:space="0" w:color="FFFFFF"/>
              <w:right w:val="single" w:sz="48" w:space="0" w:color="FFFFFF"/>
            </w:tcBorders>
            <w:shd w:val="clear" w:color="auto" w:fill="FEE99C"/>
            <w:vAlign w:val="center"/>
          </w:tcPr>
          <w:p w14:paraId="7E7F579D" w14:textId="77777777" w:rsidR="00183C43" w:rsidRPr="001E3104" w:rsidRDefault="00183C43" w:rsidP="007C0B87">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UAN </w:t>
            </w:r>
          </w:p>
        </w:tc>
        <w:tc>
          <w:tcPr>
            <w:tcW w:w="1130"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7651266E" w14:textId="77777777" w:rsidR="00183C43" w:rsidRPr="001E3104" w:rsidRDefault="00183C43" w:rsidP="007C0B87">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ILM unit number </w:t>
            </w:r>
          </w:p>
        </w:tc>
        <w:tc>
          <w:tcPr>
            <w:tcW w:w="3954"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223C48AB" w14:textId="77777777" w:rsidR="00183C43" w:rsidRPr="001E3104" w:rsidRDefault="00183C43" w:rsidP="007C0B87">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 xml:space="preserve">Unit title </w:t>
            </w:r>
          </w:p>
        </w:tc>
        <w:tc>
          <w:tcPr>
            <w:tcW w:w="848"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7DBC8196" w14:textId="77777777" w:rsidR="00183C43" w:rsidRPr="001E3104" w:rsidRDefault="00183C43" w:rsidP="007C0B87">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Level</w:t>
            </w:r>
          </w:p>
        </w:tc>
        <w:tc>
          <w:tcPr>
            <w:tcW w:w="847" w:type="dxa"/>
            <w:tcBorders>
              <w:top w:val="single" w:sz="48" w:space="0" w:color="FFFFFF"/>
              <w:left w:val="single" w:sz="48" w:space="0" w:color="FFFFFF"/>
              <w:bottom w:val="single" w:sz="4" w:space="0" w:color="FFFFFF"/>
              <w:right w:val="single" w:sz="48" w:space="0" w:color="FFFFFF"/>
            </w:tcBorders>
            <w:shd w:val="clear" w:color="auto" w:fill="FEE99C"/>
            <w:vAlign w:val="center"/>
          </w:tcPr>
          <w:p w14:paraId="43C463E8" w14:textId="77777777" w:rsidR="00183C43" w:rsidRPr="001E3104" w:rsidRDefault="00183C43" w:rsidP="007C0B87">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Credit Value</w:t>
            </w:r>
          </w:p>
        </w:tc>
        <w:tc>
          <w:tcPr>
            <w:tcW w:w="848" w:type="dxa"/>
            <w:tcBorders>
              <w:top w:val="single" w:sz="48" w:space="0" w:color="FFFFFF"/>
              <w:left w:val="single" w:sz="48" w:space="0" w:color="FFFFFF"/>
              <w:bottom w:val="single" w:sz="4" w:space="0" w:color="FFFFFF"/>
              <w:right w:val="nil"/>
            </w:tcBorders>
            <w:shd w:val="clear" w:color="auto" w:fill="FEE99C"/>
            <w:vAlign w:val="center"/>
          </w:tcPr>
          <w:p w14:paraId="6039A467" w14:textId="77777777" w:rsidR="00183C43" w:rsidRPr="001E3104" w:rsidRDefault="00183C43" w:rsidP="007C0B87">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1E3104">
              <w:rPr>
                <w:rFonts w:ascii="Avenir LT Std 35 Light" w:eastAsia="Times New Roman" w:hAnsi="Avenir LT Std 35 Light" w:cs="Calibri"/>
                <w:b/>
                <w:color w:val="000000"/>
                <w:sz w:val="22"/>
                <w:szCs w:val="22"/>
                <w:lang w:eastAsia="en-GB"/>
              </w:rPr>
              <w:t>GLH</w:t>
            </w:r>
          </w:p>
        </w:tc>
      </w:tr>
      <w:tr w:rsidR="00D9102E" w:rsidRPr="00D9102E" w14:paraId="0AE1D3AE" w14:textId="77777777" w:rsidTr="00D9102E">
        <w:trPr>
          <w:trHeight w:val="419"/>
        </w:trPr>
        <w:tc>
          <w:tcPr>
            <w:tcW w:w="1413" w:type="dxa"/>
            <w:tcBorders>
              <w:top w:val="single" w:sz="4" w:space="0" w:color="FFFFFF"/>
              <w:left w:val="nil"/>
              <w:bottom w:val="single" w:sz="3" w:space="0" w:color="000000"/>
              <w:right w:val="single" w:sz="47" w:space="0" w:color="FFFFFF"/>
            </w:tcBorders>
            <w:vAlign w:val="center"/>
          </w:tcPr>
          <w:p w14:paraId="235FE6E9" w14:textId="31573A64" w:rsidR="00D9102E" w:rsidRPr="00D9102E" w:rsidRDefault="00AB545D" w:rsidP="007C0B87">
            <w:pPr>
              <w:keepLines/>
              <w:widowControl w:val="0"/>
              <w:tabs>
                <w:tab w:val="clear" w:pos="2694"/>
              </w:tabs>
              <w:spacing w:before="40" w:after="40" w:line="240" w:lineRule="atLeast"/>
              <w:rPr>
                <w:rFonts w:ascii="Avenir LT Std 35 Light" w:eastAsia="Times New Roman" w:hAnsi="Avenir LT Std 35 Light" w:cs="Calibri"/>
                <w:color w:val="auto"/>
                <w:sz w:val="22"/>
                <w:szCs w:val="22"/>
                <w:lang w:eastAsia="en-GB"/>
              </w:rPr>
            </w:pPr>
            <w:r w:rsidRPr="00AB545D">
              <w:rPr>
                <w:rFonts w:ascii="Avenir LT Std 35 Light" w:eastAsia="Times New Roman" w:hAnsi="Avenir LT Std 35 Light" w:cs="Calibri"/>
                <w:color w:val="auto"/>
                <w:sz w:val="22"/>
                <w:szCs w:val="22"/>
                <w:lang w:eastAsia="en-GB"/>
              </w:rPr>
              <w:t>H/617/2910</w:t>
            </w:r>
          </w:p>
        </w:tc>
        <w:tc>
          <w:tcPr>
            <w:tcW w:w="1130" w:type="dxa"/>
            <w:tcBorders>
              <w:top w:val="single" w:sz="4" w:space="0" w:color="FFFFFF"/>
              <w:left w:val="single" w:sz="47" w:space="0" w:color="FFFFFF"/>
              <w:bottom w:val="single" w:sz="3" w:space="0" w:color="000000"/>
              <w:right w:val="single" w:sz="47" w:space="0" w:color="FFFFFF"/>
            </w:tcBorders>
            <w:vAlign w:val="center"/>
          </w:tcPr>
          <w:p w14:paraId="312A4692" w14:textId="3ADE7BEE" w:rsidR="00D9102E" w:rsidRPr="00D9102E" w:rsidRDefault="00D9102E" w:rsidP="007C0B87">
            <w:pPr>
              <w:keepLines/>
              <w:widowControl w:val="0"/>
              <w:tabs>
                <w:tab w:val="clear" w:pos="2694"/>
              </w:tabs>
              <w:spacing w:before="40" w:after="40" w:line="240" w:lineRule="atLeast"/>
              <w:rPr>
                <w:rFonts w:ascii="Avenir LT Std 35 Light" w:eastAsia="Times New Roman" w:hAnsi="Avenir LT Std 35 Light" w:cs="Calibri"/>
                <w:color w:val="auto"/>
                <w:sz w:val="22"/>
                <w:szCs w:val="22"/>
                <w:lang w:eastAsia="en-GB"/>
              </w:rPr>
            </w:pPr>
            <w:r w:rsidRPr="00D9102E">
              <w:rPr>
                <w:rFonts w:ascii="Avenir LT Std 35 Light" w:eastAsia="Times New Roman" w:hAnsi="Avenir LT Std 35 Light" w:cs="Calibri"/>
                <w:color w:val="auto"/>
                <w:sz w:val="22"/>
                <w:szCs w:val="22"/>
                <w:lang w:eastAsia="en-GB"/>
              </w:rPr>
              <w:t>8589-700</w:t>
            </w:r>
          </w:p>
        </w:tc>
        <w:tc>
          <w:tcPr>
            <w:tcW w:w="3954" w:type="dxa"/>
            <w:tcBorders>
              <w:top w:val="single" w:sz="4" w:space="0" w:color="FFFFFF"/>
              <w:left w:val="single" w:sz="47" w:space="0" w:color="FFFFFF"/>
              <w:bottom w:val="single" w:sz="3" w:space="0" w:color="000000"/>
              <w:right w:val="single" w:sz="47" w:space="0" w:color="FFFFFF"/>
            </w:tcBorders>
            <w:vAlign w:val="center"/>
          </w:tcPr>
          <w:p w14:paraId="3DE22548" w14:textId="362702B1" w:rsidR="00D9102E" w:rsidRPr="00D9102E" w:rsidRDefault="00EA569D" w:rsidP="007C0B87">
            <w:pPr>
              <w:keepLines/>
              <w:widowControl w:val="0"/>
              <w:tabs>
                <w:tab w:val="clear" w:pos="2694"/>
              </w:tabs>
              <w:spacing w:before="40" w:after="40" w:line="240" w:lineRule="atLeast"/>
              <w:rPr>
                <w:rFonts w:ascii="Avenir LT Std 35 Light" w:eastAsia="Times New Roman" w:hAnsi="Avenir LT Std 35 Light" w:cs="Calibri"/>
                <w:color w:val="auto"/>
                <w:sz w:val="22"/>
                <w:szCs w:val="22"/>
                <w:lang w:eastAsia="en-GB"/>
              </w:rPr>
            </w:pPr>
            <w:r w:rsidRPr="00EA569D">
              <w:rPr>
                <w:rFonts w:ascii="Avenir LT Std 35 Light" w:eastAsia="Times New Roman" w:hAnsi="Avenir LT Std 35 Light" w:cs="Calibri"/>
                <w:color w:val="auto"/>
                <w:sz w:val="22"/>
                <w:szCs w:val="22"/>
                <w:lang w:eastAsia="en-GB"/>
              </w:rPr>
              <w:t>Understanding the Principles and Practice of Effective Coaching and Mento</w:t>
            </w:r>
            <w:r>
              <w:rPr>
                <w:rFonts w:ascii="Avenir LT Std 35 Light" w:eastAsia="Times New Roman" w:hAnsi="Avenir LT Std 35 Light" w:cs="Calibri"/>
                <w:color w:val="auto"/>
                <w:sz w:val="22"/>
                <w:szCs w:val="22"/>
                <w:lang w:eastAsia="en-GB"/>
              </w:rPr>
              <w:t>ring at an Executive or Senior L</w:t>
            </w:r>
            <w:r w:rsidRPr="00EA569D">
              <w:rPr>
                <w:rFonts w:ascii="Avenir LT Std 35 Light" w:eastAsia="Times New Roman" w:hAnsi="Avenir LT Std 35 Light" w:cs="Calibri"/>
                <w:color w:val="auto"/>
                <w:sz w:val="22"/>
                <w:szCs w:val="22"/>
                <w:lang w:eastAsia="en-GB"/>
              </w:rPr>
              <w:t>evel</w:t>
            </w:r>
          </w:p>
        </w:tc>
        <w:tc>
          <w:tcPr>
            <w:tcW w:w="848" w:type="dxa"/>
            <w:tcBorders>
              <w:top w:val="single" w:sz="4" w:space="0" w:color="FFFFFF"/>
              <w:left w:val="single" w:sz="47" w:space="0" w:color="FFFFFF"/>
              <w:bottom w:val="single" w:sz="3" w:space="0" w:color="000000"/>
              <w:right w:val="single" w:sz="47" w:space="0" w:color="FFFFFF"/>
            </w:tcBorders>
            <w:vAlign w:val="center"/>
          </w:tcPr>
          <w:p w14:paraId="27BD179F" w14:textId="419983DA" w:rsidR="00D9102E" w:rsidRPr="00D9102E" w:rsidRDefault="00D9102E" w:rsidP="007C0B87">
            <w:pPr>
              <w:keepLines/>
              <w:widowControl w:val="0"/>
              <w:tabs>
                <w:tab w:val="clear" w:pos="2694"/>
              </w:tabs>
              <w:spacing w:before="40" w:after="40" w:line="240" w:lineRule="atLeast"/>
              <w:jc w:val="center"/>
              <w:rPr>
                <w:rFonts w:ascii="Avenir LT Std 35 Light" w:eastAsia="Times New Roman" w:hAnsi="Avenir LT Std 35 Light" w:cs="Calibri"/>
                <w:color w:val="auto"/>
                <w:sz w:val="22"/>
                <w:szCs w:val="22"/>
                <w:lang w:eastAsia="en-GB"/>
              </w:rPr>
            </w:pPr>
            <w:r w:rsidRPr="00D9102E">
              <w:rPr>
                <w:rFonts w:ascii="Avenir LT Std 35 Light" w:eastAsia="Times New Roman" w:hAnsi="Avenir LT Std 35 Light" w:cs="Calibri"/>
                <w:color w:val="auto"/>
                <w:sz w:val="22"/>
                <w:szCs w:val="22"/>
                <w:lang w:eastAsia="en-GB"/>
              </w:rPr>
              <w:t>7</w:t>
            </w:r>
          </w:p>
        </w:tc>
        <w:tc>
          <w:tcPr>
            <w:tcW w:w="847" w:type="dxa"/>
            <w:tcBorders>
              <w:top w:val="single" w:sz="4" w:space="0" w:color="FFFFFF"/>
              <w:left w:val="single" w:sz="47" w:space="0" w:color="FFFFFF"/>
              <w:bottom w:val="single" w:sz="3" w:space="0" w:color="000000"/>
              <w:right w:val="single" w:sz="47" w:space="0" w:color="FFFFFF"/>
            </w:tcBorders>
            <w:vAlign w:val="center"/>
          </w:tcPr>
          <w:p w14:paraId="1C3FE7C9" w14:textId="50215C1D" w:rsidR="00D9102E" w:rsidRPr="00D9102E" w:rsidRDefault="00D9102E" w:rsidP="007C0B87">
            <w:pPr>
              <w:keepLines/>
              <w:widowControl w:val="0"/>
              <w:tabs>
                <w:tab w:val="clear" w:pos="2694"/>
              </w:tabs>
              <w:spacing w:before="40" w:after="40" w:line="240" w:lineRule="atLeast"/>
              <w:jc w:val="center"/>
              <w:rPr>
                <w:rFonts w:ascii="Avenir LT Std 35 Light" w:eastAsia="Times New Roman" w:hAnsi="Avenir LT Std 35 Light" w:cs="Calibri"/>
                <w:color w:val="auto"/>
                <w:sz w:val="22"/>
                <w:szCs w:val="22"/>
                <w:lang w:eastAsia="en-GB"/>
              </w:rPr>
            </w:pPr>
            <w:r w:rsidRPr="00D9102E">
              <w:rPr>
                <w:rFonts w:ascii="Avenir LT Std 35 Light" w:eastAsia="Times New Roman" w:hAnsi="Avenir LT Std 35 Light" w:cs="Calibri"/>
                <w:color w:val="auto"/>
                <w:sz w:val="22"/>
                <w:szCs w:val="22"/>
                <w:lang w:eastAsia="en-GB"/>
              </w:rPr>
              <w:t>5</w:t>
            </w:r>
          </w:p>
        </w:tc>
        <w:tc>
          <w:tcPr>
            <w:tcW w:w="848" w:type="dxa"/>
            <w:tcBorders>
              <w:top w:val="single" w:sz="4" w:space="0" w:color="FFFFFF"/>
              <w:left w:val="single" w:sz="47" w:space="0" w:color="FFFFFF"/>
              <w:bottom w:val="single" w:sz="3" w:space="0" w:color="000000"/>
              <w:right w:val="nil"/>
            </w:tcBorders>
            <w:vAlign w:val="center"/>
          </w:tcPr>
          <w:p w14:paraId="5AABC643" w14:textId="2E8747AB" w:rsidR="00D9102E" w:rsidRPr="00D9102E" w:rsidRDefault="00D9102E" w:rsidP="007C0B87">
            <w:pPr>
              <w:keepLines/>
              <w:widowControl w:val="0"/>
              <w:tabs>
                <w:tab w:val="clear" w:pos="2694"/>
              </w:tabs>
              <w:spacing w:before="40" w:after="40" w:line="240" w:lineRule="atLeast"/>
              <w:jc w:val="center"/>
              <w:rPr>
                <w:rFonts w:ascii="Avenir LT Std 35 Light" w:eastAsia="Times New Roman" w:hAnsi="Avenir LT Std 35 Light" w:cs="Calibri"/>
                <w:color w:val="auto"/>
                <w:sz w:val="22"/>
                <w:szCs w:val="22"/>
                <w:lang w:eastAsia="en-GB"/>
              </w:rPr>
            </w:pPr>
            <w:r w:rsidRPr="00D9102E">
              <w:rPr>
                <w:rFonts w:ascii="Avenir LT Std 35 Light" w:eastAsia="Times New Roman" w:hAnsi="Avenir LT Std 35 Light" w:cs="Calibri"/>
                <w:color w:val="auto"/>
                <w:sz w:val="22"/>
                <w:szCs w:val="22"/>
                <w:lang w:eastAsia="en-GB"/>
              </w:rPr>
              <w:t>20</w:t>
            </w:r>
          </w:p>
        </w:tc>
      </w:tr>
      <w:tr w:rsidR="00B074BB" w:rsidRPr="00B074BB" w14:paraId="408C1FB7" w14:textId="77777777" w:rsidTr="00575A08">
        <w:trPr>
          <w:trHeight w:val="417"/>
        </w:trPr>
        <w:tc>
          <w:tcPr>
            <w:tcW w:w="1413" w:type="dxa"/>
            <w:tcBorders>
              <w:top w:val="single" w:sz="3" w:space="0" w:color="000000"/>
              <w:left w:val="nil"/>
              <w:bottom w:val="single" w:sz="3" w:space="0" w:color="000000"/>
              <w:right w:val="single" w:sz="47" w:space="0" w:color="FFFFFF"/>
            </w:tcBorders>
            <w:vAlign w:val="center"/>
          </w:tcPr>
          <w:p w14:paraId="14827DCD" w14:textId="68E428A5" w:rsidR="00183C43" w:rsidRPr="00B074BB" w:rsidRDefault="00AB545D" w:rsidP="007C0B87">
            <w:pPr>
              <w:keepLines/>
              <w:widowControl w:val="0"/>
              <w:tabs>
                <w:tab w:val="clear" w:pos="2694"/>
              </w:tabs>
              <w:spacing w:before="40" w:after="40" w:line="240" w:lineRule="atLeast"/>
              <w:rPr>
                <w:rFonts w:ascii="Avenir LT Std 35 Light" w:eastAsia="Times New Roman" w:hAnsi="Avenir LT Std 35 Light" w:cs="Calibri"/>
                <w:color w:val="auto"/>
                <w:sz w:val="22"/>
                <w:szCs w:val="22"/>
                <w:highlight w:val="yellow"/>
                <w:lang w:eastAsia="en-GB"/>
              </w:rPr>
            </w:pPr>
            <w:r w:rsidRPr="00AB545D">
              <w:rPr>
                <w:rFonts w:ascii="Avenir LT Std 35 Light" w:eastAsia="Times New Roman" w:hAnsi="Avenir LT Std 35 Light" w:cs="Calibri"/>
                <w:color w:val="auto"/>
                <w:sz w:val="22"/>
                <w:szCs w:val="22"/>
                <w:lang w:eastAsia="en-GB"/>
              </w:rPr>
              <w:t>M/617/2912</w:t>
            </w:r>
          </w:p>
        </w:tc>
        <w:tc>
          <w:tcPr>
            <w:tcW w:w="1130" w:type="dxa"/>
            <w:tcBorders>
              <w:top w:val="single" w:sz="3" w:space="0" w:color="000000"/>
              <w:left w:val="single" w:sz="47" w:space="0" w:color="FFFFFF"/>
              <w:bottom w:val="single" w:sz="3" w:space="0" w:color="000000"/>
              <w:right w:val="single" w:sz="47" w:space="0" w:color="FFFFFF"/>
            </w:tcBorders>
            <w:vAlign w:val="center"/>
          </w:tcPr>
          <w:p w14:paraId="6D20CECD" w14:textId="370EFF79" w:rsidR="00183C43" w:rsidRPr="00B074BB" w:rsidRDefault="00EA569D" w:rsidP="007C0B87">
            <w:pPr>
              <w:keepLines/>
              <w:widowControl w:val="0"/>
              <w:tabs>
                <w:tab w:val="clear" w:pos="2694"/>
              </w:tabs>
              <w:spacing w:before="40" w:after="40" w:line="240" w:lineRule="atLeast"/>
              <w:rPr>
                <w:rFonts w:ascii="Avenir LT Std 35 Light" w:eastAsia="Times New Roman" w:hAnsi="Avenir LT Std 35 Light" w:cs="Calibri"/>
                <w:color w:val="auto"/>
                <w:sz w:val="22"/>
                <w:szCs w:val="22"/>
                <w:lang w:eastAsia="en-GB"/>
              </w:rPr>
            </w:pPr>
            <w:r>
              <w:rPr>
                <w:rFonts w:ascii="Avenir LT Std 35 Light" w:eastAsia="Times New Roman" w:hAnsi="Avenir LT Std 35 Light" w:cs="Calibri"/>
                <w:color w:val="auto"/>
                <w:sz w:val="22"/>
                <w:szCs w:val="22"/>
                <w:lang w:eastAsia="en-GB"/>
              </w:rPr>
              <w:t>8589</w:t>
            </w:r>
            <w:r w:rsidR="00B074BB" w:rsidRPr="00B074BB">
              <w:rPr>
                <w:rFonts w:ascii="Avenir LT Std 35 Light" w:eastAsia="Times New Roman" w:hAnsi="Avenir LT Std 35 Light" w:cs="Calibri"/>
                <w:color w:val="auto"/>
                <w:sz w:val="22"/>
                <w:szCs w:val="22"/>
                <w:lang w:eastAsia="en-GB"/>
              </w:rPr>
              <w:t>-7</w:t>
            </w:r>
            <w:r w:rsidR="00EF0DCC" w:rsidRPr="00B074BB">
              <w:rPr>
                <w:rFonts w:ascii="Avenir LT Std 35 Light" w:eastAsia="Times New Roman" w:hAnsi="Avenir LT Std 35 Light" w:cs="Calibri"/>
                <w:color w:val="auto"/>
                <w:sz w:val="22"/>
                <w:szCs w:val="22"/>
                <w:lang w:eastAsia="en-GB"/>
              </w:rPr>
              <w:t>0</w:t>
            </w:r>
            <w:r w:rsidR="0076664D" w:rsidRPr="00B074BB">
              <w:rPr>
                <w:rFonts w:ascii="Avenir LT Std 35 Light" w:eastAsia="Times New Roman" w:hAnsi="Avenir LT Std 35 Light" w:cs="Calibri"/>
                <w:color w:val="auto"/>
                <w:sz w:val="22"/>
                <w:szCs w:val="22"/>
                <w:lang w:eastAsia="en-GB"/>
              </w:rPr>
              <w:t>2</w:t>
            </w:r>
          </w:p>
        </w:tc>
        <w:tc>
          <w:tcPr>
            <w:tcW w:w="3954" w:type="dxa"/>
            <w:tcBorders>
              <w:top w:val="single" w:sz="3" w:space="0" w:color="000000"/>
              <w:left w:val="single" w:sz="47" w:space="0" w:color="FFFFFF"/>
              <w:bottom w:val="single" w:sz="3" w:space="0" w:color="000000"/>
              <w:right w:val="single" w:sz="47" w:space="0" w:color="FFFFFF"/>
            </w:tcBorders>
            <w:vAlign w:val="center"/>
          </w:tcPr>
          <w:p w14:paraId="1EAA8A8E" w14:textId="213EEFA6" w:rsidR="00183C43" w:rsidRPr="00B074BB" w:rsidRDefault="00EA569D" w:rsidP="007C0B87">
            <w:pPr>
              <w:keepLines/>
              <w:widowControl w:val="0"/>
              <w:tabs>
                <w:tab w:val="clear" w:pos="2694"/>
              </w:tabs>
              <w:spacing w:before="40" w:after="40" w:line="240" w:lineRule="atLeast"/>
              <w:rPr>
                <w:rFonts w:ascii="Avenir LT Std 35 Light" w:eastAsia="Times New Roman" w:hAnsi="Avenir LT Std 35 Light" w:cs="Calibri"/>
                <w:color w:val="auto"/>
                <w:sz w:val="22"/>
                <w:szCs w:val="22"/>
                <w:lang w:eastAsia="en-GB"/>
              </w:rPr>
            </w:pPr>
            <w:r w:rsidRPr="00EA569D">
              <w:rPr>
                <w:rFonts w:ascii="Avenir LT Std 35 Light" w:eastAsia="Times New Roman" w:hAnsi="Avenir LT Std 35 Light" w:cs="Calibri"/>
                <w:color w:val="auto"/>
                <w:sz w:val="22"/>
                <w:szCs w:val="22"/>
                <w:lang w:eastAsia="en-GB"/>
              </w:rPr>
              <w:t>Undertaking an Extended Period of Coaching or Mento</w:t>
            </w:r>
            <w:r>
              <w:rPr>
                <w:rFonts w:ascii="Avenir LT Std 35 Light" w:eastAsia="Times New Roman" w:hAnsi="Avenir LT Std 35 Light" w:cs="Calibri"/>
                <w:color w:val="auto"/>
                <w:sz w:val="22"/>
                <w:szCs w:val="22"/>
                <w:lang w:eastAsia="en-GB"/>
              </w:rPr>
              <w:t>ring at an Executive or Senior L</w:t>
            </w:r>
            <w:r w:rsidRPr="00EA569D">
              <w:rPr>
                <w:rFonts w:ascii="Avenir LT Std 35 Light" w:eastAsia="Times New Roman" w:hAnsi="Avenir LT Std 35 Light" w:cs="Calibri"/>
                <w:color w:val="auto"/>
                <w:sz w:val="22"/>
                <w:szCs w:val="22"/>
                <w:lang w:eastAsia="en-GB"/>
              </w:rPr>
              <w:t>evel</w:t>
            </w:r>
          </w:p>
        </w:tc>
        <w:tc>
          <w:tcPr>
            <w:tcW w:w="848" w:type="dxa"/>
            <w:tcBorders>
              <w:top w:val="single" w:sz="3" w:space="0" w:color="000000"/>
              <w:left w:val="single" w:sz="47" w:space="0" w:color="FFFFFF"/>
              <w:bottom w:val="single" w:sz="3" w:space="0" w:color="000000"/>
              <w:right w:val="single" w:sz="47" w:space="0" w:color="FFFFFF"/>
            </w:tcBorders>
            <w:vAlign w:val="center"/>
          </w:tcPr>
          <w:p w14:paraId="0F923BA3" w14:textId="4660D5BF" w:rsidR="00183C43" w:rsidRPr="00B074BB" w:rsidRDefault="00B074BB" w:rsidP="007C0B87">
            <w:pPr>
              <w:keepLines/>
              <w:widowControl w:val="0"/>
              <w:tabs>
                <w:tab w:val="clear" w:pos="2694"/>
              </w:tabs>
              <w:spacing w:before="40" w:after="40" w:line="240" w:lineRule="atLeast"/>
              <w:jc w:val="center"/>
              <w:rPr>
                <w:rFonts w:ascii="Avenir LT Std 35 Light" w:eastAsia="Times New Roman" w:hAnsi="Avenir LT Std 35 Light" w:cs="Calibri"/>
                <w:color w:val="auto"/>
                <w:sz w:val="22"/>
                <w:szCs w:val="22"/>
                <w:lang w:eastAsia="en-GB"/>
              </w:rPr>
            </w:pPr>
            <w:r w:rsidRPr="00B074BB">
              <w:rPr>
                <w:rFonts w:ascii="Avenir LT Std 35 Light" w:eastAsia="Times New Roman" w:hAnsi="Avenir LT Std 35 Light" w:cs="Calibri"/>
                <w:color w:val="auto"/>
                <w:sz w:val="22"/>
                <w:szCs w:val="22"/>
                <w:lang w:eastAsia="en-GB"/>
              </w:rPr>
              <w:t>7</w:t>
            </w:r>
          </w:p>
        </w:tc>
        <w:tc>
          <w:tcPr>
            <w:tcW w:w="847" w:type="dxa"/>
            <w:tcBorders>
              <w:top w:val="single" w:sz="3" w:space="0" w:color="000000"/>
              <w:left w:val="single" w:sz="47" w:space="0" w:color="FFFFFF"/>
              <w:bottom w:val="single" w:sz="3" w:space="0" w:color="000000"/>
              <w:right w:val="single" w:sz="47" w:space="0" w:color="FFFFFF"/>
            </w:tcBorders>
            <w:shd w:val="clear" w:color="auto" w:fill="auto"/>
            <w:vAlign w:val="center"/>
          </w:tcPr>
          <w:p w14:paraId="78068BB7" w14:textId="1B5335B7" w:rsidR="00183C43" w:rsidRPr="00B074BB" w:rsidRDefault="00EF0DCC" w:rsidP="007C0B87">
            <w:pPr>
              <w:keepLines/>
              <w:widowControl w:val="0"/>
              <w:tabs>
                <w:tab w:val="clear" w:pos="2694"/>
              </w:tabs>
              <w:spacing w:before="40" w:after="40" w:line="240" w:lineRule="atLeast"/>
              <w:jc w:val="center"/>
              <w:rPr>
                <w:rFonts w:ascii="Avenir LT Std 35 Light" w:hAnsi="Avenir LT Std 35 Light"/>
                <w:color w:val="auto"/>
                <w:sz w:val="22"/>
                <w:szCs w:val="22"/>
              </w:rPr>
            </w:pPr>
            <w:r w:rsidRPr="00B074BB">
              <w:rPr>
                <w:rFonts w:ascii="Avenir LT Std 35 Light" w:hAnsi="Avenir LT Std 35 Light"/>
                <w:color w:val="auto"/>
                <w:sz w:val="22"/>
                <w:szCs w:val="22"/>
              </w:rPr>
              <w:t>2</w:t>
            </w:r>
            <w:r w:rsidR="00575A08" w:rsidRPr="00B074BB">
              <w:rPr>
                <w:rFonts w:ascii="Avenir LT Std 35 Light" w:hAnsi="Avenir LT Std 35 Light"/>
                <w:color w:val="auto"/>
                <w:sz w:val="22"/>
                <w:szCs w:val="22"/>
              </w:rPr>
              <w:t>7</w:t>
            </w:r>
          </w:p>
        </w:tc>
        <w:tc>
          <w:tcPr>
            <w:tcW w:w="848" w:type="dxa"/>
            <w:tcBorders>
              <w:top w:val="single" w:sz="3" w:space="0" w:color="000000"/>
              <w:left w:val="single" w:sz="47" w:space="0" w:color="FFFFFF"/>
              <w:bottom w:val="single" w:sz="3" w:space="0" w:color="000000"/>
              <w:right w:val="nil"/>
            </w:tcBorders>
            <w:shd w:val="clear" w:color="auto" w:fill="auto"/>
            <w:vAlign w:val="center"/>
          </w:tcPr>
          <w:p w14:paraId="2E2AF1D4" w14:textId="13D54EF6" w:rsidR="00183C43" w:rsidRPr="00B074BB" w:rsidRDefault="00EF0DCC" w:rsidP="007C0B87">
            <w:pPr>
              <w:keepLines/>
              <w:widowControl w:val="0"/>
              <w:tabs>
                <w:tab w:val="clear" w:pos="2694"/>
              </w:tabs>
              <w:spacing w:before="40" w:after="40" w:line="240" w:lineRule="atLeast"/>
              <w:jc w:val="center"/>
              <w:rPr>
                <w:rFonts w:ascii="Avenir LT Std 35 Light" w:hAnsi="Avenir LT Std 35 Light"/>
                <w:color w:val="auto"/>
                <w:sz w:val="22"/>
                <w:szCs w:val="22"/>
              </w:rPr>
            </w:pPr>
            <w:r w:rsidRPr="00B074BB">
              <w:rPr>
                <w:rFonts w:ascii="Avenir LT Std 35 Light" w:hAnsi="Avenir LT Std 35 Light"/>
                <w:color w:val="auto"/>
                <w:sz w:val="22"/>
                <w:szCs w:val="22"/>
              </w:rPr>
              <w:t>20</w:t>
            </w:r>
          </w:p>
        </w:tc>
      </w:tr>
      <w:tr w:rsidR="00D9102E" w:rsidRPr="00B074BB" w14:paraId="55D63797" w14:textId="77777777" w:rsidTr="00321807">
        <w:trPr>
          <w:trHeight w:val="417"/>
        </w:trPr>
        <w:tc>
          <w:tcPr>
            <w:tcW w:w="1413" w:type="dxa"/>
            <w:tcBorders>
              <w:top w:val="single" w:sz="3" w:space="0" w:color="000000"/>
              <w:left w:val="nil"/>
              <w:bottom w:val="single" w:sz="4" w:space="0" w:color="000000"/>
              <w:right w:val="single" w:sz="47" w:space="0" w:color="FFFFFF"/>
            </w:tcBorders>
            <w:vAlign w:val="center"/>
          </w:tcPr>
          <w:p w14:paraId="5AA9972E" w14:textId="7E747172" w:rsidR="00D9102E" w:rsidRPr="00B074BB" w:rsidRDefault="00AB545D" w:rsidP="007C0B87">
            <w:pPr>
              <w:keepLines/>
              <w:widowControl w:val="0"/>
              <w:tabs>
                <w:tab w:val="clear" w:pos="2694"/>
              </w:tabs>
              <w:spacing w:before="40" w:after="40" w:line="240" w:lineRule="atLeast"/>
              <w:rPr>
                <w:rFonts w:ascii="Avenir LT Std 35 Light" w:eastAsia="Times New Roman" w:hAnsi="Avenir LT Std 35 Light" w:cs="Calibri"/>
                <w:color w:val="auto"/>
                <w:sz w:val="22"/>
                <w:szCs w:val="22"/>
                <w:highlight w:val="yellow"/>
                <w:lang w:eastAsia="en-GB"/>
              </w:rPr>
            </w:pPr>
            <w:r w:rsidRPr="00AB545D">
              <w:rPr>
                <w:rFonts w:ascii="Avenir LT Std 35 Light" w:eastAsia="Times New Roman" w:hAnsi="Avenir LT Std 35 Light" w:cs="Calibri"/>
                <w:color w:val="auto"/>
                <w:sz w:val="22"/>
                <w:szCs w:val="22"/>
                <w:lang w:eastAsia="en-GB"/>
              </w:rPr>
              <w:t>T/617/2913</w:t>
            </w:r>
          </w:p>
        </w:tc>
        <w:tc>
          <w:tcPr>
            <w:tcW w:w="1130" w:type="dxa"/>
            <w:tcBorders>
              <w:top w:val="single" w:sz="3" w:space="0" w:color="000000"/>
              <w:left w:val="single" w:sz="47" w:space="0" w:color="FFFFFF"/>
              <w:bottom w:val="single" w:sz="4" w:space="0" w:color="000000"/>
              <w:right w:val="single" w:sz="47" w:space="0" w:color="FFFFFF"/>
            </w:tcBorders>
            <w:vAlign w:val="center"/>
          </w:tcPr>
          <w:p w14:paraId="3719A889" w14:textId="0E7D2AFD" w:rsidR="00D9102E" w:rsidRPr="00B074BB" w:rsidRDefault="00D9102E" w:rsidP="007C0B87">
            <w:pPr>
              <w:keepLines/>
              <w:widowControl w:val="0"/>
              <w:tabs>
                <w:tab w:val="clear" w:pos="2694"/>
              </w:tabs>
              <w:spacing w:before="40" w:after="40" w:line="240" w:lineRule="atLeast"/>
              <w:rPr>
                <w:rFonts w:ascii="Avenir LT Std 35 Light" w:eastAsia="Times New Roman" w:hAnsi="Avenir LT Std 35 Light" w:cs="Calibri"/>
                <w:color w:val="auto"/>
                <w:sz w:val="22"/>
                <w:szCs w:val="22"/>
                <w:lang w:eastAsia="en-GB"/>
              </w:rPr>
            </w:pPr>
            <w:r>
              <w:rPr>
                <w:rFonts w:ascii="Avenir LT Std 35 Light" w:eastAsia="Times New Roman" w:hAnsi="Avenir LT Std 35 Light" w:cs="Calibri"/>
                <w:color w:val="000000"/>
                <w:sz w:val="22"/>
                <w:szCs w:val="22"/>
                <w:lang w:eastAsia="en-GB"/>
              </w:rPr>
              <w:t>8589-703</w:t>
            </w:r>
          </w:p>
        </w:tc>
        <w:tc>
          <w:tcPr>
            <w:tcW w:w="3954" w:type="dxa"/>
            <w:tcBorders>
              <w:top w:val="single" w:sz="3" w:space="0" w:color="000000"/>
              <w:left w:val="single" w:sz="47" w:space="0" w:color="FFFFFF"/>
              <w:bottom w:val="single" w:sz="4" w:space="0" w:color="000000"/>
              <w:right w:val="single" w:sz="47" w:space="0" w:color="FFFFFF"/>
            </w:tcBorders>
            <w:vAlign w:val="center"/>
          </w:tcPr>
          <w:p w14:paraId="6E636E07" w14:textId="77EB6931" w:rsidR="00D9102E" w:rsidRPr="00B074BB" w:rsidRDefault="00EA569D" w:rsidP="007C0B87">
            <w:pPr>
              <w:keepLines/>
              <w:widowControl w:val="0"/>
              <w:tabs>
                <w:tab w:val="clear" w:pos="2694"/>
              </w:tabs>
              <w:spacing w:before="40" w:after="40" w:line="240" w:lineRule="atLeast"/>
              <w:rPr>
                <w:rFonts w:ascii="Avenir LT Std 35 Light" w:eastAsia="Times New Roman" w:hAnsi="Avenir LT Std 35 Light" w:cs="Calibri"/>
                <w:color w:val="auto"/>
                <w:sz w:val="22"/>
                <w:szCs w:val="22"/>
                <w:lang w:eastAsia="en-GB"/>
              </w:rPr>
            </w:pPr>
            <w:r w:rsidRPr="00EA569D">
              <w:rPr>
                <w:rFonts w:ascii="Avenir LT Std 35 Light" w:eastAsia="Times New Roman" w:hAnsi="Avenir LT Std 35 Light" w:cs="Calibri"/>
                <w:color w:val="000000"/>
                <w:sz w:val="22"/>
                <w:szCs w:val="22"/>
                <w:lang w:eastAsia="en-GB"/>
              </w:rPr>
              <w:t>Reflecting on Your Ability to Perform Effectively as a Coach or Mentor at an Executive or Senior Level</w:t>
            </w:r>
          </w:p>
        </w:tc>
        <w:tc>
          <w:tcPr>
            <w:tcW w:w="848" w:type="dxa"/>
            <w:tcBorders>
              <w:top w:val="single" w:sz="3" w:space="0" w:color="000000"/>
              <w:left w:val="single" w:sz="47" w:space="0" w:color="FFFFFF"/>
              <w:bottom w:val="single" w:sz="4" w:space="0" w:color="000000"/>
              <w:right w:val="single" w:sz="47" w:space="0" w:color="FFFFFF"/>
            </w:tcBorders>
            <w:vAlign w:val="center"/>
          </w:tcPr>
          <w:p w14:paraId="7780EFB6" w14:textId="50A85145" w:rsidR="00D9102E" w:rsidRPr="00B074BB" w:rsidRDefault="00D9102E" w:rsidP="007C0B87">
            <w:pPr>
              <w:keepLines/>
              <w:widowControl w:val="0"/>
              <w:tabs>
                <w:tab w:val="clear" w:pos="2694"/>
              </w:tabs>
              <w:spacing w:before="40" w:after="40" w:line="240" w:lineRule="atLeast"/>
              <w:jc w:val="center"/>
              <w:rPr>
                <w:rFonts w:ascii="Avenir LT Std 35 Light" w:eastAsia="Times New Roman" w:hAnsi="Avenir LT Std 35 Light" w:cs="Calibri"/>
                <w:color w:val="auto"/>
                <w:sz w:val="22"/>
                <w:szCs w:val="22"/>
                <w:lang w:eastAsia="en-GB"/>
              </w:rPr>
            </w:pPr>
            <w:r>
              <w:rPr>
                <w:rFonts w:ascii="Avenir LT Std 35 Light" w:eastAsia="Times New Roman" w:hAnsi="Avenir LT Std 35 Light" w:cs="Calibri"/>
                <w:color w:val="000000"/>
                <w:sz w:val="22"/>
                <w:szCs w:val="22"/>
                <w:lang w:eastAsia="en-GB"/>
              </w:rPr>
              <w:t>7</w:t>
            </w:r>
          </w:p>
        </w:tc>
        <w:tc>
          <w:tcPr>
            <w:tcW w:w="847" w:type="dxa"/>
            <w:tcBorders>
              <w:top w:val="single" w:sz="3" w:space="0" w:color="000000"/>
              <w:left w:val="single" w:sz="47" w:space="0" w:color="FFFFFF"/>
              <w:bottom w:val="single" w:sz="4" w:space="0" w:color="000000"/>
              <w:right w:val="single" w:sz="47" w:space="0" w:color="FFFFFF"/>
            </w:tcBorders>
            <w:vAlign w:val="center"/>
          </w:tcPr>
          <w:p w14:paraId="28790BFC" w14:textId="6D00C44F" w:rsidR="00D9102E" w:rsidRPr="00B074BB" w:rsidRDefault="00D9102E" w:rsidP="007C0B87">
            <w:pPr>
              <w:keepLines/>
              <w:widowControl w:val="0"/>
              <w:tabs>
                <w:tab w:val="clear" w:pos="2694"/>
              </w:tabs>
              <w:spacing w:before="40" w:after="40" w:line="240" w:lineRule="atLeast"/>
              <w:jc w:val="center"/>
              <w:rPr>
                <w:rFonts w:ascii="Avenir LT Std 35 Light" w:hAnsi="Avenir LT Std 35 Light"/>
                <w:color w:val="auto"/>
                <w:sz w:val="22"/>
                <w:szCs w:val="22"/>
              </w:rPr>
            </w:pPr>
            <w:r>
              <w:rPr>
                <w:rFonts w:asciiTheme="minorHAnsi" w:eastAsia="Times New Roman" w:hAnsiTheme="minorHAnsi" w:cs="Calibri"/>
                <w:color w:val="auto"/>
                <w:sz w:val="22"/>
                <w:szCs w:val="22"/>
                <w:lang w:eastAsia="en-GB"/>
              </w:rPr>
              <w:t>5</w:t>
            </w:r>
          </w:p>
        </w:tc>
        <w:tc>
          <w:tcPr>
            <w:tcW w:w="848" w:type="dxa"/>
            <w:tcBorders>
              <w:top w:val="single" w:sz="3" w:space="0" w:color="000000"/>
              <w:left w:val="single" w:sz="47" w:space="0" w:color="FFFFFF"/>
              <w:bottom w:val="single" w:sz="4" w:space="0" w:color="000000"/>
              <w:right w:val="nil"/>
            </w:tcBorders>
            <w:vAlign w:val="center"/>
          </w:tcPr>
          <w:p w14:paraId="46CD878E" w14:textId="04781AFB" w:rsidR="00D9102E" w:rsidRPr="00B074BB" w:rsidRDefault="00D9102E" w:rsidP="007C0B87">
            <w:pPr>
              <w:keepLines/>
              <w:widowControl w:val="0"/>
              <w:tabs>
                <w:tab w:val="clear" w:pos="2694"/>
              </w:tabs>
              <w:spacing w:before="40" w:after="40" w:line="240" w:lineRule="atLeast"/>
              <w:jc w:val="center"/>
              <w:rPr>
                <w:rFonts w:ascii="Avenir LT Std 35 Light" w:hAnsi="Avenir LT Std 35 Light"/>
                <w:color w:val="auto"/>
                <w:sz w:val="22"/>
                <w:szCs w:val="22"/>
              </w:rPr>
            </w:pPr>
            <w:r>
              <w:rPr>
                <w:rFonts w:asciiTheme="minorHAnsi" w:eastAsia="Times New Roman" w:hAnsiTheme="minorHAnsi" w:cs="Calibri"/>
                <w:color w:val="auto"/>
                <w:sz w:val="22"/>
                <w:szCs w:val="22"/>
                <w:lang w:eastAsia="en-GB"/>
              </w:rPr>
              <w:t>20</w:t>
            </w:r>
          </w:p>
        </w:tc>
      </w:tr>
    </w:tbl>
    <w:p w14:paraId="3B299EE9" w14:textId="20E1A70F" w:rsidR="00183C43" w:rsidRDefault="00183C43" w:rsidP="00E2456A">
      <w:pPr>
        <w:autoSpaceDE w:val="0"/>
        <w:autoSpaceDN w:val="0"/>
        <w:adjustRightInd w:val="0"/>
        <w:spacing w:before="40" w:after="40" w:line="240" w:lineRule="atLeast"/>
        <w:rPr>
          <w:b/>
          <w:color w:val="000000"/>
          <w:sz w:val="22"/>
          <w:szCs w:val="22"/>
        </w:rPr>
      </w:pPr>
    </w:p>
    <w:p w14:paraId="0BD29E9A" w14:textId="77777777" w:rsidR="00E2456A" w:rsidRDefault="00E2456A" w:rsidP="007C0B87">
      <w:pPr>
        <w:autoSpaceDE w:val="0"/>
        <w:autoSpaceDN w:val="0"/>
        <w:adjustRightInd w:val="0"/>
        <w:spacing w:before="40" w:after="40" w:line="240" w:lineRule="atLeast"/>
        <w:rPr>
          <w:b/>
          <w:color w:val="000000"/>
          <w:sz w:val="22"/>
          <w:szCs w:val="22"/>
        </w:rPr>
      </w:pPr>
    </w:p>
    <w:p w14:paraId="6456320F" w14:textId="77777777" w:rsidR="006C2F08" w:rsidRDefault="006C2F08">
      <w:pPr>
        <w:tabs>
          <w:tab w:val="clear" w:pos="2694"/>
        </w:tabs>
        <w:spacing w:before="0" w:after="0" w:line="240" w:lineRule="auto"/>
        <w:rPr>
          <w:rFonts w:ascii="Bitter" w:hAnsi="Bitter" w:cstheme="minorBidi"/>
          <w:b/>
          <w:bCs/>
          <w:color w:val="F49515"/>
          <w:sz w:val="26"/>
          <w:szCs w:val="26"/>
          <w:lang w:val="en-US"/>
        </w:rPr>
      </w:pPr>
      <w:bookmarkStart w:id="10" w:name="_Toc521915507"/>
      <w:r>
        <w:br w:type="page"/>
      </w:r>
    </w:p>
    <w:p w14:paraId="7E011BB5" w14:textId="330866A2" w:rsidR="001E3104" w:rsidRPr="001E3104" w:rsidRDefault="001E3104" w:rsidP="007C0B87">
      <w:pPr>
        <w:pStyle w:val="Chapter-Topic-Topic-Title-XY"/>
        <w:spacing w:before="40" w:after="40" w:line="240" w:lineRule="atLeast"/>
      </w:pPr>
      <w:bookmarkStart w:id="11" w:name="_Toc89776634"/>
      <w:r w:rsidRPr="001E3104">
        <w:lastRenderedPageBreak/>
        <w:t>Total Qualification Time (TQT)</w:t>
      </w:r>
      <w:bookmarkEnd w:id="10"/>
      <w:bookmarkEnd w:id="11"/>
    </w:p>
    <w:p w14:paraId="0B90F2B5" w14:textId="746CD6E8" w:rsidR="001E3104" w:rsidRDefault="001E3104" w:rsidP="007C0B87">
      <w:pPr>
        <w:tabs>
          <w:tab w:val="clear" w:pos="2694"/>
        </w:tabs>
        <w:spacing w:before="40" w:after="40" w:line="240" w:lineRule="atLeast"/>
        <w:rPr>
          <w:rFonts w:ascii="Avenir LT Std 35 Light" w:eastAsia="Times New Roman" w:hAnsi="Avenir LT Std 35 Light" w:cs="Times New Roman"/>
          <w:sz w:val="22"/>
          <w:szCs w:val="24"/>
        </w:rPr>
      </w:pPr>
      <w:r w:rsidRPr="001E3104">
        <w:rPr>
          <w:rFonts w:ascii="Avenir LT Std 35 Light" w:eastAsia="Times New Roman" w:hAnsi="Avenir LT Std 35 Light" w:cs="Times New Roman"/>
          <w:sz w:val="22"/>
          <w:szCs w:val="24"/>
        </w:rPr>
        <w:t>Total Qualification Time (TQT) is the number of notional hours which represents an estimate of the total amount of time that could reasonably be expected for a learner to achieve and demonstrate the achievement of the level of attainment necessary for the award of a qualification.</w:t>
      </w:r>
    </w:p>
    <w:p w14:paraId="52EEED09" w14:textId="77777777" w:rsidR="006C2F08" w:rsidRPr="001E3104" w:rsidRDefault="006C2F08" w:rsidP="007C0B87">
      <w:pPr>
        <w:tabs>
          <w:tab w:val="clear" w:pos="2694"/>
        </w:tabs>
        <w:spacing w:before="40" w:after="40" w:line="240" w:lineRule="atLeast"/>
        <w:rPr>
          <w:rFonts w:ascii="Avenir LT Std 35 Light" w:eastAsia="Times New Roman" w:hAnsi="Avenir LT Std 35 Light" w:cs="Times New Roman"/>
          <w:sz w:val="22"/>
          <w:szCs w:val="24"/>
        </w:rPr>
      </w:pPr>
    </w:p>
    <w:p w14:paraId="52BBB849" w14:textId="77777777" w:rsidR="001E3104" w:rsidRPr="001E3104" w:rsidRDefault="001E3104" w:rsidP="007C0B87">
      <w:pPr>
        <w:tabs>
          <w:tab w:val="clear" w:pos="2694"/>
        </w:tabs>
        <w:spacing w:before="40" w:after="40" w:line="240" w:lineRule="atLeast"/>
        <w:rPr>
          <w:rFonts w:ascii="Avenir LT Std 35 Light" w:eastAsia="Times New Roman" w:hAnsi="Avenir LT Std 35 Light" w:cs="Times New Roman"/>
          <w:sz w:val="22"/>
          <w:szCs w:val="24"/>
        </w:rPr>
      </w:pPr>
      <w:r w:rsidRPr="001E3104">
        <w:rPr>
          <w:rFonts w:ascii="Avenir LT Std 35 Light" w:eastAsia="Times New Roman" w:hAnsi="Avenir LT Std 35 Light" w:cs="Times New Roman"/>
          <w:sz w:val="22"/>
          <w:szCs w:val="24"/>
        </w:rPr>
        <w:t>TQT is comprised of the following two elements:</w:t>
      </w:r>
    </w:p>
    <w:p w14:paraId="06999AA5" w14:textId="77777777" w:rsidR="001E3104" w:rsidRPr="001E3104" w:rsidRDefault="001E3104" w:rsidP="007C0B87">
      <w:pPr>
        <w:numPr>
          <w:ilvl w:val="0"/>
          <w:numId w:val="12"/>
        </w:numPr>
        <w:tabs>
          <w:tab w:val="clear" w:pos="2694"/>
        </w:tabs>
        <w:spacing w:before="40" w:after="40" w:line="240" w:lineRule="atLeast"/>
        <w:rPr>
          <w:rFonts w:ascii="Avenir LT Std 35 Light" w:eastAsia="Arial" w:hAnsi="Avenir LT Std 35 Light"/>
          <w:sz w:val="22"/>
          <w:szCs w:val="22"/>
          <w:lang w:val="ru-RU"/>
        </w:rPr>
      </w:pPr>
      <w:r w:rsidRPr="001E3104">
        <w:rPr>
          <w:rFonts w:ascii="Avenir LT Std 35 Light" w:eastAsia="Arial" w:hAnsi="Avenir LT Std 35 Light"/>
          <w:sz w:val="22"/>
          <w:szCs w:val="22"/>
          <w:lang w:val="ru-RU"/>
        </w:rPr>
        <w:t>the number of hours which an awarding organization has assigned to a qualification for guided learning, and</w:t>
      </w:r>
    </w:p>
    <w:p w14:paraId="4DCE626A" w14:textId="77777777" w:rsidR="001E3104" w:rsidRPr="001E3104" w:rsidRDefault="001E3104" w:rsidP="007C0B87">
      <w:pPr>
        <w:numPr>
          <w:ilvl w:val="0"/>
          <w:numId w:val="12"/>
        </w:numPr>
        <w:tabs>
          <w:tab w:val="clear" w:pos="2694"/>
        </w:tabs>
        <w:spacing w:before="40" w:after="40" w:line="240" w:lineRule="atLeast"/>
        <w:rPr>
          <w:rFonts w:ascii="Avenir LT Std 35 Light" w:eastAsia="Arial" w:hAnsi="Avenir LT Std 35 Light"/>
          <w:sz w:val="22"/>
          <w:szCs w:val="22"/>
          <w:lang w:val="ru-RU"/>
        </w:rPr>
      </w:pPr>
      <w:r w:rsidRPr="001E3104">
        <w:rPr>
          <w:rFonts w:ascii="Avenir LT Std 35 Light" w:eastAsia="Arial" w:hAnsi="Avenir LT Std 35 Light"/>
          <w:sz w:val="22"/>
          <w:szCs w:val="22"/>
          <w:lang w:val="ru-RU"/>
        </w:rPr>
        <w:t>an estimate of the number of hours a learner will reasonably be likely to spend in preparation, study or any other form of participation in education or training, including assessment, which takes place as directed by – but, unlike guided learning, not under the immediate guidance or supervision of – a lecturer, Supervisor, Tutor or other, appropriate provider of education or training.</w:t>
      </w:r>
    </w:p>
    <w:p w14:paraId="01A25860" w14:textId="77777777" w:rsidR="001E3104" w:rsidRPr="001E3104" w:rsidRDefault="001E3104" w:rsidP="007C0B87">
      <w:pPr>
        <w:tabs>
          <w:tab w:val="clear" w:pos="2694"/>
        </w:tabs>
        <w:spacing w:before="40" w:after="40" w:line="240" w:lineRule="atLeast"/>
        <w:rPr>
          <w:rFonts w:ascii="Avenir LT Std 35 Light" w:eastAsia="Times New Roman" w:hAnsi="Avenir LT Std 35 Light" w:cs="Times New Roman"/>
          <w:sz w:val="22"/>
          <w:szCs w:val="24"/>
        </w:rPr>
      </w:pPr>
      <w:r w:rsidRPr="001E3104">
        <w:rPr>
          <w:rFonts w:ascii="Avenir LT Std 35 Light" w:eastAsia="Times New Roman" w:hAnsi="Avenir LT Std 35 Light" w:cs="Times New Roman"/>
          <w:b/>
          <w:sz w:val="22"/>
          <w:szCs w:val="24"/>
        </w:rPr>
        <w:t>Extract from: Ofqual, Total Qualification Time Criteria for All Qualifications, Section 1.8</w:t>
      </w:r>
    </w:p>
    <w:p w14:paraId="4C250283" w14:textId="77777777" w:rsidR="001E3104" w:rsidRPr="001E3104" w:rsidRDefault="001E3104" w:rsidP="007C0B87">
      <w:pPr>
        <w:tabs>
          <w:tab w:val="clear" w:pos="2694"/>
        </w:tabs>
        <w:spacing w:before="40" w:after="40" w:line="240" w:lineRule="atLeast"/>
        <w:rPr>
          <w:rFonts w:ascii="Avenir LT Std 35 Light" w:eastAsia="Times New Roman" w:hAnsi="Avenir LT Std 35 Light" w:cs="Times New Roman"/>
          <w:sz w:val="22"/>
          <w:szCs w:val="24"/>
        </w:rPr>
      </w:pPr>
    </w:p>
    <w:tbl>
      <w:tblPr>
        <w:tblStyle w:val="Table-XY4"/>
        <w:tblpPr w:leftFromText="141" w:rightFromText="141" w:vertAnchor="text" w:horzAnchor="margin" w:tblpY="19"/>
        <w:tblW w:w="5000" w:type="pct"/>
        <w:tblLook w:val="04A0" w:firstRow="1" w:lastRow="0" w:firstColumn="1" w:lastColumn="0" w:noHBand="0" w:noVBand="1"/>
      </w:tblPr>
      <w:tblGrid>
        <w:gridCol w:w="6319"/>
        <w:gridCol w:w="903"/>
        <w:gridCol w:w="903"/>
        <w:gridCol w:w="901"/>
      </w:tblGrid>
      <w:tr w:rsidR="001E3104" w:rsidRPr="001E3104" w14:paraId="76DEFA21" w14:textId="77777777" w:rsidTr="003D40BD">
        <w:trPr>
          <w:cnfStyle w:val="100000000000" w:firstRow="1" w:lastRow="0" w:firstColumn="0" w:lastColumn="0" w:oddVBand="0" w:evenVBand="0" w:oddHBand="0" w:evenHBand="0" w:firstRowFirstColumn="0" w:firstRowLastColumn="0" w:lastRowFirstColumn="0" w:lastRowLastColumn="0"/>
        </w:trPr>
        <w:tc>
          <w:tcPr>
            <w:tcW w:w="3501" w:type="pct"/>
          </w:tcPr>
          <w:p w14:paraId="42DE38CD" w14:textId="77777777" w:rsidR="001E3104" w:rsidRPr="001E3104" w:rsidRDefault="001E3104" w:rsidP="007C0B87">
            <w:pPr>
              <w:tabs>
                <w:tab w:val="clear" w:pos="2694"/>
              </w:tabs>
              <w:spacing w:before="40" w:after="40" w:line="240" w:lineRule="atLeast"/>
              <w:rPr>
                <w:rFonts w:ascii="Avenir LT Std 65 Medium" w:eastAsia="Times New Roman" w:hAnsi="Avenir LT Std 65 Medium"/>
                <w:sz w:val="22"/>
                <w:szCs w:val="22"/>
              </w:rPr>
            </w:pPr>
            <w:r w:rsidRPr="001E3104">
              <w:rPr>
                <w:rFonts w:ascii="Avenir LT Std 65 Medium" w:eastAsia="Times New Roman" w:hAnsi="Avenir LT Std 65 Medium"/>
                <w:sz w:val="22"/>
                <w:szCs w:val="22"/>
              </w:rPr>
              <w:t>Title and level</w:t>
            </w:r>
          </w:p>
        </w:tc>
        <w:tc>
          <w:tcPr>
            <w:tcW w:w="500" w:type="pct"/>
          </w:tcPr>
          <w:p w14:paraId="6235F446" w14:textId="77777777" w:rsidR="001E3104" w:rsidRPr="001E3104" w:rsidRDefault="001E3104" w:rsidP="007C0B87">
            <w:pPr>
              <w:tabs>
                <w:tab w:val="clear" w:pos="2694"/>
              </w:tabs>
              <w:spacing w:before="40" w:after="40" w:line="240" w:lineRule="atLeast"/>
              <w:rPr>
                <w:rFonts w:ascii="Avenir LT Std 65 Medium" w:eastAsia="Times New Roman" w:hAnsi="Avenir LT Std 65 Medium"/>
                <w:sz w:val="22"/>
                <w:szCs w:val="22"/>
              </w:rPr>
            </w:pPr>
            <w:r w:rsidRPr="001E3104">
              <w:rPr>
                <w:rFonts w:ascii="Avenir LT Std 65 Medium" w:eastAsia="Times New Roman" w:hAnsi="Avenir LT Std 65 Medium"/>
                <w:sz w:val="22"/>
                <w:szCs w:val="22"/>
              </w:rPr>
              <w:t>GLH</w:t>
            </w:r>
          </w:p>
        </w:tc>
        <w:tc>
          <w:tcPr>
            <w:tcW w:w="500" w:type="pct"/>
          </w:tcPr>
          <w:p w14:paraId="4AE91F89" w14:textId="77777777" w:rsidR="001E3104" w:rsidRPr="001E3104" w:rsidRDefault="001E3104" w:rsidP="007C0B87">
            <w:pPr>
              <w:tabs>
                <w:tab w:val="clear" w:pos="2694"/>
              </w:tabs>
              <w:spacing w:before="40" w:after="40" w:line="240" w:lineRule="atLeast"/>
              <w:rPr>
                <w:rFonts w:ascii="Avenir LT Std 65 Medium" w:eastAsia="Times New Roman" w:hAnsi="Avenir LT Std 65 Medium"/>
                <w:sz w:val="22"/>
                <w:szCs w:val="22"/>
              </w:rPr>
            </w:pPr>
            <w:r w:rsidRPr="001E3104">
              <w:rPr>
                <w:rFonts w:ascii="Avenir LT Std 65 Medium" w:eastAsia="Times New Roman" w:hAnsi="Avenir LT Std 65 Medium"/>
                <w:sz w:val="22"/>
                <w:szCs w:val="22"/>
              </w:rPr>
              <w:t>TQT</w:t>
            </w:r>
          </w:p>
        </w:tc>
        <w:tc>
          <w:tcPr>
            <w:tcW w:w="500" w:type="pct"/>
          </w:tcPr>
          <w:p w14:paraId="6C6B9924" w14:textId="77777777" w:rsidR="001E3104" w:rsidRPr="001E3104" w:rsidRDefault="001E3104" w:rsidP="007C0B87">
            <w:pPr>
              <w:tabs>
                <w:tab w:val="clear" w:pos="2694"/>
              </w:tabs>
              <w:spacing w:before="40" w:after="40" w:line="240" w:lineRule="atLeast"/>
              <w:rPr>
                <w:rFonts w:ascii="Avenir LT Std 65 Medium" w:eastAsia="Times New Roman" w:hAnsi="Avenir LT Std 65 Medium"/>
                <w:sz w:val="22"/>
                <w:szCs w:val="22"/>
              </w:rPr>
            </w:pPr>
            <w:r w:rsidRPr="001E3104">
              <w:rPr>
                <w:rFonts w:ascii="Avenir LT Std 65 Medium" w:eastAsia="Times New Roman" w:hAnsi="Avenir LT Std 65 Medium"/>
                <w:sz w:val="22"/>
                <w:szCs w:val="22"/>
              </w:rPr>
              <w:t>Credit</w:t>
            </w:r>
          </w:p>
        </w:tc>
      </w:tr>
      <w:tr w:rsidR="001E3104" w:rsidRPr="001E3104" w14:paraId="07A72B80" w14:textId="77777777" w:rsidTr="003D40BD">
        <w:trPr>
          <w:cnfStyle w:val="000000100000" w:firstRow="0" w:lastRow="0" w:firstColumn="0" w:lastColumn="0" w:oddVBand="0" w:evenVBand="0" w:oddHBand="1" w:evenHBand="0" w:firstRowFirstColumn="0" w:firstRowLastColumn="0" w:lastRowFirstColumn="0" w:lastRowLastColumn="0"/>
        </w:trPr>
        <w:tc>
          <w:tcPr>
            <w:tcW w:w="3501" w:type="pct"/>
          </w:tcPr>
          <w:p w14:paraId="632EAE29" w14:textId="297496C3" w:rsidR="001E3104" w:rsidRPr="001E3104" w:rsidRDefault="00EA569D" w:rsidP="007C0B87">
            <w:pPr>
              <w:tabs>
                <w:tab w:val="clear" w:pos="2694"/>
              </w:tabs>
              <w:spacing w:before="40" w:after="40" w:line="240" w:lineRule="atLeast"/>
              <w:rPr>
                <w:rFonts w:ascii="Avenir LT Std 35 Light" w:eastAsia="Times New Roman" w:hAnsi="Avenir LT Std 35 Light"/>
                <w:sz w:val="22"/>
                <w:szCs w:val="22"/>
                <w:lang w:val="en-US"/>
              </w:rPr>
            </w:pPr>
            <w:r w:rsidRPr="00EA569D">
              <w:rPr>
                <w:rFonts w:ascii="Avenir LT Std 35 Light" w:eastAsia="Times New Roman" w:hAnsi="Avenir LT Std 35 Light"/>
                <w:sz w:val="22"/>
                <w:szCs w:val="22"/>
                <w:lang w:val="en-US"/>
              </w:rPr>
              <w:t>Level 7 Certificate for Executive and Senior Level Coaches and Mentors</w:t>
            </w:r>
          </w:p>
        </w:tc>
        <w:tc>
          <w:tcPr>
            <w:tcW w:w="500" w:type="pct"/>
          </w:tcPr>
          <w:p w14:paraId="10DC4393" w14:textId="0F66F5FA" w:rsidR="001E3104" w:rsidRPr="001E3104" w:rsidRDefault="00EA569D" w:rsidP="007C0B87">
            <w:pPr>
              <w:tabs>
                <w:tab w:val="clear" w:pos="2694"/>
              </w:tabs>
              <w:spacing w:before="40" w:after="40" w:line="240" w:lineRule="atLeast"/>
              <w:jc w:val="center"/>
              <w:rPr>
                <w:rFonts w:ascii="Avenir LT Std 35 Light" w:eastAsia="Times New Roman" w:hAnsi="Avenir LT Std 35 Light"/>
                <w:sz w:val="22"/>
                <w:szCs w:val="22"/>
                <w:lang w:val="en-US"/>
              </w:rPr>
            </w:pPr>
            <w:r>
              <w:rPr>
                <w:rFonts w:ascii="Avenir LT Std 35 Light" w:hAnsi="Avenir LT Std 35 Light"/>
                <w:sz w:val="22"/>
                <w:szCs w:val="22"/>
              </w:rPr>
              <w:t>52</w:t>
            </w:r>
          </w:p>
        </w:tc>
        <w:tc>
          <w:tcPr>
            <w:tcW w:w="500" w:type="pct"/>
          </w:tcPr>
          <w:p w14:paraId="6D19085C" w14:textId="6FF777C5" w:rsidR="001E3104" w:rsidRPr="001E3104" w:rsidRDefault="0092042B" w:rsidP="007C0B87">
            <w:pPr>
              <w:tabs>
                <w:tab w:val="clear" w:pos="2694"/>
              </w:tabs>
              <w:spacing w:before="40" w:after="40" w:line="240" w:lineRule="atLeast"/>
              <w:jc w:val="center"/>
              <w:rPr>
                <w:rFonts w:ascii="Avenir LT Std 35 Light" w:eastAsia="Times New Roman" w:hAnsi="Avenir LT Std 35 Light"/>
                <w:sz w:val="22"/>
                <w:szCs w:val="22"/>
                <w:lang w:val="en-US"/>
              </w:rPr>
            </w:pPr>
            <w:r>
              <w:rPr>
                <w:rFonts w:ascii="Avenir LT Std 35 Light" w:hAnsi="Avenir LT Std 35 Light"/>
                <w:sz w:val="22"/>
                <w:szCs w:val="22"/>
              </w:rPr>
              <w:t>13</w:t>
            </w:r>
            <w:r w:rsidR="00EA569D">
              <w:rPr>
                <w:rFonts w:ascii="Avenir LT Std 35 Light" w:hAnsi="Avenir LT Std 35 Light"/>
                <w:sz w:val="22"/>
                <w:szCs w:val="22"/>
              </w:rPr>
              <w:t>8</w:t>
            </w:r>
          </w:p>
        </w:tc>
        <w:tc>
          <w:tcPr>
            <w:tcW w:w="500" w:type="pct"/>
          </w:tcPr>
          <w:p w14:paraId="7462A6D5" w14:textId="4CF2A58C" w:rsidR="001E3104" w:rsidRPr="001E3104" w:rsidRDefault="00EA569D" w:rsidP="007C0B87">
            <w:pPr>
              <w:tabs>
                <w:tab w:val="clear" w:pos="2694"/>
              </w:tabs>
              <w:spacing w:before="40" w:after="40" w:line="240" w:lineRule="atLeast"/>
              <w:jc w:val="center"/>
              <w:rPr>
                <w:rFonts w:ascii="Avenir LT Std 35 Light" w:eastAsia="Times New Roman" w:hAnsi="Avenir LT Std 35 Light"/>
                <w:sz w:val="22"/>
                <w:szCs w:val="22"/>
                <w:lang w:val="en-US"/>
              </w:rPr>
            </w:pPr>
            <w:r>
              <w:rPr>
                <w:rFonts w:ascii="Avenir LT Std 35 Light" w:hAnsi="Avenir LT Std 35 Light"/>
                <w:sz w:val="22"/>
                <w:szCs w:val="22"/>
              </w:rPr>
              <w:t>14</w:t>
            </w:r>
          </w:p>
        </w:tc>
      </w:tr>
      <w:tr w:rsidR="00321807" w:rsidRPr="001E3104" w14:paraId="2B387E35" w14:textId="77777777" w:rsidTr="003D40BD">
        <w:trPr>
          <w:cnfStyle w:val="000000010000" w:firstRow="0" w:lastRow="0" w:firstColumn="0" w:lastColumn="0" w:oddVBand="0" w:evenVBand="0" w:oddHBand="0" w:evenHBand="1" w:firstRowFirstColumn="0" w:firstRowLastColumn="0" w:lastRowFirstColumn="0" w:lastRowLastColumn="0"/>
        </w:trPr>
        <w:tc>
          <w:tcPr>
            <w:tcW w:w="3501" w:type="pct"/>
          </w:tcPr>
          <w:p w14:paraId="312003F1" w14:textId="165E76D7" w:rsidR="00321807" w:rsidRPr="00321807" w:rsidRDefault="00EA569D" w:rsidP="007C0B87">
            <w:pPr>
              <w:tabs>
                <w:tab w:val="clear" w:pos="2694"/>
              </w:tabs>
              <w:spacing w:before="40" w:after="40" w:line="240" w:lineRule="atLeast"/>
              <w:rPr>
                <w:rFonts w:ascii="Avenir LT Std 35 Light" w:eastAsia="Times New Roman" w:hAnsi="Avenir LT Std 35 Light"/>
                <w:sz w:val="22"/>
                <w:szCs w:val="22"/>
                <w:lang w:val="en-US"/>
              </w:rPr>
            </w:pPr>
            <w:r w:rsidRPr="00EA569D">
              <w:rPr>
                <w:rFonts w:ascii="Avenir LT Std 35 Light" w:eastAsia="Times New Roman" w:hAnsi="Avenir LT Std 35 Light"/>
                <w:sz w:val="22"/>
                <w:szCs w:val="22"/>
                <w:lang w:val="en-US"/>
              </w:rPr>
              <w:t>Level 7 Diploma for Executive and Senior Level Coaches and Mentors</w:t>
            </w:r>
          </w:p>
        </w:tc>
        <w:tc>
          <w:tcPr>
            <w:tcW w:w="500" w:type="pct"/>
          </w:tcPr>
          <w:p w14:paraId="3443F4C4" w14:textId="47E804D1" w:rsidR="00321807" w:rsidRPr="001E3104" w:rsidRDefault="00EA569D" w:rsidP="007C0B87">
            <w:pPr>
              <w:tabs>
                <w:tab w:val="clear" w:pos="2694"/>
              </w:tabs>
              <w:spacing w:before="40" w:after="40" w:line="240" w:lineRule="atLeast"/>
              <w:jc w:val="center"/>
              <w:rPr>
                <w:rFonts w:ascii="Avenir LT Std 35 Light" w:eastAsia="Times New Roman" w:hAnsi="Avenir LT Std 35 Light"/>
                <w:sz w:val="22"/>
                <w:szCs w:val="22"/>
                <w:lang w:val="en-US"/>
              </w:rPr>
            </w:pPr>
            <w:r>
              <w:rPr>
                <w:rFonts w:ascii="Avenir LT Std 35 Light" w:hAnsi="Avenir LT Std 35 Light"/>
                <w:sz w:val="22"/>
                <w:szCs w:val="22"/>
              </w:rPr>
              <w:t>60</w:t>
            </w:r>
          </w:p>
        </w:tc>
        <w:tc>
          <w:tcPr>
            <w:tcW w:w="500" w:type="pct"/>
          </w:tcPr>
          <w:p w14:paraId="2E11D03B" w14:textId="2CBA7BDA" w:rsidR="00321807" w:rsidRPr="001E3104" w:rsidRDefault="00EA569D" w:rsidP="007C0B87">
            <w:pPr>
              <w:tabs>
                <w:tab w:val="clear" w:pos="2694"/>
              </w:tabs>
              <w:spacing w:before="40" w:after="40" w:line="240" w:lineRule="atLeast"/>
              <w:jc w:val="center"/>
              <w:rPr>
                <w:rFonts w:ascii="Avenir LT Std 35 Light" w:eastAsia="Times New Roman" w:hAnsi="Avenir LT Std 35 Light"/>
                <w:sz w:val="22"/>
                <w:szCs w:val="22"/>
                <w:lang w:val="en-US"/>
              </w:rPr>
            </w:pPr>
            <w:r>
              <w:rPr>
                <w:rFonts w:ascii="Avenir LT Std 35 Light" w:hAnsi="Avenir LT Std 35 Light"/>
                <w:sz w:val="22"/>
                <w:szCs w:val="22"/>
              </w:rPr>
              <w:t>36</w:t>
            </w:r>
            <w:r w:rsidR="0092042B">
              <w:rPr>
                <w:rFonts w:ascii="Avenir LT Std 35 Light" w:hAnsi="Avenir LT Std 35 Light"/>
                <w:sz w:val="22"/>
                <w:szCs w:val="22"/>
              </w:rPr>
              <w:t>8</w:t>
            </w:r>
          </w:p>
        </w:tc>
        <w:tc>
          <w:tcPr>
            <w:tcW w:w="500" w:type="pct"/>
          </w:tcPr>
          <w:p w14:paraId="7C6E36C7" w14:textId="56DF6B58" w:rsidR="00321807" w:rsidRPr="001E3104" w:rsidRDefault="00EA569D" w:rsidP="007C0B87">
            <w:pPr>
              <w:tabs>
                <w:tab w:val="clear" w:pos="2694"/>
              </w:tabs>
              <w:spacing w:before="40" w:after="40" w:line="240" w:lineRule="atLeast"/>
              <w:jc w:val="center"/>
              <w:rPr>
                <w:rFonts w:ascii="Avenir LT Std 35 Light" w:eastAsia="Times New Roman" w:hAnsi="Avenir LT Std 35 Light"/>
                <w:sz w:val="22"/>
                <w:szCs w:val="22"/>
                <w:lang w:val="en-US"/>
              </w:rPr>
            </w:pPr>
            <w:r>
              <w:rPr>
                <w:rFonts w:ascii="Avenir LT Std 35 Light" w:hAnsi="Avenir LT Std 35 Light"/>
                <w:sz w:val="22"/>
                <w:szCs w:val="22"/>
              </w:rPr>
              <w:t>37</w:t>
            </w:r>
          </w:p>
        </w:tc>
      </w:tr>
    </w:tbl>
    <w:p w14:paraId="3DEA0723" w14:textId="77777777" w:rsidR="001E3104" w:rsidRPr="008700EA" w:rsidRDefault="001E3104" w:rsidP="007C0B87">
      <w:pPr>
        <w:autoSpaceDE w:val="0"/>
        <w:autoSpaceDN w:val="0"/>
        <w:adjustRightInd w:val="0"/>
        <w:spacing w:before="40" w:after="40" w:line="240" w:lineRule="atLeast"/>
        <w:rPr>
          <w:b/>
          <w:color w:val="000000"/>
          <w:sz w:val="22"/>
          <w:szCs w:val="22"/>
        </w:rPr>
      </w:pPr>
    </w:p>
    <w:p w14:paraId="0927D483" w14:textId="3ADD3EC3" w:rsidR="005679B1" w:rsidRPr="008700EA" w:rsidRDefault="005679B1">
      <w:pPr>
        <w:tabs>
          <w:tab w:val="clear" w:pos="2694"/>
        </w:tabs>
        <w:spacing w:before="0" w:after="0" w:line="240" w:lineRule="auto"/>
      </w:pPr>
      <w:r w:rsidRPr="008700EA">
        <w:br w:type="page"/>
      </w:r>
    </w:p>
    <w:p w14:paraId="77464212" w14:textId="77777777" w:rsidR="00397C8A" w:rsidRPr="009831BD" w:rsidRDefault="00397C8A" w:rsidP="009831BD">
      <w:pPr>
        <w:pStyle w:val="Lesson-Title-XY"/>
        <w:pageBreakBefore/>
        <w:spacing w:before="40"/>
        <w:ind w:left="2739" w:hanging="2739"/>
        <w:outlineLvl w:val="0"/>
        <w:rPr>
          <w:noProof w:val="0"/>
          <w:color w:val="F49515"/>
          <w:lang w:val="en-GB" w:eastAsia="en-US"/>
        </w:rPr>
      </w:pPr>
      <w:bookmarkStart w:id="12" w:name="_Toc521915508"/>
      <w:bookmarkStart w:id="13" w:name="_Toc89776635"/>
      <w:bookmarkStart w:id="14" w:name="_Toc500941989"/>
      <w:r w:rsidRPr="009831BD">
        <w:rPr>
          <w:noProof w:val="0"/>
          <w:color w:val="F49515"/>
          <w:lang w:val="en-GB" w:eastAsia="en-US"/>
        </w:rPr>
        <w:lastRenderedPageBreak/>
        <w:t>Centre requirements</w:t>
      </w:r>
      <w:bookmarkEnd w:id="12"/>
      <w:bookmarkEnd w:id="13"/>
    </w:p>
    <w:p w14:paraId="201867AE" w14:textId="1CA98152" w:rsidR="00397C8A" w:rsidRPr="001C70F8" w:rsidRDefault="00397C8A" w:rsidP="007C0B87">
      <w:pPr>
        <w:pStyle w:val="Chapter-Topic-Topic-Title-XY"/>
        <w:spacing w:before="40" w:after="40" w:line="240" w:lineRule="atLeast"/>
      </w:pPr>
      <w:bookmarkStart w:id="15" w:name="_Toc521915509"/>
      <w:bookmarkStart w:id="16" w:name="_Toc89776636"/>
      <w:bookmarkEnd w:id="14"/>
      <w:r>
        <w:t>Approval</w:t>
      </w:r>
      <w:bookmarkEnd w:id="15"/>
      <w:bookmarkEnd w:id="16"/>
    </w:p>
    <w:p w14:paraId="09274E20" w14:textId="35C9A4CC" w:rsidR="0003262B" w:rsidRDefault="00397C8A" w:rsidP="00837BA6">
      <w:pPr>
        <w:pStyle w:val="RichText-XY"/>
        <w:spacing w:before="40" w:after="40" w:line="240" w:lineRule="atLeast"/>
        <w:rPr>
          <w:rFonts w:ascii="Avenir LT Std 35 Light" w:hAnsi="Avenir LT Std 35 Light"/>
          <w:color w:val="auto"/>
          <w:szCs w:val="24"/>
          <w:lang w:val="en-GB"/>
        </w:rPr>
      </w:pPr>
      <w:r w:rsidRPr="00397C8A">
        <w:rPr>
          <w:rFonts w:ascii="Avenir LT Std 35 Light" w:hAnsi="Avenir LT Std 35 Light"/>
          <w:color w:val="auto"/>
          <w:szCs w:val="24"/>
          <w:lang w:val="en-GB"/>
        </w:rPr>
        <w:t>Centres must ensure they are approved by ILM to offer th</w:t>
      </w:r>
      <w:r w:rsidR="00643781">
        <w:rPr>
          <w:rFonts w:ascii="Avenir LT Std 35 Light" w:hAnsi="Avenir LT Std 35 Light"/>
          <w:color w:val="auto"/>
          <w:szCs w:val="24"/>
          <w:lang w:val="en-GB"/>
        </w:rPr>
        <w:t xml:space="preserve">e </w:t>
      </w:r>
      <w:r w:rsidRPr="00397C8A">
        <w:rPr>
          <w:rFonts w:ascii="Avenir LT Std 35 Light" w:hAnsi="Avenir LT Std 35 Light"/>
          <w:color w:val="auto"/>
          <w:szCs w:val="24"/>
          <w:lang w:val="en-GB"/>
        </w:rPr>
        <w:t>qualification</w:t>
      </w:r>
      <w:r w:rsidR="00643781">
        <w:rPr>
          <w:rFonts w:ascii="Avenir LT Std 35 Light" w:hAnsi="Avenir LT Std 35 Light"/>
          <w:color w:val="auto"/>
          <w:szCs w:val="24"/>
          <w:lang w:val="en-GB"/>
        </w:rPr>
        <w:t>s</w:t>
      </w:r>
      <w:r w:rsidRPr="00397C8A">
        <w:rPr>
          <w:rFonts w:ascii="Avenir LT Std 35 Light" w:hAnsi="Avenir LT Std 35 Light"/>
          <w:color w:val="auto"/>
          <w:szCs w:val="24"/>
          <w:lang w:val="en-GB"/>
        </w:rPr>
        <w:t xml:space="preserve"> before commencing </w:t>
      </w:r>
      <w:r w:rsidR="00643781">
        <w:rPr>
          <w:rFonts w:ascii="Avenir LT Std 35 Light" w:hAnsi="Avenir LT Std 35 Light"/>
          <w:color w:val="auto"/>
          <w:szCs w:val="24"/>
          <w:lang w:val="en-GB"/>
        </w:rPr>
        <w:t xml:space="preserve">their </w:t>
      </w:r>
      <w:r w:rsidRPr="00397C8A">
        <w:rPr>
          <w:rFonts w:ascii="Avenir LT Std 35 Light" w:hAnsi="Avenir LT Std 35 Light"/>
          <w:color w:val="auto"/>
          <w:szCs w:val="24"/>
          <w:lang w:val="en-GB"/>
        </w:rPr>
        <w:t xml:space="preserve">delivery. Centres must submit a learner journey plan (formerly known as a scheme of work), lesson plans etc. Once approved, the qualification will be listed on a Centre's Walled Garden Catalogue. Centres should liaise with their </w:t>
      </w:r>
      <w:r w:rsidR="002509AD">
        <w:rPr>
          <w:rFonts w:ascii="Avenir LT Std 35 Light" w:hAnsi="Avenir LT Std 35 Light"/>
          <w:color w:val="auto"/>
          <w:szCs w:val="24"/>
          <w:lang w:val="en-GB"/>
        </w:rPr>
        <w:t>Account</w:t>
      </w:r>
      <w:r w:rsidRPr="00397C8A">
        <w:rPr>
          <w:rFonts w:ascii="Avenir LT Std 35 Light" w:hAnsi="Avenir LT Std 35 Light"/>
          <w:color w:val="auto"/>
          <w:szCs w:val="24"/>
          <w:lang w:val="en-GB"/>
        </w:rPr>
        <w:t xml:space="preserve"> Manager to obtain add-on approval</w:t>
      </w:r>
      <w:r>
        <w:rPr>
          <w:rFonts w:ascii="Avenir LT Std 35 Light" w:hAnsi="Avenir LT Std 35 Light"/>
          <w:color w:val="auto"/>
          <w:szCs w:val="24"/>
          <w:lang w:val="en-GB"/>
        </w:rPr>
        <w:t>.</w:t>
      </w:r>
    </w:p>
    <w:p w14:paraId="13C3E953" w14:textId="77777777" w:rsidR="00837BA6" w:rsidRPr="00397C8A" w:rsidRDefault="00837BA6" w:rsidP="007C0B87">
      <w:pPr>
        <w:pStyle w:val="RichText-XY"/>
        <w:spacing w:before="40" w:after="40" w:line="240" w:lineRule="atLeast"/>
        <w:rPr>
          <w:rFonts w:ascii="Avenir LT Std 35 Light" w:hAnsi="Avenir LT Std 35 Light"/>
          <w:color w:val="auto"/>
          <w:szCs w:val="24"/>
          <w:lang w:val="en-GB"/>
        </w:rPr>
      </w:pPr>
    </w:p>
    <w:p w14:paraId="789D860A" w14:textId="6975D46B" w:rsidR="00C75088" w:rsidRPr="00397C8A" w:rsidRDefault="00397C8A" w:rsidP="007C0B87">
      <w:pPr>
        <w:pStyle w:val="Chapter-Topic-Topic-Title-XY"/>
        <w:spacing w:before="40" w:after="40" w:line="240" w:lineRule="atLeast"/>
        <w:rPr>
          <w:rFonts w:eastAsia="Arial"/>
        </w:rPr>
      </w:pPr>
      <w:bookmarkStart w:id="17" w:name="_Toc521915510"/>
      <w:bookmarkStart w:id="18" w:name="_Toc89776637"/>
      <w:r w:rsidRPr="00397C8A">
        <w:rPr>
          <w:rFonts w:eastAsia="Arial"/>
        </w:rPr>
        <w:t>Resource requirements</w:t>
      </w:r>
      <w:bookmarkEnd w:id="17"/>
      <w:bookmarkEnd w:id="18"/>
    </w:p>
    <w:p w14:paraId="3E4F3FBF" w14:textId="56DD9E7F" w:rsidR="00C75088" w:rsidRPr="00C75088" w:rsidRDefault="00C75088" w:rsidP="007C0B87">
      <w:pPr>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b/>
          <w:i/>
          <w:sz w:val="22"/>
          <w:szCs w:val="24"/>
        </w:rPr>
        <w:t xml:space="preserve">Occupational competence requirements </w:t>
      </w:r>
    </w:p>
    <w:p w14:paraId="014D679C" w14:textId="6D469FB4" w:rsidR="00C75088" w:rsidRDefault="00C75088" w:rsidP="00837BA6">
      <w:pPr>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sz w:val="22"/>
          <w:szCs w:val="24"/>
        </w:rPr>
        <w:t>Centres must demonstrate that staff who are actively involved in the delivery of the qualification</w:t>
      </w:r>
      <w:r w:rsidR="00643781">
        <w:rPr>
          <w:rFonts w:ascii="Avenir LT Std 35 Light" w:eastAsia="Times New Roman" w:hAnsi="Avenir LT Std 35 Light" w:cs="Times New Roman"/>
          <w:sz w:val="22"/>
          <w:szCs w:val="24"/>
        </w:rPr>
        <w:t>s</w:t>
      </w:r>
      <w:r w:rsidRPr="00C75088">
        <w:rPr>
          <w:rFonts w:ascii="Avenir LT Std 35 Light" w:eastAsia="Times New Roman" w:hAnsi="Avenir LT Std 35 Light" w:cs="Times New Roman"/>
          <w:sz w:val="22"/>
          <w:szCs w:val="24"/>
        </w:rPr>
        <w:t xml:space="preserve"> meet the occupational competence requirements determined by </w:t>
      </w:r>
      <w:r w:rsidR="00170A7B">
        <w:rPr>
          <w:rFonts w:ascii="Avenir LT Std 35 Light" w:eastAsia="Times New Roman" w:hAnsi="Avenir LT Std 35 Light" w:cs="Times New Roman"/>
          <w:sz w:val="22"/>
          <w:szCs w:val="24"/>
        </w:rPr>
        <w:t>I</w:t>
      </w:r>
      <w:r w:rsidRPr="00C75088">
        <w:rPr>
          <w:rFonts w:ascii="Avenir LT Std 35 Light" w:eastAsia="Times New Roman" w:hAnsi="Avenir LT Std 35 Light" w:cs="Times New Roman"/>
          <w:sz w:val="22"/>
          <w:szCs w:val="24"/>
        </w:rPr>
        <w:t xml:space="preserve">LM. It is also the Centre's responsibility to inform ILM of any changes to staffing by completing </w:t>
      </w:r>
      <w:r w:rsidR="0027532E">
        <w:rPr>
          <w:rFonts w:ascii="Avenir LT Std 35 Light" w:eastAsia="Times New Roman" w:hAnsi="Avenir LT Std 35 Light" w:cs="Times New Roman"/>
          <w:sz w:val="22"/>
          <w:szCs w:val="24"/>
        </w:rPr>
        <w:t xml:space="preserve">centre update on Walled Garden and uploading a CV for any new staff members. </w:t>
      </w:r>
      <w:r w:rsidRPr="00C75088">
        <w:rPr>
          <w:rFonts w:ascii="Avenir LT Std 35 Light" w:eastAsia="Times New Roman" w:hAnsi="Avenir LT Std 35 Light" w:cs="Times New Roman"/>
          <w:sz w:val="22"/>
          <w:szCs w:val="24"/>
        </w:rPr>
        <w:t xml:space="preserve">Centres are responsible for updating the Centre Staffing Matrix. </w:t>
      </w:r>
    </w:p>
    <w:p w14:paraId="2CEAFEB0" w14:textId="77777777" w:rsidR="00837BA6" w:rsidRPr="00C75088" w:rsidRDefault="00837BA6" w:rsidP="007C0B87">
      <w:pPr>
        <w:tabs>
          <w:tab w:val="clear" w:pos="2694"/>
        </w:tabs>
        <w:spacing w:before="40" w:after="40" w:line="240" w:lineRule="atLeast"/>
        <w:rPr>
          <w:rFonts w:ascii="Avenir LT Std 35 Light" w:eastAsia="Times New Roman" w:hAnsi="Avenir LT Std 35 Light" w:cs="Times New Roman"/>
          <w:sz w:val="22"/>
          <w:szCs w:val="24"/>
        </w:rPr>
      </w:pPr>
    </w:p>
    <w:p w14:paraId="118C7F13" w14:textId="2EB8A623" w:rsidR="00C75088" w:rsidRPr="00C75088" w:rsidRDefault="00C75088" w:rsidP="007C0B87">
      <w:pPr>
        <w:keepNext/>
        <w:keepLines/>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sz w:val="22"/>
          <w:szCs w:val="24"/>
        </w:rPr>
        <w:t xml:space="preserve">Tutors, Assessors and Internal </w:t>
      </w:r>
      <w:r w:rsidR="007527B3">
        <w:rPr>
          <w:rFonts w:ascii="Avenir LT Std 35 Light" w:eastAsia="Times New Roman" w:hAnsi="Avenir LT Std 35 Light" w:cs="Times New Roman"/>
          <w:sz w:val="22"/>
          <w:szCs w:val="24"/>
        </w:rPr>
        <w:t>Quality Assurers</w:t>
      </w:r>
      <w:r w:rsidR="007527B3" w:rsidRPr="00C75088">
        <w:rPr>
          <w:rFonts w:ascii="Avenir LT Std 35 Light" w:eastAsia="Times New Roman" w:hAnsi="Avenir LT Std 35 Light" w:cs="Times New Roman"/>
          <w:sz w:val="22"/>
          <w:szCs w:val="24"/>
        </w:rPr>
        <w:t xml:space="preserve"> </w:t>
      </w:r>
      <w:r w:rsidRPr="00C75088">
        <w:rPr>
          <w:rFonts w:ascii="Avenir LT Std 35 Light" w:eastAsia="Times New Roman" w:hAnsi="Avenir LT Std 35 Light" w:cs="Times New Roman"/>
          <w:sz w:val="22"/>
          <w:szCs w:val="24"/>
        </w:rPr>
        <w:t>must demonstrate that they:</w:t>
      </w:r>
    </w:p>
    <w:p w14:paraId="55F3C69B" w14:textId="7CCA50E5" w:rsidR="00C75088" w:rsidRPr="00C75088" w:rsidRDefault="00C75088" w:rsidP="007C0B87">
      <w:pPr>
        <w:numPr>
          <w:ilvl w:val="0"/>
          <w:numId w:val="13"/>
        </w:numPr>
        <w:tabs>
          <w:tab w:val="clear" w:pos="2694"/>
        </w:tabs>
        <w:spacing w:before="40" w:after="40" w:line="240" w:lineRule="atLeast"/>
        <w:rPr>
          <w:rFonts w:ascii="Avenir LT Std 35 Light" w:eastAsia="Arial" w:hAnsi="Avenir LT Std 35 Light"/>
          <w:sz w:val="22"/>
          <w:szCs w:val="22"/>
          <w:lang w:val="ru-RU"/>
        </w:rPr>
      </w:pPr>
      <w:r w:rsidRPr="00C75088">
        <w:rPr>
          <w:rFonts w:ascii="Avenir LT Std 35 Light" w:eastAsia="Arial" w:hAnsi="Avenir LT Std 35 Light"/>
          <w:sz w:val="22"/>
          <w:szCs w:val="22"/>
          <w:lang w:val="ru-RU"/>
        </w:rPr>
        <w:t xml:space="preserve">Have current, credible expertise in </w:t>
      </w:r>
      <w:r w:rsidR="00806955">
        <w:rPr>
          <w:rFonts w:ascii="Avenir LT Std 35 Light" w:eastAsia="Arial" w:hAnsi="Avenir LT Std 35 Light"/>
          <w:sz w:val="22"/>
          <w:szCs w:val="22"/>
        </w:rPr>
        <w:t xml:space="preserve">coaching and </w:t>
      </w:r>
      <w:r w:rsidRPr="00C75088">
        <w:rPr>
          <w:rFonts w:ascii="Avenir LT Std 35 Light" w:eastAsia="Arial" w:hAnsi="Avenir LT Std 35 Light"/>
          <w:sz w:val="22"/>
          <w:szCs w:val="22"/>
          <w:lang w:val="ru-RU"/>
        </w:rPr>
        <w:t xml:space="preserve">mentoring relevant to the level(s)/units they are assessing or </w:t>
      </w:r>
      <w:r w:rsidR="00E12888">
        <w:rPr>
          <w:rFonts w:ascii="Avenir LT Std 35 Light" w:eastAsia="Arial" w:hAnsi="Avenir LT Std 35 Light"/>
          <w:sz w:val="22"/>
          <w:szCs w:val="22"/>
        </w:rPr>
        <w:t>quality assuring</w:t>
      </w:r>
      <w:r w:rsidRPr="00C75088">
        <w:rPr>
          <w:rFonts w:ascii="Avenir LT Std 35 Light" w:eastAsia="Arial" w:hAnsi="Avenir LT Std 35 Light"/>
          <w:sz w:val="22"/>
          <w:szCs w:val="22"/>
          <w:lang w:val="ru-RU"/>
        </w:rPr>
        <w:t xml:space="preserve">. </w:t>
      </w:r>
    </w:p>
    <w:p w14:paraId="04171153" w14:textId="5DC809BF" w:rsidR="00C75088" w:rsidRPr="00C75088" w:rsidRDefault="00C75088" w:rsidP="007C0B87">
      <w:pPr>
        <w:numPr>
          <w:ilvl w:val="0"/>
          <w:numId w:val="13"/>
        </w:numPr>
        <w:tabs>
          <w:tab w:val="clear" w:pos="2694"/>
        </w:tabs>
        <w:spacing w:before="40" w:after="40" w:line="240" w:lineRule="atLeast"/>
        <w:rPr>
          <w:rFonts w:ascii="Avenir LT Std 35 Light" w:eastAsia="Arial" w:hAnsi="Avenir LT Std 35 Light"/>
          <w:bCs/>
          <w:sz w:val="22"/>
          <w:szCs w:val="22"/>
          <w:lang w:val="ru-RU"/>
        </w:rPr>
      </w:pPr>
      <w:r w:rsidRPr="00C75088">
        <w:rPr>
          <w:rFonts w:ascii="Avenir LT Std 35 Light" w:eastAsia="Arial" w:hAnsi="Avenir LT Std 35 Light"/>
          <w:bCs/>
          <w:sz w:val="22"/>
          <w:szCs w:val="22"/>
          <w:lang w:val="ru-RU"/>
        </w:rPr>
        <w:t xml:space="preserve">Maintain their knowledge and keep themselves up-to-date with developments in </w:t>
      </w:r>
      <w:r w:rsidR="0027532E">
        <w:rPr>
          <w:rFonts w:ascii="Avenir LT Std 35 Light" w:eastAsia="Arial" w:hAnsi="Avenir LT Std 35 Light"/>
          <w:bCs/>
          <w:sz w:val="22"/>
          <w:szCs w:val="22"/>
        </w:rPr>
        <w:t>coaching</w:t>
      </w:r>
      <w:r w:rsidR="00806955">
        <w:rPr>
          <w:rFonts w:ascii="Avenir LT Std 35 Light" w:eastAsia="Arial" w:hAnsi="Avenir LT Std 35 Light"/>
          <w:bCs/>
          <w:sz w:val="22"/>
          <w:szCs w:val="22"/>
        </w:rPr>
        <w:t xml:space="preserve"> and</w:t>
      </w:r>
      <w:r w:rsidR="0027532E">
        <w:rPr>
          <w:rFonts w:ascii="Avenir LT Std 35 Light" w:eastAsia="Arial" w:hAnsi="Avenir LT Std 35 Light"/>
          <w:bCs/>
          <w:sz w:val="22"/>
          <w:szCs w:val="22"/>
        </w:rPr>
        <w:t xml:space="preserve"> </w:t>
      </w:r>
      <w:r w:rsidRPr="00C75088">
        <w:rPr>
          <w:rFonts w:ascii="Avenir LT Std 35 Light" w:eastAsia="Arial" w:hAnsi="Avenir LT Std 35 Light"/>
          <w:bCs/>
          <w:sz w:val="22"/>
          <w:szCs w:val="22"/>
          <w:lang w:val="ru-RU"/>
        </w:rPr>
        <w:t>mentoring.</w:t>
      </w:r>
    </w:p>
    <w:p w14:paraId="04005341" w14:textId="77777777" w:rsidR="00C75088" w:rsidRPr="00C75088" w:rsidRDefault="00C75088" w:rsidP="007C0B87">
      <w:pPr>
        <w:tabs>
          <w:tab w:val="clear" w:pos="2694"/>
        </w:tabs>
        <w:spacing w:before="40" w:after="40" w:line="240" w:lineRule="atLeast"/>
        <w:ind w:left="357"/>
        <w:rPr>
          <w:rFonts w:ascii="Avenir LT Std 35 Light" w:eastAsia="Times New Roman" w:hAnsi="Avenir LT Std 35 Light" w:cs="Times New Roman"/>
          <w:sz w:val="22"/>
          <w:szCs w:val="24"/>
        </w:rPr>
      </w:pPr>
    </w:p>
    <w:p w14:paraId="1B869DA3" w14:textId="77777777" w:rsidR="00C75088" w:rsidRPr="00C75088" w:rsidRDefault="00C75088" w:rsidP="007C0B87">
      <w:pPr>
        <w:tabs>
          <w:tab w:val="clear" w:pos="2694"/>
        </w:tabs>
        <w:spacing w:before="40" w:after="40" w:line="240" w:lineRule="atLeast"/>
        <w:rPr>
          <w:rFonts w:ascii="Avenir LT Std 35 Light" w:eastAsia="Times New Roman" w:hAnsi="Avenir LT Std 35 Light" w:cs="Times New Roman"/>
          <w:b/>
          <w:i/>
          <w:sz w:val="22"/>
          <w:szCs w:val="24"/>
        </w:rPr>
      </w:pPr>
      <w:r w:rsidRPr="00C75088">
        <w:rPr>
          <w:rFonts w:ascii="Avenir LT Std 35 Light" w:eastAsia="Times New Roman" w:hAnsi="Avenir LT Std 35 Light" w:cs="Times New Roman"/>
          <w:b/>
          <w:i/>
          <w:sz w:val="22"/>
          <w:szCs w:val="24"/>
        </w:rPr>
        <w:t xml:space="preserve">Evidence of occupational competence </w:t>
      </w:r>
    </w:p>
    <w:p w14:paraId="1D4E8DD8" w14:textId="067D7123" w:rsidR="00C75088" w:rsidRPr="00C75088" w:rsidRDefault="00C75088" w:rsidP="007C0B87">
      <w:pPr>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sz w:val="22"/>
          <w:szCs w:val="24"/>
        </w:rPr>
        <w:t xml:space="preserve">ILM qualifications are derived from the Regulated Qualifications Framework (RQF) Level Descriptors and are designed to develop learner's knowledge, understanding and skills which are then assessed through a range of work related assessments and onscreen tests. </w:t>
      </w:r>
    </w:p>
    <w:p w14:paraId="69A45B0D" w14:textId="77777777" w:rsidR="00C75088" w:rsidRPr="00C75088" w:rsidRDefault="00C75088" w:rsidP="007C0B87">
      <w:pPr>
        <w:tabs>
          <w:tab w:val="clear" w:pos="2694"/>
        </w:tabs>
        <w:spacing w:before="40" w:after="40" w:line="240" w:lineRule="atLeast"/>
        <w:rPr>
          <w:rFonts w:ascii="Avenir LT Std 35 Light" w:eastAsia="Times New Roman" w:hAnsi="Avenir LT Std 35 Light" w:cs="Times New Roman"/>
          <w:sz w:val="22"/>
          <w:szCs w:val="24"/>
        </w:rPr>
      </w:pPr>
    </w:p>
    <w:p w14:paraId="6145FBC7" w14:textId="788E6CA1" w:rsidR="00C75088" w:rsidRPr="00C75088" w:rsidRDefault="00C75088" w:rsidP="007C0B87">
      <w:pPr>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sz w:val="22"/>
          <w:szCs w:val="24"/>
        </w:rPr>
        <w:t xml:space="preserve">Centre Tutors, Assessors and Internal </w:t>
      </w:r>
      <w:r w:rsidR="007527B3">
        <w:rPr>
          <w:rFonts w:ascii="Avenir LT Std 35 Light" w:eastAsia="Times New Roman" w:hAnsi="Avenir LT Std 35 Light" w:cs="Times New Roman"/>
          <w:sz w:val="22"/>
          <w:szCs w:val="24"/>
        </w:rPr>
        <w:t>Quality Assurers</w:t>
      </w:r>
      <w:r w:rsidR="007527B3" w:rsidRPr="00C75088">
        <w:rPr>
          <w:rFonts w:ascii="Avenir LT Std 35 Light" w:eastAsia="Times New Roman" w:hAnsi="Avenir LT Std 35 Light" w:cs="Times New Roman"/>
          <w:sz w:val="22"/>
          <w:szCs w:val="24"/>
        </w:rPr>
        <w:t xml:space="preserve"> </w:t>
      </w:r>
      <w:r w:rsidRPr="00C75088">
        <w:rPr>
          <w:rFonts w:ascii="Avenir LT Std 35 Light" w:eastAsia="Times New Roman" w:hAnsi="Avenir LT Std 35 Light" w:cs="Times New Roman"/>
          <w:sz w:val="22"/>
          <w:szCs w:val="24"/>
        </w:rPr>
        <w:t>are therefore required as a team to have a combination of appropriate competences in learning, assessment and internal quality assurance methodologies. This must be underpinned by knowledge and experience of</w:t>
      </w:r>
      <w:r w:rsidR="00794EC9">
        <w:rPr>
          <w:rFonts w:ascii="Avenir LT Std 35 Light" w:eastAsia="Times New Roman" w:hAnsi="Avenir LT Std 35 Light" w:cs="Times New Roman"/>
          <w:sz w:val="22"/>
          <w:szCs w:val="24"/>
        </w:rPr>
        <w:t xml:space="preserve"> coaching and </w:t>
      </w:r>
      <w:r w:rsidRPr="00C75088">
        <w:rPr>
          <w:rFonts w:ascii="Avenir LT Std 35 Light" w:eastAsia="Times New Roman" w:hAnsi="Avenir LT Std 35 Light" w:cs="Times New Roman"/>
          <w:sz w:val="22"/>
          <w:szCs w:val="24"/>
        </w:rPr>
        <w:t xml:space="preserve">mentoring. This should be relevant to the qualifications being delivered and the learners undertaking them. </w:t>
      </w:r>
    </w:p>
    <w:p w14:paraId="54D8FD60" w14:textId="77777777" w:rsidR="00C75088" w:rsidRPr="00C75088" w:rsidRDefault="00C75088" w:rsidP="007C0B87">
      <w:pPr>
        <w:tabs>
          <w:tab w:val="clear" w:pos="2694"/>
        </w:tabs>
        <w:spacing w:before="40" w:after="40" w:line="240" w:lineRule="atLeast"/>
        <w:rPr>
          <w:rFonts w:ascii="Avenir LT Std 35 Light" w:eastAsia="Times New Roman" w:hAnsi="Avenir LT Std 35 Light" w:cs="Times New Roman"/>
          <w:sz w:val="22"/>
          <w:szCs w:val="24"/>
        </w:rPr>
      </w:pPr>
    </w:p>
    <w:p w14:paraId="237D1DEC" w14:textId="0AEA5E0B" w:rsidR="003D40BD" w:rsidRDefault="00C75088" w:rsidP="007C0B87">
      <w:pPr>
        <w:tabs>
          <w:tab w:val="clear" w:pos="2694"/>
        </w:tabs>
        <w:spacing w:before="40" w:after="40" w:line="240" w:lineRule="atLeast"/>
        <w:rPr>
          <w:rFonts w:ascii="Avenir LT Std 35 Light" w:eastAsia="Times New Roman" w:hAnsi="Avenir LT Std 35 Light" w:cs="Times New Roman"/>
          <w:sz w:val="22"/>
          <w:szCs w:val="24"/>
        </w:rPr>
      </w:pPr>
      <w:r w:rsidRPr="00C75088">
        <w:rPr>
          <w:rFonts w:ascii="Avenir LT Std 35 Light" w:eastAsia="Times New Roman" w:hAnsi="Avenir LT Std 35 Light" w:cs="Times New Roman"/>
          <w:sz w:val="22"/>
          <w:szCs w:val="24"/>
        </w:rPr>
        <w:t xml:space="preserve">Occupational requirements checklists cannot therefore be prescriptive and the evidence indicators are offered as guidance. Centre staff will only be expected to meet a range of the evidence indicators. The table below shows the generic occupational competence requirements of Tutors, Internal </w:t>
      </w:r>
      <w:r w:rsidR="007527B3">
        <w:rPr>
          <w:rFonts w:ascii="Avenir LT Std 35 Light" w:eastAsia="Times New Roman" w:hAnsi="Avenir LT Std 35 Light" w:cs="Times New Roman"/>
          <w:sz w:val="22"/>
          <w:szCs w:val="24"/>
        </w:rPr>
        <w:t>Quality Assurers</w:t>
      </w:r>
      <w:r w:rsidR="007527B3" w:rsidRPr="00C75088">
        <w:rPr>
          <w:rFonts w:ascii="Avenir LT Std 35 Light" w:eastAsia="Times New Roman" w:hAnsi="Avenir LT Std 35 Light" w:cs="Times New Roman"/>
          <w:sz w:val="22"/>
          <w:szCs w:val="24"/>
        </w:rPr>
        <w:t xml:space="preserve"> </w:t>
      </w:r>
      <w:r w:rsidRPr="00C75088">
        <w:rPr>
          <w:rFonts w:ascii="Avenir LT Std 35 Light" w:eastAsia="Times New Roman" w:hAnsi="Avenir LT Std 35 Light" w:cs="Times New Roman"/>
          <w:sz w:val="22"/>
          <w:szCs w:val="24"/>
        </w:rPr>
        <w:t xml:space="preserve">and/or Assessors. </w:t>
      </w:r>
    </w:p>
    <w:p w14:paraId="78D8800C" w14:textId="77777777" w:rsidR="003D40BD" w:rsidRDefault="003D40BD" w:rsidP="007C0B87">
      <w:pPr>
        <w:tabs>
          <w:tab w:val="clear" w:pos="2694"/>
        </w:tabs>
        <w:spacing w:before="40" w:after="40" w:line="240" w:lineRule="atLeast"/>
        <w:rPr>
          <w:rFonts w:ascii="Avenir LT Std 35 Light" w:eastAsia="Times New Roman" w:hAnsi="Avenir LT Std 35 Light" w:cs="Times New Roman"/>
          <w:sz w:val="22"/>
          <w:szCs w:val="24"/>
        </w:rPr>
      </w:pPr>
      <w:r>
        <w:rPr>
          <w:rFonts w:ascii="Avenir LT Std 35 Light" w:eastAsia="Times New Roman" w:hAnsi="Avenir LT Std 35 Light" w:cs="Times New Roman"/>
          <w:sz w:val="22"/>
          <w:szCs w:val="24"/>
        </w:rPr>
        <w:br w:type="page"/>
      </w:r>
    </w:p>
    <w:p w14:paraId="324C79A9" w14:textId="1E236E1F" w:rsidR="00FA4BFD" w:rsidRDefault="00FA4BFD" w:rsidP="00FA4BFD">
      <w:pPr>
        <w:tabs>
          <w:tab w:val="clear" w:pos="2694"/>
        </w:tabs>
        <w:spacing w:before="0" w:after="0" w:line="240" w:lineRule="auto"/>
        <w:rPr>
          <w:rFonts w:ascii="Avenir LT Std 35 Light" w:eastAsia="Times New Roman" w:hAnsi="Avenir LT Std 35 Light" w:cs="Times New Roman"/>
          <w:sz w:val="22"/>
          <w:szCs w:val="24"/>
        </w:rPr>
      </w:pPr>
    </w:p>
    <w:tbl>
      <w:tblPr>
        <w:tblStyle w:val="Table-XY5"/>
        <w:tblpPr w:leftFromText="141" w:rightFromText="141" w:vertAnchor="text" w:horzAnchor="margin" w:tblpY="19"/>
        <w:tblW w:w="5000" w:type="pct"/>
        <w:tblLook w:val="04A0" w:firstRow="1" w:lastRow="0" w:firstColumn="1" w:lastColumn="0" w:noHBand="0" w:noVBand="1"/>
      </w:tblPr>
      <w:tblGrid>
        <w:gridCol w:w="3159"/>
        <w:gridCol w:w="5867"/>
      </w:tblGrid>
      <w:tr w:rsidR="00FA4BFD" w:rsidRPr="008D3B91" w14:paraId="62A807FD" w14:textId="77777777" w:rsidTr="00FA4BFD">
        <w:trPr>
          <w:cnfStyle w:val="100000000000" w:firstRow="1" w:lastRow="0" w:firstColumn="0" w:lastColumn="0" w:oddVBand="0" w:evenVBand="0" w:oddHBand="0" w:evenHBand="0" w:firstRowFirstColumn="0" w:firstRowLastColumn="0" w:lastRowFirstColumn="0" w:lastRowLastColumn="0"/>
        </w:trPr>
        <w:tc>
          <w:tcPr>
            <w:tcW w:w="1750" w:type="pct"/>
          </w:tcPr>
          <w:p w14:paraId="3AE41486" w14:textId="77777777" w:rsidR="00FA4BFD" w:rsidRPr="008D3B91" w:rsidRDefault="00FA4BFD" w:rsidP="00FA4BFD">
            <w:pPr>
              <w:tabs>
                <w:tab w:val="clear" w:pos="2694"/>
              </w:tabs>
              <w:spacing w:after="80" w:line="240" w:lineRule="auto"/>
              <w:rPr>
                <w:rFonts w:ascii="Avenir LT Std 65 Medium" w:eastAsia="Times New Roman" w:hAnsi="Avenir LT Std 65 Medium"/>
                <w:sz w:val="22"/>
                <w:szCs w:val="22"/>
              </w:rPr>
            </w:pPr>
            <w:r w:rsidRPr="008D3B91">
              <w:rPr>
                <w:rFonts w:ascii="Avenir LT Std 65 Medium" w:eastAsia="Times New Roman" w:hAnsi="Avenir LT Std 65 Medium"/>
                <w:sz w:val="22"/>
                <w:szCs w:val="22"/>
              </w:rPr>
              <w:t>Tutor occupational competence requirements</w:t>
            </w:r>
          </w:p>
        </w:tc>
        <w:tc>
          <w:tcPr>
            <w:tcW w:w="3250" w:type="pct"/>
          </w:tcPr>
          <w:p w14:paraId="5AF42122" w14:textId="77777777" w:rsidR="00FA4BFD" w:rsidRPr="008D3B91" w:rsidRDefault="00FA4BFD" w:rsidP="00FA4BFD">
            <w:pPr>
              <w:tabs>
                <w:tab w:val="clear" w:pos="2694"/>
              </w:tabs>
              <w:spacing w:after="80" w:line="240" w:lineRule="auto"/>
              <w:rPr>
                <w:rFonts w:ascii="Avenir LT Std 65 Medium" w:eastAsia="Times New Roman" w:hAnsi="Avenir LT Std 65 Medium"/>
                <w:sz w:val="22"/>
                <w:szCs w:val="22"/>
              </w:rPr>
            </w:pPr>
            <w:r w:rsidRPr="008D3B91">
              <w:rPr>
                <w:rFonts w:ascii="Avenir LT Std 65 Medium" w:eastAsia="Times New Roman" w:hAnsi="Avenir LT Std 65 Medium"/>
                <w:sz w:val="22"/>
                <w:szCs w:val="22"/>
              </w:rPr>
              <w:t>Evidence indicators</w:t>
            </w:r>
          </w:p>
        </w:tc>
      </w:tr>
      <w:tr w:rsidR="00FA4BFD" w:rsidRPr="008D3B91" w14:paraId="2B61E2AD" w14:textId="77777777" w:rsidTr="00FA4BFD">
        <w:trPr>
          <w:cnfStyle w:val="000000100000" w:firstRow="0" w:lastRow="0" w:firstColumn="0" w:lastColumn="0" w:oddVBand="0" w:evenVBand="0" w:oddHBand="1" w:evenHBand="0" w:firstRowFirstColumn="0" w:firstRowLastColumn="0" w:lastRowFirstColumn="0" w:lastRowLastColumn="0"/>
        </w:trPr>
        <w:tc>
          <w:tcPr>
            <w:tcW w:w="1750" w:type="pct"/>
          </w:tcPr>
          <w:p w14:paraId="634771AA" w14:textId="3A680B50" w:rsidR="00FA4BFD" w:rsidRPr="00B60968" w:rsidRDefault="00FA4BFD" w:rsidP="00FA4BFD">
            <w:pPr>
              <w:tabs>
                <w:tab w:val="clear" w:pos="2694"/>
              </w:tabs>
              <w:spacing w:before="80" w:after="80" w:line="240" w:lineRule="auto"/>
              <w:rPr>
                <w:rFonts w:asciiTheme="minorHAnsi" w:eastAsia="Times New Roman" w:hAnsiTheme="minorHAnsi"/>
                <w:sz w:val="22"/>
                <w:szCs w:val="22"/>
                <w:lang w:val="en-US"/>
              </w:rPr>
            </w:pPr>
            <w:r w:rsidRPr="00B60968">
              <w:rPr>
                <w:rFonts w:asciiTheme="minorHAnsi" w:hAnsiTheme="minorHAnsi"/>
                <w:sz w:val="22"/>
                <w:szCs w:val="22"/>
                <w:lang w:val="en-US" w:eastAsia="en-GB"/>
              </w:rPr>
              <w:t>Relevant and sufficient occupational competence in</w:t>
            </w:r>
            <w:r>
              <w:rPr>
                <w:rFonts w:asciiTheme="minorHAnsi" w:hAnsiTheme="minorHAnsi"/>
                <w:sz w:val="22"/>
                <w:szCs w:val="22"/>
                <w:lang w:val="en-US" w:eastAsia="en-GB"/>
              </w:rPr>
              <w:t xml:space="preserve"> coaching or mentoring at an executive or senior level.</w:t>
            </w:r>
          </w:p>
        </w:tc>
        <w:tc>
          <w:tcPr>
            <w:tcW w:w="3250" w:type="pct"/>
          </w:tcPr>
          <w:p w14:paraId="46E07128" w14:textId="699F3D31" w:rsidR="00FA4BFD" w:rsidRPr="00B60968" w:rsidRDefault="00FA4BFD" w:rsidP="00FA4BFD">
            <w:pPr>
              <w:numPr>
                <w:ilvl w:val="0"/>
                <w:numId w:val="10"/>
              </w:numPr>
              <w:tabs>
                <w:tab w:val="clear" w:pos="2694"/>
                <w:tab w:val="left" w:pos="357"/>
              </w:tabs>
              <w:spacing w:before="80" w:after="80" w:line="240" w:lineRule="auto"/>
              <w:contextualSpacing/>
              <w:rPr>
                <w:rFonts w:asciiTheme="minorHAnsi" w:eastAsia="Times New Roman" w:hAnsiTheme="minorHAnsi"/>
                <w:sz w:val="22"/>
                <w:szCs w:val="22"/>
                <w:lang w:val="en-US"/>
              </w:rPr>
            </w:pPr>
            <w:r w:rsidRPr="00297BC5">
              <w:rPr>
                <w:rFonts w:asciiTheme="minorHAnsi" w:hAnsiTheme="minorHAnsi"/>
                <w:sz w:val="22"/>
                <w:szCs w:val="22"/>
                <w:lang w:val="en-US" w:eastAsia="en-GB"/>
              </w:rPr>
              <w:t xml:space="preserve">Be able to evidence significant experience of </w:t>
            </w:r>
            <w:r>
              <w:rPr>
                <w:rFonts w:asciiTheme="minorHAnsi" w:hAnsiTheme="minorHAnsi"/>
                <w:sz w:val="22"/>
                <w:szCs w:val="22"/>
                <w:lang w:val="en-US" w:eastAsia="en-GB"/>
              </w:rPr>
              <w:t xml:space="preserve">coaching or mentoring at an executive or senior level </w:t>
            </w:r>
            <w:r w:rsidRPr="00297BC5">
              <w:rPr>
                <w:rFonts w:asciiTheme="minorHAnsi" w:hAnsiTheme="minorHAnsi"/>
                <w:sz w:val="22"/>
                <w:szCs w:val="22"/>
                <w:lang w:val="en-US" w:eastAsia="en-GB"/>
              </w:rPr>
              <w:t xml:space="preserve">over an established period of time. </w:t>
            </w:r>
          </w:p>
        </w:tc>
      </w:tr>
      <w:tr w:rsidR="00FA4BFD" w:rsidRPr="008D3B91" w14:paraId="34DAA728" w14:textId="77777777" w:rsidTr="00FA4BFD">
        <w:trPr>
          <w:cnfStyle w:val="000000010000" w:firstRow="0" w:lastRow="0" w:firstColumn="0" w:lastColumn="0" w:oddVBand="0" w:evenVBand="0" w:oddHBand="0" w:evenHBand="1" w:firstRowFirstColumn="0" w:firstRowLastColumn="0" w:lastRowFirstColumn="0" w:lastRowLastColumn="0"/>
        </w:trPr>
        <w:tc>
          <w:tcPr>
            <w:tcW w:w="1750" w:type="pct"/>
          </w:tcPr>
          <w:p w14:paraId="6541C3D6" w14:textId="5ABD4EBA" w:rsidR="00FA4BFD" w:rsidRPr="00B60968" w:rsidRDefault="00FA4BFD" w:rsidP="00FA4BFD">
            <w:pPr>
              <w:tabs>
                <w:tab w:val="clear" w:pos="2694"/>
              </w:tabs>
              <w:spacing w:before="80" w:after="80" w:line="240" w:lineRule="auto"/>
              <w:ind w:left="0"/>
              <w:rPr>
                <w:rFonts w:asciiTheme="minorHAnsi" w:eastAsia="Times New Roman" w:hAnsiTheme="minorHAnsi"/>
                <w:sz w:val="22"/>
                <w:szCs w:val="22"/>
                <w:lang w:val="en-US"/>
              </w:rPr>
            </w:pPr>
            <w:r w:rsidRPr="00B60968">
              <w:rPr>
                <w:rFonts w:asciiTheme="minorHAnsi" w:hAnsiTheme="minorHAnsi"/>
                <w:sz w:val="22"/>
                <w:szCs w:val="22"/>
                <w:lang w:val="en-US" w:eastAsia="en-GB"/>
              </w:rPr>
              <w:t xml:space="preserve">A thorough knowledge and understanding of the subject areas of the Level </w:t>
            </w:r>
            <w:r>
              <w:rPr>
                <w:rFonts w:asciiTheme="minorHAnsi" w:hAnsiTheme="minorHAnsi"/>
                <w:sz w:val="22"/>
                <w:szCs w:val="22"/>
                <w:lang w:val="en-US" w:eastAsia="en-GB"/>
              </w:rPr>
              <w:t>7</w:t>
            </w:r>
            <w:r w:rsidRPr="00B60968">
              <w:rPr>
                <w:rFonts w:asciiTheme="minorHAnsi" w:hAnsiTheme="minorHAnsi"/>
                <w:sz w:val="22"/>
                <w:szCs w:val="22"/>
                <w:lang w:val="en-US" w:eastAsia="en-GB"/>
              </w:rPr>
              <w:t xml:space="preserve"> </w:t>
            </w:r>
            <w:r w:rsidR="00C51C2D">
              <w:rPr>
                <w:rFonts w:asciiTheme="minorHAnsi" w:hAnsiTheme="minorHAnsi"/>
                <w:sz w:val="22"/>
                <w:szCs w:val="22"/>
                <w:lang w:val="en-US" w:eastAsia="en-GB"/>
              </w:rPr>
              <w:t>qualification</w:t>
            </w:r>
            <w:r w:rsidR="00FF2984">
              <w:rPr>
                <w:rFonts w:asciiTheme="minorHAnsi" w:hAnsiTheme="minorHAnsi"/>
                <w:sz w:val="22"/>
                <w:szCs w:val="22"/>
                <w:lang w:val="en-US" w:eastAsia="en-GB"/>
              </w:rPr>
              <w:t>(</w:t>
            </w:r>
            <w:r w:rsidR="00C51C2D">
              <w:rPr>
                <w:rFonts w:asciiTheme="minorHAnsi" w:hAnsiTheme="minorHAnsi"/>
                <w:sz w:val="22"/>
                <w:szCs w:val="22"/>
                <w:lang w:val="en-US" w:eastAsia="en-GB"/>
              </w:rPr>
              <w:t>s</w:t>
            </w:r>
            <w:r w:rsidR="00FF2984">
              <w:rPr>
                <w:rFonts w:asciiTheme="minorHAnsi" w:hAnsiTheme="minorHAnsi"/>
                <w:sz w:val="22"/>
                <w:szCs w:val="22"/>
                <w:lang w:val="en-US" w:eastAsia="en-GB"/>
              </w:rPr>
              <w:t>)</w:t>
            </w:r>
            <w:r w:rsidR="00C51C2D">
              <w:rPr>
                <w:rFonts w:asciiTheme="minorHAnsi" w:hAnsiTheme="minorHAnsi"/>
                <w:sz w:val="22"/>
                <w:szCs w:val="22"/>
                <w:lang w:val="en-US" w:eastAsia="en-GB"/>
              </w:rPr>
              <w:t xml:space="preserve"> for </w:t>
            </w:r>
            <w:r>
              <w:rPr>
                <w:rFonts w:asciiTheme="minorHAnsi" w:hAnsiTheme="minorHAnsi"/>
                <w:sz w:val="22"/>
                <w:szCs w:val="22"/>
                <w:lang w:val="en-US" w:eastAsia="en-GB"/>
              </w:rPr>
              <w:t>Executive and Senior Level Coaches and Mentors</w:t>
            </w:r>
            <w:r w:rsidRPr="00B60968">
              <w:rPr>
                <w:rFonts w:asciiTheme="minorHAnsi" w:hAnsiTheme="minorHAnsi"/>
                <w:sz w:val="22"/>
                <w:szCs w:val="22"/>
                <w:lang w:val="en-US" w:eastAsia="en-GB"/>
              </w:rPr>
              <w:t>.</w:t>
            </w:r>
          </w:p>
        </w:tc>
        <w:tc>
          <w:tcPr>
            <w:tcW w:w="3250" w:type="pct"/>
          </w:tcPr>
          <w:p w14:paraId="2702E367" w14:textId="3BB0A196" w:rsidR="00FA4BFD" w:rsidRPr="00B60968" w:rsidRDefault="00FA4BFD" w:rsidP="00911827">
            <w:pPr>
              <w:numPr>
                <w:ilvl w:val="0"/>
                <w:numId w:val="10"/>
              </w:numPr>
              <w:tabs>
                <w:tab w:val="clear" w:pos="2694"/>
                <w:tab w:val="left" w:pos="357"/>
              </w:tabs>
              <w:spacing w:before="80" w:after="80" w:line="240" w:lineRule="auto"/>
              <w:contextualSpacing/>
              <w:rPr>
                <w:rFonts w:asciiTheme="minorHAnsi" w:eastAsia="Times New Roman" w:hAnsiTheme="minorHAnsi"/>
                <w:sz w:val="22"/>
                <w:szCs w:val="22"/>
                <w:lang w:val="en-US"/>
              </w:rPr>
            </w:pPr>
            <w:r w:rsidRPr="00297BC5">
              <w:rPr>
                <w:rFonts w:asciiTheme="minorHAnsi" w:hAnsiTheme="minorHAnsi"/>
                <w:sz w:val="22"/>
                <w:szCs w:val="22"/>
                <w:lang w:val="en-US" w:eastAsia="en-GB"/>
              </w:rPr>
              <w:t>Hold qualifications in the field of coaching</w:t>
            </w:r>
            <w:r>
              <w:rPr>
                <w:rFonts w:asciiTheme="minorHAnsi" w:hAnsiTheme="minorHAnsi"/>
                <w:sz w:val="22"/>
                <w:szCs w:val="22"/>
                <w:lang w:val="en-US" w:eastAsia="en-GB"/>
              </w:rPr>
              <w:t xml:space="preserve"> or mentoring at an executive or senior level </w:t>
            </w:r>
            <w:r w:rsidRPr="00297BC5">
              <w:rPr>
                <w:rFonts w:asciiTheme="minorHAnsi" w:hAnsiTheme="minorHAnsi"/>
                <w:sz w:val="22"/>
                <w:szCs w:val="22"/>
                <w:lang w:val="en-US" w:eastAsia="en-GB"/>
              </w:rPr>
              <w:t>or experience in evidencing the subject area of the Level 7 qualification</w:t>
            </w:r>
            <w:r w:rsidR="00FF2984">
              <w:rPr>
                <w:rFonts w:asciiTheme="minorHAnsi" w:hAnsiTheme="minorHAnsi"/>
                <w:sz w:val="22"/>
                <w:szCs w:val="22"/>
                <w:lang w:val="en-US" w:eastAsia="en-GB"/>
              </w:rPr>
              <w:t>(</w:t>
            </w:r>
            <w:r>
              <w:rPr>
                <w:rFonts w:asciiTheme="minorHAnsi" w:hAnsiTheme="minorHAnsi"/>
                <w:sz w:val="22"/>
                <w:szCs w:val="22"/>
                <w:lang w:val="en-US" w:eastAsia="en-GB"/>
              </w:rPr>
              <w:t>s</w:t>
            </w:r>
            <w:r w:rsidR="00FF2984">
              <w:rPr>
                <w:rFonts w:asciiTheme="minorHAnsi" w:hAnsiTheme="minorHAnsi"/>
                <w:sz w:val="22"/>
                <w:szCs w:val="22"/>
                <w:lang w:val="en-US" w:eastAsia="en-GB"/>
              </w:rPr>
              <w:t>)</w:t>
            </w:r>
            <w:r w:rsidR="00911827">
              <w:rPr>
                <w:rFonts w:asciiTheme="minorHAnsi" w:hAnsiTheme="minorHAnsi"/>
                <w:sz w:val="22"/>
                <w:szCs w:val="22"/>
                <w:lang w:val="en-US" w:eastAsia="en-GB"/>
              </w:rPr>
              <w:t xml:space="preserve"> for Executive and Senior Level Coaches and Mentors</w:t>
            </w:r>
            <w:r>
              <w:rPr>
                <w:sz w:val="20"/>
                <w:szCs w:val="20"/>
                <w:lang w:val="en-US" w:eastAsia="en-GB"/>
              </w:rPr>
              <w:t>.</w:t>
            </w:r>
          </w:p>
        </w:tc>
      </w:tr>
      <w:tr w:rsidR="00FA4BFD" w:rsidRPr="008D3B91" w14:paraId="2E257FE1" w14:textId="77777777" w:rsidTr="00FA4BFD">
        <w:trPr>
          <w:cnfStyle w:val="000000100000" w:firstRow="0" w:lastRow="0" w:firstColumn="0" w:lastColumn="0" w:oddVBand="0" w:evenVBand="0" w:oddHBand="1" w:evenHBand="0" w:firstRowFirstColumn="0" w:firstRowLastColumn="0" w:lastRowFirstColumn="0" w:lastRowLastColumn="0"/>
        </w:trPr>
        <w:tc>
          <w:tcPr>
            <w:tcW w:w="1750" w:type="pct"/>
          </w:tcPr>
          <w:p w14:paraId="434B80F9" w14:textId="4BF4428D" w:rsidR="00FA4BFD" w:rsidRPr="00B60968" w:rsidRDefault="00FA4BFD" w:rsidP="00C51C2D">
            <w:pPr>
              <w:tabs>
                <w:tab w:val="clear" w:pos="2694"/>
              </w:tabs>
              <w:spacing w:before="80" w:after="80" w:line="240" w:lineRule="auto"/>
              <w:rPr>
                <w:rFonts w:asciiTheme="minorHAnsi" w:eastAsia="Times New Roman" w:hAnsiTheme="minorHAnsi"/>
                <w:sz w:val="22"/>
                <w:szCs w:val="22"/>
                <w:lang w:val="en-US"/>
              </w:rPr>
            </w:pPr>
            <w:r w:rsidRPr="00B60968">
              <w:rPr>
                <w:rFonts w:asciiTheme="minorHAnsi" w:hAnsiTheme="minorHAnsi"/>
                <w:sz w:val="22"/>
                <w:szCs w:val="22"/>
                <w:lang w:val="en-US" w:eastAsia="en-GB"/>
              </w:rPr>
              <w:t xml:space="preserve">Continuing Professional Development in </w:t>
            </w:r>
            <w:r>
              <w:rPr>
                <w:rFonts w:asciiTheme="minorHAnsi" w:hAnsiTheme="minorHAnsi"/>
                <w:sz w:val="22"/>
                <w:szCs w:val="22"/>
                <w:lang w:val="en-US" w:eastAsia="en-GB"/>
              </w:rPr>
              <w:t>the area</w:t>
            </w:r>
            <w:r w:rsidR="00C51C2D">
              <w:rPr>
                <w:rFonts w:asciiTheme="minorHAnsi" w:hAnsiTheme="minorHAnsi"/>
                <w:sz w:val="22"/>
                <w:szCs w:val="22"/>
                <w:lang w:val="en-US" w:eastAsia="en-GB"/>
              </w:rPr>
              <w:t xml:space="preserve"> of coaching or mentoring at an executive or senior level</w:t>
            </w:r>
            <w:r>
              <w:rPr>
                <w:rFonts w:asciiTheme="minorHAnsi" w:hAnsiTheme="minorHAnsi"/>
                <w:sz w:val="22"/>
                <w:szCs w:val="22"/>
                <w:lang w:val="en-US" w:eastAsia="en-GB"/>
              </w:rPr>
              <w:t>.</w:t>
            </w:r>
          </w:p>
        </w:tc>
        <w:tc>
          <w:tcPr>
            <w:tcW w:w="3250" w:type="pct"/>
          </w:tcPr>
          <w:p w14:paraId="429FA952" w14:textId="69143830" w:rsidR="00FA4BFD" w:rsidRPr="00297BC5" w:rsidRDefault="00FA4BFD" w:rsidP="00FA4BFD">
            <w:pPr>
              <w:pStyle w:val="Table-List-ItemPara-XY"/>
              <w:numPr>
                <w:ilvl w:val="0"/>
                <w:numId w:val="10"/>
              </w:numPr>
              <w:spacing w:after="0"/>
              <w:rPr>
                <w:rFonts w:asciiTheme="minorHAnsi" w:hAnsiTheme="minorHAnsi" w:cs="Arial"/>
                <w:lang w:eastAsia="en-GB"/>
              </w:rPr>
            </w:pPr>
            <w:r w:rsidRPr="00297BC5">
              <w:rPr>
                <w:rFonts w:asciiTheme="minorHAnsi" w:hAnsiTheme="minorHAnsi" w:cs="Arial"/>
                <w:lang w:eastAsia="en-GB"/>
              </w:rPr>
              <w:t xml:space="preserve">Show sufficient evidence of participation in Continuing Professional Development (CPD) in relation to </w:t>
            </w:r>
            <w:r>
              <w:rPr>
                <w:rFonts w:asciiTheme="minorHAnsi" w:hAnsiTheme="minorHAnsi" w:cs="Arial"/>
                <w:lang w:eastAsia="en-GB"/>
              </w:rPr>
              <w:t>coaching or mentoring at an executive or senior level o</w:t>
            </w:r>
            <w:r w:rsidRPr="00297BC5">
              <w:rPr>
                <w:rFonts w:asciiTheme="minorHAnsi" w:hAnsiTheme="minorHAnsi" w:cs="Arial"/>
                <w:lang w:eastAsia="en-GB"/>
              </w:rPr>
              <w:t>ver the past five years.</w:t>
            </w:r>
          </w:p>
          <w:p w14:paraId="022F98F7" w14:textId="2D714498" w:rsidR="00FA4BFD" w:rsidRPr="00297BC5" w:rsidRDefault="00FA4BFD" w:rsidP="00FA4BFD">
            <w:pPr>
              <w:pStyle w:val="Table-List-ItemPara-XY"/>
              <w:numPr>
                <w:ilvl w:val="0"/>
                <w:numId w:val="10"/>
              </w:numPr>
              <w:spacing w:after="0"/>
              <w:rPr>
                <w:rFonts w:asciiTheme="minorHAnsi" w:hAnsiTheme="minorHAnsi" w:cs="Arial"/>
                <w:lang w:eastAsia="en-GB"/>
              </w:rPr>
            </w:pPr>
            <w:r w:rsidRPr="00297BC5">
              <w:rPr>
                <w:rFonts w:asciiTheme="minorHAnsi" w:hAnsiTheme="minorHAnsi" w:cs="Arial"/>
                <w:lang w:eastAsia="en-GB"/>
              </w:rPr>
              <w:t xml:space="preserve">Desirable but not essential to have membership of a relevant professional Coaching and/or Mentoring institute or association for </w:t>
            </w:r>
            <w:r w:rsidR="0012772D" w:rsidRPr="00297BC5">
              <w:rPr>
                <w:rFonts w:asciiTheme="minorHAnsi" w:hAnsiTheme="minorHAnsi" w:cs="Arial"/>
                <w:lang w:eastAsia="en-GB"/>
              </w:rPr>
              <w:t>e.</w:t>
            </w:r>
            <w:r w:rsidR="0012772D">
              <w:rPr>
                <w:rFonts w:asciiTheme="minorHAnsi" w:hAnsiTheme="minorHAnsi" w:cs="Arial"/>
                <w:lang w:eastAsia="en-GB"/>
              </w:rPr>
              <w:t>g.,</w:t>
            </w:r>
            <w:r w:rsidRPr="00297BC5">
              <w:rPr>
                <w:rFonts w:asciiTheme="minorHAnsi" w:hAnsiTheme="minorHAnsi" w:cs="Arial"/>
                <w:lang w:eastAsia="en-GB"/>
              </w:rPr>
              <w:t xml:space="preserve"> Association for Coaching (AC), </w:t>
            </w:r>
            <w:r w:rsidRPr="00297BC5">
              <w:rPr>
                <w:rFonts w:asciiTheme="minorHAnsi" w:hAnsiTheme="minorHAnsi" w:cs="Arial"/>
                <w:bCs/>
                <w:lang w:eastAsia="en-GB"/>
              </w:rPr>
              <w:t>European</w:t>
            </w:r>
            <w:r w:rsidRPr="00297BC5">
              <w:rPr>
                <w:rFonts w:asciiTheme="minorHAnsi" w:hAnsiTheme="minorHAnsi" w:cs="Arial"/>
                <w:lang w:eastAsia="en-GB"/>
              </w:rPr>
              <w:t xml:space="preserve"> </w:t>
            </w:r>
            <w:r w:rsidRPr="00297BC5">
              <w:rPr>
                <w:rFonts w:asciiTheme="minorHAnsi" w:hAnsiTheme="minorHAnsi" w:cs="Arial"/>
                <w:bCs/>
                <w:lang w:eastAsia="en-GB"/>
              </w:rPr>
              <w:t>Mentoring</w:t>
            </w:r>
            <w:r w:rsidRPr="00297BC5">
              <w:rPr>
                <w:rFonts w:asciiTheme="minorHAnsi" w:hAnsiTheme="minorHAnsi" w:cs="Arial"/>
                <w:lang w:eastAsia="en-GB"/>
              </w:rPr>
              <w:t xml:space="preserve"> &amp; </w:t>
            </w:r>
            <w:r w:rsidRPr="00297BC5">
              <w:rPr>
                <w:rFonts w:asciiTheme="minorHAnsi" w:hAnsiTheme="minorHAnsi" w:cs="Arial"/>
                <w:bCs/>
                <w:lang w:eastAsia="en-GB"/>
              </w:rPr>
              <w:t>Coaching</w:t>
            </w:r>
            <w:r w:rsidRPr="00297BC5">
              <w:rPr>
                <w:rFonts w:asciiTheme="minorHAnsi" w:hAnsiTheme="minorHAnsi" w:cs="Arial"/>
                <w:lang w:eastAsia="en-GB"/>
              </w:rPr>
              <w:t xml:space="preserve"> Council (EMCC), International Coach Federation (ICF) or equivalent at an appropriate level for a Level 7 tutor.</w:t>
            </w:r>
          </w:p>
          <w:p w14:paraId="770BFDF7" w14:textId="77777777" w:rsidR="00FA4BFD" w:rsidRPr="00297BC5" w:rsidRDefault="00FA4BFD" w:rsidP="00FA4BFD">
            <w:pPr>
              <w:pStyle w:val="Table-List-ItemPara-XY"/>
              <w:numPr>
                <w:ilvl w:val="0"/>
                <w:numId w:val="10"/>
              </w:numPr>
              <w:spacing w:after="0"/>
              <w:rPr>
                <w:rFonts w:asciiTheme="minorHAnsi" w:hAnsiTheme="minorHAnsi" w:cs="Arial"/>
                <w:lang w:eastAsia="en-GB"/>
              </w:rPr>
            </w:pPr>
            <w:r w:rsidRPr="00297BC5">
              <w:rPr>
                <w:rFonts w:asciiTheme="minorHAnsi" w:hAnsiTheme="minorHAnsi" w:cs="Arial"/>
                <w:lang w:eastAsia="en-GB"/>
              </w:rPr>
              <w:t>Conferences attended (institution, topic and dates).</w:t>
            </w:r>
          </w:p>
          <w:p w14:paraId="221ADC74" w14:textId="77777777" w:rsidR="00FA4BFD" w:rsidRPr="00297BC5" w:rsidRDefault="00FA4BFD" w:rsidP="00FA4BFD">
            <w:pPr>
              <w:pStyle w:val="ColorfulList-Accent11"/>
              <w:spacing w:after="0"/>
              <w:ind w:left="317"/>
              <w:rPr>
                <w:rFonts w:asciiTheme="minorHAnsi" w:hAnsiTheme="minorHAnsi" w:cs="Arial"/>
                <w:b/>
                <w:u w:val="single"/>
                <w:lang w:val="en-US" w:eastAsia="en-GB"/>
              </w:rPr>
            </w:pPr>
            <w:r w:rsidRPr="00297BC5">
              <w:rPr>
                <w:rFonts w:asciiTheme="minorHAnsi" w:hAnsiTheme="minorHAnsi" w:cs="Arial"/>
                <w:b/>
                <w:u w:val="single"/>
                <w:lang w:val="en-US" w:eastAsia="en-GB"/>
              </w:rPr>
              <w:t>or</w:t>
            </w:r>
          </w:p>
          <w:p w14:paraId="7B8811F3" w14:textId="77777777" w:rsidR="00FA4BFD" w:rsidRPr="00297BC5" w:rsidRDefault="00FA4BFD" w:rsidP="00FA4BFD">
            <w:pPr>
              <w:pStyle w:val="Table-List-ItemPara-XY"/>
              <w:numPr>
                <w:ilvl w:val="0"/>
                <w:numId w:val="10"/>
              </w:numPr>
              <w:spacing w:before="80" w:after="80" w:line="240" w:lineRule="auto"/>
              <w:rPr>
                <w:rFonts w:asciiTheme="minorHAnsi" w:eastAsia="Times New Roman" w:hAnsiTheme="minorHAnsi"/>
              </w:rPr>
            </w:pPr>
            <w:r w:rsidRPr="00297BC5">
              <w:rPr>
                <w:rFonts w:asciiTheme="minorHAnsi" w:hAnsiTheme="minorHAnsi" w:cs="Arial"/>
                <w:lang w:eastAsia="en-GB"/>
              </w:rPr>
              <w:t>Participation in research projects (institution, topic and dates).</w:t>
            </w:r>
          </w:p>
        </w:tc>
      </w:tr>
      <w:tr w:rsidR="00FA4BFD" w:rsidRPr="008D3B91" w14:paraId="2ABB9948" w14:textId="77777777" w:rsidTr="00FA4BFD">
        <w:trPr>
          <w:cnfStyle w:val="000000010000" w:firstRow="0" w:lastRow="0" w:firstColumn="0" w:lastColumn="0" w:oddVBand="0" w:evenVBand="0" w:oddHBand="0" w:evenHBand="1" w:firstRowFirstColumn="0" w:firstRowLastColumn="0" w:lastRowFirstColumn="0" w:lastRowLastColumn="0"/>
        </w:trPr>
        <w:tc>
          <w:tcPr>
            <w:tcW w:w="1750" w:type="pct"/>
          </w:tcPr>
          <w:p w14:paraId="6FA7A417" w14:textId="77777777" w:rsidR="00FA4BFD" w:rsidRPr="00B60968" w:rsidRDefault="00FA4BFD" w:rsidP="00FA4BFD">
            <w:pPr>
              <w:tabs>
                <w:tab w:val="clear" w:pos="2694"/>
              </w:tabs>
              <w:spacing w:before="80" w:after="80" w:line="240" w:lineRule="auto"/>
              <w:rPr>
                <w:rFonts w:asciiTheme="minorHAnsi" w:eastAsia="Times New Roman" w:hAnsiTheme="minorHAnsi"/>
                <w:sz w:val="22"/>
                <w:szCs w:val="22"/>
                <w:lang w:val="en-US"/>
              </w:rPr>
            </w:pPr>
            <w:r w:rsidRPr="00B60968">
              <w:rPr>
                <w:rFonts w:asciiTheme="minorHAnsi" w:hAnsiTheme="minorHAnsi"/>
                <w:sz w:val="22"/>
                <w:szCs w:val="22"/>
                <w:lang w:val="en-US" w:eastAsia="en-GB"/>
              </w:rPr>
              <w:t>Relevant and sufficient occupational experience in Leadership or Management to understand the job roles and organisational context within which learners are operating.</w:t>
            </w:r>
          </w:p>
        </w:tc>
        <w:tc>
          <w:tcPr>
            <w:tcW w:w="3250" w:type="pct"/>
          </w:tcPr>
          <w:p w14:paraId="0D4EFFE5" w14:textId="77777777" w:rsidR="00FA4BFD" w:rsidRPr="00297BC5" w:rsidRDefault="00FA4BFD" w:rsidP="00FA4BFD">
            <w:pPr>
              <w:pStyle w:val="Table-List-ItemPara-XY"/>
              <w:numPr>
                <w:ilvl w:val="0"/>
                <w:numId w:val="10"/>
              </w:numPr>
              <w:spacing w:before="0" w:after="0"/>
              <w:rPr>
                <w:rFonts w:asciiTheme="minorHAnsi" w:eastAsia="Times New Roman" w:hAnsiTheme="minorHAnsi"/>
              </w:rPr>
            </w:pPr>
            <w:r w:rsidRPr="00297BC5">
              <w:rPr>
                <w:rFonts w:asciiTheme="minorHAnsi" w:hAnsiTheme="minorHAnsi" w:cs="Arial"/>
                <w:lang w:eastAsia="en-GB"/>
              </w:rPr>
              <w:t>Relevant and sufficient Leadership or Management experience at a strategic level to understand the job roles and organisational context within which Level 7 learners are operating.</w:t>
            </w:r>
          </w:p>
        </w:tc>
      </w:tr>
      <w:tr w:rsidR="00FA4BFD" w:rsidRPr="008D3B91" w14:paraId="3771D991" w14:textId="77777777" w:rsidTr="00FA4BFD">
        <w:trPr>
          <w:cnfStyle w:val="000000100000" w:firstRow="0" w:lastRow="0" w:firstColumn="0" w:lastColumn="0" w:oddVBand="0" w:evenVBand="0" w:oddHBand="1" w:evenHBand="0" w:firstRowFirstColumn="0" w:firstRowLastColumn="0" w:lastRowFirstColumn="0" w:lastRowLastColumn="0"/>
        </w:trPr>
        <w:tc>
          <w:tcPr>
            <w:tcW w:w="1750" w:type="pct"/>
          </w:tcPr>
          <w:p w14:paraId="79F4359F" w14:textId="77777777" w:rsidR="00FA4BFD" w:rsidRPr="00B60968" w:rsidRDefault="00FA4BFD" w:rsidP="00FA4BFD">
            <w:pPr>
              <w:tabs>
                <w:tab w:val="clear" w:pos="2694"/>
              </w:tabs>
              <w:spacing w:before="80" w:after="80" w:line="240" w:lineRule="auto"/>
              <w:rPr>
                <w:rFonts w:asciiTheme="minorHAnsi" w:eastAsia="Times New Roman" w:hAnsiTheme="minorHAnsi"/>
                <w:sz w:val="22"/>
                <w:szCs w:val="22"/>
                <w:lang w:val="en-US"/>
              </w:rPr>
            </w:pPr>
            <w:r w:rsidRPr="00B60968">
              <w:rPr>
                <w:rFonts w:asciiTheme="minorHAnsi" w:hAnsiTheme="minorHAnsi"/>
                <w:sz w:val="22"/>
                <w:szCs w:val="22"/>
                <w:lang w:val="en-US" w:eastAsia="en-GB"/>
              </w:rPr>
              <w:t xml:space="preserve">Continuing Professional Development in </w:t>
            </w:r>
            <w:r>
              <w:rPr>
                <w:rFonts w:asciiTheme="minorHAnsi" w:hAnsiTheme="minorHAnsi"/>
                <w:sz w:val="22"/>
                <w:szCs w:val="22"/>
                <w:lang w:val="en-US" w:eastAsia="en-GB"/>
              </w:rPr>
              <w:t xml:space="preserve">Strategic </w:t>
            </w:r>
            <w:r w:rsidRPr="00B60968">
              <w:rPr>
                <w:rFonts w:asciiTheme="minorHAnsi" w:hAnsiTheme="minorHAnsi"/>
                <w:sz w:val="22"/>
                <w:szCs w:val="22"/>
                <w:lang w:val="en-US" w:eastAsia="en-GB"/>
              </w:rPr>
              <w:t>Leadership or Management</w:t>
            </w:r>
            <w:r>
              <w:rPr>
                <w:rFonts w:asciiTheme="minorHAnsi" w:hAnsiTheme="minorHAnsi"/>
                <w:sz w:val="22"/>
                <w:szCs w:val="22"/>
                <w:lang w:val="en-US" w:eastAsia="en-GB"/>
              </w:rPr>
              <w:t>.</w:t>
            </w:r>
          </w:p>
        </w:tc>
        <w:tc>
          <w:tcPr>
            <w:tcW w:w="3250" w:type="pct"/>
          </w:tcPr>
          <w:p w14:paraId="28BA0621" w14:textId="77777777" w:rsidR="00FA4BFD" w:rsidRPr="00297BC5" w:rsidRDefault="00FA4BFD" w:rsidP="00FA4BFD">
            <w:pPr>
              <w:pStyle w:val="Table-List-ItemPara-XY"/>
              <w:numPr>
                <w:ilvl w:val="0"/>
                <w:numId w:val="10"/>
              </w:numPr>
              <w:spacing w:after="0"/>
              <w:rPr>
                <w:rFonts w:asciiTheme="minorHAnsi" w:hAnsiTheme="minorHAnsi" w:cs="Arial"/>
                <w:lang w:eastAsia="en-GB"/>
              </w:rPr>
            </w:pPr>
            <w:r w:rsidRPr="00297BC5">
              <w:rPr>
                <w:rFonts w:asciiTheme="minorHAnsi" w:hAnsiTheme="minorHAnsi" w:cs="Arial"/>
                <w:lang w:eastAsia="en-GB"/>
              </w:rPr>
              <w:t>Have a relevant and sufficient qualification in Strategic Leadership or Management at Level 7 or higher.</w:t>
            </w:r>
          </w:p>
          <w:p w14:paraId="0389F316" w14:textId="77777777" w:rsidR="00FA4BFD" w:rsidRPr="00297BC5" w:rsidRDefault="00FA4BFD" w:rsidP="00FA4BFD">
            <w:pPr>
              <w:pStyle w:val="ColorfulList-Accent11"/>
              <w:spacing w:after="0"/>
              <w:ind w:left="317"/>
              <w:rPr>
                <w:rFonts w:asciiTheme="minorHAnsi" w:hAnsiTheme="minorHAnsi" w:cs="Arial"/>
                <w:b/>
                <w:u w:val="single"/>
                <w:lang w:val="en-US" w:eastAsia="en-GB"/>
              </w:rPr>
            </w:pPr>
            <w:r w:rsidRPr="00297BC5">
              <w:rPr>
                <w:rFonts w:asciiTheme="minorHAnsi" w:hAnsiTheme="minorHAnsi" w:cs="Arial"/>
                <w:b/>
                <w:u w:val="single"/>
                <w:lang w:val="en-US" w:eastAsia="en-GB"/>
              </w:rPr>
              <w:t>or</w:t>
            </w:r>
          </w:p>
          <w:p w14:paraId="5E3F5753" w14:textId="77777777" w:rsidR="00FA4BFD" w:rsidRPr="00297BC5" w:rsidRDefault="00FA4BFD" w:rsidP="00FA4BFD">
            <w:pPr>
              <w:pStyle w:val="Table-List-ItemPara-XY"/>
              <w:numPr>
                <w:ilvl w:val="0"/>
                <w:numId w:val="10"/>
              </w:numPr>
              <w:spacing w:after="0"/>
              <w:rPr>
                <w:rFonts w:asciiTheme="minorHAnsi" w:hAnsiTheme="minorHAnsi" w:cs="Arial"/>
                <w:lang w:eastAsia="en-GB"/>
              </w:rPr>
            </w:pPr>
            <w:r w:rsidRPr="00297BC5">
              <w:rPr>
                <w:rFonts w:asciiTheme="minorHAnsi" w:hAnsiTheme="minorHAnsi" w:cs="Arial"/>
                <w:lang w:eastAsia="en-GB"/>
              </w:rPr>
              <w:lastRenderedPageBreak/>
              <w:t>Participation in CPD in relation to Leadership or Management relevant to Level 7 learners.</w:t>
            </w:r>
          </w:p>
          <w:p w14:paraId="3F05FE2B" w14:textId="77777777" w:rsidR="00FA4BFD" w:rsidRPr="00297BC5" w:rsidRDefault="00FA4BFD" w:rsidP="00FA4BFD">
            <w:pPr>
              <w:pStyle w:val="ColorfulList-Accent11"/>
              <w:spacing w:after="0"/>
              <w:ind w:left="317"/>
              <w:rPr>
                <w:rFonts w:asciiTheme="minorHAnsi" w:hAnsiTheme="minorHAnsi" w:cs="Arial"/>
                <w:b/>
                <w:u w:val="single"/>
                <w:lang w:val="en-US" w:eastAsia="en-GB"/>
              </w:rPr>
            </w:pPr>
            <w:r w:rsidRPr="00297BC5">
              <w:rPr>
                <w:rFonts w:asciiTheme="minorHAnsi" w:hAnsiTheme="minorHAnsi" w:cs="Arial"/>
                <w:b/>
                <w:u w:val="single"/>
                <w:lang w:val="en-US" w:eastAsia="en-GB"/>
              </w:rPr>
              <w:t>or</w:t>
            </w:r>
          </w:p>
          <w:p w14:paraId="63F48A7D" w14:textId="77777777" w:rsidR="00FA4BFD" w:rsidRPr="00297BC5" w:rsidRDefault="00FA4BFD" w:rsidP="00FA4BFD">
            <w:pPr>
              <w:pStyle w:val="Table-List-ItemPara-XY"/>
              <w:numPr>
                <w:ilvl w:val="0"/>
                <w:numId w:val="10"/>
              </w:numPr>
              <w:spacing w:before="80" w:after="80" w:line="240" w:lineRule="auto"/>
              <w:rPr>
                <w:rFonts w:asciiTheme="minorHAnsi" w:eastAsia="Times New Roman" w:hAnsiTheme="minorHAnsi"/>
              </w:rPr>
            </w:pPr>
            <w:r w:rsidRPr="00297BC5">
              <w:rPr>
                <w:rFonts w:asciiTheme="minorHAnsi" w:hAnsiTheme="minorHAnsi" w:cs="Arial"/>
                <w:lang w:eastAsia="en-GB"/>
              </w:rPr>
              <w:t>Desirable but not essential to have membership of a relevant professional institute or association at an appropriate level.</w:t>
            </w:r>
          </w:p>
        </w:tc>
      </w:tr>
      <w:tr w:rsidR="00FA4BFD" w:rsidRPr="008D3B91" w14:paraId="08A94E68" w14:textId="77777777" w:rsidTr="00FA4BFD">
        <w:trPr>
          <w:cnfStyle w:val="000000010000" w:firstRow="0" w:lastRow="0" w:firstColumn="0" w:lastColumn="0" w:oddVBand="0" w:evenVBand="0" w:oddHBand="0" w:evenHBand="1" w:firstRowFirstColumn="0" w:firstRowLastColumn="0" w:lastRowFirstColumn="0" w:lastRowLastColumn="0"/>
        </w:trPr>
        <w:tc>
          <w:tcPr>
            <w:tcW w:w="1750" w:type="pct"/>
          </w:tcPr>
          <w:p w14:paraId="25B468B1" w14:textId="7AA4CFBF" w:rsidR="00FA4BFD" w:rsidRPr="00B60968" w:rsidRDefault="00FA4BFD" w:rsidP="00911827">
            <w:pPr>
              <w:tabs>
                <w:tab w:val="clear" w:pos="2694"/>
              </w:tabs>
              <w:spacing w:before="80" w:after="80" w:line="240" w:lineRule="auto"/>
              <w:rPr>
                <w:rFonts w:asciiTheme="minorHAnsi" w:eastAsia="Times New Roman" w:hAnsiTheme="minorHAnsi"/>
                <w:sz w:val="22"/>
                <w:szCs w:val="22"/>
                <w:lang w:val="en-US"/>
              </w:rPr>
            </w:pPr>
            <w:r w:rsidRPr="00B60968">
              <w:rPr>
                <w:rFonts w:asciiTheme="minorHAnsi" w:hAnsiTheme="minorHAnsi"/>
                <w:sz w:val="22"/>
                <w:szCs w:val="22"/>
                <w:lang w:val="en-US" w:eastAsia="en-GB"/>
              </w:rPr>
              <w:lastRenderedPageBreak/>
              <w:t xml:space="preserve">Knowledge, understanding and application of a range of teaching and learning methodologies relevant to the Level </w:t>
            </w:r>
            <w:r>
              <w:rPr>
                <w:rFonts w:asciiTheme="minorHAnsi" w:hAnsiTheme="minorHAnsi"/>
                <w:sz w:val="22"/>
                <w:szCs w:val="22"/>
                <w:lang w:val="en-US" w:eastAsia="en-GB"/>
              </w:rPr>
              <w:t>7</w:t>
            </w:r>
            <w:r w:rsidRPr="00B60968">
              <w:rPr>
                <w:rFonts w:asciiTheme="minorHAnsi" w:hAnsiTheme="minorHAnsi"/>
                <w:sz w:val="22"/>
                <w:szCs w:val="22"/>
                <w:lang w:val="en-US" w:eastAsia="en-GB"/>
              </w:rPr>
              <w:t xml:space="preserve"> qualification(s) </w:t>
            </w:r>
            <w:r w:rsidR="00911827">
              <w:rPr>
                <w:rFonts w:asciiTheme="minorHAnsi" w:hAnsiTheme="minorHAnsi"/>
                <w:sz w:val="22"/>
                <w:szCs w:val="22"/>
                <w:lang w:val="en-US" w:eastAsia="en-GB"/>
              </w:rPr>
              <w:t>for Executive and Senior Level Coaches and Mentors</w:t>
            </w:r>
            <w:r w:rsidR="00911827" w:rsidRPr="00B60968">
              <w:rPr>
                <w:rFonts w:asciiTheme="minorHAnsi" w:hAnsiTheme="minorHAnsi"/>
                <w:sz w:val="22"/>
                <w:szCs w:val="22"/>
                <w:lang w:val="en-US" w:eastAsia="en-GB"/>
              </w:rPr>
              <w:t>.</w:t>
            </w:r>
          </w:p>
        </w:tc>
        <w:tc>
          <w:tcPr>
            <w:tcW w:w="3250" w:type="pct"/>
          </w:tcPr>
          <w:p w14:paraId="1521200D" w14:textId="77777777" w:rsidR="00FA4BFD" w:rsidRPr="00B60968" w:rsidRDefault="00FA4BFD" w:rsidP="00FA4BFD">
            <w:pPr>
              <w:pStyle w:val="Table-List-ItemPara-XY"/>
              <w:numPr>
                <w:ilvl w:val="0"/>
                <w:numId w:val="10"/>
              </w:numPr>
              <w:spacing w:before="0" w:after="0"/>
              <w:rPr>
                <w:rFonts w:asciiTheme="minorHAnsi" w:hAnsiTheme="minorHAnsi"/>
                <w:lang w:eastAsia="en-GB"/>
              </w:rPr>
            </w:pPr>
            <w:r w:rsidRPr="00B60968">
              <w:rPr>
                <w:rFonts w:asciiTheme="minorHAnsi" w:hAnsiTheme="minorHAnsi"/>
                <w:lang w:eastAsia="en-GB"/>
              </w:rPr>
              <w:t>Hold a valid and recognised teaching/training qualification.</w:t>
            </w:r>
          </w:p>
          <w:p w14:paraId="32D74CB8" w14:textId="77777777" w:rsidR="00FA4BFD" w:rsidRPr="00B60968" w:rsidRDefault="00FA4BFD" w:rsidP="00FA4BFD">
            <w:pPr>
              <w:pStyle w:val="ListParagraph"/>
              <w:spacing w:after="0"/>
              <w:ind w:left="317"/>
              <w:rPr>
                <w:rFonts w:asciiTheme="minorHAnsi" w:hAnsiTheme="minorHAnsi"/>
                <w:b/>
                <w:sz w:val="22"/>
                <w:szCs w:val="22"/>
                <w:u w:val="single"/>
                <w:lang w:val="en-US" w:eastAsia="en-GB"/>
              </w:rPr>
            </w:pPr>
            <w:r w:rsidRPr="00B60968">
              <w:rPr>
                <w:rFonts w:asciiTheme="minorHAnsi" w:hAnsiTheme="minorHAnsi"/>
                <w:b/>
                <w:sz w:val="22"/>
                <w:szCs w:val="22"/>
                <w:u w:val="single"/>
                <w:lang w:val="en-US" w:eastAsia="en-GB"/>
              </w:rPr>
              <w:t>or</w:t>
            </w:r>
          </w:p>
          <w:p w14:paraId="08A6F8F4" w14:textId="487BC751" w:rsidR="00FA4BFD" w:rsidRPr="00B60968" w:rsidRDefault="00FA4BFD" w:rsidP="00911827">
            <w:pPr>
              <w:pStyle w:val="Table-List-ItemPara-XY"/>
              <w:numPr>
                <w:ilvl w:val="0"/>
                <w:numId w:val="10"/>
              </w:numPr>
              <w:spacing w:before="80" w:after="80" w:line="240" w:lineRule="auto"/>
              <w:rPr>
                <w:rFonts w:asciiTheme="minorHAnsi" w:eastAsia="Times New Roman" w:hAnsiTheme="minorHAnsi"/>
              </w:rPr>
            </w:pPr>
            <w:r w:rsidRPr="00B60968">
              <w:rPr>
                <w:rFonts w:asciiTheme="minorHAnsi" w:hAnsiTheme="minorHAnsi"/>
                <w:lang w:eastAsia="en-GB"/>
              </w:rPr>
              <w:t xml:space="preserve">Show evidence of current (within the last three years) experience of delivering training appropriate and relevant to the Level </w:t>
            </w:r>
            <w:r>
              <w:rPr>
                <w:rFonts w:asciiTheme="minorHAnsi" w:hAnsiTheme="minorHAnsi"/>
                <w:lang w:eastAsia="en-GB"/>
              </w:rPr>
              <w:t>7</w:t>
            </w:r>
            <w:r w:rsidRPr="00B60968">
              <w:rPr>
                <w:rFonts w:asciiTheme="minorHAnsi" w:hAnsiTheme="minorHAnsi"/>
                <w:lang w:eastAsia="en-GB"/>
              </w:rPr>
              <w:t xml:space="preserve"> qualification(s)</w:t>
            </w:r>
            <w:r w:rsidR="00911827">
              <w:rPr>
                <w:rFonts w:asciiTheme="minorHAnsi" w:hAnsiTheme="minorHAnsi"/>
                <w:lang w:eastAsia="en-GB"/>
              </w:rPr>
              <w:t xml:space="preserve"> for Executive and Senior Level Coaches and Mentors</w:t>
            </w:r>
            <w:r w:rsidR="00911827" w:rsidRPr="00B60968">
              <w:rPr>
                <w:rFonts w:asciiTheme="minorHAnsi" w:hAnsiTheme="minorHAnsi"/>
                <w:lang w:eastAsia="en-GB"/>
              </w:rPr>
              <w:t>.</w:t>
            </w:r>
            <w:r>
              <w:rPr>
                <w:rFonts w:asciiTheme="minorHAnsi" w:hAnsiTheme="minorHAnsi"/>
                <w:lang w:eastAsia="en-GB"/>
              </w:rPr>
              <w:t xml:space="preserve"> </w:t>
            </w:r>
          </w:p>
        </w:tc>
      </w:tr>
      <w:tr w:rsidR="00FA4BFD" w:rsidRPr="008D3B91" w14:paraId="081040D0" w14:textId="77777777" w:rsidTr="00FA4BFD">
        <w:trPr>
          <w:cnfStyle w:val="000000100000" w:firstRow="0" w:lastRow="0" w:firstColumn="0" w:lastColumn="0" w:oddVBand="0" w:evenVBand="0" w:oddHBand="1" w:evenHBand="0" w:firstRowFirstColumn="0" w:firstRowLastColumn="0" w:lastRowFirstColumn="0" w:lastRowLastColumn="0"/>
        </w:trPr>
        <w:tc>
          <w:tcPr>
            <w:tcW w:w="1750" w:type="pct"/>
          </w:tcPr>
          <w:p w14:paraId="6231B43C" w14:textId="272FE917" w:rsidR="00FA4BFD" w:rsidRPr="00B60968" w:rsidRDefault="00FA4BFD" w:rsidP="00911827">
            <w:pPr>
              <w:tabs>
                <w:tab w:val="clear" w:pos="2694"/>
              </w:tabs>
              <w:spacing w:before="80" w:after="80" w:line="240" w:lineRule="auto"/>
              <w:rPr>
                <w:rFonts w:asciiTheme="minorHAnsi" w:hAnsiTheme="minorHAnsi"/>
                <w:sz w:val="22"/>
                <w:szCs w:val="22"/>
                <w:lang w:val="en-US" w:eastAsia="en-GB"/>
              </w:rPr>
            </w:pPr>
            <w:r w:rsidRPr="00B60968">
              <w:rPr>
                <w:rFonts w:asciiTheme="minorHAnsi" w:hAnsiTheme="minorHAnsi"/>
                <w:sz w:val="22"/>
                <w:szCs w:val="22"/>
                <w:lang w:val="en-US" w:eastAsia="en-GB"/>
              </w:rPr>
              <w:t xml:space="preserve">Knowledge of the Level </w:t>
            </w:r>
            <w:r>
              <w:rPr>
                <w:rFonts w:asciiTheme="minorHAnsi" w:hAnsiTheme="minorHAnsi"/>
                <w:sz w:val="22"/>
                <w:szCs w:val="22"/>
                <w:lang w:val="en-US" w:eastAsia="en-GB"/>
              </w:rPr>
              <w:t>7</w:t>
            </w:r>
            <w:r w:rsidRPr="00B60968">
              <w:rPr>
                <w:rFonts w:asciiTheme="minorHAnsi" w:hAnsiTheme="minorHAnsi"/>
                <w:sz w:val="22"/>
                <w:szCs w:val="22"/>
                <w:lang w:val="en-US" w:eastAsia="en-GB"/>
              </w:rPr>
              <w:t xml:space="preserve"> qualification(s) </w:t>
            </w:r>
            <w:r w:rsidR="00911827">
              <w:rPr>
                <w:rFonts w:asciiTheme="minorHAnsi" w:hAnsiTheme="minorHAnsi"/>
                <w:sz w:val="22"/>
                <w:szCs w:val="22"/>
                <w:lang w:val="en-US" w:eastAsia="en-GB"/>
              </w:rPr>
              <w:t xml:space="preserve">for Executive and Senior Level Coaches and Mentors </w:t>
            </w:r>
            <w:r w:rsidRPr="00B60968">
              <w:rPr>
                <w:rFonts w:asciiTheme="minorHAnsi" w:hAnsiTheme="minorHAnsi"/>
                <w:sz w:val="22"/>
                <w:szCs w:val="22"/>
                <w:lang w:val="en-US" w:eastAsia="en-GB"/>
              </w:rPr>
              <w:t>- structure, learning and assessment processes.</w:t>
            </w:r>
          </w:p>
        </w:tc>
        <w:tc>
          <w:tcPr>
            <w:tcW w:w="3250" w:type="pct"/>
          </w:tcPr>
          <w:p w14:paraId="27DC5470" w14:textId="77777777" w:rsidR="00FA4BFD" w:rsidRPr="00B60968" w:rsidRDefault="00FA4BFD" w:rsidP="00FA4BFD">
            <w:pPr>
              <w:pStyle w:val="Table-List-ItemPara-XY"/>
              <w:numPr>
                <w:ilvl w:val="0"/>
                <w:numId w:val="10"/>
              </w:numPr>
              <w:spacing w:before="0" w:after="0"/>
              <w:rPr>
                <w:rFonts w:asciiTheme="minorHAnsi" w:hAnsiTheme="minorHAnsi"/>
                <w:lang w:eastAsia="en-GB"/>
              </w:rPr>
            </w:pPr>
            <w:r w:rsidRPr="00B60968">
              <w:rPr>
                <w:rFonts w:asciiTheme="minorHAnsi" w:hAnsiTheme="minorHAnsi"/>
                <w:lang w:eastAsia="en-GB"/>
              </w:rPr>
              <w:t>Previous experience of delivery of ILM VRQ qualification(s).</w:t>
            </w:r>
          </w:p>
          <w:p w14:paraId="4AA02314" w14:textId="77777777" w:rsidR="00FA4BFD" w:rsidRPr="00B60968" w:rsidRDefault="00FA4BFD" w:rsidP="00FA4BFD">
            <w:pPr>
              <w:pStyle w:val="ListParagraph"/>
              <w:spacing w:after="0"/>
              <w:ind w:left="317"/>
              <w:rPr>
                <w:rFonts w:asciiTheme="minorHAnsi" w:hAnsiTheme="minorHAnsi"/>
                <w:sz w:val="22"/>
                <w:szCs w:val="22"/>
                <w:lang w:val="en-US" w:eastAsia="en-GB"/>
              </w:rPr>
            </w:pPr>
            <w:r w:rsidRPr="00B60968">
              <w:rPr>
                <w:rFonts w:asciiTheme="minorHAnsi" w:hAnsiTheme="minorHAnsi"/>
                <w:sz w:val="22"/>
                <w:szCs w:val="22"/>
                <w:lang w:val="en-US" w:eastAsia="en-GB"/>
              </w:rPr>
              <w:t xml:space="preserve"> </w:t>
            </w:r>
            <w:r w:rsidRPr="00B60968">
              <w:rPr>
                <w:rFonts w:asciiTheme="minorHAnsi" w:hAnsiTheme="minorHAnsi"/>
                <w:b/>
                <w:sz w:val="22"/>
                <w:szCs w:val="22"/>
                <w:u w:val="single"/>
                <w:lang w:val="en-US" w:eastAsia="en-GB"/>
              </w:rPr>
              <w:t>or</w:t>
            </w:r>
          </w:p>
          <w:p w14:paraId="7C6EA0A9" w14:textId="77777777" w:rsidR="00FA4BFD" w:rsidRPr="00B60968" w:rsidRDefault="00FA4BFD" w:rsidP="00FA4BFD">
            <w:pPr>
              <w:pStyle w:val="Table-List-ItemPara-XY"/>
              <w:numPr>
                <w:ilvl w:val="0"/>
                <w:numId w:val="10"/>
              </w:numPr>
              <w:spacing w:before="0" w:after="0"/>
              <w:rPr>
                <w:rFonts w:asciiTheme="minorHAnsi" w:hAnsiTheme="minorHAnsi"/>
                <w:lang w:eastAsia="en-GB"/>
              </w:rPr>
            </w:pPr>
            <w:r w:rsidRPr="00B60968">
              <w:rPr>
                <w:rFonts w:asciiTheme="minorHAnsi" w:hAnsiTheme="minorHAnsi"/>
                <w:lang w:eastAsia="en-GB"/>
              </w:rPr>
              <w:t>Knowledge of the RQF and level descriptors.</w:t>
            </w:r>
          </w:p>
          <w:p w14:paraId="3B1670E6" w14:textId="77777777" w:rsidR="00FA4BFD" w:rsidRPr="00B60968" w:rsidRDefault="00FA4BFD" w:rsidP="00FA4BFD">
            <w:pPr>
              <w:pStyle w:val="ListParagraph"/>
              <w:spacing w:after="0"/>
              <w:ind w:left="317"/>
              <w:rPr>
                <w:rFonts w:asciiTheme="minorHAnsi" w:hAnsiTheme="minorHAnsi"/>
                <w:sz w:val="22"/>
                <w:szCs w:val="22"/>
                <w:lang w:val="en-US" w:eastAsia="en-GB"/>
              </w:rPr>
            </w:pPr>
            <w:r w:rsidRPr="00B60968">
              <w:rPr>
                <w:rFonts w:asciiTheme="minorHAnsi" w:hAnsiTheme="minorHAnsi"/>
                <w:sz w:val="22"/>
                <w:szCs w:val="22"/>
                <w:lang w:val="en-US" w:eastAsia="en-GB"/>
              </w:rPr>
              <w:t xml:space="preserve"> </w:t>
            </w:r>
            <w:r w:rsidRPr="00B60968">
              <w:rPr>
                <w:rFonts w:asciiTheme="minorHAnsi" w:hAnsiTheme="minorHAnsi"/>
                <w:b/>
                <w:sz w:val="22"/>
                <w:szCs w:val="22"/>
                <w:u w:val="single"/>
                <w:lang w:val="en-US" w:eastAsia="en-GB"/>
              </w:rPr>
              <w:t>or</w:t>
            </w:r>
          </w:p>
          <w:p w14:paraId="66F60AFC" w14:textId="77777777" w:rsidR="00FA4BFD" w:rsidRPr="00B60968" w:rsidRDefault="00FA4BFD" w:rsidP="00FA4BFD">
            <w:pPr>
              <w:pStyle w:val="Table-List-ItemPara-XY"/>
              <w:numPr>
                <w:ilvl w:val="0"/>
                <w:numId w:val="10"/>
              </w:numPr>
              <w:spacing w:before="80" w:after="80" w:line="240" w:lineRule="auto"/>
              <w:rPr>
                <w:rFonts w:asciiTheme="minorHAnsi" w:eastAsia="Times New Roman" w:hAnsiTheme="minorHAnsi"/>
              </w:rPr>
            </w:pPr>
            <w:r w:rsidRPr="00B60968">
              <w:rPr>
                <w:rFonts w:asciiTheme="minorHAnsi" w:hAnsiTheme="minorHAnsi"/>
                <w:lang w:eastAsia="en-GB"/>
              </w:rPr>
              <w:t>Planned CPD by centre.</w:t>
            </w:r>
          </w:p>
        </w:tc>
      </w:tr>
      <w:tr w:rsidR="00FA4BFD" w:rsidRPr="008D3B91" w14:paraId="5146C463" w14:textId="77777777" w:rsidTr="00FA4BFD">
        <w:trPr>
          <w:cnfStyle w:val="000000010000" w:firstRow="0" w:lastRow="0" w:firstColumn="0" w:lastColumn="0" w:oddVBand="0" w:evenVBand="0" w:oddHBand="0" w:evenHBand="1" w:firstRowFirstColumn="0" w:firstRowLastColumn="0" w:lastRowFirstColumn="0" w:lastRowLastColumn="0"/>
        </w:trPr>
        <w:tc>
          <w:tcPr>
            <w:tcW w:w="1750" w:type="pct"/>
          </w:tcPr>
          <w:p w14:paraId="7293282D" w14:textId="77777777" w:rsidR="00FA4BFD" w:rsidRPr="00B60968" w:rsidRDefault="00FA4BFD" w:rsidP="00FA4BFD">
            <w:pPr>
              <w:tabs>
                <w:tab w:val="clear" w:pos="2694"/>
              </w:tabs>
              <w:spacing w:before="80" w:after="80" w:line="240" w:lineRule="auto"/>
              <w:rPr>
                <w:rFonts w:asciiTheme="minorHAnsi" w:hAnsiTheme="minorHAnsi"/>
                <w:sz w:val="22"/>
                <w:szCs w:val="22"/>
                <w:lang w:val="en-US" w:eastAsia="en-GB"/>
              </w:rPr>
            </w:pPr>
            <w:r w:rsidRPr="00B60968">
              <w:rPr>
                <w:rFonts w:asciiTheme="minorHAnsi" w:hAnsiTheme="minorHAnsi"/>
                <w:sz w:val="22"/>
                <w:szCs w:val="22"/>
                <w:lang w:val="en-US" w:eastAsia="en-GB"/>
              </w:rPr>
              <w:t>Continuing Professional Development in training and learning.</w:t>
            </w:r>
          </w:p>
        </w:tc>
        <w:tc>
          <w:tcPr>
            <w:tcW w:w="3250" w:type="pct"/>
          </w:tcPr>
          <w:p w14:paraId="12794488" w14:textId="059C51EB" w:rsidR="00FA4BFD" w:rsidRPr="00B60968" w:rsidRDefault="00FA4BFD" w:rsidP="00911827">
            <w:pPr>
              <w:numPr>
                <w:ilvl w:val="0"/>
                <w:numId w:val="10"/>
              </w:numPr>
              <w:tabs>
                <w:tab w:val="clear" w:pos="2694"/>
                <w:tab w:val="left" w:pos="357"/>
              </w:tabs>
              <w:spacing w:before="80" w:after="80" w:line="240" w:lineRule="auto"/>
              <w:contextualSpacing/>
              <w:rPr>
                <w:rFonts w:asciiTheme="minorHAnsi" w:eastAsia="Times New Roman" w:hAnsiTheme="minorHAnsi"/>
                <w:sz w:val="22"/>
                <w:szCs w:val="22"/>
                <w:lang w:val="en-US"/>
              </w:rPr>
            </w:pPr>
            <w:r w:rsidRPr="00B60968">
              <w:rPr>
                <w:rFonts w:asciiTheme="minorHAnsi" w:hAnsiTheme="minorHAnsi"/>
                <w:sz w:val="22"/>
                <w:szCs w:val="22"/>
                <w:lang w:val="en-US" w:eastAsia="en-GB"/>
              </w:rPr>
              <w:t xml:space="preserve">Show sufficient evidence of participation in CPD in relation to training and learning over the past three years relevant to the Level </w:t>
            </w:r>
            <w:r>
              <w:rPr>
                <w:rFonts w:asciiTheme="minorHAnsi" w:hAnsiTheme="minorHAnsi"/>
                <w:sz w:val="22"/>
                <w:szCs w:val="22"/>
                <w:lang w:val="en-US" w:eastAsia="en-GB"/>
              </w:rPr>
              <w:t>7</w:t>
            </w:r>
            <w:r w:rsidRPr="00B60968">
              <w:rPr>
                <w:rFonts w:asciiTheme="minorHAnsi" w:hAnsiTheme="minorHAnsi"/>
                <w:sz w:val="22"/>
                <w:szCs w:val="22"/>
                <w:lang w:val="en-US" w:eastAsia="en-GB"/>
              </w:rPr>
              <w:t xml:space="preserve"> qualification(s) </w:t>
            </w:r>
            <w:r w:rsidR="00911827">
              <w:rPr>
                <w:rFonts w:asciiTheme="minorHAnsi" w:hAnsiTheme="minorHAnsi"/>
                <w:sz w:val="22"/>
                <w:szCs w:val="22"/>
                <w:lang w:val="en-US" w:eastAsia="en-GB"/>
              </w:rPr>
              <w:t>for Executive and Senior Level Coaches and Mentors</w:t>
            </w:r>
            <w:r w:rsidR="00911827" w:rsidRPr="00B60968">
              <w:rPr>
                <w:rFonts w:asciiTheme="minorHAnsi" w:hAnsiTheme="minorHAnsi"/>
                <w:sz w:val="22"/>
                <w:szCs w:val="22"/>
                <w:lang w:val="en-US" w:eastAsia="en-GB"/>
              </w:rPr>
              <w:t>.</w:t>
            </w:r>
          </w:p>
        </w:tc>
      </w:tr>
    </w:tbl>
    <w:p w14:paraId="22E8DF89" w14:textId="755B033E" w:rsidR="00A64634" w:rsidRDefault="00A64634" w:rsidP="00FA4BFD">
      <w:pPr>
        <w:tabs>
          <w:tab w:val="clear" w:pos="2694"/>
        </w:tabs>
        <w:spacing w:before="0" w:after="0" w:line="240" w:lineRule="auto"/>
        <w:rPr>
          <w:rFonts w:ascii="Avenir LT Std 35 Light" w:eastAsia="Times New Roman" w:hAnsi="Avenir LT Std 35 Light" w:cs="Times New Roman"/>
          <w:sz w:val="22"/>
          <w:szCs w:val="24"/>
        </w:rPr>
      </w:pPr>
    </w:p>
    <w:p w14:paraId="3F984793" w14:textId="77777777" w:rsidR="00A64634" w:rsidRDefault="00A64634">
      <w:pPr>
        <w:tabs>
          <w:tab w:val="clear" w:pos="2694"/>
        </w:tabs>
        <w:spacing w:before="0" w:after="0" w:line="240" w:lineRule="auto"/>
        <w:rPr>
          <w:rFonts w:ascii="Avenir LT Std 35 Light" w:eastAsia="Times New Roman" w:hAnsi="Avenir LT Std 35 Light" w:cs="Times New Roman"/>
          <w:sz w:val="22"/>
          <w:szCs w:val="24"/>
        </w:rPr>
      </w:pPr>
      <w:r>
        <w:rPr>
          <w:rFonts w:ascii="Avenir LT Std 35 Light" w:eastAsia="Times New Roman" w:hAnsi="Avenir LT Std 35 Light" w:cs="Times New Roman"/>
          <w:sz w:val="22"/>
          <w:szCs w:val="24"/>
        </w:rPr>
        <w:br w:type="page"/>
      </w:r>
    </w:p>
    <w:tbl>
      <w:tblPr>
        <w:tblStyle w:val="Table-XY6"/>
        <w:tblpPr w:leftFromText="141" w:rightFromText="141" w:vertAnchor="text" w:horzAnchor="margin" w:tblpY="19"/>
        <w:tblW w:w="5000" w:type="pct"/>
        <w:tblLook w:val="04A0" w:firstRow="1" w:lastRow="0" w:firstColumn="1" w:lastColumn="0" w:noHBand="0" w:noVBand="1"/>
      </w:tblPr>
      <w:tblGrid>
        <w:gridCol w:w="3159"/>
        <w:gridCol w:w="5867"/>
      </w:tblGrid>
      <w:tr w:rsidR="00FA4BFD" w:rsidRPr="008D3B91" w14:paraId="631F0A7F" w14:textId="77777777" w:rsidTr="00FA4BFD">
        <w:trPr>
          <w:cnfStyle w:val="100000000000" w:firstRow="1" w:lastRow="0" w:firstColumn="0" w:lastColumn="0" w:oddVBand="0" w:evenVBand="0" w:oddHBand="0" w:evenHBand="0" w:firstRowFirstColumn="0" w:firstRowLastColumn="0" w:lastRowFirstColumn="0" w:lastRowLastColumn="0"/>
        </w:trPr>
        <w:tc>
          <w:tcPr>
            <w:tcW w:w="1750" w:type="pct"/>
          </w:tcPr>
          <w:p w14:paraId="3EFE7E78" w14:textId="5C2681B8" w:rsidR="00FA4BFD" w:rsidRPr="008D3B91" w:rsidRDefault="00FA4BFD" w:rsidP="00FA4BFD">
            <w:pPr>
              <w:tabs>
                <w:tab w:val="clear" w:pos="2694"/>
              </w:tabs>
              <w:spacing w:after="80" w:line="240" w:lineRule="auto"/>
              <w:rPr>
                <w:rFonts w:ascii="Avenir LT Std 65 Medium" w:eastAsia="Times New Roman" w:hAnsi="Avenir LT Std 65 Medium"/>
                <w:sz w:val="22"/>
                <w:szCs w:val="22"/>
              </w:rPr>
            </w:pPr>
            <w:r w:rsidRPr="008D3B91">
              <w:rPr>
                <w:rFonts w:ascii="Avenir LT Std 65 Medium" w:eastAsia="Times New Roman" w:hAnsi="Avenir LT Std 65 Medium"/>
                <w:sz w:val="22"/>
                <w:szCs w:val="22"/>
              </w:rPr>
              <w:lastRenderedPageBreak/>
              <w:t xml:space="preserve">Internal </w:t>
            </w:r>
            <w:r w:rsidR="004065C7">
              <w:rPr>
                <w:rFonts w:ascii="Avenir LT Std 65 Medium" w:eastAsia="Times New Roman" w:hAnsi="Avenir LT Std 65 Medium"/>
                <w:sz w:val="22"/>
                <w:szCs w:val="22"/>
              </w:rPr>
              <w:t xml:space="preserve">Quality Assurer </w:t>
            </w:r>
            <w:r w:rsidRPr="008D3B91">
              <w:rPr>
                <w:rFonts w:ascii="Avenir LT Std 65 Medium" w:eastAsia="Times New Roman" w:hAnsi="Avenir LT Std 65 Medium"/>
                <w:sz w:val="22"/>
                <w:szCs w:val="22"/>
              </w:rPr>
              <w:t xml:space="preserve">and/or Centre Assessor occupational competence requirements </w:t>
            </w:r>
          </w:p>
        </w:tc>
        <w:tc>
          <w:tcPr>
            <w:tcW w:w="3250" w:type="pct"/>
          </w:tcPr>
          <w:p w14:paraId="44469716" w14:textId="77777777" w:rsidR="00FA4BFD" w:rsidRPr="008D3B91" w:rsidRDefault="00FA4BFD" w:rsidP="00FA4BFD">
            <w:pPr>
              <w:tabs>
                <w:tab w:val="clear" w:pos="2694"/>
              </w:tabs>
              <w:spacing w:after="80" w:line="240" w:lineRule="auto"/>
              <w:rPr>
                <w:rFonts w:ascii="Avenir LT Std 65 Medium" w:eastAsia="Times New Roman" w:hAnsi="Avenir LT Std 65 Medium"/>
                <w:sz w:val="22"/>
                <w:szCs w:val="22"/>
              </w:rPr>
            </w:pPr>
            <w:r w:rsidRPr="008D3B91">
              <w:rPr>
                <w:rFonts w:ascii="Avenir LT Std 65 Medium" w:eastAsia="Times New Roman" w:hAnsi="Avenir LT Std 65 Medium"/>
                <w:sz w:val="22"/>
                <w:szCs w:val="22"/>
              </w:rPr>
              <w:t>Evidence indicators</w:t>
            </w:r>
          </w:p>
        </w:tc>
      </w:tr>
      <w:tr w:rsidR="00FA4BFD" w:rsidRPr="008D3B91" w14:paraId="537211EB" w14:textId="77777777" w:rsidTr="00FA4BFD">
        <w:trPr>
          <w:cnfStyle w:val="000000100000" w:firstRow="0" w:lastRow="0" w:firstColumn="0" w:lastColumn="0" w:oddVBand="0" w:evenVBand="0" w:oddHBand="1" w:evenHBand="0" w:firstRowFirstColumn="0" w:firstRowLastColumn="0" w:lastRowFirstColumn="0" w:lastRowLastColumn="0"/>
        </w:trPr>
        <w:tc>
          <w:tcPr>
            <w:tcW w:w="1750" w:type="pct"/>
          </w:tcPr>
          <w:p w14:paraId="38E28C5E" w14:textId="43B20062" w:rsidR="00FA4BFD" w:rsidRPr="001447F6" w:rsidRDefault="00FA4BFD" w:rsidP="00FA4BFD">
            <w:pPr>
              <w:tabs>
                <w:tab w:val="clear" w:pos="2694"/>
              </w:tabs>
              <w:spacing w:before="80" w:after="80" w:line="240" w:lineRule="auto"/>
              <w:rPr>
                <w:rFonts w:asciiTheme="minorHAnsi" w:eastAsia="Times New Roman" w:hAnsiTheme="minorHAnsi"/>
                <w:sz w:val="22"/>
                <w:szCs w:val="22"/>
                <w:lang w:val="en-US"/>
              </w:rPr>
            </w:pPr>
            <w:r w:rsidRPr="001447F6">
              <w:rPr>
                <w:rFonts w:asciiTheme="minorHAnsi" w:hAnsiTheme="minorHAnsi"/>
                <w:sz w:val="22"/>
                <w:szCs w:val="22"/>
                <w:lang w:val="en-US" w:eastAsia="en-GB"/>
              </w:rPr>
              <w:t xml:space="preserve">Relevant and sufficient occupational competence in </w:t>
            </w:r>
            <w:r>
              <w:rPr>
                <w:rFonts w:asciiTheme="minorHAnsi" w:hAnsiTheme="minorHAnsi"/>
                <w:sz w:val="22"/>
                <w:szCs w:val="22"/>
                <w:lang w:val="en-US" w:eastAsia="en-GB"/>
              </w:rPr>
              <w:t>coaching or mentoring at an executive or senor level</w:t>
            </w:r>
            <w:r w:rsidRPr="001447F6">
              <w:rPr>
                <w:rFonts w:asciiTheme="minorHAnsi" w:hAnsiTheme="minorHAnsi"/>
                <w:sz w:val="22"/>
                <w:szCs w:val="22"/>
                <w:lang w:val="en-US" w:eastAsia="en-GB"/>
              </w:rPr>
              <w:t>.</w:t>
            </w:r>
          </w:p>
        </w:tc>
        <w:tc>
          <w:tcPr>
            <w:tcW w:w="3250" w:type="pct"/>
          </w:tcPr>
          <w:p w14:paraId="662FD101" w14:textId="32716810" w:rsidR="00FA4BFD" w:rsidRPr="00297BC5" w:rsidRDefault="00FA4BFD" w:rsidP="00FA4BFD">
            <w:pPr>
              <w:numPr>
                <w:ilvl w:val="0"/>
                <w:numId w:val="10"/>
              </w:numPr>
              <w:tabs>
                <w:tab w:val="clear" w:pos="2694"/>
                <w:tab w:val="left" w:pos="357"/>
              </w:tabs>
              <w:spacing w:before="80" w:after="80" w:line="240" w:lineRule="auto"/>
              <w:contextualSpacing/>
              <w:rPr>
                <w:rFonts w:asciiTheme="minorHAnsi" w:eastAsia="Times New Roman" w:hAnsiTheme="minorHAnsi"/>
                <w:sz w:val="22"/>
                <w:szCs w:val="22"/>
                <w:lang w:val="en-US"/>
              </w:rPr>
            </w:pPr>
            <w:r w:rsidRPr="00297BC5">
              <w:rPr>
                <w:rFonts w:asciiTheme="minorHAnsi" w:hAnsiTheme="minorHAnsi"/>
                <w:sz w:val="22"/>
                <w:szCs w:val="22"/>
                <w:lang w:val="en-US" w:eastAsia="en-GB"/>
              </w:rPr>
              <w:t xml:space="preserve">Be able to evidence significant experience of </w:t>
            </w:r>
            <w:r>
              <w:rPr>
                <w:rFonts w:asciiTheme="minorHAnsi" w:hAnsiTheme="minorHAnsi"/>
                <w:sz w:val="22"/>
                <w:szCs w:val="22"/>
                <w:lang w:val="en-US" w:eastAsia="en-GB"/>
              </w:rPr>
              <w:t xml:space="preserve">coaching or mentoring at an executive or senor level </w:t>
            </w:r>
            <w:r w:rsidRPr="00297BC5">
              <w:rPr>
                <w:rFonts w:asciiTheme="minorHAnsi" w:hAnsiTheme="minorHAnsi"/>
                <w:sz w:val="22"/>
                <w:szCs w:val="22"/>
                <w:lang w:val="en-US" w:eastAsia="en-GB"/>
              </w:rPr>
              <w:t>over an established period of time</w:t>
            </w:r>
            <w:r>
              <w:rPr>
                <w:rFonts w:asciiTheme="minorHAnsi" w:hAnsiTheme="minorHAnsi"/>
                <w:sz w:val="22"/>
                <w:szCs w:val="22"/>
                <w:lang w:val="en-US" w:eastAsia="en-GB"/>
              </w:rPr>
              <w:t>.</w:t>
            </w:r>
          </w:p>
        </w:tc>
      </w:tr>
      <w:tr w:rsidR="00FA4BFD" w:rsidRPr="008D3B91" w14:paraId="3AA500F9" w14:textId="77777777" w:rsidTr="00FA4BFD">
        <w:trPr>
          <w:cnfStyle w:val="000000010000" w:firstRow="0" w:lastRow="0" w:firstColumn="0" w:lastColumn="0" w:oddVBand="0" w:evenVBand="0" w:oddHBand="0" w:evenHBand="1" w:firstRowFirstColumn="0" w:firstRowLastColumn="0" w:lastRowFirstColumn="0" w:lastRowLastColumn="0"/>
        </w:trPr>
        <w:tc>
          <w:tcPr>
            <w:tcW w:w="1750" w:type="pct"/>
          </w:tcPr>
          <w:p w14:paraId="5A263631" w14:textId="17E447B6" w:rsidR="00FA4BFD" w:rsidRPr="001447F6" w:rsidRDefault="00FA4BFD" w:rsidP="00911827">
            <w:pPr>
              <w:tabs>
                <w:tab w:val="clear" w:pos="2694"/>
              </w:tabs>
              <w:spacing w:before="80" w:after="80" w:line="240" w:lineRule="auto"/>
              <w:rPr>
                <w:rFonts w:asciiTheme="minorHAnsi" w:eastAsia="Times New Roman" w:hAnsiTheme="minorHAnsi"/>
                <w:sz w:val="22"/>
                <w:szCs w:val="22"/>
                <w:lang w:val="en-US"/>
              </w:rPr>
            </w:pPr>
            <w:r w:rsidRPr="001447F6">
              <w:rPr>
                <w:rFonts w:asciiTheme="minorHAnsi" w:hAnsiTheme="minorHAnsi"/>
                <w:sz w:val="22"/>
                <w:szCs w:val="22"/>
                <w:lang w:val="en-US" w:eastAsia="en-GB"/>
              </w:rPr>
              <w:t>A thorough knowledge and understanding of the subject areas of</w:t>
            </w:r>
            <w:r w:rsidR="00911827" w:rsidRPr="00B60968">
              <w:rPr>
                <w:rFonts w:asciiTheme="minorHAnsi" w:hAnsiTheme="minorHAnsi"/>
                <w:sz w:val="22"/>
                <w:szCs w:val="22"/>
                <w:lang w:val="en-US" w:eastAsia="en-GB"/>
              </w:rPr>
              <w:t xml:space="preserve"> the Level </w:t>
            </w:r>
            <w:r w:rsidR="00911827">
              <w:rPr>
                <w:rFonts w:asciiTheme="minorHAnsi" w:hAnsiTheme="minorHAnsi"/>
                <w:sz w:val="22"/>
                <w:szCs w:val="22"/>
                <w:lang w:val="en-US" w:eastAsia="en-GB"/>
              </w:rPr>
              <w:t>7</w:t>
            </w:r>
            <w:r w:rsidR="00911827" w:rsidRPr="00B60968">
              <w:rPr>
                <w:rFonts w:asciiTheme="minorHAnsi" w:hAnsiTheme="minorHAnsi"/>
                <w:sz w:val="22"/>
                <w:szCs w:val="22"/>
                <w:lang w:val="en-US" w:eastAsia="en-GB"/>
              </w:rPr>
              <w:t xml:space="preserve"> </w:t>
            </w:r>
            <w:r w:rsidR="00911827">
              <w:rPr>
                <w:rFonts w:asciiTheme="minorHAnsi" w:hAnsiTheme="minorHAnsi"/>
                <w:sz w:val="22"/>
                <w:szCs w:val="22"/>
                <w:lang w:val="en-US" w:eastAsia="en-GB"/>
              </w:rPr>
              <w:t>qualification</w:t>
            </w:r>
            <w:r w:rsidR="00FF2984">
              <w:rPr>
                <w:rFonts w:asciiTheme="minorHAnsi" w:hAnsiTheme="minorHAnsi"/>
                <w:sz w:val="22"/>
                <w:szCs w:val="22"/>
                <w:lang w:val="en-US" w:eastAsia="en-GB"/>
              </w:rPr>
              <w:t>(</w:t>
            </w:r>
            <w:r w:rsidR="00911827">
              <w:rPr>
                <w:rFonts w:asciiTheme="minorHAnsi" w:hAnsiTheme="minorHAnsi"/>
                <w:sz w:val="22"/>
                <w:szCs w:val="22"/>
                <w:lang w:val="en-US" w:eastAsia="en-GB"/>
              </w:rPr>
              <w:t>s</w:t>
            </w:r>
            <w:r w:rsidR="00FF2984">
              <w:rPr>
                <w:rFonts w:asciiTheme="minorHAnsi" w:hAnsiTheme="minorHAnsi"/>
                <w:sz w:val="22"/>
                <w:szCs w:val="22"/>
                <w:lang w:val="en-US" w:eastAsia="en-GB"/>
              </w:rPr>
              <w:t>)</w:t>
            </w:r>
            <w:r w:rsidR="00911827">
              <w:rPr>
                <w:rFonts w:asciiTheme="minorHAnsi" w:hAnsiTheme="minorHAnsi"/>
                <w:sz w:val="22"/>
                <w:szCs w:val="22"/>
                <w:lang w:val="en-US" w:eastAsia="en-GB"/>
              </w:rPr>
              <w:t xml:space="preserve"> for Executive and Senior Level Coaches and Mentors</w:t>
            </w:r>
            <w:r w:rsidR="00911827" w:rsidRPr="00B60968">
              <w:rPr>
                <w:rFonts w:asciiTheme="minorHAnsi" w:hAnsiTheme="minorHAnsi"/>
                <w:sz w:val="22"/>
                <w:szCs w:val="22"/>
                <w:lang w:val="en-US" w:eastAsia="en-GB"/>
              </w:rPr>
              <w:t>.</w:t>
            </w:r>
          </w:p>
        </w:tc>
        <w:tc>
          <w:tcPr>
            <w:tcW w:w="3250" w:type="pct"/>
          </w:tcPr>
          <w:p w14:paraId="06F9DD21" w14:textId="2BC45E34" w:rsidR="00FA4BFD" w:rsidRPr="001447F6" w:rsidRDefault="00FA4BFD" w:rsidP="00911827">
            <w:pPr>
              <w:numPr>
                <w:ilvl w:val="0"/>
                <w:numId w:val="10"/>
              </w:numPr>
              <w:tabs>
                <w:tab w:val="clear" w:pos="2694"/>
                <w:tab w:val="left" w:pos="357"/>
              </w:tabs>
              <w:spacing w:before="80" w:after="80" w:line="240" w:lineRule="auto"/>
              <w:contextualSpacing/>
              <w:rPr>
                <w:rFonts w:asciiTheme="minorHAnsi" w:eastAsia="Times New Roman" w:hAnsiTheme="minorHAnsi"/>
                <w:sz w:val="22"/>
                <w:szCs w:val="22"/>
                <w:lang w:val="en-US"/>
              </w:rPr>
            </w:pPr>
            <w:r w:rsidRPr="005A5FB4">
              <w:rPr>
                <w:rFonts w:asciiTheme="minorHAnsi" w:hAnsiTheme="minorHAnsi"/>
                <w:sz w:val="22"/>
                <w:szCs w:val="22"/>
                <w:lang w:val="en-US" w:eastAsia="en-GB"/>
              </w:rPr>
              <w:t>Hold qualifications in the field of coaching, supervision (or similar practice) or experience in evidencing the subject area of</w:t>
            </w:r>
            <w:r w:rsidR="00911827" w:rsidRPr="00297BC5">
              <w:rPr>
                <w:rFonts w:asciiTheme="minorHAnsi" w:hAnsiTheme="minorHAnsi"/>
                <w:sz w:val="22"/>
                <w:szCs w:val="22"/>
                <w:lang w:val="en-US" w:eastAsia="en-GB"/>
              </w:rPr>
              <w:t xml:space="preserve"> the Level 7 qualification</w:t>
            </w:r>
            <w:r w:rsidR="00FF2984">
              <w:rPr>
                <w:rFonts w:asciiTheme="minorHAnsi" w:hAnsiTheme="minorHAnsi"/>
                <w:sz w:val="22"/>
                <w:szCs w:val="22"/>
                <w:lang w:val="en-US" w:eastAsia="en-GB"/>
              </w:rPr>
              <w:t>(</w:t>
            </w:r>
            <w:r w:rsidR="00911827">
              <w:rPr>
                <w:rFonts w:asciiTheme="minorHAnsi" w:hAnsiTheme="minorHAnsi"/>
                <w:sz w:val="22"/>
                <w:szCs w:val="22"/>
                <w:lang w:val="en-US" w:eastAsia="en-GB"/>
              </w:rPr>
              <w:t>s</w:t>
            </w:r>
            <w:r w:rsidR="00FF2984">
              <w:rPr>
                <w:rFonts w:asciiTheme="minorHAnsi" w:hAnsiTheme="minorHAnsi"/>
                <w:sz w:val="22"/>
                <w:szCs w:val="22"/>
                <w:lang w:val="en-US" w:eastAsia="en-GB"/>
              </w:rPr>
              <w:t>)</w:t>
            </w:r>
            <w:r w:rsidR="00911827">
              <w:rPr>
                <w:rFonts w:asciiTheme="minorHAnsi" w:hAnsiTheme="minorHAnsi"/>
                <w:sz w:val="22"/>
                <w:szCs w:val="22"/>
                <w:lang w:val="en-US" w:eastAsia="en-GB"/>
              </w:rPr>
              <w:t xml:space="preserve"> for Executive and Senior Level Coaches and Mentors</w:t>
            </w:r>
            <w:r w:rsidR="00911827">
              <w:rPr>
                <w:sz w:val="20"/>
                <w:szCs w:val="20"/>
                <w:lang w:val="en-US" w:eastAsia="en-GB"/>
              </w:rPr>
              <w:t>.</w:t>
            </w:r>
          </w:p>
        </w:tc>
      </w:tr>
      <w:tr w:rsidR="00FA4BFD" w:rsidRPr="008D3B91" w14:paraId="39432717" w14:textId="77777777" w:rsidTr="00FA4BFD">
        <w:trPr>
          <w:cnfStyle w:val="000000100000" w:firstRow="0" w:lastRow="0" w:firstColumn="0" w:lastColumn="0" w:oddVBand="0" w:evenVBand="0" w:oddHBand="1" w:evenHBand="0" w:firstRowFirstColumn="0" w:firstRowLastColumn="0" w:lastRowFirstColumn="0" w:lastRowLastColumn="0"/>
        </w:trPr>
        <w:tc>
          <w:tcPr>
            <w:tcW w:w="1750" w:type="pct"/>
          </w:tcPr>
          <w:p w14:paraId="67231CF5" w14:textId="27ECF78E" w:rsidR="00FA4BFD" w:rsidRPr="001447F6" w:rsidRDefault="00FA4BFD" w:rsidP="00C51C2D">
            <w:pPr>
              <w:tabs>
                <w:tab w:val="clear" w:pos="2694"/>
              </w:tabs>
              <w:spacing w:before="80" w:after="80" w:line="240" w:lineRule="auto"/>
              <w:rPr>
                <w:rFonts w:asciiTheme="minorHAnsi" w:eastAsia="Times New Roman" w:hAnsiTheme="minorHAnsi"/>
                <w:sz w:val="22"/>
                <w:szCs w:val="22"/>
                <w:lang w:val="en-US"/>
              </w:rPr>
            </w:pPr>
            <w:r w:rsidRPr="001447F6">
              <w:rPr>
                <w:rFonts w:asciiTheme="minorHAnsi" w:hAnsiTheme="minorHAnsi"/>
                <w:sz w:val="22"/>
                <w:szCs w:val="22"/>
                <w:lang w:val="en-US" w:eastAsia="en-GB"/>
              </w:rPr>
              <w:t xml:space="preserve">Continuing Professional Development </w:t>
            </w:r>
            <w:r w:rsidR="00C51C2D" w:rsidRPr="00B60968">
              <w:rPr>
                <w:rFonts w:asciiTheme="minorHAnsi" w:hAnsiTheme="minorHAnsi"/>
                <w:sz w:val="22"/>
                <w:szCs w:val="22"/>
                <w:lang w:val="en-US" w:eastAsia="en-GB"/>
              </w:rPr>
              <w:t xml:space="preserve">in </w:t>
            </w:r>
            <w:r w:rsidR="00C51C2D">
              <w:rPr>
                <w:rFonts w:asciiTheme="minorHAnsi" w:hAnsiTheme="minorHAnsi"/>
                <w:sz w:val="22"/>
                <w:szCs w:val="22"/>
                <w:lang w:val="en-US" w:eastAsia="en-GB"/>
              </w:rPr>
              <w:t>the area of coaching or mentoring at an executive or senior level</w:t>
            </w:r>
            <w:r>
              <w:rPr>
                <w:rFonts w:asciiTheme="minorHAnsi" w:hAnsiTheme="minorHAnsi"/>
                <w:sz w:val="22"/>
                <w:szCs w:val="22"/>
                <w:lang w:val="en-US" w:eastAsia="en-GB"/>
              </w:rPr>
              <w:t>.</w:t>
            </w:r>
          </w:p>
        </w:tc>
        <w:tc>
          <w:tcPr>
            <w:tcW w:w="3250" w:type="pct"/>
          </w:tcPr>
          <w:p w14:paraId="491ACE4D" w14:textId="6B7BF186" w:rsidR="00FA4BFD" w:rsidRPr="005A5FB4" w:rsidRDefault="00FA4BFD" w:rsidP="00FA4BFD">
            <w:pPr>
              <w:pStyle w:val="Table-List-ItemPara-XY"/>
              <w:numPr>
                <w:ilvl w:val="0"/>
                <w:numId w:val="10"/>
              </w:numPr>
              <w:spacing w:after="0"/>
              <w:rPr>
                <w:rFonts w:asciiTheme="minorHAnsi" w:hAnsiTheme="minorHAnsi" w:cs="Arial"/>
                <w:lang w:eastAsia="en-GB"/>
              </w:rPr>
            </w:pPr>
            <w:r w:rsidRPr="005A5FB4">
              <w:rPr>
                <w:rFonts w:asciiTheme="minorHAnsi" w:hAnsiTheme="minorHAnsi" w:cs="Arial"/>
                <w:lang w:eastAsia="en-GB"/>
              </w:rPr>
              <w:t xml:space="preserve">Show sufficient evidence of participation in Continuing Professional Development (CPD) in relation to </w:t>
            </w:r>
            <w:r w:rsidR="00C51C2D">
              <w:rPr>
                <w:rFonts w:asciiTheme="minorHAnsi" w:hAnsiTheme="minorHAnsi" w:cs="Arial"/>
                <w:lang w:eastAsia="en-GB"/>
              </w:rPr>
              <w:t>c</w:t>
            </w:r>
            <w:r w:rsidR="00C51C2D">
              <w:rPr>
                <w:rFonts w:asciiTheme="minorHAnsi" w:hAnsiTheme="minorHAnsi"/>
                <w:lang w:eastAsia="en-GB"/>
              </w:rPr>
              <w:t>oaching or mentoring at an executive or senior level</w:t>
            </w:r>
            <w:r w:rsidR="00C51C2D" w:rsidRPr="005A5FB4">
              <w:rPr>
                <w:rFonts w:asciiTheme="minorHAnsi" w:hAnsiTheme="minorHAnsi" w:cs="Arial"/>
                <w:lang w:eastAsia="en-GB"/>
              </w:rPr>
              <w:t xml:space="preserve"> </w:t>
            </w:r>
            <w:r w:rsidRPr="005A5FB4">
              <w:rPr>
                <w:rFonts w:asciiTheme="minorHAnsi" w:hAnsiTheme="minorHAnsi" w:cs="Arial"/>
                <w:lang w:eastAsia="en-GB"/>
              </w:rPr>
              <w:t>over the past five years.</w:t>
            </w:r>
          </w:p>
          <w:p w14:paraId="24693E02" w14:textId="2BDF56CF" w:rsidR="00FA4BFD" w:rsidRPr="005A5FB4" w:rsidRDefault="00FA4BFD" w:rsidP="00FA4BFD">
            <w:pPr>
              <w:pStyle w:val="Table-List-ItemPara-XY"/>
              <w:numPr>
                <w:ilvl w:val="0"/>
                <w:numId w:val="10"/>
              </w:numPr>
              <w:spacing w:after="0"/>
              <w:rPr>
                <w:rFonts w:asciiTheme="minorHAnsi" w:hAnsiTheme="minorHAnsi" w:cs="Arial"/>
                <w:lang w:eastAsia="en-GB"/>
              </w:rPr>
            </w:pPr>
            <w:r w:rsidRPr="005A5FB4">
              <w:rPr>
                <w:rFonts w:asciiTheme="minorHAnsi" w:hAnsiTheme="minorHAnsi" w:cs="Arial"/>
                <w:lang w:eastAsia="en-GB"/>
              </w:rPr>
              <w:t xml:space="preserve">Desirable but not essential to have membership of a relevant professional Coaching and/or Mentoring institute or association for </w:t>
            </w:r>
            <w:r w:rsidR="00170A7B" w:rsidRPr="005A5FB4">
              <w:rPr>
                <w:rFonts w:asciiTheme="minorHAnsi" w:hAnsiTheme="minorHAnsi" w:cs="Arial"/>
                <w:lang w:eastAsia="en-GB"/>
              </w:rPr>
              <w:t>e</w:t>
            </w:r>
            <w:r w:rsidR="00170A7B">
              <w:rPr>
                <w:rFonts w:asciiTheme="minorHAnsi" w:hAnsiTheme="minorHAnsi" w:cs="Arial"/>
                <w:lang w:eastAsia="en-GB"/>
              </w:rPr>
              <w:t>.</w:t>
            </w:r>
            <w:r w:rsidR="00170A7B" w:rsidRPr="005A5FB4">
              <w:rPr>
                <w:rFonts w:asciiTheme="minorHAnsi" w:hAnsiTheme="minorHAnsi" w:cs="Arial"/>
                <w:lang w:eastAsia="en-GB"/>
              </w:rPr>
              <w:t>g</w:t>
            </w:r>
            <w:r w:rsidR="00170A7B">
              <w:rPr>
                <w:rFonts w:asciiTheme="minorHAnsi" w:hAnsiTheme="minorHAnsi" w:cs="Arial"/>
                <w:lang w:eastAsia="en-GB"/>
              </w:rPr>
              <w:t>.,</w:t>
            </w:r>
            <w:r w:rsidRPr="005A5FB4">
              <w:rPr>
                <w:rFonts w:asciiTheme="minorHAnsi" w:hAnsiTheme="minorHAnsi" w:cs="Arial"/>
                <w:lang w:eastAsia="en-GB"/>
              </w:rPr>
              <w:t xml:space="preserve"> Association for Coaching (AC), </w:t>
            </w:r>
            <w:r w:rsidRPr="005A5FB4">
              <w:rPr>
                <w:rFonts w:asciiTheme="minorHAnsi" w:hAnsiTheme="minorHAnsi" w:cs="Arial"/>
                <w:bCs/>
                <w:lang w:eastAsia="en-GB"/>
              </w:rPr>
              <w:t>European</w:t>
            </w:r>
            <w:r w:rsidRPr="005A5FB4">
              <w:rPr>
                <w:rFonts w:asciiTheme="minorHAnsi" w:hAnsiTheme="minorHAnsi" w:cs="Arial"/>
                <w:lang w:eastAsia="en-GB"/>
              </w:rPr>
              <w:t xml:space="preserve"> </w:t>
            </w:r>
            <w:r w:rsidRPr="005A5FB4">
              <w:rPr>
                <w:rFonts w:asciiTheme="minorHAnsi" w:hAnsiTheme="minorHAnsi" w:cs="Arial"/>
                <w:bCs/>
                <w:lang w:eastAsia="en-GB"/>
              </w:rPr>
              <w:t>Mentoring</w:t>
            </w:r>
            <w:r w:rsidRPr="005A5FB4">
              <w:rPr>
                <w:rFonts w:asciiTheme="minorHAnsi" w:hAnsiTheme="minorHAnsi" w:cs="Arial"/>
                <w:lang w:eastAsia="en-GB"/>
              </w:rPr>
              <w:t xml:space="preserve"> &amp; </w:t>
            </w:r>
            <w:r w:rsidRPr="005A5FB4">
              <w:rPr>
                <w:rFonts w:asciiTheme="minorHAnsi" w:hAnsiTheme="minorHAnsi" w:cs="Arial"/>
                <w:bCs/>
                <w:lang w:eastAsia="en-GB"/>
              </w:rPr>
              <w:t>Coaching</w:t>
            </w:r>
            <w:r w:rsidRPr="005A5FB4">
              <w:rPr>
                <w:rFonts w:asciiTheme="minorHAnsi" w:hAnsiTheme="minorHAnsi" w:cs="Arial"/>
                <w:lang w:eastAsia="en-GB"/>
              </w:rPr>
              <w:t xml:space="preserve"> Council (EMCC), International Coach Federation (ICF) or equivalent at an appropriate level for a Level 7 tutor.</w:t>
            </w:r>
          </w:p>
          <w:p w14:paraId="747CAAFD" w14:textId="77777777" w:rsidR="00FA4BFD" w:rsidRPr="005A5FB4" w:rsidRDefault="00FA4BFD" w:rsidP="00FA4BFD">
            <w:pPr>
              <w:pStyle w:val="ColorfulList-Accent11"/>
              <w:spacing w:after="0"/>
              <w:ind w:left="317"/>
              <w:rPr>
                <w:rFonts w:asciiTheme="minorHAnsi" w:hAnsiTheme="minorHAnsi" w:cs="Arial"/>
                <w:b/>
                <w:u w:val="single"/>
                <w:lang w:val="en-US" w:eastAsia="en-GB"/>
              </w:rPr>
            </w:pPr>
            <w:r w:rsidRPr="005A5FB4">
              <w:rPr>
                <w:rFonts w:asciiTheme="minorHAnsi" w:hAnsiTheme="minorHAnsi" w:cs="Arial"/>
                <w:b/>
                <w:u w:val="single"/>
                <w:lang w:val="en-US" w:eastAsia="en-GB"/>
              </w:rPr>
              <w:t>or</w:t>
            </w:r>
          </w:p>
          <w:p w14:paraId="6DB8AB10" w14:textId="77777777" w:rsidR="00FA4BFD" w:rsidRPr="005A5FB4" w:rsidRDefault="00FA4BFD" w:rsidP="00FA4BFD">
            <w:pPr>
              <w:pStyle w:val="Table-List-ItemPara-XY"/>
              <w:numPr>
                <w:ilvl w:val="0"/>
                <w:numId w:val="10"/>
              </w:numPr>
              <w:spacing w:after="0"/>
              <w:rPr>
                <w:rFonts w:asciiTheme="minorHAnsi" w:hAnsiTheme="minorHAnsi" w:cs="Arial"/>
                <w:lang w:eastAsia="en-GB"/>
              </w:rPr>
            </w:pPr>
            <w:r w:rsidRPr="005A5FB4">
              <w:rPr>
                <w:rFonts w:asciiTheme="minorHAnsi" w:hAnsiTheme="minorHAnsi" w:cs="Arial"/>
                <w:lang w:eastAsia="en-GB"/>
              </w:rPr>
              <w:t>Conferences attended (institution, topic and dates).</w:t>
            </w:r>
          </w:p>
          <w:p w14:paraId="60876817" w14:textId="77777777" w:rsidR="00FA4BFD" w:rsidRPr="005A5FB4" w:rsidRDefault="00FA4BFD" w:rsidP="00FA4BFD">
            <w:pPr>
              <w:pStyle w:val="ColorfulList-Accent11"/>
              <w:spacing w:after="0"/>
              <w:ind w:left="317"/>
              <w:rPr>
                <w:rFonts w:asciiTheme="minorHAnsi" w:hAnsiTheme="minorHAnsi" w:cs="Arial"/>
                <w:b/>
                <w:u w:val="single"/>
                <w:lang w:val="en-US" w:eastAsia="en-GB"/>
              </w:rPr>
            </w:pPr>
            <w:r w:rsidRPr="005A5FB4">
              <w:rPr>
                <w:rFonts w:asciiTheme="minorHAnsi" w:hAnsiTheme="minorHAnsi" w:cs="Arial"/>
                <w:b/>
                <w:u w:val="single"/>
                <w:lang w:val="en-US" w:eastAsia="en-GB"/>
              </w:rPr>
              <w:t>or</w:t>
            </w:r>
          </w:p>
          <w:p w14:paraId="45B12E1F" w14:textId="77777777" w:rsidR="00FA4BFD" w:rsidRPr="005A5FB4" w:rsidRDefault="00FA4BFD" w:rsidP="00FA4BFD">
            <w:pPr>
              <w:pStyle w:val="Table-List-ItemPara-XY"/>
              <w:numPr>
                <w:ilvl w:val="0"/>
                <w:numId w:val="10"/>
              </w:numPr>
              <w:spacing w:before="80" w:after="80" w:line="240" w:lineRule="auto"/>
              <w:rPr>
                <w:rFonts w:asciiTheme="minorHAnsi" w:eastAsia="Times New Roman" w:hAnsiTheme="minorHAnsi"/>
              </w:rPr>
            </w:pPr>
            <w:r w:rsidRPr="005A5FB4">
              <w:rPr>
                <w:rFonts w:asciiTheme="minorHAnsi" w:hAnsiTheme="minorHAnsi" w:cs="Arial"/>
                <w:lang w:eastAsia="en-GB"/>
              </w:rPr>
              <w:t>Participation in research projects (institution, topic and dates).</w:t>
            </w:r>
          </w:p>
        </w:tc>
      </w:tr>
      <w:tr w:rsidR="00FA4BFD" w:rsidRPr="008D3B91" w14:paraId="09A8FF32" w14:textId="77777777" w:rsidTr="00FA4BFD">
        <w:trPr>
          <w:cnfStyle w:val="000000010000" w:firstRow="0" w:lastRow="0" w:firstColumn="0" w:lastColumn="0" w:oddVBand="0" w:evenVBand="0" w:oddHBand="0" w:evenHBand="1" w:firstRowFirstColumn="0" w:firstRowLastColumn="0" w:lastRowFirstColumn="0" w:lastRowLastColumn="0"/>
        </w:trPr>
        <w:tc>
          <w:tcPr>
            <w:tcW w:w="1750" w:type="pct"/>
          </w:tcPr>
          <w:p w14:paraId="603F704D" w14:textId="77777777" w:rsidR="00FA4BFD" w:rsidRPr="001447F6" w:rsidRDefault="00FA4BFD" w:rsidP="00FA4BFD">
            <w:pPr>
              <w:tabs>
                <w:tab w:val="clear" w:pos="2694"/>
              </w:tabs>
              <w:spacing w:before="80" w:after="80" w:line="240" w:lineRule="auto"/>
              <w:rPr>
                <w:rFonts w:asciiTheme="minorHAnsi" w:eastAsia="Times New Roman" w:hAnsiTheme="minorHAnsi"/>
                <w:sz w:val="22"/>
                <w:szCs w:val="22"/>
                <w:lang w:val="en-US"/>
              </w:rPr>
            </w:pPr>
            <w:r w:rsidRPr="001447F6">
              <w:rPr>
                <w:rFonts w:asciiTheme="minorHAnsi" w:hAnsiTheme="minorHAnsi"/>
                <w:sz w:val="22"/>
                <w:szCs w:val="22"/>
                <w:lang w:val="en-US" w:eastAsia="en-GB"/>
              </w:rPr>
              <w:t>Relevant and sufficient occupational experience in Leadership or Management to understand the job roles and organisational context within which learners are operating.</w:t>
            </w:r>
          </w:p>
        </w:tc>
        <w:tc>
          <w:tcPr>
            <w:tcW w:w="3250" w:type="pct"/>
          </w:tcPr>
          <w:p w14:paraId="7CC416BB" w14:textId="77777777" w:rsidR="00FA4BFD" w:rsidRPr="001447F6" w:rsidRDefault="00FA4BFD" w:rsidP="00FA4BFD">
            <w:pPr>
              <w:pStyle w:val="Table-List-ItemPara-XY"/>
              <w:numPr>
                <w:ilvl w:val="0"/>
                <w:numId w:val="10"/>
              </w:numPr>
              <w:spacing w:before="80" w:after="80" w:line="240" w:lineRule="auto"/>
              <w:rPr>
                <w:rFonts w:asciiTheme="minorHAnsi" w:eastAsia="Times New Roman" w:hAnsiTheme="minorHAnsi"/>
              </w:rPr>
            </w:pPr>
            <w:r w:rsidRPr="005A5FB4">
              <w:rPr>
                <w:rFonts w:asciiTheme="minorHAnsi" w:hAnsiTheme="minorHAnsi" w:cs="Arial"/>
                <w:lang w:eastAsia="en-GB"/>
              </w:rPr>
              <w:t>Relevant and sufficient Leadership or Management experience at a strategic level to understand the job roles and organisational context within which Level 7 learners are operating.</w:t>
            </w:r>
            <w:r w:rsidRPr="001447F6">
              <w:rPr>
                <w:rFonts w:asciiTheme="minorHAnsi" w:eastAsia="Times New Roman" w:hAnsiTheme="minorHAnsi"/>
              </w:rPr>
              <w:t xml:space="preserve"> </w:t>
            </w:r>
          </w:p>
        </w:tc>
      </w:tr>
      <w:tr w:rsidR="00FA4BFD" w:rsidRPr="008D3B91" w14:paraId="1A9E7C82" w14:textId="77777777" w:rsidTr="00FA4BFD">
        <w:trPr>
          <w:cnfStyle w:val="000000100000" w:firstRow="0" w:lastRow="0" w:firstColumn="0" w:lastColumn="0" w:oddVBand="0" w:evenVBand="0" w:oddHBand="1" w:evenHBand="0" w:firstRowFirstColumn="0" w:firstRowLastColumn="0" w:lastRowFirstColumn="0" w:lastRowLastColumn="0"/>
        </w:trPr>
        <w:tc>
          <w:tcPr>
            <w:tcW w:w="1750" w:type="pct"/>
          </w:tcPr>
          <w:p w14:paraId="3352CD00" w14:textId="77777777" w:rsidR="00FA4BFD" w:rsidRPr="001447F6" w:rsidRDefault="00FA4BFD" w:rsidP="00FA4BFD">
            <w:pPr>
              <w:tabs>
                <w:tab w:val="clear" w:pos="2694"/>
              </w:tabs>
              <w:spacing w:before="80" w:after="80" w:line="240" w:lineRule="auto"/>
              <w:rPr>
                <w:rFonts w:asciiTheme="minorHAnsi" w:eastAsia="Times New Roman" w:hAnsiTheme="minorHAnsi"/>
                <w:sz w:val="22"/>
                <w:szCs w:val="22"/>
                <w:lang w:val="en-US"/>
              </w:rPr>
            </w:pPr>
            <w:r w:rsidRPr="001447F6">
              <w:rPr>
                <w:rFonts w:asciiTheme="minorHAnsi" w:hAnsiTheme="minorHAnsi"/>
                <w:sz w:val="22"/>
                <w:szCs w:val="22"/>
                <w:lang w:val="en-US" w:eastAsia="en-GB"/>
              </w:rPr>
              <w:t xml:space="preserve">Continuing Professional Development in </w:t>
            </w:r>
            <w:r>
              <w:rPr>
                <w:rFonts w:asciiTheme="minorHAnsi" w:hAnsiTheme="minorHAnsi"/>
                <w:sz w:val="22"/>
                <w:szCs w:val="22"/>
                <w:lang w:val="en-US" w:eastAsia="en-GB"/>
              </w:rPr>
              <w:t xml:space="preserve">Strategic </w:t>
            </w:r>
            <w:r w:rsidRPr="001447F6">
              <w:rPr>
                <w:rFonts w:asciiTheme="minorHAnsi" w:hAnsiTheme="minorHAnsi"/>
                <w:sz w:val="22"/>
                <w:szCs w:val="22"/>
                <w:lang w:val="en-US" w:eastAsia="en-GB"/>
              </w:rPr>
              <w:t>Leadership or Management</w:t>
            </w:r>
            <w:r>
              <w:rPr>
                <w:rFonts w:asciiTheme="minorHAnsi" w:hAnsiTheme="minorHAnsi"/>
                <w:sz w:val="22"/>
                <w:szCs w:val="22"/>
                <w:lang w:val="en-US" w:eastAsia="en-GB"/>
              </w:rPr>
              <w:t xml:space="preserve">. </w:t>
            </w:r>
          </w:p>
        </w:tc>
        <w:tc>
          <w:tcPr>
            <w:tcW w:w="3250" w:type="pct"/>
          </w:tcPr>
          <w:p w14:paraId="0A8F3672" w14:textId="77777777" w:rsidR="00FA4BFD" w:rsidRPr="005A5FB4" w:rsidRDefault="00FA4BFD" w:rsidP="00FA4BFD">
            <w:pPr>
              <w:pStyle w:val="Table-List-ItemPara-XY"/>
              <w:numPr>
                <w:ilvl w:val="0"/>
                <w:numId w:val="10"/>
              </w:numPr>
              <w:spacing w:after="0"/>
              <w:rPr>
                <w:rFonts w:asciiTheme="minorHAnsi" w:hAnsiTheme="minorHAnsi" w:cs="Arial"/>
                <w:lang w:eastAsia="en-GB"/>
              </w:rPr>
            </w:pPr>
            <w:r w:rsidRPr="005A5FB4">
              <w:rPr>
                <w:rFonts w:asciiTheme="minorHAnsi" w:hAnsiTheme="minorHAnsi" w:cs="Arial"/>
                <w:lang w:eastAsia="en-GB"/>
              </w:rPr>
              <w:t>Have a relevant and sufficient qualification in Strategic Leadership or Management at Level 7 or higher.</w:t>
            </w:r>
          </w:p>
          <w:p w14:paraId="332864CB" w14:textId="77777777" w:rsidR="00FA4BFD" w:rsidRPr="005A5FB4" w:rsidRDefault="00FA4BFD" w:rsidP="00FA4BFD">
            <w:pPr>
              <w:pStyle w:val="ColorfulList-Accent11"/>
              <w:spacing w:after="0"/>
              <w:ind w:left="317"/>
              <w:rPr>
                <w:rFonts w:asciiTheme="minorHAnsi" w:hAnsiTheme="minorHAnsi" w:cs="Arial"/>
                <w:b/>
                <w:u w:val="single"/>
                <w:lang w:val="en-US" w:eastAsia="en-GB"/>
              </w:rPr>
            </w:pPr>
            <w:r w:rsidRPr="005A5FB4">
              <w:rPr>
                <w:rFonts w:asciiTheme="minorHAnsi" w:hAnsiTheme="minorHAnsi" w:cs="Arial"/>
                <w:b/>
                <w:u w:val="single"/>
                <w:lang w:val="en-US" w:eastAsia="en-GB"/>
              </w:rPr>
              <w:t>or</w:t>
            </w:r>
          </w:p>
          <w:p w14:paraId="2FAF8E1F" w14:textId="77777777" w:rsidR="00FA4BFD" w:rsidRPr="005A5FB4" w:rsidRDefault="00FA4BFD" w:rsidP="00FA4BFD">
            <w:pPr>
              <w:pStyle w:val="Table-List-ItemPara-XY"/>
              <w:numPr>
                <w:ilvl w:val="0"/>
                <w:numId w:val="10"/>
              </w:numPr>
              <w:spacing w:after="0"/>
              <w:rPr>
                <w:rFonts w:asciiTheme="minorHAnsi" w:hAnsiTheme="minorHAnsi" w:cs="Arial"/>
                <w:lang w:eastAsia="en-GB"/>
              </w:rPr>
            </w:pPr>
            <w:r w:rsidRPr="005A5FB4">
              <w:rPr>
                <w:rFonts w:asciiTheme="minorHAnsi" w:hAnsiTheme="minorHAnsi" w:cs="Arial"/>
                <w:lang w:eastAsia="en-GB"/>
              </w:rPr>
              <w:lastRenderedPageBreak/>
              <w:t>Participation in CPD in relation to Leadership or Management relevant to Level 7 learners.</w:t>
            </w:r>
          </w:p>
          <w:p w14:paraId="7CEC14F3" w14:textId="77777777" w:rsidR="00FA4BFD" w:rsidRPr="005A5FB4" w:rsidRDefault="00FA4BFD" w:rsidP="00FA4BFD">
            <w:pPr>
              <w:pStyle w:val="ColorfulList-Accent11"/>
              <w:spacing w:after="0"/>
              <w:ind w:left="317"/>
              <w:rPr>
                <w:rFonts w:asciiTheme="minorHAnsi" w:hAnsiTheme="minorHAnsi" w:cs="Arial"/>
                <w:b/>
                <w:u w:val="single"/>
                <w:lang w:val="en-US" w:eastAsia="en-GB"/>
              </w:rPr>
            </w:pPr>
            <w:r w:rsidRPr="005A5FB4">
              <w:rPr>
                <w:rFonts w:asciiTheme="minorHAnsi" w:hAnsiTheme="minorHAnsi" w:cs="Arial"/>
                <w:b/>
                <w:u w:val="single"/>
                <w:lang w:val="en-US" w:eastAsia="en-GB"/>
              </w:rPr>
              <w:t>or</w:t>
            </w:r>
          </w:p>
          <w:p w14:paraId="07EC9861" w14:textId="77777777" w:rsidR="00FA4BFD" w:rsidRPr="005A5FB4" w:rsidRDefault="00FA4BFD" w:rsidP="00FA4BFD">
            <w:pPr>
              <w:pStyle w:val="Table-List-ItemPara-XY"/>
              <w:numPr>
                <w:ilvl w:val="0"/>
                <w:numId w:val="10"/>
              </w:numPr>
              <w:spacing w:before="80" w:after="80" w:line="240" w:lineRule="auto"/>
              <w:rPr>
                <w:rFonts w:asciiTheme="minorHAnsi" w:eastAsia="Times New Roman" w:hAnsiTheme="minorHAnsi"/>
              </w:rPr>
            </w:pPr>
            <w:r w:rsidRPr="005A5FB4">
              <w:rPr>
                <w:rFonts w:asciiTheme="minorHAnsi" w:hAnsiTheme="minorHAnsi" w:cs="Arial"/>
                <w:lang w:eastAsia="en-GB"/>
              </w:rPr>
              <w:t>Desirable but not essential to have membership of a relevant professional institute or association at an appropriate level.</w:t>
            </w:r>
          </w:p>
        </w:tc>
      </w:tr>
      <w:tr w:rsidR="00FA4BFD" w:rsidRPr="008D3B91" w14:paraId="14B194B2" w14:textId="77777777" w:rsidTr="00FA4BFD">
        <w:trPr>
          <w:cnfStyle w:val="000000010000" w:firstRow="0" w:lastRow="0" w:firstColumn="0" w:lastColumn="0" w:oddVBand="0" w:evenVBand="0" w:oddHBand="0" w:evenHBand="1" w:firstRowFirstColumn="0" w:firstRowLastColumn="0" w:lastRowFirstColumn="0" w:lastRowLastColumn="0"/>
        </w:trPr>
        <w:tc>
          <w:tcPr>
            <w:tcW w:w="1750" w:type="pct"/>
          </w:tcPr>
          <w:p w14:paraId="4D1B54B4" w14:textId="365702ED" w:rsidR="00FA4BFD" w:rsidRPr="001447F6" w:rsidRDefault="00FA4BFD" w:rsidP="00911827">
            <w:pPr>
              <w:tabs>
                <w:tab w:val="clear" w:pos="2694"/>
              </w:tabs>
              <w:spacing w:before="80" w:after="80" w:line="240" w:lineRule="auto"/>
              <w:rPr>
                <w:rFonts w:asciiTheme="minorHAnsi" w:eastAsia="Times New Roman" w:hAnsiTheme="minorHAnsi"/>
                <w:sz w:val="22"/>
                <w:szCs w:val="22"/>
                <w:lang w:val="en-US"/>
              </w:rPr>
            </w:pPr>
            <w:r w:rsidRPr="001447F6">
              <w:rPr>
                <w:rFonts w:asciiTheme="minorHAnsi" w:hAnsiTheme="minorHAnsi"/>
                <w:sz w:val="22"/>
                <w:szCs w:val="22"/>
                <w:lang w:val="en-US" w:eastAsia="en-GB"/>
              </w:rPr>
              <w:lastRenderedPageBreak/>
              <w:t xml:space="preserve">Knowledge, understanding and application of a range of assessment and/ or internal quality assurance methodologies relevant to the </w:t>
            </w:r>
            <w:r w:rsidR="00911827" w:rsidRPr="00B60968">
              <w:rPr>
                <w:rFonts w:asciiTheme="minorHAnsi" w:hAnsiTheme="minorHAnsi"/>
                <w:sz w:val="22"/>
                <w:szCs w:val="22"/>
                <w:lang w:val="en-US" w:eastAsia="en-GB"/>
              </w:rPr>
              <w:t xml:space="preserve">Level </w:t>
            </w:r>
            <w:r w:rsidR="00911827">
              <w:rPr>
                <w:rFonts w:asciiTheme="minorHAnsi" w:hAnsiTheme="minorHAnsi"/>
                <w:sz w:val="22"/>
                <w:szCs w:val="22"/>
                <w:lang w:val="en-US" w:eastAsia="en-GB"/>
              </w:rPr>
              <w:t>7</w:t>
            </w:r>
            <w:r w:rsidR="00911827" w:rsidRPr="00B60968">
              <w:rPr>
                <w:rFonts w:asciiTheme="minorHAnsi" w:hAnsiTheme="minorHAnsi"/>
                <w:sz w:val="22"/>
                <w:szCs w:val="22"/>
                <w:lang w:val="en-US" w:eastAsia="en-GB"/>
              </w:rPr>
              <w:t xml:space="preserve"> qualification(s) </w:t>
            </w:r>
            <w:r w:rsidR="00911827">
              <w:rPr>
                <w:rFonts w:asciiTheme="minorHAnsi" w:hAnsiTheme="minorHAnsi"/>
                <w:sz w:val="22"/>
                <w:szCs w:val="22"/>
                <w:lang w:val="en-US" w:eastAsia="en-GB"/>
              </w:rPr>
              <w:t>for Executive and Senior Level Coaches and Mentors</w:t>
            </w:r>
            <w:r w:rsidR="00911827" w:rsidRPr="00B60968">
              <w:rPr>
                <w:rFonts w:asciiTheme="minorHAnsi" w:hAnsiTheme="minorHAnsi"/>
                <w:sz w:val="22"/>
                <w:szCs w:val="22"/>
                <w:lang w:val="en-US" w:eastAsia="en-GB"/>
              </w:rPr>
              <w:t>.</w:t>
            </w:r>
          </w:p>
        </w:tc>
        <w:tc>
          <w:tcPr>
            <w:tcW w:w="3250" w:type="pct"/>
          </w:tcPr>
          <w:p w14:paraId="2C8D5030" w14:textId="77777777" w:rsidR="00FA4BFD" w:rsidRPr="001447F6" w:rsidRDefault="00FA4BFD" w:rsidP="00FA4BFD">
            <w:pPr>
              <w:pStyle w:val="Table-List-ItemPara-XY"/>
              <w:numPr>
                <w:ilvl w:val="0"/>
                <w:numId w:val="10"/>
              </w:numPr>
              <w:spacing w:before="0" w:after="0"/>
              <w:rPr>
                <w:rFonts w:asciiTheme="minorHAnsi" w:hAnsiTheme="minorHAnsi"/>
                <w:lang w:eastAsia="en-GB"/>
              </w:rPr>
            </w:pPr>
            <w:r w:rsidRPr="001447F6">
              <w:rPr>
                <w:rFonts w:asciiTheme="minorHAnsi" w:hAnsiTheme="minorHAnsi"/>
                <w:lang w:eastAsia="en-GB"/>
              </w:rPr>
              <w:t>Have a relevant qualification in assessment and/or internal quality assurance.</w:t>
            </w:r>
          </w:p>
          <w:p w14:paraId="444A1043" w14:textId="77777777" w:rsidR="00FA4BFD" w:rsidRPr="001447F6" w:rsidRDefault="00FA4BFD" w:rsidP="00FA4BFD">
            <w:pPr>
              <w:pStyle w:val="ListParagraph"/>
              <w:spacing w:after="0"/>
              <w:ind w:left="317"/>
              <w:rPr>
                <w:rFonts w:asciiTheme="minorHAnsi" w:hAnsiTheme="minorHAnsi"/>
                <w:b/>
                <w:sz w:val="22"/>
                <w:szCs w:val="22"/>
                <w:u w:val="single"/>
                <w:lang w:val="en-US" w:eastAsia="en-GB"/>
              </w:rPr>
            </w:pPr>
            <w:r w:rsidRPr="001447F6">
              <w:rPr>
                <w:rFonts w:asciiTheme="minorHAnsi" w:hAnsiTheme="minorHAnsi"/>
                <w:b/>
                <w:sz w:val="22"/>
                <w:szCs w:val="22"/>
                <w:u w:val="single"/>
                <w:lang w:val="en-US" w:eastAsia="en-GB"/>
              </w:rPr>
              <w:t>or</w:t>
            </w:r>
          </w:p>
          <w:p w14:paraId="685EB779" w14:textId="3EC1ADA8" w:rsidR="00FA4BFD" w:rsidRPr="001447F6" w:rsidRDefault="00FA4BFD" w:rsidP="00911827">
            <w:pPr>
              <w:pStyle w:val="Table-List-ItemPara-XY"/>
              <w:numPr>
                <w:ilvl w:val="0"/>
                <w:numId w:val="10"/>
              </w:numPr>
              <w:spacing w:before="80" w:after="80" w:line="240" w:lineRule="auto"/>
              <w:rPr>
                <w:rFonts w:asciiTheme="minorHAnsi" w:eastAsia="Times New Roman" w:hAnsiTheme="minorHAnsi"/>
              </w:rPr>
            </w:pPr>
            <w:r w:rsidRPr="001447F6">
              <w:rPr>
                <w:rFonts w:asciiTheme="minorHAnsi" w:hAnsiTheme="minorHAnsi"/>
                <w:lang w:eastAsia="en-GB"/>
              </w:rPr>
              <w:t xml:space="preserve">Demonstrate clear and sufficient evidence of current (within the last three years) experience of assessment and/or internal quality assurance appropriate to the </w:t>
            </w:r>
            <w:r w:rsidR="00911827" w:rsidRPr="00B60968">
              <w:rPr>
                <w:rFonts w:asciiTheme="minorHAnsi" w:hAnsiTheme="minorHAnsi"/>
                <w:lang w:eastAsia="en-GB"/>
              </w:rPr>
              <w:t xml:space="preserve">Level </w:t>
            </w:r>
            <w:r w:rsidR="00911827">
              <w:rPr>
                <w:rFonts w:asciiTheme="minorHAnsi" w:hAnsiTheme="minorHAnsi"/>
                <w:lang w:eastAsia="en-GB"/>
              </w:rPr>
              <w:t>7</w:t>
            </w:r>
            <w:r w:rsidR="00911827" w:rsidRPr="00B60968">
              <w:rPr>
                <w:rFonts w:asciiTheme="minorHAnsi" w:hAnsiTheme="minorHAnsi"/>
                <w:lang w:eastAsia="en-GB"/>
              </w:rPr>
              <w:t xml:space="preserve"> qualification(s)</w:t>
            </w:r>
            <w:r w:rsidR="00911827">
              <w:rPr>
                <w:rFonts w:asciiTheme="minorHAnsi" w:hAnsiTheme="minorHAnsi"/>
                <w:lang w:eastAsia="en-GB"/>
              </w:rPr>
              <w:t xml:space="preserve"> for Executive and Senior Level Coaches and Mentors</w:t>
            </w:r>
            <w:r w:rsidR="00911827" w:rsidRPr="00B60968">
              <w:rPr>
                <w:rFonts w:asciiTheme="minorHAnsi" w:hAnsiTheme="minorHAnsi"/>
                <w:lang w:eastAsia="en-GB"/>
              </w:rPr>
              <w:t>.</w:t>
            </w:r>
          </w:p>
        </w:tc>
      </w:tr>
      <w:tr w:rsidR="00FA4BFD" w:rsidRPr="008D3B91" w14:paraId="614FA091" w14:textId="77777777" w:rsidTr="00FA4BFD">
        <w:trPr>
          <w:cnfStyle w:val="000000100000" w:firstRow="0" w:lastRow="0" w:firstColumn="0" w:lastColumn="0" w:oddVBand="0" w:evenVBand="0" w:oddHBand="1" w:evenHBand="0" w:firstRowFirstColumn="0" w:firstRowLastColumn="0" w:lastRowFirstColumn="0" w:lastRowLastColumn="0"/>
        </w:trPr>
        <w:tc>
          <w:tcPr>
            <w:tcW w:w="1750" w:type="pct"/>
          </w:tcPr>
          <w:p w14:paraId="7BA22E2D" w14:textId="06B86FFD" w:rsidR="00FA4BFD" w:rsidRPr="001447F6" w:rsidRDefault="00FA4BFD" w:rsidP="00C51C2D">
            <w:pPr>
              <w:tabs>
                <w:tab w:val="clear" w:pos="2694"/>
              </w:tabs>
              <w:spacing w:before="80" w:after="80" w:line="240" w:lineRule="auto"/>
              <w:rPr>
                <w:rFonts w:asciiTheme="minorHAnsi" w:hAnsiTheme="minorHAnsi"/>
                <w:sz w:val="22"/>
                <w:szCs w:val="22"/>
                <w:lang w:val="en-US" w:eastAsia="en-GB"/>
              </w:rPr>
            </w:pPr>
            <w:r w:rsidRPr="001447F6">
              <w:rPr>
                <w:rFonts w:asciiTheme="minorHAnsi" w:hAnsiTheme="minorHAnsi"/>
                <w:sz w:val="22"/>
                <w:szCs w:val="22"/>
                <w:lang w:val="en-US" w:eastAsia="en-GB"/>
              </w:rPr>
              <w:t xml:space="preserve">Knowledge of the Level </w:t>
            </w:r>
            <w:r>
              <w:rPr>
                <w:rFonts w:asciiTheme="minorHAnsi" w:hAnsiTheme="minorHAnsi"/>
                <w:sz w:val="22"/>
                <w:szCs w:val="22"/>
                <w:lang w:val="en-US" w:eastAsia="en-GB"/>
              </w:rPr>
              <w:t>7</w:t>
            </w:r>
            <w:r w:rsidR="00C51C2D">
              <w:rPr>
                <w:rFonts w:asciiTheme="minorHAnsi" w:hAnsiTheme="minorHAnsi"/>
                <w:sz w:val="22"/>
                <w:szCs w:val="22"/>
                <w:lang w:val="en-US" w:eastAsia="en-GB"/>
              </w:rPr>
              <w:t xml:space="preserve"> qualification(s) for Executive and Senior Level Coaches and Mentors</w:t>
            </w:r>
            <w:r w:rsidR="00C51C2D" w:rsidRPr="001447F6">
              <w:rPr>
                <w:rFonts w:asciiTheme="minorHAnsi" w:hAnsiTheme="minorHAnsi"/>
                <w:sz w:val="22"/>
                <w:szCs w:val="22"/>
                <w:lang w:val="en-US" w:eastAsia="en-GB"/>
              </w:rPr>
              <w:t xml:space="preserve"> </w:t>
            </w:r>
            <w:r w:rsidRPr="001447F6">
              <w:rPr>
                <w:rFonts w:asciiTheme="minorHAnsi" w:hAnsiTheme="minorHAnsi"/>
                <w:sz w:val="22"/>
                <w:szCs w:val="22"/>
                <w:lang w:val="en-US" w:eastAsia="en-GB"/>
              </w:rPr>
              <w:t>- structure, learning and assessment processes.</w:t>
            </w:r>
          </w:p>
        </w:tc>
        <w:tc>
          <w:tcPr>
            <w:tcW w:w="3250" w:type="pct"/>
          </w:tcPr>
          <w:p w14:paraId="17D2796C" w14:textId="77777777" w:rsidR="00FA4BFD" w:rsidRPr="001447F6" w:rsidRDefault="00FA4BFD" w:rsidP="00FA4BFD">
            <w:pPr>
              <w:pStyle w:val="Table-List-ItemPara-XY"/>
              <w:numPr>
                <w:ilvl w:val="0"/>
                <w:numId w:val="10"/>
              </w:numPr>
              <w:spacing w:before="0" w:after="0"/>
              <w:rPr>
                <w:rFonts w:asciiTheme="minorHAnsi" w:hAnsiTheme="minorHAnsi"/>
                <w:lang w:eastAsia="en-GB"/>
              </w:rPr>
            </w:pPr>
            <w:r w:rsidRPr="001447F6">
              <w:rPr>
                <w:rFonts w:asciiTheme="minorHAnsi" w:hAnsiTheme="minorHAnsi"/>
                <w:lang w:eastAsia="en-GB"/>
              </w:rPr>
              <w:t>Previous experience of delivery of ILM VRQ qualification(s).</w:t>
            </w:r>
          </w:p>
          <w:p w14:paraId="0088EE7E" w14:textId="77777777" w:rsidR="00FA4BFD" w:rsidRPr="001447F6" w:rsidRDefault="00FA4BFD" w:rsidP="00FA4BFD">
            <w:pPr>
              <w:pStyle w:val="ListParagraph"/>
              <w:spacing w:after="0"/>
              <w:ind w:left="317"/>
              <w:rPr>
                <w:rFonts w:asciiTheme="minorHAnsi" w:hAnsiTheme="minorHAnsi"/>
                <w:sz w:val="22"/>
                <w:szCs w:val="22"/>
                <w:lang w:val="en-US" w:eastAsia="en-GB"/>
              </w:rPr>
            </w:pPr>
            <w:r w:rsidRPr="001447F6">
              <w:rPr>
                <w:rFonts w:asciiTheme="minorHAnsi" w:hAnsiTheme="minorHAnsi"/>
                <w:sz w:val="22"/>
                <w:szCs w:val="22"/>
                <w:lang w:val="en-US" w:eastAsia="en-GB"/>
              </w:rPr>
              <w:t xml:space="preserve"> </w:t>
            </w:r>
            <w:r w:rsidRPr="001447F6">
              <w:rPr>
                <w:rFonts w:asciiTheme="minorHAnsi" w:hAnsiTheme="minorHAnsi"/>
                <w:b/>
                <w:sz w:val="22"/>
                <w:szCs w:val="22"/>
                <w:u w:val="single"/>
                <w:lang w:val="en-US" w:eastAsia="en-GB"/>
              </w:rPr>
              <w:t>or</w:t>
            </w:r>
          </w:p>
          <w:p w14:paraId="20320B7A" w14:textId="77777777" w:rsidR="00FA4BFD" w:rsidRPr="001447F6" w:rsidRDefault="00FA4BFD" w:rsidP="00FA4BFD">
            <w:pPr>
              <w:pStyle w:val="Table-List-ItemPara-XY"/>
              <w:numPr>
                <w:ilvl w:val="0"/>
                <w:numId w:val="10"/>
              </w:numPr>
              <w:spacing w:before="0" w:after="0"/>
              <w:rPr>
                <w:rFonts w:asciiTheme="minorHAnsi" w:hAnsiTheme="minorHAnsi"/>
                <w:lang w:eastAsia="en-GB"/>
              </w:rPr>
            </w:pPr>
            <w:r w:rsidRPr="001447F6">
              <w:rPr>
                <w:rFonts w:asciiTheme="minorHAnsi" w:hAnsiTheme="minorHAnsi"/>
                <w:lang w:eastAsia="en-GB"/>
              </w:rPr>
              <w:t>Knowledge of the RQF and level descriptors.</w:t>
            </w:r>
          </w:p>
          <w:p w14:paraId="3AEF0789" w14:textId="77777777" w:rsidR="00FA4BFD" w:rsidRPr="001447F6" w:rsidRDefault="00FA4BFD" w:rsidP="00FA4BFD">
            <w:pPr>
              <w:pStyle w:val="ListParagraph"/>
              <w:spacing w:after="0"/>
              <w:ind w:left="317"/>
              <w:rPr>
                <w:rFonts w:asciiTheme="minorHAnsi" w:hAnsiTheme="minorHAnsi"/>
                <w:sz w:val="22"/>
                <w:szCs w:val="22"/>
                <w:lang w:val="en-US" w:eastAsia="en-GB"/>
              </w:rPr>
            </w:pPr>
            <w:r w:rsidRPr="001447F6">
              <w:rPr>
                <w:rFonts w:asciiTheme="minorHAnsi" w:hAnsiTheme="minorHAnsi"/>
                <w:sz w:val="22"/>
                <w:szCs w:val="22"/>
                <w:lang w:val="en-US" w:eastAsia="en-GB"/>
              </w:rPr>
              <w:t xml:space="preserve"> </w:t>
            </w:r>
            <w:r w:rsidRPr="001447F6">
              <w:rPr>
                <w:rFonts w:asciiTheme="minorHAnsi" w:hAnsiTheme="minorHAnsi"/>
                <w:b/>
                <w:sz w:val="22"/>
                <w:szCs w:val="22"/>
                <w:u w:val="single"/>
                <w:lang w:val="en-US" w:eastAsia="en-GB"/>
              </w:rPr>
              <w:t>or</w:t>
            </w:r>
          </w:p>
          <w:p w14:paraId="7F00EB4B" w14:textId="77777777" w:rsidR="00FA4BFD" w:rsidRPr="001447F6" w:rsidRDefault="00FA4BFD" w:rsidP="00FA4BFD">
            <w:pPr>
              <w:pStyle w:val="Table-List-ItemPara-XY"/>
              <w:numPr>
                <w:ilvl w:val="0"/>
                <w:numId w:val="10"/>
              </w:numPr>
              <w:spacing w:before="80" w:after="80" w:line="240" w:lineRule="auto"/>
              <w:rPr>
                <w:rFonts w:asciiTheme="minorHAnsi" w:eastAsia="Times New Roman" w:hAnsiTheme="minorHAnsi"/>
              </w:rPr>
            </w:pPr>
            <w:r w:rsidRPr="001447F6">
              <w:rPr>
                <w:rFonts w:asciiTheme="minorHAnsi" w:hAnsiTheme="minorHAnsi"/>
                <w:lang w:eastAsia="en-GB"/>
              </w:rPr>
              <w:t>Planned CPD by centre.</w:t>
            </w:r>
          </w:p>
        </w:tc>
      </w:tr>
      <w:tr w:rsidR="00FA4BFD" w:rsidRPr="008D3B91" w14:paraId="57B030C7" w14:textId="77777777" w:rsidTr="00FA4BFD">
        <w:trPr>
          <w:cnfStyle w:val="000000010000" w:firstRow="0" w:lastRow="0" w:firstColumn="0" w:lastColumn="0" w:oddVBand="0" w:evenVBand="0" w:oddHBand="0" w:evenHBand="1" w:firstRowFirstColumn="0" w:firstRowLastColumn="0" w:lastRowFirstColumn="0" w:lastRowLastColumn="0"/>
        </w:trPr>
        <w:tc>
          <w:tcPr>
            <w:tcW w:w="1750" w:type="pct"/>
          </w:tcPr>
          <w:p w14:paraId="46CFD27C" w14:textId="77777777" w:rsidR="00FA4BFD" w:rsidRPr="001447F6" w:rsidRDefault="00FA4BFD" w:rsidP="00FA4BFD">
            <w:pPr>
              <w:tabs>
                <w:tab w:val="clear" w:pos="2694"/>
              </w:tabs>
              <w:spacing w:before="80" w:after="80" w:line="240" w:lineRule="auto"/>
              <w:rPr>
                <w:rFonts w:asciiTheme="minorHAnsi" w:hAnsiTheme="minorHAnsi"/>
                <w:sz w:val="22"/>
                <w:szCs w:val="22"/>
                <w:lang w:val="en-US" w:eastAsia="en-GB"/>
              </w:rPr>
            </w:pPr>
            <w:r w:rsidRPr="001447F6">
              <w:rPr>
                <w:rFonts w:asciiTheme="minorHAnsi" w:hAnsiTheme="minorHAnsi"/>
                <w:sz w:val="22"/>
                <w:szCs w:val="22"/>
                <w:lang w:val="en-US" w:eastAsia="en-GB"/>
              </w:rPr>
              <w:t>Continuing Professional Development in assessment and/or internal quality assurance.</w:t>
            </w:r>
          </w:p>
        </w:tc>
        <w:tc>
          <w:tcPr>
            <w:tcW w:w="3250" w:type="pct"/>
          </w:tcPr>
          <w:p w14:paraId="2DCAC9E5" w14:textId="32EC3737" w:rsidR="00FA4BFD" w:rsidRPr="001447F6" w:rsidRDefault="00FA4BFD" w:rsidP="00C51C2D">
            <w:pPr>
              <w:numPr>
                <w:ilvl w:val="0"/>
                <w:numId w:val="10"/>
              </w:numPr>
              <w:tabs>
                <w:tab w:val="clear" w:pos="2694"/>
                <w:tab w:val="left" w:pos="357"/>
              </w:tabs>
              <w:spacing w:before="80" w:after="80" w:line="240" w:lineRule="auto"/>
              <w:contextualSpacing/>
              <w:rPr>
                <w:rFonts w:asciiTheme="minorHAnsi" w:eastAsia="Times New Roman" w:hAnsiTheme="minorHAnsi"/>
                <w:sz w:val="22"/>
                <w:szCs w:val="22"/>
                <w:lang w:val="en-US"/>
              </w:rPr>
            </w:pPr>
            <w:r w:rsidRPr="001447F6">
              <w:rPr>
                <w:rFonts w:asciiTheme="minorHAnsi" w:hAnsiTheme="minorHAnsi"/>
                <w:sz w:val="22"/>
                <w:szCs w:val="22"/>
                <w:lang w:val="en-US" w:eastAsia="en-GB"/>
              </w:rPr>
              <w:t xml:space="preserve">Show sufficient evidence of participation in CPD in relation to assessment and/or internal quality assurance over the past three years relevant to the Level </w:t>
            </w:r>
            <w:r>
              <w:rPr>
                <w:rFonts w:asciiTheme="minorHAnsi" w:hAnsiTheme="minorHAnsi"/>
                <w:sz w:val="22"/>
                <w:szCs w:val="22"/>
                <w:lang w:val="en-US" w:eastAsia="en-GB"/>
              </w:rPr>
              <w:t>7</w:t>
            </w:r>
            <w:r w:rsidRPr="001447F6">
              <w:rPr>
                <w:rFonts w:asciiTheme="minorHAnsi" w:hAnsiTheme="minorHAnsi"/>
                <w:sz w:val="22"/>
                <w:szCs w:val="22"/>
                <w:lang w:val="en-US" w:eastAsia="en-GB"/>
              </w:rPr>
              <w:t xml:space="preserve"> qualification(s) </w:t>
            </w:r>
            <w:r w:rsidR="00C51C2D">
              <w:rPr>
                <w:rFonts w:asciiTheme="minorHAnsi" w:hAnsiTheme="minorHAnsi"/>
                <w:sz w:val="22"/>
                <w:szCs w:val="22"/>
                <w:lang w:val="en-US" w:eastAsia="en-GB"/>
              </w:rPr>
              <w:t>for Executive and Senior Level Coaches and Mentors</w:t>
            </w:r>
            <w:r w:rsidRPr="001447F6">
              <w:rPr>
                <w:rFonts w:asciiTheme="minorHAnsi" w:hAnsiTheme="minorHAnsi"/>
                <w:sz w:val="22"/>
                <w:szCs w:val="22"/>
                <w:lang w:val="en-US" w:eastAsia="en-GB"/>
              </w:rPr>
              <w:t>.</w:t>
            </w:r>
          </w:p>
        </w:tc>
      </w:tr>
    </w:tbl>
    <w:p w14:paraId="1D4C334A" w14:textId="6249A52E" w:rsidR="00FA4BFD" w:rsidRDefault="00FA4BFD" w:rsidP="00FA4BFD">
      <w:pPr>
        <w:tabs>
          <w:tab w:val="clear" w:pos="2694"/>
        </w:tabs>
        <w:spacing w:before="0" w:after="0" w:line="240" w:lineRule="auto"/>
        <w:rPr>
          <w:rFonts w:ascii="Bitter" w:hAnsi="Bitter" w:cstheme="minorBidi"/>
          <w:b/>
          <w:bCs/>
          <w:color w:val="F49515"/>
          <w:sz w:val="26"/>
          <w:szCs w:val="26"/>
          <w:lang w:val="en-US"/>
        </w:rPr>
      </w:pPr>
    </w:p>
    <w:p w14:paraId="3E52BFBC" w14:textId="77777777" w:rsidR="00637FB1" w:rsidRDefault="00637FB1" w:rsidP="00FA4BFD">
      <w:pPr>
        <w:tabs>
          <w:tab w:val="clear" w:pos="2694"/>
        </w:tabs>
        <w:spacing w:before="0" w:after="0" w:line="240" w:lineRule="auto"/>
        <w:rPr>
          <w:rFonts w:ascii="Bitter" w:hAnsi="Bitter" w:cstheme="minorBidi"/>
          <w:b/>
          <w:bCs/>
          <w:color w:val="F49515"/>
          <w:sz w:val="26"/>
          <w:szCs w:val="26"/>
          <w:lang w:val="en-US"/>
        </w:rPr>
      </w:pPr>
    </w:p>
    <w:p w14:paraId="1DFC2F4E" w14:textId="4814AAD5" w:rsidR="008D3B91" w:rsidRPr="008D3B91" w:rsidRDefault="008D3B91" w:rsidP="007C0B87">
      <w:pPr>
        <w:pStyle w:val="Chapter-Topic-Topic-Title-XY"/>
        <w:spacing w:before="40" w:after="40" w:line="240" w:lineRule="atLeast"/>
      </w:pPr>
      <w:bookmarkStart w:id="19" w:name="_Toc521915511"/>
      <w:bookmarkStart w:id="20" w:name="_Toc89776638"/>
      <w:r w:rsidRPr="008D3B91">
        <w:t>Learner entry requirements</w:t>
      </w:r>
      <w:bookmarkEnd w:id="19"/>
      <w:bookmarkEnd w:id="20"/>
    </w:p>
    <w:p w14:paraId="1EE89473" w14:textId="0AC1F5E7" w:rsidR="008D3B91" w:rsidRPr="008D3B91" w:rsidRDefault="008D3B91" w:rsidP="007C0B87">
      <w:pPr>
        <w:tabs>
          <w:tab w:val="clear" w:pos="2694"/>
        </w:tabs>
        <w:spacing w:before="40" w:after="40" w:line="240" w:lineRule="atLeast"/>
        <w:rPr>
          <w:rFonts w:ascii="Avenir LT Std 35 Light" w:eastAsia="Arial" w:hAnsi="Avenir LT Std 35 Light"/>
          <w:sz w:val="22"/>
          <w:szCs w:val="22"/>
        </w:rPr>
      </w:pPr>
      <w:r w:rsidRPr="008D3B91">
        <w:rPr>
          <w:rFonts w:ascii="Avenir LT Std 35 Light" w:eastAsia="Arial" w:hAnsi="Avenir LT Std 35 Light"/>
          <w:sz w:val="22"/>
          <w:szCs w:val="22"/>
        </w:rPr>
        <w:t xml:space="preserve">ILM has not set an entry requirement for </w:t>
      </w:r>
      <w:r w:rsidR="00643781">
        <w:rPr>
          <w:rFonts w:ascii="Avenir LT Std 35 Light" w:eastAsia="Arial" w:hAnsi="Avenir LT Std 35 Light"/>
          <w:sz w:val="22"/>
          <w:szCs w:val="22"/>
        </w:rPr>
        <w:t>either of these qu</w:t>
      </w:r>
      <w:r w:rsidRPr="008D3B91">
        <w:rPr>
          <w:rFonts w:ascii="Avenir LT Std 35 Light" w:eastAsia="Arial" w:hAnsi="Avenir LT Std 35 Light"/>
          <w:sz w:val="22"/>
          <w:szCs w:val="22"/>
        </w:rPr>
        <w:t>alification</w:t>
      </w:r>
      <w:r w:rsidR="00643781">
        <w:rPr>
          <w:rFonts w:ascii="Avenir LT Std 35 Light" w:eastAsia="Arial" w:hAnsi="Avenir LT Std 35 Light"/>
          <w:sz w:val="22"/>
          <w:szCs w:val="22"/>
        </w:rPr>
        <w:t xml:space="preserve">s, </w:t>
      </w:r>
      <w:r w:rsidRPr="008D3B91">
        <w:rPr>
          <w:rFonts w:ascii="Avenir LT Std 35 Light" w:eastAsia="Arial" w:hAnsi="Avenir LT Std 35 Light"/>
          <w:sz w:val="22"/>
          <w:szCs w:val="22"/>
        </w:rPr>
        <w:t xml:space="preserve">however Centres must ensure that learners are in a position to meet the assessment demands of the qualification. </w:t>
      </w:r>
    </w:p>
    <w:p w14:paraId="5B93C17D" w14:textId="77777777" w:rsidR="008D3B91" w:rsidRPr="008D3B91" w:rsidRDefault="008D3B91" w:rsidP="007C0B87">
      <w:pPr>
        <w:tabs>
          <w:tab w:val="clear" w:pos="2694"/>
        </w:tabs>
        <w:spacing w:before="40" w:after="40" w:line="240" w:lineRule="atLeast"/>
        <w:rPr>
          <w:rFonts w:ascii="Avenir LT Std 35 Light" w:eastAsia="Arial" w:hAnsi="Avenir LT Std 35 Light"/>
          <w:sz w:val="22"/>
          <w:szCs w:val="22"/>
        </w:rPr>
      </w:pPr>
    </w:p>
    <w:p w14:paraId="4E72BDB6" w14:textId="77777777" w:rsidR="008D3B91" w:rsidRPr="008D3B91" w:rsidRDefault="008D3B91" w:rsidP="007C0B87">
      <w:pPr>
        <w:tabs>
          <w:tab w:val="clear" w:pos="2694"/>
        </w:tabs>
        <w:spacing w:before="40" w:after="40" w:line="240" w:lineRule="atLeast"/>
        <w:rPr>
          <w:rFonts w:ascii="Avenir LT Std 35 Light" w:eastAsia="Arial" w:hAnsi="Avenir LT Std 35 Light"/>
          <w:sz w:val="22"/>
          <w:szCs w:val="22"/>
        </w:rPr>
      </w:pPr>
      <w:r w:rsidRPr="008D3B91">
        <w:rPr>
          <w:rFonts w:ascii="Avenir LT Std 35 Light" w:eastAsia="Arial" w:hAnsi="Avenir LT Std 35 Light"/>
          <w:b/>
          <w:i/>
          <w:sz w:val="22"/>
          <w:szCs w:val="22"/>
        </w:rPr>
        <w:t xml:space="preserve">Age restrictions </w:t>
      </w:r>
    </w:p>
    <w:p w14:paraId="27396228" w14:textId="41B30B75" w:rsidR="007705F0" w:rsidRDefault="007705F0" w:rsidP="007C0B87">
      <w:pPr>
        <w:tabs>
          <w:tab w:val="clear" w:pos="2694"/>
        </w:tabs>
        <w:spacing w:before="40" w:after="40" w:line="240" w:lineRule="atLeast"/>
        <w:rPr>
          <w:rFonts w:ascii="Avenir LT Std 35 Light" w:eastAsia="Arial" w:hAnsi="Avenir LT Std 35 Light"/>
          <w:sz w:val="22"/>
          <w:szCs w:val="22"/>
        </w:rPr>
      </w:pPr>
      <w:bookmarkStart w:id="21" w:name="_Toc521915512"/>
      <w:r w:rsidRPr="008D3B91">
        <w:rPr>
          <w:rFonts w:ascii="Avenir LT Std 35 Light" w:eastAsia="Arial" w:hAnsi="Avenir LT Std 35 Light"/>
          <w:sz w:val="22"/>
          <w:szCs w:val="22"/>
        </w:rPr>
        <w:t xml:space="preserve">ILM </w:t>
      </w:r>
      <w:r>
        <w:rPr>
          <w:rFonts w:ascii="Avenir LT Std 35 Light" w:eastAsia="Arial" w:hAnsi="Avenir LT Std 35 Light"/>
          <w:sz w:val="22"/>
          <w:szCs w:val="22"/>
        </w:rPr>
        <w:t xml:space="preserve">recommends that learners are at least 21 years old before registering on either of these qualifications.   </w:t>
      </w:r>
      <w:r w:rsidRPr="008D3B91">
        <w:rPr>
          <w:rFonts w:ascii="Avenir LT Std 35 Light" w:eastAsia="Arial" w:hAnsi="Avenir LT Std 35 Light"/>
          <w:sz w:val="22"/>
          <w:szCs w:val="22"/>
        </w:rPr>
        <w:t xml:space="preserve"> </w:t>
      </w:r>
    </w:p>
    <w:p w14:paraId="0CCB4D57" w14:textId="3C8B7D27" w:rsidR="006C2F08" w:rsidRDefault="006C2F08" w:rsidP="007C0B87">
      <w:pPr>
        <w:tabs>
          <w:tab w:val="clear" w:pos="2694"/>
        </w:tabs>
        <w:spacing w:before="40" w:after="40" w:line="240" w:lineRule="atLeast"/>
        <w:rPr>
          <w:rFonts w:ascii="Avenir LT Std 35 Light" w:eastAsia="Arial" w:hAnsi="Avenir LT Std 35 Light"/>
          <w:sz w:val="22"/>
          <w:szCs w:val="22"/>
        </w:rPr>
      </w:pPr>
    </w:p>
    <w:p w14:paraId="4E4D1383" w14:textId="77777777" w:rsidR="00637FB1" w:rsidRPr="008D3B91" w:rsidRDefault="00637FB1" w:rsidP="007C0B87">
      <w:pPr>
        <w:tabs>
          <w:tab w:val="clear" w:pos="2694"/>
        </w:tabs>
        <w:spacing w:before="40" w:after="40" w:line="240" w:lineRule="atLeast"/>
        <w:rPr>
          <w:rFonts w:ascii="Avenir LT Std 35 Light" w:eastAsia="Arial" w:hAnsi="Avenir LT Std 35 Light"/>
          <w:sz w:val="22"/>
          <w:szCs w:val="22"/>
        </w:rPr>
      </w:pPr>
    </w:p>
    <w:p w14:paraId="6F714B0E" w14:textId="24FA533F" w:rsidR="008D3B91" w:rsidRPr="008D3B91" w:rsidRDefault="008D3B91" w:rsidP="007C0B87">
      <w:pPr>
        <w:pStyle w:val="Chapter-Topic-Topic-Title-XY"/>
        <w:spacing w:before="40" w:after="40" w:line="240" w:lineRule="atLeast"/>
      </w:pPr>
      <w:bookmarkStart w:id="22" w:name="_Toc89776639"/>
      <w:r w:rsidRPr="008D3B91">
        <w:t>Time constraints</w:t>
      </w:r>
      <w:bookmarkEnd w:id="21"/>
      <w:bookmarkEnd w:id="22"/>
    </w:p>
    <w:p w14:paraId="68594FAB" w14:textId="3B6BE4F8" w:rsidR="008D3B91" w:rsidRPr="008D3B91" w:rsidRDefault="008D3B91" w:rsidP="007C0B87">
      <w:pPr>
        <w:tabs>
          <w:tab w:val="clear" w:pos="2694"/>
        </w:tabs>
        <w:spacing w:before="40" w:after="40" w:line="240" w:lineRule="atLeast"/>
        <w:rPr>
          <w:rFonts w:ascii="Avenir LT Std 35 Light" w:eastAsia="Arial" w:hAnsi="Avenir LT Std 35 Light"/>
          <w:sz w:val="22"/>
          <w:szCs w:val="22"/>
          <w:lang w:val="ru-RU"/>
        </w:rPr>
      </w:pPr>
      <w:r w:rsidRPr="008D3B91">
        <w:rPr>
          <w:rFonts w:ascii="Avenir LT Std 35 Light" w:eastAsia="Arial" w:hAnsi="Avenir LT Std 35 Light"/>
          <w:sz w:val="22"/>
          <w:szCs w:val="22"/>
          <w:lang w:val="ru-RU"/>
        </w:rPr>
        <w:t>Qualification registration is valid for three years.</w:t>
      </w:r>
      <w:r w:rsidR="00794EC9">
        <w:rPr>
          <w:rFonts w:ascii="Avenir LT Std 35 Light" w:eastAsia="Arial" w:hAnsi="Avenir LT Std 35 Light"/>
          <w:sz w:val="22"/>
          <w:szCs w:val="22"/>
        </w:rPr>
        <w:t xml:space="preserve">  </w:t>
      </w:r>
      <w:r w:rsidR="00794EC9" w:rsidRPr="003C2616">
        <w:rPr>
          <w:rFonts w:ascii="Avenir LT Std 35 Light" w:hAnsi="Avenir LT Std 35 Light"/>
          <w:sz w:val="22"/>
          <w:szCs w:val="22"/>
        </w:rPr>
        <w:t>After which, learners who have not completed should be reregistered in order to complete their qua</w:t>
      </w:r>
      <w:r w:rsidR="00794EC9">
        <w:rPr>
          <w:rFonts w:ascii="Avenir LT Std 35 Light" w:hAnsi="Avenir LT Std 35 Light"/>
          <w:sz w:val="22"/>
          <w:szCs w:val="22"/>
        </w:rPr>
        <w:t>lification.</w:t>
      </w:r>
      <w:r w:rsidR="00794EC9" w:rsidRPr="003C2616">
        <w:rPr>
          <w:rFonts w:ascii="Avenir LT Std 35 Light" w:eastAsia="Arial" w:hAnsi="Avenir LT Std 35 Light"/>
          <w:sz w:val="22"/>
          <w:szCs w:val="22"/>
          <w:lang w:val="ru-RU"/>
        </w:rPr>
        <w:t xml:space="preserve"> </w:t>
      </w:r>
      <w:r w:rsidRPr="008D3B91">
        <w:rPr>
          <w:rFonts w:ascii="Avenir LT Std 35 Light" w:eastAsia="Arial" w:hAnsi="Avenir LT Std 35 Light"/>
          <w:sz w:val="22"/>
          <w:szCs w:val="22"/>
          <w:lang w:val="ru-RU"/>
        </w:rPr>
        <w:t xml:space="preserve"> </w:t>
      </w:r>
    </w:p>
    <w:p w14:paraId="6CD6BF3C" w14:textId="77777777" w:rsidR="006C2F08" w:rsidRDefault="006C2F08" w:rsidP="007C0B87">
      <w:pPr>
        <w:pStyle w:val="Chapter-Topic-Topic-Title-XY"/>
        <w:spacing w:before="40" w:after="40" w:line="240" w:lineRule="atLeast"/>
      </w:pPr>
    </w:p>
    <w:p w14:paraId="396E94A7" w14:textId="77777777" w:rsidR="00637FB1" w:rsidRDefault="00637FB1">
      <w:pPr>
        <w:tabs>
          <w:tab w:val="clear" w:pos="2694"/>
        </w:tabs>
        <w:spacing w:before="0" w:after="0" w:line="240" w:lineRule="auto"/>
        <w:rPr>
          <w:rFonts w:ascii="Bitter" w:hAnsi="Bitter" w:cstheme="minorBidi"/>
          <w:b/>
          <w:bCs/>
          <w:color w:val="F49515"/>
          <w:sz w:val="26"/>
          <w:szCs w:val="26"/>
          <w:lang w:val="en-US"/>
        </w:rPr>
      </w:pPr>
      <w:r>
        <w:br w:type="page"/>
      </w:r>
    </w:p>
    <w:p w14:paraId="0A2835FC" w14:textId="47F26737" w:rsidR="001D62DD" w:rsidRPr="00195000" w:rsidRDefault="001D62DD" w:rsidP="007C0B87">
      <w:pPr>
        <w:pStyle w:val="Chapter-Topic-Topic-Title-XY"/>
        <w:spacing w:before="40" w:after="40" w:line="240" w:lineRule="atLeast"/>
      </w:pPr>
      <w:bookmarkStart w:id="23" w:name="_Toc89776640"/>
      <w:r w:rsidRPr="00195000">
        <w:lastRenderedPageBreak/>
        <w:t xml:space="preserve">The </w:t>
      </w:r>
      <w:r w:rsidR="00F5412E" w:rsidRPr="00195000">
        <w:t>use of the terms ‘executive’ and ‘senior</w:t>
      </w:r>
      <w:r w:rsidR="00794EC9">
        <w:t>’</w:t>
      </w:r>
      <w:r w:rsidR="00F5412E" w:rsidRPr="00195000">
        <w:t xml:space="preserve"> level coaching</w:t>
      </w:r>
      <w:bookmarkEnd w:id="23"/>
      <w:r w:rsidRPr="00195000">
        <w:t xml:space="preserve"> </w:t>
      </w:r>
    </w:p>
    <w:p w14:paraId="5B1B5497" w14:textId="433F9A43" w:rsidR="000E3CBE" w:rsidRDefault="000E3CBE" w:rsidP="00837BA6">
      <w:pPr>
        <w:tabs>
          <w:tab w:val="clear" w:pos="2694"/>
        </w:tabs>
        <w:spacing w:before="40" w:after="40" w:line="240" w:lineRule="atLeast"/>
        <w:rPr>
          <w:rFonts w:ascii="Avenir LT Std 35 Light" w:eastAsia="Arial" w:hAnsi="Avenir LT Std 35 Light"/>
          <w:sz w:val="22"/>
          <w:szCs w:val="22"/>
        </w:rPr>
      </w:pPr>
      <w:r w:rsidRPr="006C769B">
        <w:rPr>
          <w:rFonts w:ascii="Avenir LT Std 35 Light" w:eastAsia="Arial" w:hAnsi="Avenir LT Std 35 Light"/>
          <w:sz w:val="22"/>
          <w:szCs w:val="22"/>
        </w:rPr>
        <w:t xml:space="preserve">The Level 7 coaching and mentoring qualifications are designed for those learners who are coaching or mentoring clients working in a senior or complex role within their organisations and/or with responsibilities which may include </w:t>
      </w:r>
      <w:r>
        <w:rPr>
          <w:rFonts w:ascii="Avenir LT Std 35 Light" w:eastAsia="Arial" w:hAnsi="Avenir LT Std 35 Light"/>
          <w:sz w:val="22"/>
          <w:szCs w:val="22"/>
        </w:rPr>
        <w:t xml:space="preserve">(for example) </w:t>
      </w:r>
      <w:r w:rsidRPr="006C769B">
        <w:rPr>
          <w:rFonts w:ascii="Avenir LT Std 35 Light" w:eastAsia="Arial" w:hAnsi="Avenir LT Std 35 Light"/>
          <w:sz w:val="22"/>
          <w:szCs w:val="22"/>
        </w:rPr>
        <w:t xml:space="preserve">significant management of resources, people, strategy or operations. The clients may also be </w:t>
      </w:r>
      <w:r w:rsidR="007C0B87" w:rsidRPr="006C769B">
        <w:rPr>
          <w:rFonts w:ascii="Avenir LT Std 35 Light" w:eastAsia="Arial" w:hAnsi="Avenir LT Std 35 Light"/>
          <w:sz w:val="22"/>
          <w:szCs w:val="22"/>
        </w:rPr>
        <w:t>unemployed but</w:t>
      </w:r>
      <w:r w:rsidRPr="006C769B">
        <w:rPr>
          <w:rFonts w:ascii="Avenir LT Std 35 Light" w:eastAsia="Arial" w:hAnsi="Avenir LT Std 35 Light"/>
          <w:sz w:val="22"/>
          <w:szCs w:val="22"/>
        </w:rPr>
        <w:t xml:space="preserve"> have worked at this level.  ILM use the terms ‘executive’ and ‘senior’ to denote the level of role/s undertaken rather than the specific job title of ‘executive’ or ‘senior’ person. </w:t>
      </w:r>
    </w:p>
    <w:p w14:paraId="049A7BEB" w14:textId="77777777" w:rsidR="00837BA6" w:rsidRPr="006C769B" w:rsidRDefault="00837BA6" w:rsidP="007C0B87">
      <w:pPr>
        <w:tabs>
          <w:tab w:val="clear" w:pos="2694"/>
        </w:tabs>
        <w:spacing w:before="40" w:after="40" w:line="240" w:lineRule="atLeast"/>
        <w:rPr>
          <w:rFonts w:ascii="Avenir LT Std 35 Light" w:eastAsia="Arial" w:hAnsi="Avenir LT Std 35 Light"/>
          <w:sz w:val="22"/>
          <w:szCs w:val="22"/>
        </w:rPr>
      </w:pPr>
    </w:p>
    <w:p w14:paraId="1BE726B3" w14:textId="05F4126C" w:rsidR="001D62DD" w:rsidRPr="001D62DD" w:rsidRDefault="000E3CBE" w:rsidP="007C0B87">
      <w:pPr>
        <w:tabs>
          <w:tab w:val="clear" w:pos="2694"/>
        </w:tabs>
        <w:spacing w:before="40" w:after="40" w:line="240" w:lineRule="atLeast"/>
        <w:rPr>
          <w:rFonts w:ascii="Times New Roman" w:eastAsia="Times New Roman" w:hAnsi="Times New Roman" w:cs="Times New Roman"/>
          <w:sz w:val="22"/>
          <w:szCs w:val="24"/>
        </w:rPr>
      </w:pPr>
      <w:r w:rsidRPr="006C769B">
        <w:rPr>
          <w:rFonts w:ascii="Avenir LT Std 35 Light" w:eastAsia="Arial" w:hAnsi="Avenir LT Std 35 Light"/>
          <w:sz w:val="22"/>
          <w:szCs w:val="22"/>
        </w:rPr>
        <w:t>The Level 7 coach or mentor should</w:t>
      </w:r>
      <w:r w:rsidRPr="00195000">
        <w:rPr>
          <w:rFonts w:ascii="Avenir LT Std 35 Light" w:eastAsia="Arial" w:hAnsi="Avenir LT Std 35 Light"/>
          <w:sz w:val="22"/>
          <w:szCs w:val="22"/>
        </w:rPr>
        <w:t xml:space="preserve"> therefore have experience themselves of this higher</w:t>
      </w:r>
      <w:r>
        <w:rPr>
          <w:rFonts w:ascii="Avenir LT Std 35 Light" w:eastAsia="Arial" w:hAnsi="Avenir LT Std 35 Light"/>
          <w:sz w:val="22"/>
          <w:szCs w:val="22"/>
        </w:rPr>
        <w:t xml:space="preserve"> </w:t>
      </w:r>
      <w:r w:rsidRPr="00195000">
        <w:rPr>
          <w:rFonts w:ascii="Avenir LT Std 35 Light" w:eastAsia="Arial" w:hAnsi="Avenir LT Std 35 Light"/>
          <w:sz w:val="22"/>
          <w:szCs w:val="22"/>
        </w:rPr>
        <w:t>level, complex work environment and detailed knowledge of leadership &amp; management, business or other relevant subject areas</w:t>
      </w:r>
      <w:r>
        <w:rPr>
          <w:rFonts w:ascii="Avenir LT Std 35 Light" w:eastAsia="Arial" w:hAnsi="Avenir LT Std 35 Light"/>
          <w:sz w:val="22"/>
          <w:szCs w:val="22"/>
        </w:rPr>
        <w:t>.</w:t>
      </w:r>
    </w:p>
    <w:p w14:paraId="0AB854CF" w14:textId="2F8982D1" w:rsidR="00CF5DC3" w:rsidRPr="009831BD" w:rsidRDefault="00CF5DC3" w:rsidP="009831BD">
      <w:pPr>
        <w:pStyle w:val="Lesson-Title-XY"/>
        <w:pageBreakBefore/>
        <w:spacing w:before="40"/>
        <w:ind w:left="2739" w:hanging="2739"/>
        <w:outlineLvl w:val="0"/>
        <w:rPr>
          <w:noProof w:val="0"/>
          <w:color w:val="F49515"/>
          <w:lang w:val="en-GB" w:eastAsia="en-US"/>
        </w:rPr>
      </w:pPr>
      <w:bookmarkStart w:id="24" w:name="_Toc521915513"/>
      <w:bookmarkStart w:id="25" w:name="_Toc89776641"/>
      <w:r w:rsidRPr="009831BD">
        <w:rPr>
          <w:noProof w:val="0"/>
          <w:color w:val="F49515"/>
          <w:lang w:val="en-GB" w:eastAsia="en-US"/>
        </w:rPr>
        <w:lastRenderedPageBreak/>
        <w:t>Delivering the qualification</w:t>
      </w:r>
      <w:bookmarkEnd w:id="24"/>
      <w:bookmarkEnd w:id="25"/>
    </w:p>
    <w:p w14:paraId="662F9358" w14:textId="32C06886" w:rsidR="00CF5DC3" w:rsidRPr="00CF5DC3" w:rsidRDefault="00CF5DC3" w:rsidP="007C0B87">
      <w:pPr>
        <w:pStyle w:val="Chapter-Topic-Topic-Title-XY"/>
        <w:spacing w:before="40" w:after="40" w:line="240" w:lineRule="atLeast"/>
      </w:pPr>
      <w:bookmarkStart w:id="26" w:name="_Toc521915514"/>
      <w:bookmarkStart w:id="27" w:name="_Toc89776642"/>
      <w:r w:rsidRPr="00CF5DC3">
        <w:t>Initial assessment</w:t>
      </w:r>
      <w:bookmarkEnd w:id="26"/>
      <w:bookmarkEnd w:id="27"/>
    </w:p>
    <w:p w14:paraId="4486E5C9" w14:textId="77777777" w:rsidR="003979D1" w:rsidRPr="003979D1" w:rsidRDefault="003979D1" w:rsidP="007C0B87">
      <w:pPr>
        <w:keepLines/>
        <w:widowControl w:val="0"/>
        <w:tabs>
          <w:tab w:val="clear" w:pos="2694"/>
        </w:tabs>
        <w:spacing w:before="40" w:after="40" w:line="240" w:lineRule="atLeast"/>
        <w:ind w:left="19"/>
        <w:rPr>
          <w:rFonts w:ascii="Avenir LT Std 35 Light" w:eastAsia="Times New Roman" w:hAnsi="Avenir LT Std 35 Light" w:cs="Calibri"/>
          <w:color w:val="FE8306"/>
          <w:sz w:val="22"/>
          <w:szCs w:val="22"/>
          <w:lang w:eastAsia="en-GB"/>
        </w:rPr>
      </w:pPr>
      <w:r w:rsidRPr="003979D1">
        <w:rPr>
          <w:rFonts w:ascii="Avenir LT Std 35 Light" w:eastAsia="Times New Roman" w:hAnsi="Avenir LT Std 35 Light" w:cs="Calibri"/>
          <w:color w:val="000000"/>
          <w:sz w:val="22"/>
          <w:szCs w:val="22"/>
          <w:lang w:eastAsia="en-GB"/>
        </w:rPr>
        <w:t xml:space="preserve">An initial assessment of each learner should be made before the start of their programme to identify: </w:t>
      </w:r>
    </w:p>
    <w:p w14:paraId="062A1DA6" w14:textId="77777777" w:rsidR="003979D1" w:rsidRPr="00C6672C" w:rsidRDefault="003979D1" w:rsidP="007C0B87">
      <w:pPr>
        <w:numPr>
          <w:ilvl w:val="0"/>
          <w:numId w:val="14"/>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If the learner has any specific training needs. </w:t>
      </w:r>
    </w:p>
    <w:p w14:paraId="18C023AD" w14:textId="77777777" w:rsidR="003979D1" w:rsidRPr="00C6672C" w:rsidRDefault="003979D1" w:rsidP="007C0B87">
      <w:pPr>
        <w:numPr>
          <w:ilvl w:val="0"/>
          <w:numId w:val="14"/>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Support and guidance they may need when working towards their qualification. </w:t>
      </w:r>
    </w:p>
    <w:p w14:paraId="1E256A6F" w14:textId="77777777" w:rsidR="003979D1" w:rsidRPr="00C6672C" w:rsidRDefault="003979D1" w:rsidP="007C0B87">
      <w:pPr>
        <w:numPr>
          <w:ilvl w:val="0"/>
          <w:numId w:val="14"/>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Any previous, relevant qualifications or learning where Recognition of Prior Learning can be applied. </w:t>
      </w:r>
    </w:p>
    <w:p w14:paraId="1C70DBD9" w14:textId="2BFC4E0C" w:rsidR="003979D1" w:rsidRDefault="003979D1">
      <w:pPr>
        <w:numPr>
          <w:ilvl w:val="0"/>
          <w:numId w:val="14"/>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The appropriate type and level of qualification.</w:t>
      </w:r>
    </w:p>
    <w:p w14:paraId="094ADE02" w14:textId="77777777" w:rsidR="0012772D" w:rsidRPr="00C6672C" w:rsidRDefault="0012772D" w:rsidP="007C0B87">
      <w:p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p>
    <w:p w14:paraId="7E79B7D1" w14:textId="75B967FE" w:rsidR="003D40BD" w:rsidRPr="003D40BD" w:rsidRDefault="003D40BD" w:rsidP="007C0B87">
      <w:pPr>
        <w:pStyle w:val="Chapter-Topic-Topic-Title-XY"/>
        <w:spacing w:before="40" w:after="40" w:line="240" w:lineRule="atLeast"/>
      </w:pPr>
      <w:bookmarkStart w:id="28" w:name="_Toc521915515"/>
      <w:bookmarkStart w:id="29" w:name="_Toc89776643"/>
      <w:r w:rsidRPr="003D40BD">
        <w:t>Induction</w:t>
      </w:r>
      <w:bookmarkEnd w:id="28"/>
      <w:bookmarkEnd w:id="29"/>
    </w:p>
    <w:p w14:paraId="090C6B01" w14:textId="08147468" w:rsidR="003979D1" w:rsidRPr="003979D1" w:rsidRDefault="003979D1" w:rsidP="007C0B87">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r w:rsidRPr="003979D1">
        <w:rPr>
          <w:rFonts w:ascii="Avenir LT Std 35 Light" w:eastAsia="Times New Roman" w:hAnsi="Avenir LT Std 35 Light" w:cs="Calibri"/>
          <w:color w:val="000000"/>
          <w:sz w:val="22"/>
          <w:szCs w:val="22"/>
          <w:lang w:eastAsia="en-GB"/>
        </w:rPr>
        <w:t>Each programme must start with a short induction of at least one hour</w:t>
      </w:r>
      <w:r w:rsidR="000D3C61">
        <w:rPr>
          <w:rFonts w:ascii="Avenir LT Std 35 Light" w:eastAsia="Times New Roman" w:hAnsi="Avenir LT Std 35 Light" w:cs="Calibri"/>
          <w:color w:val="000000"/>
          <w:sz w:val="22"/>
          <w:szCs w:val="22"/>
          <w:lang w:eastAsia="en-GB"/>
        </w:rPr>
        <w:t>,</w:t>
      </w:r>
      <w:r w:rsidRPr="003979D1">
        <w:rPr>
          <w:rFonts w:ascii="Avenir LT Std 35 Light" w:eastAsia="Times New Roman" w:hAnsi="Avenir LT Std 35 Light" w:cs="Calibri"/>
          <w:color w:val="000000"/>
          <w:sz w:val="22"/>
          <w:szCs w:val="22"/>
          <w:lang w:eastAsia="en-GB"/>
        </w:rPr>
        <w:t xml:space="preserve"> and t</w:t>
      </w:r>
      <w:r w:rsidR="000D3C61">
        <w:rPr>
          <w:rFonts w:ascii="Avenir LT Std 35 Light" w:eastAsia="Times New Roman" w:hAnsi="Avenir LT Std 35 Light" w:cs="Calibri"/>
          <w:color w:val="000000"/>
          <w:sz w:val="22"/>
          <w:szCs w:val="22"/>
          <w:lang w:eastAsia="en-GB"/>
        </w:rPr>
        <w:t xml:space="preserve">hree </w:t>
      </w:r>
      <w:r w:rsidRPr="003979D1">
        <w:rPr>
          <w:rFonts w:ascii="Avenir LT Std 35 Light" w:eastAsia="Times New Roman" w:hAnsi="Avenir LT Std 35 Light" w:cs="Calibri"/>
          <w:color w:val="000000"/>
          <w:sz w:val="22"/>
          <w:szCs w:val="22"/>
          <w:lang w:eastAsia="en-GB"/>
        </w:rPr>
        <w:t xml:space="preserve">hours of tutorial support and should include written information for learners covering: </w:t>
      </w:r>
    </w:p>
    <w:p w14:paraId="3C71C25B" w14:textId="77777777" w:rsidR="003979D1" w:rsidRPr="00C6672C" w:rsidRDefault="003979D1" w:rsidP="007C0B87">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An outline of the qualification and the related learner support available. </w:t>
      </w:r>
    </w:p>
    <w:p w14:paraId="7339F15A" w14:textId="4463FE01" w:rsidR="003979D1" w:rsidRPr="009048FB" w:rsidRDefault="00EB6852" w:rsidP="007C0B87">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Pr>
          <w:rFonts w:ascii="Avenir LT Std 35 Light" w:eastAsia="Times New Roman" w:hAnsi="Avenir LT Std 35 Light" w:cs="Times New Roman"/>
          <w:color w:val="000000"/>
          <w:sz w:val="22"/>
          <w:szCs w:val="22"/>
          <w:lang w:eastAsia="en-GB"/>
        </w:rPr>
        <w:t>The aim of t</w:t>
      </w:r>
      <w:r w:rsidR="001A27AF">
        <w:rPr>
          <w:rFonts w:ascii="Avenir LT Std 35 Light" w:eastAsia="Times New Roman" w:hAnsi="Avenir LT Std 35 Light" w:cs="Times New Roman"/>
          <w:color w:val="000000"/>
          <w:sz w:val="22"/>
          <w:szCs w:val="22"/>
          <w:lang w:eastAsia="en-GB"/>
        </w:rPr>
        <w:t>he ILM Level 7</w:t>
      </w:r>
      <w:r w:rsidR="003979D1" w:rsidRPr="00C6672C">
        <w:rPr>
          <w:rFonts w:ascii="Avenir LT Std 35 Light" w:eastAsia="Times New Roman" w:hAnsi="Avenir LT Std 35 Light" w:cs="Times New Roman"/>
          <w:color w:val="000000"/>
          <w:sz w:val="22"/>
          <w:szCs w:val="22"/>
          <w:lang w:eastAsia="en-GB"/>
        </w:rPr>
        <w:t xml:space="preserve"> </w:t>
      </w:r>
      <w:r w:rsidR="002C6863" w:rsidRPr="00C6672C">
        <w:rPr>
          <w:rFonts w:ascii="Avenir LT Std 35 Light" w:eastAsia="Times New Roman" w:hAnsi="Avenir LT Std 35 Light" w:cs="Times New Roman"/>
          <w:color w:val="000000"/>
          <w:sz w:val="22"/>
          <w:szCs w:val="22"/>
          <w:lang w:eastAsia="en-GB"/>
        </w:rPr>
        <w:t>Certificate</w:t>
      </w:r>
      <w:r>
        <w:rPr>
          <w:rFonts w:ascii="Avenir LT Std 35 Light" w:eastAsia="Times New Roman" w:hAnsi="Avenir LT Std 35 Light" w:cs="Times New Roman"/>
          <w:color w:val="000000"/>
          <w:sz w:val="22"/>
          <w:szCs w:val="22"/>
          <w:lang w:eastAsia="en-GB"/>
        </w:rPr>
        <w:t xml:space="preserve"> or Diploma</w:t>
      </w:r>
      <w:r w:rsidR="001A27AF">
        <w:rPr>
          <w:rFonts w:ascii="Avenir LT Std 35 Light" w:eastAsia="Times New Roman" w:hAnsi="Avenir LT Std 35 Light" w:cs="Times New Roman"/>
          <w:color w:val="000000"/>
          <w:sz w:val="22"/>
          <w:szCs w:val="22"/>
          <w:lang w:eastAsia="en-GB"/>
        </w:rPr>
        <w:t xml:space="preserve"> </w:t>
      </w:r>
      <w:r w:rsidR="009048FB" w:rsidRPr="009048FB">
        <w:rPr>
          <w:rFonts w:ascii="Avenir LT Std 35 Light" w:eastAsia="Times New Roman" w:hAnsi="Avenir LT Std 35 Light" w:cs="Times New Roman"/>
          <w:color w:val="000000"/>
          <w:sz w:val="22"/>
          <w:szCs w:val="22"/>
          <w:lang w:eastAsia="en-GB"/>
        </w:rPr>
        <w:t>for Executive and Senior Level Coaches and Mentors</w:t>
      </w:r>
      <w:r w:rsidR="006C2F08">
        <w:rPr>
          <w:rFonts w:ascii="Avenir LT Std 35 Light" w:eastAsia="Times New Roman" w:hAnsi="Avenir LT Std 35 Light" w:cs="Times New Roman"/>
          <w:color w:val="000000"/>
          <w:sz w:val="22"/>
          <w:szCs w:val="22"/>
          <w:lang w:eastAsia="en-GB"/>
        </w:rPr>
        <w:t>.</w:t>
      </w:r>
    </w:p>
    <w:p w14:paraId="10ECF0CD" w14:textId="77777777" w:rsidR="003979D1" w:rsidRPr="00C6672C" w:rsidRDefault="003979D1" w:rsidP="007C0B87">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Expectations of, and benefits to, the individual and where relevant, their employer. </w:t>
      </w:r>
    </w:p>
    <w:p w14:paraId="6CDE998C" w14:textId="77777777" w:rsidR="003979D1" w:rsidRPr="00C6672C" w:rsidRDefault="003979D1" w:rsidP="007C0B87">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Format of the programme – content, hours, attendance, delivery methods, etc. </w:t>
      </w:r>
    </w:p>
    <w:p w14:paraId="32B58F17" w14:textId="77777777" w:rsidR="003979D1" w:rsidRPr="00C6672C" w:rsidRDefault="003979D1" w:rsidP="007C0B87">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The assessment requirements, including assessment criteria. </w:t>
      </w:r>
    </w:p>
    <w:p w14:paraId="7A3F2950" w14:textId="77777777" w:rsidR="003979D1" w:rsidRPr="00C6672C" w:rsidRDefault="003979D1" w:rsidP="007C0B87">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Roles and responsibilities of Centre staff, learners and ILM. </w:t>
      </w:r>
    </w:p>
    <w:p w14:paraId="6420D899" w14:textId="77777777" w:rsidR="003979D1" w:rsidRPr="00C6672C" w:rsidRDefault="003979D1" w:rsidP="007C0B87">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Learning and study skills, including reference to use of library, internet and any open or online learning to be used. </w:t>
      </w:r>
    </w:p>
    <w:p w14:paraId="5E0D4984" w14:textId="77777777" w:rsidR="00EB6852" w:rsidRDefault="003979D1" w:rsidP="007C0B87">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C6672C">
        <w:rPr>
          <w:rFonts w:ascii="Avenir LT Std 35 Light" w:eastAsia="Times New Roman" w:hAnsi="Avenir LT Std 35 Light" w:cs="Times New Roman"/>
          <w:color w:val="000000"/>
          <w:sz w:val="22"/>
          <w:szCs w:val="22"/>
          <w:lang w:eastAsia="en-GB"/>
        </w:rPr>
        <w:t xml:space="preserve">Information on tutorial support, advice and guidance, equal opportunities, appeals procedures, authenticity and plagiarism. </w:t>
      </w:r>
    </w:p>
    <w:p w14:paraId="15458AE9" w14:textId="4B1453D7" w:rsidR="00EB6852" w:rsidRPr="00EB6852" w:rsidRDefault="00EB6852" w:rsidP="007C0B87">
      <w:pPr>
        <w:numPr>
          <w:ilvl w:val="0"/>
          <w:numId w:val="15"/>
        </w:numPr>
        <w:tabs>
          <w:tab w:val="clear" w:pos="2694"/>
        </w:tabs>
        <w:autoSpaceDE w:val="0"/>
        <w:autoSpaceDN w:val="0"/>
        <w:adjustRightInd w:val="0"/>
        <w:spacing w:before="40" w:after="40" w:line="240" w:lineRule="atLeast"/>
        <w:ind w:left="426" w:hanging="360"/>
        <w:rPr>
          <w:rFonts w:ascii="Avenir LT Std 35 Light" w:eastAsia="Times New Roman" w:hAnsi="Avenir LT Std 35 Light" w:cs="Times New Roman"/>
          <w:color w:val="000000"/>
          <w:sz w:val="22"/>
          <w:szCs w:val="22"/>
          <w:lang w:eastAsia="en-GB"/>
        </w:rPr>
      </w:pPr>
      <w:r w:rsidRPr="00EB6852">
        <w:rPr>
          <w:rFonts w:ascii="Avenir LT Std 35 Light" w:eastAsia="Arial" w:hAnsi="Avenir LT Std 35 Light"/>
          <w:sz w:val="22"/>
          <w:szCs w:val="22"/>
          <w:lang w:val="ru-RU"/>
        </w:rPr>
        <w:t xml:space="preserve">Student Membership </w:t>
      </w:r>
      <w:r w:rsidR="00794EC9">
        <w:rPr>
          <w:rFonts w:ascii="Avenir LT Std 35 Light" w:eastAsia="Arial" w:hAnsi="Avenir LT Std 35 Light"/>
          <w:sz w:val="22"/>
          <w:szCs w:val="22"/>
        </w:rPr>
        <w:t xml:space="preserve">of </w:t>
      </w:r>
      <w:r w:rsidRPr="00EB6852">
        <w:rPr>
          <w:rFonts w:ascii="Avenir LT Std 35 Light" w:eastAsia="Arial" w:hAnsi="Avenir LT Std 35 Light"/>
          <w:sz w:val="22"/>
          <w:szCs w:val="22"/>
          <w:lang w:val="ru-RU"/>
        </w:rPr>
        <w:t>the Institute of Leadership of Management and benefits</w:t>
      </w:r>
      <w:r w:rsidR="006C2F08">
        <w:rPr>
          <w:rFonts w:ascii="Avenir LT Std 35 Light" w:eastAsia="Arial" w:hAnsi="Avenir LT Std 35 Light"/>
          <w:sz w:val="22"/>
          <w:szCs w:val="22"/>
        </w:rPr>
        <w:t>.</w:t>
      </w:r>
    </w:p>
    <w:p w14:paraId="1DBDD760" w14:textId="77777777" w:rsidR="003979D1" w:rsidRPr="003D40BD" w:rsidRDefault="003979D1" w:rsidP="007C0B87">
      <w:pPr>
        <w:tabs>
          <w:tab w:val="clear" w:pos="2694"/>
        </w:tabs>
        <w:spacing w:before="40" w:after="40" w:line="240" w:lineRule="atLeast"/>
        <w:rPr>
          <w:rFonts w:ascii="Avenir LT Std 35 Light" w:eastAsia="Times New Roman" w:hAnsi="Avenir LT Std 35 Light" w:cs="Times New Roman"/>
          <w:sz w:val="22"/>
          <w:szCs w:val="24"/>
        </w:rPr>
      </w:pPr>
    </w:p>
    <w:p w14:paraId="5E78CD46" w14:textId="504B898B" w:rsidR="003D40BD" w:rsidRPr="003D40BD" w:rsidRDefault="003D40BD" w:rsidP="007C0B87">
      <w:pPr>
        <w:tabs>
          <w:tab w:val="clear" w:pos="2694"/>
        </w:tabs>
        <w:spacing w:before="40" w:after="40" w:line="240" w:lineRule="atLeast"/>
        <w:rPr>
          <w:rFonts w:ascii="Avenir LT Std 35 Light" w:eastAsia="Times New Roman" w:hAnsi="Avenir LT Std 35 Light" w:cs="Times New Roman"/>
          <w:sz w:val="22"/>
          <w:szCs w:val="24"/>
        </w:rPr>
      </w:pPr>
      <w:r w:rsidRPr="003D40BD">
        <w:rPr>
          <w:rFonts w:ascii="Avenir LT Std 35 Light" w:eastAsia="Times New Roman" w:hAnsi="Avenir LT Std 35 Light" w:cs="Times New Roman"/>
          <w:sz w:val="22"/>
          <w:szCs w:val="24"/>
        </w:rPr>
        <w:t xml:space="preserve">The following is recommended for </w:t>
      </w:r>
      <w:r w:rsidR="004132E6">
        <w:rPr>
          <w:rFonts w:ascii="Avenir LT Std 35 Light" w:eastAsia="Times New Roman" w:hAnsi="Avenir LT Std 35 Light" w:cs="Times New Roman"/>
          <w:sz w:val="22"/>
          <w:szCs w:val="24"/>
        </w:rPr>
        <w:t xml:space="preserve">each </w:t>
      </w:r>
      <w:r w:rsidR="0008135A">
        <w:rPr>
          <w:rFonts w:ascii="Avenir LT Std 35 Light" w:eastAsia="Times New Roman" w:hAnsi="Avenir LT Std 35 Light" w:cs="Times New Roman"/>
          <w:sz w:val="22"/>
          <w:szCs w:val="24"/>
        </w:rPr>
        <w:t xml:space="preserve">of these </w:t>
      </w:r>
      <w:r w:rsidRPr="003D40BD">
        <w:rPr>
          <w:rFonts w:ascii="Avenir LT Std 35 Light" w:eastAsia="Times New Roman" w:hAnsi="Avenir LT Std 35 Light" w:cs="Times New Roman"/>
          <w:sz w:val="22"/>
          <w:szCs w:val="24"/>
        </w:rPr>
        <w:t>qualiﬁcation</w:t>
      </w:r>
      <w:r w:rsidR="0008135A">
        <w:rPr>
          <w:rFonts w:ascii="Avenir LT Std 35 Light" w:eastAsia="Times New Roman" w:hAnsi="Avenir LT Std 35 Light" w:cs="Times New Roman"/>
          <w:sz w:val="22"/>
          <w:szCs w:val="24"/>
        </w:rPr>
        <w:t>s</w:t>
      </w:r>
      <w:r w:rsidRPr="003D40BD">
        <w:rPr>
          <w:rFonts w:ascii="Avenir LT Std 35 Light" w:eastAsia="Times New Roman" w:hAnsi="Avenir LT Std 35 Light" w:cs="Times New Roman"/>
          <w:sz w:val="22"/>
          <w:szCs w:val="24"/>
        </w:rPr>
        <w:t xml:space="preserve">: </w:t>
      </w:r>
    </w:p>
    <w:tbl>
      <w:tblPr>
        <w:tblStyle w:val="Table-XY7"/>
        <w:tblpPr w:leftFromText="141" w:rightFromText="141" w:vertAnchor="text" w:horzAnchor="margin" w:tblpY="19"/>
        <w:tblW w:w="5000" w:type="pct"/>
        <w:tblLook w:val="04A0" w:firstRow="1" w:lastRow="0" w:firstColumn="1" w:lastColumn="0" w:noHBand="0" w:noVBand="1"/>
      </w:tblPr>
      <w:tblGrid>
        <w:gridCol w:w="3159"/>
        <w:gridCol w:w="5867"/>
      </w:tblGrid>
      <w:tr w:rsidR="003D40BD" w:rsidRPr="003D40BD" w14:paraId="581585BF" w14:textId="77777777" w:rsidTr="003D40BD">
        <w:trPr>
          <w:cnfStyle w:val="100000000000" w:firstRow="1" w:lastRow="0" w:firstColumn="0" w:lastColumn="0" w:oddVBand="0" w:evenVBand="0" w:oddHBand="0" w:evenHBand="0" w:firstRowFirstColumn="0" w:firstRowLastColumn="0" w:lastRowFirstColumn="0" w:lastRowLastColumn="0"/>
        </w:trPr>
        <w:tc>
          <w:tcPr>
            <w:tcW w:w="1750" w:type="pct"/>
          </w:tcPr>
          <w:p w14:paraId="562B7A63" w14:textId="77777777" w:rsidR="003D40BD" w:rsidRPr="003D40BD" w:rsidRDefault="003D40BD" w:rsidP="007C0B87">
            <w:pPr>
              <w:tabs>
                <w:tab w:val="clear" w:pos="2694"/>
              </w:tabs>
              <w:spacing w:before="40" w:after="40" w:line="240" w:lineRule="atLeast"/>
              <w:rPr>
                <w:rFonts w:ascii="Avenir LT Std 65 Medium" w:eastAsia="Times New Roman" w:hAnsi="Avenir LT Std 65 Medium"/>
                <w:sz w:val="22"/>
                <w:szCs w:val="22"/>
              </w:rPr>
            </w:pPr>
            <w:r w:rsidRPr="003D40BD">
              <w:rPr>
                <w:rFonts w:ascii="Avenir LT Std 65 Medium" w:eastAsia="Times New Roman" w:hAnsi="Avenir LT Std 65 Medium"/>
                <w:sz w:val="22"/>
                <w:szCs w:val="22"/>
              </w:rPr>
              <w:t xml:space="preserve">Induction </w:t>
            </w:r>
          </w:p>
        </w:tc>
        <w:tc>
          <w:tcPr>
            <w:tcW w:w="3250" w:type="pct"/>
          </w:tcPr>
          <w:p w14:paraId="5D03064C" w14:textId="77777777" w:rsidR="003D40BD" w:rsidRPr="003D40BD" w:rsidRDefault="003D40BD" w:rsidP="007C0B87">
            <w:pPr>
              <w:tabs>
                <w:tab w:val="clear" w:pos="2694"/>
              </w:tabs>
              <w:spacing w:before="40" w:after="40" w:line="240" w:lineRule="atLeast"/>
              <w:rPr>
                <w:rFonts w:ascii="Avenir LT Std 65 Medium" w:eastAsia="Times New Roman" w:hAnsi="Avenir LT Std 65 Medium"/>
                <w:sz w:val="22"/>
                <w:szCs w:val="22"/>
              </w:rPr>
            </w:pPr>
            <w:r w:rsidRPr="003D40BD">
              <w:rPr>
                <w:rFonts w:ascii="Avenir LT Std 65 Medium" w:eastAsia="Times New Roman" w:hAnsi="Avenir LT Std 65 Medium"/>
                <w:sz w:val="22"/>
                <w:szCs w:val="22"/>
              </w:rPr>
              <w:t>Tutorial support</w:t>
            </w:r>
          </w:p>
        </w:tc>
      </w:tr>
      <w:tr w:rsidR="003D40BD" w:rsidRPr="003D40BD" w14:paraId="43F52404" w14:textId="77777777" w:rsidTr="003D40BD">
        <w:trPr>
          <w:cnfStyle w:val="000000100000" w:firstRow="0" w:lastRow="0" w:firstColumn="0" w:lastColumn="0" w:oddVBand="0" w:evenVBand="0" w:oddHBand="1" w:evenHBand="0" w:firstRowFirstColumn="0" w:firstRowLastColumn="0" w:lastRowFirstColumn="0" w:lastRowLastColumn="0"/>
        </w:trPr>
        <w:tc>
          <w:tcPr>
            <w:tcW w:w="1750" w:type="pct"/>
          </w:tcPr>
          <w:p w14:paraId="4CB8DF0E" w14:textId="1415BDE9" w:rsidR="003D40BD" w:rsidRPr="003D40BD" w:rsidRDefault="003979D1" w:rsidP="007C0B87">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sz w:val="22"/>
                <w:szCs w:val="22"/>
                <w:lang w:val="en-US"/>
              </w:rPr>
              <w:t>1 hour</w:t>
            </w:r>
            <w:r w:rsidR="003D40BD" w:rsidRPr="003D40BD">
              <w:rPr>
                <w:rFonts w:ascii="Avenir LT Std 35 Light" w:eastAsia="Times New Roman" w:hAnsi="Avenir LT Std 35 Light"/>
                <w:sz w:val="22"/>
                <w:szCs w:val="22"/>
                <w:lang w:val="en-US"/>
              </w:rPr>
              <w:t xml:space="preserve"> induction </w:t>
            </w:r>
          </w:p>
        </w:tc>
        <w:tc>
          <w:tcPr>
            <w:tcW w:w="3250" w:type="pct"/>
          </w:tcPr>
          <w:p w14:paraId="6B5200CA" w14:textId="2464F478" w:rsidR="003D40BD" w:rsidRPr="003D40BD" w:rsidRDefault="000D3C61" w:rsidP="007C0B87">
            <w:pPr>
              <w:tabs>
                <w:tab w:val="clear" w:pos="2694"/>
              </w:tabs>
              <w:spacing w:before="40" w:after="40" w:line="240" w:lineRule="atLeast"/>
              <w:rPr>
                <w:rFonts w:ascii="Avenir LT Std 35 Light" w:eastAsia="Times New Roman" w:hAnsi="Avenir LT Std 35 Light"/>
                <w:sz w:val="22"/>
                <w:szCs w:val="22"/>
                <w:lang w:val="en-US"/>
              </w:rPr>
            </w:pPr>
            <w:r>
              <w:rPr>
                <w:rFonts w:ascii="Avenir LT Std 35 Light" w:eastAsia="Times New Roman" w:hAnsi="Avenir LT Std 35 Light" w:cs="Calibri"/>
                <w:color w:val="000000"/>
                <w:sz w:val="22"/>
                <w:szCs w:val="22"/>
                <w:lang w:eastAsia="en-GB"/>
              </w:rPr>
              <w:t>At least 3</w:t>
            </w:r>
            <w:r w:rsidR="003979D1" w:rsidRPr="003979D1">
              <w:rPr>
                <w:rFonts w:ascii="Avenir LT Std 35 Light" w:eastAsia="Times New Roman" w:hAnsi="Avenir LT Std 35 Light" w:cs="Calibri"/>
                <w:color w:val="000000"/>
                <w:sz w:val="22"/>
                <w:szCs w:val="22"/>
                <w:lang w:eastAsia="en-GB"/>
              </w:rPr>
              <w:t xml:space="preserve"> hours of tutorial support over and above the indicative guided learning hours.</w:t>
            </w:r>
          </w:p>
        </w:tc>
      </w:tr>
    </w:tbl>
    <w:p w14:paraId="7965EF50" w14:textId="47A3E51B" w:rsidR="003D40BD" w:rsidRDefault="003D40BD" w:rsidP="007C0B87">
      <w:pPr>
        <w:tabs>
          <w:tab w:val="clear" w:pos="2694"/>
        </w:tabs>
        <w:spacing w:before="40" w:after="40" w:line="240" w:lineRule="atLeast"/>
        <w:rPr>
          <w:sz w:val="22"/>
          <w:szCs w:val="22"/>
        </w:rPr>
      </w:pPr>
    </w:p>
    <w:p w14:paraId="7803DF48" w14:textId="05930619" w:rsidR="00CC402F" w:rsidRDefault="00CC402F">
      <w:pPr>
        <w:tabs>
          <w:tab w:val="clear" w:pos="2694"/>
        </w:tabs>
        <w:spacing w:before="0" w:after="0" w:line="240" w:lineRule="auto"/>
        <w:rPr>
          <w:rFonts w:ascii="Bitter" w:hAnsi="Bitter" w:cstheme="minorBidi"/>
          <w:b/>
          <w:bCs/>
          <w:color w:val="F49515"/>
          <w:sz w:val="26"/>
          <w:szCs w:val="26"/>
          <w:lang w:val="en-US"/>
        </w:rPr>
      </w:pPr>
      <w:bookmarkStart w:id="30" w:name="_Toc521915516"/>
      <w:r>
        <w:br w:type="page"/>
      </w:r>
    </w:p>
    <w:p w14:paraId="745D9564" w14:textId="77777777" w:rsidR="00F21157" w:rsidRDefault="00F21157" w:rsidP="007C0B87">
      <w:pPr>
        <w:pStyle w:val="Chapter-Topic-Topic-Title-XY"/>
        <w:spacing w:before="40" w:after="40" w:line="240" w:lineRule="atLeast"/>
      </w:pPr>
    </w:p>
    <w:p w14:paraId="602557D6" w14:textId="6A772644" w:rsidR="003D40BD" w:rsidRPr="00417F1D" w:rsidRDefault="003D40BD" w:rsidP="007C0B87">
      <w:pPr>
        <w:pStyle w:val="Chapter-Topic-Topic-Title-XY"/>
        <w:spacing w:before="40" w:after="40" w:line="240" w:lineRule="atLeast"/>
      </w:pPr>
      <w:bookmarkStart w:id="31" w:name="_Toc89776644"/>
      <w:r w:rsidRPr="00417F1D">
        <w:t>Supporting documentation and resources</w:t>
      </w:r>
      <w:bookmarkEnd w:id="30"/>
      <w:bookmarkEnd w:id="31"/>
      <w:r w:rsidRPr="00417F1D">
        <w:t xml:space="preserve"> </w:t>
      </w:r>
    </w:p>
    <w:p w14:paraId="13A7986B" w14:textId="63A51C3D" w:rsidR="003D40BD" w:rsidRPr="003D40BD" w:rsidRDefault="003D40BD" w:rsidP="007C0B87">
      <w:pPr>
        <w:tabs>
          <w:tab w:val="clear" w:pos="2694"/>
        </w:tabs>
        <w:spacing w:before="40" w:after="40" w:line="240" w:lineRule="atLeast"/>
        <w:rPr>
          <w:rFonts w:ascii="Avenir LT Std 35 Light" w:eastAsia="Times New Roman" w:hAnsi="Avenir LT Std 35 Light" w:cs="Times New Roman"/>
          <w:sz w:val="22"/>
          <w:szCs w:val="24"/>
        </w:rPr>
      </w:pPr>
      <w:r w:rsidRPr="003D40BD">
        <w:rPr>
          <w:rFonts w:ascii="Avenir LT Std 35 Light" w:eastAsia="Times New Roman" w:hAnsi="Avenir LT Std 35 Light" w:cs="Times New Roman"/>
          <w:sz w:val="22"/>
          <w:szCs w:val="24"/>
        </w:rPr>
        <w:t xml:space="preserve">The following </w:t>
      </w:r>
      <w:r w:rsidR="00794EC9">
        <w:rPr>
          <w:rFonts w:ascii="Avenir LT Std 35 Light" w:eastAsia="Times New Roman" w:hAnsi="Avenir LT Std 35 Light" w:cs="Times New Roman"/>
          <w:sz w:val="22"/>
          <w:szCs w:val="24"/>
        </w:rPr>
        <w:t xml:space="preserve">information and resources to support induction </w:t>
      </w:r>
      <w:r w:rsidRPr="003D40BD">
        <w:rPr>
          <w:rFonts w:ascii="Avenir LT Std 35 Light" w:eastAsia="Times New Roman" w:hAnsi="Avenir LT Std 35 Light" w:cs="Times New Roman"/>
          <w:sz w:val="22"/>
          <w:szCs w:val="24"/>
        </w:rPr>
        <w:t xml:space="preserve">are available for </w:t>
      </w:r>
      <w:r w:rsidR="0008135A">
        <w:rPr>
          <w:rFonts w:ascii="Avenir LT Std 35 Light" w:eastAsia="Times New Roman" w:hAnsi="Avenir LT Std 35 Light" w:cs="Times New Roman"/>
          <w:sz w:val="22"/>
          <w:szCs w:val="24"/>
        </w:rPr>
        <w:t xml:space="preserve">both of these </w:t>
      </w:r>
      <w:r w:rsidRPr="003D40BD">
        <w:rPr>
          <w:rFonts w:ascii="Avenir LT Std 35 Light" w:eastAsia="Times New Roman" w:hAnsi="Avenir LT Std 35 Light" w:cs="Times New Roman"/>
          <w:sz w:val="22"/>
          <w:szCs w:val="24"/>
        </w:rPr>
        <w:t>qualiﬁcation</w:t>
      </w:r>
      <w:r w:rsidR="0008135A">
        <w:rPr>
          <w:rFonts w:ascii="Avenir LT Std 35 Light" w:eastAsia="Times New Roman" w:hAnsi="Avenir LT Std 35 Light" w:cs="Times New Roman"/>
          <w:sz w:val="22"/>
          <w:szCs w:val="24"/>
        </w:rPr>
        <w:t>s</w:t>
      </w:r>
      <w:r w:rsidRPr="003D40BD">
        <w:rPr>
          <w:rFonts w:ascii="Avenir LT Std 35 Light" w:eastAsia="Times New Roman" w:hAnsi="Avenir LT Std 35 Light" w:cs="Times New Roman"/>
          <w:sz w:val="22"/>
          <w:szCs w:val="24"/>
        </w:rPr>
        <w:t>:</w:t>
      </w:r>
    </w:p>
    <w:p w14:paraId="25EA4A79" w14:textId="77777777" w:rsidR="003D40BD" w:rsidRDefault="003D40BD" w:rsidP="007C0B87">
      <w:pPr>
        <w:tabs>
          <w:tab w:val="clear" w:pos="2694"/>
        </w:tabs>
        <w:spacing w:before="40" w:after="40" w:line="240" w:lineRule="atLeast"/>
        <w:rPr>
          <w:sz w:val="22"/>
          <w:szCs w:val="22"/>
        </w:rPr>
      </w:pPr>
    </w:p>
    <w:tbl>
      <w:tblPr>
        <w:tblStyle w:val="Table-XY8"/>
        <w:tblpPr w:leftFromText="141" w:rightFromText="141" w:vertAnchor="text" w:horzAnchor="margin" w:tblpY="19"/>
        <w:tblW w:w="5000" w:type="pct"/>
        <w:tblLook w:val="04A0" w:firstRow="1" w:lastRow="0" w:firstColumn="1" w:lastColumn="0" w:noHBand="0" w:noVBand="1"/>
      </w:tblPr>
      <w:tblGrid>
        <w:gridCol w:w="3159"/>
        <w:gridCol w:w="5867"/>
      </w:tblGrid>
      <w:tr w:rsidR="003D40BD" w:rsidRPr="003D40BD" w14:paraId="728055BD" w14:textId="77777777" w:rsidTr="003D40BD">
        <w:trPr>
          <w:cnfStyle w:val="100000000000" w:firstRow="1" w:lastRow="0" w:firstColumn="0" w:lastColumn="0" w:oddVBand="0" w:evenVBand="0" w:oddHBand="0" w:evenHBand="0" w:firstRowFirstColumn="0" w:firstRowLastColumn="0" w:lastRowFirstColumn="0" w:lastRowLastColumn="0"/>
        </w:trPr>
        <w:tc>
          <w:tcPr>
            <w:tcW w:w="1750" w:type="pct"/>
          </w:tcPr>
          <w:p w14:paraId="68790585" w14:textId="77777777" w:rsidR="003D40BD" w:rsidRPr="003D40BD" w:rsidRDefault="003D40BD" w:rsidP="007C0B87">
            <w:pPr>
              <w:tabs>
                <w:tab w:val="clear" w:pos="2694"/>
              </w:tabs>
              <w:spacing w:before="40" w:after="40" w:line="240" w:lineRule="atLeast"/>
              <w:rPr>
                <w:rFonts w:ascii="Avenir LT Std 65 Medium" w:eastAsia="Times New Roman" w:hAnsi="Avenir LT Std 65 Medium"/>
                <w:sz w:val="22"/>
                <w:szCs w:val="22"/>
              </w:rPr>
            </w:pPr>
            <w:r w:rsidRPr="003D40BD">
              <w:rPr>
                <w:rFonts w:ascii="Avenir LT Std 65 Medium" w:eastAsia="Times New Roman" w:hAnsi="Avenir LT Std 65 Medium"/>
                <w:sz w:val="22"/>
                <w:szCs w:val="22"/>
              </w:rPr>
              <w:t>Description</w:t>
            </w:r>
          </w:p>
        </w:tc>
        <w:tc>
          <w:tcPr>
            <w:tcW w:w="3250" w:type="pct"/>
          </w:tcPr>
          <w:p w14:paraId="05D5B4A8" w14:textId="77777777" w:rsidR="003D40BD" w:rsidRPr="003D40BD" w:rsidRDefault="003D40BD" w:rsidP="007C0B87">
            <w:pPr>
              <w:tabs>
                <w:tab w:val="clear" w:pos="2694"/>
              </w:tabs>
              <w:spacing w:before="40" w:after="40" w:line="240" w:lineRule="atLeast"/>
              <w:rPr>
                <w:rFonts w:ascii="Avenir LT Std 65 Medium" w:eastAsia="Times New Roman" w:hAnsi="Avenir LT Std 65 Medium"/>
                <w:sz w:val="22"/>
                <w:szCs w:val="22"/>
              </w:rPr>
            </w:pPr>
            <w:r w:rsidRPr="003D40BD">
              <w:rPr>
                <w:rFonts w:ascii="Avenir LT Std 65 Medium" w:eastAsia="Times New Roman" w:hAnsi="Avenir LT Std 65 Medium"/>
                <w:sz w:val="22"/>
                <w:szCs w:val="22"/>
              </w:rPr>
              <w:t>How to access</w:t>
            </w:r>
          </w:p>
        </w:tc>
      </w:tr>
      <w:tr w:rsidR="003D40BD" w:rsidRPr="003D40BD" w14:paraId="3984538B" w14:textId="77777777" w:rsidTr="003D40BD">
        <w:trPr>
          <w:cnfStyle w:val="000000100000" w:firstRow="0" w:lastRow="0" w:firstColumn="0" w:lastColumn="0" w:oddVBand="0" w:evenVBand="0" w:oddHBand="1" w:evenHBand="0" w:firstRowFirstColumn="0" w:firstRowLastColumn="0" w:lastRowFirstColumn="0" w:lastRowLastColumn="0"/>
        </w:trPr>
        <w:tc>
          <w:tcPr>
            <w:tcW w:w="1750" w:type="pct"/>
          </w:tcPr>
          <w:p w14:paraId="6798C191" w14:textId="77777777" w:rsidR="003D40BD" w:rsidRPr="007C0B87" w:rsidRDefault="003D40BD" w:rsidP="007C0B87">
            <w:pPr>
              <w:tabs>
                <w:tab w:val="clear" w:pos="2694"/>
              </w:tabs>
              <w:spacing w:before="40" w:after="40" w:line="240" w:lineRule="atLeast"/>
              <w:rPr>
                <w:rFonts w:ascii="Avenir LT Std 35 Light" w:eastAsia="Times New Roman" w:hAnsi="Avenir LT Std 35 Light"/>
                <w:sz w:val="22"/>
                <w:szCs w:val="22"/>
                <w:highlight w:val="yellow"/>
                <w:lang w:val="en-US"/>
              </w:rPr>
            </w:pPr>
            <w:r w:rsidRPr="001737CA">
              <w:rPr>
                <w:rFonts w:ascii="Avenir LT Std 35 Light" w:eastAsia="Times New Roman" w:hAnsi="Avenir LT Std 35 Light"/>
                <w:sz w:val="22"/>
                <w:szCs w:val="22"/>
                <w:lang w:val="en-US"/>
              </w:rPr>
              <w:t>ILM Digital Credentials</w:t>
            </w:r>
          </w:p>
        </w:tc>
        <w:tc>
          <w:tcPr>
            <w:tcW w:w="3250" w:type="pct"/>
          </w:tcPr>
          <w:p w14:paraId="68DE0292" w14:textId="120F1443" w:rsidR="00AF5720" w:rsidRPr="001737CA" w:rsidRDefault="001737CA" w:rsidP="007C0B87">
            <w:pPr>
              <w:tabs>
                <w:tab w:val="clear" w:pos="2694"/>
              </w:tabs>
              <w:spacing w:before="40" w:after="40" w:line="240" w:lineRule="atLeast"/>
              <w:rPr>
                <w:rFonts w:ascii="Avenir LT Std 35 Light" w:eastAsia="Times New Roman" w:hAnsi="Avenir LT Std 35 Light"/>
                <w:sz w:val="22"/>
                <w:szCs w:val="22"/>
                <w:lang w:val="en-US"/>
              </w:rPr>
            </w:pPr>
            <w:hyperlink r:id="rId15" w:history="1">
              <w:r w:rsidRPr="001737CA">
                <w:rPr>
                  <w:rStyle w:val="Hyperlink"/>
                  <w:rFonts w:ascii="Avenir LT Std 35 Light" w:eastAsia="Times New Roman" w:hAnsi="Avenir LT Std 35 Light"/>
                  <w:color w:val="auto"/>
                  <w:sz w:val="22"/>
                  <w:szCs w:val="22"/>
                  <w:lang w:val="en-US"/>
                </w:rPr>
                <w:t>www.credly.com/org/ilm/badge/level-7-certificate-for-executive-and-senior-level-coaches-and-mentors-8589-21</w:t>
              </w:r>
            </w:hyperlink>
          </w:p>
          <w:p w14:paraId="3A7A1875" w14:textId="2672C45D" w:rsidR="00441921" w:rsidRDefault="00AF5720" w:rsidP="007C0B87">
            <w:pPr>
              <w:tabs>
                <w:tab w:val="clear" w:pos="2694"/>
              </w:tabs>
              <w:spacing w:before="40" w:after="40" w:line="240" w:lineRule="atLeast"/>
              <w:rPr>
                <w:rFonts w:ascii="Avenir LT Std 35 Light" w:eastAsia="Times New Roman" w:hAnsi="Avenir LT Std 35 Light"/>
                <w:sz w:val="22"/>
                <w:szCs w:val="22"/>
                <w:lang w:val="en-US"/>
              </w:rPr>
            </w:pPr>
            <w:r>
              <w:rPr>
                <w:noProof/>
              </w:rPr>
              <w:drawing>
                <wp:inline distT="0" distB="0" distL="0" distR="0" wp14:anchorId="1BE3DEC2" wp14:editId="1BDB94AE">
                  <wp:extent cx="1800000" cy="1800000"/>
                  <wp:effectExtent l="0" t="0" r="0" b="0"/>
                  <wp:docPr id="2" name="Picture 2" descr="Level 7 Certificate for Executive and Senior Level Coaches and Mentors (8589-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vel 7 Certificate for Executive and Senior Level Coaches and Mentors (8589-2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0B0A2456" w14:textId="77777777" w:rsidR="00441921" w:rsidRDefault="00441921" w:rsidP="007C0B87">
            <w:pPr>
              <w:tabs>
                <w:tab w:val="clear" w:pos="2694"/>
              </w:tabs>
              <w:spacing w:before="40" w:after="40" w:line="240" w:lineRule="atLeast"/>
              <w:rPr>
                <w:rFonts w:ascii="Avenir LT Std 35 Light" w:eastAsia="Times New Roman" w:hAnsi="Avenir LT Std 35 Light"/>
                <w:sz w:val="22"/>
                <w:szCs w:val="22"/>
                <w:lang w:val="en-US"/>
              </w:rPr>
            </w:pPr>
          </w:p>
          <w:p w14:paraId="6608DC01" w14:textId="4F96E734" w:rsidR="00715776" w:rsidRPr="00441921" w:rsidRDefault="00441921" w:rsidP="007C0B87">
            <w:pPr>
              <w:tabs>
                <w:tab w:val="clear" w:pos="2694"/>
              </w:tabs>
              <w:spacing w:before="40" w:after="40" w:line="240" w:lineRule="atLeast"/>
              <w:rPr>
                <w:rFonts w:ascii="Avenir LT Std 35 Light" w:eastAsia="Times New Roman" w:hAnsi="Avenir LT Std 35 Light"/>
                <w:sz w:val="22"/>
                <w:szCs w:val="22"/>
                <w:u w:val="single"/>
                <w:lang w:val="en-US"/>
              </w:rPr>
            </w:pPr>
            <w:hyperlink r:id="rId17" w:history="1">
              <w:r w:rsidRPr="00441921">
                <w:rPr>
                  <w:rStyle w:val="Hyperlink"/>
                  <w:rFonts w:ascii="Avenir LT Std 35 Light" w:eastAsia="Times New Roman" w:hAnsi="Avenir LT Std 35 Light"/>
                  <w:color w:val="auto"/>
                  <w:sz w:val="22"/>
                  <w:szCs w:val="22"/>
                  <w:lang w:val="en-US"/>
                </w:rPr>
                <w:t>www.credly.com/org/ilm/badge/level-7-diploma-for-executive-and-senior-level-coaches-and-mentors-8589-31</w:t>
              </w:r>
            </w:hyperlink>
          </w:p>
          <w:p w14:paraId="29D7C56D" w14:textId="39719054" w:rsidR="00715776" w:rsidRDefault="00715776" w:rsidP="007C0B87">
            <w:pPr>
              <w:tabs>
                <w:tab w:val="clear" w:pos="2694"/>
              </w:tabs>
              <w:spacing w:before="40" w:after="40" w:line="240" w:lineRule="atLeast"/>
              <w:rPr>
                <w:rFonts w:ascii="Avenir LT Std 35 Light" w:eastAsia="Times New Roman" w:hAnsi="Avenir LT Std 35 Light"/>
                <w:sz w:val="22"/>
                <w:szCs w:val="22"/>
                <w:lang w:val="en-US"/>
              </w:rPr>
            </w:pPr>
            <w:r>
              <w:rPr>
                <w:noProof/>
              </w:rPr>
              <w:drawing>
                <wp:inline distT="0" distB="0" distL="0" distR="0" wp14:anchorId="54BAA814" wp14:editId="2AF02F91">
                  <wp:extent cx="1800000" cy="1800000"/>
                  <wp:effectExtent l="0" t="0" r="0" b="0"/>
                  <wp:docPr id="1" name="Picture 1" descr="Level 7 Diploma for Executive and Senior Level Coaches and Mentors (858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vel 7 Diploma for Executive and Senior Level Coaches and Mentors (8589-3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00000" cy="1800000"/>
                          </a:xfrm>
                          <a:prstGeom prst="rect">
                            <a:avLst/>
                          </a:prstGeom>
                          <a:noFill/>
                          <a:ln>
                            <a:noFill/>
                          </a:ln>
                        </pic:spPr>
                      </pic:pic>
                    </a:graphicData>
                  </a:graphic>
                </wp:inline>
              </w:drawing>
            </w:r>
          </w:p>
          <w:p w14:paraId="6A46CF1C" w14:textId="52BDFEA7" w:rsidR="0052173F" w:rsidRPr="003D40BD" w:rsidRDefault="0052173F" w:rsidP="007C0B87">
            <w:pPr>
              <w:tabs>
                <w:tab w:val="clear" w:pos="2694"/>
              </w:tabs>
              <w:spacing w:before="40" w:after="40" w:line="240" w:lineRule="atLeast"/>
              <w:rPr>
                <w:rFonts w:ascii="Avenir LT Std 35 Light" w:eastAsia="Times New Roman" w:hAnsi="Avenir LT Std 35 Light"/>
                <w:sz w:val="22"/>
                <w:szCs w:val="22"/>
                <w:lang w:val="en-US"/>
              </w:rPr>
            </w:pPr>
          </w:p>
        </w:tc>
      </w:tr>
      <w:tr w:rsidR="003D40BD" w:rsidRPr="003D40BD" w14:paraId="19B449DD" w14:textId="77777777" w:rsidTr="003D40BD">
        <w:trPr>
          <w:cnfStyle w:val="000000010000" w:firstRow="0" w:lastRow="0" w:firstColumn="0" w:lastColumn="0" w:oddVBand="0" w:evenVBand="0" w:oddHBand="0" w:evenHBand="1" w:firstRowFirstColumn="0" w:firstRowLastColumn="0" w:lastRowFirstColumn="0" w:lastRowLastColumn="0"/>
        </w:trPr>
        <w:tc>
          <w:tcPr>
            <w:tcW w:w="1750" w:type="pct"/>
          </w:tcPr>
          <w:p w14:paraId="0CAC7841" w14:textId="351522DC" w:rsidR="003D40BD" w:rsidRPr="007C0B87" w:rsidRDefault="00EB6852" w:rsidP="007C0B87">
            <w:pPr>
              <w:tabs>
                <w:tab w:val="clear" w:pos="2694"/>
              </w:tabs>
              <w:spacing w:before="40" w:after="40" w:line="240" w:lineRule="atLeast"/>
              <w:rPr>
                <w:rFonts w:ascii="Avenir LT Std 35 Light" w:eastAsia="Times New Roman" w:hAnsi="Avenir LT Std 35 Light"/>
                <w:sz w:val="22"/>
                <w:szCs w:val="22"/>
                <w:highlight w:val="yellow"/>
                <w:lang w:val="en-US"/>
              </w:rPr>
            </w:pPr>
            <w:r w:rsidRPr="00EC7A48">
              <w:rPr>
                <w:rFonts w:ascii="Avenir LT Std 35 Light" w:eastAsia="Times New Roman" w:hAnsi="Avenir LT Std 35 Light"/>
                <w:sz w:val="22"/>
                <w:szCs w:val="22"/>
                <w:lang w:val="en-US"/>
              </w:rPr>
              <w:t>Stud</w:t>
            </w:r>
            <w:r w:rsidR="00CC402F" w:rsidRPr="00EC7A48">
              <w:rPr>
                <w:rFonts w:ascii="Avenir LT Std 35 Light" w:eastAsia="Times New Roman" w:hAnsi="Avenir LT Std 35 Light"/>
                <w:sz w:val="22"/>
                <w:szCs w:val="22"/>
                <w:lang w:val="en-US"/>
              </w:rPr>
              <w:t>ent</w:t>
            </w:r>
            <w:r w:rsidRPr="00EC7A48">
              <w:rPr>
                <w:rFonts w:ascii="Avenir LT Std 35 Light" w:eastAsia="Times New Roman" w:hAnsi="Avenir LT Std 35 Light"/>
                <w:sz w:val="22"/>
                <w:szCs w:val="22"/>
                <w:lang w:val="en-US"/>
              </w:rPr>
              <w:t xml:space="preserve"> Membership </w:t>
            </w:r>
            <w:r w:rsidR="00F21157" w:rsidRPr="00EC7A48">
              <w:rPr>
                <w:rFonts w:ascii="Avenir LT Std 35 Light" w:eastAsia="Times New Roman" w:hAnsi="Avenir LT Std 35 Light"/>
                <w:sz w:val="22"/>
                <w:szCs w:val="22"/>
                <w:lang w:val="en-US"/>
              </w:rPr>
              <w:t>of</w:t>
            </w:r>
            <w:r w:rsidRPr="00EC7A48">
              <w:rPr>
                <w:rFonts w:ascii="Avenir LT Std 35 Light" w:eastAsia="Times New Roman" w:hAnsi="Avenir LT Std 35 Light"/>
                <w:sz w:val="22"/>
                <w:szCs w:val="22"/>
                <w:lang w:val="en-US"/>
              </w:rPr>
              <w:t xml:space="preserve"> the Institute of Leadership </w:t>
            </w:r>
            <w:r w:rsidR="00DF6483" w:rsidRPr="00EC7A48">
              <w:rPr>
                <w:rFonts w:ascii="Avenir LT Std 35 Light" w:eastAsia="Times New Roman" w:hAnsi="Avenir LT Std 35 Light"/>
                <w:sz w:val="22"/>
                <w:szCs w:val="22"/>
                <w:lang w:val="en-US"/>
              </w:rPr>
              <w:t>&amp;</w:t>
            </w:r>
            <w:r w:rsidRPr="00EC7A48">
              <w:rPr>
                <w:rFonts w:ascii="Avenir LT Std 35 Light" w:eastAsia="Times New Roman" w:hAnsi="Avenir LT Std 35 Light"/>
                <w:sz w:val="22"/>
                <w:szCs w:val="22"/>
                <w:lang w:val="en-US"/>
              </w:rPr>
              <w:t xml:space="preserve"> Management </w:t>
            </w:r>
          </w:p>
        </w:tc>
        <w:tc>
          <w:tcPr>
            <w:tcW w:w="3250" w:type="pct"/>
          </w:tcPr>
          <w:p w14:paraId="4F8E1B25" w14:textId="3C63BE53" w:rsidR="003D40BD" w:rsidRPr="00441921" w:rsidRDefault="00EC7A48" w:rsidP="007C0B87">
            <w:pPr>
              <w:tabs>
                <w:tab w:val="clear" w:pos="2694"/>
              </w:tabs>
              <w:spacing w:before="40" w:after="40" w:line="240" w:lineRule="atLeast"/>
              <w:rPr>
                <w:rFonts w:ascii="Avenir LT Std 35 Light" w:eastAsia="Times New Roman" w:hAnsi="Avenir LT Std 35 Light"/>
                <w:sz w:val="22"/>
                <w:szCs w:val="22"/>
                <w:u w:val="single"/>
                <w:lang w:val="en-US"/>
              </w:rPr>
            </w:pPr>
            <w:hyperlink r:id="rId19" w:history="1">
              <w:r w:rsidRPr="00441921">
                <w:rPr>
                  <w:rFonts w:ascii="Avenir LT Std 35 Light" w:eastAsia="Times New Roman" w:hAnsi="Avenir LT Std 35 Light"/>
                  <w:sz w:val="22"/>
                  <w:szCs w:val="22"/>
                  <w:u w:val="single"/>
                  <w:lang w:val="en-US"/>
                </w:rPr>
                <w:t>www.institutelm.com</w:t>
              </w:r>
            </w:hyperlink>
          </w:p>
        </w:tc>
      </w:tr>
    </w:tbl>
    <w:p w14:paraId="2F98CB14" w14:textId="01F561AE" w:rsidR="0074064C" w:rsidRPr="008700EA" w:rsidRDefault="0074064C" w:rsidP="5E9BC16E">
      <w:pPr>
        <w:tabs>
          <w:tab w:val="clear" w:pos="2694"/>
        </w:tabs>
        <w:spacing w:before="40" w:after="40" w:line="240" w:lineRule="atLeast"/>
        <w:rPr>
          <w:sz w:val="22"/>
          <w:szCs w:val="22"/>
        </w:rPr>
      </w:pPr>
      <w:r w:rsidRPr="5E9BC16E">
        <w:rPr>
          <w:sz w:val="22"/>
          <w:szCs w:val="22"/>
        </w:rPr>
        <w:br w:type="page"/>
      </w:r>
      <w:r w:rsidR="37234231" w:rsidRPr="5E9BC16E">
        <w:rPr>
          <w:rFonts w:ascii="Bitter" w:eastAsiaTheme="minorEastAsia" w:hAnsi="Bitter" w:cstheme="minorBidi"/>
          <w:b/>
          <w:bCs/>
          <w:color w:val="F49515"/>
          <w:sz w:val="26"/>
          <w:szCs w:val="26"/>
        </w:rPr>
        <w:lastRenderedPageBreak/>
        <w:t>City &amp; Guilds of London Institute</w:t>
      </w:r>
    </w:p>
    <w:p w14:paraId="5138EDFF" w14:textId="7F9E03ED" w:rsidR="37234231" w:rsidRDefault="37234231" w:rsidP="5E9BC16E">
      <w:pPr>
        <w:tabs>
          <w:tab w:val="clear" w:pos="2694"/>
        </w:tabs>
        <w:spacing w:before="40" w:after="40" w:line="240" w:lineRule="atLeast"/>
        <w:rPr>
          <w:rFonts w:ascii="Avenir LT Std 35 Light" w:eastAsia="Times New Roman" w:hAnsi="Avenir LT Std 35 Light" w:cs="Times New Roman"/>
          <w:sz w:val="22"/>
          <w:szCs w:val="22"/>
        </w:rPr>
      </w:pPr>
      <w:r w:rsidRPr="5E9BC16E">
        <w:rPr>
          <w:rFonts w:ascii="Avenir LT Std 35 Light" w:eastAsiaTheme="minorEastAsia" w:hAnsi="Avenir LT Std 35 Light" w:cs="Times New Roman"/>
          <w:sz w:val="22"/>
          <w:szCs w:val="22"/>
        </w:rPr>
        <w:t xml:space="preserve">On successful completion of these qualifications, learners will be awarded the prestigious designation of Membership of the City and Guilds of London Institute and will be able to use the post-nominals </w:t>
      </w:r>
      <w:r w:rsidRPr="5E9BC16E">
        <w:rPr>
          <w:rFonts w:ascii="Avenir LT Std 35 Light" w:eastAsiaTheme="minorEastAsia" w:hAnsi="Avenir LT Std 35 Light" w:cs="Times New Roman"/>
          <w:b/>
          <w:bCs/>
          <w:sz w:val="22"/>
          <w:szCs w:val="22"/>
        </w:rPr>
        <w:t xml:space="preserve">MCGI </w:t>
      </w:r>
      <w:r w:rsidRPr="5E9BC16E">
        <w:rPr>
          <w:rFonts w:ascii="Avenir LT Std 35 Light" w:eastAsiaTheme="minorEastAsia" w:hAnsi="Avenir LT Std 35 Light" w:cs="Times New Roman"/>
          <w:sz w:val="22"/>
          <w:szCs w:val="22"/>
        </w:rPr>
        <w:t>after their names. These post-nominals provide learners with professional recognition and provide additional validation for employers and clients of their capabilities and expertise. Learners will receive a digital certificate confirming their designation.</w:t>
      </w:r>
    </w:p>
    <w:p w14:paraId="07F3C5CD" w14:textId="60D52706" w:rsidR="00173D0C" w:rsidRPr="009831BD" w:rsidRDefault="00173D0C" w:rsidP="009831BD">
      <w:pPr>
        <w:pStyle w:val="Lesson-Title-XY"/>
        <w:pageBreakBefore/>
        <w:spacing w:before="40"/>
        <w:ind w:left="2739" w:hanging="2739"/>
        <w:outlineLvl w:val="0"/>
        <w:rPr>
          <w:noProof w:val="0"/>
          <w:color w:val="F49515"/>
          <w:lang w:val="en-GB" w:eastAsia="en-US"/>
        </w:rPr>
      </w:pPr>
      <w:bookmarkStart w:id="32" w:name="_Toc89776645"/>
      <w:r w:rsidRPr="009831BD">
        <w:rPr>
          <w:noProof w:val="0"/>
          <w:color w:val="F49515"/>
          <w:lang w:val="en-GB" w:eastAsia="en-US"/>
        </w:rPr>
        <w:lastRenderedPageBreak/>
        <w:t>Qualification Assessment</w:t>
      </w:r>
      <w:bookmarkEnd w:id="32"/>
    </w:p>
    <w:p w14:paraId="68069130" w14:textId="1B19088C" w:rsidR="00417F1D" w:rsidRPr="00417F1D" w:rsidRDefault="00417F1D" w:rsidP="007C0B87">
      <w:pPr>
        <w:pStyle w:val="Chapter-Topic-Topic-Title-XY"/>
        <w:spacing w:before="40" w:after="40" w:line="240" w:lineRule="atLeast"/>
      </w:pPr>
      <w:bookmarkStart w:id="33" w:name="_Toc89776646"/>
      <w:r w:rsidRPr="00417F1D">
        <w:t>Summary of assessment methods</w:t>
      </w:r>
      <w:bookmarkEnd w:id="33"/>
      <w:r w:rsidRPr="00417F1D">
        <w:t xml:space="preserve"> </w:t>
      </w:r>
    </w:p>
    <w:p w14:paraId="5EFCCEAE" w14:textId="059B4B9E" w:rsidR="00417F1D" w:rsidRPr="00417F1D" w:rsidRDefault="00417F1D" w:rsidP="007C0B87">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r w:rsidRPr="00417F1D">
        <w:rPr>
          <w:rFonts w:ascii="Avenir LT Std 35 Light" w:eastAsia="Times New Roman" w:hAnsi="Avenir LT Std 35 Light" w:cs="Calibri"/>
          <w:color w:val="000000"/>
          <w:sz w:val="22"/>
          <w:szCs w:val="22"/>
          <w:lang w:eastAsia="en-GB"/>
        </w:rPr>
        <w:t>The</w:t>
      </w:r>
      <w:r w:rsidR="005B316D">
        <w:rPr>
          <w:rFonts w:ascii="Avenir LT Std 35 Light" w:eastAsia="Times New Roman" w:hAnsi="Avenir LT Std 35 Light" w:cs="Calibri"/>
          <w:color w:val="000000"/>
          <w:sz w:val="22"/>
          <w:szCs w:val="22"/>
          <w:lang w:eastAsia="en-GB"/>
        </w:rPr>
        <w:t xml:space="preserve">se </w:t>
      </w:r>
      <w:r w:rsidRPr="00417F1D">
        <w:rPr>
          <w:rFonts w:ascii="Avenir LT Std 35 Light" w:eastAsia="Times New Roman" w:hAnsi="Avenir LT Std 35 Light" w:cs="Calibri"/>
          <w:color w:val="000000"/>
          <w:sz w:val="22"/>
          <w:szCs w:val="22"/>
          <w:lang w:eastAsia="en-GB"/>
        </w:rPr>
        <w:t>qualification</w:t>
      </w:r>
      <w:r w:rsidR="005B316D">
        <w:rPr>
          <w:rFonts w:ascii="Avenir LT Std 35 Light" w:eastAsia="Times New Roman" w:hAnsi="Avenir LT Std 35 Light" w:cs="Calibri"/>
          <w:color w:val="000000"/>
          <w:sz w:val="22"/>
          <w:szCs w:val="22"/>
          <w:lang w:eastAsia="en-GB"/>
        </w:rPr>
        <w:t xml:space="preserve">s </w:t>
      </w:r>
      <w:r w:rsidRPr="00417F1D">
        <w:rPr>
          <w:rFonts w:ascii="Avenir LT Std 35 Light" w:eastAsia="Times New Roman" w:hAnsi="Avenir LT Std 35 Light" w:cs="Calibri"/>
          <w:color w:val="000000"/>
          <w:sz w:val="22"/>
          <w:szCs w:val="22"/>
          <w:lang w:eastAsia="en-GB"/>
        </w:rPr>
        <w:t>contain</w:t>
      </w:r>
      <w:r w:rsidR="005B316D">
        <w:rPr>
          <w:rFonts w:ascii="Avenir LT Std 35 Light" w:eastAsia="Times New Roman" w:hAnsi="Avenir LT Std 35 Light" w:cs="Calibri"/>
          <w:color w:val="000000"/>
          <w:sz w:val="22"/>
          <w:szCs w:val="22"/>
          <w:lang w:eastAsia="en-GB"/>
        </w:rPr>
        <w:t xml:space="preserve"> both knowledge-based and skills-based units, </w:t>
      </w:r>
      <w:r w:rsidRPr="00417F1D">
        <w:rPr>
          <w:rFonts w:ascii="Avenir LT Std 35 Light" w:eastAsia="Times New Roman" w:hAnsi="Avenir LT Std 35 Light" w:cs="Calibri"/>
          <w:color w:val="000000"/>
          <w:sz w:val="22"/>
          <w:szCs w:val="22"/>
          <w:lang w:eastAsia="en-GB"/>
        </w:rPr>
        <w:t xml:space="preserve">which are assessed internally and subject to internal and external </w:t>
      </w:r>
      <w:r w:rsidR="007527B3">
        <w:rPr>
          <w:rFonts w:ascii="Avenir LT Std 35 Light" w:eastAsia="Times New Roman" w:hAnsi="Avenir LT Std 35 Light" w:cs="Calibri"/>
          <w:color w:val="000000"/>
          <w:sz w:val="22"/>
          <w:szCs w:val="16"/>
          <w:lang w:eastAsia="en-GB"/>
        </w:rPr>
        <w:t>q</w:t>
      </w:r>
      <w:r w:rsidR="007527B3">
        <w:rPr>
          <w:rFonts w:ascii="Avenir LT Std 35 Light" w:eastAsia="Times New Roman" w:hAnsi="Avenir LT Std 35 Light" w:cs="Times New Roman"/>
          <w:sz w:val="22"/>
          <w:szCs w:val="24"/>
        </w:rPr>
        <w:t>uality assurance</w:t>
      </w:r>
      <w:r w:rsidRPr="00417F1D">
        <w:rPr>
          <w:rFonts w:ascii="Avenir LT Std 35 Light" w:eastAsia="Times New Roman" w:hAnsi="Avenir LT Std 35 Light" w:cs="Calibri"/>
          <w:color w:val="000000"/>
          <w:sz w:val="22"/>
          <w:szCs w:val="22"/>
          <w:lang w:eastAsia="en-GB"/>
        </w:rPr>
        <w:t xml:space="preserve">: </w:t>
      </w:r>
    </w:p>
    <w:tbl>
      <w:tblPr>
        <w:tblStyle w:val="TableGrid10"/>
        <w:tblW w:w="9029" w:type="dxa"/>
        <w:tblInd w:w="125" w:type="dxa"/>
        <w:tblCellMar>
          <w:top w:w="37" w:type="dxa"/>
          <w:left w:w="104" w:type="dxa"/>
          <w:right w:w="115" w:type="dxa"/>
        </w:tblCellMar>
        <w:tblLook w:val="04A0" w:firstRow="1" w:lastRow="0" w:firstColumn="1" w:lastColumn="0" w:noHBand="0" w:noVBand="1"/>
      </w:tblPr>
      <w:tblGrid>
        <w:gridCol w:w="1274"/>
        <w:gridCol w:w="3137"/>
        <w:gridCol w:w="1985"/>
        <w:gridCol w:w="2633"/>
      </w:tblGrid>
      <w:tr w:rsidR="00417F1D" w:rsidRPr="00417F1D" w14:paraId="3FB7585C" w14:textId="77777777" w:rsidTr="00983CAD">
        <w:trPr>
          <w:trHeight w:val="513"/>
        </w:trPr>
        <w:tc>
          <w:tcPr>
            <w:tcW w:w="1274" w:type="dxa"/>
            <w:tcBorders>
              <w:top w:val="nil"/>
              <w:left w:val="nil"/>
              <w:right w:val="single" w:sz="47" w:space="0" w:color="FFFFFF"/>
            </w:tcBorders>
            <w:shd w:val="clear" w:color="auto" w:fill="FE8306"/>
          </w:tcPr>
          <w:p w14:paraId="7D9FF916" w14:textId="77777777" w:rsidR="00417F1D" w:rsidRPr="00417F1D" w:rsidRDefault="00417F1D" w:rsidP="007C0B87">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417F1D">
              <w:rPr>
                <w:rFonts w:ascii="Avenir LT Std 35 Light" w:eastAsia="Times New Roman" w:hAnsi="Avenir LT Std 35 Light" w:cs="Calibri"/>
                <w:b/>
                <w:color w:val="FFFFFF"/>
                <w:sz w:val="22"/>
                <w:szCs w:val="22"/>
                <w:lang w:eastAsia="en-GB"/>
              </w:rPr>
              <w:t xml:space="preserve">Unit number  </w:t>
            </w:r>
          </w:p>
        </w:tc>
        <w:tc>
          <w:tcPr>
            <w:tcW w:w="3137" w:type="dxa"/>
            <w:tcBorders>
              <w:top w:val="nil"/>
              <w:left w:val="single" w:sz="47" w:space="0" w:color="FFFFFF"/>
              <w:right w:val="single" w:sz="47" w:space="0" w:color="FFFFFF"/>
            </w:tcBorders>
            <w:shd w:val="clear" w:color="auto" w:fill="FE8306"/>
            <w:vAlign w:val="center"/>
          </w:tcPr>
          <w:p w14:paraId="7D23C9A8" w14:textId="77777777" w:rsidR="00417F1D" w:rsidRPr="00417F1D" w:rsidRDefault="00417F1D" w:rsidP="007C0B87">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417F1D">
              <w:rPr>
                <w:rFonts w:ascii="Avenir LT Std 35 Light" w:eastAsia="Times New Roman" w:hAnsi="Avenir LT Std 35 Light" w:cs="Calibri"/>
                <w:b/>
                <w:color w:val="FFFFFF"/>
                <w:sz w:val="22"/>
                <w:szCs w:val="22"/>
                <w:lang w:eastAsia="en-GB"/>
              </w:rPr>
              <w:t xml:space="preserve">Unit title </w:t>
            </w:r>
          </w:p>
        </w:tc>
        <w:tc>
          <w:tcPr>
            <w:tcW w:w="1985" w:type="dxa"/>
            <w:tcBorders>
              <w:top w:val="nil"/>
              <w:left w:val="single" w:sz="47" w:space="0" w:color="FFFFFF"/>
              <w:right w:val="single" w:sz="47" w:space="0" w:color="FFFFFF"/>
            </w:tcBorders>
            <w:shd w:val="clear" w:color="auto" w:fill="FE8306"/>
            <w:vAlign w:val="center"/>
          </w:tcPr>
          <w:p w14:paraId="60FC3E38" w14:textId="77777777" w:rsidR="00417F1D" w:rsidRPr="00417F1D" w:rsidRDefault="00417F1D" w:rsidP="007C0B87">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417F1D">
              <w:rPr>
                <w:rFonts w:ascii="Avenir LT Std 35 Light" w:eastAsia="Times New Roman" w:hAnsi="Avenir LT Std 35 Light" w:cs="Calibri"/>
                <w:b/>
                <w:color w:val="FFFFFF"/>
                <w:sz w:val="22"/>
                <w:szCs w:val="22"/>
                <w:lang w:eastAsia="en-GB"/>
              </w:rPr>
              <w:t>Assessment method</w:t>
            </w:r>
          </w:p>
        </w:tc>
        <w:tc>
          <w:tcPr>
            <w:tcW w:w="2633" w:type="dxa"/>
            <w:tcBorders>
              <w:top w:val="nil"/>
              <w:left w:val="single" w:sz="47" w:space="0" w:color="FFFFFF"/>
              <w:right w:val="nil"/>
            </w:tcBorders>
            <w:shd w:val="clear" w:color="auto" w:fill="FE8306"/>
            <w:vAlign w:val="center"/>
          </w:tcPr>
          <w:p w14:paraId="47EBE4DA" w14:textId="77777777" w:rsidR="00417F1D" w:rsidRPr="00417F1D" w:rsidRDefault="00417F1D" w:rsidP="007C0B87">
            <w:pPr>
              <w:keepLines/>
              <w:widowControl w:val="0"/>
              <w:tabs>
                <w:tab w:val="clear" w:pos="2694"/>
              </w:tabs>
              <w:spacing w:before="40" w:after="40" w:line="240" w:lineRule="atLeast"/>
              <w:rPr>
                <w:rFonts w:ascii="Avenir LT Std 35 Light" w:eastAsia="Times New Roman" w:hAnsi="Avenir LT Std 35 Light" w:cs="Calibri"/>
                <w:b/>
                <w:sz w:val="22"/>
                <w:szCs w:val="22"/>
                <w:lang w:eastAsia="en-GB"/>
              </w:rPr>
            </w:pPr>
            <w:r w:rsidRPr="00417F1D">
              <w:rPr>
                <w:rFonts w:ascii="Avenir LT Std 35 Light" w:eastAsia="Times New Roman" w:hAnsi="Avenir LT Std 35 Light" w:cs="Calibri"/>
                <w:b/>
                <w:color w:val="FFFFFF"/>
                <w:sz w:val="22"/>
                <w:szCs w:val="22"/>
                <w:lang w:eastAsia="en-GB"/>
              </w:rPr>
              <w:t xml:space="preserve">Description </w:t>
            </w:r>
          </w:p>
        </w:tc>
      </w:tr>
      <w:tr w:rsidR="00417F1D" w:rsidRPr="00417F1D" w14:paraId="226771FE" w14:textId="77777777" w:rsidTr="005226FE">
        <w:trPr>
          <w:trHeight w:val="513"/>
        </w:trPr>
        <w:tc>
          <w:tcPr>
            <w:tcW w:w="1274" w:type="dxa"/>
            <w:tcBorders>
              <w:top w:val="nil"/>
              <w:left w:val="nil"/>
              <w:bottom w:val="single" w:sz="4" w:space="0" w:color="auto"/>
              <w:right w:val="single" w:sz="48" w:space="0" w:color="FFFFFF"/>
            </w:tcBorders>
            <w:shd w:val="clear" w:color="auto" w:fill="FFFFFF" w:themeFill="background2"/>
          </w:tcPr>
          <w:p w14:paraId="45023A01" w14:textId="5E487A81" w:rsidR="00417F1D" w:rsidRPr="006702A8" w:rsidRDefault="009048FB" w:rsidP="007C0B87">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Pr>
                <w:rFonts w:ascii="Avenir LT Std 35 Light" w:eastAsia="Times New Roman" w:hAnsi="Avenir LT Std 35 Light"/>
                <w:color w:val="auto"/>
                <w:sz w:val="22"/>
                <w:szCs w:val="22"/>
                <w:lang w:val="en-US"/>
              </w:rPr>
              <w:t>8589</w:t>
            </w:r>
            <w:r w:rsidR="006702A8" w:rsidRPr="006702A8">
              <w:rPr>
                <w:rFonts w:ascii="Avenir LT Std 35 Light" w:eastAsia="Times New Roman" w:hAnsi="Avenir LT Std 35 Light"/>
                <w:color w:val="auto"/>
                <w:sz w:val="22"/>
                <w:szCs w:val="22"/>
                <w:lang w:val="en-US"/>
              </w:rPr>
              <w:t>-</w:t>
            </w:r>
            <w:r w:rsidR="00A62FCB">
              <w:rPr>
                <w:rFonts w:ascii="Avenir LT Std 35 Light" w:eastAsia="Times New Roman" w:hAnsi="Avenir LT Std 35 Light"/>
                <w:color w:val="auto"/>
                <w:sz w:val="22"/>
                <w:szCs w:val="22"/>
                <w:lang w:val="en-US"/>
              </w:rPr>
              <w:t>7</w:t>
            </w:r>
            <w:r w:rsidR="006702A8" w:rsidRPr="006702A8">
              <w:rPr>
                <w:rFonts w:ascii="Avenir LT Std 35 Light" w:eastAsia="Times New Roman" w:hAnsi="Avenir LT Std 35 Light"/>
                <w:color w:val="auto"/>
                <w:sz w:val="22"/>
                <w:szCs w:val="22"/>
                <w:lang w:val="en-US"/>
              </w:rPr>
              <w:t>00</w:t>
            </w:r>
          </w:p>
        </w:tc>
        <w:tc>
          <w:tcPr>
            <w:tcW w:w="3137" w:type="dxa"/>
            <w:tcBorders>
              <w:top w:val="nil"/>
              <w:left w:val="single" w:sz="48" w:space="0" w:color="FFFFFF"/>
              <w:bottom w:val="single" w:sz="4" w:space="0" w:color="auto"/>
              <w:right w:val="single" w:sz="48" w:space="0" w:color="FFFFFF"/>
            </w:tcBorders>
            <w:shd w:val="clear" w:color="auto" w:fill="FFFFFF" w:themeFill="background2"/>
            <w:vAlign w:val="center"/>
          </w:tcPr>
          <w:p w14:paraId="01781DF8" w14:textId="4FAB470C" w:rsidR="00417F1D" w:rsidRPr="0012010D" w:rsidRDefault="009048FB" w:rsidP="007C0B87">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9048FB">
              <w:rPr>
                <w:rFonts w:ascii="Avenir LT Std 35 Light" w:eastAsia="Times New Roman" w:hAnsi="Avenir LT Std 35 Light"/>
                <w:color w:val="auto"/>
                <w:sz w:val="22"/>
                <w:szCs w:val="22"/>
              </w:rPr>
              <w:t>Understanding the Principles and Practice of Effective Coaching and Mento</w:t>
            </w:r>
            <w:r>
              <w:rPr>
                <w:rFonts w:ascii="Avenir LT Std 35 Light" w:eastAsia="Times New Roman" w:hAnsi="Avenir LT Std 35 Light"/>
                <w:color w:val="auto"/>
                <w:sz w:val="22"/>
                <w:szCs w:val="22"/>
              </w:rPr>
              <w:t>ring at an Executive or Senior L</w:t>
            </w:r>
            <w:r w:rsidRPr="009048FB">
              <w:rPr>
                <w:rFonts w:ascii="Avenir LT Std 35 Light" w:eastAsia="Times New Roman" w:hAnsi="Avenir LT Std 35 Light"/>
                <w:color w:val="auto"/>
                <w:sz w:val="22"/>
                <w:szCs w:val="22"/>
              </w:rPr>
              <w:t>evel</w:t>
            </w:r>
          </w:p>
        </w:tc>
        <w:tc>
          <w:tcPr>
            <w:tcW w:w="1985" w:type="dxa"/>
            <w:tcBorders>
              <w:top w:val="nil"/>
              <w:left w:val="single" w:sz="48" w:space="0" w:color="FFFFFF"/>
              <w:bottom w:val="single" w:sz="4" w:space="0" w:color="auto"/>
              <w:right w:val="single" w:sz="48" w:space="0" w:color="FFFFFF"/>
            </w:tcBorders>
            <w:shd w:val="clear" w:color="auto" w:fill="FFFFFF" w:themeFill="background2"/>
            <w:vAlign w:val="center"/>
          </w:tcPr>
          <w:p w14:paraId="78227241" w14:textId="016CEDBB" w:rsidR="00417F1D" w:rsidRPr="00534518" w:rsidRDefault="0012010D" w:rsidP="007C0B87">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534518">
              <w:rPr>
                <w:rFonts w:ascii="Avenir LT Std 35 Light" w:eastAsia="Times New Roman" w:hAnsi="Avenir LT Std 35 Light"/>
                <w:color w:val="auto"/>
                <w:sz w:val="22"/>
                <w:szCs w:val="22"/>
                <w:lang w:val="en-US"/>
              </w:rPr>
              <w:t>Assignment</w:t>
            </w:r>
          </w:p>
        </w:tc>
        <w:tc>
          <w:tcPr>
            <w:tcW w:w="2633" w:type="dxa"/>
            <w:tcBorders>
              <w:top w:val="nil"/>
              <w:left w:val="single" w:sz="48" w:space="0" w:color="FFFFFF"/>
              <w:bottom w:val="single" w:sz="4" w:space="0" w:color="auto"/>
              <w:right w:val="nil"/>
            </w:tcBorders>
            <w:shd w:val="clear" w:color="auto" w:fill="FFFFFF" w:themeFill="background2"/>
            <w:vAlign w:val="center"/>
          </w:tcPr>
          <w:p w14:paraId="5C862C89" w14:textId="6D1BBE98" w:rsidR="00417F1D" w:rsidRPr="00417F1D" w:rsidRDefault="00983CAD" w:rsidP="007C0B87">
            <w:pPr>
              <w:keepLines/>
              <w:tabs>
                <w:tab w:val="clear" w:pos="2694"/>
              </w:tabs>
              <w:spacing w:before="40" w:after="40" w:line="240" w:lineRule="atLeast"/>
              <w:ind w:left="74" w:right="74"/>
              <w:rPr>
                <w:rFonts w:ascii="Avenir LT Std 35 Light" w:eastAsia="Times New Roman" w:hAnsi="Avenir LT Std 35 Light"/>
                <w:color w:val="auto"/>
                <w:sz w:val="22"/>
                <w:szCs w:val="22"/>
                <w:highlight w:val="yellow"/>
                <w:lang w:val="en-US"/>
              </w:rPr>
            </w:pPr>
            <w:r w:rsidRPr="00983CAD">
              <w:rPr>
                <w:rFonts w:ascii="Avenir LT Std 35 Light" w:eastAsia="Times New Roman" w:hAnsi="Avenir LT Std 35 Light" w:cs="Calibri"/>
                <w:color w:val="000000"/>
                <w:sz w:val="22"/>
                <w:szCs w:val="22"/>
                <w:lang w:eastAsia="en-GB"/>
              </w:rPr>
              <w:t>Externally set by ILM</w:t>
            </w:r>
          </w:p>
        </w:tc>
      </w:tr>
      <w:tr w:rsidR="006702A8" w:rsidRPr="006702A8" w14:paraId="1EA815F0" w14:textId="77777777" w:rsidTr="005226FE">
        <w:trPr>
          <w:trHeight w:val="513"/>
        </w:trPr>
        <w:tc>
          <w:tcPr>
            <w:tcW w:w="1274" w:type="dxa"/>
            <w:tcBorders>
              <w:top w:val="nil"/>
              <w:left w:val="nil"/>
              <w:bottom w:val="single" w:sz="4" w:space="0" w:color="auto"/>
              <w:right w:val="single" w:sz="48" w:space="0" w:color="FFFFFF"/>
            </w:tcBorders>
            <w:shd w:val="clear" w:color="auto" w:fill="FFFFFF" w:themeFill="background2"/>
          </w:tcPr>
          <w:p w14:paraId="1C327E1B" w14:textId="091D782C" w:rsidR="006702A8" w:rsidRPr="006702A8" w:rsidRDefault="009048FB" w:rsidP="007C0B87">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Pr>
                <w:rFonts w:ascii="Avenir LT Std 35 Light" w:eastAsia="Times New Roman" w:hAnsi="Avenir LT Std 35 Light"/>
                <w:color w:val="auto"/>
                <w:sz w:val="22"/>
                <w:szCs w:val="22"/>
                <w:lang w:val="en-US"/>
              </w:rPr>
              <w:t>8589</w:t>
            </w:r>
            <w:r w:rsidR="006702A8" w:rsidRPr="006702A8">
              <w:rPr>
                <w:rFonts w:ascii="Avenir LT Std 35 Light" w:eastAsia="Times New Roman" w:hAnsi="Avenir LT Std 35 Light"/>
                <w:color w:val="auto"/>
                <w:sz w:val="22"/>
                <w:szCs w:val="22"/>
                <w:lang w:val="en-US"/>
              </w:rPr>
              <w:t>-</w:t>
            </w:r>
            <w:r w:rsidR="00A62FCB">
              <w:rPr>
                <w:rFonts w:ascii="Avenir LT Std 35 Light" w:eastAsia="Times New Roman" w:hAnsi="Avenir LT Std 35 Light"/>
                <w:color w:val="auto"/>
                <w:sz w:val="22"/>
                <w:szCs w:val="22"/>
                <w:lang w:val="en-US"/>
              </w:rPr>
              <w:t>7</w:t>
            </w:r>
            <w:r w:rsidR="006702A8" w:rsidRPr="006702A8">
              <w:rPr>
                <w:rFonts w:ascii="Avenir LT Std 35 Light" w:eastAsia="Times New Roman" w:hAnsi="Avenir LT Std 35 Light"/>
                <w:color w:val="auto"/>
                <w:sz w:val="22"/>
                <w:szCs w:val="22"/>
                <w:lang w:val="en-US"/>
              </w:rPr>
              <w:t>01</w:t>
            </w:r>
          </w:p>
        </w:tc>
        <w:tc>
          <w:tcPr>
            <w:tcW w:w="3137" w:type="dxa"/>
            <w:tcBorders>
              <w:top w:val="nil"/>
              <w:left w:val="single" w:sz="48" w:space="0" w:color="FFFFFF"/>
              <w:bottom w:val="single" w:sz="4" w:space="0" w:color="auto"/>
              <w:right w:val="single" w:sz="48" w:space="0" w:color="FFFFFF"/>
            </w:tcBorders>
            <w:shd w:val="clear" w:color="auto" w:fill="FFFFFF" w:themeFill="background2"/>
            <w:vAlign w:val="center"/>
          </w:tcPr>
          <w:p w14:paraId="581C8835" w14:textId="4DDC8870" w:rsidR="006702A8" w:rsidRPr="006702A8" w:rsidRDefault="009048FB" w:rsidP="007C0B87">
            <w:pPr>
              <w:keepLines/>
              <w:tabs>
                <w:tab w:val="clear" w:pos="2694"/>
              </w:tabs>
              <w:spacing w:before="40" w:after="40" w:line="240" w:lineRule="atLeast"/>
              <w:ind w:left="74" w:right="74"/>
              <w:rPr>
                <w:rFonts w:ascii="Avenir LT Std 35 Light" w:eastAsia="Times New Roman" w:hAnsi="Avenir LT Std 35 Light"/>
                <w:color w:val="auto"/>
                <w:sz w:val="22"/>
                <w:szCs w:val="22"/>
                <w:highlight w:val="yellow"/>
                <w:lang w:val="en-US"/>
              </w:rPr>
            </w:pPr>
            <w:r w:rsidRPr="009048FB">
              <w:rPr>
                <w:rFonts w:ascii="Avenir LT Std 35 Light" w:eastAsia="Times New Roman" w:hAnsi="Avenir LT Std 35 Light"/>
                <w:color w:val="auto"/>
                <w:sz w:val="22"/>
                <w:szCs w:val="22"/>
                <w:lang w:val="en-US"/>
              </w:rPr>
              <w:t>Undertaking Coaching or Mentoring at an Executive or Senior Level</w:t>
            </w:r>
          </w:p>
        </w:tc>
        <w:tc>
          <w:tcPr>
            <w:tcW w:w="1985" w:type="dxa"/>
            <w:tcBorders>
              <w:top w:val="nil"/>
              <w:left w:val="single" w:sz="48" w:space="0" w:color="FFFFFF"/>
              <w:bottom w:val="single" w:sz="4" w:space="0" w:color="auto"/>
              <w:right w:val="single" w:sz="48" w:space="0" w:color="FFFFFF"/>
            </w:tcBorders>
            <w:shd w:val="clear" w:color="auto" w:fill="FFFFFF" w:themeFill="background2"/>
            <w:vAlign w:val="center"/>
          </w:tcPr>
          <w:p w14:paraId="59A22E25" w14:textId="584D1A9C" w:rsidR="006702A8" w:rsidRPr="00534518" w:rsidRDefault="00555905" w:rsidP="007C0B87">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534518">
              <w:rPr>
                <w:rFonts w:ascii="Avenir LT Std 35 Light" w:eastAsia="Times New Roman" w:hAnsi="Avenir LT Std 35 Light"/>
                <w:color w:val="auto"/>
                <w:sz w:val="22"/>
                <w:szCs w:val="22"/>
                <w:lang w:val="en-US"/>
              </w:rPr>
              <w:t>Portfolio</w:t>
            </w:r>
          </w:p>
        </w:tc>
        <w:tc>
          <w:tcPr>
            <w:tcW w:w="2633" w:type="dxa"/>
            <w:tcBorders>
              <w:top w:val="nil"/>
              <w:left w:val="single" w:sz="48" w:space="0" w:color="FFFFFF"/>
              <w:bottom w:val="single" w:sz="4" w:space="0" w:color="auto"/>
              <w:right w:val="nil"/>
            </w:tcBorders>
            <w:shd w:val="clear" w:color="auto" w:fill="FFFFFF" w:themeFill="background2"/>
            <w:vAlign w:val="center"/>
          </w:tcPr>
          <w:p w14:paraId="3DD139ED" w14:textId="62FBED7A" w:rsidR="006702A8" w:rsidRPr="006702A8" w:rsidRDefault="00555905" w:rsidP="007C0B87">
            <w:pPr>
              <w:keepLines/>
              <w:tabs>
                <w:tab w:val="clear" w:pos="2694"/>
              </w:tabs>
              <w:spacing w:before="40" w:after="40" w:line="240" w:lineRule="atLeast"/>
              <w:ind w:left="74" w:right="74"/>
              <w:rPr>
                <w:rFonts w:ascii="Avenir LT Std 35 Light" w:eastAsia="Times New Roman" w:hAnsi="Avenir LT Std 35 Light" w:cs="Calibri"/>
                <w:color w:val="auto"/>
                <w:sz w:val="22"/>
                <w:szCs w:val="22"/>
                <w:lang w:eastAsia="en-GB"/>
              </w:rPr>
            </w:pPr>
            <w:r w:rsidRPr="00983CAD">
              <w:rPr>
                <w:rFonts w:ascii="Avenir LT Std 35 Light" w:eastAsia="Times New Roman" w:hAnsi="Avenir LT Std 35 Light" w:cs="Calibri"/>
                <w:color w:val="000000"/>
                <w:sz w:val="22"/>
                <w:szCs w:val="22"/>
                <w:lang w:eastAsia="en-GB"/>
              </w:rPr>
              <w:t>Externally set by ILM</w:t>
            </w:r>
          </w:p>
        </w:tc>
      </w:tr>
      <w:tr w:rsidR="005226FE" w:rsidRPr="00417F1D" w14:paraId="0BB0EDE4" w14:textId="77777777" w:rsidTr="005226FE">
        <w:trPr>
          <w:trHeight w:val="513"/>
        </w:trPr>
        <w:tc>
          <w:tcPr>
            <w:tcW w:w="1274" w:type="dxa"/>
            <w:tcBorders>
              <w:top w:val="nil"/>
              <w:left w:val="nil"/>
              <w:bottom w:val="single" w:sz="4" w:space="0" w:color="auto"/>
              <w:right w:val="single" w:sz="48" w:space="0" w:color="FFFFFF"/>
            </w:tcBorders>
            <w:shd w:val="clear" w:color="auto" w:fill="FFFFFF" w:themeFill="background2"/>
          </w:tcPr>
          <w:p w14:paraId="552929D8" w14:textId="66B7B68A" w:rsidR="005226FE" w:rsidRPr="00417F1D" w:rsidRDefault="009048FB" w:rsidP="007C0B87">
            <w:pPr>
              <w:keepLines/>
              <w:tabs>
                <w:tab w:val="clear" w:pos="2694"/>
              </w:tabs>
              <w:spacing w:before="40" w:after="40" w:line="240" w:lineRule="atLeast"/>
              <w:ind w:left="74" w:right="74"/>
              <w:rPr>
                <w:rFonts w:ascii="Avenir LT Std 35 Light" w:eastAsia="Times New Roman" w:hAnsi="Avenir LT Std 35 Light" w:cs="Calibri"/>
                <w:color w:val="000000"/>
                <w:sz w:val="22"/>
                <w:szCs w:val="22"/>
                <w:lang w:eastAsia="en-GB"/>
              </w:rPr>
            </w:pPr>
            <w:r>
              <w:rPr>
                <w:rFonts w:ascii="Avenir LT Std 35 Light" w:eastAsia="Times New Roman" w:hAnsi="Avenir LT Std 35 Light" w:cs="Calibri"/>
                <w:color w:val="000000"/>
                <w:sz w:val="22"/>
                <w:szCs w:val="22"/>
                <w:lang w:eastAsia="en-GB"/>
              </w:rPr>
              <w:t>8589</w:t>
            </w:r>
            <w:r w:rsidR="005226FE">
              <w:rPr>
                <w:rFonts w:ascii="Avenir LT Std 35 Light" w:eastAsia="Times New Roman" w:hAnsi="Avenir LT Std 35 Light" w:cs="Calibri"/>
                <w:color w:val="000000"/>
                <w:sz w:val="22"/>
                <w:szCs w:val="22"/>
                <w:lang w:eastAsia="en-GB"/>
              </w:rPr>
              <w:t>-</w:t>
            </w:r>
            <w:r w:rsidR="00340ED8">
              <w:rPr>
                <w:rFonts w:ascii="Avenir LT Std 35 Light" w:eastAsia="Times New Roman" w:hAnsi="Avenir LT Std 35 Light" w:cs="Calibri"/>
                <w:color w:val="000000"/>
                <w:sz w:val="22"/>
                <w:szCs w:val="22"/>
                <w:lang w:eastAsia="en-GB"/>
              </w:rPr>
              <w:t>7</w:t>
            </w:r>
            <w:r w:rsidR="005226FE">
              <w:rPr>
                <w:rFonts w:ascii="Avenir LT Std 35 Light" w:eastAsia="Times New Roman" w:hAnsi="Avenir LT Std 35 Light" w:cs="Calibri"/>
                <w:color w:val="000000"/>
                <w:sz w:val="22"/>
                <w:szCs w:val="22"/>
                <w:lang w:eastAsia="en-GB"/>
              </w:rPr>
              <w:t>02</w:t>
            </w:r>
          </w:p>
        </w:tc>
        <w:tc>
          <w:tcPr>
            <w:tcW w:w="3137" w:type="dxa"/>
            <w:tcBorders>
              <w:top w:val="nil"/>
              <w:left w:val="single" w:sz="48" w:space="0" w:color="FFFFFF"/>
              <w:bottom w:val="single" w:sz="4" w:space="0" w:color="auto"/>
              <w:right w:val="single" w:sz="48" w:space="0" w:color="FFFFFF"/>
            </w:tcBorders>
            <w:shd w:val="clear" w:color="auto" w:fill="FFFFFF" w:themeFill="background2"/>
            <w:vAlign w:val="center"/>
          </w:tcPr>
          <w:p w14:paraId="27372BFF" w14:textId="775FB480" w:rsidR="005226FE" w:rsidRPr="005226FE" w:rsidRDefault="009048FB" w:rsidP="007C0B87">
            <w:pPr>
              <w:keepLines/>
              <w:tabs>
                <w:tab w:val="clear" w:pos="2694"/>
              </w:tabs>
              <w:spacing w:before="40" w:after="40" w:line="240" w:lineRule="atLeast"/>
              <w:ind w:left="74" w:right="74"/>
              <w:rPr>
                <w:rFonts w:ascii="Avenir LT Std 35 Light" w:eastAsia="Times New Roman" w:hAnsi="Avenir LT Std 35 Light" w:cs="Calibri"/>
                <w:color w:val="000000"/>
                <w:sz w:val="22"/>
                <w:szCs w:val="22"/>
                <w:lang w:eastAsia="en-GB"/>
              </w:rPr>
            </w:pPr>
            <w:r w:rsidRPr="009048FB">
              <w:rPr>
                <w:rFonts w:ascii="Avenir LT Std 35 Light" w:eastAsia="Times New Roman" w:hAnsi="Avenir LT Std 35 Light"/>
                <w:color w:val="auto"/>
                <w:sz w:val="22"/>
                <w:szCs w:val="22"/>
                <w:lang w:val="en-US"/>
              </w:rPr>
              <w:t>Undertaking an Extended Period of Coaching or Mento</w:t>
            </w:r>
            <w:r>
              <w:rPr>
                <w:rFonts w:ascii="Avenir LT Std 35 Light" w:eastAsia="Times New Roman" w:hAnsi="Avenir LT Std 35 Light"/>
                <w:color w:val="auto"/>
                <w:sz w:val="22"/>
                <w:szCs w:val="22"/>
                <w:lang w:val="en-US"/>
              </w:rPr>
              <w:t>ring at an Executive or Senior L</w:t>
            </w:r>
            <w:r w:rsidRPr="009048FB">
              <w:rPr>
                <w:rFonts w:ascii="Avenir LT Std 35 Light" w:eastAsia="Times New Roman" w:hAnsi="Avenir LT Std 35 Light"/>
                <w:color w:val="auto"/>
                <w:sz w:val="22"/>
                <w:szCs w:val="22"/>
                <w:lang w:val="en-US"/>
              </w:rPr>
              <w:t>evel</w:t>
            </w:r>
          </w:p>
        </w:tc>
        <w:tc>
          <w:tcPr>
            <w:tcW w:w="1985" w:type="dxa"/>
            <w:tcBorders>
              <w:top w:val="nil"/>
              <w:left w:val="single" w:sz="48" w:space="0" w:color="FFFFFF"/>
              <w:bottom w:val="single" w:sz="4" w:space="0" w:color="auto"/>
              <w:right w:val="single" w:sz="48" w:space="0" w:color="FFFFFF"/>
            </w:tcBorders>
            <w:shd w:val="clear" w:color="auto" w:fill="FFFFFF" w:themeFill="background2"/>
            <w:vAlign w:val="center"/>
          </w:tcPr>
          <w:p w14:paraId="0A9F9807" w14:textId="64983FF1" w:rsidR="005226FE" w:rsidRPr="00534518" w:rsidRDefault="005226FE" w:rsidP="007C0B87">
            <w:pPr>
              <w:keepLines/>
              <w:tabs>
                <w:tab w:val="clear" w:pos="2694"/>
              </w:tabs>
              <w:spacing w:before="40" w:after="40" w:line="240" w:lineRule="atLeast"/>
              <w:ind w:left="74" w:right="74"/>
              <w:rPr>
                <w:rFonts w:ascii="Avenir LT Std 35 Light" w:eastAsia="Times New Roman" w:hAnsi="Avenir LT Std 35 Light" w:cs="Calibri"/>
                <w:color w:val="000000"/>
                <w:sz w:val="22"/>
                <w:szCs w:val="22"/>
                <w:lang w:eastAsia="en-GB"/>
              </w:rPr>
            </w:pPr>
            <w:r w:rsidRPr="00534518">
              <w:rPr>
                <w:rFonts w:ascii="Avenir LT Std 35 Light" w:eastAsia="Times New Roman" w:hAnsi="Avenir LT Std 35 Light"/>
                <w:color w:val="auto"/>
                <w:sz w:val="22"/>
                <w:szCs w:val="22"/>
                <w:lang w:val="en-US"/>
              </w:rPr>
              <w:t>Portfolio</w:t>
            </w:r>
          </w:p>
        </w:tc>
        <w:tc>
          <w:tcPr>
            <w:tcW w:w="2633" w:type="dxa"/>
            <w:tcBorders>
              <w:top w:val="nil"/>
              <w:left w:val="single" w:sz="48" w:space="0" w:color="FFFFFF"/>
              <w:bottom w:val="single" w:sz="4" w:space="0" w:color="auto"/>
              <w:right w:val="nil"/>
            </w:tcBorders>
            <w:shd w:val="clear" w:color="auto" w:fill="FFFFFF" w:themeFill="background2"/>
            <w:vAlign w:val="center"/>
          </w:tcPr>
          <w:p w14:paraId="2797F579" w14:textId="3FD9F691" w:rsidR="005226FE" w:rsidRPr="00983CAD" w:rsidRDefault="005226FE" w:rsidP="007C0B87">
            <w:pPr>
              <w:keepLines/>
              <w:tabs>
                <w:tab w:val="clear" w:pos="2694"/>
              </w:tabs>
              <w:spacing w:before="40" w:after="40" w:line="240" w:lineRule="atLeast"/>
              <w:ind w:left="74" w:right="74"/>
              <w:rPr>
                <w:rFonts w:ascii="Avenir LT Std 35 Light" w:eastAsia="Times New Roman" w:hAnsi="Avenir LT Std 35 Light" w:cs="Calibri"/>
                <w:color w:val="000000"/>
                <w:sz w:val="22"/>
                <w:szCs w:val="22"/>
                <w:lang w:eastAsia="en-GB"/>
              </w:rPr>
            </w:pPr>
            <w:r w:rsidRPr="00983CAD">
              <w:rPr>
                <w:rFonts w:ascii="Avenir LT Std 35 Light" w:eastAsia="Times New Roman" w:hAnsi="Avenir LT Std 35 Light" w:cs="Calibri"/>
                <w:color w:val="000000"/>
                <w:sz w:val="22"/>
                <w:szCs w:val="22"/>
                <w:lang w:eastAsia="en-GB"/>
              </w:rPr>
              <w:t>Externally set by ILM</w:t>
            </w:r>
          </w:p>
        </w:tc>
      </w:tr>
      <w:tr w:rsidR="005226FE" w:rsidRPr="006702A8" w14:paraId="3DAB9984" w14:textId="77777777" w:rsidTr="005226FE">
        <w:trPr>
          <w:trHeight w:val="513"/>
        </w:trPr>
        <w:tc>
          <w:tcPr>
            <w:tcW w:w="1274" w:type="dxa"/>
            <w:tcBorders>
              <w:top w:val="single" w:sz="4" w:space="0" w:color="auto"/>
              <w:left w:val="nil"/>
              <w:bottom w:val="single" w:sz="4" w:space="0" w:color="auto"/>
              <w:right w:val="single" w:sz="48" w:space="0" w:color="FFFFFF"/>
            </w:tcBorders>
            <w:shd w:val="clear" w:color="auto" w:fill="FFFFFF" w:themeFill="background2"/>
          </w:tcPr>
          <w:p w14:paraId="0D8DD20C" w14:textId="65AD29D2" w:rsidR="005226FE" w:rsidRPr="006702A8" w:rsidRDefault="009048FB" w:rsidP="007C0B87">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Pr>
                <w:rFonts w:ascii="Avenir LT Std 35 Light" w:eastAsia="Times New Roman" w:hAnsi="Avenir LT Std 35 Light"/>
                <w:color w:val="auto"/>
                <w:sz w:val="22"/>
                <w:szCs w:val="22"/>
                <w:lang w:val="en-US"/>
              </w:rPr>
              <w:t>8589</w:t>
            </w:r>
            <w:r w:rsidR="005226FE" w:rsidRPr="006702A8">
              <w:rPr>
                <w:rFonts w:ascii="Avenir LT Std 35 Light" w:eastAsia="Times New Roman" w:hAnsi="Avenir LT Std 35 Light"/>
                <w:color w:val="auto"/>
                <w:sz w:val="22"/>
                <w:szCs w:val="22"/>
                <w:lang w:val="en-US"/>
              </w:rPr>
              <w:t>-</w:t>
            </w:r>
            <w:r w:rsidR="00340ED8">
              <w:rPr>
                <w:rFonts w:ascii="Avenir LT Std 35 Light" w:eastAsia="Times New Roman" w:hAnsi="Avenir LT Std 35 Light"/>
                <w:color w:val="auto"/>
                <w:sz w:val="22"/>
                <w:szCs w:val="22"/>
                <w:lang w:val="en-US"/>
              </w:rPr>
              <w:t>7</w:t>
            </w:r>
            <w:r w:rsidR="005226FE" w:rsidRPr="006702A8">
              <w:rPr>
                <w:rFonts w:ascii="Avenir LT Std 35 Light" w:eastAsia="Times New Roman" w:hAnsi="Avenir LT Std 35 Light"/>
                <w:color w:val="auto"/>
                <w:sz w:val="22"/>
                <w:szCs w:val="22"/>
                <w:lang w:val="en-US"/>
              </w:rPr>
              <w:t>03</w:t>
            </w:r>
          </w:p>
        </w:tc>
        <w:tc>
          <w:tcPr>
            <w:tcW w:w="3137" w:type="dxa"/>
            <w:tcBorders>
              <w:top w:val="single" w:sz="4" w:space="0" w:color="auto"/>
              <w:left w:val="single" w:sz="48" w:space="0" w:color="FFFFFF"/>
              <w:bottom w:val="single" w:sz="4" w:space="0" w:color="auto"/>
              <w:right w:val="single" w:sz="48" w:space="0" w:color="FFFFFF"/>
            </w:tcBorders>
            <w:shd w:val="clear" w:color="auto" w:fill="FFFFFF" w:themeFill="background2"/>
            <w:vAlign w:val="center"/>
          </w:tcPr>
          <w:p w14:paraId="14BFC2B8" w14:textId="01E53E3E" w:rsidR="005226FE" w:rsidRPr="005226FE" w:rsidRDefault="009048FB" w:rsidP="007C0B87">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9048FB">
              <w:rPr>
                <w:rFonts w:ascii="Avenir LT Std 35 Light" w:eastAsia="Times New Roman" w:hAnsi="Avenir LT Std 35 Light" w:cs="Calibri"/>
                <w:color w:val="000000"/>
                <w:sz w:val="22"/>
                <w:szCs w:val="22"/>
                <w:lang w:eastAsia="en-GB"/>
              </w:rPr>
              <w:t>Reflecting on Your Ability to Perform Effectively as a Coach or Mentor at an Executive or Senior Level</w:t>
            </w:r>
          </w:p>
        </w:tc>
        <w:tc>
          <w:tcPr>
            <w:tcW w:w="1985" w:type="dxa"/>
            <w:tcBorders>
              <w:top w:val="single" w:sz="4" w:space="0" w:color="auto"/>
              <w:left w:val="single" w:sz="48" w:space="0" w:color="FFFFFF"/>
              <w:bottom w:val="single" w:sz="4" w:space="0" w:color="auto"/>
              <w:right w:val="single" w:sz="48" w:space="0" w:color="FFFFFF"/>
            </w:tcBorders>
            <w:shd w:val="clear" w:color="auto" w:fill="FFFFFF" w:themeFill="background2"/>
            <w:vAlign w:val="center"/>
          </w:tcPr>
          <w:p w14:paraId="1B9DD4B4" w14:textId="308080C4" w:rsidR="005226FE" w:rsidRPr="00534518" w:rsidRDefault="005226FE" w:rsidP="007C0B87">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534518">
              <w:rPr>
                <w:rFonts w:ascii="Avenir LT Std 35 Light" w:eastAsia="Times New Roman" w:hAnsi="Avenir LT Std 35 Light"/>
                <w:color w:val="auto"/>
                <w:sz w:val="22"/>
                <w:szCs w:val="22"/>
                <w:lang w:val="en-US"/>
              </w:rPr>
              <w:t>Reflective journal</w:t>
            </w:r>
          </w:p>
        </w:tc>
        <w:tc>
          <w:tcPr>
            <w:tcW w:w="2633" w:type="dxa"/>
            <w:tcBorders>
              <w:top w:val="single" w:sz="4" w:space="0" w:color="auto"/>
              <w:left w:val="single" w:sz="48" w:space="0" w:color="FFFFFF"/>
              <w:bottom w:val="single" w:sz="4" w:space="0" w:color="auto"/>
              <w:right w:val="nil"/>
            </w:tcBorders>
            <w:shd w:val="clear" w:color="auto" w:fill="FFFFFF" w:themeFill="background2"/>
            <w:vAlign w:val="center"/>
          </w:tcPr>
          <w:p w14:paraId="10F5B84A" w14:textId="183A7BE9" w:rsidR="005226FE" w:rsidRPr="006702A8" w:rsidRDefault="005226FE" w:rsidP="007C0B87">
            <w:pPr>
              <w:keepLines/>
              <w:tabs>
                <w:tab w:val="clear" w:pos="2694"/>
              </w:tabs>
              <w:spacing w:before="40" w:after="40" w:line="240" w:lineRule="atLeast"/>
              <w:ind w:left="74" w:right="74"/>
              <w:rPr>
                <w:rFonts w:ascii="Avenir LT Std 35 Light" w:eastAsia="Times New Roman" w:hAnsi="Avenir LT Std 35 Light"/>
                <w:color w:val="auto"/>
                <w:sz w:val="22"/>
                <w:szCs w:val="22"/>
                <w:lang w:val="en-US"/>
              </w:rPr>
            </w:pPr>
            <w:r w:rsidRPr="006702A8">
              <w:rPr>
                <w:rFonts w:ascii="Avenir LT Std 35 Light" w:eastAsia="Times New Roman" w:hAnsi="Avenir LT Std 35 Light" w:cs="Calibri"/>
                <w:color w:val="auto"/>
                <w:sz w:val="22"/>
                <w:szCs w:val="22"/>
                <w:lang w:eastAsia="en-GB"/>
              </w:rPr>
              <w:t>Externally set by ILM</w:t>
            </w:r>
          </w:p>
        </w:tc>
      </w:tr>
    </w:tbl>
    <w:p w14:paraId="2053BD85" w14:textId="77777777" w:rsidR="00EE112B" w:rsidRPr="00EE112B" w:rsidRDefault="00EE112B" w:rsidP="007C0B87">
      <w:pPr>
        <w:tabs>
          <w:tab w:val="clear" w:pos="2694"/>
        </w:tabs>
        <w:spacing w:before="40" w:after="40" w:line="240" w:lineRule="atLeast"/>
        <w:rPr>
          <w:rFonts w:eastAsia="Arial"/>
          <w:b/>
          <w:bCs/>
          <w:color w:val="F49515"/>
          <w:sz w:val="32"/>
          <w:szCs w:val="32"/>
        </w:rPr>
      </w:pPr>
    </w:p>
    <w:p w14:paraId="4A03781F" w14:textId="7474AA55" w:rsidR="00F76DC7" w:rsidRDefault="00F76DC7" w:rsidP="00CC402F">
      <w:pPr>
        <w:tabs>
          <w:tab w:val="clear" w:pos="2694"/>
        </w:tabs>
        <w:spacing w:before="40" w:after="40" w:line="240" w:lineRule="atLeast"/>
        <w:rPr>
          <w:rFonts w:ascii="Avenir LT Std 35 Light" w:hAnsi="Avenir LT Std 35 Light"/>
          <w:color w:val="000000"/>
          <w:sz w:val="22"/>
          <w:szCs w:val="22"/>
        </w:rPr>
      </w:pPr>
      <w:r w:rsidRPr="00CD415E">
        <w:rPr>
          <w:rFonts w:ascii="Avenir LT Std 35 Light" w:hAnsi="Avenir LT Std 35 Light"/>
          <w:color w:val="000000"/>
          <w:sz w:val="22"/>
          <w:szCs w:val="22"/>
        </w:rPr>
        <w:t xml:space="preserve">To achieve a pass for </w:t>
      </w:r>
      <w:r>
        <w:rPr>
          <w:rFonts w:ascii="Avenir LT Std 35 Light" w:hAnsi="Avenir LT Std 35 Light"/>
          <w:color w:val="000000"/>
          <w:sz w:val="22"/>
          <w:szCs w:val="22"/>
        </w:rPr>
        <w:t xml:space="preserve">either </w:t>
      </w:r>
      <w:r w:rsidRPr="00CD415E">
        <w:rPr>
          <w:rFonts w:ascii="Avenir LT Std 35 Light" w:hAnsi="Avenir LT Std 35 Light"/>
          <w:color w:val="000000"/>
          <w:sz w:val="22"/>
          <w:szCs w:val="22"/>
        </w:rPr>
        <w:t>qualificat</w:t>
      </w:r>
      <w:r>
        <w:rPr>
          <w:rFonts w:ascii="Avenir LT Std 35 Light" w:hAnsi="Avenir LT Std 35 Light"/>
          <w:color w:val="000000"/>
          <w:sz w:val="22"/>
          <w:szCs w:val="22"/>
        </w:rPr>
        <w:t xml:space="preserve">ion, the learner must pass three </w:t>
      </w:r>
      <w:r w:rsidRPr="00CD415E">
        <w:rPr>
          <w:rFonts w:ascii="Avenir LT Std 35 Light" w:hAnsi="Avenir LT Std 35 Light"/>
          <w:color w:val="000000"/>
          <w:sz w:val="22"/>
          <w:szCs w:val="22"/>
        </w:rPr>
        <w:t xml:space="preserve">mandatory units. </w:t>
      </w:r>
      <w:r>
        <w:rPr>
          <w:rFonts w:ascii="Avenir LT Std 35 Light" w:hAnsi="Avenir LT Std 35 Light"/>
          <w:color w:val="000000"/>
          <w:sz w:val="22"/>
          <w:szCs w:val="22"/>
        </w:rPr>
        <w:t>Unit</w:t>
      </w:r>
      <w:r w:rsidRPr="00CD415E">
        <w:rPr>
          <w:rFonts w:ascii="Avenir LT Std 35 Light" w:hAnsi="Avenir LT Std 35 Light"/>
          <w:color w:val="000000"/>
          <w:sz w:val="22"/>
          <w:szCs w:val="22"/>
        </w:rPr>
        <w:t xml:space="preserve"> specific assessment guidance is included within each unit</w:t>
      </w:r>
      <w:r>
        <w:rPr>
          <w:rFonts w:ascii="Avenir LT Std 35 Light" w:hAnsi="Avenir LT Std 35 Light"/>
          <w:color w:val="000000"/>
          <w:sz w:val="22"/>
          <w:szCs w:val="22"/>
        </w:rPr>
        <w:t>.</w:t>
      </w:r>
    </w:p>
    <w:p w14:paraId="3AB7714C" w14:textId="77777777" w:rsidR="00CC402F" w:rsidRPr="008700EA" w:rsidRDefault="00CC402F" w:rsidP="007C0B87">
      <w:pPr>
        <w:tabs>
          <w:tab w:val="clear" w:pos="2694"/>
        </w:tabs>
        <w:spacing w:before="40" w:after="40" w:line="240" w:lineRule="atLeast"/>
        <w:rPr>
          <w:rFonts w:eastAsia="Calibri"/>
          <w:sz w:val="22"/>
          <w:szCs w:val="22"/>
        </w:rPr>
      </w:pPr>
    </w:p>
    <w:p w14:paraId="50175B61" w14:textId="1241F4F1" w:rsidR="00983CAD" w:rsidRDefault="00983CAD" w:rsidP="007C0B87">
      <w:pPr>
        <w:pStyle w:val="Chapter-Topic-Topic-Title-XY"/>
        <w:spacing w:before="40" w:after="40" w:line="240" w:lineRule="atLeast"/>
      </w:pPr>
      <w:bookmarkStart w:id="34" w:name="_Toc89776647"/>
      <w:r w:rsidRPr="00983CAD">
        <w:t>Assessment strategy</w:t>
      </w:r>
      <w:bookmarkEnd w:id="34"/>
      <w:r w:rsidRPr="00983CAD">
        <w:t xml:space="preserve"> </w:t>
      </w:r>
    </w:p>
    <w:p w14:paraId="7A478650" w14:textId="77777777" w:rsidR="000D3C61" w:rsidRPr="00983CAD" w:rsidRDefault="000D3C61" w:rsidP="007C0B87">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r w:rsidRPr="00983CAD">
        <w:rPr>
          <w:rFonts w:ascii="Avenir LT Std 35 Light" w:eastAsia="Times New Roman" w:hAnsi="Avenir LT Std 35 Light" w:cs="Calibri"/>
          <w:color w:val="000000"/>
          <w:sz w:val="22"/>
          <w:szCs w:val="22"/>
          <w:lang w:eastAsia="en-GB"/>
        </w:rPr>
        <w:t>The purpose of the assessment for th</w:t>
      </w:r>
      <w:r>
        <w:rPr>
          <w:rFonts w:ascii="Avenir LT Std 35 Light" w:eastAsia="Times New Roman" w:hAnsi="Avenir LT Std 35 Light" w:cs="Calibri"/>
          <w:color w:val="000000"/>
          <w:sz w:val="22"/>
          <w:szCs w:val="22"/>
          <w:lang w:eastAsia="en-GB"/>
        </w:rPr>
        <w:t>ese</w:t>
      </w:r>
      <w:r w:rsidRPr="00983CAD">
        <w:rPr>
          <w:rFonts w:ascii="Avenir LT Std 35 Light" w:eastAsia="Times New Roman" w:hAnsi="Avenir LT Std 35 Light" w:cs="Calibri"/>
          <w:color w:val="000000"/>
          <w:sz w:val="22"/>
          <w:szCs w:val="22"/>
          <w:lang w:eastAsia="en-GB"/>
        </w:rPr>
        <w:t xml:space="preserve"> qualification</w:t>
      </w:r>
      <w:r>
        <w:rPr>
          <w:rFonts w:ascii="Avenir LT Std 35 Light" w:eastAsia="Times New Roman" w:hAnsi="Avenir LT Std 35 Light" w:cs="Calibri"/>
          <w:color w:val="000000"/>
          <w:sz w:val="22"/>
          <w:szCs w:val="22"/>
          <w:lang w:eastAsia="en-GB"/>
        </w:rPr>
        <w:t>s</w:t>
      </w:r>
      <w:r w:rsidRPr="00983CAD">
        <w:rPr>
          <w:rFonts w:ascii="Avenir LT Std 35 Light" w:eastAsia="Times New Roman" w:hAnsi="Avenir LT Std 35 Light" w:cs="Calibri"/>
          <w:color w:val="000000"/>
          <w:sz w:val="22"/>
          <w:szCs w:val="22"/>
          <w:lang w:eastAsia="en-GB"/>
        </w:rPr>
        <w:t xml:space="preserve"> is to:  </w:t>
      </w:r>
    </w:p>
    <w:p w14:paraId="24F898D6" w14:textId="77777777" w:rsidR="000D3C61" w:rsidRPr="00983CAD" w:rsidRDefault="000D3C61" w:rsidP="007C0B87">
      <w:pPr>
        <w:keepLines/>
        <w:widowControl w:val="0"/>
        <w:numPr>
          <w:ilvl w:val="0"/>
          <w:numId w:val="16"/>
        </w:numPr>
        <w:tabs>
          <w:tab w:val="clear" w:pos="2694"/>
        </w:tabs>
        <w:spacing w:before="40" w:after="40" w:line="240" w:lineRule="atLeast"/>
        <w:ind w:left="567" w:hanging="567"/>
        <w:rPr>
          <w:rFonts w:ascii="Avenir LT Std 35 Light" w:eastAsia="Times New Roman" w:hAnsi="Avenir LT Std 35 Light" w:cs="Calibri"/>
          <w:color w:val="FE8306"/>
          <w:sz w:val="22"/>
          <w:szCs w:val="22"/>
          <w:lang w:eastAsia="en-GB"/>
        </w:rPr>
      </w:pPr>
      <w:r w:rsidRPr="00983CAD">
        <w:rPr>
          <w:rFonts w:ascii="Avenir LT Std 35 Light" w:eastAsia="Times New Roman" w:hAnsi="Avenir LT Std 35 Light" w:cs="Calibri"/>
          <w:color w:val="000000"/>
          <w:sz w:val="22"/>
          <w:szCs w:val="22"/>
          <w:lang w:eastAsia="en-GB"/>
        </w:rPr>
        <w:t xml:space="preserve">Provide a robust, valid and reliable assessment, and to ensure that the learner is able to meet all outcomes as defined in this </w:t>
      </w:r>
      <w:r>
        <w:rPr>
          <w:rFonts w:ascii="Avenir LT Std 35 Light" w:eastAsia="Times New Roman" w:hAnsi="Avenir LT Std 35 Light" w:cs="Calibri"/>
          <w:color w:val="000000"/>
          <w:sz w:val="22"/>
          <w:szCs w:val="22"/>
          <w:lang w:eastAsia="en-GB"/>
        </w:rPr>
        <w:t>handbook</w:t>
      </w:r>
      <w:r w:rsidRPr="00983CAD">
        <w:rPr>
          <w:rFonts w:ascii="Avenir LT Std 35 Light" w:eastAsia="Times New Roman" w:hAnsi="Avenir LT Std 35 Light" w:cs="Calibri"/>
          <w:color w:val="000000"/>
          <w:sz w:val="22"/>
          <w:szCs w:val="22"/>
          <w:lang w:eastAsia="en-GB"/>
        </w:rPr>
        <w:t xml:space="preserve">;  </w:t>
      </w:r>
    </w:p>
    <w:p w14:paraId="700C0143" w14:textId="77777777" w:rsidR="000D3C61" w:rsidRPr="00983CAD" w:rsidRDefault="000D3C61" w:rsidP="007C0B87">
      <w:pPr>
        <w:keepLines/>
        <w:widowControl w:val="0"/>
        <w:numPr>
          <w:ilvl w:val="0"/>
          <w:numId w:val="16"/>
        </w:numPr>
        <w:tabs>
          <w:tab w:val="clear" w:pos="2694"/>
        </w:tabs>
        <w:spacing w:before="40" w:after="40" w:line="240" w:lineRule="atLeast"/>
        <w:ind w:left="567" w:hanging="567"/>
        <w:rPr>
          <w:rFonts w:ascii="Avenir LT Std 35 Light" w:eastAsia="Times New Roman" w:hAnsi="Avenir LT Std 35 Light" w:cs="Calibri"/>
          <w:color w:val="FE8306"/>
          <w:sz w:val="22"/>
          <w:szCs w:val="22"/>
          <w:lang w:eastAsia="en-GB"/>
        </w:rPr>
      </w:pPr>
      <w:r w:rsidRPr="00983CAD">
        <w:rPr>
          <w:rFonts w:ascii="Avenir LT Std 35 Light" w:eastAsia="Times New Roman" w:hAnsi="Avenir LT Std 35 Light" w:cs="Calibri"/>
          <w:color w:val="000000"/>
          <w:sz w:val="22"/>
          <w:szCs w:val="22"/>
          <w:lang w:eastAsia="en-GB"/>
        </w:rPr>
        <w:t>Prepare learners for</w:t>
      </w:r>
      <w:r>
        <w:rPr>
          <w:rFonts w:ascii="Avenir LT Std 35 Light" w:eastAsia="Times New Roman" w:hAnsi="Avenir LT Std 35 Light" w:cs="Calibri"/>
          <w:color w:val="000000"/>
          <w:sz w:val="22"/>
          <w:szCs w:val="22"/>
          <w:lang w:eastAsia="en-GB"/>
        </w:rPr>
        <w:t xml:space="preserve"> undertaking practical coaching</w:t>
      </w:r>
      <w:r w:rsidRPr="00983CAD">
        <w:rPr>
          <w:rFonts w:ascii="Avenir LT Std 35 Light" w:eastAsia="Times New Roman" w:hAnsi="Avenir LT Std 35 Light" w:cs="Calibri"/>
          <w:color w:val="000000"/>
          <w:sz w:val="22"/>
          <w:szCs w:val="22"/>
          <w:lang w:eastAsia="en-GB"/>
        </w:rPr>
        <w:t xml:space="preserve"> to the appropriate standard for the level of qualification.</w:t>
      </w:r>
    </w:p>
    <w:p w14:paraId="17995809" w14:textId="77777777" w:rsidR="000D3C61" w:rsidRDefault="000D3C61" w:rsidP="007C0B87">
      <w:pPr>
        <w:keepLines/>
        <w:widowControl w:val="0"/>
        <w:tabs>
          <w:tab w:val="clear" w:pos="2694"/>
        </w:tabs>
        <w:spacing w:before="40" w:after="40" w:line="240" w:lineRule="atLeast"/>
        <w:ind w:left="567"/>
        <w:rPr>
          <w:rFonts w:ascii="Avenir LT Std 35 Light" w:eastAsia="Times New Roman" w:hAnsi="Avenir LT Std 35 Light" w:cs="Calibri"/>
          <w:color w:val="000000"/>
          <w:sz w:val="22"/>
          <w:szCs w:val="22"/>
          <w:lang w:eastAsia="en-GB"/>
        </w:rPr>
      </w:pPr>
    </w:p>
    <w:p w14:paraId="70D30BF0" w14:textId="6AD5880F" w:rsidR="000D3C61" w:rsidRDefault="000D3C61" w:rsidP="007C0B87">
      <w:pPr>
        <w:keepLines/>
        <w:widowControl w:val="0"/>
        <w:tabs>
          <w:tab w:val="clear" w:pos="2694"/>
        </w:tabs>
        <w:spacing w:before="40" w:after="40" w:line="240" w:lineRule="atLeast"/>
        <w:rPr>
          <w:rFonts w:ascii="Avenir LT Std 35 Light" w:eastAsia="Times New Roman" w:hAnsi="Avenir LT Std 35 Light" w:cs="Calibri"/>
          <w:color w:val="000000"/>
          <w:sz w:val="22"/>
          <w:szCs w:val="22"/>
          <w:lang w:eastAsia="en-GB"/>
        </w:rPr>
      </w:pPr>
      <w:r>
        <w:rPr>
          <w:rFonts w:ascii="Avenir LT Std 35 Light" w:eastAsia="Times New Roman" w:hAnsi="Avenir LT Std 35 Light" w:cs="Calibri"/>
          <w:color w:val="000000"/>
          <w:sz w:val="22"/>
          <w:szCs w:val="22"/>
          <w:lang w:eastAsia="en-GB"/>
        </w:rPr>
        <w:t xml:space="preserve">This handbook provides information on </w:t>
      </w:r>
      <w:r w:rsidRPr="00983CAD">
        <w:rPr>
          <w:rFonts w:ascii="Avenir LT Std 35 Light" w:eastAsia="Times New Roman" w:hAnsi="Avenir LT Std 35 Light" w:cs="Calibri"/>
          <w:color w:val="000000"/>
          <w:sz w:val="22"/>
          <w:szCs w:val="22"/>
          <w:lang w:eastAsia="en-GB"/>
        </w:rPr>
        <w:t xml:space="preserve">additional assessment guidance and further details on quality assurance, judging sufficiency, grounds for referral, authenticity, communication and assessment decisions, language of assessment, access to assessment and special considerations.  </w:t>
      </w:r>
    </w:p>
    <w:p w14:paraId="1B05A572" w14:textId="77777777" w:rsidR="00983CAD" w:rsidRPr="00983CAD" w:rsidRDefault="00983CAD" w:rsidP="007C0B87">
      <w:pPr>
        <w:keepLines/>
        <w:widowControl w:val="0"/>
        <w:tabs>
          <w:tab w:val="clear" w:pos="2694"/>
        </w:tabs>
        <w:spacing w:before="40" w:after="40" w:line="240" w:lineRule="atLeast"/>
        <w:rPr>
          <w:rFonts w:ascii="Avenir LT Std 35 Light" w:eastAsia="Times New Roman" w:hAnsi="Avenir LT Std 35 Light" w:cs="Calibri"/>
          <w:color w:val="FE8306"/>
          <w:sz w:val="22"/>
          <w:szCs w:val="22"/>
          <w:lang w:eastAsia="en-GB"/>
        </w:rPr>
      </w:pPr>
    </w:p>
    <w:p w14:paraId="2A39F4B2" w14:textId="77777777" w:rsidR="006C2F08" w:rsidRDefault="006C2F08">
      <w:pPr>
        <w:tabs>
          <w:tab w:val="clear" w:pos="2694"/>
        </w:tabs>
        <w:spacing w:before="0" w:after="0" w:line="240" w:lineRule="auto"/>
        <w:rPr>
          <w:rFonts w:ascii="Bitter" w:hAnsi="Bitter" w:cstheme="minorBidi"/>
          <w:b/>
          <w:bCs/>
          <w:color w:val="F49515"/>
          <w:sz w:val="26"/>
          <w:szCs w:val="26"/>
          <w:lang w:val="en-US"/>
        </w:rPr>
      </w:pPr>
      <w:r>
        <w:br w:type="page"/>
      </w:r>
    </w:p>
    <w:p w14:paraId="075E69CB" w14:textId="1EAB3C6D" w:rsidR="00983CAD" w:rsidRPr="00F93E6B" w:rsidRDefault="00B429D2" w:rsidP="007C0B87">
      <w:pPr>
        <w:pStyle w:val="Chapter-Topic-Topic-Title-XY"/>
        <w:spacing w:before="40" w:after="40" w:line="240" w:lineRule="atLeast"/>
      </w:pPr>
      <w:bookmarkStart w:id="35" w:name="_Toc89776648"/>
      <w:r w:rsidRPr="00B429D2">
        <w:lastRenderedPageBreak/>
        <w:t>Internal assessment</w:t>
      </w:r>
      <w:bookmarkEnd w:id="35"/>
      <w:r w:rsidRPr="00B429D2">
        <w:t xml:space="preserve"> </w:t>
      </w:r>
    </w:p>
    <w:p w14:paraId="7316C15E" w14:textId="3AB6862A" w:rsidR="00B429D2" w:rsidRDefault="009F5967" w:rsidP="00CC402F">
      <w:pPr>
        <w:keepLines/>
        <w:widowControl w:val="0"/>
        <w:tabs>
          <w:tab w:val="clear" w:pos="2694"/>
        </w:tabs>
        <w:spacing w:before="40" w:after="40" w:line="240" w:lineRule="atLeast"/>
        <w:ind w:firstLine="8"/>
        <w:rPr>
          <w:rFonts w:ascii="Avenir LT Std 35 Light" w:eastAsia="Times New Roman" w:hAnsi="Avenir LT Std 35 Light" w:cs="Calibri"/>
          <w:color w:val="000000"/>
          <w:sz w:val="22"/>
          <w:szCs w:val="22"/>
          <w:lang w:eastAsia="en-GB"/>
        </w:rPr>
      </w:pPr>
      <w:r w:rsidRPr="009F5967">
        <w:rPr>
          <w:rFonts w:ascii="Avenir LT Std 35 Light" w:eastAsia="Times New Roman" w:hAnsi="Avenir LT Std 35 Light" w:cs="Calibri"/>
          <w:color w:val="000000"/>
          <w:sz w:val="22"/>
          <w:szCs w:val="22"/>
          <w:lang w:eastAsia="en-GB"/>
        </w:rPr>
        <w:t xml:space="preserve">All </w:t>
      </w:r>
      <w:r w:rsidR="00B429D2" w:rsidRPr="009F5967">
        <w:rPr>
          <w:rFonts w:ascii="Avenir LT Std 35 Light" w:eastAsia="Times New Roman" w:hAnsi="Avenir LT Std 35 Light" w:cs="Calibri"/>
          <w:color w:val="000000"/>
          <w:sz w:val="22"/>
          <w:szCs w:val="22"/>
          <w:lang w:eastAsia="en-GB"/>
        </w:rPr>
        <w:t>units in th</w:t>
      </w:r>
      <w:r w:rsidR="00643781">
        <w:rPr>
          <w:rFonts w:ascii="Avenir LT Std 35 Light" w:eastAsia="Times New Roman" w:hAnsi="Avenir LT Std 35 Light" w:cs="Calibri"/>
          <w:color w:val="000000"/>
          <w:sz w:val="22"/>
          <w:szCs w:val="22"/>
          <w:lang w:eastAsia="en-GB"/>
        </w:rPr>
        <w:t xml:space="preserve">ese </w:t>
      </w:r>
      <w:r w:rsidR="00B429D2" w:rsidRPr="009F5967">
        <w:rPr>
          <w:rFonts w:ascii="Avenir LT Std 35 Light" w:eastAsia="Times New Roman" w:hAnsi="Avenir LT Std 35 Light" w:cs="Calibri"/>
          <w:color w:val="000000"/>
          <w:sz w:val="22"/>
          <w:szCs w:val="22"/>
          <w:lang w:eastAsia="en-GB"/>
        </w:rPr>
        <w:t>qualification</w:t>
      </w:r>
      <w:r w:rsidR="00643781">
        <w:rPr>
          <w:rFonts w:ascii="Avenir LT Std 35 Light" w:eastAsia="Times New Roman" w:hAnsi="Avenir LT Std 35 Light" w:cs="Calibri"/>
          <w:color w:val="000000"/>
          <w:sz w:val="22"/>
          <w:szCs w:val="22"/>
          <w:lang w:eastAsia="en-GB"/>
        </w:rPr>
        <w:t>s</w:t>
      </w:r>
      <w:r w:rsidR="00B429D2" w:rsidRPr="009F5967">
        <w:rPr>
          <w:rFonts w:ascii="Avenir LT Std 35 Light" w:eastAsia="Times New Roman" w:hAnsi="Avenir LT Std 35 Light" w:cs="Calibri"/>
          <w:color w:val="000000"/>
          <w:sz w:val="22"/>
          <w:szCs w:val="22"/>
          <w:lang w:eastAsia="en-GB"/>
        </w:rPr>
        <w:t xml:space="preserve"> are internally assessed by the Centre and subject to internal and external </w:t>
      </w:r>
      <w:r w:rsidR="007527B3">
        <w:rPr>
          <w:rFonts w:ascii="Avenir LT Std 35 Light" w:eastAsia="Times New Roman" w:hAnsi="Avenir LT Std 35 Light" w:cs="Calibri"/>
          <w:color w:val="000000"/>
          <w:sz w:val="22"/>
          <w:szCs w:val="16"/>
          <w:lang w:eastAsia="en-GB"/>
        </w:rPr>
        <w:t>q</w:t>
      </w:r>
      <w:r w:rsidR="007527B3">
        <w:rPr>
          <w:rFonts w:ascii="Avenir LT Std 35 Light" w:eastAsia="Times New Roman" w:hAnsi="Avenir LT Std 35 Light" w:cs="Times New Roman"/>
          <w:sz w:val="22"/>
          <w:szCs w:val="24"/>
        </w:rPr>
        <w:t>uality assurance</w:t>
      </w:r>
      <w:r w:rsidR="00CC402F">
        <w:rPr>
          <w:rFonts w:ascii="Avenir LT Std 35 Light" w:eastAsia="Times New Roman" w:hAnsi="Avenir LT Std 35 Light" w:cs="Calibri"/>
          <w:color w:val="000000"/>
          <w:sz w:val="22"/>
          <w:szCs w:val="22"/>
          <w:lang w:eastAsia="en-GB"/>
        </w:rPr>
        <w:t>.</w:t>
      </w:r>
    </w:p>
    <w:p w14:paraId="0F68EBAE" w14:textId="77777777" w:rsidR="006C2F08" w:rsidRPr="00B429D2" w:rsidRDefault="006C2F08" w:rsidP="007C0B87">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p>
    <w:p w14:paraId="4B05202B" w14:textId="468F491F" w:rsidR="00B429D2" w:rsidRPr="009F5967" w:rsidRDefault="00B429D2" w:rsidP="007C0B87">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r w:rsidRPr="009F5967">
        <w:rPr>
          <w:rFonts w:ascii="Avenir LT Std 35 Light" w:eastAsia="Times New Roman" w:hAnsi="Avenir LT Std 35 Light" w:cs="Calibri"/>
          <w:color w:val="000000"/>
          <w:sz w:val="22"/>
          <w:szCs w:val="22"/>
          <w:lang w:eastAsia="en-GB"/>
        </w:rPr>
        <w:t xml:space="preserve">To pass </w:t>
      </w:r>
      <w:r w:rsidR="009F5967" w:rsidRPr="009F5967">
        <w:rPr>
          <w:rFonts w:ascii="Avenir LT Std 35 Light" w:eastAsia="Times New Roman" w:hAnsi="Avenir LT Std 35 Light" w:cs="Calibri"/>
          <w:color w:val="000000"/>
          <w:sz w:val="22"/>
          <w:szCs w:val="22"/>
          <w:lang w:eastAsia="en-GB"/>
        </w:rPr>
        <w:t xml:space="preserve">all </w:t>
      </w:r>
      <w:r w:rsidRPr="009F5967">
        <w:rPr>
          <w:rFonts w:ascii="Avenir LT Std 35 Light" w:eastAsia="Times New Roman" w:hAnsi="Avenir LT Std 35 Light" w:cs="Calibri"/>
          <w:color w:val="000000"/>
          <w:sz w:val="22"/>
          <w:szCs w:val="22"/>
          <w:lang w:eastAsia="en-GB"/>
        </w:rPr>
        <w:t xml:space="preserve">units the learner must:  </w:t>
      </w:r>
    </w:p>
    <w:p w14:paraId="1EAFF68D" w14:textId="77777777" w:rsidR="00B429D2" w:rsidRPr="009F5967" w:rsidRDefault="00B429D2" w:rsidP="007C0B87">
      <w:pPr>
        <w:keepLines/>
        <w:widowControl w:val="0"/>
        <w:numPr>
          <w:ilvl w:val="0"/>
          <w:numId w:val="15"/>
        </w:numPr>
        <w:tabs>
          <w:tab w:val="clear" w:pos="2694"/>
          <w:tab w:val="left" w:pos="709"/>
          <w:tab w:val="left" w:pos="851"/>
        </w:tabs>
        <w:spacing w:before="40" w:after="40" w:line="240" w:lineRule="atLeast"/>
        <w:ind w:left="709" w:hanging="709"/>
        <w:rPr>
          <w:rFonts w:ascii="Avenir LT Std 35 Light" w:eastAsia="Times New Roman" w:hAnsi="Avenir LT Std 35 Light" w:cs="Calibri"/>
          <w:color w:val="000000"/>
          <w:sz w:val="22"/>
          <w:szCs w:val="22"/>
          <w:lang w:eastAsia="en-GB"/>
        </w:rPr>
      </w:pPr>
      <w:r w:rsidRPr="009F5967">
        <w:rPr>
          <w:rFonts w:ascii="Avenir LT Std 35 Light" w:eastAsia="Times New Roman" w:hAnsi="Avenir LT Std 35 Light" w:cs="Calibri"/>
          <w:color w:val="000000"/>
          <w:sz w:val="22"/>
          <w:szCs w:val="22"/>
          <w:lang w:eastAsia="en-GB"/>
        </w:rPr>
        <w:t xml:space="preserve">Satisfy all assessment criteria by providing sufficient and valid evidence. </w:t>
      </w:r>
    </w:p>
    <w:p w14:paraId="5F924C66" w14:textId="77777777" w:rsidR="00B429D2" w:rsidRPr="009F5967" w:rsidRDefault="00B429D2" w:rsidP="007C0B87">
      <w:pPr>
        <w:keepLines/>
        <w:widowControl w:val="0"/>
        <w:numPr>
          <w:ilvl w:val="0"/>
          <w:numId w:val="15"/>
        </w:numPr>
        <w:tabs>
          <w:tab w:val="clear" w:pos="2694"/>
        </w:tabs>
        <w:spacing w:before="40" w:after="40" w:line="240" w:lineRule="atLeast"/>
        <w:ind w:left="709" w:hanging="709"/>
        <w:rPr>
          <w:rFonts w:ascii="Avenir LT Std 35 Light" w:eastAsia="Times New Roman" w:hAnsi="Avenir LT Std 35 Light" w:cs="Calibri"/>
          <w:color w:val="FE8306"/>
          <w:sz w:val="22"/>
          <w:szCs w:val="22"/>
          <w:lang w:eastAsia="en-GB"/>
        </w:rPr>
      </w:pPr>
      <w:r w:rsidRPr="009F5967">
        <w:rPr>
          <w:rFonts w:ascii="Avenir LT Std 35 Light" w:eastAsia="Times New Roman" w:hAnsi="Avenir LT Std 35 Light" w:cs="Calibri"/>
          <w:color w:val="000000"/>
          <w:sz w:val="22"/>
          <w:szCs w:val="22"/>
          <w:lang w:eastAsia="en-GB"/>
        </w:rPr>
        <w:t xml:space="preserve">Demonstrate that the evidence is their own. </w:t>
      </w:r>
    </w:p>
    <w:p w14:paraId="24C508C7" w14:textId="77777777" w:rsidR="00CC402F" w:rsidRDefault="00CC402F" w:rsidP="00CC402F">
      <w:pPr>
        <w:keepLines/>
        <w:widowControl w:val="0"/>
        <w:tabs>
          <w:tab w:val="clear" w:pos="2694"/>
        </w:tabs>
        <w:spacing w:before="40" w:after="40" w:line="240" w:lineRule="atLeast"/>
        <w:ind w:firstLine="8"/>
        <w:rPr>
          <w:rFonts w:ascii="Avenir LT Std 35 Light" w:eastAsia="Times New Roman" w:hAnsi="Avenir LT Std 35 Light" w:cs="Calibri"/>
          <w:color w:val="000000"/>
          <w:sz w:val="22"/>
          <w:szCs w:val="22"/>
          <w:lang w:eastAsia="en-GB"/>
        </w:rPr>
      </w:pPr>
    </w:p>
    <w:p w14:paraId="0A89C258" w14:textId="4A3E332A" w:rsidR="00B429D2" w:rsidRDefault="00B429D2" w:rsidP="00CC402F">
      <w:pPr>
        <w:keepLines/>
        <w:widowControl w:val="0"/>
        <w:tabs>
          <w:tab w:val="clear" w:pos="2694"/>
        </w:tabs>
        <w:spacing w:before="40" w:after="40" w:line="240" w:lineRule="atLeast"/>
        <w:ind w:firstLine="8"/>
        <w:rPr>
          <w:rFonts w:ascii="Avenir LT Std 35 Light" w:eastAsia="Times New Roman" w:hAnsi="Avenir LT Std 35 Light" w:cs="Calibri"/>
          <w:color w:val="000000"/>
          <w:sz w:val="22"/>
          <w:szCs w:val="22"/>
          <w:lang w:eastAsia="en-GB"/>
        </w:rPr>
      </w:pPr>
      <w:r w:rsidRPr="009F5967">
        <w:rPr>
          <w:rFonts w:ascii="Avenir LT Std 35 Light" w:eastAsia="Times New Roman" w:hAnsi="Avenir LT Std 35 Light" w:cs="Calibri"/>
          <w:color w:val="000000"/>
          <w:sz w:val="22"/>
          <w:szCs w:val="22"/>
          <w:lang w:eastAsia="en-GB"/>
        </w:rPr>
        <w:t xml:space="preserve">Assessment decisions </w:t>
      </w:r>
      <w:r w:rsidR="00794EC9">
        <w:rPr>
          <w:rFonts w:ascii="Avenir LT Std 35 Light" w:eastAsia="Times New Roman" w:hAnsi="Avenir LT Std 35 Light" w:cs="Calibri"/>
          <w:color w:val="000000"/>
          <w:sz w:val="22"/>
          <w:szCs w:val="22"/>
          <w:lang w:eastAsia="en-GB"/>
        </w:rPr>
        <w:t xml:space="preserve">are </w:t>
      </w:r>
      <w:r w:rsidRPr="009F5967">
        <w:rPr>
          <w:rFonts w:ascii="Avenir LT Std 35 Light" w:eastAsia="Times New Roman" w:hAnsi="Avenir LT Std 35 Light" w:cs="Calibri"/>
          <w:color w:val="000000"/>
          <w:sz w:val="22"/>
          <w:szCs w:val="22"/>
          <w:lang w:eastAsia="en-GB"/>
        </w:rPr>
        <w:t>determined as competent (pass) or not yet competent (refer</w:t>
      </w:r>
      <w:r w:rsidR="001643E1">
        <w:rPr>
          <w:rFonts w:ascii="Avenir LT Std 35 Light" w:eastAsia="Times New Roman" w:hAnsi="Avenir LT Std 35 Light" w:cs="Calibri"/>
          <w:color w:val="000000"/>
          <w:sz w:val="22"/>
          <w:szCs w:val="22"/>
          <w:lang w:eastAsia="en-GB"/>
        </w:rPr>
        <w:t>ral</w:t>
      </w:r>
      <w:r w:rsidRPr="009F5967">
        <w:rPr>
          <w:rFonts w:ascii="Avenir LT Std 35 Light" w:eastAsia="Times New Roman" w:hAnsi="Avenir LT Std 35 Light" w:cs="Calibri"/>
          <w:color w:val="000000"/>
          <w:sz w:val="22"/>
          <w:szCs w:val="22"/>
          <w:lang w:eastAsia="en-GB"/>
        </w:rPr>
        <w:t>) and the only acceptable reason for a referral is a failure to meet one or more assessment criteria.</w:t>
      </w:r>
      <w:r w:rsidRPr="00B429D2">
        <w:rPr>
          <w:rFonts w:ascii="Avenir LT Std 35 Light" w:eastAsia="Times New Roman" w:hAnsi="Avenir LT Std 35 Light" w:cs="Calibri"/>
          <w:color w:val="000000"/>
          <w:sz w:val="22"/>
          <w:szCs w:val="22"/>
          <w:lang w:eastAsia="en-GB"/>
        </w:rPr>
        <w:t xml:space="preserve"> </w:t>
      </w:r>
    </w:p>
    <w:p w14:paraId="7DD95C32" w14:textId="77777777" w:rsidR="00CC402F" w:rsidRPr="00B429D2" w:rsidRDefault="00CC402F" w:rsidP="007C0B87">
      <w:pPr>
        <w:keepLines/>
        <w:widowControl w:val="0"/>
        <w:tabs>
          <w:tab w:val="clear" w:pos="2694"/>
        </w:tabs>
        <w:spacing w:before="40" w:after="40" w:line="240" w:lineRule="atLeast"/>
        <w:ind w:firstLine="8"/>
        <w:rPr>
          <w:rFonts w:ascii="Avenir LT Std 35 Light" w:eastAsia="Times New Roman" w:hAnsi="Avenir LT Std 35 Light" w:cs="Calibri"/>
          <w:color w:val="FE8306"/>
          <w:sz w:val="22"/>
          <w:szCs w:val="22"/>
          <w:lang w:eastAsia="en-GB"/>
        </w:rPr>
      </w:pPr>
    </w:p>
    <w:p w14:paraId="5C68CC94" w14:textId="2892FE6D" w:rsidR="005E6C08" w:rsidRPr="005E6C08" w:rsidRDefault="005E6C08" w:rsidP="007C0B87">
      <w:pPr>
        <w:pStyle w:val="Chapter-Topic-Topic-Title-XY"/>
        <w:spacing w:before="40" w:after="40" w:line="240" w:lineRule="atLeast"/>
      </w:pPr>
      <w:bookmarkStart w:id="36" w:name="_Toc89776649"/>
      <w:r w:rsidRPr="005E6C08">
        <w:t>Recognition of prior learning (RPL)</w:t>
      </w:r>
      <w:bookmarkEnd w:id="36"/>
      <w:r w:rsidRPr="005E6C08">
        <w:t xml:space="preserve"> </w:t>
      </w:r>
    </w:p>
    <w:p w14:paraId="7642210E" w14:textId="7B5FBAEB" w:rsidR="00B2267C" w:rsidRPr="00782500" w:rsidRDefault="005E6C08" w:rsidP="007C0B87">
      <w:pPr>
        <w:keepLines/>
        <w:widowControl w:val="0"/>
        <w:tabs>
          <w:tab w:val="clear" w:pos="2694"/>
        </w:tabs>
        <w:spacing w:before="40" w:after="40" w:line="240" w:lineRule="atLeast"/>
        <w:ind w:firstLine="8"/>
        <w:rPr>
          <w:rFonts w:ascii="Avenir LT Std 35 Light" w:eastAsia="Times New Roman" w:hAnsi="Avenir LT Std 35 Light" w:cs="Calibri"/>
          <w:i/>
          <w:iCs/>
          <w:color w:val="FE8306"/>
          <w:sz w:val="22"/>
          <w:szCs w:val="22"/>
          <w:u w:val="single"/>
          <w:lang w:eastAsia="en-GB"/>
        </w:rPr>
      </w:pPr>
      <w:r w:rsidRPr="005E6C08">
        <w:rPr>
          <w:rFonts w:ascii="Avenir LT Std 35 Light" w:eastAsia="Times New Roman" w:hAnsi="Avenir LT Std 35 Light" w:cs="Calibri"/>
          <w:color w:val="000000"/>
          <w:sz w:val="22"/>
          <w:szCs w:val="22"/>
          <w:lang w:eastAsia="en-GB"/>
        </w:rPr>
        <w:t xml:space="preserve">Recognition of prior learning means using a person’s previous experience or qualifications which have already been achieved to contribute to a new qualification. </w:t>
      </w:r>
      <w:r w:rsidR="00B2267C">
        <w:rPr>
          <w:rFonts w:ascii="Avenir LT Std 35 Light" w:eastAsia="Times New Roman" w:hAnsi="Avenir LT Std 35 Light" w:cs="Calibri"/>
          <w:color w:val="000000"/>
          <w:sz w:val="22"/>
          <w:szCs w:val="22"/>
          <w:lang w:eastAsia="en-GB"/>
        </w:rPr>
        <w:t>Further guidance can be obtained from the centre document library</w:t>
      </w:r>
      <w:r w:rsidR="00F21157">
        <w:rPr>
          <w:rFonts w:ascii="Avenir LT Std 35 Light" w:eastAsia="Times New Roman" w:hAnsi="Avenir LT Std 35 Light" w:cs="Calibri"/>
          <w:color w:val="000000"/>
          <w:sz w:val="22"/>
          <w:szCs w:val="22"/>
          <w:lang w:eastAsia="en-GB"/>
        </w:rPr>
        <w:t>.</w:t>
      </w:r>
    </w:p>
    <w:p w14:paraId="6EE3EF57" w14:textId="4EBDB68F" w:rsidR="00CB5003" w:rsidRDefault="00CB5003" w:rsidP="00B2267C">
      <w:pPr>
        <w:keepLines/>
        <w:widowControl w:val="0"/>
        <w:tabs>
          <w:tab w:val="clear" w:pos="2694"/>
        </w:tabs>
        <w:spacing w:line="262" w:lineRule="auto"/>
        <w:ind w:firstLine="8"/>
        <w:rPr>
          <w:rFonts w:eastAsia="Calibri"/>
          <w:sz w:val="22"/>
          <w:szCs w:val="22"/>
        </w:rPr>
      </w:pPr>
      <w:r>
        <w:rPr>
          <w:rFonts w:eastAsia="Calibri"/>
          <w:sz w:val="22"/>
          <w:szCs w:val="22"/>
        </w:rPr>
        <w:br w:type="page"/>
      </w:r>
    </w:p>
    <w:p w14:paraId="6787632B" w14:textId="16115D8F" w:rsidR="00CB5003" w:rsidRPr="009831BD" w:rsidRDefault="00753594" w:rsidP="009831BD">
      <w:pPr>
        <w:pStyle w:val="Lesson-Title-XY"/>
        <w:pageBreakBefore/>
        <w:spacing w:before="40"/>
        <w:ind w:left="2739" w:hanging="2739"/>
        <w:outlineLvl w:val="0"/>
        <w:rPr>
          <w:noProof w:val="0"/>
          <w:color w:val="F49515"/>
          <w:lang w:val="en-GB" w:eastAsia="en-US"/>
        </w:rPr>
      </w:pPr>
      <w:bookmarkStart w:id="37" w:name="_Toc89776650"/>
      <w:r>
        <w:rPr>
          <w:noProof w:val="0"/>
          <w:color w:val="F49515"/>
          <w:lang w:val="en-GB" w:eastAsia="en-US"/>
        </w:rPr>
        <w:lastRenderedPageBreak/>
        <w:t>Unit 7</w:t>
      </w:r>
      <w:r w:rsidR="003C04FF">
        <w:rPr>
          <w:noProof w:val="0"/>
          <w:color w:val="F49515"/>
          <w:lang w:val="en-GB" w:eastAsia="en-US"/>
        </w:rPr>
        <w:t>00</w:t>
      </w:r>
      <w:r w:rsidR="00E15A42" w:rsidRPr="009831BD">
        <w:rPr>
          <w:noProof w:val="0"/>
          <w:color w:val="F49515"/>
          <w:lang w:val="en-GB" w:eastAsia="en-US"/>
        </w:rPr>
        <w:tab/>
      </w:r>
      <w:r w:rsidR="009048FB" w:rsidRPr="009048FB">
        <w:rPr>
          <w:noProof w:val="0"/>
          <w:color w:val="F49515"/>
          <w:lang w:val="en-GB" w:eastAsia="en-US"/>
        </w:rPr>
        <w:t>Understanding the Principles and Practice of Effective Coaching and Mento</w:t>
      </w:r>
      <w:r w:rsidR="009048FB">
        <w:rPr>
          <w:noProof w:val="0"/>
          <w:color w:val="F49515"/>
          <w:lang w:val="en-GB" w:eastAsia="en-US"/>
        </w:rPr>
        <w:t>ring at an Executive or Senior L</w:t>
      </w:r>
      <w:r w:rsidR="009048FB" w:rsidRPr="009048FB">
        <w:rPr>
          <w:noProof w:val="0"/>
          <w:color w:val="F49515"/>
          <w:lang w:val="en-GB" w:eastAsia="en-US"/>
        </w:rPr>
        <w:t>evel</w:t>
      </w:r>
      <w:bookmarkEnd w:id="37"/>
    </w:p>
    <w:tbl>
      <w:tblPr>
        <w:tblStyle w:val="Lesson-IntroBlock-ParaBlock-TableUnitSummary-XY2110"/>
        <w:tblW w:w="5000" w:type="pct"/>
        <w:tblBorders>
          <w:bottom w:val="single" w:sz="36" w:space="0" w:color="FFFFFF"/>
          <w:right w:val="single" w:sz="36" w:space="0" w:color="FFFFFF"/>
          <w:insideH w:val="single" w:sz="36" w:space="0" w:color="FFFFFF"/>
          <w:insideV w:val="single" w:sz="36" w:space="0" w:color="FFFFFF"/>
        </w:tblBorders>
        <w:tblCellMar>
          <w:top w:w="0" w:type="dxa"/>
          <w:left w:w="108" w:type="dxa"/>
          <w:bottom w:w="0" w:type="dxa"/>
          <w:right w:w="108" w:type="dxa"/>
        </w:tblCellMar>
        <w:tblLook w:val="0480" w:firstRow="0" w:lastRow="0" w:firstColumn="1" w:lastColumn="0" w:noHBand="0" w:noVBand="1"/>
      </w:tblPr>
      <w:tblGrid>
        <w:gridCol w:w="2698"/>
        <w:gridCol w:w="6283"/>
      </w:tblGrid>
      <w:tr w:rsidR="00CB5003" w:rsidRPr="00CB5003" w14:paraId="77377E69" w14:textId="77777777" w:rsidTr="00394B20">
        <w:trPr>
          <w:trHeight w:val="468"/>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69E58C2E" w14:textId="77777777" w:rsidR="00CB5003" w:rsidRPr="007C0B87" w:rsidRDefault="00CB5003" w:rsidP="00394B20">
            <w:pPr>
              <w:pStyle w:val="Table-RichText-XY"/>
              <w:spacing w:after="0" w:line="240" w:lineRule="auto"/>
              <w:ind w:left="0" w:right="0"/>
              <w:rPr>
                <w:rFonts w:asciiTheme="minorHAnsi" w:hAnsiTheme="minorHAnsi"/>
                <w:bCs/>
                <w:color w:val="3B3C42"/>
              </w:rPr>
            </w:pPr>
            <w:r w:rsidRPr="00F30DFD">
              <w:rPr>
                <w:rFonts w:asciiTheme="minorHAnsi" w:hAnsiTheme="minorHAnsi"/>
                <w:bCs/>
                <w:color w:val="3B3C42"/>
              </w:rPr>
              <w:t>UAN:</w:t>
            </w:r>
          </w:p>
        </w:tc>
        <w:tc>
          <w:tcPr>
            <w:tcW w:w="6283" w:type="dxa"/>
            <w:tcBorders>
              <w:left w:val="single" w:sz="36" w:space="0" w:color="FFFFFF"/>
              <w:bottom w:val="single" w:sz="4" w:space="0" w:color="00000A"/>
              <w:right w:val="single" w:sz="36" w:space="0" w:color="FFFFFF"/>
            </w:tcBorders>
            <w:shd w:val="clear" w:color="auto" w:fill="auto"/>
            <w:tcMar>
              <w:left w:w="-45" w:type="dxa"/>
            </w:tcMar>
            <w:vAlign w:val="center"/>
          </w:tcPr>
          <w:p w14:paraId="263FC363" w14:textId="24CFF08A" w:rsidR="00CB5003" w:rsidRPr="00CB5003" w:rsidRDefault="00195000" w:rsidP="00394B20">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szCs w:val="28"/>
              </w:rPr>
            </w:pPr>
            <w:r w:rsidRPr="00195000">
              <w:rPr>
                <w:rFonts w:ascii="Avenir LT Std 35 Light" w:eastAsia="Times New Roman" w:hAnsi="Avenir LT Std 35 Light" w:cs="Times New Roman"/>
                <w:color w:val="000000"/>
                <w:sz w:val="22"/>
                <w:szCs w:val="28"/>
              </w:rPr>
              <w:t>H/617/2910</w:t>
            </w:r>
          </w:p>
        </w:tc>
      </w:tr>
      <w:tr w:rsidR="00CB5003" w:rsidRPr="00CB5003" w14:paraId="5E0076A7" w14:textId="77777777" w:rsidTr="00394B20">
        <w:trPr>
          <w:trHeight w:val="469"/>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26F96CFF" w14:textId="29990B25" w:rsidR="00CB5003" w:rsidRPr="00CB5003" w:rsidRDefault="00F3622A" w:rsidP="00394B20">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Pr>
                <w:rFonts w:ascii="Avenir LT Std 35 Light" w:eastAsia="Times New Roman" w:hAnsi="Avenir LT Std 35 Light" w:cs="Times New Roman"/>
                <w:color w:val="00000A"/>
                <w:sz w:val="22"/>
                <w:szCs w:val="28"/>
                <w:lang w:val="en-GB"/>
              </w:rPr>
              <w:t xml:space="preserve">Unit </w:t>
            </w:r>
            <w:r w:rsidR="00CB5003" w:rsidRPr="00CB5003">
              <w:rPr>
                <w:rFonts w:ascii="Avenir LT Std 35 Light" w:eastAsia="Times New Roman" w:hAnsi="Avenir LT Std 35 Light" w:cs="Times New Roman"/>
                <w:color w:val="00000A"/>
                <w:sz w:val="22"/>
                <w:szCs w:val="28"/>
              </w:rPr>
              <w:t>Level:</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49D72703" w14:textId="151BA689" w:rsidR="00CB5003" w:rsidRPr="00753594" w:rsidRDefault="00753594" w:rsidP="00394B20">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7</w:t>
            </w:r>
          </w:p>
        </w:tc>
      </w:tr>
      <w:tr w:rsidR="00CB5003" w:rsidRPr="00CB5003" w14:paraId="52FA2FCD" w14:textId="77777777" w:rsidTr="00394B20">
        <w:trPr>
          <w:trHeight w:val="476"/>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52D4D955" w14:textId="77777777" w:rsidR="00CB5003" w:rsidRPr="00CB5003" w:rsidRDefault="00CB5003" w:rsidP="00394B20">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Credit value:</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4AA26499" w14:textId="5105DAD8" w:rsidR="00CB5003" w:rsidRPr="009048FB" w:rsidRDefault="009048FB" w:rsidP="00394B20">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5</w:t>
            </w:r>
          </w:p>
        </w:tc>
      </w:tr>
      <w:tr w:rsidR="00CB5003" w:rsidRPr="00CB5003" w14:paraId="05955BDE" w14:textId="77777777" w:rsidTr="00394B20">
        <w:trPr>
          <w:trHeight w:val="484"/>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6308ACBA" w14:textId="77777777" w:rsidR="00CB5003" w:rsidRPr="00CB5003" w:rsidRDefault="00CB5003" w:rsidP="00394B20">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GLH:</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5ED752EE" w14:textId="079F4712" w:rsidR="00CB5003" w:rsidRPr="009048FB" w:rsidRDefault="009048FB" w:rsidP="00394B20">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20</w:t>
            </w:r>
          </w:p>
        </w:tc>
      </w:tr>
      <w:tr w:rsidR="00CB5003" w:rsidRPr="00CB5003" w14:paraId="16B319BA" w14:textId="77777777" w:rsidTr="00394B20">
        <w:trPr>
          <w:trHeight w:val="617"/>
        </w:trPr>
        <w:tc>
          <w:tcPr>
            <w:cnfStyle w:val="001000000000" w:firstRow="0" w:lastRow="0" w:firstColumn="1" w:lastColumn="0" w:oddVBand="0" w:evenVBand="0" w:oddHBand="0" w:evenHBand="0" w:firstRowFirstColumn="0" w:firstRowLastColumn="0" w:lastRowFirstColumn="0" w:lastRowLastColumn="0"/>
            <w:tcW w:w="0" w:type="auto"/>
            <w:tcBorders>
              <w:bottom w:val="single" w:sz="36" w:space="0" w:color="FFFFFF"/>
            </w:tcBorders>
            <w:shd w:val="clear" w:color="auto" w:fill="FEE99C"/>
            <w:vAlign w:val="center"/>
          </w:tcPr>
          <w:p w14:paraId="19927C5A" w14:textId="77777777" w:rsidR="00CB5003" w:rsidRPr="00CB5003" w:rsidRDefault="00CB5003" w:rsidP="00394B20">
            <w:pPr>
              <w:keepNext/>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Unit aim:</w:t>
            </w:r>
          </w:p>
        </w:tc>
        <w:tc>
          <w:tcPr>
            <w:tcW w:w="6283" w:type="dxa"/>
            <w:tcBorders>
              <w:top w:val="single" w:sz="4" w:space="0" w:color="00000A"/>
              <w:left w:val="single" w:sz="36" w:space="0" w:color="FFFFFF"/>
              <w:bottom w:val="single" w:sz="36" w:space="0" w:color="FFFFFF"/>
              <w:right w:val="single" w:sz="36" w:space="0" w:color="FFFFFF"/>
            </w:tcBorders>
            <w:shd w:val="clear" w:color="auto" w:fill="auto"/>
            <w:tcMar>
              <w:left w:w="-45" w:type="dxa"/>
            </w:tcMar>
            <w:vAlign w:val="center"/>
          </w:tcPr>
          <w:p w14:paraId="23B94C5C" w14:textId="100A4AB7" w:rsidR="00CB5003" w:rsidRPr="00CB5003" w:rsidRDefault="009048FB" w:rsidP="00394B20">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rPr>
            </w:pPr>
            <w:r w:rsidRPr="009048FB">
              <w:rPr>
                <w:rFonts w:ascii="Avenir LT Std 35 Light" w:eastAsia="Times New Roman" w:hAnsi="Avenir LT Std 35 Light" w:cs="Times New Roman"/>
                <w:color w:val="000000"/>
                <w:sz w:val="22"/>
                <w:szCs w:val="28"/>
              </w:rPr>
              <w:t>This unit aims to provide the learner with an understanding of the principles and practice required for effective coaching and mentoring at an executive or senior level</w:t>
            </w:r>
          </w:p>
        </w:tc>
      </w:tr>
    </w:tbl>
    <w:p w14:paraId="6FEE9FCD" w14:textId="77777777" w:rsidR="00CB5003" w:rsidRPr="00CB5003" w:rsidRDefault="00CB5003" w:rsidP="007C0B87">
      <w:pPr>
        <w:keepNext/>
        <w:pBdr>
          <w:top w:val="single" w:sz="6" w:space="8" w:color="00000A"/>
        </w:pBdr>
        <w:tabs>
          <w:tab w:val="clear" w:pos="2694"/>
        </w:tabs>
        <w:spacing w:before="40" w:after="40" w:line="240" w:lineRule="atLeast"/>
        <w:ind w:left="2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t>Learning outcome (LO 1)</w:t>
      </w:r>
    </w:p>
    <w:p w14:paraId="61B9D092" w14:textId="77777777" w:rsidR="00394B20" w:rsidRDefault="00394B20" w:rsidP="007C0B87">
      <w:pPr>
        <w:pStyle w:val="EducationalObjective-ObjectiveIntro-XY"/>
        <w:spacing w:before="40" w:after="40" w:line="240" w:lineRule="atLeast"/>
        <w:rPr>
          <w:rFonts w:asciiTheme="minorHAnsi" w:eastAsiaTheme="minorHAnsi" w:hAnsiTheme="minorHAnsi" w:cstheme="minorBidi"/>
          <w:szCs w:val="22"/>
        </w:rPr>
      </w:pPr>
      <w:r>
        <w:rPr>
          <w:rFonts w:asciiTheme="minorHAnsi" w:eastAsiaTheme="minorHAnsi" w:hAnsiTheme="minorHAnsi" w:cstheme="minorBidi"/>
          <w:szCs w:val="22"/>
        </w:rPr>
        <w:t>The learner will:</w:t>
      </w:r>
    </w:p>
    <w:p w14:paraId="562BC9E7" w14:textId="19C70371" w:rsidR="00CB5003" w:rsidRDefault="00394B20" w:rsidP="00CC402F">
      <w:pPr>
        <w:pStyle w:val="EducationalObjective-EnablingObjective-XY"/>
        <w:spacing w:line="240" w:lineRule="atLeast"/>
        <w:rPr>
          <w:rFonts w:asciiTheme="minorHAnsi" w:eastAsiaTheme="minorHAnsi" w:hAnsiTheme="minorHAnsi"/>
        </w:rPr>
      </w:pPr>
      <w:r w:rsidRPr="00AB56BB">
        <w:rPr>
          <w:rFonts w:asciiTheme="minorHAnsi" w:eastAsiaTheme="minorHAnsi" w:hAnsiTheme="minorHAnsi"/>
        </w:rPr>
        <w:t>1</w:t>
      </w:r>
      <w:r w:rsidR="00AB56BB" w:rsidRPr="00AB56BB">
        <w:rPr>
          <w:rFonts w:asciiTheme="minorHAnsi" w:eastAsiaTheme="minorHAnsi" w:hAnsiTheme="minorHAnsi"/>
        </w:rPr>
        <w:tab/>
      </w:r>
      <w:r w:rsidR="009048FB" w:rsidRPr="009048FB">
        <w:rPr>
          <w:rFonts w:asciiTheme="minorHAnsi" w:eastAsiaTheme="minorHAnsi" w:hAnsiTheme="minorHAnsi"/>
        </w:rPr>
        <w:t xml:space="preserve">Know how to effectively </w:t>
      </w:r>
      <w:r w:rsidR="009048FB" w:rsidRPr="00170A7B">
        <w:rPr>
          <w:rFonts w:asciiTheme="minorHAnsi" w:eastAsiaTheme="minorHAnsi" w:hAnsiTheme="minorHAnsi"/>
          <w:lang w:val="en-GB"/>
        </w:rPr>
        <w:t>contextualise</w:t>
      </w:r>
      <w:r w:rsidR="009048FB" w:rsidRPr="009048FB">
        <w:rPr>
          <w:rFonts w:asciiTheme="minorHAnsi" w:eastAsiaTheme="minorHAnsi" w:hAnsiTheme="minorHAnsi"/>
        </w:rPr>
        <w:t xml:space="preserve"> coaching or mentoring practice at an executive or senior level</w:t>
      </w:r>
    </w:p>
    <w:p w14:paraId="02DBBC87" w14:textId="77777777" w:rsidR="00CC402F" w:rsidRPr="00CB5003" w:rsidRDefault="00CC402F" w:rsidP="007C0B87">
      <w:pPr>
        <w:pStyle w:val="EducationalObjective-EnablingObjective-XY"/>
        <w:spacing w:line="240" w:lineRule="atLeast"/>
        <w:rPr>
          <w:rFonts w:asciiTheme="minorHAnsi" w:eastAsiaTheme="minorHAnsi" w:hAnsiTheme="minorHAnsi"/>
        </w:rPr>
      </w:pPr>
    </w:p>
    <w:p w14:paraId="7DFCA06C" w14:textId="44D2B9D2" w:rsidR="00CB5003" w:rsidRPr="00CB5003" w:rsidRDefault="00AB56BB" w:rsidP="007C0B87">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0E8565FC" w14:textId="143205AE" w:rsidR="00CB5003" w:rsidRPr="00CB5003" w:rsidRDefault="00CB5003" w:rsidP="007C0B87">
      <w:pPr>
        <w:keepNext/>
        <w:tabs>
          <w:tab w:val="clear" w:pos="2694"/>
        </w:tabs>
        <w:spacing w:before="40" w:after="40" w:line="240" w:lineRule="atLeast"/>
        <w:ind w:left="29" w:hanging="10"/>
        <w:rPr>
          <w:rFonts w:ascii="Avenir LT Std 35 Light" w:eastAsia="Calibri" w:hAnsi="Avenir LT Std 35 Light" w:cs="Calibri"/>
          <w:color w:val="00000A"/>
          <w:sz w:val="22"/>
          <w:szCs w:val="28"/>
          <w:lang w:eastAsia="en-GB"/>
        </w:rPr>
      </w:pPr>
      <w:r w:rsidRPr="00CB5003">
        <w:rPr>
          <w:rFonts w:ascii="Avenir LT Std 35 Light" w:eastAsia="Times New Roman" w:hAnsi="Avenir LT Std 35 Light" w:cs="Times New Roman"/>
          <w:b/>
          <w:color w:val="3B3C42"/>
          <w:sz w:val="22"/>
          <w:szCs w:val="28"/>
          <w:lang w:eastAsia="en-GB"/>
        </w:rPr>
        <w:t>The learner can:</w:t>
      </w:r>
    </w:p>
    <w:p w14:paraId="76C0A4C9" w14:textId="07822D9E" w:rsidR="009048FB" w:rsidRPr="009048FB" w:rsidRDefault="009048FB" w:rsidP="007C0B87">
      <w:pPr>
        <w:pStyle w:val="EducationalObjective-EnablingObjective-XY"/>
        <w:numPr>
          <w:ilvl w:val="1"/>
          <w:numId w:val="17"/>
        </w:numPr>
        <w:spacing w:line="240" w:lineRule="atLeast"/>
        <w:ind w:left="562" w:hanging="562"/>
        <w:rPr>
          <w:rFonts w:asciiTheme="minorHAnsi" w:eastAsiaTheme="minorHAnsi" w:hAnsiTheme="minorHAnsi"/>
        </w:rPr>
      </w:pPr>
      <w:r w:rsidRPr="009048FB">
        <w:rPr>
          <w:rFonts w:asciiTheme="minorHAnsi" w:eastAsiaTheme="minorHAnsi" w:hAnsiTheme="minorHAnsi"/>
        </w:rPr>
        <w:t>Critically compare the stra</w:t>
      </w:r>
      <w:r>
        <w:rPr>
          <w:rFonts w:asciiTheme="minorHAnsi" w:eastAsiaTheme="minorHAnsi" w:hAnsiTheme="minorHAnsi"/>
        </w:rPr>
        <w:t>tegic purposes of coaching and</w:t>
      </w:r>
      <w:r w:rsidR="00C847A4">
        <w:rPr>
          <w:rStyle w:val="FootnoteReference"/>
          <w:rFonts w:asciiTheme="minorHAnsi" w:eastAsiaTheme="minorHAnsi" w:hAnsiTheme="minorHAnsi"/>
        </w:rPr>
        <w:footnoteReference w:id="2"/>
      </w:r>
      <w:r w:rsidR="00C847A4">
        <w:rPr>
          <w:rFonts w:asciiTheme="minorHAnsi" w:eastAsiaTheme="minorHAnsi" w:hAnsiTheme="minorHAnsi"/>
        </w:rPr>
        <w:t xml:space="preserve"> </w:t>
      </w:r>
      <w:r w:rsidRPr="009048FB">
        <w:rPr>
          <w:rFonts w:asciiTheme="minorHAnsi" w:eastAsiaTheme="minorHAnsi" w:hAnsiTheme="minorHAnsi"/>
        </w:rPr>
        <w:t>mentoring at an executive or senior level</w:t>
      </w:r>
    </w:p>
    <w:p w14:paraId="0C218AD0" w14:textId="77777777" w:rsidR="009048FB" w:rsidRPr="009048FB" w:rsidRDefault="009048FB" w:rsidP="007C0B87">
      <w:pPr>
        <w:pStyle w:val="EducationalObjective-EnablingObjective-XY"/>
        <w:numPr>
          <w:ilvl w:val="1"/>
          <w:numId w:val="17"/>
        </w:numPr>
        <w:spacing w:line="240" w:lineRule="atLeast"/>
        <w:ind w:left="562" w:hanging="562"/>
        <w:rPr>
          <w:rFonts w:asciiTheme="minorHAnsi" w:eastAsiaTheme="minorHAnsi" w:hAnsiTheme="minorHAnsi"/>
        </w:rPr>
      </w:pPr>
      <w:r w:rsidRPr="009048FB">
        <w:rPr>
          <w:rFonts w:asciiTheme="minorHAnsi" w:eastAsiaTheme="minorHAnsi" w:hAnsiTheme="minorHAnsi"/>
        </w:rPr>
        <w:t>Critically review the organisational:</w:t>
      </w:r>
    </w:p>
    <w:p w14:paraId="7DD70408" w14:textId="77777777" w:rsidR="009048FB" w:rsidRPr="009048FB" w:rsidRDefault="009048FB" w:rsidP="007C0B87">
      <w:pPr>
        <w:pStyle w:val="EducationalObjective-EnablingObjective-XY"/>
        <w:numPr>
          <w:ilvl w:val="0"/>
          <w:numId w:val="27"/>
        </w:numPr>
        <w:spacing w:line="240" w:lineRule="atLeast"/>
        <w:ind w:left="993"/>
        <w:rPr>
          <w:rFonts w:asciiTheme="minorHAnsi" w:eastAsiaTheme="minorHAnsi" w:hAnsiTheme="minorHAnsi"/>
        </w:rPr>
      </w:pPr>
      <w:r w:rsidRPr="009048FB">
        <w:rPr>
          <w:rFonts w:asciiTheme="minorHAnsi" w:eastAsiaTheme="minorHAnsi" w:hAnsiTheme="minorHAnsi"/>
        </w:rPr>
        <w:t>context</w:t>
      </w:r>
    </w:p>
    <w:p w14:paraId="3CC2A922" w14:textId="77777777" w:rsidR="009048FB" w:rsidRPr="009048FB" w:rsidRDefault="009048FB" w:rsidP="007C0B87">
      <w:pPr>
        <w:pStyle w:val="EducationalObjective-EnablingObjective-XY"/>
        <w:numPr>
          <w:ilvl w:val="0"/>
          <w:numId w:val="27"/>
        </w:numPr>
        <w:spacing w:line="240" w:lineRule="atLeast"/>
        <w:ind w:left="993"/>
        <w:rPr>
          <w:rFonts w:asciiTheme="minorHAnsi" w:eastAsiaTheme="minorHAnsi" w:hAnsiTheme="minorHAnsi"/>
        </w:rPr>
      </w:pPr>
      <w:r w:rsidRPr="009048FB">
        <w:rPr>
          <w:rFonts w:asciiTheme="minorHAnsi" w:eastAsiaTheme="minorHAnsi" w:hAnsiTheme="minorHAnsi"/>
        </w:rPr>
        <w:t>strategy</w:t>
      </w:r>
    </w:p>
    <w:p w14:paraId="12DF4B81" w14:textId="77777777" w:rsidR="009048FB" w:rsidRPr="009048FB" w:rsidRDefault="009048FB" w:rsidP="007C0B87">
      <w:pPr>
        <w:pStyle w:val="EducationalObjective-EnablingObjective-XY"/>
        <w:numPr>
          <w:ilvl w:val="0"/>
          <w:numId w:val="27"/>
        </w:numPr>
        <w:spacing w:line="240" w:lineRule="atLeast"/>
        <w:ind w:left="993"/>
        <w:rPr>
          <w:rFonts w:asciiTheme="minorHAnsi" w:eastAsiaTheme="minorHAnsi" w:hAnsiTheme="minorHAnsi"/>
        </w:rPr>
      </w:pPr>
      <w:r w:rsidRPr="009048FB">
        <w:rPr>
          <w:rFonts w:asciiTheme="minorHAnsi" w:eastAsiaTheme="minorHAnsi" w:hAnsiTheme="minorHAnsi"/>
        </w:rPr>
        <w:t xml:space="preserve">culture </w:t>
      </w:r>
    </w:p>
    <w:p w14:paraId="1B6058A6" w14:textId="77777777" w:rsidR="009048FB" w:rsidRPr="009048FB" w:rsidRDefault="009048FB" w:rsidP="007C0B87">
      <w:pPr>
        <w:pStyle w:val="EducationalObjective-EnablingObjective-XY"/>
        <w:numPr>
          <w:ilvl w:val="0"/>
          <w:numId w:val="27"/>
        </w:numPr>
        <w:spacing w:line="240" w:lineRule="atLeast"/>
        <w:ind w:left="993"/>
        <w:rPr>
          <w:rFonts w:asciiTheme="minorHAnsi" w:eastAsiaTheme="minorHAnsi" w:hAnsiTheme="minorHAnsi"/>
        </w:rPr>
      </w:pPr>
      <w:r w:rsidRPr="009048FB">
        <w:rPr>
          <w:rFonts w:asciiTheme="minorHAnsi" w:eastAsiaTheme="minorHAnsi" w:hAnsiTheme="minorHAnsi"/>
        </w:rPr>
        <w:t>conditions</w:t>
      </w:r>
    </w:p>
    <w:p w14:paraId="5A35A867" w14:textId="565E0214" w:rsidR="009048FB" w:rsidRPr="009048FB" w:rsidRDefault="009048FB" w:rsidP="007C0B87">
      <w:pPr>
        <w:pStyle w:val="EducationalObjective-EnablingObjective-XY"/>
        <w:spacing w:line="240" w:lineRule="atLeast"/>
        <w:ind w:firstLine="0"/>
        <w:rPr>
          <w:rFonts w:asciiTheme="minorHAnsi" w:eastAsiaTheme="minorHAnsi" w:hAnsiTheme="minorHAnsi"/>
        </w:rPr>
      </w:pPr>
      <w:r w:rsidRPr="009048FB">
        <w:rPr>
          <w:rFonts w:asciiTheme="minorHAnsi" w:eastAsiaTheme="minorHAnsi" w:hAnsiTheme="minorHAnsi"/>
        </w:rPr>
        <w:t>required for effective coaching or</w:t>
      </w:r>
      <w:r w:rsidR="00C847A4">
        <w:rPr>
          <w:rStyle w:val="FootnoteReference"/>
          <w:rFonts w:asciiTheme="minorHAnsi" w:eastAsiaTheme="minorHAnsi" w:hAnsiTheme="minorHAnsi"/>
        </w:rPr>
        <w:footnoteReference w:id="3"/>
      </w:r>
      <w:r w:rsidRPr="009048FB">
        <w:rPr>
          <w:rFonts w:asciiTheme="minorHAnsi" w:eastAsiaTheme="minorHAnsi" w:hAnsiTheme="minorHAnsi"/>
        </w:rPr>
        <w:t xml:space="preserve"> mentoring at an executive or senior level</w:t>
      </w:r>
    </w:p>
    <w:p w14:paraId="01A23674" w14:textId="144EA79E" w:rsidR="00C847A4" w:rsidRDefault="00C847A4" w:rsidP="007C0B87">
      <w:pPr>
        <w:pStyle w:val="EducationalObjective-EnablingObjective-XY"/>
        <w:numPr>
          <w:ilvl w:val="1"/>
          <w:numId w:val="17"/>
        </w:numPr>
        <w:spacing w:line="240" w:lineRule="atLeast"/>
        <w:ind w:left="562" w:hanging="562"/>
        <w:rPr>
          <w:rFonts w:asciiTheme="minorHAnsi" w:eastAsiaTheme="minorHAnsi" w:hAnsiTheme="minorHAnsi"/>
        </w:rPr>
      </w:pPr>
      <w:r w:rsidRPr="00C847A4">
        <w:rPr>
          <w:rFonts w:asciiTheme="minorHAnsi" w:eastAsiaTheme="minorHAnsi" w:hAnsiTheme="minorHAnsi"/>
        </w:rPr>
        <w:t>Critically evaluate alternative learning &amp; development</w:t>
      </w:r>
      <w:r>
        <w:rPr>
          <w:rFonts w:asciiTheme="minorHAnsi" w:eastAsiaTheme="minorHAnsi" w:hAnsiTheme="minorHAnsi"/>
        </w:rPr>
        <w:t xml:space="preserve"> (L&amp;D) methods to coaching and</w:t>
      </w:r>
      <w:r>
        <w:rPr>
          <w:rStyle w:val="FootnoteReference"/>
          <w:rFonts w:asciiTheme="minorHAnsi" w:eastAsiaTheme="minorHAnsi" w:hAnsiTheme="minorHAnsi"/>
        </w:rPr>
        <w:footnoteReference w:id="4"/>
      </w:r>
      <w:r>
        <w:rPr>
          <w:rFonts w:asciiTheme="minorHAnsi" w:eastAsiaTheme="minorHAnsi" w:hAnsiTheme="minorHAnsi"/>
        </w:rPr>
        <w:t xml:space="preserve"> </w:t>
      </w:r>
      <w:r w:rsidRPr="00C847A4">
        <w:rPr>
          <w:rFonts w:asciiTheme="minorHAnsi" w:eastAsiaTheme="minorHAnsi" w:hAnsiTheme="minorHAnsi"/>
        </w:rPr>
        <w:t>mentoring at an executive or senior level</w:t>
      </w:r>
    </w:p>
    <w:p w14:paraId="6F132E83" w14:textId="419BC9E0" w:rsidR="00C847A4" w:rsidRPr="00C847A4" w:rsidRDefault="00C847A4" w:rsidP="007C0B87">
      <w:pPr>
        <w:pStyle w:val="EducationalObjective-EnablingObjective-XY"/>
        <w:numPr>
          <w:ilvl w:val="1"/>
          <w:numId w:val="17"/>
        </w:numPr>
        <w:spacing w:line="240" w:lineRule="atLeast"/>
        <w:ind w:left="562" w:hanging="562"/>
        <w:rPr>
          <w:rFonts w:asciiTheme="minorHAnsi" w:eastAsiaTheme="minorHAnsi" w:hAnsiTheme="minorHAnsi"/>
        </w:rPr>
      </w:pPr>
      <w:r w:rsidRPr="00C847A4">
        <w:rPr>
          <w:rFonts w:asciiTheme="minorHAnsi" w:eastAsiaTheme="minorHAnsi" w:hAnsiTheme="minorHAnsi"/>
        </w:rPr>
        <w:t>Determine the relevant factors which can impact on how coaching or mentoring are integrated effectively at an executive or senior level</w:t>
      </w:r>
    </w:p>
    <w:p w14:paraId="0CBDA53C" w14:textId="007BFE93" w:rsidR="00CB5003" w:rsidRPr="00CB5003" w:rsidRDefault="00AB56BB" w:rsidP="007C0B87">
      <w:pPr>
        <w:pStyle w:val="Lesson-Topic-Title-XY"/>
        <w:spacing w:before="40" w:after="40" w:line="240" w:lineRule="atLeast"/>
      </w:pPr>
      <w:r>
        <w:t>Depth</w:t>
      </w:r>
    </w:p>
    <w:p w14:paraId="2CF647A8" w14:textId="5193BBAA" w:rsidR="00C847A4" w:rsidRPr="00C847A4" w:rsidRDefault="00753594" w:rsidP="007C0B87">
      <w:pPr>
        <w:pStyle w:val="TitledBlock-ParaBlockindent-RichTextnumbered-XY"/>
        <w:spacing w:before="40" w:after="40" w:line="240" w:lineRule="atLeast"/>
        <w:rPr>
          <w:rFonts w:ascii="Avenir LT Std 35 Light" w:eastAsia="Calibri" w:hAnsi="Avenir LT Std 35 Light" w:cs="Calibri"/>
          <w:color w:val="000000"/>
        </w:rPr>
      </w:pPr>
      <w:r w:rsidRPr="00753594">
        <w:rPr>
          <w:rFonts w:ascii="Avenir LT Std 35 Light" w:eastAsia="Calibri" w:hAnsi="Avenir LT Std 35 Light" w:cs="Calibri"/>
          <w:color w:val="000000"/>
        </w:rPr>
        <w:t>1.1</w:t>
      </w:r>
      <w:r w:rsidRPr="00753594">
        <w:rPr>
          <w:rFonts w:ascii="Avenir LT Std 35 Light" w:eastAsia="Calibri" w:hAnsi="Avenir LT Std 35 Light" w:cs="Calibri"/>
          <w:color w:val="000000"/>
        </w:rPr>
        <w:tab/>
      </w:r>
      <w:r w:rsidR="00C847A4" w:rsidRPr="00C847A4">
        <w:rPr>
          <w:rFonts w:ascii="Avenir LT Std 35 Light" w:eastAsia="Calibri" w:hAnsi="Avenir LT Std 35 Light" w:cs="Calibri"/>
          <w:color w:val="000000"/>
        </w:rPr>
        <w:t>Rationale for using coaching or mentoring a</w:t>
      </w:r>
      <w:r w:rsidR="00C847A4">
        <w:rPr>
          <w:rFonts w:ascii="Avenir LT Std 35 Light" w:eastAsia="Calibri" w:hAnsi="Avenir LT Std 35 Light" w:cs="Calibri"/>
          <w:color w:val="000000"/>
        </w:rPr>
        <w:t>t an executive or senior level.</w:t>
      </w:r>
    </w:p>
    <w:p w14:paraId="7F27BB2A" w14:textId="40C4C64A" w:rsidR="00C847A4" w:rsidRPr="00C847A4" w:rsidRDefault="00C847A4"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C847A4">
        <w:rPr>
          <w:rFonts w:ascii="Avenir LT Std 35 Light" w:eastAsia="Calibri" w:hAnsi="Avenir LT Std 35 Light" w:cs="Calibri"/>
          <w:color w:val="000000"/>
        </w:rPr>
        <w:t>Strategic purpose for using coaching or mentoring at an executive or senior level.</w:t>
      </w:r>
    </w:p>
    <w:p w14:paraId="35380996" w14:textId="0EE246A1" w:rsidR="00C847A4" w:rsidRDefault="00C847A4"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C847A4">
        <w:rPr>
          <w:rFonts w:ascii="Avenir LT Std 35 Light" w:eastAsia="Calibri" w:hAnsi="Avenir LT Std 35 Light" w:cs="Calibri"/>
          <w:color w:val="000000"/>
        </w:rPr>
        <w:lastRenderedPageBreak/>
        <w:t>Comparison between the strategic purpose of coach</w:t>
      </w:r>
      <w:r>
        <w:rPr>
          <w:rFonts w:ascii="Avenir LT Std 35 Light" w:eastAsia="Calibri" w:hAnsi="Avenir LT Std 35 Light" w:cs="Calibri"/>
          <w:color w:val="000000"/>
        </w:rPr>
        <w:t xml:space="preserve">ing to the strategic purpose of </w:t>
      </w:r>
      <w:r w:rsidRPr="00C847A4">
        <w:rPr>
          <w:rFonts w:ascii="Avenir LT Std 35 Light" w:eastAsia="Calibri" w:hAnsi="Avenir LT Std 35 Light" w:cs="Calibri"/>
          <w:color w:val="000000"/>
        </w:rPr>
        <w:t xml:space="preserve">mentoring </w:t>
      </w:r>
      <w:r>
        <w:rPr>
          <w:rFonts w:ascii="Avenir LT Std 35 Light" w:eastAsia="Calibri" w:hAnsi="Avenir LT Std 35 Light" w:cs="Calibri"/>
          <w:color w:val="000000"/>
        </w:rPr>
        <w:t>at an executive or senior level.</w:t>
      </w:r>
    </w:p>
    <w:p w14:paraId="2A111CDC" w14:textId="21BF5108" w:rsidR="00C847A4" w:rsidRDefault="00826621" w:rsidP="007C0B87">
      <w:pPr>
        <w:pStyle w:val="TitledBlock-ParaBlockindent-RichTextnumbered-XY"/>
        <w:spacing w:before="40" w:after="40" w:line="240" w:lineRule="atLeast"/>
        <w:rPr>
          <w:rFonts w:ascii="Avenir LT Std 35 Light" w:eastAsia="Calibri" w:hAnsi="Avenir LT Std 35 Light" w:cs="Calibri"/>
          <w:color w:val="000000"/>
        </w:rPr>
      </w:pPr>
      <w:r w:rsidRPr="00826621">
        <w:rPr>
          <w:rFonts w:ascii="Avenir LT Std 35 Light" w:eastAsia="Calibri" w:hAnsi="Avenir LT Std 35 Light" w:cs="Calibri"/>
          <w:color w:val="000000"/>
        </w:rPr>
        <w:t>1.2</w:t>
      </w:r>
      <w:r w:rsidRPr="00826621">
        <w:rPr>
          <w:rFonts w:ascii="Avenir LT Std 35 Light" w:eastAsia="Calibri" w:hAnsi="Avenir LT Std 35 Light" w:cs="Calibri"/>
          <w:color w:val="000000"/>
        </w:rPr>
        <w:tab/>
      </w:r>
      <w:r w:rsidR="00C847A4" w:rsidRPr="00C847A4">
        <w:rPr>
          <w:rFonts w:ascii="Avenir LT Std 35 Light" w:eastAsia="Calibri" w:hAnsi="Avenir LT Std 35 Light" w:cs="Calibri"/>
          <w:color w:val="000000"/>
        </w:rPr>
        <w:t>Organisational context (</w:t>
      </w:r>
      <w:r w:rsidR="0012772D" w:rsidRPr="00C847A4">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00C847A4" w:rsidRPr="00C847A4">
        <w:rPr>
          <w:rFonts w:ascii="Avenir LT Std 35 Light" w:eastAsia="Calibri" w:hAnsi="Avenir LT Std 35 Light" w:cs="Calibri"/>
          <w:color w:val="000000"/>
        </w:rPr>
        <w:t xml:space="preserve"> public sector, SME, voluntary, etc.), strategy (</w:t>
      </w:r>
      <w:r w:rsidR="0012772D" w:rsidRPr="00C847A4">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00C847A4" w:rsidRPr="00C847A4">
        <w:rPr>
          <w:rFonts w:ascii="Avenir LT Std 35 Light" w:eastAsia="Calibri" w:hAnsi="Avenir LT Std 35 Light" w:cs="Calibri"/>
          <w:color w:val="000000"/>
        </w:rPr>
        <w:t xml:space="preserve"> financial objectives, learning and development objectives, etc.), culture (</w:t>
      </w:r>
      <w:r w:rsidR="0012772D" w:rsidRPr="00C847A4">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00C847A4" w:rsidRPr="00C847A4">
        <w:rPr>
          <w:rFonts w:ascii="Avenir LT Std 35 Light" w:eastAsia="Calibri" w:hAnsi="Avenir LT Std 35 Light" w:cs="Calibri"/>
          <w:color w:val="000000"/>
        </w:rPr>
        <w:t xml:space="preserve"> tangibles, organisational structure, etc.) and conditions (</w:t>
      </w:r>
      <w:r w:rsidR="0012772D" w:rsidRPr="00C847A4">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00C847A4" w:rsidRPr="00C847A4">
        <w:rPr>
          <w:rFonts w:ascii="Avenir LT Std 35 Light" w:eastAsia="Calibri" w:hAnsi="Avenir LT Std 35 Light" w:cs="Calibri"/>
          <w:color w:val="000000"/>
        </w:rPr>
        <w:t xml:space="preserve"> organisat</w:t>
      </w:r>
      <w:r w:rsidR="00C847A4">
        <w:rPr>
          <w:rFonts w:ascii="Avenir LT Std 35 Light" w:eastAsia="Calibri" w:hAnsi="Avenir LT Std 35 Light" w:cs="Calibri"/>
          <w:color w:val="000000"/>
        </w:rPr>
        <w:t>ional climate for change, etc.).</w:t>
      </w:r>
    </w:p>
    <w:p w14:paraId="0A296ED5" w14:textId="43945ABA" w:rsidR="00C847A4" w:rsidRPr="00C847A4" w:rsidRDefault="00826621" w:rsidP="007C0B87">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1.3</w:t>
      </w:r>
      <w:r>
        <w:rPr>
          <w:rFonts w:ascii="Avenir LT Std 35 Light" w:eastAsia="Calibri" w:hAnsi="Avenir LT Std 35 Light" w:cs="Calibri"/>
          <w:color w:val="000000"/>
        </w:rPr>
        <w:tab/>
      </w:r>
      <w:r w:rsidR="00C847A4" w:rsidRPr="00C847A4">
        <w:rPr>
          <w:rFonts w:ascii="Avenir LT Std 35 Light" w:eastAsia="Calibri" w:hAnsi="Avenir LT Std 35 Light" w:cs="Calibri"/>
          <w:color w:val="000000"/>
        </w:rPr>
        <w:t>Different methods to learning and development (L&amp;D) for individuals at an executive or senior level (</w:t>
      </w:r>
      <w:r w:rsidR="0012772D" w:rsidRPr="00C847A4">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00C847A4" w:rsidRPr="00C847A4">
        <w:rPr>
          <w:rFonts w:ascii="Avenir LT Std 35 Light" w:eastAsia="Calibri" w:hAnsi="Avenir LT Std 35 Light" w:cs="Calibri"/>
          <w:color w:val="000000"/>
        </w:rPr>
        <w:t xml:space="preserve"> training programmes, on-line, on the job, job shadowing, conferences, workshops, etc.)</w:t>
      </w:r>
      <w:r w:rsidR="00C847A4">
        <w:rPr>
          <w:rFonts w:ascii="Avenir LT Std 35 Light" w:eastAsia="Calibri" w:hAnsi="Avenir LT Std 35 Light" w:cs="Calibri"/>
          <w:color w:val="000000"/>
        </w:rPr>
        <w:t>.</w:t>
      </w:r>
    </w:p>
    <w:p w14:paraId="75EEF5B0" w14:textId="3E7E3FE7" w:rsidR="00C847A4" w:rsidRDefault="00C847A4"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C847A4">
        <w:rPr>
          <w:rFonts w:ascii="Avenir LT Std 35 Light" w:eastAsia="Calibri" w:hAnsi="Avenir LT Std 35 Light" w:cs="Calibri"/>
          <w:color w:val="000000"/>
        </w:rPr>
        <w:t>Alternative development methods and their value for executive or senior level staff</w:t>
      </w:r>
      <w:r>
        <w:rPr>
          <w:rFonts w:ascii="Avenir LT Std 35 Light" w:eastAsia="Calibri" w:hAnsi="Avenir LT Std 35 Light" w:cs="Calibri"/>
          <w:color w:val="000000"/>
        </w:rPr>
        <w:t>.</w:t>
      </w:r>
    </w:p>
    <w:p w14:paraId="4557D276" w14:textId="77777777" w:rsidR="00C847A4" w:rsidRPr="00C847A4" w:rsidRDefault="00C847A4" w:rsidP="007C0B87">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1.4</w:t>
      </w:r>
      <w:r>
        <w:rPr>
          <w:rFonts w:ascii="Avenir LT Std 35 Light" w:eastAsia="Calibri" w:hAnsi="Avenir LT Std 35 Light" w:cs="Calibri"/>
          <w:color w:val="000000"/>
        </w:rPr>
        <w:tab/>
      </w:r>
      <w:r w:rsidRPr="00C847A4">
        <w:rPr>
          <w:rFonts w:ascii="Avenir LT Std 35 Light" w:eastAsia="Calibri" w:hAnsi="Avenir LT Std 35 Light" w:cs="Calibri"/>
          <w:color w:val="000000"/>
        </w:rPr>
        <w:t>Organisational policies, procedures which support coaching or mentoring.</w:t>
      </w:r>
    </w:p>
    <w:p w14:paraId="5531CDAF" w14:textId="310ED007" w:rsidR="00C847A4" w:rsidRPr="00C847A4" w:rsidRDefault="00C847A4"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C847A4">
        <w:rPr>
          <w:rFonts w:ascii="Avenir LT Std 35 Light" w:eastAsia="Calibri" w:hAnsi="Avenir LT Std 35 Light" w:cs="Calibri"/>
          <w:color w:val="000000"/>
        </w:rPr>
        <w:t xml:space="preserve">Commitment to coaching or mentoring from senior management and strategies in place to overcome barriers to coaching and mentoring, choice of coaches (internal or external), change management strategy and champions for coaching and mentoring. </w:t>
      </w:r>
    </w:p>
    <w:p w14:paraId="21DD710C" w14:textId="42DC3C8B" w:rsidR="00C847A4" w:rsidRDefault="00C847A4" w:rsidP="00CC402F">
      <w:pPr>
        <w:pStyle w:val="TitledBlock-ParaBlockindent-RichTextnumbered-XY"/>
        <w:spacing w:before="40" w:after="40" w:line="240" w:lineRule="atLeast"/>
        <w:ind w:firstLine="0"/>
        <w:rPr>
          <w:rFonts w:ascii="Avenir LT Std 35 Light" w:eastAsia="Calibri" w:hAnsi="Avenir LT Std 35 Light" w:cs="Calibri"/>
          <w:color w:val="000000"/>
        </w:rPr>
      </w:pPr>
      <w:r w:rsidRPr="00C847A4">
        <w:rPr>
          <w:rFonts w:ascii="Avenir LT Std 35 Light" w:eastAsia="Calibri" w:hAnsi="Avenir LT Std 35 Light" w:cs="Calibri"/>
          <w:color w:val="000000"/>
        </w:rPr>
        <w:t>Potential barriers to effective coaching or mentoring and strategies to overcome them.</w:t>
      </w:r>
    </w:p>
    <w:p w14:paraId="160B6E80" w14:textId="77777777" w:rsidR="00CC402F" w:rsidRDefault="00CC402F" w:rsidP="007C0B87">
      <w:pPr>
        <w:pStyle w:val="TitledBlock-ParaBlockindent-RichTextnumbered-XY"/>
        <w:spacing w:before="40" w:after="40" w:line="240" w:lineRule="atLeast"/>
        <w:ind w:firstLine="0"/>
        <w:rPr>
          <w:rFonts w:ascii="Avenir LT Std 35 Light" w:eastAsia="Calibri" w:hAnsi="Avenir LT Std 35 Light" w:cs="Calibri"/>
          <w:color w:val="000000"/>
        </w:rPr>
      </w:pPr>
    </w:p>
    <w:p w14:paraId="5B083E87" w14:textId="77777777" w:rsidR="00CB5003" w:rsidRPr="00526882" w:rsidRDefault="00CB5003" w:rsidP="007C0B87">
      <w:pPr>
        <w:pStyle w:val="Lesson-Topic-Title-XY"/>
        <w:spacing w:before="40" w:after="40" w:line="240" w:lineRule="atLeast"/>
      </w:pPr>
      <w:r w:rsidRPr="00526882">
        <w:t xml:space="preserve">Assessment guidance </w:t>
      </w:r>
    </w:p>
    <w:p w14:paraId="34747338" w14:textId="3DB60045" w:rsidR="00CB5003" w:rsidRPr="00CB5003" w:rsidRDefault="00CB5003" w:rsidP="007C0B87">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101CB45A" w14:textId="227C377D" w:rsidR="00782374" w:rsidRPr="00C847A4" w:rsidRDefault="00782374" w:rsidP="007C0B87">
      <w:pPr>
        <w:pStyle w:val="TitledBlock-ParaBlockindent-RichTextnumbered-XY"/>
        <w:spacing w:before="40" w:after="40" w:line="240" w:lineRule="atLeast"/>
      </w:pPr>
      <w:r>
        <w:t>1.1</w:t>
      </w:r>
      <w:r>
        <w:tab/>
      </w:r>
      <w:r w:rsidR="00C847A4" w:rsidRPr="00C847A4">
        <w:t>Include a critical comparison of the strategic purpose of coaching to the strategic purpose of mentoring and the rationale for using coaching or mentoring at an executive or senior level.</w:t>
      </w:r>
    </w:p>
    <w:p w14:paraId="79AB7316" w14:textId="2AEA4FDE" w:rsidR="00782374" w:rsidRPr="00C847A4" w:rsidRDefault="00DF2A00" w:rsidP="007C0B87">
      <w:pPr>
        <w:pStyle w:val="TitledBlock-ParaBlockindent-RichTextnumbered-XY"/>
        <w:spacing w:before="40" w:after="40" w:line="240" w:lineRule="atLeast"/>
      </w:pPr>
      <w:r>
        <w:t>1.2</w:t>
      </w:r>
      <w:r>
        <w:tab/>
      </w:r>
      <w:r w:rsidR="00C847A4" w:rsidRPr="00C847A4">
        <w:t>Provide a critical review of the organisational context, strategy, culture and conditions required for effective coaching or mentoring at an executive or senior level.</w:t>
      </w:r>
    </w:p>
    <w:p w14:paraId="731248A1" w14:textId="2D695B9A" w:rsidR="006C7484" w:rsidRDefault="00DF2A00" w:rsidP="007C0B87">
      <w:pPr>
        <w:pStyle w:val="TitledBlock-ParaBlockindent-RichTextnumbered-XY"/>
        <w:spacing w:before="40" w:after="40" w:line="240" w:lineRule="atLeast"/>
      </w:pPr>
      <w:r w:rsidRPr="00DF2A00">
        <w:t>1.3</w:t>
      </w:r>
      <w:r w:rsidRPr="00DF2A00">
        <w:tab/>
      </w:r>
      <w:r w:rsidR="004F6D92" w:rsidRPr="004F6D92">
        <w:t>Critically evaluate at least three alternative learning and development (L&amp;D) methods to coaching and mentoring (</w:t>
      </w:r>
      <w:r w:rsidR="0012772D" w:rsidRPr="004F6D92">
        <w:t>e.</w:t>
      </w:r>
      <w:r w:rsidR="0012772D">
        <w:t>g.,</w:t>
      </w:r>
      <w:r w:rsidR="004F6D92" w:rsidRPr="004F6D92">
        <w:t xml:space="preserve"> workshops, on-the-job, on-line learning, work shadowing, etc.) Reference key sources for each suggested alternative learning and development method.</w:t>
      </w:r>
    </w:p>
    <w:p w14:paraId="45158DF0" w14:textId="47262A55" w:rsidR="004F6D92" w:rsidRDefault="004F6D92" w:rsidP="007C0B87">
      <w:pPr>
        <w:pStyle w:val="TitledBlock-ParaBlockindent-RichTextnumbered-XY"/>
        <w:spacing w:before="40" w:after="40" w:line="240" w:lineRule="atLeast"/>
      </w:pPr>
      <w:r>
        <w:t>1.4</w:t>
      </w:r>
      <w:r>
        <w:tab/>
      </w:r>
      <w:r w:rsidRPr="004F6D92">
        <w:t>Determine at least four relevant factors which can impact on the effective integration of coaching or mentoring at an executive or senior level.  Factors may include organisational policies and procedures, change management strategies, selection of coaches, etc.</w:t>
      </w:r>
    </w:p>
    <w:p w14:paraId="1E32DA98" w14:textId="77777777" w:rsidR="006C2F08" w:rsidRPr="004F6D92" w:rsidRDefault="006C2F08" w:rsidP="007C0B87">
      <w:pPr>
        <w:pStyle w:val="TitledBlock-ParaBlockindent-RichTextnumbered-XY"/>
        <w:spacing w:before="40" w:after="40" w:line="240" w:lineRule="atLeast"/>
      </w:pPr>
    </w:p>
    <w:p w14:paraId="4C85E3A5" w14:textId="7B0E14E7" w:rsidR="00CB5003" w:rsidRPr="00D863A7" w:rsidRDefault="00CB5003" w:rsidP="007C0B87">
      <w:pPr>
        <w:pStyle w:val="Lesson-Topic-Title-XY"/>
        <w:spacing w:before="40" w:after="40" w:line="240" w:lineRule="atLeast"/>
      </w:pPr>
      <w:r w:rsidRPr="00D863A7">
        <w:t>Learning outcome (LO 2)</w:t>
      </w:r>
    </w:p>
    <w:p w14:paraId="2DEB1B98" w14:textId="77777777" w:rsidR="00290165" w:rsidRPr="00CB5003" w:rsidRDefault="00290165" w:rsidP="007C0B87">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will:</w:t>
      </w:r>
    </w:p>
    <w:p w14:paraId="3FA89ADF" w14:textId="6AD7762D" w:rsidR="00CB5003" w:rsidRDefault="00AB56BB" w:rsidP="00CC402F">
      <w:pPr>
        <w:pStyle w:val="EducationalObjective-EnablingObjective-XY"/>
        <w:spacing w:line="240" w:lineRule="atLeast"/>
        <w:rPr>
          <w:rFonts w:asciiTheme="minorHAnsi" w:eastAsiaTheme="minorHAnsi" w:hAnsiTheme="minorHAnsi"/>
        </w:rPr>
      </w:pPr>
      <w:r w:rsidRPr="00BA553E">
        <w:rPr>
          <w:rFonts w:asciiTheme="minorHAnsi" w:eastAsiaTheme="minorHAnsi" w:hAnsiTheme="minorHAnsi"/>
        </w:rPr>
        <w:t>2</w:t>
      </w:r>
      <w:r w:rsidRPr="00BA553E">
        <w:rPr>
          <w:rFonts w:asciiTheme="minorHAnsi" w:eastAsiaTheme="minorHAnsi" w:hAnsiTheme="minorHAnsi"/>
        </w:rPr>
        <w:tab/>
      </w:r>
      <w:r w:rsidR="00BA7DDC" w:rsidRPr="00BA7DDC">
        <w:rPr>
          <w:rFonts w:asciiTheme="minorHAnsi" w:eastAsiaTheme="minorHAnsi" w:hAnsiTheme="minorHAnsi"/>
        </w:rPr>
        <w:t>Understand the principles and practices required for effective coaching or mentoring at an executive or senior level</w:t>
      </w:r>
    </w:p>
    <w:p w14:paraId="66DD8F96" w14:textId="77777777" w:rsidR="00CC402F" w:rsidRPr="00BA7DDC" w:rsidRDefault="00CC402F" w:rsidP="007C0B87">
      <w:pPr>
        <w:pStyle w:val="EducationalObjective-EnablingObjective-XY"/>
        <w:spacing w:line="240" w:lineRule="atLeast"/>
        <w:rPr>
          <w:rFonts w:asciiTheme="minorHAnsi" w:eastAsiaTheme="minorHAnsi" w:hAnsiTheme="minorHAnsi"/>
        </w:rPr>
      </w:pPr>
    </w:p>
    <w:p w14:paraId="424A3341" w14:textId="4E856A92" w:rsidR="00CB5003" w:rsidRPr="00CB5003" w:rsidRDefault="00BA553E" w:rsidP="007C0B87">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2E0AB54A" w14:textId="1F1A3C2F" w:rsidR="00CB5003" w:rsidRPr="00CB5003" w:rsidRDefault="00CB5003" w:rsidP="007C0B87">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2"/>
          <w:lang w:eastAsia="en-GB"/>
        </w:rPr>
      </w:pPr>
      <w:r w:rsidRPr="00CB5003">
        <w:rPr>
          <w:rFonts w:ascii="Avenir LT Std 35 Light" w:eastAsia="Times New Roman" w:hAnsi="Avenir LT Std 35 Light" w:cs="Times New Roman"/>
          <w:b/>
          <w:color w:val="3B3C42"/>
          <w:sz w:val="22"/>
          <w:szCs w:val="28"/>
          <w:lang w:eastAsia="en-GB"/>
        </w:rPr>
        <w:t>The learner can:</w:t>
      </w:r>
    </w:p>
    <w:p w14:paraId="0B12CB3B" w14:textId="77777777" w:rsidR="00BA7DDC" w:rsidRDefault="001079D7" w:rsidP="007C0B87">
      <w:pPr>
        <w:pStyle w:val="EducationalObjective-EnablingObjective-XY"/>
        <w:spacing w:line="240" w:lineRule="atLeast"/>
        <w:rPr>
          <w:rFonts w:asciiTheme="minorHAnsi" w:eastAsiaTheme="minorHAnsi" w:hAnsiTheme="minorHAnsi"/>
        </w:rPr>
      </w:pPr>
      <w:r w:rsidRPr="001079D7">
        <w:rPr>
          <w:rFonts w:asciiTheme="minorHAnsi" w:eastAsiaTheme="minorHAnsi" w:hAnsiTheme="minorHAnsi"/>
        </w:rPr>
        <w:t>2.1</w:t>
      </w:r>
      <w:r w:rsidRPr="001079D7">
        <w:rPr>
          <w:rFonts w:asciiTheme="minorHAnsi" w:eastAsiaTheme="minorHAnsi" w:hAnsiTheme="minorHAnsi"/>
        </w:rPr>
        <w:tab/>
      </w:r>
      <w:r w:rsidR="00BA7DDC" w:rsidRPr="00BA7DDC">
        <w:rPr>
          <w:rFonts w:asciiTheme="minorHAnsi" w:eastAsiaTheme="minorHAnsi" w:hAnsiTheme="minorHAnsi"/>
        </w:rPr>
        <w:t xml:space="preserve">Critically analyse the knowledge, skills, behaviours and practices necessary for effective coaching or mentoring at an executive or senior level </w:t>
      </w:r>
    </w:p>
    <w:p w14:paraId="066BE555" w14:textId="4D6E3887" w:rsidR="001079D7" w:rsidRDefault="001079D7" w:rsidP="007C0B87">
      <w:pPr>
        <w:pStyle w:val="EducationalObjective-EnablingObjective-XY"/>
        <w:spacing w:line="240" w:lineRule="atLeast"/>
        <w:rPr>
          <w:rFonts w:asciiTheme="minorHAnsi" w:eastAsiaTheme="minorHAnsi" w:hAnsiTheme="minorHAnsi"/>
        </w:rPr>
      </w:pPr>
      <w:r w:rsidRPr="001079D7">
        <w:rPr>
          <w:rFonts w:asciiTheme="minorHAnsi" w:eastAsiaTheme="minorHAnsi" w:hAnsiTheme="minorHAnsi"/>
        </w:rPr>
        <w:lastRenderedPageBreak/>
        <w:t>2.2</w:t>
      </w:r>
      <w:r w:rsidRPr="001079D7">
        <w:rPr>
          <w:rFonts w:asciiTheme="minorHAnsi" w:eastAsiaTheme="minorHAnsi" w:hAnsiTheme="minorHAnsi"/>
        </w:rPr>
        <w:tab/>
      </w:r>
      <w:r w:rsidR="00BA7DDC" w:rsidRPr="00BA7DDC">
        <w:rPr>
          <w:rFonts w:asciiTheme="minorHAnsi" w:eastAsiaTheme="minorHAnsi" w:hAnsiTheme="minorHAnsi"/>
        </w:rPr>
        <w:t>Critically review an effective coaching or mentoring model which can be followed at an executive or senior level</w:t>
      </w:r>
    </w:p>
    <w:p w14:paraId="187B7833" w14:textId="513EA522" w:rsidR="00BA7DDC" w:rsidRDefault="00BA7DDC" w:rsidP="007C0B87">
      <w:pPr>
        <w:pStyle w:val="EducationalObjective-EnablingObjective-XY"/>
        <w:spacing w:line="240" w:lineRule="atLeast"/>
        <w:rPr>
          <w:rFonts w:asciiTheme="minorHAnsi" w:eastAsiaTheme="minorHAnsi" w:hAnsiTheme="minorHAnsi"/>
        </w:rPr>
      </w:pPr>
      <w:r>
        <w:rPr>
          <w:rFonts w:asciiTheme="minorHAnsi" w:eastAsiaTheme="minorHAnsi" w:hAnsiTheme="minorHAnsi"/>
        </w:rPr>
        <w:t>2.3</w:t>
      </w:r>
      <w:r>
        <w:rPr>
          <w:rFonts w:asciiTheme="minorHAnsi" w:eastAsiaTheme="minorHAnsi" w:hAnsiTheme="minorHAnsi"/>
        </w:rPr>
        <w:tab/>
      </w:r>
      <w:r w:rsidRPr="00BA7DDC">
        <w:rPr>
          <w:rFonts w:asciiTheme="minorHAnsi" w:eastAsiaTheme="minorHAnsi" w:hAnsiTheme="minorHAnsi"/>
        </w:rPr>
        <w:t>Justify the importance of reflective learning for own professional practice</w:t>
      </w:r>
    </w:p>
    <w:p w14:paraId="6B51FB17" w14:textId="396EC221" w:rsidR="00BA7DDC" w:rsidRDefault="00BA7DDC" w:rsidP="007C0B87">
      <w:pPr>
        <w:pStyle w:val="EducationalObjective-EnablingObjective-XY"/>
        <w:spacing w:line="240" w:lineRule="atLeast"/>
        <w:rPr>
          <w:rFonts w:asciiTheme="minorHAnsi" w:eastAsiaTheme="minorHAnsi" w:hAnsiTheme="minorHAnsi"/>
        </w:rPr>
      </w:pPr>
      <w:r>
        <w:rPr>
          <w:rFonts w:asciiTheme="minorHAnsi" w:eastAsiaTheme="minorHAnsi" w:hAnsiTheme="minorHAnsi"/>
        </w:rPr>
        <w:t>2.4</w:t>
      </w:r>
      <w:r>
        <w:rPr>
          <w:rFonts w:asciiTheme="minorHAnsi" w:eastAsiaTheme="minorHAnsi" w:hAnsiTheme="minorHAnsi"/>
        </w:rPr>
        <w:tab/>
      </w:r>
      <w:r w:rsidRPr="00BA7DDC">
        <w:rPr>
          <w:rFonts w:asciiTheme="minorHAnsi" w:eastAsiaTheme="minorHAnsi" w:hAnsiTheme="minorHAnsi"/>
        </w:rPr>
        <w:t>Evaluate the theoretical and practical elements of ethical practice</w:t>
      </w:r>
    </w:p>
    <w:p w14:paraId="691A3591" w14:textId="5CDA556B" w:rsidR="00BA7DDC" w:rsidRDefault="00BA7DDC" w:rsidP="00CC402F">
      <w:pPr>
        <w:pStyle w:val="EducationalObjective-EnablingObjective-XY"/>
        <w:spacing w:line="240" w:lineRule="atLeast"/>
        <w:rPr>
          <w:rFonts w:asciiTheme="minorHAnsi" w:eastAsiaTheme="minorHAnsi" w:hAnsiTheme="minorHAnsi"/>
        </w:rPr>
      </w:pPr>
      <w:r>
        <w:rPr>
          <w:rFonts w:asciiTheme="minorHAnsi" w:eastAsiaTheme="minorHAnsi" w:hAnsiTheme="minorHAnsi"/>
        </w:rPr>
        <w:t>2.5</w:t>
      </w:r>
      <w:r>
        <w:rPr>
          <w:rFonts w:asciiTheme="minorHAnsi" w:eastAsiaTheme="minorHAnsi" w:hAnsiTheme="minorHAnsi"/>
        </w:rPr>
        <w:tab/>
      </w:r>
      <w:r w:rsidRPr="00BA7DDC">
        <w:rPr>
          <w:rFonts w:asciiTheme="minorHAnsi" w:eastAsiaTheme="minorHAnsi" w:hAnsiTheme="minorHAnsi"/>
        </w:rPr>
        <w:t>Critically review the key elements of supervision and the rationale for its use in coaching or mentoring</w:t>
      </w:r>
    </w:p>
    <w:p w14:paraId="3F0BC13D" w14:textId="77777777" w:rsidR="00CC402F" w:rsidRPr="00BA7DDC" w:rsidRDefault="00CC402F" w:rsidP="007C0B87">
      <w:pPr>
        <w:pStyle w:val="EducationalObjective-EnablingObjective-XY"/>
        <w:spacing w:line="240" w:lineRule="atLeast"/>
        <w:rPr>
          <w:rFonts w:asciiTheme="minorHAnsi" w:eastAsiaTheme="minorHAnsi" w:hAnsiTheme="minorHAnsi"/>
        </w:rPr>
      </w:pPr>
    </w:p>
    <w:p w14:paraId="2A31D43B" w14:textId="600B9606" w:rsidR="00CB5003" w:rsidRPr="00CB5003" w:rsidRDefault="00CB5003" w:rsidP="007C0B87">
      <w:pPr>
        <w:pStyle w:val="Lesson-Topic-Title-XY"/>
        <w:spacing w:before="40" w:after="40" w:line="240" w:lineRule="atLeast"/>
      </w:pPr>
      <w:r w:rsidRPr="00CB5003">
        <w:t>Depth</w:t>
      </w:r>
    </w:p>
    <w:p w14:paraId="7F6DAFE9" w14:textId="47C95984" w:rsidR="001079D7" w:rsidRPr="001079D7" w:rsidRDefault="001079D7" w:rsidP="007C0B87">
      <w:pPr>
        <w:pStyle w:val="TitledBlock-ParaBlockindent-RichTextnumbered-XY"/>
        <w:spacing w:before="40" w:after="40" w:line="240" w:lineRule="atLeast"/>
        <w:rPr>
          <w:rFonts w:ascii="Avenir LT Std 35 Light" w:eastAsia="Calibri" w:hAnsi="Avenir LT Std 35 Light" w:cs="Calibri"/>
          <w:color w:val="000000"/>
        </w:rPr>
      </w:pPr>
      <w:r w:rsidRPr="001079D7">
        <w:rPr>
          <w:rFonts w:ascii="Avenir LT Std 35 Light" w:eastAsia="Calibri" w:hAnsi="Avenir LT Std 35 Light" w:cs="Calibri"/>
          <w:color w:val="000000"/>
        </w:rPr>
        <w:t>2.1</w:t>
      </w:r>
      <w:r w:rsidRPr="001079D7">
        <w:rPr>
          <w:rFonts w:ascii="Avenir LT Std 35 Light" w:eastAsia="Calibri" w:hAnsi="Avenir LT Std 35 Light" w:cs="Calibri"/>
          <w:color w:val="000000"/>
        </w:rPr>
        <w:tab/>
      </w:r>
      <w:r w:rsidR="00BA7DDC" w:rsidRPr="00BA7DDC">
        <w:rPr>
          <w:rFonts w:ascii="Avenir LT Std 35 Light" w:eastAsia="Calibri" w:hAnsi="Avenir LT Std 35 Light" w:cs="Calibri"/>
          <w:color w:val="000000"/>
        </w:rPr>
        <w:t>Theoretical sources are introduced which refer to relevant knowledge, skills, behaviours and practices adopted in coaching or mentoring at an executive or senior level</w:t>
      </w:r>
      <w:r w:rsidR="00BA7DDC">
        <w:rPr>
          <w:rFonts w:ascii="Avenir LT Std 35 Light" w:eastAsia="Calibri" w:hAnsi="Avenir LT Std 35 Light" w:cs="Calibri"/>
          <w:color w:val="000000"/>
        </w:rPr>
        <w:t>.</w:t>
      </w:r>
    </w:p>
    <w:p w14:paraId="519CFD6D" w14:textId="2B7E7614" w:rsidR="00322C59" w:rsidRDefault="001079D7" w:rsidP="007C0B87">
      <w:pPr>
        <w:pStyle w:val="TitledBlock-ParaBlockindent-RichTextnumbered-XY"/>
        <w:spacing w:before="40" w:after="40" w:line="240" w:lineRule="atLeast"/>
        <w:rPr>
          <w:rFonts w:ascii="Avenir LT Std 35 Light" w:eastAsia="Calibri" w:hAnsi="Avenir LT Std 35 Light" w:cs="Calibri"/>
          <w:color w:val="000000"/>
        </w:rPr>
      </w:pPr>
      <w:r w:rsidRPr="001079D7">
        <w:rPr>
          <w:rFonts w:ascii="Avenir LT Std 35 Light" w:eastAsia="Calibri" w:hAnsi="Avenir LT Std 35 Light" w:cs="Calibri"/>
          <w:color w:val="000000"/>
        </w:rPr>
        <w:t>2.2</w:t>
      </w:r>
      <w:r w:rsidRPr="001079D7">
        <w:rPr>
          <w:rFonts w:ascii="Avenir LT Std 35 Light" w:eastAsia="Calibri" w:hAnsi="Avenir LT Std 35 Light" w:cs="Calibri"/>
          <w:color w:val="000000"/>
        </w:rPr>
        <w:tab/>
      </w:r>
      <w:r w:rsidR="00BA7DDC" w:rsidRPr="00BA7DDC">
        <w:rPr>
          <w:rFonts w:ascii="Avenir LT Std 35 Light" w:eastAsia="Calibri" w:hAnsi="Avenir LT Std 35 Light" w:cs="Calibri"/>
          <w:color w:val="000000"/>
        </w:rPr>
        <w:t>Relevant model suitable for effective coaching or mentoring at an executive or senior level (</w:t>
      </w:r>
      <w:r w:rsidR="0012772D" w:rsidRPr="00BA7DDC">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00BA7DDC" w:rsidRPr="00BA7DDC">
        <w:rPr>
          <w:rFonts w:ascii="Avenir LT Std 35 Light" w:eastAsia="Calibri" w:hAnsi="Avenir LT Std 35 Light" w:cs="Calibri"/>
          <w:color w:val="000000"/>
        </w:rPr>
        <w:t xml:space="preserve"> CLEAR, GROW</w:t>
      </w:r>
      <w:r w:rsidR="00BA7DDC" w:rsidRPr="0017471A">
        <w:rPr>
          <w:rFonts w:ascii="Avenir LT Std 35 Light" w:eastAsia="Calibri" w:hAnsi="Avenir LT Std 35 Light" w:cs="Calibri"/>
          <w:color w:val="000000"/>
        </w:rPr>
        <w:t xml:space="preserve">, </w:t>
      </w:r>
      <w:r w:rsidR="00365D88" w:rsidRPr="0017471A">
        <w:rPr>
          <w:rFonts w:ascii="Avenir LT Std 35 Light" w:eastAsia="Calibri" w:hAnsi="Avenir LT Std 35 Light" w:cs="Calibri"/>
          <w:color w:val="000000"/>
        </w:rPr>
        <w:t xml:space="preserve">OSCAR, </w:t>
      </w:r>
      <w:r w:rsidR="00BA7DDC" w:rsidRPr="0017471A">
        <w:rPr>
          <w:rFonts w:ascii="Avenir LT Std 35 Light" w:eastAsia="Calibri" w:hAnsi="Avenir LT Std 35 Light" w:cs="Calibri"/>
          <w:color w:val="000000"/>
        </w:rPr>
        <w:t>TGROW</w:t>
      </w:r>
      <w:r w:rsidR="00BA7DDC" w:rsidRPr="00BA7DDC">
        <w:rPr>
          <w:rFonts w:ascii="Avenir LT Std 35 Light" w:eastAsia="Calibri" w:hAnsi="Avenir LT Std 35 Light" w:cs="Calibri"/>
          <w:color w:val="000000"/>
        </w:rPr>
        <w:t>, etc.)</w:t>
      </w:r>
      <w:r w:rsidR="006C2F08">
        <w:rPr>
          <w:rFonts w:ascii="Avenir LT Std 35 Light" w:eastAsia="Calibri" w:hAnsi="Avenir LT Std 35 Light" w:cs="Calibri"/>
          <w:color w:val="000000"/>
        </w:rPr>
        <w:t>.</w:t>
      </w:r>
    </w:p>
    <w:p w14:paraId="067ECB60" w14:textId="1FF8B949" w:rsidR="00BA7DDC" w:rsidRPr="00BA7DDC" w:rsidRDefault="00BA7DDC" w:rsidP="007C0B87">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2.3</w:t>
      </w:r>
      <w:r>
        <w:rPr>
          <w:rFonts w:ascii="Avenir LT Std 35 Light" w:eastAsia="Calibri" w:hAnsi="Avenir LT Std 35 Light" w:cs="Calibri"/>
          <w:color w:val="000000"/>
        </w:rPr>
        <w:tab/>
      </w:r>
      <w:r w:rsidRPr="00BA7DDC">
        <w:rPr>
          <w:rFonts w:ascii="Avenir LT Std 35 Light" w:eastAsia="Calibri" w:hAnsi="Avenir LT Std 35 Light" w:cs="Calibri"/>
          <w:color w:val="000000"/>
        </w:rPr>
        <w:t>Reflection as a practice to support experiential learning and continuous improvement in coaching or mentoring practice</w:t>
      </w:r>
      <w:r w:rsidR="006C2F08">
        <w:rPr>
          <w:rFonts w:ascii="Avenir LT Std 35 Light" w:eastAsia="Calibri" w:hAnsi="Avenir LT Std 35 Light" w:cs="Calibri"/>
          <w:color w:val="000000"/>
        </w:rPr>
        <w:t>.</w:t>
      </w:r>
    </w:p>
    <w:p w14:paraId="7BD03B2B" w14:textId="2D849F94" w:rsidR="00BA7DDC" w:rsidRDefault="00BA7DDC"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BA7DDC">
        <w:rPr>
          <w:rFonts w:ascii="Avenir LT Std 35 Light" w:eastAsia="Calibri" w:hAnsi="Avenir LT Std 35 Light" w:cs="Calibri"/>
          <w:color w:val="000000"/>
        </w:rPr>
        <w:t xml:space="preserve">Model of reflective </w:t>
      </w:r>
      <w:r>
        <w:rPr>
          <w:rFonts w:ascii="Avenir LT Std 35 Light" w:eastAsia="Calibri" w:hAnsi="Avenir LT Std 35 Light" w:cs="Calibri"/>
          <w:color w:val="000000"/>
        </w:rPr>
        <w:t>learning (</w:t>
      </w:r>
      <w:r w:rsidR="0012772D">
        <w:rPr>
          <w:rFonts w:ascii="Avenir LT Std 35 Light" w:eastAsia="Calibri" w:hAnsi="Avenir LT Std 35 Light" w:cs="Calibri"/>
          <w:color w:val="000000"/>
        </w:rPr>
        <w:t>e.g.,</w:t>
      </w:r>
      <w:r>
        <w:rPr>
          <w:rFonts w:ascii="Avenir LT Std 35 Light" w:eastAsia="Calibri" w:hAnsi="Avenir LT Std 35 Light" w:cs="Calibri"/>
          <w:color w:val="000000"/>
        </w:rPr>
        <w:t xml:space="preserve"> Kolb, Schön, etc.)</w:t>
      </w:r>
      <w:r w:rsidR="006C2F08">
        <w:rPr>
          <w:rFonts w:ascii="Avenir LT Std 35 Light" w:eastAsia="Calibri" w:hAnsi="Avenir LT Std 35 Light" w:cs="Calibri"/>
          <w:color w:val="000000"/>
        </w:rPr>
        <w:t>.</w:t>
      </w:r>
    </w:p>
    <w:p w14:paraId="476CA8F9" w14:textId="20AABB91" w:rsidR="00BA7DDC" w:rsidRDefault="00BA7DDC" w:rsidP="007C0B87">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2.4</w:t>
      </w:r>
      <w:r>
        <w:rPr>
          <w:rFonts w:ascii="Avenir LT Std 35 Light" w:eastAsia="Calibri" w:hAnsi="Avenir LT Std 35 Light" w:cs="Calibri"/>
          <w:color w:val="000000"/>
        </w:rPr>
        <w:tab/>
      </w:r>
      <w:r w:rsidRPr="00BA7DDC">
        <w:rPr>
          <w:rFonts w:ascii="Avenir LT Std 35 Light" w:eastAsia="Calibri" w:hAnsi="Avenir LT Std 35 Light" w:cs="Calibri"/>
          <w:color w:val="000000"/>
        </w:rPr>
        <w:t>Relevant model (</w:t>
      </w:r>
      <w:r w:rsidR="0012772D" w:rsidRPr="00BA7DDC">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Pr="00BA7DDC">
        <w:rPr>
          <w:rFonts w:ascii="Avenir LT Std 35 Light" w:eastAsia="Calibri" w:hAnsi="Avenir LT Std 35 Light" w:cs="Calibri"/>
          <w:color w:val="000000"/>
        </w:rPr>
        <w:t xml:space="preserve"> business ethics model) of ethical behaviour, including appropriate codes of practice (</w:t>
      </w:r>
      <w:r w:rsidR="0012772D" w:rsidRPr="00BA7DDC">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Pr="00BA7DDC">
        <w:rPr>
          <w:rFonts w:ascii="Avenir LT Std 35 Light" w:eastAsia="Calibri" w:hAnsi="Avenir LT Std 35 Light" w:cs="Calibri"/>
          <w:color w:val="000000"/>
        </w:rPr>
        <w:t xml:space="preserve"> ethical framework of a membership body)</w:t>
      </w:r>
      <w:r>
        <w:rPr>
          <w:rFonts w:ascii="Avenir LT Std 35 Light" w:eastAsia="Calibri" w:hAnsi="Avenir LT Std 35 Light" w:cs="Calibri"/>
          <w:color w:val="000000"/>
        </w:rPr>
        <w:t>.</w:t>
      </w:r>
    </w:p>
    <w:p w14:paraId="3511E824" w14:textId="50EA5BF4" w:rsidR="00BA7DDC" w:rsidRDefault="00BA7DDC" w:rsidP="00CC402F">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2.5</w:t>
      </w:r>
      <w:r>
        <w:rPr>
          <w:rFonts w:ascii="Avenir LT Std 35 Light" w:eastAsia="Calibri" w:hAnsi="Avenir LT Std 35 Light" w:cs="Calibri"/>
          <w:color w:val="000000"/>
        </w:rPr>
        <w:tab/>
      </w:r>
      <w:r w:rsidRPr="00BA7DDC">
        <w:rPr>
          <w:rFonts w:ascii="Avenir LT Std 35 Light" w:eastAsia="Calibri" w:hAnsi="Avenir LT Std 35 Light" w:cs="Calibri"/>
          <w:color w:val="000000"/>
        </w:rPr>
        <w:t>Theory or model associated with the key elements of supervision (</w:t>
      </w:r>
      <w:r w:rsidR="0012772D" w:rsidRPr="00BA7DDC">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Pr="00BA7DDC">
        <w:rPr>
          <w:rFonts w:ascii="Avenir LT Std 35 Light" w:eastAsia="Calibri" w:hAnsi="Avenir LT Std 35 Light" w:cs="Calibri"/>
          <w:color w:val="000000"/>
        </w:rPr>
        <w:t xml:space="preserve"> Seven Eyed model)</w:t>
      </w:r>
      <w:r>
        <w:rPr>
          <w:rFonts w:ascii="Avenir LT Std 35 Light" w:eastAsia="Calibri" w:hAnsi="Avenir LT Std 35 Light" w:cs="Calibri"/>
          <w:color w:val="000000"/>
        </w:rPr>
        <w:t>.</w:t>
      </w:r>
    </w:p>
    <w:p w14:paraId="7B471ADF" w14:textId="77777777" w:rsidR="00CC402F" w:rsidRPr="00BA7DDC" w:rsidRDefault="00CC402F" w:rsidP="007C0B87">
      <w:pPr>
        <w:pStyle w:val="TitledBlock-ParaBlockindent-RichTextnumbered-XY"/>
        <w:spacing w:before="40" w:after="40" w:line="240" w:lineRule="atLeast"/>
        <w:rPr>
          <w:rFonts w:ascii="Avenir LT Std 35 Light" w:eastAsia="Calibri" w:hAnsi="Avenir LT Std 35 Light" w:cs="Calibri"/>
          <w:color w:val="000000"/>
        </w:rPr>
      </w:pPr>
    </w:p>
    <w:p w14:paraId="585D397C" w14:textId="77777777" w:rsidR="00CB5003" w:rsidRPr="00CB5003" w:rsidRDefault="00CB5003" w:rsidP="007C0B87">
      <w:pPr>
        <w:pStyle w:val="Lesson-Topic-Title-XY"/>
        <w:spacing w:before="40" w:after="40" w:line="240" w:lineRule="atLeast"/>
      </w:pPr>
      <w:r w:rsidRPr="00CB5003">
        <w:t xml:space="preserve">Assessment guidance </w:t>
      </w:r>
    </w:p>
    <w:p w14:paraId="5D007871" w14:textId="58AB7628" w:rsidR="00CB5003" w:rsidRPr="00CB5003" w:rsidRDefault="00CB5003" w:rsidP="007C0B87">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4123D1E2" w14:textId="4D17C439" w:rsidR="007E128F" w:rsidRPr="007E128F" w:rsidRDefault="007E128F" w:rsidP="007C0B87">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2.1</w:t>
      </w:r>
      <w:r w:rsidRPr="007E128F">
        <w:rPr>
          <w:rFonts w:ascii="Avenir LT Std 35 Light" w:eastAsia="Calibri" w:hAnsi="Avenir LT Std 35 Light" w:cs="Calibri"/>
          <w:color w:val="000000"/>
        </w:rPr>
        <w:tab/>
      </w:r>
      <w:r w:rsidR="001E1BB0" w:rsidRPr="001E1BB0">
        <w:rPr>
          <w:rFonts w:ascii="Avenir LT Std 35 Light" w:eastAsia="Calibri" w:hAnsi="Avenir LT Std 35 Light" w:cs="Calibri"/>
          <w:color w:val="000000"/>
        </w:rPr>
        <w:t>Provide a critical analysis of each of the four areas of knowledge, skills, behaviours and practices necessary for effective coaching or mentoring with re</w:t>
      </w:r>
      <w:r w:rsidR="001E1BB0">
        <w:rPr>
          <w:rFonts w:ascii="Avenir LT Std 35 Light" w:eastAsia="Calibri" w:hAnsi="Avenir LT Std 35 Light" w:cs="Calibri"/>
          <w:color w:val="000000"/>
        </w:rPr>
        <w:t>ference to theory and practice.</w:t>
      </w:r>
      <w:r w:rsidR="001E1BB0" w:rsidRPr="001E1BB0">
        <w:rPr>
          <w:rFonts w:ascii="Avenir LT Std 35 Light" w:eastAsia="Calibri" w:hAnsi="Avenir LT Std 35 Light" w:cs="Calibri"/>
          <w:color w:val="000000"/>
        </w:rPr>
        <w:t xml:space="preserve"> At least one academic reference must be use</w:t>
      </w:r>
      <w:r w:rsidR="001E1BB0">
        <w:rPr>
          <w:rFonts w:ascii="Avenir LT Std 35 Light" w:eastAsia="Calibri" w:hAnsi="Avenir LT Std 35 Light" w:cs="Calibri"/>
          <w:color w:val="000000"/>
        </w:rPr>
        <w:t>d for each of the four areas.</w:t>
      </w:r>
    </w:p>
    <w:p w14:paraId="6FD3A251" w14:textId="23E8E49C" w:rsidR="007E128F" w:rsidRDefault="007E128F" w:rsidP="007C0B87">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2.2</w:t>
      </w:r>
      <w:r w:rsidRPr="007E128F">
        <w:rPr>
          <w:rFonts w:ascii="Avenir LT Std 35 Light" w:eastAsia="Calibri" w:hAnsi="Avenir LT Std 35 Light" w:cs="Calibri"/>
          <w:color w:val="000000"/>
        </w:rPr>
        <w:tab/>
      </w:r>
      <w:r w:rsidR="001E1BB0" w:rsidRPr="001E1BB0">
        <w:rPr>
          <w:rFonts w:ascii="Avenir LT Std 35 Light" w:eastAsia="Calibri" w:hAnsi="Avenir LT Std 35 Light" w:cs="Calibri"/>
          <w:color w:val="000000"/>
        </w:rPr>
        <w:t>Critically review a model (</w:t>
      </w:r>
      <w:r w:rsidR="0012772D" w:rsidRPr="001E1BB0">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001E1BB0" w:rsidRPr="001E1BB0">
        <w:rPr>
          <w:rFonts w:ascii="Avenir LT Std 35 Light" w:eastAsia="Calibri" w:hAnsi="Avenir LT Std 35 Light" w:cs="Calibri"/>
          <w:color w:val="000000"/>
        </w:rPr>
        <w:t xml:space="preserve"> CLEAR, GROW, </w:t>
      </w:r>
      <w:r w:rsidR="0017471A">
        <w:rPr>
          <w:rFonts w:ascii="Avenir LT Std 35 Light" w:eastAsia="Calibri" w:hAnsi="Avenir LT Std 35 Light" w:cs="Calibri"/>
          <w:color w:val="000000"/>
        </w:rPr>
        <w:t xml:space="preserve">OSCAR, </w:t>
      </w:r>
      <w:r w:rsidR="001E1BB0" w:rsidRPr="001E1BB0">
        <w:rPr>
          <w:rFonts w:ascii="Avenir LT Std 35 Light" w:eastAsia="Calibri" w:hAnsi="Avenir LT Std 35 Light" w:cs="Calibri"/>
          <w:color w:val="000000"/>
        </w:rPr>
        <w:t xml:space="preserve">TGROW, etc.) of coaching or mentoring that can be followed at an executive or senior level.  The review must include the effectiveness of the model from at least </w:t>
      </w:r>
      <w:r w:rsidR="001E1BB0">
        <w:rPr>
          <w:rFonts w:ascii="Avenir LT Std 35 Light" w:eastAsia="Calibri" w:hAnsi="Avenir LT Std 35 Light" w:cs="Calibri"/>
          <w:color w:val="000000"/>
        </w:rPr>
        <w:t>three different perspectives</w:t>
      </w:r>
      <w:r w:rsidR="006C2F08">
        <w:rPr>
          <w:rFonts w:ascii="Avenir LT Std 35 Light" w:eastAsia="Calibri" w:hAnsi="Avenir LT Std 35 Light" w:cs="Calibri"/>
          <w:color w:val="000000"/>
        </w:rPr>
        <w:t>.</w:t>
      </w:r>
    </w:p>
    <w:p w14:paraId="6D3A4D9B" w14:textId="38970C44" w:rsidR="001E1BB0" w:rsidRDefault="001E1BB0" w:rsidP="007C0B87">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2.3</w:t>
      </w:r>
      <w:r>
        <w:rPr>
          <w:rFonts w:ascii="Avenir LT Std 35 Light" w:eastAsia="Calibri" w:hAnsi="Avenir LT Std 35 Light" w:cs="Calibri"/>
          <w:color w:val="000000"/>
        </w:rPr>
        <w:tab/>
      </w:r>
      <w:r w:rsidRPr="001E1BB0">
        <w:rPr>
          <w:rFonts w:ascii="Avenir LT Std 35 Light" w:eastAsia="Calibri" w:hAnsi="Avenir LT Std 35 Light" w:cs="Calibri"/>
          <w:color w:val="000000"/>
        </w:rPr>
        <w:t>Justify the importance of reflective practice to understand own coaching or mentoring performance to make improvements in own practice at an executive or senior level</w:t>
      </w:r>
      <w:r w:rsidR="006C2F08">
        <w:rPr>
          <w:rFonts w:ascii="Avenir LT Std 35 Light" w:eastAsia="Calibri" w:hAnsi="Avenir LT Std 35 Light" w:cs="Calibri"/>
          <w:color w:val="000000"/>
        </w:rPr>
        <w:t>.</w:t>
      </w:r>
    </w:p>
    <w:p w14:paraId="6047A8CD" w14:textId="15BE4D25" w:rsidR="001E1BB0" w:rsidRDefault="001E1BB0" w:rsidP="007C0B87">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2.4</w:t>
      </w:r>
      <w:r>
        <w:rPr>
          <w:rFonts w:ascii="Avenir LT Std 35 Light" w:eastAsia="Calibri" w:hAnsi="Avenir LT Std 35 Light" w:cs="Calibri"/>
          <w:color w:val="000000"/>
        </w:rPr>
        <w:tab/>
      </w:r>
      <w:r w:rsidRPr="001E1BB0">
        <w:rPr>
          <w:rFonts w:ascii="Avenir LT Std 35 Light" w:eastAsia="Calibri" w:hAnsi="Avenir LT Std 35 Light" w:cs="Calibri"/>
          <w:color w:val="000000"/>
        </w:rPr>
        <w:t>Evaluate the theoretical and practical elements (</w:t>
      </w:r>
      <w:r w:rsidR="0012772D" w:rsidRPr="001E1BB0">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Pr="001E1BB0">
        <w:rPr>
          <w:rFonts w:ascii="Avenir LT Std 35 Light" w:eastAsia="Calibri" w:hAnsi="Avenir LT Std 35 Light" w:cs="Calibri"/>
          <w:color w:val="000000"/>
        </w:rPr>
        <w:t xml:space="preserve"> non-judgmental behaviour) of ethical practice, referencing a relevant model of ethical behaviour and an appropriate code of practice</w:t>
      </w:r>
      <w:r w:rsidR="006C2F08">
        <w:rPr>
          <w:rFonts w:ascii="Avenir LT Std 35 Light" w:eastAsia="Calibri" w:hAnsi="Avenir LT Std 35 Light" w:cs="Calibri"/>
          <w:color w:val="000000"/>
        </w:rPr>
        <w:t>.</w:t>
      </w:r>
    </w:p>
    <w:p w14:paraId="73F1D3C4" w14:textId="40A24002" w:rsidR="001E1BB0" w:rsidRDefault="001E1BB0" w:rsidP="00CC402F">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2.5</w:t>
      </w:r>
      <w:r>
        <w:rPr>
          <w:rFonts w:ascii="Avenir LT Std 35 Light" w:eastAsia="Calibri" w:hAnsi="Avenir LT Std 35 Light" w:cs="Calibri"/>
          <w:color w:val="000000"/>
        </w:rPr>
        <w:tab/>
      </w:r>
      <w:r w:rsidRPr="001E1BB0">
        <w:rPr>
          <w:rFonts w:ascii="Avenir LT Std 35 Light" w:eastAsia="Calibri" w:hAnsi="Avenir LT Std 35 Light" w:cs="Calibri"/>
          <w:color w:val="000000"/>
        </w:rPr>
        <w:t>Critically review two or more of the key elements of coaching or mentoring supervision and the rationale for its use.  This review must include a relevant theory or model (</w:t>
      </w:r>
      <w:r w:rsidR="0012772D" w:rsidRPr="001E1BB0">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Pr="001E1BB0">
        <w:rPr>
          <w:rFonts w:ascii="Avenir LT Std 35 Light" w:eastAsia="Calibri" w:hAnsi="Avenir LT Std 35 Light" w:cs="Calibri"/>
          <w:color w:val="000000"/>
        </w:rPr>
        <w:t xml:space="preserve"> Full Spectrum Model, Seven Eyed Model, etc.)</w:t>
      </w:r>
      <w:r w:rsidR="006C2F08">
        <w:rPr>
          <w:rFonts w:ascii="Avenir LT Std 35 Light" w:eastAsia="Calibri" w:hAnsi="Avenir LT Std 35 Light" w:cs="Calibri"/>
          <w:color w:val="000000"/>
        </w:rPr>
        <w:t>.</w:t>
      </w:r>
    </w:p>
    <w:p w14:paraId="3C0536D7" w14:textId="77777777" w:rsidR="00CC402F" w:rsidRPr="001E1BB0" w:rsidRDefault="00CC402F" w:rsidP="007C0B87">
      <w:pPr>
        <w:pStyle w:val="TitledBlock-ParaBlockindent-RichTextnumbered-XY"/>
        <w:spacing w:before="40" w:after="40" w:line="240" w:lineRule="atLeast"/>
        <w:rPr>
          <w:rFonts w:ascii="Avenir LT Std 35 Light" w:eastAsia="Calibri" w:hAnsi="Avenir LT Std 35 Light" w:cs="Calibri"/>
          <w:color w:val="000000"/>
        </w:rPr>
      </w:pPr>
    </w:p>
    <w:p w14:paraId="0C066E96" w14:textId="77777777" w:rsidR="00CB5003" w:rsidRPr="00D863A7" w:rsidRDefault="00CB5003" w:rsidP="007C0B87">
      <w:pPr>
        <w:pStyle w:val="Lesson-Topic-Title-XY"/>
        <w:spacing w:before="40" w:after="40" w:line="240" w:lineRule="atLeast"/>
      </w:pPr>
      <w:r w:rsidRPr="00D863A7">
        <w:t>Learning outcome (LO 3)</w:t>
      </w:r>
    </w:p>
    <w:p w14:paraId="70E13EA9" w14:textId="77777777" w:rsidR="00CB5003" w:rsidRPr="00CB5003" w:rsidRDefault="00CB5003" w:rsidP="007C0B87">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will:</w:t>
      </w:r>
    </w:p>
    <w:p w14:paraId="55499C9B" w14:textId="6A9C1028" w:rsidR="00CB5003" w:rsidRDefault="00BA56B2" w:rsidP="00CC402F">
      <w:pPr>
        <w:pStyle w:val="EducationalObjective-EnablingObjective-XY"/>
        <w:spacing w:line="240" w:lineRule="atLeast"/>
        <w:rPr>
          <w:rFonts w:asciiTheme="minorHAnsi" w:eastAsiaTheme="minorHAnsi" w:hAnsiTheme="minorHAnsi"/>
        </w:rPr>
      </w:pPr>
      <w:r w:rsidRPr="00FD524C">
        <w:rPr>
          <w:rFonts w:asciiTheme="minorHAnsi" w:eastAsiaTheme="minorHAnsi" w:hAnsiTheme="minorHAnsi"/>
        </w:rPr>
        <w:t>3</w:t>
      </w:r>
      <w:r w:rsidRPr="00FD524C">
        <w:rPr>
          <w:rFonts w:asciiTheme="minorHAnsi" w:eastAsiaTheme="minorHAnsi" w:hAnsiTheme="minorHAnsi"/>
        </w:rPr>
        <w:tab/>
      </w:r>
      <w:r w:rsidR="00F47231" w:rsidRPr="00F47231">
        <w:rPr>
          <w:rFonts w:asciiTheme="minorHAnsi" w:eastAsiaTheme="minorHAnsi" w:hAnsiTheme="minorHAnsi"/>
        </w:rPr>
        <w:t>Understand methods for evaluating coaching or mentoring at an executive or senior level</w:t>
      </w:r>
    </w:p>
    <w:p w14:paraId="0024C958" w14:textId="77777777" w:rsidR="00CC402F" w:rsidRPr="00CB5003" w:rsidRDefault="00CC402F" w:rsidP="007C0B87">
      <w:pPr>
        <w:pStyle w:val="EducationalObjective-EnablingObjective-XY"/>
        <w:spacing w:line="240" w:lineRule="atLeast"/>
        <w:rPr>
          <w:rFonts w:asciiTheme="minorHAnsi" w:eastAsiaTheme="minorHAnsi" w:hAnsiTheme="minorHAnsi"/>
        </w:rPr>
      </w:pPr>
    </w:p>
    <w:p w14:paraId="055F6082" w14:textId="77777777" w:rsidR="00CB5003" w:rsidRPr="00CB5003" w:rsidRDefault="00CB5003" w:rsidP="007C0B87">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t xml:space="preserve">Assessment criteria </w:t>
      </w:r>
    </w:p>
    <w:p w14:paraId="7BA8E101" w14:textId="0EB1292D" w:rsidR="00CB5003" w:rsidRPr="00CB5003" w:rsidRDefault="00CB5003" w:rsidP="007C0B87">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8"/>
          <w:lang w:eastAsia="en-GB"/>
        </w:rPr>
      </w:pPr>
      <w:r w:rsidRPr="00CB5003">
        <w:rPr>
          <w:rFonts w:ascii="Avenir LT Std 35 Light" w:eastAsia="Times New Roman" w:hAnsi="Avenir LT Std 35 Light" w:cs="Times New Roman"/>
          <w:b/>
          <w:color w:val="3B3C42"/>
          <w:sz w:val="22"/>
          <w:szCs w:val="28"/>
          <w:lang w:eastAsia="en-GB"/>
        </w:rPr>
        <w:t>The learner can:</w:t>
      </w:r>
    </w:p>
    <w:p w14:paraId="724133CD" w14:textId="2A55BC20" w:rsidR="00804341" w:rsidRPr="001D4735" w:rsidRDefault="00804341" w:rsidP="007C0B87">
      <w:pPr>
        <w:pStyle w:val="TitledBlock-ParaBlockindent-RichTextnumbered-XY"/>
        <w:spacing w:before="40" w:after="40" w:line="240" w:lineRule="atLeast"/>
        <w:rPr>
          <w:rFonts w:ascii="Avenir LT Std 35 Light" w:eastAsia="Calibri" w:hAnsi="Avenir LT Std 35 Light" w:cs="Calibri"/>
          <w:color w:val="000000"/>
        </w:rPr>
      </w:pPr>
      <w:r w:rsidRPr="00804341">
        <w:rPr>
          <w:rFonts w:ascii="Avenir LT Std 35 Light" w:eastAsia="Calibri" w:hAnsi="Avenir LT Std 35 Light" w:cs="Calibri"/>
          <w:color w:val="000000"/>
        </w:rPr>
        <w:t>3.1</w:t>
      </w:r>
      <w:r w:rsidRPr="00804341">
        <w:rPr>
          <w:rFonts w:ascii="Avenir LT Std 35 Light" w:eastAsia="Calibri" w:hAnsi="Avenir LT Std 35 Light" w:cs="Calibri"/>
          <w:color w:val="000000"/>
        </w:rPr>
        <w:tab/>
      </w:r>
      <w:r w:rsidR="00F47231" w:rsidRPr="00F47231">
        <w:rPr>
          <w:rFonts w:ascii="Avenir LT Std 35 Light" w:eastAsia="Calibri" w:hAnsi="Avenir LT Std 35 Light" w:cs="Calibri"/>
          <w:color w:val="000000"/>
        </w:rPr>
        <w:t>Critically review methods for evaluating the impact of coaching or mentoring on the individual at an executive or senior level</w:t>
      </w:r>
    </w:p>
    <w:p w14:paraId="4DB2B92F" w14:textId="1E4CDD48" w:rsidR="00804341" w:rsidRDefault="00804341" w:rsidP="00CC402F">
      <w:pPr>
        <w:pStyle w:val="TitledBlock-ParaBlockindent-RichTextnumbered-XY"/>
        <w:spacing w:before="40" w:after="40" w:line="240" w:lineRule="atLeast"/>
        <w:rPr>
          <w:rFonts w:ascii="Avenir LT Std 35 Light" w:eastAsia="Calibri" w:hAnsi="Avenir LT Std 35 Light" w:cs="Calibri"/>
          <w:color w:val="000000"/>
        </w:rPr>
      </w:pPr>
      <w:r w:rsidRPr="00804341">
        <w:rPr>
          <w:rFonts w:ascii="Avenir LT Std 35 Light" w:eastAsia="Calibri" w:hAnsi="Avenir LT Std 35 Light" w:cs="Calibri"/>
          <w:color w:val="000000"/>
        </w:rPr>
        <w:t>3.2</w:t>
      </w:r>
      <w:r w:rsidRPr="00804341">
        <w:rPr>
          <w:rFonts w:ascii="Avenir LT Std 35 Light" w:eastAsia="Calibri" w:hAnsi="Avenir LT Std 35 Light" w:cs="Calibri"/>
          <w:color w:val="000000"/>
        </w:rPr>
        <w:tab/>
      </w:r>
      <w:r w:rsidR="00F47231" w:rsidRPr="00F47231">
        <w:rPr>
          <w:rFonts w:ascii="Avenir LT Std 35 Light" w:eastAsia="Calibri" w:hAnsi="Avenir LT Std 35 Light" w:cs="Calibri"/>
          <w:color w:val="000000"/>
        </w:rPr>
        <w:t>Critically review methods for evaluating the impact of coaching or mentoring on the organisation and other stakeholders at an executive or senior level</w:t>
      </w:r>
    </w:p>
    <w:p w14:paraId="05D1E25C" w14:textId="77777777" w:rsidR="00CC402F" w:rsidRPr="00CB5003" w:rsidRDefault="00CC402F" w:rsidP="007C0B87">
      <w:pPr>
        <w:pStyle w:val="TitledBlock-ParaBlockindent-RichTextnumbered-XY"/>
        <w:spacing w:before="40" w:after="40" w:line="240" w:lineRule="atLeast"/>
        <w:rPr>
          <w:rFonts w:ascii="Avenir LT Std 35 Light" w:eastAsia="Calibri" w:hAnsi="Avenir LT Std 35 Light" w:cs="Calibri"/>
          <w:color w:val="000000"/>
        </w:rPr>
      </w:pPr>
    </w:p>
    <w:p w14:paraId="0DA1A59A" w14:textId="77777777" w:rsidR="00CB5003" w:rsidRPr="00CB5003" w:rsidRDefault="00CB5003" w:rsidP="007C0B87">
      <w:pPr>
        <w:pStyle w:val="Lesson-Topic-Title-XY"/>
        <w:spacing w:before="40" w:after="40" w:line="240" w:lineRule="atLeast"/>
      </w:pPr>
      <w:r w:rsidRPr="00CB5003">
        <w:t>Depth</w:t>
      </w:r>
    </w:p>
    <w:p w14:paraId="5689885D" w14:textId="53EAC116" w:rsidR="00F47231" w:rsidRDefault="006524C9" w:rsidP="007C0B87">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3.1</w:t>
      </w:r>
      <w:r>
        <w:rPr>
          <w:rFonts w:ascii="Avenir LT Std 35 Light" w:eastAsia="Calibri" w:hAnsi="Avenir LT Std 35 Light" w:cs="Calibri"/>
          <w:color w:val="000000"/>
        </w:rPr>
        <w:tab/>
      </w:r>
      <w:r w:rsidR="00F47231" w:rsidRPr="00F47231">
        <w:rPr>
          <w:rFonts w:ascii="Avenir LT Std 35 Light" w:eastAsia="Calibri" w:hAnsi="Avenir LT Std 35 Light" w:cs="Calibri"/>
          <w:color w:val="000000"/>
        </w:rPr>
        <w:t>Methods for evaluating the effect of coaching or mentoring on the individual (</w:t>
      </w:r>
      <w:r w:rsidR="0012772D" w:rsidRPr="00F47231">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00F47231" w:rsidRPr="00F47231">
        <w:rPr>
          <w:rFonts w:ascii="Avenir LT Std 35 Light" w:eastAsia="Calibri" w:hAnsi="Avenir LT Std 35 Light" w:cs="Calibri"/>
          <w:color w:val="000000"/>
        </w:rPr>
        <w:t xml:space="preserve"> Kirkpatrick’s Model, 180° feedback, 360° feedback, self-assessment, etc.)</w:t>
      </w:r>
      <w:r w:rsidR="006C2F08">
        <w:rPr>
          <w:rFonts w:ascii="Avenir LT Std 35 Light" w:eastAsia="Calibri" w:hAnsi="Avenir LT Std 35 Light" w:cs="Calibri"/>
          <w:color w:val="000000"/>
        </w:rPr>
        <w:t>.</w:t>
      </w:r>
      <w:r w:rsidR="00F47231" w:rsidRPr="00F47231">
        <w:rPr>
          <w:rFonts w:ascii="Avenir LT Std 35 Light" w:eastAsia="Calibri" w:hAnsi="Avenir LT Std 35 Light" w:cs="Calibri"/>
          <w:color w:val="000000"/>
        </w:rPr>
        <w:t xml:space="preserve"> </w:t>
      </w:r>
    </w:p>
    <w:p w14:paraId="4DA1B217" w14:textId="6FFE5E67" w:rsidR="00F47231" w:rsidRDefault="00804341" w:rsidP="00CC402F">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3.2</w:t>
      </w:r>
      <w:r w:rsidRPr="00804341">
        <w:rPr>
          <w:rFonts w:ascii="Avenir LT Std 35 Light" w:eastAsia="Calibri" w:hAnsi="Avenir LT Std 35 Light" w:cs="Calibri"/>
          <w:color w:val="000000"/>
        </w:rPr>
        <w:tab/>
      </w:r>
      <w:r w:rsidR="00F47231" w:rsidRPr="00F47231">
        <w:rPr>
          <w:rFonts w:ascii="Avenir LT Std 35 Light" w:eastAsia="Calibri" w:hAnsi="Avenir LT Std 35 Light" w:cs="Calibri"/>
          <w:color w:val="000000"/>
        </w:rPr>
        <w:t>Methods for evaluating the impact (</w:t>
      </w:r>
      <w:r w:rsidR="0012772D" w:rsidRPr="00F47231">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00F47231" w:rsidRPr="00F47231">
        <w:rPr>
          <w:rFonts w:ascii="Avenir LT Std 35 Light" w:eastAsia="Calibri" w:hAnsi="Avenir LT Std 35 Light" w:cs="Calibri"/>
          <w:color w:val="000000"/>
        </w:rPr>
        <w:t xml:space="preserve"> financial returns, Business Scorecard, employee satisfaction, engagement, achievement &amp; retention levels, etc.) that coaching or mentoring may have on the organisation and different stakeholders (</w:t>
      </w:r>
      <w:r w:rsidR="00103A48" w:rsidRPr="00F47231">
        <w:rPr>
          <w:rFonts w:ascii="Avenir LT Std 35 Light" w:eastAsia="Calibri" w:hAnsi="Avenir LT Std 35 Light" w:cs="Calibri"/>
          <w:color w:val="000000"/>
        </w:rPr>
        <w:t>e.</w:t>
      </w:r>
      <w:r w:rsidR="00103A48">
        <w:rPr>
          <w:rFonts w:ascii="Avenir LT Std 35 Light" w:eastAsia="Calibri" w:hAnsi="Avenir LT Std 35 Light" w:cs="Calibri"/>
          <w:color w:val="000000"/>
        </w:rPr>
        <w:t>g.,</w:t>
      </w:r>
      <w:r w:rsidR="00F47231" w:rsidRPr="00F47231">
        <w:rPr>
          <w:rFonts w:ascii="Avenir LT Std 35 Light" w:eastAsia="Calibri" w:hAnsi="Avenir LT Std 35 Light" w:cs="Calibri"/>
          <w:color w:val="000000"/>
        </w:rPr>
        <w:t xml:space="preserve"> line manager, colleagues, sponsor, KPI’s etc.) and stakeholder needs (KPI’s, people management, engagement, retention, talent management, etc.)</w:t>
      </w:r>
      <w:r w:rsidR="006C2F08">
        <w:rPr>
          <w:rFonts w:ascii="Avenir LT Std 35 Light" w:eastAsia="Calibri" w:hAnsi="Avenir LT Std 35 Light" w:cs="Calibri"/>
          <w:color w:val="000000"/>
        </w:rPr>
        <w:t>.</w:t>
      </w:r>
    </w:p>
    <w:p w14:paraId="07FA0ECA" w14:textId="77777777" w:rsidR="00CC402F" w:rsidRPr="00F47231" w:rsidRDefault="00CC402F" w:rsidP="007C0B87">
      <w:pPr>
        <w:pStyle w:val="TitledBlock-ParaBlockindent-RichTextnumbered-XY"/>
        <w:spacing w:before="40" w:after="40" w:line="240" w:lineRule="atLeast"/>
        <w:rPr>
          <w:rFonts w:ascii="Avenir LT Std 35 Light" w:eastAsia="Calibri" w:hAnsi="Avenir LT Std 35 Light" w:cs="Calibri"/>
          <w:color w:val="000000"/>
        </w:rPr>
      </w:pPr>
    </w:p>
    <w:p w14:paraId="23B0CF64" w14:textId="77777777" w:rsidR="00CB5003" w:rsidRPr="00CB5003" w:rsidRDefault="00CB5003" w:rsidP="007C0B87">
      <w:pPr>
        <w:pStyle w:val="Lesson-Topic-Title-XY"/>
        <w:spacing w:before="40" w:after="40" w:line="240" w:lineRule="atLeast"/>
      </w:pPr>
      <w:r w:rsidRPr="00CB5003">
        <w:t xml:space="preserve">Assessment guidance </w:t>
      </w:r>
    </w:p>
    <w:p w14:paraId="1132BAFE" w14:textId="77777777" w:rsidR="00CB5003" w:rsidRPr="00CB5003" w:rsidRDefault="00CB5003" w:rsidP="007C0B87">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1CA596E3" w14:textId="19E950EE" w:rsidR="00804341" w:rsidRPr="00804341" w:rsidRDefault="00804341" w:rsidP="007C0B87">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3.1</w:t>
      </w:r>
      <w:r w:rsidRPr="00804341">
        <w:rPr>
          <w:rFonts w:ascii="Avenir LT Std 35 Light" w:eastAsia="Calibri" w:hAnsi="Avenir LT Std 35 Light" w:cs="Calibri"/>
          <w:color w:val="000000"/>
        </w:rPr>
        <w:tab/>
      </w:r>
      <w:r w:rsidR="0034379F" w:rsidRPr="0034379F">
        <w:rPr>
          <w:rFonts w:ascii="Avenir LT Std 35 Light" w:eastAsia="Calibri" w:hAnsi="Avenir LT Std 35 Light" w:cs="Calibri"/>
          <w:color w:val="000000"/>
        </w:rPr>
        <w:t>Undertake a critical review of at least two different methods of evaluating the impact of coachin</w:t>
      </w:r>
      <w:r w:rsidR="0034379F">
        <w:rPr>
          <w:rFonts w:ascii="Avenir LT Std 35 Light" w:eastAsia="Calibri" w:hAnsi="Avenir LT Std 35 Light" w:cs="Calibri"/>
          <w:color w:val="000000"/>
        </w:rPr>
        <w:t xml:space="preserve">g or mentoring on individuals. </w:t>
      </w:r>
      <w:r w:rsidR="0034379F" w:rsidRPr="0034379F">
        <w:rPr>
          <w:rFonts w:ascii="Avenir LT Std 35 Light" w:eastAsia="Calibri" w:hAnsi="Avenir LT Std 35 Light" w:cs="Calibri"/>
          <w:color w:val="000000"/>
        </w:rPr>
        <w:t>This must include an appropriate model such as Kirkpatrick’s Evaluation Model as well as self-assessment and feedback from individuals.</w:t>
      </w:r>
    </w:p>
    <w:p w14:paraId="00E9083C" w14:textId="0C788776" w:rsidR="00804341" w:rsidRDefault="00804341" w:rsidP="00CC402F">
      <w:pPr>
        <w:pStyle w:val="TitledBlock-ParaBlockindent-RichTextnumbered-XY"/>
        <w:spacing w:before="40" w:after="40" w:line="240" w:lineRule="atLeast"/>
        <w:rPr>
          <w:rFonts w:ascii="Avenir LT Std 35 Light" w:eastAsia="Calibri" w:hAnsi="Avenir LT Std 35 Light" w:cs="Calibri"/>
          <w:color w:val="000000"/>
        </w:rPr>
      </w:pPr>
      <w:r w:rsidRPr="00804341">
        <w:rPr>
          <w:rFonts w:ascii="Avenir LT Std 35 Light" w:eastAsia="Calibri" w:hAnsi="Avenir LT Std 35 Light" w:cs="Calibri"/>
          <w:color w:val="000000"/>
        </w:rPr>
        <w:t>3.2</w:t>
      </w:r>
      <w:r w:rsidRPr="00804341">
        <w:rPr>
          <w:rFonts w:ascii="Avenir LT Std 35 Light" w:eastAsia="Calibri" w:hAnsi="Avenir LT Std 35 Light" w:cs="Calibri"/>
          <w:color w:val="000000"/>
        </w:rPr>
        <w:tab/>
      </w:r>
      <w:r w:rsidR="0034379F" w:rsidRPr="0034379F">
        <w:rPr>
          <w:rFonts w:ascii="Avenir LT Std 35 Light" w:eastAsia="Calibri" w:hAnsi="Avenir LT Std 35 Light" w:cs="Calibri"/>
          <w:color w:val="000000"/>
        </w:rPr>
        <w:t>Undertake a critical review of at least one method for evaluating the impact of coaching or mentoring on the organisation (</w:t>
      </w:r>
      <w:r w:rsidR="0012772D" w:rsidRPr="0034379F">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0034379F" w:rsidRPr="0034379F">
        <w:rPr>
          <w:rFonts w:ascii="Avenir LT Std 35 Light" w:eastAsia="Calibri" w:hAnsi="Avenir LT Std 35 Light" w:cs="Calibri"/>
          <w:color w:val="000000"/>
        </w:rPr>
        <w:t xml:space="preserve"> employee performance against organisational goals, etc.) and at least one different method for evaluating the impact of coaching and mentoring on other stakeholders (</w:t>
      </w:r>
      <w:r w:rsidR="007C0B87" w:rsidRPr="0034379F">
        <w:rPr>
          <w:rFonts w:ascii="Avenir LT Std 35 Light" w:eastAsia="Calibri" w:hAnsi="Avenir LT Std 35 Light" w:cs="Calibri"/>
          <w:color w:val="000000"/>
        </w:rPr>
        <w:t>e.</w:t>
      </w:r>
      <w:r w:rsidR="007C0B87">
        <w:rPr>
          <w:rFonts w:ascii="Avenir LT Std 35 Light" w:eastAsia="Calibri" w:hAnsi="Avenir LT Std 35 Light" w:cs="Calibri"/>
          <w:color w:val="000000"/>
        </w:rPr>
        <w:t>g.,</w:t>
      </w:r>
      <w:r w:rsidR="0034379F" w:rsidRPr="0034379F">
        <w:rPr>
          <w:rFonts w:ascii="Avenir LT Std 35 Light" w:eastAsia="Calibri" w:hAnsi="Avenir LT Std 35 Light" w:cs="Calibri"/>
          <w:color w:val="000000"/>
        </w:rPr>
        <w:t xml:space="preserve"> KPI’s, people management, engagement, retention, talent management, etc.)</w:t>
      </w:r>
      <w:r w:rsidR="006C2F08">
        <w:rPr>
          <w:rFonts w:ascii="Avenir LT Std 35 Light" w:eastAsia="Calibri" w:hAnsi="Avenir LT Std 35 Light" w:cs="Calibri"/>
          <w:color w:val="000000"/>
        </w:rPr>
        <w:t>.</w:t>
      </w:r>
    </w:p>
    <w:p w14:paraId="13833756" w14:textId="77777777" w:rsidR="00CC402F" w:rsidRPr="0034379F" w:rsidRDefault="00CC402F" w:rsidP="007C0B87">
      <w:pPr>
        <w:pStyle w:val="TitledBlock-ParaBlockindent-RichTextnumbered-XY"/>
        <w:spacing w:before="40" w:after="40" w:line="240" w:lineRule="atLeast"/>
        <w:rPr>
          <w:rFonts w:ascii="Avenir LT Std 35 Light" w:eastAsia="Calibri" w:hAnsi="Avenir LT Std 35 Light" w:cs="Calibri"/>
          <w:color w:val="000000"/>
        </w:rPr>
      </w:pPr>
    </w:p>
    <w:p w14:paraId="3680927D" w14:textId="70967625" w:rsidR="00CB5003" w:rsidRPr="00CB5003" w:rsidRDefault="00CB5003" w:rsidP="007C0B87">
      <w:pPr>
        <w:pStyle w:val="Lesson-Topic-Title-XY"/>
        <w:spacing w:before="40" w:after="40" w:line="240" w:lineRule="atLeast"/>
      </w:pPr>
      <w:r w:rsidRPr="00CB5003">
        <w:t xml:space="preserve">Assessment requirements </w:t>
      </w:r>
    </w:p>
    <w:p w14:paraId="47E43F34" w14:textId="44E932BD" w:rsidR="00963576" w:rsidRDefault="00963576" w:rsidP="00CC402F">
      <w:pPr>
        <w:tabs>
          <w:tab w:val="clear" w:pos="2694"/>
        </w:tabs>
        <w:spacing w:before="40" w:after="40" w:line="240" w:lineRule="atLeast"/>
        <w:rPr>
          <w:rFonts w:ascii="Avenir LT Std 35 Light" w:eastAsia="Calibri" w:hAnsi="Avenir LT Std 35 Light" w:cs="Calibri"/>
          <w:color w:val="000000"/>
          <w:sz w:val="22"/>
          <w:szCs w:val="22"/>
          <w:lang w:val="en-US"/>
        </w:rPr>
      </w:pPr>
      <w:r w:rsidRPr="00963576">
        <w:rPr>
          <w:rFonts w:ascii="Avenir LT Std 35 Light" w:eastAsia="Calibri" w:hAnsi="Avenir LT Std 35 Light" w:cs="Calibri"/>
          <w:color w:val="000000"/>
          <w:sz w:val="22"/>
          <w:szCs w:val="22"/>
          <w:lang w:val="en-US"/>
        </w:rPr>
        <w:t xml:space="preserve">This unit will be internally assessed through an assignment brief which is marked and subject to internal and external </w:t>
      </w:r>
      <w:r w:rsidR="007527B3">
        <w:rPr>
          <w:rFonts w:ascii="Avenir LT Std 35 Light" w:eastAsia="Times New Roman" w:hAnsi="Avenir LT Std 35 Light" w:cs="Calibri"/>
          <w:color w:val="000000"/>
          <w:sz w:val="22"/>
          <w:szCs w:val="16"/>
          <w:lang w:eastAsia="en-GB"/>
        </w:rPr>
        <w:t>q</w:t>
      </w:r>
      <w:r w:rsidR="007527B3">
        <w:rPr>
          <w:rFonts w:ascii="Avenir LT Std 35 Light" w:eastAsia="Times New Roman" w:hAnsi="Avenir LT Std 35 Light" w:cs="Times New Roman"/>
          <w:sz w:val="22"/>
          <w:szCs w:val="24"/>
        </w:rPr>
        <w:t>uality assurance.</w:t>
      </w:r>
      <w:r w:rsidR="007527B3">
        <w:rPr>
          <w:rFonts w:ascii="Avenir LT Std 35 Light" w:eastAsia="Calibri" w:hAnsi="Avenir LT Std 35 Light" w:cs="Calibri"/>
          <w:color w:val="000000"/>
          <w:sz w:val="22"/>
          <w:szCs w:val="22"/>
          <w:lang w:val="en-US"/>
        </w:rPr>
        <w:t xml:space="preserve"> </w:t>
      </w:r>
      <w:r w:rsidRPr="00963576">
        <w:rPr>
          <w:rFonts w:ascii="Avenir LT Std 35 Light" w:eastAsia="Calibri" w:hAnsi="Avenir LT Std 35 Light" w:cs="Calibri"/>
          <w:color w:val="000000"/>
          <w:sz w:val="22"/>
          <w:szCs w:val="22"/>
          <w:lang w:val="en-US"/>
        </w:rPr>
        <w:t xml:space="preserve">The assignment brief is provided </w:t>
      </w:r>
      <w:r>
        <w:rPr>
          <w:rFonts w:ascii="Avenir LT Std 35 Light" w:eastAsia="Calibri" w:hAnsi="Avenir LT Std 35 Light" w:cs="Calibri"/>
          <w:color w:val="000000"/>
          <w:sz w:val="22"/>
          <w:szCs w:val="22"/>
          <w:lang w:val="en-US"/>
        </w:rPr>
        <w:t>separately in the appendices.</w:t>
      </w:r>
    </w:p>
    <w:p w14:paraId="414C62DD" w14:textId="77777777" w:rsidR="00CC402F" w:rsidRPr="00963576" w:rsidRDefault="00CC402F" w:rsidP="007C0B87">
      <w:pPr>
        <w:tabs>
          <w:tab w:val="clear" w:pos="2694"/>
        </w:tabs>
        <w:spacing w:before="40" w:after="40" w:line="240" w:lineRule="atLeast"/>
        <w:rPr>
          <w:rFonts w:ascii="Avenir LT Std 35 Light" w:eastAsia="Calibri" w:hAnsi="Avenir LT Std 35 Light" w:cs="Calibri"/>
          <w:color w:val="000000"/>
          <w:sz w:val="22"/>
          <w:szCs w:val="22"/>
          <w:lang w:val="en-US"/>
        </w:rPr>
      </w:pPr>
    </w:p>
    <w:p w14:paraId="685B0EE7" w14:textId="7CAEFD29" w:rsidR="00F3622A" w:rsidRDefault="00963576" w:rsidP="006C2F08">
      <w:pPr>
        <w:tabs>
          <w:tab w:val="clear" w:pos="2694"/>
        </w:tabs>
        <w:spacing w:before="40" w:after="40" w:line="240" w:lineRule="atLeast"/>
        <w:rPr>
          <w:rFonts w:ascii="Avenir LT Std 35 Light" w:eastAsia="Calibri" w:hAnsi="Avenir LT Std 35 Light" w:cs="Calibri"/>
          <w:color w:val="000000"/>
          <w:sz w:val="22"/>
          <w:szCs w:val="22"/>
          <w:lang w:val="en-US"/>
        </w:rPr>
      </w:pPr>
      <w:r w:rsidRPr="00963576">
        <w:rPr>
          <w:rFonts w:ascii="Avenir LT Std 35 Light" w:eastAsia="Calibri" w:hAnsi="Avenir LT Std 35 Light" w:cs="Calibri"/>
          <w:color w:val="000000"/>
          <w:sz w:val="22"/>
          <w:szCs w:val="22"/>
          <w:lang w:val="en-US"/>
        </w:rPr>
        <w:t>To pass this unit the evidence that the learner presents for assessment must demonstrate that they have met the required standard specified in the learning outcomes and assessment criteria. The unit will be assessed as pass/refe</w:t>
      </w:r>
      <w:r w:rsidR="00BE2E13">
        <w:rPr>
          <w:rFonts w:ascii="Avenir LT Std 35 Light" w:eastAsia="Calibri" w:hAnsi="Avenir LT Std 35 Light" w:cs="Calibri"/>
          <w:color w:val="000000"/>
          <w:sz w:val="22"/>
          <w:szCs w:val="22"/>
          <w:lang w:val="en-US"/>
        </w:rPr>
        <w:t>r</w:t>
      </w:r>
      <w:r w:rsidRPr="00963576">
        <w:rPr>
          <w:rFonts w:ascii="Avenir LT Std 35 Light" w:eastAsia="Calibri" w:hAnsi="Avenir LT Std 35 Light" w:cs="Calibri"/>
          <w:color w:val="000000"/>
          <w:sz w:val="22"/>
          <w:szCs w:val="22"/>
          <w:lang w:val="en-US"/>
        </w:rPr>
        <w:t>r</w:t>
      </w:r>
      <w:r w:rsidR="00BE2E13">
        <w:rPr>
          <w:rFonts w:ascii="Avenir LT Std 35 Light" w:eastAsia="Calibri" w:hAnsi="Avenir LT Std 35 Light" w:cs="Calibri"/>
          <w:color w:val="000000"/>
          <w:sz w:val="22"/>
          <w:szCs w:val="22"/>
          <w:lang w:val="en-US"/>
        </w:rPr>
        <w:t>al</w:t>
      </w:r>
      <w:r w:rsidRPr="00963576">
        <w:rPr>
          <w:rFonts w:ascii="Avenir LT Std 35 Light" w:eastAsia="Calibri" w:hAnsi="Avenir LT Std 35 Light" w:cs="Calibri"/>
          <w:color w:val="000000"/>
          <w:sz w:val="22"/>
          <w:szCs w:val="22"/>
          <w:lang w:val="en-US"/>
        </w:rPr>
        <w:t>.</w:t>
      </w:r>
      <w:r w:rsidR="00F3622A">
        <w:rPr>
          <w:rFonts w:ascii="Avenir LT Std 35 Light" w:eastAsia="Calibri" w:hAnsi="Avenir LT Std 35 Light" w:cs="Calibri"/>
          <w:color w:val="000000"/>
          <w:sz w:val="22"/>
          <w:szCs w:val="22"/>
          <w:lang w:val="en-US"/>
        </w:rPr>
        <w:br w:type="page"/>
      </w:r>
    </w:p>
    <w:p w14:paraId="5B10A3AD" w14:textId="49FFF05A" w:rsidR="00F3622A" w:rsidRPr="00F3622A" w:rsidRDefault="00F3622A" w:rsidP="00F3622A">
      <w:pPr>
        <w:pStyle w:val="Lesson-Title-XY"/>
        <w:pageBreakBefore/>
        <w:spacing w:before="40"/>
        <w:ind w:left="2739" w:hanging="2739"/>
        <w:outlineLvl w:val="0"/>
        <w:rPr>
          <w:noProof w:val="0"/>
          <w:color w:val="F49515"/>
          <w:lang w:val="en-GB" w:eastAsia="en-US"/>
        </w:rPr>
      </w:pPr>
      <w:bookmarkStart w:id="38" w:name="_Toc89776651"/>
      <w:r>
        <w:rPr>
          <w:noProof w:val="0"/>
          <w:color w:val="F49515"/>
          <w:lang w:val="en-GB" w:eastAsia="en-US"/>
        </w:rPr>
        <w:lastRenderedPageBreak/>
        <w:t xml:space="preserve">Unit </w:t>
      </w:r>
      <w:r w:rsidR="0005422B">
        <w:rPr>
          <w:noProof w:val="0"/>
          <w:color w:val="F49515"/>
          <w:lang w:val="en-GB" w:eastAsia="en-US"/>
        </w:rPr>
        <w:t>7</w:t>
      </w:r>
      <w:r>
        <w:rPr>
          <w:noProof w:val="0"/>
          <w:color w:val="F49515"/>
          <w:lang w:val="en-GB" w:eastAsia="en-US"/>
        </w:rPr>
        <w:t>01</w:t>
      </w:r>
      <w:r>
        <w:rPr>
          <w:noProof w:val="0"/>
          <w:color w:val="F49515"/>
          <w:lang w:val="en-GB" w:eastAsia="en-US"/>
        </w:rPr>
        <w:tab/>
      </w:r>
      <w:r w:rsidR="0034379F" w:rsidRPr="0034379F">
        <w:rPr>
          <w:noProof w:val="0"/>
          <w:color w:val="F49515"/>
          <w:lang w:val="en-GB" w:eastAsia="en-US"/>
        </w:rPr>
        <w:t>Undertaking Coaching or Mentoring at an Executive or Senior Level</w:t>
      </w:r>
      <w:bookmarkEnd w:id="38"/>
    </w:p>
    <w:tbl>
      <w:tblPr>
        <w:tblStyle w:val="Lesson-IntroBlock-ParaBlock-TableUnitSummary-XY21101"/>
        <w:tblW w:w="5000" w:type="pct"/>
        <w:tblBorders>
          <w:bottom w:val="single" w:sz="36" w:space="0" w:color="FFFFFF"/>
          <w:right w:val="single" w:sz="36" w:space="0" w:color="FFFFFF"/>
          <w:insideH w:val="single" w:sz="36" w:space="0" w:color="FFFFFF"/>
          <w:insideV w:val="single" w:sz="36" w:space="0" w:color="FFFFFF"/>
        </w:tblBorders>
        <w:tblCellMar>
          <w:top w:w="0" w:type="dxa"/>
          <w:left w:w="108" w:type="dxa"/>
          <w:bottom w:w="0" w:type="dxa"/>
          <w:right w:w="108" w:type="dxa"/>
        </w:tblCellMar>
        <w:tblLook w:val="0480" w:firstRow="0" w:lastRow="0" w:firstColumn="1" w:lastColumn="0" w:noHBand="0" w:noVBand="1"/>
      </w:tblPr>
      <w:tblGrid>
        <w:gridCol w:w="2698"/>
        <w:gridCol w:w="6283"/>
      </w:tblGrid>
      <w:tr w:rsidR="007857C3" w:rsidRPr="00131900" w14:paraId="6044D435" w14:textId="77777777" w:rsidTr="007857C3">
        <w:tc>
          <w:tcPr>
            <w:cnfStyle w:val="001000000000" w:firstRow="0" w:lastRow="0" w:firstColumn="1" w:lastColumn="0" w:oddVBand="0" w:evenVBand="0" w:oddHBand="0" w:evenHBand="0" w:firstRowFirstColumn="0" w:firstRowLastColumn="0" w:lastRowFirstColumn="0" w:lastRowLastColumn="0"/>
            <w:tcW w:w="2698" w:type="dxa"/>
            <w:shd w:val="clear" w:color="auto" w:fill="FEE99C"/>
            <w:vAlign w:val="center"/>
          </w:tcPr>
          <w:p w14:paraId="5DD88138" w14:textId="77777777" w:rsidR="007857C3" w:rsidRPr="00131900" w:rsidRDefault="007857C3" w:rsidP="007857C3">
            <w:pPr>
              <w:rPr>
                <w:rFonts w:ascii="Avenir LT Std 35 Light" w:eastAsia="Times New Roman" w:hAnsi="Avenir LT Std 35 Light" w:cs="Times New Roman"/>
                <w:color w:val="00000A"/>
                <w:sz w:val="22"/>
              </w:rPr>
            </w:pPr>
            <w:r w:rsidRPr="00131900">
              <w:rPr>
                <w:rFonts w:ascii="Avenir LT Std 35 Light" w:eastAsia="Times New Roman" w:hAnsi="Avenir LT Std 35 Light" w:cs="Times New Roman"/>
                <w:color w:val="00000A"/>
                <w:sz w:val="22"/>
              </w:rPr>
              <w:t>UAN:</w:t>
            </w:r>
          </w:p>
        </w:tc>
        <w:tc>
          <w:tcPr>
            <w:tcW w:w="6283" w:type="dxa"/>
            <w:tcBorders>
              <w:left w:val="single" w:sz="36" w:space="0" w:color="FFFFFF"/>
              <w:bottom w:val="single" w:sz="4" w:space="0" w:color="00000A"/>
              <w:right w:val="single" w:sz="36" w:space="0" w:color="FFFFFF"/>
            </w:tcBorders>
            <w:shd w:val="clear" w:color="auto" w:fill="auto"/>
            <w:tcMar>
              <w:left w:w="-45" w:type="dxa"/>
            </w:tcMar>
            <w:vAlign w:val="center"/>
          </w:tcPr>
          <w:p w14:paraId="55E228D2" w14:textId="6AE250D7" w:rsidR="007857C3" w:rsidRPr="00131900" w:rsidRDefault="00195000" w:rsidP="007857C3">
            <w:pPr>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rPr>
            </w:pPr>
            <w:r w:rsidRPr="00195000">
              <w:rPr>
                <w:rFonts w:ascii="Avenir LT Std 35 Light" w:eastAsia="Times New Roman" w:hAnsi="Avenir LT Std 35 Light" w:cs="Times New Roman"/>
                <w:color w:val="000000"/>
                <w:sz w:val="22"/>
              </w:rPr>
              <w:t>K/617/2911</w:t>
            </w:r>
          </w:p>
        </w:tc>
      </w:tr>
      <w:tr w:rsidR="007857C3" w:rsidRPr="00131900" w14:paraId="5295863A" w14:textId="77777777" w:rsidTr="007857C3">
        <w:tc>
          <w:tcPr>
            <w:cnfStyle w:val="001000000000" w:firstRow="0" w:lastRow="0" w:firstColumn="1" w:lastColumn="0" w:oddVBand="0" w:evenVBand="0" w:oddHBand="0" w:evenHBand="0" w:firstRowFirstColumn="0" w:firstRowLastColumn="0" w:lastRowFirstColumn="0" w:lastRowLastColumn="0"/>
            <w:tcW w:w="2698" w:type="dxa"/>
            <w:shd w:val="clear" w:color="auto" w:fill="FEE99C"/>
            <w:vAlign w:val="center"/>
          </w:tcPr>
          <w:p w14:paraId="4B8DDFE0" w14:textId="3669F505" w:rsidR="007857C3" w:rsidRPr="00131900" w:rsidRDefault="007857C3" w:rsidP="007857C3">
            <w:pPr>
              <w:rPr>
                <w:rFonts w:ascii="Avenir LT Std 35 Light" w:eastAsia="Times New Roman" w:hAnsi="Avenir LT Std 35 Light" w:cs="Times New Roman"/>
                <w:color w:val="00000A"/>
                <w:sz w:val="22"/>
              </w:rPr>
            </w:pPr>
            <w:r>
              <w:rPr>
                <w:rFonts w:ascii="Avenir LT Std 35 Light" w:eastAsia="Times New Roman" w:hAnsi="Avenir LT Std 35 Light" w:cs="Times New Roman"/>
                <w:color w:val="00000A"/>
                <w:sz w:val="22"/>
                <w:lang w:val="en-GB"/>
              </w:rPr>
              <w:t xml:space="preserve">Unit </w:t>
            </w:r>
            <w:r w:rsidRPr="00131900">
              <w:rPr>
                <w:rFonts w:ascii="Avenir LT Std 35 Light" w:eastAsia="Times New Roman" w:hAnsi="Avenir LT Std 35 Light" w:cs="Times New Roman"/>
                <w:color w:val="00000A"/>
                <w:sz w:val="22"/>
              </w:rPr>
              <w:t>Level:</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1CD2806D" w14:textId="2A3C1B9B" w:rsidR="007857C3" w:rsidRPr="00131900" w:rsidRDefault="0005422B" w:rsidP="007857C3">
            <w:pPr>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rPr>
            </w:pPr>
            <w:r>
              <w:rPr>
                <w:rFonts w:ascii="Avenir LT Std 35 Light" w:eastAsia="Times New Roman" w:hAnsi="Avenir LT Std 35 Light" w:cs="Times New Roman"/>
                <w:color w:val="000000"/>
                <w:sz w:val="22"/>
                <w:lang w:val="en-GB"/>
              </w:rPr>
              <w:t>7</w:t>
            </w:r>
          </w:p>
        </w:tc>
      </w:tr>
      <w:tr w:rsidR="007857C3" w:rsidRPr="00131900" w14:paraId="2784D945" w14:textId="77777777" w:rsidTr="007857C3">
        <w:tc>
          <w:tcPr>
            <w:cnfStyle w:val="001000000000" w:firstRow="0" w:lastRow="0" w:firstColumn="1" w:lastColumn="0" w:oddVBand="0" w:evenVBand="0" w:oddHBand="0" w:evenHBand="0" w:firstRowFirstColumn="0" w:firstRowLastColumn="0" w:lastRowFirstColumn="0" w:lastRowLastColumn="0"/>
            <w:tcW w:w="2698" w:type="dxa"/>
            <w:shd w:val="clear" w:color="auto" w:fill="FEE99C"/>
            <w:vAlign w:val="center"/>
          </w:tcPr>
          <w:p w14:paraId="4D4B347D" w14:textId="77777777" w:rsidR="007857C3" w:rsidRPr="00131900" w:rsidRDefault="007857C3" w:rsidP="007857C3">
            <w:pPr>
              <w:rPr>
                <w:rFonts w:ascii="Avenir LT Std 35 Light" w:eastAsia="Times New Roman" w:hAnsi="Avenir LT Std 35 Light" w:cs="Times New Roman"/>
                <w:color w:val="00000A"/>
                <w:sz w:val="22"/>
              </w:rPr>
            </w:pPr>
            <w:r w:rsidRPr="00131900">
              <w:rPr>
                <w:rFonts w:ascii="Avenir LT Std 35 Light" w:eastAsia="Times New Roman" w:hAnsi="Avenir LT Std 35 Light" w:cs="Times New Roman"/>
                <w:color w:val="00000A"/>
                <w:sz w:val="22"/>
              </w:rPr>
              <w:t>Credit value:</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59297BF2" w14:textId="75BD7F29" w:rsidR="007857C3" w:rsidRPr="0034379F" w:rsidRDefault="0034379F" w:rsidP="007857C3">
            <w:pPr>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lang w:val="en-GB"/>
              </w:rPr>
            </w:pPr>
            <w:r>
              <w:rPr>
                <w:rFonts w:ascii="Avenir LT Std 35 Light" w:eastAsia="Times New Roman" w:hAnsi="Avenir LT Std 35 Light" w:cs="Times New Roman"/>
                <w:color w:val="000000"/>
                <w:sz w:val="22"/>
                <w:lang w:val="en-GB"/>
              </w:rPr>
              <w:t>4</w:t>
            </w:r>
          </w:p>
        </w:tc>
      </w:tr>
      <w:tr w:rsidR="007857C3" w:rsidRPr="00131900" w14:paraId="5197553B" w14:textId="77777777" w:rsidTr="007857C3">
        <w:tc>
          <w:tcPr>
            <w:cnfStyle w:val="001000000000" w:firstRow="0" w:lastRow="0" w:firstColumn="1" w:lastColumn="0" w:oddVBand="0" w:evenVBand="0" w:oddHBand="0" w:evenHBand="0" w:firstRowFirstColumn="0" w:firstRowLastColumn="0" w:lastRowFirstColumn="0" w:lastRowLastColumn="0"/>
            <w:tcW w:w="2698" w:type="dxa"/>
            <w:shd w:val="clear" w:color="auto" w:fill="FEE99C"/>
            <w:vAlign w:val="center"/>
          </w:tcPr>
          <w:p w14:paraId="2E8FE430" w14:textId="77777777" w:rsidR="007857C3" w:rsidRPr="00131900" w:rsidRDefault="007857C3" w:rsidP="007857C3">
            <w:pPr>
              <w:rPr>
                <w:rFonts w:ascii="Avenir LT Std 35 Light" w:eastAsia="Times New Roman" w:hAnsi="Avenir LT Std 35 Light" w:cs="Times New Roman"/>
                <w:color w:val="00000A"/>
                <w:sz w:val="22"/>
              </w:rPr>
            </w:pPr>
            <w:r w:rsidRPr="00131900">
              <w:rPr>
                <w:rFonts w:ascii="Avenir LT Std 35 Light" w:eastAsia="Times New Roman" w:hAnsi="Avenir LT Std 35 Light" w:cs="Times New Roman"/>
                <w:color w:val="00000A"/>
                <w:sz w:val="22"/>
              </w:rPr>
              <w:t>GLH:</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6131E126" w14:textId="3E130C85" w:rsidR="007857C3" w:rsidRPr="00131900" w:rsidRDefault="00CA0FA3" w:rsidP="007857C3">
            <w:pPr>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rPr>
            </w:pPr>
            <w:r>
              <w:rPr>
                <w:rFonts w:ascii="Avenir LT Std 35 Light" w:eastAsia="Times New Roman" w:hAnsi="Avenir LT Std 35 Light" w:cs="Times New Roman"/>
                <w:color w:val="000000"/>
                <w:sz w:val="22"/>
                <w:lang w:val="en-GB"/>
              </w:rPr>
              <w:t>1</w:t>
            </w:r>
            <w:r w:rsidR="0034379F">
              <w:rPr>
                <w:rFonts w:ascii="Avenir LT Std 35 Light" w:eastAsia="Times New Roman" w:hAnsi="Avenir LT Std 35 Light" w:cs="Times New Roman"/>
                <w:color w:val="000000"/>
                <w:sz w:val="22"/>
                <w:lang w:val="en-GB"/>
              </w:rPr>
              <w:t>2</w:t>
            </w:r>
          </w:p>
        </w:tc>
      </w:tr>
      <w:tr w:rsidR="007857C3" w:rsidRPr="00131900" w14:paraId="64F630E3" w14:textId="77777777" w:rsidTr="007857C3">
        <w:tc>
          <w:tcPr>
            <w:cnfStyle w:val="001000000000" w:firstRow="0" w:lastRow="0" w:firstColumn="1" w:lastColumn="0" w:oddVBand="0" w:evenVBand="0" w:oddHBand="0" w:evenHBand="0" w:firstRowFirstColumn="0" w:firstRowLastColumn="0" w:lastRowFirstColumn="0" w:lastRowLastColumn="0"/>
            <w:tcW w:w="2698" w:type="dxa"/>
            <w:tcBorders>
              <w:bottom w:val="single" w:sz="36" w:space="0" w:color="FFFFFF"/>
            </w:tcBorders>
            <w:shd w:val="clear" w:color="auto" w:fill="FEE99C"/>
            <w:vAlign w:val="center"/>
          </w:tcPr>
          <w:p w14:paraId="35AD9DE3" w14:textId="77777777" w:rsidR="007857C3" w:rsidRPr="00131900" w:rsidRDefault="007857C3" w:rsidP="007857C3">
            <w:pPr>
              <w:keepNext/>
              <w:rPr>
                <w:rFonts w:ascii="Avenir LT Std 35 Light" w:eastAsia="Times New Roman" w:hAnsi="Avenir LT Std 35 Light" w:cs="Times New Roman"/>
                <w:color w:val="00000A"/>
                <w:sz w:val="22"/>
              </w:rPr>
            </w:pPr>
            <w:r w:rsidRPr="00131900">
              <w:rPr>
                <w:rFonts w:ascii="Avenir LT Std 35 Light" w:eastAsia="Times New Roman" w:hAnsi="Avenir LT Std 35 Light" w:cs="Times New Roman"/>
                <w:color w:val="00000A"/>
                <w:sz w:val="22"/>
              </w:rPr>
              <w:t>Unit aim:</w:t>
            </w:r>
          </w:p>
        </w:tc>
        <w:tc>
          <w:tcPr>
            <w:tcW w:w="6283" w:type="dxa"/>
            <w:tcBorders>
              <w:top w:val="single" w:sz="4" w:space="0" w:color="00000A"/>
              <w:left w:val="single" w:sz="36" w:space="0" w:color="FFFFFF"/>
              <w:bottom w:val="single" w:sz="36" w:space="0" w:color="FFFFFF"/>
              <w:right w:val="single" w:sz="36" w:space="0" w:color="FFFFFF"/>
            </w:tcBorders>
            <w:shd w:val="clear" w:color="auto" w:fill="auto"/>
            <w:tcMar>
              <w:left w:w="-45" w:type="dxa"/>
            </w:tcMar>
            <w:vAlign w:val="center"/>
          </w:tcPr>
          <w:p w14:paraId="608EE50E" w14:textId="30DC504D" w:rsidR="007857C3" w:rsidRPr="00131900" w:rsidRDefault="0034379F" w:rsidP="0017471A">
            <w:pPr>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rPr>
            </w:pPr>
            <w:r w:rsidRPr="0034379F">
              <w:rPr>
                <w:rFonts w:ascii="Avenir LT Std 35 Light" w:eastAsia="Times New Roman" w:hAnsi="Avenir LT Std 35 Light" w:cs="Times New Roman"/>
                <w:color w:val="000000"/>
                <w:sz w:val="22"/>
              </w:rPr>
              <w:t xml:space="preserve">This unit aims for the learner to undertake a minimum of 20 hours of effective coaching or mentoring at an executive or senior level </w:t>
            </w:r>
            <w:r w:rsidR="0017471A">
              <w:rPr>
                <w:rFonts w:ascii="Avenir LT Std 35 Light" w:eastAsia="Times New Roman" w:hAnsi="Avenir LT Std 35 Light" w:cs="Times New Roman"/>
                <w:color w:val="000000"/>
                <w:sz w:val="22"/>
                <w:lang w:val="en-GB"/>
              </w:rPr>
              <w:t>with a</w:t>
            </w:r>
            <w:r w:rsidRPr="0034379F">
              <w:rPr>
                <w:rFonts w:ascii="Avenir LT Std 35 Light" w:eastAsia="Times New Roman" w:hAnsi="Avenir LT Std 35 Light" w:cs="Times New Roman"/>
                <w:color w:val="000000"/>
                <w:sz w:val="22"/>
              </w:rPr>
              <w:t xml:space="preserve"> minimum of 2 and maximum of 3 individuals</w:t>
            </w:r>
          </w:p>
        </w:tc>
      </w:tr>
    </w:tbl>
    <w:p w14:paraId="283CFF41" w14:textId="77777777" w:rsidR="007857C3" w:rsidRPr="007857C3" w:rsidRDefault="007857C3" w:rsidP="007C0B87">
      <w:pPr>
        <w:keepNext/>
        <w:pBdr>
          <w:top w:val="single" w:sz="6" w:space="8" w:color="00000A"/>
        </w:pBdr>
        <w:tabs>
          <w:tab w:val="clear" w:pos="2694"/>
        </w:tabs>
        <w:spacing w:before="40" w:after="40" w:line="240" w:lineRule="atLeast"/>
        <w:ind w:left="29" w:hanging="10"/>
        <w:outlineLvl w:val="3"/>
        <w:rPr>
          <w:rFonts w:ascii="Bitter" w:eastAsia="Times New Roman" w:hAnsi="Bitter" w:cs="Times New Roman"/>
          <w:b/>
          <w:bCs/>
          <w:color w:val="F49515"/>
          <w:sz w:val="26"/>
          <w:szCs w:val="26"/>
          <w:lang w:eastAsia="en-GB"/>
        </w:rPr>
      </w:pPr>
      <w:r w:rsidRPr="007857C3">
        <w:rPr>
          <w:rFonts w:ascii="Bitter" w:eastAsia="Times New Roman" w:hAnsi="Bitter" w:cs="Times New Roman"/>
          <w:b/>
          <w:bCs/>
          <w:color w:val="F49515"/>
          <w:sz w:val="26"/>
          <w:szCs w:val="26"/>
          <w:lang w:eastAsia="en-GB"/>
        </w:rPr>
        <w:t>Learning outcome (LO 1)</w:t>
      </w:r>
    </w:p>
    <w:p w14:paraId="2D9F48EB" w14:textId="1E7A5552" w:rsidR="007857C3" w:rsidRPr="007857C3" w:rsidRDefault="007857C3" w:rsidP="007C0B87">
      <w:pPr>
        <w:pStyle w:val="EducationalObjective-ObjectiveIntro-XY"/>
        <w:spacing w:before="40" w:after="40" w:line="240" w:lineRule="atLeast"/>
        <w:rPr>
          <w:rFonts w:asciiTheme="minorHAnsi" w:eastAsiaTheme="minorHAnsi" w:hAnsiTheme="minorHAnsi" w:cstheme="minorBidi"/>
          <w:szCs w:val="22"/>
        </w:rPr>
      </w:pPr>
      <w:r w:rsidRPr="007857C3">
        <w:rPr>
          <w:rFonts w:asciiTheme="minorHAnsi" w:eastAsiaTheme="minorHAnsi" w:hAnsiTheme="minorHAnsi" w:cstheme="minorBidi"/>
          <w:szCs w:val="22"/>
        </w:rPr>
        <w:t>The learner will:</w:t>
      </w:r>
    </w:p>
    <w:p w14:paraId="4B829F37" w14:textId="62374E37" w:rsidR="0034379F" w:rsidRDefault="00C46D32" w:rsidP="00CC402F">
      <w:pPr>
        <w:pStyle w:val="EducationalObjective-EnablingObjective-XY"/>
        <w:spacing w:line="240" w:lineRule="atLeast"/>
        <w:rPr>
          <w:rFonts w:asciiTheme="minorHAnsi" w:eastAsiaTheme="minorHAnsi" w:hAnsiTheme="minorHAnsi"/>
        </w:rPr>
      </w:pPr>
      <w:r>
        <w:rPr>
          <w:rFonts w:asciiTheme="minorHAnsi" w:eastAsiaTheme="minorHAnsi" w:hAnsiTheme="minorHAnsi"/>
        </w:rPr>
        <w:t>1</w:t>
      </w:r>
      <w:r w:rsidR="007857C3" w:rsidRPr="007857C3">
        <w:rPr>
          <w:rFonts w:asciiTheme="minorHAnsi" w:eastAsiaTheme="minorHAnsi" w:hAnsiTheme="minorHAnsi"/>
        </w:rPr>
        <w:tab/>
      </w:r>
      <w:r w:rsidR="0034379F" w:rsidRPr="0034379F">
        <w:rPr>
          <w:rFonts w:asciiTheme="minorHAnsi" w:eastAsiaTheme="minorHAnsi" w:hAnsiTheme="minorHAnsi"/>
        </w:rPr>
        <w:t>Be able to agree and establish a contract to coach or mentor individuals at an executive or senior level</w:t>
      </w:r>
    </w:p>
    <w:p w14:paraId="7EC08237" w14:textId="77777777" w:rsidR="00CC402F" w:rsidRPr="00F55870" w:rsidRDefault="00CC402F" w:rsidP="007C0B87">
      <w:pPr>
        <w:pStyle w:val="EducationalObjective-EnablingObjective-XY"/>
        <w:spacing w:line="240" w:lineRule="atLeast"/>
        <w:rPr>
          <w:rFonts w:asciiTheme="minorHAnsi" w:eastAsiaTheme="minorHAnsi" w:hAnsiTheme="minorHAnsi"/>
        </w:rPr>
      </w:pPr>
    </w:p>
    <w:p w14:paraId="1BE5FCA5" w14:textId="543D584E" w:rsidR="007857C3" w:rsidRPr="00C46D32" w:rsidRDefault="007857C3" w:rsidP="007C0B87">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sidRPr="00C46D32">
        <w:rPr>
          <w:rFonts w:ascii="Bitter" w:eastAsia="Times New Roman" w:hAnsi="Bitter" w:cs="Times New Roman"/>
          <w:b/>
          <w:bCs/>
          <w:color w:val="F49515"/>
          <w:sz w:val="26"/>
          <w:szCs w:val="26"/>
          <w:lang w:eastAsia="en-GB"/>
        </w:rPr>
        <w:t>Assessment criteria</w:t>
      </w:r>
    </w:p>
    <w:p w14:paraId="3C938EC4" w14:textId="77777777" w:rsidR="007857C3" w:rsidRPr="00C46D32" w:rsidRDefault="007857C3" w:rsidP="007C0B87">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8"/>
          <w:lang w:eastAsia="en-GB"/>
        </w:rPr>
      </w:pPr>
      <w:r w:rsidRPr="00C46D32">
        <w:rPr>
          <w:rFonts w:ascii="Avenir LT Std 35 Light" w:eastAsia="Times New Roman" w:hAnsi="Avenir LT Std 35 Light" w:cs="Times New Roman"/>
          <w:b/>
          <w:color w:val="3B3C42"/>
          <w:sz w:val="22"/>
          <w:szCs w:val="28"/>
          <w:lang w:eastAsia="en-GB"/>
        </w:rPr>
        <w:t>The learner can:</w:t>
      </w:r>
    </w:p>
    <w:p w14:paraId="02D490EA" w14:textId="35E2C3CB" w:rsidR="00FB6C53" w:rsidRPr="00F55870" w:rsidRDefault="00FB6C53" w:rsidP="007C0B87">
      <w:pPr>
        <w:pStyle w:val="EducationalObjective-EnablingObjective-XY"/>
        <w:spacing w:line="240" w:lineRule="atLeast"/>
        <w:rPr>
          <w:rFonts w:asciiTheme="minorHAnsi" w:eastAsiaTheme="minorHAnsi" w:hAnsiTheme="minorHAnsi"/>
        </w:rPr>
      </w:pPr>
      <w:r w:rsidRPr="00FB6C53">
        <w:rPr>
          <w:rFonts w:asciiTheme="minorHAnsi" w:eastAsiaTheme="minorHAnsi" w:hAnsiTheme="minorHAnsi"/>
        </w:rPr>
        <w:t>1.1</w:t>
      </w:r>
      <w:r w:rsidRPr="00FB6C53">
        <w:rPr>
          <w:rFonts w:asciiTheme="minorHAnsi" w:eastAsiaTheme="minorHAnsi" w:hAnsiTheme="minorHAnsi"/>
        </w:rPr>
        <w:tab/>
      </w:r>
      <w:r w:rsidR="0034379F" w:rsidRPr="0034379F">
        <w:rPr>
          <w:rFonts w:asciiTheme="minorHAnsi" w:eastAsiaTheme="minorHAnsi" w:hAnsiTheme="minorHAnsi"/>
        </w:rPr>
        <w:t>Agree and establish a coaching or mentoring contract that meets individual and stakeholder requirements at an executive or senior level</w:t>
      </w:r>
    </w:p>
    <w:p w14:paraId="286ADA5F" w14:textId="7A7A8DA9" w:rsidR="00FB6C53" w:rsidRDefault="00FB6C53" w:rsidP="00CC402F">
      <w:pPr>
        <w:pStyle w:val="EducationalObjective-EnablingObjective-XY"/>
        <w:spacing w:line="240" w:lineRule="atLeast"/>
        <w:rPr>
          <w:rFonts w:asciiTheme="minorHAnsi" w:eastAsiaTheme="minorHAnsi" w:hAnsiTheme="minorHAnsi"/>
        </w:rPr>
      </w:pPr>
      <w:r>
        <w:rPr>
          <w:rFonts w:asciiTheme="minorHAnsi" w:eastAsiaTheme="minorHAnsi" w:hAnsiTheme="minorHAnsi"/>
        </w:rPr>
        <w:t>1.2</w:t>
      </w:r>
      <w:r>
        <w:rPr>
          <w:rFonts w:asciiTheme="minorHAnsi" w:eastAsiaTheme="minorHAnsi" w:hAnsiTheme="minorHAnsi"/>
        </w:rPr>
        <w:tab/>
      </w:r>
      <w:r w:rsidR="0034379F" w:rsidRPr="0034379F">
        <w:rPr>
          <w:rFonts w:asciiTheme="minorHAnsi" w:eastAsiaTheme="minorHAnsi" w:hAnsiTheme="minorHAnsi"/>
        </w:rPr>
        <w:t>Establish and build effective coaching or mentoring relationships with individuals at an executive or senior level</w:t>
      </w:r>
    </w:p>
    <w:p w14:paraId="4A998FBE" w14:textId="77777777" w:rsidR="00CC402F" w:rsidRPr="00FB6C53" w:rsidRDefault="00CC402F" w:rsidP="007C0B87">
      <w:pPr>
        <w:pStyle w:val="EducationalObjective-EnablingObjective-XY"/>
        <w:spacing w:line="240" w:lineRule="atLeast"/>
        <w:rPr>
          <w:rFonts w:asciiTheme="minorHAnsi" w:eastAsiaTheme="minorHAnsi" w:hAnsiTheme="minorHAnsi"/>
        </w:rPr>
      </w:pPr>
    </w:p>
    <w:p w14:paraId="27334BA8" w14:textId="77777777" w:rsidR="007857C3" w:rsidRPr="00C46D32" w:rsidRDefault="007857C3" w:rsidP="007C0B87">
      <w:pPr>
        <w:pStyle w:val="Lesson-Topic-Title-XY"/>
        <w:spacing w:before="40" w:after="40" w:line="240" w:lineRule="atLeast"/>
      </w:pPr>
      <w:r w:rsidRPr="00C46D32">
        <w:t xml:space="preserve">Depth </w:t>
      </w:r>
    </w:p>
    <w:p w14:paraId="55C8A6F8" w14:textId="2DA5D198" w:rsidR="0034379F" w:rsidRPr="0034379F" w:rsidRDefault="00FB6C53" w:rsidP="007C0B87">
      <w:pPr>
        <w:pStyle w:val="EducationalObjective-EnablingObjective-XY"/>
        <w:spacing w:line="240" w:lineRule="atLeast"/>
        <w:rPr>
          <w:rFonts w:asciiTheme="minorHAnsi" w:eastAsiaTheme="minorHAnsi" w:hAnsiTheme="minorHAnsi"/>
        </w:rPr>
      </w:pPr>
      <w:r w:rsidRPr="00FB6C53">
        <w:rPr>
          <w:rFonts w:asciiTheme="minorHAnsi" w:eastAsiaTheme="minorHAnsi" w:hAnsiTheme="minorHAnsi"/>
        </w:rPr>
        <w:t>1.1</w:t>
      </w:r>
      <w:r w:rsidRPr="00FB6C53">
        <w:rPr>
          <w:rFonts w:asciiTheme="minorHAnsi" w:eastAsiaTheme="minorHAnsi" w:hAnsiTheme="minorHAnsi"/>
        </w:rPr>
        <w:tab/>
      </w:r>
      <w:r w:rsidR="0034379F" w:rsidRPr="0034379F">
        <w:rPr>
          <w:rFonts w:asciiTheme="minorHAnsi" w:eastAsiaTheme="minorHAnsi" w:hAnsiTheme="minorHAnsi"/>
        </w:rPr>
        <w:t>Practical application of the contracting process (</w:t>
      </w:r>
      <w:r w:rsidR="0012772D" w:rsidRPr="0034379F">
        <w:rPr>
          <w:rFonts w:asciiTheme="minorHAnsi" w:eastAsiaTheme="minorHAnsi" w:hAnsiTheme="minorHAnsi"/>
        </w:rPr>
        <w:t>e.</w:t>
      </w:r>
      <w:r w:rsidR="0012772D">
        <w:rPr>
          <w:rFonts w:asciiTheme="minorHAnsi" w:eastAsiaTheme="minorHAnsi" w:hAnsiTheme="minorHAnsi"/>
        </w:rPr>
        <w:t>g.,</w:t>
      </w:r>
      <w:r w:rsidR="0034379F" w:rsidRPr="0034379F">
        <w:rPr>
          <w:rFonts w:asciiTheme="minorHAnsi" w:eastAsiaTheme="minorHAnsi" w:hAnsiTheme="minorHAnsi"/>
        </w:rPr>
        <w:t xml:space="preserve"> individual, peer and group).</w:t>
      </w:r>
    </w:p>
    <w:p w14:paraId="0DBA6EDC" w14:textId="4D668358" w:rsidR="0034379F" w:rsidRPr="0034379F" w:rsidRDefault="0034379F"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34379F">
        <w:rPr>
          <w:rFonts w:ascii="Avenir LT Std 35 Light" w:eastAsia="Calibri" w:hAnsi="Avenir LT Std 35 Light" w:cs="Calibri"/>
          <w:color w:val="000000"/>
        </w:rPr>
        <w:t>Mutually agreeable contract that details commitment and expectations of all stakeholders (</w:t>
      </w:r>
      <w:r w:rsidR="0012772D" w:rsidRPr="0034379F">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Pr="0034379F">
        <w:rPr>
          <w:rFonts w:ascii="Avenir LT Std 35 Light" w:eastAsia="Calibri" w:hAnsi="Avenir LT Std 35 Light" w:cs="Calibri"/>
          <w:color w:val="000000"/>
        </w:rPr>
        <w:t xml:space="preserve"> other individuals within the organisation) and intended outcomes.</w:t>
      </w:r>
    </w:p>
    <w:p w14:paraId="443B9D94" w14:textId="77777777" w:rsidR="0034379F" w:rsidRPr="0034379F" w:rsidRDefault="0034379F"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34379F">
        <w:rPr>
          <w:rFonts w:ascii="Avenir LT Std 35 Light" w:eastAsia="Calibri" w:hAnsi="Avenir LT Std 35 Light" w:cs="Calibri"/>
          <w:color w:val="000000"/>
        </w:rPr>
        <w:t>Needs and goals of individuals set within their own organisational context.</w:t>
      </w:r>
    </w:p>
    <w:p w14:paraId="1E555BA8" w14:textId="158E9D8B" w:rsidR="0034379F" w:rsidRPr="0034379F" w:rsidRDefault="0034379F"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34379F">
        <w:rPr>
          <w:rFonts w:ascii="Avenir LT Std 35 Light" w:eastAsia="Calibri" w:hAnsi="Avenir LT Std 35 Light" w:cs="Calibri"/>
          <w:color w:val="000000"/>
        </w:rPr>
        <w:t>Process and tools for goal identification and setting (</w:t>
      </w:r>
      <w:r w:rsidR="0012772D" w:rsidRPr="0034379F">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Pr="0034379F">
        <w:rPr>
          <w:rFonts w:ascii="Avenir LT Std 35 Light" w:eastAsia="Calibri" w:hAnsi="Avenir LT Std 35 Light" w:cs="Calibri"/>
          <w:color w:val="000000"/>
        </w:rPr>
        <w:t xml:space="preserve"> learning styles, SWOT, 180° feedback, competency measures, etc.)</w:t>
      </w:r>
      <w:r w:rsidR="006C2F08">
        <w:rPr>
          <w:rFonts w:ascii="Avenir LT Std 35 Light" w:eastAsia="Calibri" w:hAnsi="Avenir LT Std 35 Light" w:cs="Calibri"/>
          <w:color w:val="000000"/>
        </w:rPr>
        <w:t>.</w:t>
      </w:r>
      <w:r w:rsidRPr="0034379F">
        <w:rPr>
          <w:rFonts w:ascii="Avenir LT Std 35 Light" w:eastAsia="Calibri" w:hAnsi="Avenir LT Std 35 Light" w:cs="Calibri"/>
          <w:color w:val="000000"/>
        </w:rPr>
        <w:t xml:space="preserve"> </w:t>
      </w:r>
    </w:p>
    <w:p w14:paraId="2FB9CAA8" w14:textId="4C28C723" w:rsidR="0034379F" w:rsidRPr="0034379F" w:rsidRDefault="00FB6C53" w:rsidP="007C0B87">
      <w:pPr>
        <w:pStyle w:val="EducationalObjective-EnablingObjective-XY"/>
        <w:spacing w:line="240" w:lineRule="atLeast"/>
        <w:rPr>
          <w:rFonts w:asciiTheme="minorHAnsi" w:eastAsiaTheme="minorHAnsi" w:hAnsiTheme="minorHAnsi"/>
        </w:rPr>
      </w:pPr>
      <w:r w:rsidRPr="00FB6C53">
        <w:rPr>
          <w:rFonts w:asciiTheme="minorHAnsi" w:eastAsiaTheme="minorHAnsi" w:hAnsiTheme="minorHAnsi"/>
        </w:rPr>
        <w:t>1.2</w:t>
      </w:r>
      <w:r w:rsidRPr="00FB6C53">
        <w:rPr>
          <w:rFonts w:asciiTheme="minorHAnsi" w:eastAsiaTheme="minorHAnsi" w:hAnsiTheme="minorHAnsi"/>
        </w:rPr>
        <w:tab/>
      </w:r>
      <w:r w:rsidR="0034379F" w:rsidRPr="0034379F">
        <w:rPr>
          <w:rFonts w:asciiTheme="minorHAnsi" w:eastAsiaTheme="minorHAnsi" w:hAnsiTheme="minorHAnsi"/>
        </w:rPr>
        <w:t>The nature of coaching or mentoring relationships at an executive or senior level.</w:t>
      </w:r>
    </w:p>
    <w:p w14:paraId="05A04FA0" w14:textId="77777777" w:rsidR="0034379F" w:rsidRPr="0034379F" w:rsidRDefault="0034379F"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34379F">
        <w:rPr>
          <w:rFonts w:ascii="Avenir LT Std 35 Light" w:eastAsia="Calibri" w:hAnsi="Avenir LT Std 35 Light" w:cs="Calibri"/>
          <w:color w:val="000000"/>
        </w:rPr>
        <w:t>Importance of coach’s credibility, trust, confidentiality, duty of care and boundaries.</w:t>
      </w:r>
    </w:p>
    <w:p w14:paraId="10DB9322" w14:textId="20915AB2" w:rsidR="0034379F" w:rsidRDefault="0034379F" w:rsidP="00CC402F">
      <w:pPr>
        <w:pStyle w:val="TitledBlock-ParaBlockindent-RichTextnumbered-XY"/>
        <w:spacing w:before="40" w:after="40" w:line="240" w:lineRule="atLeast"/>
        <w:ind w:firstLine="0"/>
        <w:rPr>
          <w:rFonts w:ascii="Avenir LT Std 35 Light" w:eastAsia="Calibri" w:hAnsi="Avenir LT Std 35 Light" w:cs="Calibri"/>
          <w:color w:val="000000"/>
        </w:rPr>
      </w:pPr>
      <w:r w:rsidRPr="0034379F">
        <w:rPr>
          <w:rFonts w:ascii="Avenir LT Std 35 Light" w:eastAsia="Calibri" w:hAnsi="Avenir LT Std 35 Light" w:cs="Calibri"/>
          <w:color w:val="000000"/>
        </w:rPr>
        <w:t>Commitment and expectations of all stakeholders and intended outcomes.</w:t>
      </w:r>
    </w:p>
    <w:p w14:paraId="03513343" w14:textId="77777777" w:rsidR="00CC402F" w:rsidRPr="00FB6C53" w:rsidRDefault="00CC402F" w:rsidP="007C0B87">
      <w:pPr>
        <w:pStyle w:val="TitledBlock-ParaBlockindent-RichTextnumbered-XY"/>
        <w:spacing w:before="40" w:after="40" w:line="240" w:lineRule="atLeast"/>
        <w:ind w:firstLine="0"/>
        <w:rPr>
          <w:rFonts w:ascii="Avenir LT Std 35 Light" w:eastAsia="Calibri" w:hAnsi="Avenir LT Std 35 Light" w:cs="Calibri"/>
          <w:color w:val="000000"/>
        </w:rPr>
      </w:pPr>
    </w:p>
    <w:p w14:paraId="3C31F9BE" w14:textId="77777777" w:rsidR="007857C3" w:rsidRPr="004D05B2" w:rsidRDefault="007857C3" w:rsidP="007C0B87">
      <w:pPr>
        <w:pStyle w:val="Lesson-Topic-Title-XY"/>
        <w:spacing w:before="40" w:after="40" w:line="240" w:lineRule="atLeast"/>
      </w:pPr>
      <w:r w:rsidRPr="004D05B2">
        <w:lastRenderedPageBreak/>
        <w:t>Assessment guidance</w:t>
      </w:r>
    </w:p>
    <w:p w14:paraId="0B908DE6" w14:textId="77777777" w:rsidR="007857C3" w:rsidRPr="009C445C" w:rsidRDefault="007857C3" w:rsidP="007C0B87">
      <w:pPr>
        <w:pStyle w:val="EducationalObjective-ObjectiveIntro-XY"/>
        <w:spacing w:before="40" w:after="40" w:line="240" w:lineRule="atLeast"/>
        <w:rPr>
          <w:rFonts w:asciiTheme="minorHAnsi" w:eastAsiaTheme="minorHAnsi" w:hAnsiTheme="minorHAnsi" w:cstheme="minorBidi"/>
          <w:szCs w:val="22"/>
        </w:rPr>
      </w:pPr>
      <w:r w:rsidRPr="009C445C">
        <w:rPr>
          <w:rFonts w:asciiTheme="minorHAnsi" w:eastAsiaTheme="minorHAnsi" w:hAnsiTheme="minorHAnsi" w:cstheme="minorBidi"/>
          <w:szCs w:val="22"/>
        </w:rPr>
        <w:t>The learner must:</w:t>
      </w:r>
    </w:p>
    <w:p w14:paraId="586F6BD3" w14:textId="1B3EA50E" w:rsidR="00424EF1" w:rsidRDefault="00FB6C53" w:rsidP="007C0B87">
      <w:pPr>
        <w:pStyle w:val="EducationalObjective-EnablingObjective-XY"/>
        <w:spacing w:line="240" w:lineRule="atLeast"/>
        <w:rPr>
          <w:rFonts w:asciiTheme="minorHAnsi" w:eastAsiaTheme="minorHAnsi" w:hAnsiTheme="minorHAnsi"/>
        </w:rPr>
      </w:pPr>
      <w:r w:rsidRPr="00FB6C53">
        <w:rPr>
          <w:rFonts w:asciiTheme="minorHAnsi" w:eastAsiaTheme="minorHAnsi" w:hAnsiTheme="minorHAnsi"/>
        </w:rPr>
        <w:t>1.1</w:t>
      </w:r>
      <w:r w:rsidRPr="00FB6C53">
        <w:rPr>
          <w:rFonts w:asciiTheme="minorHAnsi" w:eastAsiaTheme="minorHAnsi" w:hAnsiTheme="minorHAnsi"/>
        </w:rPr>
        <w:tab/>
      </w:r>
      <w:r w:rsidR="0034379F" w:rsidRPr="0034379F">
        <w:rPr>
          <w:rFonts w:asciiTheme="minorHAnsi" w:eastAsiaTheme="minorHAnsi" w:hAnsiTheme="minorHAnsi"/>
        </w:rPr>
        <w:t>Provide evidence of how a mutually agreeable coaching or mentoring contract has been agreed and established which meets individual and stakeholder requirements at an executive or senior level. Provide evidence about how this has been captured and how needs and goals of individuals have been agreed and set within their own organisational context by exploring where the client is now and where they want to be in relation to their goals.  This can be supported through use of tools and processes (</w:t>
      </w:r>
      <w:r w:rsidR="0012772D" w:rsidRPr="0034379F">
        <w:rPr>
          <w:rFonts w:asciiTheme="minorHAnsi" w:eastAsiaTheme="minorHAnsi" w:hAnsiTheme="minorHAnsi"/>
        </w:rPr>
        <w:t>e.</w:t>
      </w:r>
      <w:r w:rsidR="0012772D">
        <w:rPr>
          <w:rFonts w:asciiTheme="minorHAnsi" w:eastAsiaTheme="minorHAnsi" w:hAnsiTheme="minorHAnsi"/>
        </w:rPr>
        <w:t>g.,</w:t>
      </w:r>
      <w:r w:rsidR="0034379F" w:rsidRPr="0034379F">
        <w:rPr>
          <w:rFonts w:asciiTheme="minorHAnsi" w:eastAsiaTheme="minorHAnsi" w:hAnsiTheme="minorHAnsi"/>
        </w:rPr>
        <w:t xml:space="preserve"> learning styles, SWOT, 180° feedback, competency measures, etc.)</w:t>
      </w:r>
      <w:r w:rsidR="006C2F08">
        <w:rPr>
          <w:rFonts w:asciiTheme="minorHAnsi" w:eastAsiaTheme="minorHAnsi" w:hAnsiTheme="minorHAnsi"/>
        </w:rPr>
        <w:t>.</w:t>
      </w:r>
    </w:p>
    <w:p w14:paraId="1C80CDD3" w14:textId="6D4F32D0" w:rsidR="00FB6C53" w:rsidRDefault="00FB6C53" w:rsidP="00CC402F">
      <w:pPr>
        <w:pStyle w:val="EducationalObjective-EnablingObjective-XY"/>
        <w:spacing w:line="240" w:lineRule="atLeast"/>
        <w:rPr>
          <w:rFonts w:asciiTheme="minorHAnsi" w:eastAsiaTheme="minorHAnsi" w:hAnsiTheme="minorHAnsi"/>
        </w:rPr>
      </w:pPr>
      <w:r w:rsidRPr="00FB6C53">
        <w:rPr>
          <w:rFonts w:asciiTheme="minorHAnsi" w:eastAsiaTheme="minorHAnsi" w:hAnsiTheme="minorHAnsi"/>
        </w:rPr>
        <w:t>1.2</w:t>
      </w:r>
      <w:r w:rsidRPr="00FB6C53">
        <w:rPr>
          <w:rFonts w:asciiTheme="minorHAnsi" w:eastAsiaTheme="minorHAnsi" w:hAnsiTheme="minorHAnsi"/>
        </w:rPr>
        <w:tab/>
      </w:r>
      <w:r w:rsidR="0034379F" w:rsidRPr="0034379F">
        <w:rPr>
          <w:rFonts w:asciiTheme="minorHAnsi" w:eastAsiaTheme="minorHAnsi" w:hAnsiTheme="minorHAnsi"/>
        </w:rPr>
        <w:t>Discuss and provide evidence of building relationships with a minimum of 2 or maximum of 3 clients at an executive or senior level.  Ensure that the nature and purpose of the coaching or mentoring programmes are discussed along with how sessions have been initiated and planned.  Consider the importance of the learner’s credibility as a coach, trust, confidentiality, duty of care and boundaries.</w:t>
      </w:r>
    </w:p>
    <w:p w14:paraId="125D46EF" w14:textId="77777777" w:rsidR="00CC402F" w:rsidRPr="00FB6C53" w:rsidRDefault="00CC402F" w:rsidP="007C0B87">
      <w:pPr>
        <w:pStyle w:val="EducationalObjective-EnablingObjective-XY"/>
        <w:spacing w:line="240" w:lineRule="atLeast"/>
        <w:rPr>
          <w:rFonts w:asciiTheme="minorHAnsi" w:eastAsiaTheme="minorHAnsi" w:hAnsiTheme="minorHAnsi"/>
        </w:rPr>
      </w:pPr>
    </w:p>
    <w:p w14:paraId="12AC9812" w14:textId="77777777" w:rsidR="007857C3" w:rsidRPr="00D863A7" w:rsidRDefault="007857C3" w:rsidP="007C0B87">
      <w:pPr>
        <w:pStyle w:val="Lesson-Topic-Title-XY"/>
        <w:spacing w:before="40" w:after="40" w:line="240" w:lineRule="atLeast"/>
      </w:pPr>
      <w:r w:rsidRPr="00D863A7">
        <w:t>Learning outcome (LO 2)</w:t>
      </w:r>
    </w:p>
    <w:p w14:paraId="392292FE" w14:textId="77777777" w:rsidR="007857C3" w:rsidRPr="009C445C" w:rsidRDefault="007857C3" w:rsidP="007C0B87">
      <w:pPr>
        <w:pStyle w:val="EducationalObjective-ObjectiveIntro-XY"/>
        <w:spacing w:before="40" w:after="40" w:line="240" w:lineRule="atLeast"/>
        <w:rPr>
          <w:rFonts w:asciiTheme="minorHAnsi" w:eastAsiaTheme="minorHAnsi" w:hAnsiTheme="minorHAnsi" w:cstheme="minorBidi"/>
          <w:szCs w:val="22"/>
        </w:rPr>
      </w:pPr>
      <w:r w:rsidRPr="009C445C">
        <w:rPr>
          <w:rFonts w:asciiTheme="minorHAnsi" w:eastAsiaTheme="minorHAnsi" w:hAnsiTheme="minorHAnsi" w:cstheme="minorBidi"/>
          <w:szCs w:val="22"/>
        </w:rPr>
        <w:t>The learner will:</w:t>
      </w:r>
    </w:p>
    <w:p w14:paraId="74737238" w14:textId="1F76EB8F" w:rsidR="00655BE0" w:rsidRDefault="007857C3" w:rsidP="00CC402F">
      <w:pPr>
        <w:pStyle w:val="EducationalObjective-EnablingObjective-XY"/>
        <w:spacing w:line="240" w:lineRule="atLeast"/>
        <w:rPr>
          <w:rFonts w:asciiTheme="minorHAnsi" w:eastAsiaTheme="minorHAnsi" w:hAnsiTheme="minorHAnsi"/>
        </w:rPr>
      </w:pPr>
      <w:r w:rsidRPr="004C76F5">
        <w:rPr>
          <w:rFonts w:asciiTheme="minorHAnsi" w:eastAsiaTheme="minorHAnsi" w:hAnsiTheme="minorHAnsi"/>
        </w:rPr>
        <w:t>2</w:t>
      </w:r>
      <w:r w:rsidRPr="004C76F5">
        <w:rPr>
          <w:rFonts w:asciiTheme="minorHAnsi" w:eastAsiaTheme="minorHAnsi" w:hAnsiTheme="minorHAnsi"/>
        </w:rPr>
        <w:tab/>
      </w:r>
      <w:r w:rsidR="0034379F" w:rsidRPr="0034379F">
        <w:rPr>
          <w:rFonts w:asciiTheme="minorHAnsi" w:eastAsiaTheme="minorHAnsi" w:hAnsiTheme="minorHAnsi"/>
        </w:rPr>
        <w:t>Be able to plan, deliver and review 20 hours of coaching or mentoring at an executive or senior level with a minimum of 2 and a maximum of 3 individuals</w:t>
      </w:r>
    </w:p>
    <w:p w14:paraId="30379149" w14:textId="77777777" w:rsidR="00CC402F" w:rsidRPr="0034379F" w:rsidRDefault="00CC402F" w:rsidP="007C0B87">
      <w:pPr>
        <w:pStyle w:val="EducationalObjective-EnablingObjective-XY"/>
        <w:spacing w:line="240" w:lineRule="atLeast"/>
        <w:rPr>
          <w:rFonts w:asciiTheme="minorHAnsi" w:eastAsiaTheme="minorHAnsi" w:hAnsiTheme="minorHAnsi"/>
        </w:rPr>
      </w:pPr>
    </w:p>
    <w:p w14:paraId="3E1F1058" w14:textId="0E8A8DED" w:rsidR="007857C3" w:rsidRPr="004C76F5" w:rsidRDefault="00DE2DFD" w:rsidP="007C0B87">
      <w:pPr>
        <w:pStyle w:val="EducationalObjective-EnablingObjective-XY"/>
        <w:spacing w:line="240" w:lineRule="atLeast"/>
        <w:rPr>
          <w:rFonts w:ascii="Bitter" w:hAnsi="Bitter" w:cs="Times New Roman"/>
          <w:b/>
          <w:bCs/>
          <w:color w:val="F49515"/>
          <w:sz w:val="26"/>
          <w:szCs w:val="26"/>
          <w:lang w:eastAsia="en-GB"/>
        </w:rPr>
      </w:pPr>
      <w:r>
        <w:rPr>
          <w:rFonts w:ascii="Bitter" w:hAnsi="Bitter" w:cs="Times New Roman"/>
          <w:b/>
          <w:bCs/>
          <w:color w:val="F49515"/>
          <w:sz w:val="26"/>
          <w:szCs w:val="26"/>
          <w:lang w:eastAsia="en-GB"/>
        </w:rPr>
        <w:t>Assessment criteria</w:t>
      </w:r>
    </w:p>
    <w:p w14:paraId="73A6C8D6" w14:textId="12305127" w:rsidR="007857C3" w:rsidRPr="007857C3" w:rsidRDefault="007857C3" w:rsidP="007C0B87">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4"/>
          <w:lang w:eastAsia="en-GB"/>
        </w:rPr>
      </w:pPr>
      <w:r w:rsidRPr="004C76F5">
        <w:rPr>
          <w:rFonts w:ascii="Avenir LT Std 35 Light" w:eastAsia="Times New Roman" w:hAnsi="Avenir LT Std 35 Light" w:cs="Times New Roman"/>
          <w:b/>
          <w:color w:val="3B3C42"/>
          <w:sz w:val="22"/>
          <w:szCs w:val="28"/>
          <w:lang w:eastAsia="en-GB"/>
        </w:rPr>
        <w:t>The learner can:</w:t>
      </w:r>
    </w:p>
    <w:p w14:paraId="28CF1B77" w14:textId="0AD5625C" w:rsidR="008173AD" w:rsidRPr="00655BE0" w:rsidRDefault="008173AD" w:rsidP="007C0B87">
      <w:pPr>
        <w:pStyle w:val="EducationalObjective-EnablingObjective-XY"/>
        <w:spacing w:line="240" w:lineRule="atLeast"/>
        <w:rPr>
          <w:rFonts w:asciiTheme="minorHAnsi" w:eastAsiaTheme="minorHAnsi" w:hAnsiTheme="minorHAnsi"/>
        </w:rPr>
      </w:pPr>
      <w:r w:rsidRPr="008173AD">
        <w:rPr>
          <w:rFonts w:asciiTheme="minorHAnsi" w:eastAsiaTheme="minorHAnsi" w:hAnsiTheme="minorHAnsi"/>
        </w:rPr>
        <w:t>2.1</w:t>
      </w:r>
      <w:r w:rsidRPr="008173AD">
        <w:rPr>
          <w:rFonts w:asciiTheme="minorHAnsi" w:eastAsiaTheme="minorHAnsi" w:hAnsiTheme="minorHAnsi"/>
        </w:rPr>
        <w:tab/>
      </w:r>
      <w:r w:rsidR="0034379F" w:rsidRPr="0034379F">
        <w:rPr>
          <w:rFonts w:asciiTheme="minorHAnsi" w:eastAsiaTheme="minorHAnsi" w:hAnsiTheme="minorHAnsi"/>
        </w:rPr>
        <w:t>Plan 20 hours of effective coaching or mentoring at an executive or senior level</w:t>
      </w:r>
    </w:p>
    <w:p w14:paraId="16FFE0A5" w14:textId="22B9725A" w:rsidR="008173AD" w:rsidRPr="008173AD" w:rsidRDefault="008173AD" w:rsidP="007C0B87">
      <w:pPr>
        <w:pStyle w:val="EducationalObjective-EnablingObjective-XY"/>
        <w:spacing w:line="240" w:lineRule="atLeast"/>
        <w:rPr>
          <w:rFonts w:asciiTheme="minorHAnsi" w:eastAsiaTheme="minorHAnsi" w:hAnsiTheme="minorHAnsi"/>
        </w:rPr>
      </w:pPr>
      <w:r w:rsidRPr="008173AD">
        <w:rPr>
          <w:rFonts w:asciiTheme="minorHAnsi" w:eastAsiaTheme="minorHAnsi" w:hAnsiTheme="minorHAnsi"/>
        </w:rPr>
        <w:t>2.2</w:t>
      </w:r>
      <w:r w:rsidRPr="008173AD">
        <w:rPr>
          <w:rFonts w:asciiTheme="minorHAnsi" w:eastAsiaTheme="minorHAnsi" w:hAnsiTheme="minorHAnsi"/>
        </w:rPr>
        <w:tab/>
      </w:r>
      <w:r w:rsidR="0034379F" w:rsidRPr="0034379F">
        <w:rPr>
          <w:rFonts w:asciiTheme="minorHAnsi" w:eastAsiaTheme="minorHAnsi" w:hAnsiTheme="minorHAnsi"/>
        </w:rPr>
        <w:t>Undertake 20 hours of effective, individual coaching or mentoring at an executive or senior level</w:t>
      </w:r>
    </w:p>
    <w:p w14:paraId="1C559D1E" w14:textId="78419F85" w:rsidR="008173AD" w:rsidRPr="0034379F" w:rsidRDefault="008914D1" w:rsidP="007C0B87">
      <w:pPr>
        <w:pStyle w:val="EducationalObjective-EnablingObjective-XY"/>
        <w:spacing w:line="240" w:lineRule="atLeast"/>
        <w:rPr>
          <w:rFonts w:asciiTheme="minorHAnsi" w:eastAsiaTheme="minorHAnsi" w:hAnsiTheme="minorHAnsi"/>
        </w:rPr>
      </w:pPr>
      <w:r>
        <w:rPr>
          <w:rFonts w:asciiTheme="minorHAnsi" w:eastAsiaTheme="minorHAnsi" w:hAnsiTheme="minorHAnsi"/>
        </w:rPr>
        <w:t>2.3</w:t>
      </w:r>
      <w:r>
        <w:rPr>
          <w:rFonts w:asciiTheme="minorHAnsi" w:eastAsiaTheme="minorHAnsi" w:hAnsiTheme="minorHAnsi"/>
        </w:rPr>
        <w:tab/>
      </w:r>
      <w:r w:rsidR="0034379F" w:rsidRPr="0034379F">
        <w:rPr>
          <w:rFonts w:asciiTheme="minorHAnsi" w:eastAsiaTheme="minorHAnsi" w:hAnsiTheme="minorHAnsi"/>
        </w:rPr>
        <w:t>Summarise the outcomes of on-going individual or group supervision for a minimum of 4 hours in total</w:t>
      </w:r>
    </w:p>
    <w:p w14:paraId="023D0721" w14:textId="79679F20" w:rsidR="008173AD" w:rsidRDefault="008914D1" w:rsidP="007C0B87">
      <w:pPr>
        <w:pStyle w:val="EducationalObjective-EnablingObjective-XY"/>
        <w:spacing w:line="240" w:lineRule="atLeast"/>
        <w:rPr>
          <w:rFonts w:asciiTheme="minorHAnsi" w:eastAsiaTheme="minorHAnsi" w:hAnsiTheme="minorHAnsi"/>
        </w:rPr>
      </w:pPr>
      <w:r>
        <w:rPr>
          <w:rFonts w:asciiTheme="minorHAnsi" w:eastAsiaTheme="minorHAnsi" w:hAnsiTheme="minorHAnsi"/>
        </w:rPr>
        <w:t>2.4</w:t>
      </w:r>
      <w:r>
        <w:rPr>
          <w:rFonts w:asciiTheme="minorHAnsi" w:eastAsiaTheme="minorHAnsi" w:hAnsiTheme="minorHAnsi"/>
        </w:rPr>
        <w:tab/>
      </w:r>
      <w:r w:rsidR="0034379F" w:rsidRPr="0034379F">
        <w:rPr>
          <w:rFonts w:asciiTheme="minorHAnsi" w:eastAsiaTheme="minorHAnsi" w:hAnsiTheme="minorHAnsi"/>
        </w:rPr>
        <w:t>Maintain appropriate auditable records of planning, coaching or mentoring, supervision and observation activities</w:t>
      </w:r>
    </w:p>
    <w:p w14:paraId="0144A6AD" w14:textId="5ECD6A2B" w:rsidR="00655BE0" w:rsidRDefault="00655BE0" w:rsidP="00CC402F">
      <w:pPr>
        <w:pStyle w:val="EducationalObjective-EnablingObjective-XY"/>
        <w:spacing w:line="240" w:lineRule="atLeast"/>
        <w:rPr>
          <w:rFonts w:asciiTheme="minorHAnsi" w:eastAsiaTheme="minorHAnsi" w:hAnsiTheme="minorHAnsi"/>
        </w:rPr>
      </w:pPr>
      <w:r>
        <w:rPr>
          <w:rFonts w:asciiTheme="minorHAnsi" w:eastAsiaTheme="minorHAnsi" w:hAnsiTheme="minorHAnsi"/>
        </w:rPr>
        <w:t>2.5</w:t>
      </w:r>
      <w:r>
        <w:rPr>
          <w:rFonts w:asciiTheme="minorHAnsi" w:eastAsiaTheme="minorHAnsi" w:hAnsiTheme="minorHAnsi"/>
        </w:rPr>
        <w:tab/>
      </w:r>
      <w:r w:rsidR="0034379F" w:rsidRPr="0034379F">
        <w:rPr>
          <w:rFonts w:asciiTheme="minorHAnsi" w:eastAsiaTheme="minorHAnsi" w:hAnsiTheme="minorHAnsi"/>
        </w:rPr>
        <w:t>Critically reflect on the effectiveness of the coaching or mentoring undertaken after each session, including feedback from supervisor and client, in order to identify areas for improvement in own coaching or mentoring</w:t>
      </w:r>
    </w:p>
    <w:p w14:paraId="096EECDC" w14:textId="77777777" w:rsidR="00CC402F" w:rsidRDefault="00CC402F" w:rsidP="007C0B87">
      <w:pPr>
        <w:pStyle w:val="EducationalObjective-EnablingObjective-XY"/>
        <w:spacing w:line="240" w:lineRule="atLeast"/>
        <w:rPr>
          <w:rFonts w:asciiTheme="minorHAnsi" w:eastAsiaTheme="minorHAnsi" w:hAnsiTheme="minorHAnsi"/>
        </w:rPr>
      </w:pPr>
    </w:p>
    <w:p w14:paraId="33949BF6" w14:textId="77777777" w:rsidR="007857C3" w:rsidRPr="0087712B" w:rsidRDefault="007857C3" w:rsidP="007C0B87">
      <w:pPr>
        <w:pStyle w:val="Lesson-Topic-Title-XY"/>
        <w:spacing w:before="40" w:after="40" w:line="240" w:lineRule="atLeast"/>
      </w:pPr>
      <w:r w:rsidRPr="0087712B">
        <w:t>Depth</w:t>
      </w:r>
    </w:p>
    <w:p w14:paraId="504F0C2D" w14:textId="4D4ECF78" w:rsidR="0034379F" w:rsidRPr="0034379F" w:rsidRDefault="008914D1" w:rsidP="007C0B87">
      <w:pPr>
        <w:pStyle w:val="EducationalObjective-EnablingObjective-XY"/>
        <w:spacing w:line="240" w:lineRule="atLeast"/>
        <w:rPr>
          <w:rFonts w:asciiTheme="minorHAnsi" w:eastAsiaTheme="minorHAnsi" w:hAnsiTheme="minorHAnsi"/>
        </w:rPr>
      </w:pPr>
      <w:r w:rsidRPr="008914D1">
        <w:rPr>
          <w:rFonts w:asciiTheme="minorHAnsi" w:eastAsiaTheme="minorHAnsi" w:hAnsiTheme="minorHAnsi"/>
        </w:rPr>
        <w:t>2.1</w:t>
      </w:r>
      <w:r w:rsidRPr="008914D1">
        <w:rPr>
          <w:rFonts w:asciiTheme="minorHAnsi" w:eastAsiaTheme="minorHAnsi" w:hAnsiTheme="minorHAnsi"/>
        </w:rPr>
        <w:tab/>
      </w:r>
      <w:r w:rsidR="0034379F" w:rsidRPr="0034379F">
        <w:rPr>
          <w:rFonts w:asciiTheme="minorHAnsi" w:eastAsiaTheme="minorHAnsi" w:hAnsiTheme="minorHAnsi"/>
        </w:rPr>
        <w:t>Planning principles and practices for effective and challenging coaching or mentoring sessions (</w:t>
      </w:r>
      <w:r w:rsidR="0012772D" w:rsidRPr="0034379F">
        <w:rPr>
          <w:rFonts w:asciiTheme="minorHAnsi" w:eastAsiaTheme="minorHAnsi" w:hAnsiTheme="minorHAnsi"/>
        </w:rPr>
        <w:t>e.</w:t>
      </w:r>
      <w:r w:rsidR="0012772D">
        <w:rPr>
          <w:rFonts w:asciiTheme="minorHAnsi" w:eastAsiaTheme="minorHAnsi" w:hAnsiTheme="minorHAnsi"/>
        </w:rPr>
        <w:t>g.,</w:t>
      </w:r>
      <w:r w:rsidR="0034379F" w:rsidRPr="0034379F">
        <w:rPr>
          <w:rFonts w:asciiTheme="minorHAnsi" w:eastAsiaTheme="minorHAnsi" w:hAnsiTheme="minorHAnsi"/>
        </w:rPr>
        <w:t xml:space="preserve"> clear timescales and outcomes, liaison with stakeholders, consideration of organisational context, available resources, arrangement for monitoring an</w:t>
      </w:r>
      <w:r w:rsidR="0034379F">
        <w:rPr>
          <w:rFonts w:asciiTheme="minorHAnsi" w:eastAsiaTheme="minorHAnsi" w:hAnsiTheme="minorHAnsi"/>
        </w:rPr>
        <w:t>d evaluation, etc.)</w:t>
      </w:r>
      <w:r w:rsidR="006C2F08">
        <w:rPr>
          <w:rFonts w:asciiTheme="minorHAnsi" w:eastAsiaTheme="minorHAnsi" w:hAnsiTheme="minorHAnsi"/>
        </w:rPr>
        <w:t>.</w:t>
      </w:r>
    </w:p>
    <w:p w14:paraId="0392F22B" w14:textId="77777777" w:rsidR="0034379F" w:rsidRPr="0034379F" w:rsidRDefault="0034379F" w:rsidP="007C0B87">
      <w:pPr>
        <w:pStyle w:val="EducationalObjective-EnablingObjective-XY"/>
        <w:spacing w:line="240" w:lineRule="atLeast"/>
        <w:ind w:firstLine="0"/>
        <w:rPr>
          <w:rFonts w:asciiTheme="minorHAnsi" w:eastAsiaTheme="minorHAnsi" w:hAnsiTheme="minorHAnsi"/>
        </w:rPr>
      </w:pPr>
      <w:r w:rsidRPr="0034379F">
        <w:rPr>
          <w:rFonts w:asciiTheme="minorHAnsi" w:eastAsiaTheme="minorHAnsi" w:hAnsiTheme="minorHAnsi"/>
        </w:rPr>
        <w:t>The types of relationships, reflecting on initiation, ongoing relationships and closure.</w:t>
      </w:r>
    </w:p>
    <w:p w14:paraId="37611611" w14:textId="0645124D" w:rsidR="0034379F" w:rsidRPr="0034379F" w:rsidRDefault="0034379F" w:rsidP="007C0B87">
      <w:pPr>
        <w:pStyle w:val="EducationalObjective-EnablingObjective-XY"/>
        <w:spacing w:line="240" w:lineRule="atLeast"/>
        <w:ind w:firstLine="0"/>
        <w:rPr>
          <w:rFonts w:asciiTheme="minorHAnsi" w:eastAsiaTheme="minorHAnsi" w:hAnsiTheme="minorHAnsi"/>
        </w:rPr>
      </w:pPr>
      <w:r w:rsidRPr="0034379F">
        <w:rPr>
          <w:rFonts w:asciiTheme="minorHAnsi" w:eastAsiaTheme="minorHAnsi" w:hAnsiTheme="minorHAnsi"/>
        </w:rPr>
        <w:t>Dealing with contractual challenges and troubleshooting (</w:t>
      </w:r>
      <w:r w:rsidR="0012772D" w:rsidRPr="0034379F">
        <w:rPr>
          <w:rFonts w:asciiTheme="minorHAnsi" w:eastAsiaTheme="minorHAnsi" w:hAnsiTheme="minorHAnsi"/>
        </w:rPr>
        <w:t>e.</w:t>
      </w:r>
      <w:r w:rsidR="0012772D">
        <w:rPr>
          <w:rFonts w:asciiTheme="minorHAnsi" w:eastAsiaTheme="minorHAnsi" w:hAnsiTheme="minorHAnsi"/>
        </w:rPr>
        <w:t>g.,</w:t>
      </w:r>
      <w:r w:rsidRPr="0034379F">
        <w:rPr>
          <w:rFonts w:asciiTheme="minorHAnsi" w:eastAsiaTheme="minorHAnsi" w:hAnsiTheme="minorHAnsi"/>
        </w:rPr>
        <w:t xml:space="preserve"> client non-attendance, lack of client commitment.</w:t>
      </w:r>
    </w:p>
    <w:p w14:paraId="229857BB" w14:textId="22DBCD72" w:rsidR="0034379F" w:rsidRPr="0034379F" w:rsidRDefault="0034379F" w:rsidP="007C0B87">
      <w:pPr>
        <w:pStyle w:val="EducationalObjective-EnablingObjective-XY"/>
        <w:spacing w:line="240" w:lineRule="atLeast"/>
        <w:ind w:firstLine="0"/>
        <w:rPr>
          <w:rFonts w:asciiTheme="minorHAnsi" w:eastAsiaTheme="minorHAnsi" w:hAnsiTheme="minorHAnsi"/>
        </w:rPr>
      </w:pPr>
      <w:r w:rsidRPr="0034379F">
        <w:rPr>
          <w:rFonts w:asciiTheme="minorHAnsi" w:eastAsiaTheme="minorHAnsi" w:hAnsiTheme="minorHAnsi"/>
        </w:rPr>
        <w:t>Theories and models of coaching or mentoring (</w:t>
      </w:r>
      <w:r w:rsidR="0012772D" w:rsidRPr="0034379F">
        <w:rPr>
          <w:rFonts w:asciiTheme="minorHAnsi" w:eastAsiaTheme="minorHAnsi" w:hAnsiTheme="minorHAnsi"/>
        </w:rPr>
        <w:t>e.</w:t>
      </w:r>
      <w:r w:rsidR="0012772D">
        <w:rPr>
          <w:rFonts w:asciiTheme="minorHAnsi" w:eastAsiaTheme="minorHAnsi" w:hAnsiTheme="minorHAnsi"/>
        </w:rPr>
        <w:t>g.,</w:t>
      </w:r>
      <w:r w:rsidRPr="0034379F">
        <w:rPr>
          <w:rFonts w:asciiTheme="minorHAnsi" w:eastAsiaTheme="minorHAnsi" w:hAnsiTheme="minorHAnsi"/>
        </w:rPr>
        <w:t xml:space="preserve"> diagnostics tools, relevant models of leadership and management, etc.)</w:t>
      </w:r>
    </w:p>
    <w:p w14:paraId="78CA3A7F" w14:textId="2C6D542A" w:rsidR="0034379F" w:rsidRDefault="0034379F" w:rsidP="007C0B87">
      <w:pPr>
        <w:pStyle w:val="EducationalObjective-EnablingObjective-XY"/>
        <w:spacing w:line="240" w:lineRule="atLeast"/>
        <w:ind w:firstLine="0"/>
        <w:rPr>
          <w:rFonts w:asciiTheme="minorHAnsi" w:eastAsiaTheme="minorHAnsi" w:hAnsiTheme="minorHAnsi"/>
        </w:rPr>
      </w:pPr>
      <w:r w:rsidRPr="0034379F">
        <w:rPr>
          <w:rFonts w:asciiTheme="minorHAnsi" w:eastAsiaTheme="minorHAnsi" w:hAnsiTheme="minorHAnsi"/>
        </w:rPr>
        <w:lastRenderedPageBreak/>
        <w:t>Prepare documentation for coaching or mentoring practice.</w:t>
      </w:r>
    </w:p>
    <w:p w14:paraId="4A51119A" w14:textId="77777777" w:rsidR="006752A9" w:rsidRPr="006752A9" w:rsidRDefault="008914D1" w:rsidP="007C0B87">
      <w:pPr>
        <w:pStyle w:val="EducationalObjective-EnablingObjective-XY"/>
        <w:spacing w:line="240" w:lineRule="atLeast"/>
        <w:rPr>
          <w:rFonts w:asciiTheme="minorHAnsi" w:eastAsiaTheme="minorHAnsi" w:hAnsiTheme="minorHAnsi"/>
        </w:rPr>
      </w:pPr>
      <w:r w:rsidRPr="008914D1">
        <w:rPr>
          <w:rFonts w:asciiTheme="minorHAnsi" w:eastAsiaTheme="minorHAnsi" w:hAnsiTheme="minorHAnsi"/>
        </w:rPr>
        <w:t>2.2</w:t>
      </w:r>
      <w:r w:rsidRPr="008914D1">
        <w:rPr>
          <w:rFonts w:asciiTheme="minorHAnsi" w:eastAsiaTheme="minorHAnsi" w:hAnsiTheme="minorHAnsi"/>
        </w:rPr>
        <w:tab/>
      </w:r>
      <w:r w:rsidR="006752A9" w:rsidRPr="006752A9">
        <w:rPr>
          <w:rFonts w:asciiTheme="minorHAnsi" w:eastAsiaTheme="minorHAnsi" w:hAnsiTheme="minorHAnsi"/>
        </w:rPr>
        <w:t>A minimum of 20 hours need to be held on sessions in total.</w:t>
      </w:r>
    </w:p>
    <w:p w14:paraId="524E1583" w14:textId="77777777" w:rsidR="006752A9" w:rsidRDefault="006752A9" w:rsidP="007C0B87">
      <w:pPr>
        <w:pStyle w:val="EducationalObjective-EnablingObjective-XY"/>
        <w:spacing w:line="240" w:lineRule="atLeast"/>
        <w:ind w:firstLine="0"/>
        <w:rPr>
          <w:rFonts w:asciiTheme="minorHAnsi" w:eastAsiaTheme="minorHAnsi" w:hAnsiTheme="minorHAnsi"/>
        </w:rPr>
      </w:pPr>
      <w:r w:rsidRPr="006752A9">
        <w:rPr>
          <w:rFonts w:asciiTheme="minorHAnsi" w:eastAsiaTheme="minorHAnsi" w:hAnsiTheme="minorHAnsi"/>
        </w:rPr>
        <w:t>Effective sessions should include:</w:t>
      </w:r>
    </w:p>
    <w:p w14:paraId="65415360" w14:textId="77777777" w:rsidR="006752A9" w:rsidRPr="006752A9" w:rsidRDefault="006752A9" w:rsidP="007C0B87">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6752A9">
        <w:rPr>
          <w:rFonts w:ascii="Avenir LT Std 35 Light" w:eastAsia="Times New Roman" w:hAnsi="Avenir LT Std 35 Light" w:cs="Times New Roman"/>
          <w:color w:val="000000"/>
          <w:sz w:val="22"/>
          <w:szCs w:val="22"/>
          <w:lang w:eastAsia="en-GB"/>
        </w:rPr>
        <w:t>Psychological dimensions when coaching or mentoring individuals.</w:t>
      </w:r>
    </w:p>
    <w:p w14:paraId="162866A4" w14:textId="77777777" w:rsidR="006752A9" w:rsidRPr="006752A9" w:rsidRDefault="006752A9" w:rsidP="007C0B87">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6752A9">
        <w:rPr>
          <w:rFonts w:ascii="Avenir LT Std 35 Light" w:eastAsia="Times New Roman" w:hAnsi="Avenir LT Std 35 Light" w:cs="Times New Roman"/>
          <w:color w:val="000000"/>
          <w:sz w:val="22"/>
          <w:szCs w:val="22"/>
          <w:lang w:eastAsia="en-GB"/>
        </w:rPr>
        <w:t>Characteristics of effective coaching or mentoring sessions.</w:t>
      </w:r>
    </w:p>
    <w:p w14:paraId="26F6501C" w14:textId="637A1013" w:rsidR="006752A9" w:rsidRPr="006752A9" w:rsidRDefault="006752A9" w:rsidP="007C0B87">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6752A9">
        <w:rPr>
          <w:rFonts w:ascii="Avenir LT Std 35 Light" w:eastAsia="Times New Roman" w:hAnsi="Avenir LT Std 35 Light" w:cs="Times New Roman"/>
          <w:color w:val="000000"/>
          <w:sz w:val="22"/>
          <w:szCs w:val="22"/>
          <w:lang w:eastAsia="en-GB"/>
        </w:rPr>
        <w:t>Use of appropriate levels of coaching or mentoring tools and techniques and diagnostics (</w:t>
      </w:r>
      <w:r w:rsidR="0012772D" w:rsidRPr="006752A9">
        <w:rPr>
          <w:rFonts w:ascii="Avenir LT Std 35 Light" w:eastAsia="Times New Roman" w:hAnsi="Avenir LT Std 35 Light" w:cs="Times New Roman"/>
          <w:color w:val="000000"/>
          <w:sz w:val="22"/>
          <w:szCs w:val="22"/>
          <w:lang w:eastAsia="en-GB"/>
        </w:rPr>
        <w:t>e.</w:t>
      </w:r>
      <w:r w:rsidR="0012772D">
        <w:rPr>
          <w:rFonts w:ascii="Avenir LT Std 35 Light" w:eastAsia="Times New Roman" w:hAnsi="Avenir LT Std 35 Light" w:cs="Times New Roman"/>
          <w:color w:val="000000"/>
          <w:sz w:val="22"/>
          <w:szCs w:val="22"/>
          <w:lang w:eastAsia="en-GB"/>
        </w:rPr>
        <w:t>g.,</w:t>
      </w:r>
      <w:r w:rsidRPr="006752A9">
        <w:rPr>
          <w:rFonts w:ascii="Avenir LT Std 35 Light" w:eastAsia="Times New Roman" w:hAnsi="Avenir LT Std 35 Light" w:cs="Times New Roman"/>
          <w:color w:val="000000"/>
          <w:sz w:val="22"/>
          <w:szCs w:val="22"/>
          <w:lang w:eastAsia="en-GB"/>
        </w:rPr>
        <w:t xml:space="preserve"> MBTI, psychometrics, emotional intelligence, leadership and management models, etc.)</w:t>
      </w:r>
      <w:r w:rsidR="006C2F08">
        <w:rPr>
          <w:rFonts w:ascii="Avenir LT Std 35 Light" w:eastAsia="Times New Roman" w:hAnsi="Avenir LT Std 35 Light" w:cs="Times New Roman"/>
          <w:color w:val="000000"/>
          <w:sz w:val="22"/>
          <w:szCs w:val="22"/>
          <w:lang w:eastAsia="en-GB"/>
        </w:rPr>
        <w:t>.</w:t>
      </w:r>
    </w:p>
    <w:p w14:paraId="33443807" w14:textId="2F0CAD52" w:rsidR="006752A9" w:rsidRPr="006752A9" w:rsidRDefault="006752A9" w:rsidP="007C0B87">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6752A9">
        <w:rPr>
          <w:rFonts w:ascii="Avenir LT Std 35 Light" w:eastAsia="Times New Roman" w:hAnsi="Avenir LT Std 35 Light" w:cs="Times New Roman"/>
          <w:color w:val="000000"/>
          <w:sz w:val="22"/>
          <w:szCs w:val="22"/>
          <w:lang w:eastAsia="en-GB"/>
        </w:rPr>
        <w:t>Recording and monitoring coaching or mentoring activities.</w:t>
      </w:r>
    </w:p>
    <w:p w14:paraId="05CB17AF" w14:textId="5CC78ECE" w:rsidR="006752A9" w:rsidRPr="006752A9" w:rsidRDefault="008914D1" w:rsidP="007C0B87">
      <w:pPr>
        <w:pStyle w:val="EducationalObjective-EnablingObjective-XY"/>
        <w:spacing w:line="240" w:lineRule="atLeast"/>
        <w:rPr>
          <w:rFonts w:asciiTheme="minorHAnsi" w:eastAsiaTheme="minorHAnsi" w:hAnsiTheme="minorHAnsi"/>
        </w:rPr>
      </w:pPr>
      <w:r w:rsidRPr="008914D1">
        <w:rPr>
          <w:rFonts w:asciiTheme="minorHAnsi" w:eastAsiaTheme="minorHAnsi" w:hAnsiTheme="minorHAnsi"/>
        </w:rPr>
        <w:t>2.3</w:t>
      </w:r>
      <w:r w:rsidRPr="008914D1">
        <w:rPr>
          <w:rFonts w:asciiTheme="minorHAnsi" w:eastAsiaTheme="minorHAnsi" w:hAnsiTheme="minorHAnsi"/>
        </w:rPr>
        <w:tab/>
      </w:r>
      <w:r w:rsidR="006752A9" w:rsidRPr="006752A9">
        <w:rPr>
          <w:rFonts w:asciiTheme="minorHAnsi" w:eastAsiaTheme="minorHAnsi" w:hAnsiTheme="minorHAnsi"/>
        </w:rPr>
        <w:t>Summary records completed by the coach or mentor, which may be supplemented by the supervisor’s records</w:t>
      </w:r>
      <w:r w:rsidR="006C2F08">
        <w:rPr>
          <w:rFonts w:asciiTheme="minorHAnsi" w:eastAsiaTheme="minorHAnsi" w:hAnsiTheme="minorHAnsi"/>
        </w:rPr>
        <w:t>.</w:t>
      </w:r>
    </w:p>
    <w:p w14:paraId="5B583551" w14:textId="160B1274" w:rsidR="006752A9" w:rsidRPr="006752A9" w:rsidRDefault="006752A9" w:rsidP="007C0B87">
      <w:pPr>
        <w:pStyle w:val="EducationalObjective-EnablingObjective-XY"/>
        <w:spacing w:line="240" w:lineRule="atLeast"/>
        <w:ind w:firstLine="0"/>
        <w:rPr>
          <w:rFonts w:asciiTheme="minorHAnsi" w:eastAsiaTheme="minorHAnsi" w:hAnsiTheme="minorHAnsi"/>
        </w:rPr>
      </w:pPr>
      <w:r w:rsidRPr="006752A9">
        <w:rPr>
          <w:rFonts w:asciiTheme="minorHAnsi" w:eastAsiaTheme="minorHAnsi" w:hAnsiTheme="minorHAnsi"/>
        </w:rPr>
        <w:t>Supervision can be either with an individual or as part of a group</w:t>
      </w:r>
      <w:r w:rsidR="006C2F08">
        <w:rPr>
          <w:rFonts w:asciiTheme="minorHAnsi" w:eastAsiaTheme="minorHAnsi" w:hAnsiTheme="minorHAnsi"/>
        </w:rPr>
        <w:t>.</w:t>
      </w:r>
    </w:p>
    <w:p w14:paraId="62024CB9" w14:textId="6EBE4FDF" w:rsidR="006752A9" w:rsidRPr="006752A9" w:rsidRDefault="006752A9" w:rsidP="007C0B87">
      <w:pPr>
        <w:pStyle w:val="EducationalObjective-EnablingObjective-XY"/>
        <w:spacing w:line="240" w:lineRule="atLeast"/>
        <w:ind w:firstLine="0"/>
        <w:rPr>
          <w:rFonts w:asciiTheme="minorHAnsi" w:eastAsiaTheme="minorHAnsi" w:hAnsiTheme="minorHAnsi"/>
        </w:rPr>
      </w:pPr>
      <w:r w:rsidRPr="006752A9">
        <w:rPr>
          <w:rFonts w:asciiTheme="minorHAnsi" w:eastAsiaTheme="minorHAnsi" w:hAnsiTheme="minorHAnsi"/>
        </w:rPr>
        <w:t>Benefits of individual and group supervision</w:t>
      </w:r>
      <w:r w:rsidR="006C2F08">
        <w:rPr>
          <w:rFonts w:asciiTheme="minorHAnsi" w:eastAsiaTheme="minorHAnsi" w:hAnsiTheme="minorHAnsi"/>
        </w:rPr>
        <w:t>.</w:t>
      </w:r>
    </w:p>
    <w:p w14:paraId="0D464F6B" w14:textId="41CFAA1B" w:rsidR="006752A9" w:rsidRPr="006752A9" w:rsidRDefault="006752A9" w:rsidP="007C0B87">
      <w:pPr>
        <w:pStyle w:val="EducationalObjective-EnablingObjective-XY"/>
        <w:spacing w:line="240" w:lineRule="atLeast"/>
        <w:ind w:firstLine="0"/>
        <w:rPr>
          <w:rFonts w:asciiTheme="minorHAnsi" w:eastAsiaTheme="minorHAnsi" w:hAnsiTheme="minorHAnsi"/>
        </w:rPr>
      </w:pPr>
      <w:r w:rsidRPr="006752A9">
        <w:rPr>
          <w:rFonts w:asciiTheme="minorHAnsi" w:eastAsiaTheme="minorHAnsi" w:hAnsiTheme="minorHAnsi"/>
        </w:rPr>
        <w:t>The benefits of peer coaching or mentoring</w:t>
      </w:r>
      <w:r w:rsidR="006C2F08">
        <w:rPr>
          <w:rFonts w:asciiTheme="minorHAnsi" w:eastAsiaTheme="minorHAnsi" w:hAnsiTheme="minorHAnsi"/>
        </w:rPr>
        <w:t>.</w:t>
      </w:r>
    </w:p>
    <w:p w14:paraId="75D9AB83" w14:textId="77777777" w:rsidR="006752A9" w:rsidRDefault="006752A9" w:rsidP="007C0B87">
      <w:pPr>
        <w:pStyle w:val="EducationalObjective-EnablingObjective-XY"/>
        <w:spacing w:line="240" w:lineRule="atLeast"/>
        <w:ind w:firstLine="0"/>
        <w:rPr>
          <w:rFonts w:asciiTheme="minorHAnsi" w:eastAsiaTheme="minorHAnsi" w:hAnsiTheme="minorHAnsi"/>
        </w:rPr>
      </w:pPr>
      <w:r w:rsidRPr="006752A9">
        <w:rPr>
          <w:rFonts w:asciiTheme="minorHAnsi" w:eastAsiaTheme="minorHAnsi" w:hAnsiTheme="minorHAnsi"/>
        </w:rPr>
        <w:t>Rationale and process for setting up and managing peer coaching or mentoring arrangements.</w:t>
      </w:r>
    </w:p>
    <w:p w14:paraId="402021F8" w14:textId="367FB411" w:rsidR="006752A9" w:rsidRPr="006752A9" w:rsidRDefault="008914D1" w:rsidP="007C0B87">
      <w:pPr>
        <w:pStyle w:val="EducationalObjective-EnablingObjective-XY"/>
        <w:spacing w:line="240" w:lineRule="atLeast"/>
        <w:rPr>
          <w:rFonts w:asciiTheme="minorHAnsi" w:eastAsiaTheme="minorHAnsi" w:hAnsiTheme="minorHAnsi"/>
        </w:rPr>
      </w:pPr>
      <w:r w:rsidRPr="008914D1">
        <w:rPr>
          <w:rFonts w:asciiTheme="minorHAnsi" w:eastAsiaTheme="minorHAnsi" w:hAnsiTheme="minorHAnsi"/>
        </w:rPr>
        <w:t>2.4</w:t>
      </w:r>
      <w:r w:rsidRPr="008914D1">
        <w:rPr>
          <w:rFonts w:asciiTheme="minorHAnsi" w:eastAsiaTheme="minorHAnsi" w:hAnsiTheme="minorHAnsi"/>
        </w:rPr>
        <w:tab/>
      </w:r>
      <w:r w:rsidR="006752A9" w:rsidRPr="006752A9">
        <w:rPr>
          <w:rFonts w:asciiTheme="minorHAnsi" w:eastAsiaTheme="minorHAnsi" w:hAnsiTheme="minorHAnsi"/>
        </w:rPr>
        <w:t>Maintenance of records to show planning, coaching or mentoring, supervision and feedback. These should be documents or videos/audios that are completed for each client, showing the coaching or mentoring journey from the outset to the final outcomes</w:t>
      </w:r>
      <w:r w:rsidR="006752A9">
        <w:rPr>
          <w:rFonts w:asciiTheme="minorHAnsi" w:eastAsiaTheme="minorHAnsi" w:hAnsiTheme="minorHAnsi"/>
        </w:rPr>
        <w:t>.</w:t>
      </w:r>
    </w:p>
    <w:p w14:paraId="653D87D8" w14:textId="70603B04" w:rsidR="006752A9" w:rsidRDefault="006752A9" w:rsidP="007C0B87">
      <w:pPr>
        <w:pStyle w:val="EducationalObjective-EnablingObjective-XY"/>
        <w:spacing w:line="240" w:lineRule="atLeast"/>
        <w:ind w:firstLine="0"/>
        <w:rPr>
          <w:rFonts w:asciiTheme="minorHAnsi" w:eastAsiaTheme="minorHAnsi" w:hAnsiTheme="minorHAnsi"/>
        </w:rPr>
      </w:pPr>
      <w:r w:rsidRPr="006752A9">
        <w:rPr>
          <w:rFonts w:asciiTheme="minorHAnsi" w:eastAsiaTheme="minorHAnsi" w:hAnsiTheme="minorHAnsi"/>
        </w:rPr>
        <w:t>Codes of practice guidelines, GDPR, etc.</w:t>
      </w:r>
    </w:p>
    <w:p w14:paraId="3E56A382" w14:textId="77777777" w:rsidR="006752A9" w:rsidRPr="006752A9" w:rsidRDefault="00B37C82" w:rsidP="007C0B87">
      <w:pPr>
        <w:pStyle w:val="EducationalObjective-EnablingObjective-XY"/>
        <w:spacing w:line="240" w:lineRule="atLeast"/>
        <w:rPr>
          <w:rFonts w:asciiTheme="minorHAnsi" w:eastAsiaTheme="minorHAnsi" w:hAnsiTheme="minorHAnsi"/>
        </w:rPr>
      </w:pPr>
      <w:r>
        <w:rPr>
          <w:rFonts w:asciiTheme="minorHAnsi" w:eastAsiaTheme="minorHAnsi" w:hAnsiTheme="minorHAnsi"/>
        </w:rPr>
        <w:t>2.5</w:t>
      </w:r>
      <w:r>
        <w:rPr>
          <w:rFonts w:asciiTheme="minorHAnsi" w:eastAsiaTheme="minorHAnsi" w:hAnsiTheme="minorHAnsi"/>
        </w:rPr>
        <w:tab/>
      </w:r>
      <w:r w:rsidR="006752A9" w:rsidRPr="006752A9">
        <w:rPr>
          <w:rFonts w:asciiTheme="minorHAnsi" w:eastAsiaTheme="minorHAnsi" w:hAnsiTheme="minorHAnsi"/>
        </w:rPr>
        <w:t>Identification of strengths, areas for improvement and patterns of behaviour as a coach or mentor.</w:t>
      </w:r>
    </w:p>
    <w:p w14:paraId="1CCB9210" w14:textId="17352A88" w:rsidR="006752A9" w:rsidRPr="006752A9" w:rsidRDefault="006752A9" w:rsidP="007C0B87">
      <w:pPr>
        <w:pStyle w:val="EducationalObjective-EnablingObjective-XY"/>
        <w:spacing w:line="240" w:lineRule="atLeast"/>
        <w:ind w:firstLine="0"/>
        <w:rPr>
          <w:rFonts w:asciiTheme="minorHAnsi" w:eastAsiaTheme="minorHAnsi" w:hAnsiTheme="minorHAnsi"/>
        </w:rPr>
      </w:pPr>
      <w:r w:rsidRPr="006752A9">
        <w:rPr>
          <w:rFonts w:asciiTheme="minorHAnsi" w:eastAsiaTheme="minorHAnsi" w:hAnsiTheme="minorHAnsi"/>
        </w:rPr>
        <w:t xml:space="preserve">Application of coaching or mentoring processes. </w:t>
      </w:r>
    </w:p>
    <w:p w14:paraId="48AF2F80" w14:textId="77777777" w:rsidR="006752A9" w:rsidRPr="006752A9" w:rsidRDefault="006752A9" w:rsidP="007C0B87">
      <w:pPr>
        <w:pStyle w:val="EducationalObjective-EnablingObjective-XY"/>
        <w:spacing w:line="240" w:lineRule="atLeast"/>
        <w:ind w:firstLine="0"/>
        <w:rPr>
          <w:rFonts w:asciiTheme="minorHAnsi" w:eastAsiaTheme="minorHAnsi" w:hAnsiTheme="minorHAnsi"/>
        </w:rPr>
      </w:pPr>
      <w:r w:rsidRPr="006752A9">
        <w:rPr>
          <w:rFonts w:asciiTheme="minorHAnsi" w:eastAsiaTheme="minorHAnsi" w:hAnsiTheme="minorHAnsi"/>
        </w:rPr>
        <w:t>Reflection on coaching or mentoring methods used.</w:t>
      </w:r>
    </w:p>
    <w:p w14:paraId="03BE2A7B" w14:textId="77777777" w:rsidR="006752A9" w:rsidRPr="006752A9" w:rsidRDefault="006752A9" w:rsidP="007C0B87">
      <w:pPr>
        <w:pStyle w:val="EducationalObjective-EnablingObjective-XY"/>
        <w:spacing w:line="240" w:lineRule="atLeast"/>
        <w:ind w:firstLine="0"/>
        <w:rPr>
          <w:rFonts w:asciiTheme="minorHAnsi" w:eastAsiaTheme="minorHAnsi" w:hAnsiTheme="minorHAnsi"/>
        </w:rPr>
      </w:pPr>
      <w:r w:rsidRPr="006752A9">
        <w:rPr>
          <w:rFonts w:asciiTheme="minorHAnsi" w:eastAsiaTheme="minorHAnsi" w:hAnsiTheme="minorHAnsi"/>
        </w:rPr>
        <w:t>Techniques for seeking, accepting and analysing feedback from others.</w:t>
      </w:r>
    </w:p>
    <w:p w14:paraId="31705028" w14:textId="56BDAFF7" w:rsidR="006752A9" w:rsidRPr="006752A9" w:rsidRDefault="006752A9" w:rsidP="007C0B87">
      <w:pPr>
        <w:pStyle w:val="EducationalObjective-EnablingObjective-XY"/>
        <w:spacing w:line="240" w:lineRule="atLeast"/>
        <w:ind w:firstLine="0"/>
        <w:rPr>
          <w:rFonts w:asciiTheme="minorHAnsi" w:eastAsiaTheme="minorHAnsi" w:hAnsiTheme="minorHAnsi"/>
        </w:rPr>
      </w:pPr>
      <w:r w:rsidRPr="006752A9">
        <w:rPr>
          <w:rFonts w:asciiTheme="minorHAnsi" w:eastAsiaTheme="minorHAnsi" w:hAnsiTheme="minorHAnsi"/>
        </w:rPr>
        <w:t>Competency assessment and competency frameworks (</w:t>
      </w:r>
      <w:r w:rsidR="0012772D" w:rsidRPr="006752A9">
        <w:rPr>
          <w:rFonts w:asciiTheme="minorHAnsi" w:eastAsiaTheme="minorHAnsi" w:hAnsiTheme="minorHAnsi"/>
        </w:rPr>
        <w:t>e</w:t>
      </w:r>
      <w:r w:rsidR="0012772D">
        <w:rPr>
          <w:rFonts w:asciiTheme="minorHAnsi" w:eastAsiaTheme="minorHAnsi" w:hAnsiTheme="minorHAnsi"/>
        </w:rPr>
        <w:t>.g.,</w:t>
      </w:r>
      <w:r w:rsidRPr="006752A9">
        <w:rPr>
          <w:rFonts w:asciiTheme="minorHAnsi" w:eastAsiaTheme="minorHAnsi" w:hAnsiTheme="minorHAnsi"/>
        </w:rPr>
        <w:t xml:space="preserve"> EMCC, AC, IIC, etc.)</w:t>
      </w:r>
      <w:r w:rsidR="006C2F08">
        <w:rPr>
          <w:rFonts w:asciiTheme="minorHAnsi" w:eastAsiaTheme="minorHAnsi" w:hAnsiTheme="minorHAnsi"/>
        </w:rPr>
        <w:t>.</w:t>
      </w:r>
    </w:p>
    <w:p w14:paraId="3CBFCD19" w14:textId="614C1648" w:rsidR="006752A9" w:rsidRPr="006752A9" w:rsidRDefault="006752A9" w:rsidP="007C0B87">
      <w:pPr>
        <w:pStyle w:val="EducationalObjective-EnablingObjective-XY"/>
        <w:spacing w:line="240" w:lineRule="atLeast"/>
        <w:ind w:firstLine="0"/>
        <w:rPr>
          <w:rFonts w:asciiTheme="minorHAnsi" w:eastAsiaTheme="minorHAnsi" w:hAnsiTheme="minorHAnsi"/>
        </w:rPr>
      </w:pPr>
      <w:r w:rsidRPr="006752A9">
        <w:rPr>
          <w:rFonts w:asciiTheme="minorHAnsi" w:eastAsiaTheme="minorHAnsi" w:hAnsiTheme="minorHAnsi"/>
        </w:rPr>
        <w:t>Continuous professional development (CPD) and manage own continuous improvement and personal development.</w:t>
      </w:r>
    </w:p>
    <w:p w14:paraId="252C0543" w14:textId="77777777" w:rsidR="006752A9" w:rsidRPr="006752A9" w:rsidRDefault="006752A9" w:rsidP="007C0B87">
      <w:pPr>
        <w:pStyle w:val="EducationalObjective-EnablingObjective-XY"/>
        <w:spacing w:line="240" w:lineRule="atLeast"/>
        <w:ind w:firstLine="0"/>
        <w:rPr>
          <w:rFonts w:asciiTheme="minorHAnsi" w:eastAsiaTheme="minorHAnsi" w:hAnsiTheme="minorHAnsi"/>
        </w:rPr>
      </w:pPr>
      <w:r w:rsidRPr="006752A9">
        <w:rPr>
          <w:rFonts w:asciiTheme="minorHAnsi" w:eastAsiaTheme="minorHAnsi" w:hAnsiTheme="minorHAnsi"/>
        </w:rPr>
        <w:t xml:space="preserve">Use of reflective logs, video diaries, audio diaries etc. and ongoing continuous development plans. </w:t>
      </w:r>
    </w:p>
    <w:p w14:paraId="24D29244" w14:textId="77777777" w:rsidR="006752A9" w:rsidRPr="006752A9" w:rsidRDefault="006752A9" w:rsidP="007C0B87">
      <w:pPr>
        <w:pStyle w:val="EducationalObjective-EnablingObjective-XY"/>
        <w:spacing w:line="240" w:lineRule="atLeast"/>
        <w:ind w:firstLine="0"/>
        <w:rPr>
          <w:rFonts w:asciiTheme="minorHAnsi" w:eastAsiaTheme="minorHAnsi" w:hAnsiTheme="minorHAnsi"/>
        </w:rPr>
      </w:pPr>
      <w:r w:rsidRPr="006752A9">
        <w:rPr>
          <w:rFonts w:asciiTheme="minorHAnsi" w:eastAsiaTheme="minorHAnsi" w:hAnsiTheme="minorHAnsi"/>
        </w:rPr>
        <w:t>Models of reflective learning are introduced.</w:t>
      </w:r>
    </w:p>
    <w:p w14:paraId="3D41F3A6" w14:textId="3341F283" w:rsidR="006752A9" w:rsidRPr="006752A9" w:rsidRDefault="006752A9" w:rsidP="007C0B87">
      <w:pPr>
        <w:pStyle w:val="EducationalObjective-EnablingObjective-XY"/>
        <w:spacing w:line="240" w:lineRule="atLeast"/>
        <w:ind w:firstLine="0"/>
        <w:rPr>
          <w:rFonts w:asciiTheme="minorHAnsi" w:eastAsiaTheme="minorHAnsi" w:hAnsiTheme="minorHAnsi"/>
        </w:rPr>
      </w:pPr>
      <w:r w:rsidRPr="006752A9">
        <w:rPr>
          <w:rFonts w:asciiTheme="minorHAnsi" w:eastAsiaTheme="minorHAnsi" w:hAnsiTheme="minorHAnsi"/>
        </w:rPr>
        <w:t>Different perspect</w:t>
      </w:r>
      <w:r>
        <w:rPr>
          <w:rFonts w:asciiTheme="minorHAnsi" w:eastAsiaTheme="minorHAnsi" w:hAnsiTheme="minorHAnsi"/>
        </w:rPr>
        <w:t xml:space="preserve">ives on coaching or mentoring. </w:t>
      </w:r>
    </w:p>
    <w:p w14:paraId="262D02F2" w14:textId="46146E9F" w:rsidR="006752A9" w:rsidRDefault="006752A9" w:rsidP="00CC402F">
      <w:pPr>
        <w:pStyle w:val="EducationalObjective-EnablingObjective-XY"/>
        <w:spacing w:line="240" w:lineRule="atLeast"/>
        <w:ind w:firstLine="0"/>
        <w:rPr>
          <w:rFonts w:asciiTheme="minorHAnsi" w:eastAsiaTheme="minorHAnsi" w:hAnsiTheme="minorHAnsi"/>
        </w:rPr>
      </w:pPr>
      <w:r w:rsidRPr="006752A9">
        <w:rPr>
          <w:rFonts w:asciiTheme="minorHAnsi" w:eastAsiaTheme="minorHAnsi" w:hAnsiTheme="minorHAnsi"/>
        </w:rPr>
        <w:t>Nature and value of feedback in developing the reflective practitioner (</w:t>
      </w:r>
      <w:r w:rsidR="0012772D" w:rsidRPr="006752A9">
        <w:rPr>
          <w:rFonts w:asciiTheme="minorHAnsi" w:eastAsiaTheme="minorHAnsi" w:hAnsiTheme="minorHAnsi"/>
        </w:rPr>
        <w:t>e.</w:t>
      </w:r>
      <w:r w:rsidR="0012772D">
        <w:rPr>
          <w:rFonts w:asciiTheme="minorHAnsi" w:eastAsiaTheme="minorHAnsi" w:hAnsiTheme="minorHAnsi"/>
        </w:rPr>
        <w:t>g.,</w:t>
      </w:r>
      <w:r w:rsidRPr="006752A9">
        <w:rPr>
          <w:rFonts w:asciiTheme="minorHAnsi" w:eastAsiaTheme="minorHAnsi" w:hAnsiTheme="minorHAnsi"/>
        </w:rPr>
        <w:t xml:space="preserve"> Schön, Argyris, etc.)</w:t>
      </w:r>
      <w:r w:rsidR="006C2F08">
        <w:rPr>
          <w:rFonts w:asciiTheme="minorHAnsi" w:eastAsiaTheme="minorHAnsi" w:hAnsiTheme="minorHAnsi"/>
        </w:rPr>
        <w:t>.</w:t>
      </w:r>
    </w:p>
    <w:p w14:paraId="079A9F4A" w14:textId="77777777" w:rsidR="00CC402F" w:rsidRPr="006752A9" w:rsidRDefault="00CC402F" w:rsidP="007C0B87">
      <w:pPr>
        <w:pStyle w:val="EducationalObjective-EnablingObjective-XY"/>
        <w:spacing w:line="240" w:lineRule="atLeast"/>
        <w:ind w:firstLine="0"/>
        <w:rPr>
          <w:rFonts w:asciiTheme="minorHAnsi" w:eastAsiaTheme="minorHAnsi" w:hAnsiTheme="minorHAnsi"/>
        </w:rPr>
      </w:pPr>
    </w:p>
    <w:p w14:paraId="3D3A568C" w14:textId="77777777" w:rsidR="007857C3" w:rsidRPr="004D05B2" w:rsidRDefault="007857C3" w:rsidP="007C0B87">
      <w:pPr>
        <w:pStyle w:val="Lesson-Topic-Title-XY"/>
        <w:spacing w:before="40" w:after="40" w:line="240" w:lineRule="atLeast"/>
      </w:pPr>
      <w:r w:rsidRPr="004D05B2">
        <w:t>Assessment guidance</w:t>
      </w:r>
    </w:p>
    <w:p w14:paraId="47F64890" w14:textId="6E05E586" w:rsidR="007857C3" w:rsidRPr="004D05B2" w:rsidRDefault="007857C3" w:rsidP="007C0B87">
      <w:pPr>
        <w:pStyle w:val="EducationalObjective-ObjectiveIntro-XY"/>
        <w:spacing w:before="40" w:after="40" w:line="240" w:lineRule="atLeast"/>
        <w:rPr>
          <w:rFonts w:asciiTheme="minorHAnsi" w:eastAsiaTheme="minorHAnsi" w:hAnsiTheme="minorHAnsi" w:cstheme="minorBidi"/>
          <w:szCs w:val="22"/>
        </w:rPr>
      </w:pPr>
      <w:r w:rsidRPr="004D05B2">
        <w:rPr>
          <w:rFonts w:asciiTheme="minorHAnsi" w:eastAsiaTheme="minorHAnsi" w:hAnsiTheme="minorHAnsi" w:cstheme="minorBidi"/>
          <w:szCs w:val="22"/>
        </w:rPr>
        <w:t>The learner must:</w:t>
      </w:r>
    </w:p>
    <w:p w14:paraId="3972796F" w14:textId="77777777" w:rsidR="00751661" w:rsidRDefault="008914D1" w:rsidP="007C0B87">
      <w:pPr>
        <w:pStyle w:val="EducationalObjective-EnablingObjective-XY"/>
        <w:spacing w:line="240" w:lineRule="atLeast"/>
        <w:rPr>
          <w:rFonts w:asciiTheme="minorHAnsi" w:eastAsiaTheme="minorHAnsi" w:hAnsiTheme="minorHAnsi"/>
        </w:rPr>
      </w:pPr>
      <w:r>
        <w:rPr>
          <w:rFonts w:asciiTheme="minorHAnsi" w:eastAsiaTheme="minorHAnsi" w:hAnsiTheme="minorHAnsi"/>
        </w:rPr>
        <w:t>2.1</w:t>
      </w:r>
      <w:r w:rsidRPr="008914D1">
        <w:rPr>
          <w:rFonts w:asciiTheme="minorHAnsi" w:eastAsiaTheme="minorHAnsi" w:hAnsiTheme="minorHAnsi"/>
        </w:rPr>
        <w:tab/>
      </w:r>
      <w:r w:rsidR="006752A9" w:rsidRPr="006752A9">
        <w:rPr>
          <w:rFonts w:asciiTheme="minorHAnsi" w:eastAsiaTheme="minorHAnsi" w:hAnsiTheme="minorHAnsi"/>
        </w:rPr>
        <w:t xml:space="preserve">Provide evidence that demonstrates how planning for 20 hours of effective coaching or mentoring at an executive or senior level has taken place for a minimum </w:t>
      </w:r>
      <w:r w:rsidR="006752A9">
        <w:rPr>
          <w:rFonts w:asciiTheme="minorHAnsi" w:eastAsiaTheme="minorHAnsi" w:hAnsiTheme="minorHAnsi"/>
        </w:rPr>
        <w:t xml:space="preserve">of 2 and maximum of 3 clients. </w:t>
      </w:r>
      <w:r w:rsidR="006752A9" w:rsidRPr="006752A9">
        <w:rPr>
          <w:rFonts w:asciiTheme="minorHAnsi" w:eastAsiaTheme="minorHAnsi" w:hAnsiTheme="minorHAnsi"/>
        </w:rPr>
        <w:t>Show how the coaching or mentoring relationship with individuals and ke</w:t>
      </w:r>
      <w:r w:rsidR="006752A9">
        <w:rPr>
          <w:rFonts w:asciiTheme="minorHAnsi" w:eastAsiaTheme="minorHAnsi" w:hAnsiTheme="minorHAnsi"/>
        </w:rPr>
        <w:t xml:space="preserve">y stakeholders was initiated. </w:t>
      </w:r>
      <w:r w:rsidR="006752A9" w:rsidRPr="006752A9">
        <w:rPr>
          <w:rFonts w:asciiTheme="minorHAnsi" w:eastAsiaTheme="minorHAnsi" w:hAnsiTheme="minorHAnsi"/>
        </w:rPr>
        <w:t>Explain the steps carried out to contract and set goals with each client, as well as which evaluation tools would be used.</w:t>
      </w:r>
      <w:r w:rsidR="00751661" w:rsidRPr="00751661">
        <w:rPr>
          <w:rFonts w:asciiTheme="minorHAnsi" w:eastAsiaTheme="minorHAnsi" w:hAnsiTheme="minorHAnsi"/>
        </w:rPr>
        <w:t xml:space="preserve"> </w:t>
      </w:r>
    </w:p>
    <w:p w14:paraId="6996945B" w14:textId="3B3F9F67" w:rsidR="00751661" w:rsidRPr="00FE02B7" w:rsidRDefault="00751661" w:rsidP="007C0B87">
      <w:pPr>
        <w:pStyle w:val="EducationalObjective-EnablingObjective-XY"/>
        <w:spacing w:line="240" w:lineRule="atLeast"/>
        <w:ind w:firstLine="0"/>
        <w:rPr>
          <w:rFonts w:asciiTheme="minorHAnsi" w:eastAsiaTheme="minorHAnsi" w:hAnsiTheme="minorHAnsi"/>
        </w:rPr>
      </w:pPr>
      <w:r w:rsidRPr="00FE02B7">
        <w:rPr>
          <w:rFonts w:asciiTheme="minorHAnsi" w:eastAsiaTheme="minorHAnsi" w:hAnsiTheme="minorHAnsi"/>
        </w:rPr>
        <w:lastRenderedPageBreak/>
        <w:t xml:space="preserve">In exceptional circumstances and where all other options have been exhausted, a coach or mentor may be permitted to work with a fourth individual in order to complete the required number of hours. The centre should keep a record of the reasons that the </w:t>
      </w:r>
      <w:r w:rsidR="007C0214">
        <w:rPr>
          <w:rFonts w:asciiTheme="minorHAnsi" w:eastAsiaTheme="minorHAnsi" w:hAnsiTheme="minorHAnsi"/>
        </w:rPr>
        <w:t>Learning Outcome</w:t>
      </w:r>
      <w:r w:rsidRPr="00FE02B7">
        <w:rPr>
          <w:rFonts w:asciiTheme="minorHAnsi" w:eastAsiaTheme="minorHAnsi" w:hAnsiTheme="minorHAnsi"/>
        </w:rPr>
        <w:t xml:space="preserve"> of maximum 3 individuals has not been met and the options that have been considered before resorting to this solution.</w:t>
      </w:r>
    </w:p>
    <w:p w14:paraId="50C668C2" w14:textId="77777777" w:rsidR="00751661" w:rsidRPr="00FE02B7" w:rsidRDefault="00751661" w:rsidP="007C0B87">
      <w:pPr>
        <w:pStyle w:val="EducationalObjective-EnablingObjective-XY"/>
        <w:spacing w:line="240" w:lineRule="atLeast"/>
        <w:rPr>
          <w:rFonts w:asciiTheme="minorHAnsi" w:eastAsiaTheme="minorHAnsi" w:hAnsiTheme="minorHAnsi"/>
        </w:rPr>
      </w:pPr>
      <w:r w:rsidRPr="00FE02B7">
        <w:rPr>
          <w:rFonts w:asciiTheme="minorHAnsi" w:eastAsiaTheme="minorHAnsi" w:hAnsiTheme="minorHAnsi"/>
        </w:rPr>
        <w:tab/>
        <w:t>Exceptional circumstances may include:</w:t>
      </w:r>
    </w:p>
    <w:p w14:paraId="66ADC46C" w14:textId="18E4A613" w:rsidR="00751661" w:rsidRPr="00FE02B7" w:rsidRDefault="00751661" w:rsidP="002D73B5">
      <w:pPr>
        <w:pStyle w:val="EducationalObjective-EnablingObjective-XY"/>
        <w:numPr>
          <w:ilvl w:val="0"/>
          <w:numId w:val="33"/>
        </w:numPr>
        <w:spacing w:line="240" w:lineRule="atLeast"/>
        <w:rPr>
          <w:rFonts w:asciiTheme="minorHAnsi" w:eastAsiaTheme="minorHAnsi" w:hAnsiTheme="minorHAnsi"/>
        </w:rPr>
      </w:pPr>
      <w:r w:rsidRPr="00FE02B7">
        <w:rPr>
          <w:rFonts w:asciiTheme="minorHAnsi" w:eastAsiaTheme="minorHAnsi" w:hAnsiTheme="minorHAnsi"/>
        </w:rPr>
        <w:t>Client wishes to end the relationship</w:t>
      </w:r>
      <w:r w:rsidR="006C2F08">
        <w:rPr>
          <w:rFonts w:asciiTheme="minorHAnsi" w:eastAsiaTheme="minorHAnsi" w:hAnsiTheme="minorHAnsi"/>
        </w:rPr>
        <w:t>.</w:t>
      </w:r>
    </w:p>
    <w:p w14:paraId="33555D4B" w14:textId="16C3F85A" w:rsidR="00751661" w:rsidRPr="00FE02B7" w:rsidRDefault="00751661" w:rsidP="002D73B5">
      <w:pPr>
        <w:pStyle w:val="EducationalObjective-EnablingObjective-XY"/>
        <w:numPr>
          <w:ilvl w:val="0"/>
          <w:numId w:val="33"/>
        </w:numPr>
        <w:spacing w:line="240" w:lineRule="atLeast"/>
        <w:rPr>
          <w:rFonts w:asciiTheme="minorHAnsi" w:eastAsiaTheme="minorHAnsi" w:hAnsiTheme="minorHAnsi"/>
        </w:rPr>
      </w:pPr>
      <w:r w:rsidRPr="00FE02B7">
        <w:rPr>
          <w:rFonts w:asciiTheme="minorHAnsi" w:eastAsiaTheme="minorHAnsi" w:hAnsiTheme="minorHAnsi"/>
        </w:rPr>
        <w:t>Long term ill health of the client or someone they care for</w:t>
      </w:r>
      <w:r w:rsidR="006C2F08">
        <w:rPr>
          <w:rFonts w:asciiTheme="minorHAnsi" w:eastAsiaTheme="minorHAnsi" w:hAnsiTheme="minorHAnsi"/>
        </w:rPr>
        <w:t>.</w:t>
      </w:r>
    </w:p>
    <w:p w14:paraId="6CE8DBF6" w14:textId="0765B9F8" w:rsidR="00751661" w:rsidRPr="00FE02B7" w:rsidRDefault="00751661" w:rsidP="002D73B5">
      <w:pPr>
        <w:pStyle w:val="EducationalObjective-EnablingObjective-XY"/>
        <w:numPr>
          <w:ilvl w:val="0"/>
          <w:numId w:val="33"/>
        </w:numPr>
        <w:spacing w:line="240" w:lineRule="atLeast"/>
        <w:rPr>
          <w:rFonts w:asciiTheme="minorHAnsi" w:eastAsiaTheme="minorHAnsi" w:hAnsiTheme="minorHAnsi"/>
        </w:rPr>
      </w:pPr>
      <w:r w:rsidRPr="00FE02B7">
        <w:rPr>
          <w:rFonts w:asciiTheme="minorHAnsi" w:eastAsiaTheme="minorHAnsi" w:hAnsiTheme="minorHAnsi"/>
        </w:rPr>
        <w:t>The coach terminates the contract as the terms have been breached</w:t>
      </w:r>
    </w:p>
    <w:p w14:paraId="3C4B64C7" w14:textId="771B592D" w:rsidR="00751661" w:rsidRPr="00FE02B7" w:rsidRDefault="00751661" w:rsidP="002D73B5">
      <w:pPr>
        <w:pStyle w:val="EducationalObjective-EnablingObjective-XY"/>
        <w:numPr>
          <w:ilvl w:val="0"/>
          <w:numId w:val="33"/>
        </w:numPr>
        <w:spacing w:line="240" w:lineRule="atLeast"/>
        <w:rPr>
          <w:rFonts w:asciiTheme="minorHAnsi" w:eastAsiaTheme="minorHAnsi" w:hAnsiTheme="minorHAnsi"/>
        </w:rPr>
      </w:pPr>
      <w:r w:rsidRPr="00FE02B7">
        <w:rPr>
          <w:rFonts w:asciiTheme="minorHAnsi" w:eastAsiaTheme="minorHAnsi" w:hAnsiTheme="minorHAnsi"/>
        </w:rPr>
        <w:t>Coaching is no longer appropriate (to prevent a breach of the Global Code)</w:t>
      </w:r>
      <w:r w:rsidR="006C2F08">
        <w:rPr>
          <w:rFonts w:asciiTheme="minorHAnsi" w:eastAsiaTheme="minorHAnsi" w:hAnsiTheme="minorHAnsi"/>
        </w:rPr>
        <w:t>.</w:t>
      </w:r>
    </w:p>
    <w:p w14:paraId="3365FC3D" w14:textId="6F39144C" w:rsidR="00751661" w:rsidRDefault="00751661" w:rsidP="002D73B5">
      <w:pPr>
        <w:pStyle w:val="EducationalObjective-EnablingObjective-XY"/>
        <w:numPr>
          <w:ilvl w:val="0"/>
          <w:numId w:val="33"/>
        </w:numPr>
        <w:spacing w:line="240" w:lineRule="atLeast"/>
        <w:rPr>
          <w:rFonts w:asciiTheme="minorHAnsi" w:eastAsiaTheme="minorHAnsi" w:hAnsiTheme="minorHAnsi"/>
        </w:rPr>
      </w:pPr>
      <w:r w:rsidRPr="00FE02B7">
        <w:rPr>
          <w:rFonts w:asciiTheme="minorHAnsi" w:eastAsiaTheme="minorHAnsi" w:hAnsiTheme="minorHAnsi"/>
        </w:rPr>
        <w:t>Client leaves the organisation</w:t>
      </w:r>
      <w:r w:rsidR="006C2F08">
        <w:rPr>
          <w:rFonts w:asciiTheme="minorHAnsi" w:eastAsiaTheme="minorHAnsi" w:hAnsiTheme="minorHAnsi"/>
        </w:rPr>
        <w:t>.</w:t>
      </w:r>
    </w:p>
    <w:p w14:paraId="6A8A70BF" w14:textId="2E65CCB0" w:rsidR="00751661" w:rsidRPr="00FE02B7" w:rsidRDefault="002D73B5" w:rsidP="007C0B87">
      <w:pPr>
        <w:pStyle w:val="EducationalObjective-EnablingObjective-XY"/>
        <w:spacing w:line="240" w:lineRule="atLeast"/>
        <w:rPr>
          <w:rFonts w:asciiTheme="minorHAnsi" w:eastAsiaTheme="minorHAnsi" w:hAnsiTheme="minorHAnsi"/>
        </w:rPr>
      </w:pPr>
      <w:r>
        <w:rPr>
          <w:rFonts w:asciiTheme="minorHAnsi" w:eastAsiaTheme="minorHAnsi" w:hAnsiTheme="minorHAnsi"/>
        </w:rPr>
        <w:tab/>
      </w:r>
      <w:r w:rsidR="00751661" w:rsidRPr="00FE02B7">
        <w:rPr>
          <w:rFonts w:asciiTheme="minorHAnsi" w:eastAsiaTheme="minorHAnsi" w:hAnsiTheme="minorHAnsi"/>
        </w:rPr>
        <w:t>Other options to consider might be:</w:t>
      </w:r>
    </w:p>
    <w:p w14:paraId="0FCB81B9" w14:textId="7BCC98AC" w:rsidR="00751661" w:rsidRPr="00FE02B7" w:rsidRDefault="00751661" w:rsidP="002D73B5">
      <w:pPr>
        <w:pStyle w:val="EducationalObjective-EnablingObjective-XY"/>
        <w:numPr>
          <w:ilvl w:val="0"/>
          <w:numId w:val="34"/>
        </w:numPr>
        <w:spacing w:line="240" w:lineRule="atLeast"/>
        <w:rPr>
          <w:rFonts w:asciiTheme="minorHAnsi" w:eastAsiaTheme="minorHAnsi" w:hAnsiTheme="minorHAnsi"/>
        </w:rPr>
      </w:pPr>
      <w:r w:rsidRPr="00FE02B7">
        <w:rPr>
          <w:rFonts w:asciiTheme="minorHAnsi" w:eastAsiaTheme="minorHAnsi" w:hAnsiTheme="minorHAnsi"/>
        </w:rPr>
        <w:t>Using another existing client as the 3rd</w:t>
      </w:r>
      <w:r w:rsidR="006C2F08">
        <w:rPr>
          <w:rFonts w:asciiTheme="minorHAnsi" w:eastAsiaTheme="minorHAnsi" w:hAnsiTheme="minorHAnsi"/>
        </w:rPr>
        <w:t>.</w:t>
      </w:r>
    </w:p>
    <w:p w14:paraId="0D3C5945" w14:textId="2E2C36D6" w:rsidR="00751661" w:rsidRPr="00FE02B7" w:rsidRDefault="00751661" w:rsidP="002D73B5">
      <w:pPr>
        <w:pStyle w:val="EducationalObjective-EnablingObjective-XY"/>
        <w:numPr>
          <w:ilvl w:val="0"/>
          <w:numId w:val="34"/>
        </w:numPr>
        <w:spacing w:line="240" w:lineRule="atLeast"/>
        <w:rPr>
          <w:rFonts w:asciiTheme="minorHAnsi" w:eastAsiaTheme="minorHAnsi" w:hAnsiTheme="minorHAnsi"/>
        </w:rPr>
      </w:pPr>
      <w:r w:rsidRPr="00FE02B7">
        <w:rPr>
          <w:rFonts w:asciiTheme="minorHAnsi" w:eastAsiaTheme="minorHAnsi" w:hAnsiTheme="minorHAnsi"/>
        </w:rPr>
        <w:t>Starting afresh with a new 3rd client</w:t>
      </w:r>
      <w:r w:rsidR="006C2F08">
        <w:rPr>
          <w:rFonts w:asciiTheme="minorHAnsi" w:eastAsiaTheme="minorHAnsi" w:hAnsiTheme="minorHAnsi"/>
        </w:rPr>
        <w:t>.</w:t>
      </w:r>
      <w:r w:rsidRPr="00FE02B7">
        <w:rPr>
          <w:rFonts w:asciiTheme="minorHAnsi" w:eastAsiaTheme="minorHAnsi" w:hAnsiTheme="minorHAnsi"/>
        </w:rPr>
        <w:t xml:space="preserve"> </w:t>
      </w:r>
    </w:p>
    <w:p w14:paraId="5F397558" w14:textId="71408994" w:rsidR="00751661" w:rsidRPr="00FE02B7" w:rsidRDefault="00751661" w:rsidP="002D73B5">
      <w:pPr>
        <w:pStyle w:val="EducationalObjective-EnablingObjective-XY"/>
        <w:numPr>
          <w:ilvl w:val="0"/>
          <w:numId w:val="34"/>
        </w:numPr>
        <w:spacing w:line="240" w:lineRule="atLeast"/>
        <w:rPr>
          <w:rFonts w:asciiTheme="minorHAnsi" w:eastAsiaTheme="minorHAnsi" w:hAnsiTheme="minorHAnsi"/>
        </w:rPr>
      </w:pPr>
      <w:r w:rsidRPr="00FE02B7">
        <w:rPr>
          <w:rFonts w:asciiTheme="minorHAnsi" w:eastAsiaTheme="minorHAnsi" w:hAnsiTheme="minorHAnsi"/>
        </w:rPr>
        <w:t>Hold a review with the other 2 clients and see if they would like further coaching</w:t>
      </w:r>
      <w:r w:rsidR="006C2F08">
        <w:rPr>
          <w:rFonts w:asciiTheme="minorHAnsi" w:eastAsiaTheme="minorHAnsi" w:hAnsiTheme="minorHAnsi"/>
        </w:rPr>
        <w:t>.</w:t>
      </w:r>
    </w:p>
    <w:p w14:paraId="3A57A389" w14:textId="59C11340" w:rsidR="00751661" w:rsidRDefault="00751661" w:rsidP="007C0B87">
      <w:pPr>
        <w:pStyle w:val="EducationalObjective-EnablingObjective-XY"/>
        <w:spacing w:line="240" w:lineRule="atLeast"/>
        <w:ind w:firstLine="0"/>
        <w:rPr>
          <w:rFonts w:asciiTheme="minorHAnsi" w:eastAsiaTheme="minorHAnsi" w:hAnsiTheme="minorHAnsi"/>
        </w:rPr>
      </w:pPr>
      <w:r w:rsidRPr="00FE02B7">
        <w:rPr>
          <w:rFonts w:asciiTheme="minorHAnsi" w:eastAsiaTheme="minorHAnsi" w:hAnsiTheme="minorHAnsi"/>
        </w:rPr>
        <w:t xml:space="preserve">These lists are not exhaustive. If you would like to discuss options prior to making a </w:t>
      </w:r>
      <w:r w:rsidR="006C2F08" w:rsidRPr="00FE02B7">
        <w:rPr>
          <w:rFonts w:asciiTheme="minorHAnsi" w:eastAsiaTheme="minorHAnsi" w:hAnsiTheme="minorHAnsi"/>
        </w:rPr>
        <w:t>decision,</w:t>
      </w:r>
      <w:r w:rsidRPr="00FE02B7">
        <w:rPr>
          <w:rFonts w:asciiTheme="minorHAnsi" w:eastAsiaTheme="minorHAnsi" w:hAnsiTheme="minorHAnsi"/>
        </w:rPr>
        <w:t xml:space="preserve"> please contact your EQA.</w:t>
      </w:r>
    </w:p>
    <w:p w14:paraId="6DD68EB2" w14:textId="72BC763E" w:rsidR="008914D1" w:rsidRDefault="008914D1" w:rsidP="007C0B87">
      <w:pPr>
        <w:pStyle w:val="EducationalObjective-EnablingObjective-XY"/>
        <w:spacing w:line="240" w:lineRule="atLeast"/>
        <w:rPr>
          <w:rFonts w:asciiTheme="minorHAnsi" w:eastAsiaTheme="minorHAnsi" w:hAnsiTheme="minorHAnsi"/>
        </w:rPr>
      </w:pPr>
      <w:r>
        <w:rPr>
          <w:rFonts w:asciiTheme="minorHAnsi" w:eastAsiaTheme="minorHAnsi" w:hAnsiTheme="minorHAnsi"/>
        </w:rPr>
        <w:t>2.2</w:t>
      </w:r>
      <w:r w:rsidRPr="008914D1">
        <w:rPr>
          <w:rFonts w:asciiTheme="minorHAnsi" w:eastAsiaTheme="minorHAnsi" w:hAnsiTheme="minorHAnsi"/>
        </w:rPr>
        <w:tab/>
      </w:r>
      <w:r w:rsidR="006752A9" w:rsidRPr="006752A9">
        <w:rPr>
          <w:rFonts w:asciiTheme="minorHAnsi" w:eastAsiaTheme="minorHAnsi" w:hAnsiTheme="minorHAnsi"/>
        </w:rPr>
        <w:t>Provide evidence of undertaking and recording effective coaching or mentoring a</w:t>
      </w:r>
      <w:r w:rsidR="006752A9">
        <w:rPr>
          <w:rFonts w:asciiTheme="minorHAnsi" w:eastAsiaTheme="minorHAnsi" w:hAnsiTheme="minorHAnsi"/>
        </w:rPr>
        <w:t>t an executive or senior level.</w:t>
      </w:r>
      <w:r w:rsidR="006752A9" w:rsidRPr="006752A9">
        <w:rPr>
          <w:rFonts w:asciiTheme="minorHAnsi" w:eastAsiaTheme="minorHAnsi" w:hAnsiTheme="minorHAnsi"/>
        </w:rPr>
        <w:t xml:space="preserve"> This should include key characteristics of effective coaching or mentoring sessions such as date and duration, aim or topic of the session and how it </w:t>
      </w:r>
      <w:r w:rsidR="006752A9">
        <w:rPr>
          <w:rFonts w:asciiTheme="minorHAnsi" w:eastAsiaTheme="minorHAnsi" w:hAnsiTheme="minorHAnsi"/>
        </w:rPr>
        <w:t>links to goals in the contract.</w:t>
      </w:r>
      <w:r w:rsidR="006752A9" w:rsidRPr="006752A9">
        <w:rPr>
          <w:rFonts w:asciiTheme="minorHAnsi" w:eastAsiaTheme="minorHAnsi" w:hAnsiTheme="minorHAnsi"/>
        </w:rPr>
        <w:t xml:space="preserve"> Also include appropriate coaching or mentoring tools and techniques and diagnostics used (</w:t>
      </w:r>
      <w:r w:rsidR="007C0B87" w:rsidRPr="006752A9">
        <w:rPr>
          <w:rFonts w:asciiTheme="minorHAnsi" w:eastAsiaTheme="minorHAnsi" w:hAnsiTheme="minorHAnsi"/>
        </w:rPr>
        <w:t>e.</w:t>
      </w:r>
      <w:r w:rsidR="007C0B87">
        <w:rPr>
          <w:rFonts w:asciiTheme="minorHAnsi" w:eastAsiaTheme="minorHAnsi" w:hAnsiTheme="minorHAnsi"/>
        </w:rPr>
        <w:t>g.,</w:t>
      </w:r>
      <w:r w:rsidR="006752A9" w:rsidRPr="006752A9">
        <w:rPr>
          <w:rFonts w:asciiTheme="minorHAnsi" w:eastAsiaTheme="minorHAnsi" w:hAnsiTheme="minorHAnsi"/>
        </w:rPr>
        <w:t xml:space="preserve"> MBTI, psychometrics, emotional intelligence, models of leadershi</w:t>
      </w:r>
      <w:r w:rsidR="006752A9">
        <w:rPr>
          <w:rFonts w:asciiTheme="minorHAnsi" w:eastAsiaTheme="minorHAnsi" w:hAnsiTheme="minorHAnsi"/>
        </w:rPr>
        <w:t>p and management, etc.)</w:t>
      </w:r>
      <w:r w:rsidR="006752A9" w:rsidRPr="006752A9">
        <w:rPr>
          <w:rFonts w:asciiTheme="minorHAnsi" w:eastAsiaTheme="minorHAnsi" w:hAnsiTheme="minorHAnsi"/>
        </w:rPr>
        <w:t xml:space="preserve"> </w:t>
      </w:r>
      <w:r w:rsidR="0012772D" w:rsidRPr="006752A9">
        <w:rPr>
          <w:rFonts w:asciiTheme="minorHAnsi" w:eastAsiaTheme="minorHAnsi" w:hAnsiTheme="minorHAnsi"/>
        </w:rPr>
        <w:t>List key points</w:t>
      </w:r>
      <w:r w:rsidR="006752A9" w:rsidRPr="006752A9">
        <w:rPr>
          <w:rFonts w:asciiTheme="minorHAnsi" w:eastAsiaTheme="minorHAnsi" w:hAnsiTheme="minorHAnsi"/>
        </w:rPr>
        <w:t xml:space="preserve"> agreed options and outcomes and maintenance of accurate records for 20 hours of coaching or mentoring.</w:t>
      </w:r>
    </w:p>
    <w:p w14:paraId="72F50A2F" w14:textId="68F9CBA2" w:rsidR="008914D1" w:rsidRPr="008914D1" w:rsidRDefault="008914D1" w:rsidP="007C0B87">
      <w:pPr>
        <w:pStyle w:val="EducationalObjective-EnablingObjective-XY"/>
        <w:spacing w:line="240" w:lineRule="atLeast"/>
        <w:rPr>
          <w:rFonts w:asciiTheme="minorHAnsi" w:eastAsiaTheme="minorHAnsi" w:hAnsiTheme="minorHAnsi"/>
        </w:rPr>
      </w:pPr>
      <w:r>
        <w:rPr>
          <w:rFonts w:asciiTheme="minorHAnsi" w:eastAsiaTheme="minorHAnsi" w:hAnsiTheme="minorHAnsi"/>
        </w:rPr>
        <w:t>2.3</w:t>
      </w:r>
      <w:r w:rsidRPr="008914D1">
        <w:rPr>
          <w:rFonts w:asciiTheme="minorHAnsi" w:eastAsiaTheme="minorHAnsi" w:hAnsiTheme="minorHAnsi"/>
        </w:rPr>
        <w:tab/>
      </w:r>
      <w:r w:rsidR="006752A9" w:rsidRPr="006752A9">
        <w:rPr>
          <w:rFonts w:asciiTheme="minorHAnsi" w:eastAsiaTheme="minorHAnsi" w:hAnsiTheme="minorHAnsi"/>
        </w:rPr>
        <w:t xml:space="preserve">Participate actively in supervision or group supervision and </w:t>
      </w:r>
      <w:r w:rsidR="006752A9" w:rsidRPr="00170A7B">
        <w:rPr>
          <w:rFonts w:asciiTheme="minorHAnsi" w:eastAsiaTheme="minorHAnsi" w:hAnsiTheme="minorHAnsi"/>
          <w:lang w:val="en-GB"/>
        </w:rPr>
        <w:t>summarise</w:t>
      </w:r>
      <w:r w:rsidR="006752A9" w:rsidRPr="006752A9">
        <w:rPr>
          <w:rFonts w:asciiTheme="minorHAnsi" w:eastAsiaTheme="minorHAnsi" w:hAnsiTheme="minorHAnsi"/>
        </w:rPr>
        <w:t xml:space="preserve"> the outcomes for a minimum of 4 hours in </w:t>
      </w:r>
      <w:r w:rsidR="006752A9">
        <w:rPr>
          <w:rFonts w:asciiTheme="minorHAnsi" w:eastAsiaTheme="minorHAnsi" w:hAnsiTheme="minorHAnsi"/>
        </w:rPr>
        <w:t xml:space="preserve">total. </w:t>
      </w:r>
      <w:r w:rsidR="006752A9" w:rsidRPr="006752A9">
        <w:rPr>
          <w:rFonts w:asciiTheme="minorHAnsi" w:eastAsiaTheme="minorHAnsi" w:hAnsiTheme="minorHAnsi"/>
        </w:rPr>
        <w:t>This is in order to seek feedback and advice on own performance as a coach or mentor.</w:t>
      </w:r>
    </w:p>
    <w:p w14:paraId="6CA9BB2A" w14:textId="286940B9" w:rsidR="008914D1" w:rsidRDefault="008914D1" w:rsidP="007C0B87">
      <w:pPr>
        <w:pStyle w:val="EducationalObjective-EnablingObjective-XY"/>
        <w:spacing w:line="240" w:lineRule="atLeast"/>
        <w:rPr>
          <w:rFonts w:asciiTheme="minorHAnsi" w:eastAsiaTheme="minorHAnsi" w:hAnsiTheme="minorHAnsi"/>
        </w:rPr>
      </w:pPr>
      <w:r w:rsidRPr="008914D1">
        <w:rPr>
          <w:rFonts w:asciiTheme="minorHAnsi" w:eastAsiaTheme="minorHAnsi" w:hAnsiTheme="minorHAnsi"/>
        </w:rPr>
        <w:t>2.4</w:t>
      </w:r>
      <w:r w:rsidRPr="008914D1">
        <w:rPr>
          <w:rFonts w:asciiTheme="minorHAnsi" w:eastAsiaTheme="minorHAnsi" w:hAnsiTheme="minorHAnsi"/>
        </w:rPr>
        <w:tab/>
      </w:r>
      <w:r w:rsidR="006752A9" w:rsidRPr="006752A9">
        <w:rPr>
          <w:rFonts w:asciiTheme="minorHAnsi" w:eastAsiaTheme="minorHAnsi" w:hAnsiTheme="minorHAnsi"/>
        </w:rPr>
        <w:t>Records should be maintained of planning, coaching or mentoring activity (</w:t>
      </w:r>
      <w:r w:rsidR="0012772D" w:rsidRPr="006752A9">
        <w:rPr>
          <w:rFonts w:asciiTheme="minorHAnsi" w:eastAsiaTheme="minorHAnsi" w:hAnsiTheme="minorHAnsi"/>
        </w:rPr>
        <w:t>e.</w:t>
      </w:r>
      <w:r w:rsidR="0012772D">
        <w:rPr>
          <w:rFonts w:asciiTheme="minorHAnsi" w:eastAsiaTheme="minorHAnsi" w:hAnsiTheme="minorHAnsi"/>
        </w:rPr>
        <w:t>g.,</w:t>
      </w:r>
      <w:r w:rsidR="006752A9" w:rsidRPr="006752A9">
        <w:rPr>
          <w:rFonts w:asciiTheme="minorHAnsi" w:eastAsiaTheme="minorHAnsi" w:hAnsiTheme="minorHAnsi"/>
        </w:rPr>
        <w:t xml:space="preserve"> a diary covering each session showing key points and each client’s progress), supervision record (</w:t>
      </w:r>
      <w:r w:rsidR="0012772D" w:rsidRPr="006752A9">
        <w:rPr>
          <w:rFonts w:asciiTheme="minorHAnsi" w:eastAsiaTheme="minorHAnsi" w:hAnsiTheme="minorHAnsi"/>
        </w:rPr>
        <w:t>e.</w:t>
      </w:r>
      <w:r w:rsidR="0012772D">
        <w:rPr>
          <w:rFonts w:asciiTheme="minorHAnsi" w:eastAsiaTheme="minorHAnsi" w:hAnsiTheme="minorHAnsi"/>
        </w:rPr>
        <w:t>g.,</w:t>
      </w:r>
      <w:r w:rsidR="006752A9" w:rsidRPr="006752A9">
        <w:rPr>
          <w:rFonts w:asciiTheme="minorHAnsi" w:eastAsiaTheme="minorHAnsi" w:hAnsiTheme="minorHAnsi"/>
        </w:rPr>
        <w:t xml:space="preserve"> a summary of outcomes of supervision), feedback from client and sta</w:t>
      </w:r>
      <w:r w:rsidR="006752A9">
        <w:rPr>
          <w:rFonts w:asciiTheme="minorHAnsi" w:eastAsiaTheme="minorHAnsi" w:hAnsiTheme="minorHAnsi"/>
        </w:rPr>
        <w:t>keholders and a reflective log.</w:t>
      </w:r>
    </w:p>
    <w:p w14:paraId="59C248EF" w14:textId="3D24E14F" w:rsidR="00AF62E9" w:rsidRDefault="00AF62E9" w:rsidP="00CC402F">
      <w:pPr>
        <w:pStyle w:val="EducationalObjective-EnablingObjective-XY"/>
        <w:spacing w:line="240" w:lineRule="atLeast"/>
        <w:rPr>
          <w:rFonts w:asciiTheme="minorHAnsi" w:eastAsiaTheme="minorHAnsi" w:hAnsiTheme="minorHAnsi"/>
        </w:rPr>
      </w:pPr>
      <w:r>
        <w:rPr>
          <w:rFonts w:asciiTheme="minorHAnsi" w:eastAsiaTheme="minorHAnsi" w:hAnsiTheme="minorHAnsi"/>
        </w:rPr>
        <w:t>2.5</w:t>
      </w:r>
      <w:r>
        <w:rPr>
          <w:rFonts w:asciiTheme="minorHAnsi" w:eastAsiaTheme="minorHAnsi" w:hAnsiTheme="minorHAnsi"/>
        </w:rPr>
        <w:tab/>
      </w:r>
      <w:r w:rsidR="006752A9" w:rsidRPr="006752A9">
        <w:rPr>
          <w:rFonts w:asciiTheme="minorHAnsi" w:eastAsiaTheme="minorHAnsi" w:hAnsiTheme="minorHAnsi"/>
        </w:rPr>
        <w:t>Maintain a reflective log that is completed after each session based on own knowledge of coaching or mentoring and relevant competency frameworks, which takes into consideration the feedback from the client and any observation o</w:t>
      </w:r>
      <w:r w:rsidR="006752A9">
        <w:rPr>
          <w:rFonts w:asciiTheme="minorHAnsi" w:eastAsiaTheme="minorHAnsi" w:hAnsiTheme="minorHAnsi"/>
        </w:rPr>
        <w:t>r feedback from own supervisor.</w:t>
      </w:r>
      <w:r w:rsidR="006752A9" w:rsidRPr="006752A9">
        <w:rPr>
          <w:rFonts w:asciiTheme="minorHAnsi" w:eastAsiaTheme="minorHAnsi" w:hAnsiTheme="minorHAnsi"/>
        </w:rPr>
        <w:t xml:space="preserve"> The critical reflection should include own skills, knowledge and behaviours and each client’s progress against goals in order that own areas for improvement can be captured and actioned for the next session.</w:t>
      </w:r>
    </w:p>
    <w:p w14:paraId="4AE45689" w14:textId="77777777" w:rsidR="00D07DBA" w:rsidRPr="006752A9" w:rsidRDefault="00D07DBA" w:rsidP="007C0B87">
      <w:pPr>
        <w:pStyle w:val="EducationalObjective-EnablingObjective-XY"/>
        <w:spacing w:line="240" w:lineRule="atLeast"/>
        <w:rPr>
          <w:rFonts w:asciiTheme="minorHAnsi" w:eastAsiaTheme="minorHAnsi" w:hAnsiTheme="minorHAnsi"/>
        </w:rPr>
      </w:pPr>
    </w:p>
    <w:p w14:paraId="075DBFAD" w14:textId="77777777" w:rsidR="007857C3" w:rsidRPr="00346960" w:rsidRDefault="007857C3" w:rsidP="007C0B87">
      <w:pPr>
        <w:pStyle w:val="Lesson-Topic-Title-XY"/>
        <w:spacing w:before="40" w:after="40" w:line="240" w:lineRule="atLeast"/>
      </w:pPr>
      <w:r w:rsidRPr="00346960">
        <w:lastRenderedPageBreak/>
        <w:t xml:space="preserve">Assessment requirements </w:t>
      </w:r>
    </w:p>
    <w:p w14:paraId="328EF550" w14:textId="34D8A082" w:rsidR="007857C3" w:rsidRDefault="00D92949" w:rsidP="00CC402F">
      <w:pPr>
        <w:keepNext/>
        <w:keepLines/>
        <w:tabs>
          <w:tab w:val="clear" w:pos="2694"/>
        </w:tabs>
        <w:spacing w:before="40" w:after="40" w:line="240" w:lineRule="atLeast"/>
        <w:ind w:left="29" w:hanging="10"/>
        <w:rPr>
          <w:rFonts w:asciiTheme="minorHAnsi" w:hAnsiTheme="minorHAnsi" w:cs="CongressSans"/>
          <w:color w:val="3B3C42"/>
          <w:sz w:val="22"/>
          <w:szCs w:val="22"/>
          <w:lang w:val="en-US"/>
        </w:rPr>
      </w:pPr>
      <w:r w:rsidRPr="00D92949">
        <w:rPr>
          <w:rFonts w:asciiTheme="minorHAnsi" w:hAnsiTheme="minorHAnsi" w:cs="CongressSans"/>
          <w:color w:val="3B3C42"/>
          <w:sz w:val="22"/>
          <w:szCs w:val="22"/>
          <w:lang w:val="en-US"/>
        </w:rPr>
        <w:t xml:space="preserve">This unit will be internally assessed through a portfolio of evidence which is marked by the centre and is subject to internal and external </w:t>
      </w:r>
      <w:r w:rsidR="007527B3">
        <w:rPr>
          <w:rFonts w:ascii="Avenir LT Std 35 Light" w:eastAsia="Times New Roman" w:hAnsi="Avenir LT Std 35 Light" w:cs="Calibri"/>
          <w:color w:val="000000"/>
          <w:sz w:val="22"/>
          <w:szCs w:val="16"/>
          <w:lang w:eastAsia="en-GB"/>
        </w:rPr>
        <w:t>q</w:t>
      </w:r>
      <w:r w:rsidR="007527B3">
        <w:rPr>
          <w:rFonts w:ascii="Avenir LT Std 35 Light" w:eastAsia="Times New Roman" w:hAnsi="Avenir LT Std 35 Light" w:cs="Times New Roman"/>
          <w:sz w:val="22"/>
          <w:szCs w:val="24"/>
        </w:rPr>
        <w:t>uality assurance</w:t>
      </w:r>
      <w:r w:rsidRPr="00D92949">
        <w:rPr>
          <w:rFonts w:asciiTheme="minorHAnsi" w:hAnsiTheme="minorHAnsi" w:cs="CongressSans"/>
          <w:color w:val="3B3C42"/>
          <w:sz w:val="22"/>
          <w:szCs w:val="22"/>
          <w:lang w:val="en-US"/>
        </w:rPr>
        <w:t>.</w:t>
      </w:r>
    </w:p>
    <w:p w14:paraId="759273CA" w14:textId="77777777" w:rsidR="00D07DBA" w:rsidRPr="00346960" w:rsidRDefault="00D07DBA" w:rsidP="007C0B87">
      <w:pPr>
        <w:keepNext/>
        <w:keepLines/>
        <w:tabs>
          <w:tab w:val="clear" w:pos="2694"/>
        </w:tabs>
        <w:spacing w:before="40" w:after="40" w:line="240" w:lineRule="atLeast"/>
        <w:ind w:left="29" w:hanging="10"/>
        <w:rPr>
          <w:rFonts w:asciiTheme="minorHAnsi" w:hAnsiTheme="minorHAnsi" w:cs="CongressSans"/>
          <w:color w:val="3B3C42"/>
          <w:sz w:val="22"/>
          <w:szCs w:val="22"/>
          <w:lang w:val="en-US"/>
        </w:rPr>
      </w:pPr>
    </w:p>
    <w:p w14:paraId="246F0CBC" w14:textId="22FE7257" w:rsidR="00D92949" w:rsidRDefault="00D92949" w:rsidP="00CC402F">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D92949">
        <w:rPr>
          <w:rFonts w:ascii="Avenir LT Std 35 Light" w:eastAsia="Times New Roman" w:hAnsi="Avenir LT Std 35 Light" w:cs="Times New Roman"/>
          <w:color w:val="000000"/>
          <w:sz w:val="22"/>
          <w:szCs w:val="22"/>
          <w:lang w:eastAsia="en-GB"/>
        </w:rPr>
        <w:t>To pass this unit the evidence that the learner presents for assessment must demonstrate that they have met the required standard specified in the learning outcomes and assessment criteria.  The unit will be assessed as pass/refe</w:t>
      </w:r>
      <w:r w:rsidR="00BE2E13">
        <w:rPr>
          <w:rFonts w:ascii="Avenir LT Std 35 Light" w:eastAsia="Times New Roman" w:hAnsi="Avenir LT Std 35 Light" w:cs="Times New Roman"/>
          <w:color w:val="000000"/>
          <w:sz w:val="22"/>
          <w:szCs w:val="22"/>
          <w:lang w:eastAsia="en-GB"/>
        </w:rPr>
        <w:t>r</w:t>
      </w:r>
      <w:r w:rsidRPr="00D92949">
        <w:rPr>
          <w:rFonts w:ascii="Avenir LT Std 35 Light" w:eastAsia="Times New Roman" w:hAnsi="Avenir LT Std 35 Light" w:cs="Times New Roman"/>
          <w:color w:val="000000"/>
          <w:sz w:val="22"/>
          <w:szCs w:val="22"/>
          <w:lang w:eastAsia="en-GB"/>
        </w:rPr>
        <w:t>r</w:t>
      </w:r>
      <w:r w:rsidR="00BE2E13">
        <w:rPr>
          <w:rFonts w:ascii="Avenir LT Std 35 Light" w:eastAsia="Times New Roman" w:hAnsi="Avenir LT Std 35 Light" w:cs="Times New Roman"/>
          <w:color w:val="000000"/>
          <w:sz w:val="22"/>
          <w:szCs w:val="22"/>
          <w:lang w:eastAsia="en-GB"/>
        </w:rPr>
        <w:t>al</w:t>
      </w:r>
      <w:r w:rsidRPr="00D92949">
        <w:rPr>
          <w:rFonts w:ascii="Avenir LT Std 35 Light" w:eastAsia="Times New Roman" w:hAnsi="Avenir LT Std 35 Light" w:cs="Times New Roman"/>
          <w:color w:val="000000"/>
          <w:sz w:val="22"/>
          <w:szCs w:val="22"/>
          <w:lang w:eastAsia="en-GB"/>
        </w:rPr>
        <w:t xml:space="preserve">. </w:t>
      </w:r>
    </w:p>
    <w:p w14:paraId="2041FC28" w14:textId="77777777" w:rsidR="00D07DBA" w:rsidRDefault="00D07DBA" w:rsidP="007C0B87">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4CC2DEFA" w14:textId="1E73595C" w:rsidR="00D92949" w:rsidRDefault="00D92949" w:rsidP="00CC402F">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D92949">
        <w:rPr>
          <w:rFonts w:ascii="Avenir LT Std 35 Light" w:eastAsia="Times New Roman" w:hAnsi="Avenir LT Std 35 Light" w:cs="Times New Roman"/>
          <w:color w:val="000000"/>
          <w:sz w:val="22"/>
          <w:szCs w:val="22"/>
          <w:lang w:eastAsia="en-GB"/>
        </w:rPr>
        <w:t>Learners will agree with their assessor appropriate evidence which reflects their role and responsibility. Learners can use one piece of evidence to prove their skills across different assessment criteria and/or across different units. It is not necessary for learners to have each assessment criterion assessed with a separate piece of evidence.</w:t>
      </w:r>
    </w:p>
    <w:p w14:paraId="4A37D532" w14:textId="77777777" w:rsidR="00D07DBA" w:rsidRDefault="00D07DBA" w:rsidP="007C0B87">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75CF1874" w14:textId="1549D6D1" w:rsidR="007857C3" w:rsidRPr="007857C3" w:rsidRDefault="007857C3" w:rsidP="007C0B87">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7857C3">
        <w:rPr>
          <w:rFonts w:ascii="Avenir LT Std 35 Light" w:eastAsia="Times New Roman" w:hAnsi="Avenir LT Std 35 Light" w:cs="Times New Roman"/>
          <w:color w:val="000000"/>
          <w:sz w:val="22"/>
          <w:szCs w:val="22"/>
          <w:lang w:eastAsia="en-GB"/>
        </w:rPr>
        <w:t>Evidence for this unit is likely to come from naturally occurring activities within an organisational setting and may include (but is not restricted to):</w:t>
      </w:r>
    </w:p>
    <w:p w14:paraId="4AAF36AD" w14:textId="77777777" w:rsidR="00F064A2" w:rsidRPr="00F064A2" w:rsidRDefault="00F064A2"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064A2">
        <w:rPr>
          <w:rFonts w:ascii="Avenir LT Std 35 Light" w:eastAsia="Times New Roman" w:hAnsi="Avenir LT Std 35 Light" w:cs="Times New Roman"/>
          <w:color w:val="000000"/>
          <w:sz w:val="22"/>
          <w:szCs w:val="22"/>
          <w:lang w:eastAsia="en-GB"/>
        </w:rPr>
        <w:t xml:space="preserve">Products from the learner’s work. </w:t>
      </w:r>
    </w:p>
    <w:p w14:paraId="3ED16BE1" w14:textId="77777777" w:rsidR="00F064A2" w:rsidRPr="00F064A2" w:rsidRDefault="00F064A2"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064A2">
        <w:rPr>
          <w:rFonts w:ascii="Avenir LT Std 35 Light" w:eastAsia="Times New Roman" w:hAnsi="Avenir LT Std 35 Light" w:cs="Times New Roman"/>
          <w:color w:val="000000"/>
          <w:sz w:val="22"/>
          <w:szCs w:val="22"/>
          <w:lang w:eastAsia="en-GB"/>
        </w:rPr>
        <w:t>Direct observation of the learner’s performance by their assessor.</w:t>
      </w:r>
    </w:p>
    <w:p w14:paraId="03247933" w14:textId="77777777" w:rsidR="00F064A2" w:rsidRPr="00F064A2" w:rsidRDefault="00F064A2"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064A2">
        <w:rPr>
          <w:rFonts w:ascii="Avenir LT Std 35 Light" w:eastAsia="Times New Roman" w:hAnsi="Avenir LT Std 35 Light" w:cs="Times New Roman"/>
          <w:color w:val="000000"/>
          <w:sz w:val="22"/>
          <w:szCs w:val="22"/>
          <w:lang w:eastAsia="en-GB"/>
        </w:rPr>
        <w:t xml:space="preserve">Outcomes from oral or written questioning. </w:t>
      </w:r>
    </w:p>
    <w:p w14:paraId="294A4091" w14:textId="77777777" w:rsidR="00F064A2" w:rsidRPr="00F064A2" w:rsidRDefault="00F064A2"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064A2">
        <w:rPr>
          <w:rFonts w:ascii="Avenir LT Std 35 Light" w:eastAsia="Times New Roman" w:hAnsi="Avenir LT Std 35 Light" w:cs="Times New Roman"/>
          <w:color w:val="000000"/>
          <w:sz w:val="22"/>
          <w:szCs w:val="22"/>
          <w:lang w:eastAsia="en-GB"/>
        </w:rPr>
        <w:t xml:space="preserve">Personal statements and/or reflective accounts. </w:t>
      </w:r>
    </w:p>
    <w:p w14:paraId="209BC682" w14:textId="77777777" w:rsidR="00F064A2" w:rsidRPr="00F064A2" w:rsidRDefault="00F064A2"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064A2">
        <w:rPr>
          <w:rFonts w:ascii="Avenir LT Std 35 Light" w:eastAsia="Times New Roman" w:hAnsi="Avenir LT Std 35 Light" w:cs="Times New Roman"/>
          <w:color w:val="000000"/>
          <w:sz w:val="22"/>
          <w:szCs w:val="22"/>
          <w:lang w:eastAsia="en-GB"/>
        </w:rPr>
        <w:t>Professional discussion record.</w:t>
      </w:r>
    </w:p>
    <w:p w14:paraId="131B2CD1" w14:textId="77777777" w:rsidR="00F064A2" w:rsidRPr="00F064A2" w:rsidRDefault="00F064A2"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064A2">
        <w:rPr>
          <w:rFonts w:ascii="Avenir LT Std 35 Light" w:eastAsia="Times New Roman" w:hAnsi="Avenir LT Std 35 Light" w:cs="Times New Roman"/>
          <w:color w:val="000000"/>
          <w:sz w:val="22"/>
          <w:szCs w:val="22"/>
          <w:lang w:eastAsia="en-GB"/>
        </w:rPr>
        <w:t xml:space="preserve">Authentic statements/witness testimony. </w:t>
      </w:r>
    </w:p>
    <w:p w14:paraId="1492FB43" w14:textId="5C869749" w:rsidR="00F064A2" w:rsidRPr="00F064A2" w:rsidRDefault="00F064A2"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064A2">
        <w:rPr>
          <w:rFonts w:ascii="Avenir LT Std 35 Light" w:eastAsia="Times New Roman" w:hAnsi="Avenir LT Std 35 Light" w:cs="Times New Roman"/>
          <w:color w:val="000000"/>
          <w:sz w:val="22"/>
          <w:szCs w:val="22"/>
          <w:lang w:eastAsia="en-GB"/>
        </w:rPr>
        <w:t>Organisational context including own goals</w:t>
      </w:r>
      <w:r w:rsidR="00F64302">
        <w:rPr>
          <w:rFonts w:ascii="Avenir LT Std 35 Light" w:eastAsia="Times New Roman" w:hAnsi="Avenir LT Std 35 Light" w:cs="Times New Roman"/>
          <w:color w:val="000000"/>
          <w:sz w:val="22"/>
          <w:szCs w:val="22"/>
          <w:lang w:eastAsia="en-GB"/>
        </w:rPr>
        <w:t>.</w:t>
      </w:r>
      <w:r w:rsidRPr="00F064A2">
        <w:rPr>
          <w:rFonts w:ascii="Avenir LT Std 35 Light" w:eastAsia="Times New Roman" w:hAnsi="Avenir LT Std 35 Light" w:cs="Times New Roman"/>
          <w:color w:val="000000"/>
          <w:sz w:val="22"/>
          <w:szCs w:val="22"/>
          <w:lang w:eastAsia="en-GB"/>
        </w:rPr>
        <w:t xml:space="preserve"> </w:t>
      </w:r>
    </w:p>
    <w:p w14:paraId="65BDE8B1" w14:textId="3266A37D" w:rsidR="00F064A2" w:rsidRPr="00F064A2" w:rsidRDefault="00F064A2"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064A2">
        <w:rPr>
          <w:rFonts w:ascii="Avenir LT Std 35 Light" w:eastAsia="Times New Roman" w:hAnsi="Avenir LT Std 35 Light" w:cs="Times New Roman"/>
          <w:color w:val="000000"/>
          <w:sz w:val="22"/>
          <w:szCs w:val="22"/>
          <w:lang w:eastAsia="en-GB"/>
        </w:rPr>
        <w:t>Contracting process, including stakeholders and the use of authentic evidence</w:t>
      </w:r>
      <w:r w:rsidR="00F64302">
        <w:rPr>
          <w:rFonts w:ascii="Avenir LT Std 35 Light" w:eastAsia="Times New Roman" w:hAnsi="Avenir LT Std 35 Light" w:cs="Times New Roman"/>
          <w:color w:val="000000"/>
          <w:sz w:val="22"/>
          <w:szCs w:val="22"/>
          <w:lang w:eastAsia="en-GB"/>
        </w:rPr>
        <w:t>.</w:t>
      </w:r>
      <w:r w:rsidRPr="00F064A2">
        <w:rPr>
          <w:rFonts w:ascii="Avenir LT Std 35 Light" w:eastAsia="Times New Roman" w:hAnsi="Avenir LT Std 35 Light" w:cs="Times New Roman"/>
          <w:color w:val="000000"/>
          <w:sz w:val="22"/>
          <w:szCs w:val="22"/>
          <w:lang w:eastAsia="en-GB"/>
        </w:rPr>
        <w:t xml:space="preserve"> </w:t>
      </w:r>
    </w:p>
    <w:p w14:paraId="4194C6B6" w14:textId="269AAF54" w:rsidR="00F064A2" w:rsidRPr="00F064A2" w:rsidRDefault="00F064A2"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064A2">
        <w:rPr>
          <w:rFonts w:ascii="Avenir LT Std 35 Light" w:eastAsia="Times New Roman" w:hAnsi="Avenir LT Std 35 Light" w:cs="Times New Roman"/>
          <w:color w:val="000000"/>
          <w:sz w:val="22"/>
          <w:szCs w:val="22"/>
          <w:lang w:eastAsia="en-GB"/>
        </w:rPr>
        <w:t>Agreeing learning goals for a maximum of 3 clients and 18 hours of coaching or    mentoring</w:t>
      </w:r>
      <w:r w:rsidR="00F64302">
        <w:rPr>
          <w:rFonts w:ascii="Avenir LT Std 35 Light" w:eastAsia="Times New Roman" w:hAnsi="Avenir LT Std 35 Light" w:cs="Times New Roman"/>
          <w:color w:val="000000"/>
          <w:sz w:val="22"/>
          <w:szCs w:val="22"/>
          <w:lang w:eastAsia="en-GB"/>
        </w:rPr>
        <w:t>.</w:t>
      </w:r>
      <w:r w:rsidRPr="00F064A2">
        <w:rPr>
          <w:rFonts w:ascii="Avenir LT Std 35 Light" w:eastAsia="Times New Roman" w:hAnsi="Avenir LT Std 35 Light" w:cs="Times New Roman"/>
          <w:color w:val="000000"/>
          <w:sz w:val="22"/>
          <w:szCs w:val="22"/>
          <w:lang w:eastAsia="en-GB"/>
        </w:rPr>
        <w:t xml:space="preserve"> </w:t>
      </w:r>
    </w:p>
    <w:p w14:paraId="039809FD" w14:textId="1744F6D8" w:rsidR="00F064A2" w:rsidRPr="00F064A2" w:rsidRDefault="00F064A2"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064A2">
        <w:rPr>
          <w:rFonts w:ascii="Avenir LT Std 35 Light" w:eastAsia="Times New Roman" w:hAnsi="Avenir LT Std 35 Light" w:cs="Times New Roman"/>
          <w:color w:val="000000"/>
          <w:sz w:val="22"/>
          <w:szCs w:val="22"/>
          <w:lang w:eastAsia="en-GB"/>
        </w:rPr>
        <w:t>Using a range of diagnostic tools in coaching or mentoring sessions</w:t>
      </w:r>
      <w:r w:rsidR="00F64302">
        <w:rPr>
          <w:rFonts w:ascii="Avenir LT Std 35 Light" w:eastAsia="Times New Roman" w:hAnsi="Avenir LT Std 35 Light" w:cs="Times New Roman"/>
          <w:color w:val="000000"/>
          <w:sz w:val="22"/>
          <w:szCs w:val="22"/>
          <w:lang w:eastAsia="en-GB"/>
        </w:rPr>
        <w:t>.</w:t>
      </w:r>
      <w:r w:rsidRPr="00F064A2">
        <w:rPr>
          <w:rFonts w:ascii="Avenir LT Std 35 Light" w:eastAsia="Times New Roman" w:hAnsi="Avenir LT Std 35 Light" w:cs="Times New Roman"/>
          <w:color w:val="000000"/>
          <w:sz w:val="22"/>
          <w:szCs w:val="22"/>
          <w:lang w:eastAsia="en-GB"/>
        </w:rPr>
        <w:t xml:space="preserve"> </w:t>
      </w:r>
    </w:p>
    <w:p w14:paraId="7AC3E887" w14:textId="4BBE8154" w:rsidR="00F064A2" w:rsidRPr="00F064A2" w:rsidRDefault="00F064A2"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064A2">
        <w:rPr>
          <w:rFonts w:ascii="Avenir LT Std 35 Light" w:eastAsia="Times New Roman" w:hAnsi="Avenir LT Std 35 Light" w:cs="Times New Roman"/>
          <w:color w:val="000000"/>
          <w:sz w:val="22"/>
          <w:szCs w:val="22"/>
          <w:lang w:eastAsia="en-GB"/>
        </w:rPr>
        <w:t>Using a range of coaching or mentoring tools and an analysis of their value</w:t>
      </w:r>
      <w:r w:rsidR="00F64302">
        <w:rPr>
          <w:rFonts w:ascii="Avenir LT Std 35 Light" w:eastAsia="Times New Roman" w:hAnsi="Avenir LT Std 35 Light" w:cs="Times New Roman"/>
          <w:color w:val="000000"/>
          <w:sz w:val="22"/>
          <w:szCs w:val="22"/>
          <w:lang w:eastAsia="en-GB"/>
        </w:rPr>
        <w:t>.</w:t>
      </w:r>
    </w:p>
    <w:p w14:paraId="48BC7708" w14:textId="66744A95" w:rsidR="00F064A2" w:rsidRPr="00F064A2" w:rsidRDefault="00F064A2"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064A2">
        <w:rPr>
          <w:rFonts w:ascii="Avenir LT Std 35 Light" w:eastAsia="Times New Roman" w:hAnsi="Avenir LT Std 35 Light" w:cs="Times New Roman"/>
          <w:color w:val="000000"/>
          <w:sz w:val="22"/>
          <w:szCs w:val="22"/>
          <w:lang w:eastAsia="en-GB"/>
        </w:rPr>
        <w:t>Use of L&amp;M models that assist the client’s understanding and knowledge</w:t>
      </w:r>
      <w:r w:rsidR="00F64302">
        <w:rPr>
          <w:rFonts w:ascii="Avenir LT Std 35 Light" w:eastAsia="Times New Roman" w:hAnsi="Avenir LT Std 35 Light" w:cs="Times New Roman"/>
          <w:color w:val="000000"/>
          <w:sz w:val="22"/>
          <w:szCs w:val="22"/>
          <w:lang w:eastAsia="en-GB"/>
        </w:rPr>
        <w:t>.</w:t>
      </w:r>
    </w:p>
    <w:p w14:paraId="012F4EA5" w14:textId="165E1285" w:rsidR="00F064A2" w:rsidRPr="00F064A2" w:rsidRDefault="00F064A2"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064A2">
        <w:rPr>
          <w:rFonts w:ascii="Avenir LT Std 35 Light" w:eastAsia="Times New Roman" w:hAnsi="Avenir LT Std 35 Light" w:cs="Times New Roman"/>
          <w:color w:val="000000"/>
          <w:sz w:val="22"/>
          <w:szCs w:val="22"/>
          <w:lang w:eastAsia="en-GB"/>
        </w:rPr>
        <w:t>Using types of questioning and listening skills, non-verbal behaviours</w:t>
      </w:r>
      <w:r w:rsidR="00F64302">
        <w:rPr>
          <w:rFonts w:ascii="Avenir LT Std 35 Light" w:eastAsia="Times New Roman" w:hAnsi="Avenir LT Std 35 Light" w:cs="Times New Roman"/>
          <w:color w:val="000000"/>
          <w:sz w:val="22"/>
          <w:szCs w:val="22"/>
          <w:lang w:eastAsia="en-GB"/>
        </w:rPr>
        <w:t>.</w:t>
      </w:r>
      <w:r w:rsidRPr="00F064A2">
        <w:rPr>
          <w:rFonts w:ascii="Avenir LT Std 35 Light" w:eastAsia="Times New Roman" w:hAnsi="Avenir LT Std 35 Light" w:cs="Times New Roman"/>
          <w:color w:val="000000"/>
          <w:sz w:val="22"/>
          <w:szCs w:val="22"/>
          <w:lang w:eastAsia="en-GB"/>
        </w:rPr>
        <w:t xml:space="preserve"> </w:t>
      </w:r>
    </w:p>
    <w:p w14:paraId="0EE8B02A" w14:textId="31F92A5F" w:rsidR="00F064A2" w:rsidRPr="00F064A2" w:rsidRDefault="00F064A2"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064A2">
        <w:rPr>
          <w:rFonts w:ascii="Avenir LT Std 35 Light" w:eastAsia="Times New Roman" w:hAnsi="Avenir LT Std 35 Light" w:cs="Times New Roman"/>
          <w:color w:val="000000"/>
          <w:sz w:val="22"/>
          <w:szCs w:val="22"/>
          <w:lang w:eastAsia="en-GB"/>
        </w:rPr>
        <w:t>Ethical framework and considerations for being non-judgemental</w:t>
      </w:r>
      <w:r w:rsidR="00F64302">
        <w:rPr>
          <w:rFonts w:ascii="Avenir LT Std 35 Light" w:eastAsia="Times New Roman" w:hAnsi="Avenir LT Std 35 Light" w:cs="Times New Roman"/>
          <w:color w:val="000000"/>
          <w:sz w:val="22"/>
          <w:szCs w:val="22"/>
          <w:lang w:eastAsia="en-GB"/>
        </w:rPr>
        <w:t>.</w:t>
      </w:r>
    </w:p>
    <w:p w14:paraId="0FBAF2C9" w14:textId="3EDB3EE0" w:rsidR="00F064A2" w:rsidRPr="00F064A2" w:rsidRDefault="00F064A2"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064A2">
        <w:rPr>
          <w:rFonts w:ascii="Avenir LT Std 35 Light" w:eastAsia="Times New Roman" w:hAnsi="Avenir LT Std 35 Light" w:cs="Times New Roman"/>
          <w:color w:val="000000"/>
          <w:sz w:val="22"/>
          <w:szCs w:val="22"/>
          <w:lang w:eastAsia="en-GB"/>
        </w:rPr>
        <w:t>Record keeping for all activity and maintenance of confidentiality</w:t>
      </w:r>
      <w:r w:rsidR="00F64302">
        <w:rPr>
          <w:rFonts w:ascii="Avenir LT Std 35 Light" w:eastAsia="Times New Roman" w:hAnsi="Avenir LT Std 35 Light" w:cs="Times New Roman"/>
          <w:color w:val="000000"/>
          <w:sz w:val="22"/>
          <w:szCs w:val="22"/>
          <w:lang w:eastAsia="en-GB"/>
        </w:rPr>
        <w:t>.</w:t>
      </w:r>
      <w:r w:rsidRPr="00F064A2">
        <w:rPr>
          <w:rFonts w:ascii="Avenir LT Std 35 Light" w:eastAsia="Times New Roman" w:hAnsi="Avenir LT Std 35 Light" w:cs="Times New Roman"/>
          <w:color w:val="000000"/>
          <w:sz w:val="22"/>
          <w:szCs w:val="22"/>
          <w:lang w:eastAsia="en-GB"/>
        </w:rPr>
        <w:t xml:space="preserve"> </w:t>
      </w:r>
    </w:p>
    <w:p w14:paraId="1200B87D" w14:textId="7C07F256" w:rsidR="00F064A2" w:rsidRPr="00F064A2" w:rsidRDefault="00F064A2"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064A2">
        <w:rPr>
          <w:rFonts w:ascii="Avenir LT Std 35 Light" w:eastAsia="Times New Roman" w:hAnsi="Avenir LT Std 35 Light" w:cs="Times New Roman"/>
          <w:color w:val="000000"/>
          <w:sz w:val="22"/>
          <w:szCs w:val="22"/>
          <w:lang w:eastAsia="en-GB"/>
        </w:rPr>
        <w:t>Feedback evidence from coaching or mentoring clients and evaluation of findings</w:t>
      </w:r>
      <w:r w:rsidR="00F64302">
        <w:rPr>
          <w:rFonts w:ascii="Avenir LT Std 35 Light" w:eastAsia="Times New Roman" w:hAnsi="Avenir LT Std 35 Light" w:cs="Times New Roman"/>
          <w:color w:val="000000"/>
          <w:sz w:val="22"/>
          <w:szCs w:val="22"/>
          <w:lang w:eastAsia="en-GB"/>
        </w:rPr>
        <w:t>.</w:t>
      </w:r>
      <w:r w:rsidRPr="00F064A2">
        <w:rPr>
          <w:rFonts w:ascii="Avenir LT Std 35 Light" w:eastAsia="Times New Roman" w:hAnsi="Avenir LT Std 35 Light" w:cs="Times New Roman"/>
          <w:color w:val="000000"/>
          <w:sz w:val="22"/>
          <w:szCs w:val="22"/>
          <w:lang w:eastAsia="en-GB"/>
        </w:rPr>
        <w:t xml:space="preserve"> </w:t>
      </w:r>
    </w:p>
    <w:p w14:paraId="40B25CBA" w14:textId="77777777" w:rsidR="00F064A2" w:rsidRPr="00F064A2" w:rsidRDefault="00F064A2"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064A2">
        <w:rPr>
          <w:rFonts w:ascii="Avenir LT Std 35 Light" w:eastAsia="Times New Roman" w:hAnsi="Avenir LT Std 35 Light" w:cs="Times New Roman"/>
          <w:color w:val="000000"/>
          <w:sz w:val="22"/>
          <w:szCs w:val="22"/>
          <w:lang w:eastAsia="en-GB"/>
        </w:rPr>
        <w:t xml:space="preserve">Supervision evidence and records of sessions. </w:t>
      </w:r>
    </w:p>
    <w:p w14:paraId="159C2E71" w14:textId="57E8BAB6" w:rsidR="00F064A2" w:rsidRPr="00F064A2" w:rsidRDefault="00F064A2"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064A2">
        <w:rPr>
          <w:rFonts w:ascii="Avenir LT Std 35 Light" w:eastAsia="Times New Roman" w:hAnsi="Avenir LT Std 35 Light" w:cs="Times New Roman"/>
          <w:color w:val="000000"/>
          <w:sz w:val="22"/>
          <w:szCs w:val="22"/>
          <w:lang w:eastAsia="en-GB"/>
        </w:rPr>
        <w:t>Ongoing reflection and review of coaching or mentoring activity summarising the current status</w:t>
      </w:r>
      <w:r w:rsidR="00F64302">
        <w:rPr>
          <w:rFonts w:ascii="Avenir LT Std 35 Light" w:eastAsia="Times New Roman" w:hAnsi="Avenir LT Std 35 Light" w:cs="Times New Roman"/>
          <w:color w:val="000000"/>
          <w:sz w:val="22"/>
          <w:szCs w:val="22"/>
          <w:lang w:eastAsia="en-GB"/>
        </w:rPr>
        <w:t>.</w:t>
      </w:r>
      <w:r w:rsidRPr="00F064A2">
        <w:rPr>
          <w:rFonts w:ascii="Avenir LT Std 35 Light" w:eastAsia="Times New Roman" w:hAnsi="Avenir LT Std 35 Light" w:cs="Times New Roman"/>
          <w:color w:val="000000"/>
          <w:sz w:val="22"/>
          <w:szCs w:val="22"/>
          <w:lang w:eastAsia="en-GB"/>
        </w:rPr>
        <w:t xml:space="preserve"> </w:t>
      </w:r>
    </w:p>
    <w:p w14:paraId="23AE5F32" w14:textId="164FC07F" w:rsidR="00F064A2" w:rsidRPr="00F064A2" w:rsidRDefault="00F064A2"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064A2">
        <w:rPr>
          <w:rFonts w:ascii="Avenir LT Std 35 Light" w:eastAsia="Times New Roman" w:hAnsi="Avenir LT Std 35 Light" w:cs="Times New Roman"/>
          <w:color w:val="000000"/>
          <w:sz w:val="22"/>
          <w:szCs w:val="22"/>
          <w:lang w:eastAsia="en-GB"/>
        </w:rPr>
        <w:t>New learning and areas for improvement</w:t>
      </w:r>
      <w:r w:rsidR="00F64302">
        <w:rPr>
          <w:rFonts w:ascii="Avenir LT Std 35 Light" w:eastAsia="Times New Roman" w:hAnsi="Avenir LT Std 35 Light" w:cs="Times New Roman"/>
          <w:color w:val="000000"/>
          <w:sz w:val="22"/>
          <w:szCs w:val="22"/>
          <w:lang w:eastAsia="en-GB"/>
        </w:rPr>
        <w:t>.</w:t>
      </w:r>
      <w:r w:rsidRPr="00F064A2">
        <w:rPr>
          <w:rFonts w:ascii="Avenir LT Std 35 Light" w:eastAsia="Times New Roman" w:hAnsi="Avenir LT Std 35 Light" w:cs="Times New Roman"/>
          <w:color w:val="000000"/>
          <w:sz w:val="22"/>
          <w:szCs w:val="22"/>
          <w:lang w:eastAsia="en-GB"/>
        </w:rPr>
        <w:t xml:space="preserve"> </w:t>
      </w:r>
    </w:p>
    <w:p w14:paraId="7386D934" w14:textId="0C987C97" w:rsidR="00F064A2" w:rsidRPr="00F064A2" w:rsidRDefault="00F064A2"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064A2">
        <w:rPr>
          <w:rFonts w:ascii="Avenir LT Std 35 Light" w:eastAsia="Times New Roman" w:hAnsi="Avenir LT Std 35 Light" w:cs="Times New Roman"/>
          <w:color w:val="000000"/>
          <w:sz w:val="22"/>
          <w:szCs w:val="22"/>
          <w:lang w:eastAsia="en-GB"/>
        </w:rPr>
        <w:t>Planning with measurable outcomes</w:t>
      </w:r>
      <w:r w:rsidR="00F64302">
        <w:rPr>
          <w:rFonts w:ascii="Avenir LT Std 35 Light" w:eastAsia="Times New Roman" w:hAnsi="Avenir LT Std 35 Light" w:cs="Times New Roman"/>
          <w:color w:val="000000"/>
          <w:sz w:val="22"/>
          <w:szCs w:val="22"/>
          <w:lang w:eastAsia="en-GB"/>
        </w:rPr>
        <w:t>.</w:t>
      </w:r>
    </w:p>
    <w:p w14:paraId="5E535BA6" w14:textId="77777777" w:rsidR="00D07DBA" w:rsidRDefault="00D07DBA" w:rsidP="00CC402F">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4F7363EC" w14:textId="5AFAB089" w:rsidR="007857C3" w:rsidRDefault="007857C3" w:rsidP="007C0B87">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7857C3">
        <w:rPr>
          <w:rFonts w:ascii="Avenir LT Std 35 Light" w:eastAsia="Times New Roman" w:hAnsi="Avenir LT Std 35 Light" w:cs="Times New Roman"/>
          <w:color w:val="000000"/>
          <w:sz w:val="22"/>
          <w:szCs w:val="22"/>
          <w:lang w:eastAsia="en-GB"/>
        </w:rPr>
        <w:t>Learners must carry the tasks out individually. Learners may carry out research and collect the information they want to use under unsupervised conditions.</w:t>
      </w:r>
    </w:p>
    <w:p w14:paraId="10BF39B6" w14:textId="77777777" w:rsidR="00D07DBA" w:rsidRDefault="00D07DBA" w:rsidP="00CC402F">
      <w:pPr>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11D7C433" w14:textId="50F06606" w:rsidR="003C6AE0" w:rsidRDefault="003C6AE0" w:rsidP="007C0B87">
      <w:pPr>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3C6AE0">
        <w:rPr>
          <w:rFonts w:ascii="Avenir LT Std 35 Light" w:eastAsia="Times New Roman" w:hAnsi="Avenir LT Std 35 Light" w:cs="Times New Roman"/>
          <w:color w:val="000000"/>
          <w:sz w:val="22"/>
          <w:szCs w:val="22"/>
          <w:lang w:eastAsia="en-GB"/>
        </w:rPr>
        <w:t>Note: Please ensure confidentiality of the coaching</w:t>
      </w:r>
      <w:r w:rsidR="00233639">
        <w:rPr>
          <w:rFonts w:ascii="Avenir LT Std 35 Light" w:eastAsia="Times New Roman" w:hAnsi="Avenir LT Std 35 Light" w:cs="Times New Roman"/>
          <w:color w:val="000000"/>
          <w:sz w:val="22"/>
          <w:szCs w:val="22"/>
          <w:lang w:eastAsia="en-GB"/>
        </w:rPr>
        <w:t xml:space="preserve"> / mentoring</w:t>
      </w:r>
      <w:r w:rsidRPr="003C6AE0">
        <w:rPr>
          <w:rFonts w:ascii="Avenir LT Std 35 Light" w:eastAsia="Times New Roman" w:hAnsi="Avenir LT Std 35 Light" w:cs="Times New Roman"/>
          <w:color w:val="000000"/>
          <w:sz w:val="22"/>
          <w:szCs w:val="22"/>
          <w:lang w:eastAsia="en-GB"/>
        </w:rPr>
        <w:t xml:space="preserve"> is maintained and care taken to remove anything which may identify an individual. They may be referred to as ‘Client 1’, for example, for assessment purposes</w:t>
      </w:r>
      <w:r w:rsidR="00F64302">
        <w:rPr>
          <w:rFonts w:ascii="Avenir LT Std 35 Light" w:eastAsia="Times New Roman" w:hAnsi="Avenir LT Std 35 Light" w:cs="Times New Roman"/>
          <w:color w:val="000000"/>
          <w:sz w:val="22"/>
          <w:szCs w:val="22"/>
          <w:lang w:eastAsia="en-GB"/>
        </w:rPr>
        <w:t>.</w:t>
      </w:r>
    </w:p>
    <w:p w14:paraId="7DEF96A7" w14:textId="799E76DE" w:rsidR="005024CC" w:rsidRPr="009831BD" w:rsidRDefault="005024CC" w:rsidP="005024CC">
      <w:pPr>
        <w:pStyle w:val="Lesson-Title-XY"/>
        <w:pageBreakBefore/>
        <w:spacing w:before="40"/>
        <w:ind w:left="2739" w:hanging="2739"/>
        <w:outlineLvl w:val="0"/>
        <w:rPr>
          <w:noProof w:val="0"/>
          <w:color w:val="F49515"/>
          <w:lang w:val="en-GB" w:eastAsia="en-US"/>
        </w:rPr>
      </w:pPr>
      <w:bookmarkStart w:id="39" w:name="_Toc89776652"/>
      <w:r>
        <w:rPr>
          <w:noProof w:val="0"/>
          <w:color w:val="F49515"/>
          <w:lang w:val="en-GB" w:eastAsia="en-US"/>
        </w:rPr>
        <w:lastRenderedPageBreak/>
        <w:t xml:space="preserve">Unit </w:t>
      </w:r>
      <w:r w:rsidR="00E3685A">
        <w:rPr>
          <w:noProof w:val="0"/>
          <w:color w:val="F49515"/>
          <w:lang w:val="en-GB" w:eastAsia="en-US"/>
        </w:rPr>
        <w:t>7</w:t>
      </w:r>
      <w:r>
        <w:rPr>
          <w:noProof w:val="0"/>
          <w:color w:val="F49515"/>
          <w:lang w:val="en-GB" w:eastAsia="en-US"/>
        </w:rPr>
        <w:t>02</w:t>
      </w:r>
      <w:r w:rsidRPr="009831BD">
        <w:rPr>
          <w:noProof w:val="0"/>
          <w:color w:val="F49515"/>
          <w:lang w:val="en-GB" w:eastAsia="en-US"/>
        </w:rPr>
        <w:tab/>
      </w:r>
      <w:r w:rsidR="00F52195" w:rsidRPr="00F52195">
        <w:rPr>
          <w:color w:val="F49515"/>
        </w:rPr>
        <w:t>Undertaking an Extended Period of Coaching or Mentoring at an Executive or Senior level</w:t>
      </w:r>
      <w:bookmarkEnd w:id="39"/>
    </w:p>
    <w:tbl>
      <w:tblPr>
        <w:tblStyle w:val="Lesson-IntroBlock-ParaBlock-TableUnitSummary-XY2110"/>
        <w:tblW w:w="5000" w:type="pct"/>
        <w:tblBorders>
          <w:bottom w:val="single" w:sz="36" w:space="0" w:color="FFFFFF"/>
          <w:right w:val="single" w:sz="36" w:space="0" w:color="FFFFFF"/>
          <w:insideH w:val="single" w:sz="36" w:space="0" w:color="FFFFFF"/>
          <w:insideV w:val="single" w:sz="36" w:space="0" w:color="FFFFFF"/>
        </w:tblBorders>
        <w:tblCellMar>
          <w:top w:w="0" w:type="dxa"/>
          <w:left w:w="108" w:type="dxa"/>
          <w:bottom w:w="0" w:type="dxa"/>
          <w:right w:w="108" w:type="dxa"/>
        </w:tblCellMar>
        <w:tblLook w:val="0480" w:firstRow="0" w:lastRow="0" w:firstColumn="1" w:lastColumn="0" w:noHBand="0" w:noVBand="1"/>
      </w:tblPr>
      <w:tblGrid>
        <w:gridCol w:w="2698"/>
        <w:gridCol w:w="6283"/>
      </w:tblGrid>
      <w:tr w:rsidR="005024CC" w:rsidRPr="00CB5003" w14:paraId="430FD9A0" w14:textId="77777777" w:rsidTr="00F94D71">
        <w:trPr>
          <w:trHeight w:val="468"/>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6B737D86" w14:textId="77777777" w:rsidR="005024CC" w:rsidRPr="007C0B87" w:rsidRDefault="005024CC" w:rsidP="00F94D71">
            <w:pPr>
              <w:pStyle w:val="Table-RichText-XY"/>
              <w:spacing w:after="0" w:line="240" w:lineRule="auto"/>
              <w:ind w:left="0" w:right="0"/>
              <w:rPr>
                <w:rFonts w:asciiTheme="minorHAnsi" w:hAnsiTheme="minorHAnsi"/>
                <w:bCs/>
                <w:color w:val="3B3C42"/>
              </w:rPr>
            </w:pPr>
            <w:r w:rsidRPr="00F30DFD">
              <w:rPr>
                <w:rFonts w:asciiTheme="minorHAnsi" w:hAnsiTheme="minorHAnsi"/>
                <w:bCs/>
                <w:color w:val="3B3C42"/>
              </w:rPr>
              <w:t>UAN:</w:t>
            </w:r>
          </w:p>
        </w:tc>
        <w:tc>
          <w:tcPr>
            <w:tcW w:w="6283" w:type="dxa"/>
            <w:tcBorders>
              <w:left w:val="single" w:sz="36" w:space="0" w:color="FFFFFF"/>
              <w:bottom w:val="single" w:sz="4" w:space="0" w:color="00000A"/>
              <w:right w:val="single" w:sz="36" w:space="0" w:color="FFFFFF"/>
            </w:tcBorders>
            <w:shd w:val="clear" w:color="auto" w:fill="auto"/>
            <w:tcMar>
              <w:left w:w="-45" w:type="dxa"/>
            </w:tcMar>
            <w:vAlign w:val="center"/>
          </w:tcPr>
          <w:p w14:paraId="48A37D6F" w14:textId="1B9D6A14" w:rsidR="005024CC" w:rsidRPr="00CB5003" w:rsidRDefault="00195000"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szCs w:val="28"/>
              </w:rPr>
            </w:pPr>
            <w:r w:rsidRPr="00195000">
              <w:rPr>
                <w:rFonts w:ascii="Avenir LT Std 35 Light" w:eastAsia="Times New Roman" w:hAnsi="Avenir LT Std 35 Light" w:cs="Times New Roman"/>
                <w:color w:val="000000"/>
                <w:sz w:val="22"/>
                <w:szCs w:val="28"/>
              </w:rPr>
              <w:t>M/617/2912</w:t>
            </w:r>
          </w:p>
        </w:tc>
      </w:tr>
      <w:tr w:rsidR="005024CC" w:rsidRPr="00CB5003" w14:paraId="6E3B4631" w14:textId="77777777" w:rsidTr="00F94D71">
        <w:trPr>
          <w:trHeight w:val="469"/>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521CA1D8" w14:textId="77777777" w:rsidR="005024CC" w:rsidRPr="00CB5003" w:rsidRDefault="005024CC" w:rsidP="00F94D71">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Pr>
                <w:rFonts w:ascii="Avenir LT Std 35 Light" w:eastAsia="Times New Roman" w:hAnsi="Avenir LT Std 35 Light" w:cs="Times New Roman"/>
                <w:color w:val="00000A"/>
                <w:sz w:val="22"/>
                <w:szCs w:val="28"/>
                <w:lang w:val="en-GB"/>
              </w:rPr>
              <w:t xml:space="preserve">Unit </w:t>
            </w:r>
            <w:r w:rsidRPr="00CB5003">
              <w:rPr>
                <w:rFonts w:ascii="Avenir LT Std 35 Light" w:eastAsia="Times New Roman" w:hAnsi="Avenir LT Std 35 Light" w:cs="Times New Roman"/>
                <w:color w:val="00000A"/>
                <w:sz w:val="22"/>
                <w:szCs w:val="28"/>
              </w:rPr>
              <w:t>Level:</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2F79C9B1" w14:textId="24F843BE" w:rsidR="005024CC" w:rsidRPr="00E3685A" w:rsidRDefault="00E3685A"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7</w:t>
            </w:r>
          </w:p>
        </w:tc>
      </w:tr>
      <w:tr w:rsidR="005024CC" w:rsidRPr="00CB5003" w14:paraId="1EEBD182" w14:textId="77777777" w:rsidTr="00F94D71">
        <w:trPr>
          <w:trHeight w:val="476"/>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7300BD29" w14:textId="77777777" w:rsidR="005024CC" w:rsidRPr="00CB5003" w:rsidRDefault="005024CC" w:rsidP="00F94D71">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Credit value:</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7E65B55E" w14:textId="34A10BE6" w:rsidR="005024CC" w:rsidRPr="005024CC" w:rsidRDefault="008C0C3C"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lang w:val="en-GB"/>
              </w:rPr>
              <w:t>2</w:t>
            </w:r>
            <w:r w:rsidR="005024CC">
              <w:rPr>
                <w:rFonts w:ascii="Avenir LT Std 35 Light" w:eastAsia="Times New Roman" w:hAnsi="Avenir LT Std 35 Light" w:cs="Times New Roman"/>
                <w:color w:val="000000"/>
                <w:sz w:val="22"/>
                <w:szCs w:val="28"/>
              </w:rPr>
              <w:t>7</w:t>
            </w:r>
          </w:p>
        </w:tc>
      </w:tr>
      <w:tr w:rsidR="005024CC" w:rsidRPr="00CB5003" w14:paraId="553ABA6F" w14:textId="77777777" w:rsidTr="00F94D71">
        <w:trPr>
          <w:trHeight w:val="484"/>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57D13387" w14:textId="77777777" w:rsidR="005024CC" w:rsidRPr="00CB5003" w:rsidRDefault="005024CC" w:rsidP="00F94D71">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GLH:</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0FB2B0F1" w14:textId="544EF0FF" w:rsidR="005024CC" w:rsidRPr="00F52195" w:rsidRDefault="00F52195"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20</w:t>
            </w:r>
          </w:p>
        </w:tc>
      </w:tr>
      <w:tr w:rsidR="005024CC" w:rsidRPr="00CB5003" w14:paraId="48E68456" w14:textId="77777777" w:rsidTr="00F94D71">
        <w:trPr>
          <w:trHeight w:val="617"/>
        </w:trPr>
        <w:tc>
          <w:tcPr>
            <w:cnfStyle w:val="001000000000" w:firstRow="0" w:lastRow="0" w:firstColumn="1" w:lastColumn="0" w:oddVBand="0" w:evenVBand="0" w:oddHBand="0" w:evenHBand="0" w:firstRowFirstColumn="0" w:firstRowLastColumn="0" w:lastRowFirstColumn="0" w:lastRowLastColumn="0"/>
            <w:tcW w:w="0" w:type="auto"/>
            <w:tcBorders>
              <w:bottom w:val="single" w:sz="36" w:space="0" w:color="FFFFFF"/>
            </w:tcBorders>
            <w:shd w:val="clear" w:color="auto" w:fill="FEE99C"/>
            <w:vAlign w:val="center"/>
          </w:tcPr>
          <w:p w14:paraId="5E0BADF1" w14:textId="77777777" w:rsidR="005024CC" w:rsidRPr="00CB5003" w:rsidRDefault="005024CC" w:rsidP="00F94D71">
            <w:pPr>
              <w:keepNext/>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Unit aim:</w:t>
            </w:r>
          </w:p>
        </w:tc>
        <w:tc>
          <w:tcPr>
            <w:tcW w:w="6283" w:type="dxa"/>
            <w:tcBorders>
              <w:top w:val="single" w:sz="4" w:space="0" w:color="00000A"/>
              <w:left w:val="single" w:sz="36" w:space="0" w:color="FFFFFF"/>
              <w:bottom w:val="single" w:sz="36" w:space="0" w:color="FFFFFF"/>
              <w:right w:val="single" w:sz="36" w:space="0" w:color="FFFFFF"/>
            </w:tcBorders>
            <w:shd w:val="clear" w:color="auto" w:fill="auto"/>
            <w:tcMar>
              <w:left w:w="-45" w:type="dxa"/>
            </w:tcMar>
            <w:vAlign w:val="center"/>
          </w:tcPr>
          <w:p w14:paraId="011CCCB9" w14:textId="294DEB20" w:rsidR="005024CC" w:rsidRPr="00CB5003" w:rsidRDefault="00F52195" w:rsidP="0017471A">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rPr>
            </w:pPr>
            <w:r w:rsidRPr="00F52195">
              <w:rPr>
                <w:rFonts w:ascii="Avenir LT Std 35 Light" w:eastAsia="Times New Roman" w:hAnsi="Avenir LT Std 35 Light" w:cs="Times New Roman"/>
                <w:color w:val="000000"/>
                <w:sz w:val="22"/>
                <w:szCs w:val="28"/>
              </w:rPr>
              <w:t xml:space="preserve">This unit aims for the learner to undertake a minimum of 60 hours of effective coaching or mentoring at an executive or senior level </w:t>
            </w:r>
            <w:r w:rsidR="0017471A">
              <w:rPr>
                <w:rFonts w:ascii="Avenir LT Std 35 Light" w:eastAsia="Times New Roman" w:hAnsi="Avenir LT Std 35 Light" w:cs="Times New Roman"/>
                <w:color w:val="000000"/>
                <w:sz w:val="22"/>
                <w:szCs w:val="28"/>
                <w:lang w:val="en-GB"/>
              </w:rPr>
              <w:t xml:space="preserve">with </w:t>
            </w:r>
            <w:r w:rsidRPr="00F52195">
              <w:rPr>
                <w:rFonts w:ascii="Avenir LT Std 35 Light" w:eastAsia="Times New Roman" w:hAnsi="Avenir LT Std 35 Light" w:cs="Times New Roman"/>
                <w:color w:val="000000"/>
                <w:sz w:val="22"/>
                <w:szCs w:val="28"/>
              </w:rPr>
              <w:t>a minimum of 6 and a maximum of 9 individuals</w:t>
            </w:r>
          </w:p>
        </w:tc>
      </w:tr>
    </w:tbl>
    <w:p w14:paraId="4E6FBABF" w14:textId="77777777" w:rsidR="005024CC" w:rsidRPr="00CB5003" w:rsidRDefault="005024CC" w:rsidP="007C0B87">
      <w:pPr>
        <w:keepNext/>
        <w:pBdr>
          <w:top w:val="single" w:sz="6" w:space="8" w:color="00000A"/>
        </w:pBdr>
        <w:tabs>
          <w:tab w:val="clear" w:pos="2694"/>
        </w:tabs>
        <w:spacing w:before="40" w:after="40" w:line="240" w:lineRule="atLeast"/>
        <w:ind w:left="2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t>Learning outcome (LO 1)</w:t>
      </w:r>
    </w:p>
    <w:p w14:paraId="2F5C1F15" w14:textId="77777777" w:rsidR="005024CC" w:rsidRDefault="005024CC" w:rsidP="007C0B87">
      <w:pPr>
        <w:pStyle w:val="EducationalObjective-ObjectiveIntro-XY"/>
        <w:spacing w:before="40" w:after="40" w:line="240" w:lineRule="atLeast"/>
        <w:rPr>
          <w:rFonts w:asciiTheme="minorHAnsi" w:eastAsiaTheme="minorHAnsi" w:hAnsiTheme="minorHAnsi" w:cstheme="minorBidi"/>
          <w:szCs w:val="22"/>
        </w:rPr>
      </w:pPr>
      <w:r>
        <w:rPr>
          <w:rFonts w:asciiTheme="minorHAnsi" w:eastAsiaTheme="minorHAnsi" w:hAnsiTheme="minorHAnsi" w:cstheme="minorBidi"/>
          <w:szCs w:val="22"/>
        </w:rPr>
        <w:t>The learner will:</w:t>
      </w:r>
    </w:p>
    <w:p w14:paraId="1FA811A5" w14:textId="0F69CB17" w:rsidR="005024CC" w:rsidRDefault="005024CC" w:rsidP="00D07DBA">
      <w:pPr>
        <w:pStyle w:val="EducationalObjective-EnablingObjective-XY"/>
        <w:spacing w:line="240" w:lineRule="atLeast"/>
        <w:rPr>
          <w:rFonts w:ascii="Avenir LT Std 35 Light" w:eastAsia="Calibri" w:hAnsi="Avenir LT Std 35 Light" w:cs="Verdana"/>
          <w:color w:val="000000"/>
        </w:rPr>
      </w:pPr>
      <w:r w:rsidRPr="00AB56BB">
        <w:rPr>
          <w:rFonts w:asciiTheme="minorHAnsi" w:eastAsiaTheme="minorHAnsi" w:hAnsiTheme="minorHAnsi"/>
        </w:rPr>
        <w:t>1</w:t>
      </w:r>
      <w:r w:rsidRPr="00AB56BB">
        <w:rPr>
          <w:rFonts w:asciiTheme="minorHAnsi" w:eastAsiaTheme="minorHAnsi" w:hAnsiTheme="minorHAnsi"/>
        </w:rPr>
        <w:tab/>
      </w:r>
      <w:r w:rsidR="00F52195" w:rsidRPr="00F52195">
        <w:rPr>
          <w:rFonts w:ascii="Avenir LT Std 35 Light" w:eastAsia="Calibri" w:hAnsi="Avenir LT Std 35 Light" w:cs="Verdana"/>
          <w:color w:val="000000"/>
        </w:rPr>
        <w:t>Be able to agree and establish a contract to coach or mentor individuals at an executive or senior level</w:t>
      </w:r>
    </w:p>
    <w:p w14:paraId="68A0DB50" w14:textId="77777777" w:rsidR="004315A2" w:rsidRPr="00F52195" w:rsidRDefault="004315A2" w:rsidP="007C0B87">
      <w:pPr>
        <w:pStyle w:val="EducationalObjective-EnablingObjective-XY"/>
        <w:spacing w:line="240" w:lineRule="atLeast"/>
        <w:rPr>
          <w:rFonts w:ascii="Avenir LT Std 35 Light" w:eastAsia="Calibri" w:hAnsi="Avenir LT Std 35 Light" w:cs="Verdana"/>
          <w:color w:val="000000"/>
        </w:rPr>
      </w:pPr>
    </w:p>
    <w:p w14:paraId="228CCC71" w14:textId="77777777" w:rsidR="005024CC" w:rsidRPr="00CB5003" w:rsidRDefault="005024CC" w:rsidP="007C0B87">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0E8BC99F" w14:textId="77777777" w:rsidR="005024CC" w:rsidRPr="00CB5003" w:rsidRDefault="005024CC" w:rsidP="007C0B87">
      <w:pPr>
        <w:keepNext/>
        <w:tabs>
          <w:tab w:val="clear" w:pos="2694"/>
        </w:tabs>
        <w:spacing w:before="40" w:after="40" w:line="240" w:lineRule="atLeast"/>
        <w:ind w:left="29" w:hanging="10"/>
        <w:rPr>
          <w:rFonts w:ascii="Avenir LT Std 35 Light" w:eastAsia="Calibri" w:hAnsi="Avenir LT Std 35 Light" w:cs="Calibri"/>
          <w:color w:val="00000A"/>
          <w:sz w:val="22"/>
          <w:szCs w:val="28"/>
          <w:lang w:eastAsia="en-GB"/>
        </w:rPr>
      </w:pPr>
      <w:r w:rsidRPr="00CB5003">
        <w:rPr>
          <w:rFonts w:ascii="Avenir LT Std 35 Light" w:eastAsia="Times New Roman" w:hAnsi="Avenir LT Std 35 Light" w:cs="Times New Roman"/>
          <w:b/>
          <w:color w:val="3B3C42"/>
          <w:sz w:val="22"/>
          <w:szCs w:val="28"/>
          <w:lang w:eastAsia="en-GB"/>
        </w:rPr>
        <w:t>The learner can:</w:t>
      </w:r>
    </w:p>
    <w:p w14:paraId="362C6004" w14:textId="77777777" w:rsidR="00F52195" w:rsidRDefault="00F52195" w:rsidP="007C0B87">
      <w:pPr>
        <w:pStyle w:val="EducationalObjective-EnablingObjective-XY"/>
        <w:numPr>
          <w:ilvl w:val="1"/>
          <w:numId w:val="22"/>
        </w:numPr>
        <w:spacing w:line="240" w:lineRule="atLeast"/>
        <w:rPr>
          <w:rFonts w:asciiTheme="minorHAnsi" w:eastAsiaTheme="minorHAnsi" w:hAnsiTheme="minorHAnsi"/>
        </w:rPr>
      </w:pPr>
      <w:r w:rsidRPr="00F52195">
        <w:rPr>
          <w:rFonts w:asciiTheme="minorHAnsi" w:eastAsiaTheme="minorHAnsi" w:hAnsiTheme="minorHAnsi"/>
        </w:rPr>
        <w:t xml:space="preserve">Agree and establish a coaching or mentoring contract that meets individual and stakeholder requirements at an executive or senior level </w:t>
      </w:r>
    </w:p>
    <w:p w14:paraId="0B856DAE" w14:textId="08CB522A" w:rsidR="00F52195" w:rsidRDefault="00F52195" w:rsidP="00D07DBA">
      <w:pPr>
        <w:pStyle w:val="EducationalObjective-EnablingObjective-XY"/>
        <w:numPr>
          <w:ilvl w:val="1"/>
          <w:numId w:val="22"/>
        </w:numPr>
        <w:spacing w:line="240" w:lineRule="atLeast"/>
        <w:rPr>
          <w:rFonts w:asciiTheme="minorHAnsi" w:eastAsiaTheme="minorHAnsi" w:hAnsiTheme="minorHAnsi"/>
        </w:rPr>
      </w:pPr>
      <w:r w:rsidRPr="00F52195">
        <w:rPr>
          <w:rFonts w:asciiTheme="minorHAnsi" w:eastAsiaTheme="minorHAnsi" w:hAnsiTheme="minorHAnsi"/>
        </w:rPr>
        <w:t>Establish and build effective coaching or mentoring relationships with individuals at an executive or senior level</w:t>
      </w:r>
    </w:p>
    <w:p w14:paraId="7B1BBB8B" w14:textId="77777777" w:rsidR="004315A2" w:rsidRDefault="004315A2" w:rsidP="007C0B87">
      <w:pPr>
        <w:pStyle w:val="EducationalObjective-EnablingObjective-XY"/>
        <w:spacing w:line="240" w:lineRule="atLeast"/>
        <w:ind w:left="0" w:firstLine="0"/>
        <w:rPr>
          <w:rFonts w:asciiTheme="minorHAnsi" w:eastAsiaTheme="minorHAnsi" w:hAnsiTheme="minorHAnsi"/>
        </w:rPr>
      </w:pPr>
    </w:p>
    <w:p w14:paraId="16872A24" w14:textId="77777777" w:rsidR="005024CC" w:rsidRPr="00CB5003" w:rsidRDefault="005024CC" w:rsidP="007C0B87">
      <w:pPr>
        <w:pStyle w:val="Lesson-Topic-Title-XY"/>
        <w:spacing w:before="40" w:after="40" w:line="240" w:lineRule="atLeast"/>
      </w:pPr>
      <w:r>
        <w:t>Depth</w:t>
      </w:r>
    </w:p>
    <w:p w14:paraId="2E1069CA" w14:textId="0E7366CF" w:rsidR="00F52195" w:rsidRPr="00F52195" w:rsidRDefault="00F52195" w:rsidP="007C0B87">
      <w:pPr>
        <w:pStyle w:val="TitledBlock-ParaBlockindent-RichTextnumbered-XY"/>
        <w:numPr>
          <w:ilvl w:val="1"/>
          <w:numId w:val="23"/>
        </w:numPr>
        <w:spacing w:before="40" w:after="40" w:line="240" w:lineRule="atLeast"/>
        <w:ind w:left="567" w:hanging="567"/>
        <w:rPr>
          <w:rFonts w:ascii="Avenir LT Std 35 Light" w:eastAsia="Calibri" w:hAnsi="Avenir LT Std 35 Light" w:cs="Calibri"/>
          <w:color w:val="000000"/>
        </w:rPr>
      </w:pPr>
      <w:r w:rsidRPr="00F52195">
        <w:rPr>
          <w:rFonts w:ascii="Avenir LT Std 35 Light" w:eastAsia="Calibri" w:hAnsi="Avenir LT Std 35 Light" w:cs="Calibri"/>
          <w:color w:val="000000"/>
        </w:rPr>
        <w:t>Practical application of the contracting process (</w:t>
      </w:r>
      <w:r w:rsidR="0012772D" w:rsidRPr="00F52195">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Pr="00F52195">
        <w:rPr>
          <w:rFonts w:ascii="Avenir LT Std 35 Light" w:eastAsia="Calibri" w:hAnsi="Avenir LT Std 35 Light" w:cs="Calibri"/>
          <w:color w:val="000000"/>
        </w:rPr>
        <w:t xml:space="preserve"> individual, peer and group).</w:t>
      </w:r>
    </w:p>
    <w:p w14:paraId="46B74040" w14:textId="7C3BC8C5" w:rsidR="00F52195" w:rsidRPr="00F52195" w:rsidRDefault="00F52195"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52195">
        <w:rPr>
          <w:rFonts w:ascii="Avenir LT Std 35 Light" w:eastAsia="Calibri" w:hAnsi="Avenir LT Std 35 Light" w:cs="Calibri"/>
          <w:color w:val="000000"/>
        </w:rPr>
        <w:t>Mutually agreeable contract that details commitment and expectations of all stakeholders (</w:t>
      </w:r>
      <w:r w:rsidR="0012772D" w:rsidRPr="00F52195">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Pr="00F52195">
        <w:rPr>
          <w:rFonts w:ascii="Avenir LT Std 35 Light" w:eastAsia="Calibri" w:hAnsi="Avenir LT Std 35 Light" w:cs="Calibri"/>
          <w:color w:val="000000"/>
        </w:rPr>
        <w:t xml:space="preserve"> other individuals within the organisation) and intended outcomes. </w:t>
      </w:r>
    </w:p>
    <w:p w14:paraId="7F28B73B" w14:textId="77777777" w:rsidR="00F52195" w:rsidRPr="00F52195" w:rsidRDefault="00F52195"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52195">
        <w:rPr>
          <w:rFonts w:ascii="Avenir LT Std 35 Light" w:eastAsia="Calibri" w:hAnsi="Avenir LT Std 35 Light" w:cs="Calibri"/>
          <w:color w:val="000000"/>
        </w:rPr>
        <w:t>Needs and goals of individuals set within their own organisational context.</w:t>
      </w:r>
    </w:p>
    <w:p w14:paraId="580A466C" w14:textId="10351724" w:rsidR="00F52195" w:rsidRPr="00F52195" w:rsidRDefault="00F52195"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52195">
        <w:rPr>
          <w:rFonts w:ascii="Avenir LT Std 35 Light" w:eastAsia="Calibri" w:hAnsi="Avenir LT Std 35 Light" w:cs="Calibri"/>
          <w:color w:val="000000"/>
        </w:rPr>
        <w:t>Process and tools for goal identification and setting (</w:t>
      </w:r>
      <w:r w:rsidR="0012772D" w:rsidRPr="00F52195">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Pr="00F52195">
        <w:rPr>
          <w:rFonts w:ascii="Avenir LT Std 35 Light" w:eastAsia="Calibri" w:hAnsi="Avenir LT Std 35 Light" w:cs="Calibri"/>
          <w:color w:val="000000"/>
        </w:rPr>
        <w:t xml:space="preserve"> learning styles, SWOT, 180° feedback, competency measures, etc.)</w:t>
      </w:r>
      <w:r w:rsidR="00F64302">
        <w:rPr>
          <w:rFonts w:ascii="Avenir LT Std 35 Light" w:eastAsia="Calibri" w:hAnsi="Avenir LT Std 35 Light" w:cs="Calibri"/>
          <w:color w:val="000000"/>
        </w:rPr>
        <w:t>.</w:t>
      </w:r>
    </w:p>
    <w:p w14:paraId="62439469" w14:textId="77777777" w:rsidR="00F52195" w:rsidRPr="00F52195" w:rsidRDefault="00F52195" w:rsidP="007C0B87">
      <w:pPr>
        <w:pStyle w:val="TitledBlock-ParaBlockindent-RichTextnumbered-XY"/>
        <w:numPr>
          <w:ilvl w:val="1"/>
          <w:numId w:val="23"/>
        </w:numPr>
        <w:spacing w:before="40" w:after="40" w:line="240" w:lineRule="atLeast"/>
        <w:ind w:left="567" w:hanging="567"/>
        <w:rPr>
          <w:rFonts w:ascii="Avenir LT Std 35 Light" w:eastAsia="Calibri" w:hAnsi="Avenir LT Std 35 Light" w:cs="Calibri"/>
          <w:color w:val="000000"/>
        </w:rPr>
      </w:pPr>
      <w:r w:rsidRPr="00F52195">
        <w:rPr>
          <w:rFonts w:ascii="Avenir LT Std 35 Light" w:eastAsia="Calibri" w:hAnsi="Avenir LT Std 35 Light" w:cs="Calibri"/>
          <w:color w:val="000000"/>
        </w:rPr>
        <w:t>The nature of coaching or mentoring relationships at an executive or senior level.</w:t>
      </w:r>
    </w:p>
    <w:p w14:paraId="55A15ABB" w14:textId="16BEC593" w:rsidR="00F52195" w:rsidRPr="00F52195" w:rsidRDefault="00F52195"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52195">
        <w:rPr>
          <w:rFonts w:ascii="Avenir LT Std 35 Light" w:eastAsia="Calibri" w:hAnsi="Avenir LT Std 35 Light" w:cs="Calibri"/>
          <w:color w:val="000000"/>
        </w:rPr>
        <w:t>Importance of coach’s credibility, trust, confidentiality, duty of care and boundaries.</w:t>
      </w:r>
    </w:p>
    <w:p w14:paraId="16AF4BCB" w14:textId="2A22A8ED" w:rsidR="00F52195" w:rsidRPr="001823C1" w:rsidRDefault="00F52195"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52195">
        <w:rPr>
          <w:rFonts w:ascii="Avenir LT Std 35 Light" w:eastAsia="Calibri" w:hAnsi="Avenir LT Std 35 Light" w:cs="Calibri"/>
          <w:color w:val="000000"/>
        </w:rPr>
        <w:t>Commitment and expectations of all stakeholders and intended outcomes.</w:t>
      </w:r>
    </w:p>
    <w:p w14:paraId="480C4C41" w14:textId="77777777" w:rsidR="005024CC" w:rsidRPr="00053AFB" w:rsidRDefault="005024CC" w:rsidP="007C0B87">
      <w:pPr>
        <w:pStyle w:val="Lesson-Topic-Title-XY"/>
        <w:spacing w:before="40" w:after="40" w:line="240" w:lineRule="atLeast"/>
      </w:pPr>
      <w:r w:rsidRPr="00053AFB">
        <w:lastRenderedPageBreak/>
        <w:t xml:space="preserve">Assessment guidance </w:t>
      </w:r>
    </w:p>
    <w:p w14:paraId="1AD637E0" w14:textId="77777777" w:rsidR="005024CC" w:rsidRPr="00CB5003" w:rsidRDefault="005024CC" w:rsidP="007C0B87">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45A57645" w14:textId="5FC56C95" w:rsidR="00ED7AC0" w:rsidRPr="00ED7AC0" w:rsidRDefault="0060672D" w:rsidP="007C0B87">
      <w:pPr>
        <w:pStyle w:val="TitledBlock-ParaBlockindent-RichTextnumbered-XY"/>
        <w:spacing w:before="40" w:after="40" w:line="240" w:lineRule="atLeast"/>
        <w:rPr>
          <w:rFonts w:ascii="Avenir LT Std 35 Light" w:eastAsia="Calibri" w:hAnsi="Avenir LT Std 35 Light" w:cs="Calibri"/>
          <w:color w:val="000000"/>
        </w:rPr>
      </w:pPr>
      <w:r>
        <w:t>1.1</w:t>
      </w:r>
      <w:r>
        <w:tab/>
      </w:r>
      <w:r w:rsidR="00F52195" w:rsidRPr="00F52195">
        <w:t>Provide evidence of how a mutually agreeable coaching or mentoring contract has been agreed and established which meets individual and stakeholder requirements at an executive or senior level.  Provide evidence about how this has been captured and how needs and goals of individuals have been agreed and set within their own organisational context by exploring where the client is now and where they want to be in relation to their goals.  This can be supported through use of tools and processes (</w:t>
      </w:r>
      <w:r w:rsidR="0012772D" w:rsidRPr="00F52195">
        <w:t>e.</w:t>
      </w:r>
      <w:r w:rsidR="0012772D">
        <w:t>g.,</w:t>
      </w:r>
      <w:r w:rsidR="00F52195" w:rsidRPr="00F52195">
        <w:t xml:space="preserve"> learning styles, SWOT, 180° feedback, competency measures, etc.)</w:t>
      </w:r>
      <w:r w:rsidR="00F64302">
        <w:t>.</w:t>
      </w:r>
    </w:p>
    <w:p w14:paraId="6499104D" w14:textId="17D7E5F7" w:rsidR="0060672D" w:rsidRDefault="00E111D7" w:rsidP="00D07DBA">
      <w:pPr>
        <w:pStyle w:val="TitledBlock-ParaBlockindent-RichTextnumbered-XY"/>
        <w:spacing w:before="40" w:after="40" w:line="240" w:lineRule="atLeast"/>
      </w:pPr>
      <w:r>
        <w:t>1.2</w:t>
      </w:r>
      <w:r w:rsidR="0060672D">
        <w:tab/>
      </w:r>
      <w:r w:rsidR="00F52195" w:rsidRPr="00F52195">
        <w:t>Discuss and provide evidence of building relationships with a minimum of 6 or maximum of 9 clients at an executive or senior level.  Ensure that the nature and purpose of the coaching or mentoring programmes are discussed along with how sessions have been initiated and planned.  Consider the importance of the learner’s credibility as a coach, trust, confidentiality, duty of care and boundaries.</w:t>
      </w:r>
    </w:p>
    <w:p w14:paraId="509E061A" w14:textId="77777777" w:rsidR="004315A2" w:rsidRDefault="004315A2" w:rsidP="007C0B87">
      <w:pPr>
        <w:pStyle w:val="TitledBlock-ParaBlockindent-RichTextnumbered-XY"/>
        <w:spacing w:before="40" w:after="40" w:line="240" w:lineRule="atLeast"/>
      </w:pPr>
    </w:p>
    <w:p w14:paraId="1FDC32E1" w14:textId="77777777" w:rsidR="005024CC" w:rsidRPr="00D863A7" w:rsidRDefault="005024CC" w:rsidP="007C0B87">
      <w:pPr>
        <w:pStyle w:val="Lesson-Topic-Title-XY"/>
        <w:spacing w:before="40" w:after="40" w:line="240" w:lineRule="atLeast"/>
      </w:pPr>
      <w:r w:rsidRPr="00D863A7">
        <w:t>Learning outcome (LO 2)</w:t>
      </w:r>
    </w:p>
    <w:p w14:paraId="5D9897AF" w14:textId="77777777" w:rsidR="005024CC" w:rsidRPr="00CB5003" w:rsidRDefault="005024CC" w:rsidP="007C0B87">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will:</w:t>
      </w:r>
    </w:p>
    <w:p w14:paraId="42000C62" w14:textId="595CF753" w:rsidR="005024CC" w:rsidRDefault="005024CC" w:rsidP="00D07DBA">
      <w:pPr>
        <w:pStyle w:val="EducationalObjective-EnablingObjective-XY"/>
        <w:spacing w:line="240" w:lineRule="atLeast"/>
        <w:rPr>
          <w:rFonts w:asciiTheme="minorHAnsi" w:eastAsiaTheme="minorHAnsi" w:hAnsiTheme="minorHAnsi"/>
        </w:rPr>
      </w:pPr>
      <w:r w:rsidRPr="00BA553E">
        <w:rPr>
          <w:rFonts w:asciiTheme="minorHAnsi" w:eastAsiaTheme="minorHAnsi" w:hAnsiTheme="minorHAnsi"/>
        </w:rPr>
        <w:t>2</w:t>
      </w:r>
      <w:r w:rsidRPr="00BA553E">
        <w:rPr>
          <w:rFonts w:asciiTheme="minorHAnsi" w:eastAsiaTheme="minorHAnsi" w:hAnsiTheme="minorHAnsi"/>
        </w:rPr>
        <w:tab/>
      </w:r>
      <w:r w:rsidR="00F52195" w:rsidRPr="00F52195">
        <w:rPr>
          <w:rFonts w:asciiTheme="minorHAnsi" w:eastAsiaTheme="minorHAnsi" w:hAnsiTheme="minorHAnsi"/>
        </w:rPr>
        <w:t>Be able to plan, deliver and review 60 hours of coaching or mentoring at an executive or senior level, including observation with a minimum of 6 and a maximum of 9 individuals</w:t>
      </w:r>
    </w:p>
    <w:p w14:paraId="5E8909DC" w14:textId="77777777" w:rsidR="004315A2" w:rsidRPr="00CB5003" w:rsidRDefault="004315A2" w:rsidP="007C0B87">
      <w:pPr>
        <w:pStyle w:val="EducationalObjective-EnablingObjective-XY"/>
        <w:spacing w:line="240" w:lineRule="atLeast"/>
        <w:rPr>
          <w:rFonts w:asciiTheme="minorHAnsi" w:eastAsiaTheme="minorHAnsi" w:hAnsiTheme="minorHAnsi"/>
        </w:rPr>
      </w:pPr>
    </w:p>
    <w:p w14:paraId="16E7F674" w14:textId="77777777" w:rsidR="005024CC" w:rsidRPr="00CB5003" w:rsidRDefault="005024CC" w:rsidP="007C0B87">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5BE6745D" w14:textId="77777777" w:rsidR="005024CC" w:rsidRPr="00CB5003" w:rsidRDefault="005024CC" w:rsidP="007C0B87">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2"/>
          <w:lang w:eastAsia="en-GB"/>
        </w:rPr>
      </w:pPr>
      <w:r w:rsidRPr="00CB5003">
        <w:rPr>
          <w:rFonts w:ascii="Avenir LT Std 35 Light" w:eastAsia="Times New Roman" w:hAnsi="Avenir LT Std 35 Light" w:cs="Times New Roman"/>
          <w:b/>
          <w:color w:val="3B3C42"/>
          <w:sz w:val="22"/>
          <w:szCs w:val="28"/>
          <w:lang w:eastAsia="en-GB"/>
        </w:rPr>
        <w:t>The learner can:</w:t>
      </w:r>
    </w:p>
    <w:p w14:paraId="543B917C" w14:textId="10E5ED2B" w:rsidR="007724C0" w:rsidRPr="007724C0" w:rsidRDefault="007724C0" w:rsidP="007C0B87">
      <w:pPr>
        <w:pStyle w:val="EducationalObjective-EnablingObjective-XY"/>
        <w:spacing w:line="240" w:lineRule="atLeast"/>
        <w:rPr>
          <w:rFonts w:asciiTheme="minorHAnsi" w:eastAsiaTheme="minorHAnsi" w:hAnsiTheme="minorHAnsi"/>
        </w:rPr>
      </w:pPr>
      <w:r w:rsidRPr="007724C0">
        <w:rPr>
          <w:rFonts w:asciiTheme="minorHAnsi" w:eastAsiaTheme="minorHAnsi" w:hAnsiTheme="minorHAnsi"/>
        </w:rPr>
        <w:t>2.1</w:t>
      </w:r>
      <w:r w:rsidRPr="007724C0">
        <w:rPr>
          <w:rFonts w:asciiTheme="minorHAnsi" w:eastAsiaTheme="minorHAnsi" w:hAnsiTheme="minorHAnsi"/>
        </w:rPr>
        <w:tab/>
      </w:r>
      <w:r w:rsidR="00F52195" w:rsidRPr="00F52195">
        <w:rPr>
          <w:rFonts w:asciiTheme="minorHAnsi" w:eastAsiaTheme="minorHAnsi" w:hAnsiTheme="minorHAnsi"/>
        </w:rPr>
        <w:t>Plan 60 hours of effective coaching or mentoring at an executive or senior level</w:t>
      </w:r>
    </w:p>
    <w:p w14:paraId="6B526A0C" w14:textId="6C4D79E2" w:rsidR="007724C0" w:rsidRPr="007724C0" w:rsidRDefault="007724C0" w:rsidP="007C0B87">
      <w:pPr>
        <w:pStyle w:val="EducationalObjective-EnablingObjective-XY"/>
        <w:spacing w:line="240" w:lineRule="atLeast"/>
        <w:rPr>
          <w:rFonts w:asciiTheme="minorHAnsi" w:eastAsiaTheme="minorHAnsi" w:hAnsiTheme="minorHAnsi"/>
        </w:rPr>
      </w:pPr>
      <w:r w:rsidRPr="007724C0">
        <w:rPr>
          <w:rFonts w:asciiTheme="minorHAnsi" w:eastAsiaTheme="minorHAnsi" w:hAnsiTheme="minorHAnsi"/>
        </w:rPr>
        <w:t>2.2</w:t>
      </w:r>
      <w:r w:rsidRPr="007724C0">
        <w:rPr>
          <w:rFonts w:asciiTheme="minorHAnsi" w:eastAsiaTheme="minorHAnsi" w:hAnsiTheme="minorHAnsi"/>
        </w:rPr>
        <w:tab/>
      </w:r>
      <w:r w:rsidR="00F52195" w:rsidRPr="00F52195">
        <w:rPr>
          <w:rFonts w:asciiTheme="minorHAnsi" w:eastAsiaTheme="minorHAnsi" w:hAnsiTheme="minorHAnsi"/>
        </w:rPr>
        <w:t>Undertake 60 hours of effective, individual coaching or mentoring at an executive or senior level</w:t>
      </w:r>
    </w:p>
    <w:p w14:paraId="53BB5142" w14:textId="769605F7" w:rsidR="007724C0" w:rsidRPr="007724C0" w:rsidRDefault="007724C0" w:rsidP="007C0B87">
      <w:pPr>
        <w:pStyle w:val="EducationalObjective-EnablingObjective-XY"/>
        <w:spacing w:line="240" w:lineRule="atLeast"/>
        <w:rPr>
          <w:rFonts w:asciiTheme="minorHAnsi" w:eastAsiaTheme="minorHAnsi" w:hAnsiTheme="minorHAnsi"/>
        </w:rPr>
      </w:pPr>
      <w:r>
        <w:rPr>
          <w:rFonts w:asciiTheme="minorHAnsi" w:eastAsiaTheme="minorHAnsi" w:hAnsiTheme="minorHAnsi"/>
        </w:rPr>
        <w:t>2.3</w:t>
      </w:r>
      <w:r>
        <w:rPr>
          <w:rFonts w:asciiTheme="minorHAnsi" w:eastAsiaTheme="minorHAnsi" w:hAnsiTheme="minorHAnsi"/>
        </w:rPr>
        <w:tab/>
      </w:r>
      <w:r w:rsidR="00F52195" w:rsidRPr="00F52195">
        <w:rPr>
          <w:rFonts w:asciiTheme="minorHAnsi" w:eastAsiaTheme="minorHAnsi" w:hAnsiTheme="minorHAnsi"/>
        </w:rPr>
        <w:t>Summarise the outcomes of on-going individual or group supervision for a minimum of 8 hours in total</w:t>
      </w:r>
    </w:p>
    <w:p w14:paraId="02D16C80" w14:textId="10E63FD2" w:rsidR="007724C0" w:rsidRDefault="007724C0" w:rsidP="007C0B87">
      <w:pPr>
        <w:pStyle w:val="EducationalObjective-EnablingObjective-XY"/>
        <w:spacing w:line="240" w:lineRule="atLeast"/>
        <w:rPr>
          <w:rFonts w:asciiTheme="minorHAnsi" w:eastAsiaTheme="minorHAnsi" w:hAnsiTheme="minorHAnsi"/>
        </w:rPr>
      </w:pPr>
      <w:r>
        <w:rPr>
          <w:rFonts w:asciiTheme="minorHAnsi" w:eastAsiaTheme="minorHAnsi" w:hAnsiTheme="minorHAnsi"/>
        </w:rPr>
        <w:t>2.4</w:t>
      </w:r>
      <w:r>
        <w:rPr>
          <w:rFonts w:asciiTheme="minorHAnsi" w:eastAsiaTheme="minorHAnsi" w:hAnsiTheme="minorHAnsi"/>
        </w:rPr>
        <w:tab/>
      </w:r>
      <w:r w:rsidR="00F52195" w:rsidRPr="00F52195">
        <w:rPr>
          <w:rFonts w:asciiTheme="minorHAnsi" w:eastAsiaTheme="minorHAnsi" w:hAnsiTheme="minorHAnsi"/>
        </w:rPr>
        <w:t>Maintain appropriate auditable records of planning, coaching or mentoring, supervision and observation activities</w:t>
      </w:r>
    </w:p>
    <w:p w14:paraId="6B3AC117" w14:textId="4A4C2D8A" w:rsidR="00F52195" w:rsidRDefault="00402D6B" w:rsidP="00D07DBA">
      <w:pPr>
        <w:pStyle w:val="EducationalObjective-EnablingObjective-XY"/>
        <w:spacing w:line="240" w:lineRule="atLeast"/>
        <w:rPr>
          <w:rFonts w:asciiTheme="minorHAnsi" w:eastAsiaTheme="minorHAnsi" w:hAnsiTheme="minorHAnsi"/>
        </w:rPr>
      </w:pPr>
      <w:r>
        <w:rPr>
          <w:rFonts w:asciiTheme="minorHAnsi" w:eastAsiaTheme="minorHAnsi" w:hAnsiTheme="minorHAnsi"/>
        </w:rPr>
        <w:t>2.5</w:t>
      </w:r>
      <w:r>
        <w:rPr>
          <w:rFonts w:asciiTheme="minorHAnsi" w:eastAsiaTheme="minorHAnsi" w:hAnsiTheme="minorHAnsi"/>
        </w:rPr>
        <w:tab/>
      </w:r>
      <w:r w:rsidR="00F52195" w:rsidRPr="00F52195">
        <w:rPr>
          <w:rFonts w:asciiTheme="minorHAnsi" w:eastAsiaTheme="minorHAnsi" w:hAnsiTheme="minorHAnsi"/>
        </w:rPr>
        <w:t>Critically reflect on the effectiveness of the coaching or mentoring undertaken after each session, including feedback from supervisor and client, in order to identify areas for improvement in own coaching or mentoring</w:t>
      </w:r>
    </w:p>
    <w:p w14:paraId="677BE132" w14:textId="77777777" w:rsidR="004315A2" w:rsidRPr="00402D6B" w:rsidRDefault="004315A2" w:rsidP="007C0B87">
      <w:pPr>
        <w:pStyle w:val="EducationalObjective-EnablingObjective-XY"/>
        <w:spacing w:line="240" w:lineRule="atLeast"/>
        <w:rPr>
          <w:rFonts w:asciiTheme="minorHAnsi" w:eastAsiaTheme="minorHAnsi" w:hAnsiTheme="minorHAnsi"/>
        </w:rPr>
      </w:pPr>
    </w:p>
    <w:p w14:paraId="3505AE62" w14:textId="77777777" w:rsidR="005024CC" w:rsidRPr="00CB5003" w:rsidRDefault="005024CC" w:rsidP="007C0B87">
      <w:pPr>
        <w:pStyle w:val="Lesson-Topic-Title-XY"/>
        <w:spacing w:before="40" w:after="40" w:line="240" w:lineRule="atLeast"/>
      </w:pPr>
      <w:r w:rsidRPr="00CB5003">
        <w:t>Depth</w:t>
      </w:r>
    </w:p>
    <w:p w14:paraId="20A82696" w14:textId="33E38C49" w:rsidR="00F52195" w:rsidRPr="00F52195" w:rsidRDefault="007724C0" w:rsidP="007C0B87">
      <w:pPr>
        <w:pStyle w:val="TitledBlock-ParaBlockindent-RichTextnumbered-XY"/>
        <w:spacing w:before="40" w:after="40" w:line="240" w:lineRule="atLeast"/>
        <w:rPr>
          <w:rFonts w:ascii="Avenir LT Std 35 Light" w:eastAsia="Calibri" w:hAnsi="Avenir LT Std 35 Light" w:cs="Calibri"/>
          <w:color w:val="000000"/>
        </w:rPr>
      </w:pPr>
      <w:r w:rsidRPr="007724C0">
        <w:rPr>
          <w:rFonts w:ascii="Avenir LT Std 35 Light" w:eastAsia="Calibri" w:hAnsi="Avenir LT Std 35 Light" w:cs="Calibri"/>
          <w:color w:val="000000"/>
        </w:rPr>
        <w:t>2.1</w:t>
      </w:r>
      <w:r w:rsidRPr="007724C0">
        <w:rPr>
          <w:rFonts w:ascii="Avenir LT Std 35 Light" w:eastAsia="Calibri" w:hAnsi="Avenir LT Std 35 Light" w:cs="Calibri"/>
          <w:color w:val="000000"/>
        </w:rPr>
        <w:tab/>
      </w:r>
      <w:r w:rsidR="00F52195" w:rsidRPr="00F52195">
        <w:rPr>
          <w:rFonts w:ascii="Avenir LT Std 35 Light" w:eastAsia="Calibri" w:hAnsi="Avenir LT Std 35 Light" w:cs="Calibri"/>
          <w:color w:val="000000"/>
        </w:rPr>
        <w:t>Planning principles and practices for effective and challenging coaching or mentoring sessions (</w:t>
      </w:r>
      <w:r w:rsidR="007C0B87" w:rsidRPr="00F52195">
        <w:rPr>
          <w:rFonts w:ascii="Avenir LT Std 35 Light" w:eastAsia="Calibri" w:hAnsi="Avenir LT Std 35 Light" w:cs="Calibri"/>
          <w:color w:val="000000"/>
        </w:rPr>
        <w:t>e.</w:t>
      </w:r>
      <w:r w:rsidR="007C0B87">
        <w:rPr>
          <w:rFonts w:ascii="Avenir LT Std 35 Light" w:eastAsia="Calibri" w:hAnsi="Avenir LT Std 35 Light" w:cs="Calibri"/>
          <w:color w:val="000000"/>
        </w:rPr>
        <w:t>g.,</w:t>
      </w:r>
      <w:r w:rsidR="00F52195" w:rsidRPr="00F52195">
        <w:rPr>
          <w:rFonts w:ascii="Avenir LT Std 35 Light" w:eastAsia="Calibri" w:hAnsi="Avenir LT Std 35 Light" w:cs="Calibri"/>
          <w:color w:val="000000"/>
        </w:rPr>
        <w:t xml:space="preserve"> clear timescales and outcomes, liaison with stakeholders, consideration of organisational context, available resources, arrangement for monitoring and eval</w:t>
      </w:r>
      <w:r w:rsidR="00F52195">
        <w:rPr>
          <w:rFonts w:ascii="Avenir LT Std 35 Light" w:eastAsia="Calibri" w:hAnsi="Avenir LT Std 35 Light" w:cs="Calibri"/>
          <w:color w:val="000000"/>
        </w:rPr>
        <w:t>uation, etc.)</w:t>
      </w:r>
      <w:r w:rsidR="00F64302">
        <w:rPr>
          <w:rFonts w:ascii="Avenir LT Std 35 Light" w:eastAsia="Calibri" w:hAnsi="Avenir LT Std 35 Light" w:cs="Calibri"/>
          <w:color w:val="000000"/>
        </w:rPr>
        <w:t>.</w:t>
      </w:r>
    </w:p>
    <w:p w14:paraId="6DDD1ECF" w14:textId="77777777" w:rsidR="00F52195" w:rsidRPr="00F52195" w:rsidRDefault="00F52195"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52195">
        <w:rPr>
          <w:rFonts w:ascii="Avenir LT Std 35 Light" w:eastAsia="Calibri" w:hAnsi="Avenir LT Std 35 Light" w:cs="Calibri"/>
          <w:color w:val="000000"/>
        </w:rPr>
        <w:t>The types of relationships, reflecting on initiation, ongoing relationships and closure.</w:t>
      </w:r>
    </w:p>
    <w:p w14:paraId="56F3CEA1" w14:textId="2F84CA66" w:rsidR="00F52195" w:rsidRPr="00F52195" w:rsidRDefault="00F52195"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52195">
        <w:rPr>
          <w:rFonts w:ascii="Avenir LT Std 35 Light" w:eastAsia="Calibri" w:hAnsi="Avenir LT Std 35 Light" w:cs="Calibri"/>
          <w:color w:val="000000"/>
        </w:rPr>
        <w:t>Dealing with contractual challenges and troubleshooting (</w:t>
      </w:r>
      <w:r w:rsidR="0012772D" w:rsidRPr="00F52195">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Pr="00F52195">
        <w:rPr>
          <w:rFonts w:ascii="Avenir LT Std 35 Light" w:eastAsia="Calibri" w:hAnsi="Avenir LT Std 35 Light" w:cs="Calibri"/>
          <w:color w:val="000000"/>
        </w:rPr>
        <w:t xml:space="preserve"> client non-attendance, lack of client commitment.</w:t>
      </w:r>
    </w:p>
    <w:p w14:paraId="624AD1D3" w14:textId="14557F0D" w:rsidR="00F52195" w:rsidRPr="00F52195" w:rsidRDefault="00F52195"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52195">
        <w:rPr>
          <w:rFonts w:ascii="Avenir LT Std 35 Light" w:eastAsia="Calibri" w:hAnsi="Avenir LT Std 35 Light" w:cs="Calibri"/>
          <w:color w:val="000000"/>
        </w:rPr>
        <w:lastRenderedPageBreak/>
        <w:t>Theories and models of coaching or mentoring (</w:t>
      </w:r>
      <w:r w:rsidR="0012772D" w:rsidRPr="00F52195">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Pr="00F52195">
        <w:rPr>
          <w:rFonts w:ascii="Avenir LT Std 35 Light" w:eastAsia="Calibri" w:hAnsi="Avenir LT Std 35 Light" w:cs="Calibri"/>
          <w:color w:val="000000"/>
        </w:rPr>
        <w:t xml:space="preserve"> diagnostics tools, relevant models of leadership and management, etc.)</w:t>
      </w:r>
    </w:p>
    <w:p w14:paraId="4070A963" w14:textId="77777777" w:rsidR="00F52195" w:rsidRDefault="00F52195"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52195">
        <w:rPr>
          <w:rFonts w:ascii="Avenir LT Std 35 Light" w:eastAsia="Calibri" w:hAnsi="Avenir LT Std 35 Light" w:cs="Calibri"/>
          <w:color w:val="000000"/>
        </w:rPr>
        <w:t>Prepare documentation for coaching and mentoring practice.</w:t>
      </w:r>
    </w:p>
    <w:p w14:paraId="5029A2FF" w14:textId="0E1A39EC" w:rsidR="00023463" w:rsidRPr="00023463" w:rsidRDefault="007724C0" w:rsidP="007C0B87">
      <w:pPr>
        <w:pStyle w:val="TitledBlock-ParaBlockindent-RichTextnumbered-XY"/>
        <w:spacing w:before="40" w:after="40" w:line="240" w:lineRule="atLeast"/>
        <w:rPr>
          <w:rFonts w:ascii="Avenir LT Std 35 Light" w:eastAsia="Calibri" w:hAnsi="Avenir LT Std 35 Light" w:cs="Calibri"/>
          <w:color w:val="000000"/>
        </w:rPr>
      </w:pPr>
      <w:r w:rsidRPr="007724C0">
        <w:rPr>
          <w:rFonts w:ascii="Avenir LT Std 35 Light" w:eastAsia="Calibri" w:hAnsi="Avenir LT Std 35 Light" w:cs="Calibri"/>
          <w:color w:val="000000"/>
        </w:rPr>
        <w:t>2.2</w:t>
      </w:r>
      <w:r w:rsidRPr="007724C0">
        <w:rPr>
          <w:rFonts w:ascii="Avenir LT Std 35 Light" w:eastAsia="Calibri" w:hAnsi="Avenir LT Std 35 Light" w:cs="Calibri"/>
          <w:color w:val="000000"/>
        </w:rPr>
        <w:tab/>
      </w:r>
      <w:r w:rsidR="00023463" w:rsidRPr="00023463">
        <w:rPr>
          <w:rFonts w:ascii="Avenir LT Std 35 Light" w:eastAsia="Calibri" w:hAnsi="Avenir LT Std 35 Light" w:cs="Calibri"/>
          <w:color w:val="000000"/>
        </w:rPr>
        <w:t>A minimum of 60 hours need to be held on sessions in total.</w:t>
      </w:r>
    </w:p>
    <w:p w14:paraId="685EDF62" w14:textId="77777777" w:rsidR="00023463" w:rsidRPr="00023463" w:rsidRDefault="00023463"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023463">
        <w:rPr>
          <w:rFonts w:ascii="Avenir LT Std 35 Light" w:eastAsia="Calibri" w:hAnsi="Avenir LT Std 35 Light" w:cs="Calibri"/>
          <w:color w:val="000000"/>
        </w:rPr>
        <w:t>Effective sessions should include:</w:t>
      </w:r>
    </w:p>
    <w:p w14:paraId="1AACAF23" w14:textId="22A38177" w:rsidR="00023463" w:rsidRPr="00023463" w:rsidRDefault="00023463" w:rsidP="007C0B87">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023463">
        <w:rPr>
          <w:rFonts w:ascii="Avenir LT Std 35 Light" w:eastAsia="Times New Roman" w:hAnsi="Avenir LT Std 35 Light" w:cs="Times New Roman"/>
          <w:color w:val="000000"/>
          <w:sz w:val="22"/>
          <w:szCs w:val="22"/>
          <w:lang w:eastAsia="en-GB"/>
        </w:rPr>
        <w:t>Psychological dimensions when coaching or mentoring individuals.</w:t>
      </w:r>
    </w:p>
    <w:p w14:paraId="6DC780D8" w14:textId="2BB20373" w:rsidR="00023463" w:rsidRPr="00023463" w:rsidRDefault="00023463" w:rsidP="007C0B87">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023463">
        <w:rPr>
          <w:rFonts w:ascii="Avenir LT Std 35 Light" w:eastAsia="Times New Roman" w:hAnsi="Avenir LT Std 35 Light" w:cs="Times New Roman"/>
          <w:color w:val="000000"/>
          <w:sz w:val="22"/>
          <w:szCs w:val="22"/>
          <w:lang w:eastAsia="en-GB"/>
        </w:rPr>
        <w:t>Characteristics of effective coaching or mentoring sessions.</w:t>
      </w:r>
    </w:p>
    <w:p w14:paraId="19A6C1FA" w14:textId="3B89A589" w:rsidR="00023463" w:rsidRPr="00023463" w:rsidRDefault="00023463" w:rsidP="007C0B87">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023463">
        <w:rPr>
          <w:rFonts w:ascii="Avenir LT Std 35 Light" w:eastAsia="Times New Roman" w:hAnsi="Avenir LT Std 35 Light" w:cs="Times New Roman"/>
          <w:color w:val="000000"/>
          <w:sz w:val="22"/>
          <w:szCs w:val="22"/>
          <w:lang w:eastAsia="en-GB"/>
        </w:rPr>
        <w:t>Use of appropriate levels of coaching or mentoring tools and techniques and diagnostics (</w:t>
      </w:r>
      <w:r w:rsidR="0012772D" w:rsidRPr="00023463">
        <w:rPr>
          <w:rFonts w:ascii="Avenir LT Std 35 Light" w:eastAsia="Times New Roman" w:hAnsi="Avenir LT Std 35 Light" w:cs="Times New Roman"/>
          <w:color w:val="000000"/>
          <w:sz w:val="22"/>
          <w:szCs w:val="22"/>
          <w:lang w:eastAsia="en-GB"/>
        </w:rPr>
        <w:t>e.</w:t>
      </w:r>
      <w:r w:rsidR="0012772D">
        <w:rPr>
          <w:rFonts w:ascii="Avenir LT Std 35 Light" w:eastAsia="Times New Roman" w:hAnsi="Avenir LT Std 35 Light" w:cs="Times New Roman"/>
          <w:color w:val="000000"/>
          <w:sz w:val="22"/>
          <w:szCs w:val="22"/>
          <w:lang w:eastAsia="en-GB"/>
        </w:rPr>
        <w:t>g.,</w:t>
      </w:r>
      <w:r w:rsidRPr="00023463">
        <w:rPr>
          <w:rFonts w:ascii="Avenir LT Std 35 Light" w:eastAsia="Times New Roman" w:hAnsi="Avenir LT Std 35 Light" w:cs="Times New Roman"/>
          <w:color w:val="000000"/>
          <w:sz w:val="22"/>
          <w:szCs w:val="22"/>
          <w:lang w:eastAsia="en-GB"/>
        </w:rPr>
        <w:t xml:space="preserve"> MBTI, psychometrics, emotional intelligence, leadership and management models, etc.)</w:t>
      </w:r>
      <w:r w:rsidR="00F64302">
        <w:rPr>
          <w:rFonts w:ascii="Avenir LT Std 35 Light" w:eastAsia="Times New Roman" w:hAnsi="Avenir LT Std 35 Light" w:cs="Times New Roman"/>
          <w:color w:val="000000"/>
          <w:sz w:val="22"/>
          <w:szCs w:val="22"/>
          <w:lang w:eastAsia="en-GB"/>
        </w:rPr>
        <w:t>.</w:t>
      </w:r>
    </w:p>
    <w:p w14:paraId="7A5EE902" w14:textId="43E0BA86" w:rsidR="00023463" w:rsidRPr="00023463" w:rsidRDefault="00023463" w:rsidP="007C0B87">
      <w:pPr>
        <w:numPr>
          <w:ilvl w:val="0"/>
          <w:numId w:val="18"/>
        </w:numPr>
        <w:tabs>
          <w:tab w:val="clear" w:pos="2694"/>
        </w:tabs>
        <w:autoSpaceDE w:val="0"/>
        <w:autoSpaceDN w:val="0"/>
        <w:adjustRightInd w:val="0"/>
        <w:spacing w:before="40" w:after="40" w:line="240" w:lineRule="atLeast"/>
        <w:ind w:left="993"/>
        <w:rPr>
          <w:rFonts w:ascii="Avenir LT Std 35 Light" w:eastAsia="Calibri" w:hAnsi="Avenir LT Std 35 Light" w:cs="Calibri"/>
          <w:color w:val="000000"/>
        </w:rPr>
      </w:pPr>
      <w:r w:rsidRPr="00023463">
        <w:rPr>
          <w:rFonts w:ascii="Avenir LT Std 35 Light" w:eastAsia="Times New Roman" w:hAnsi="Avenir LT Std 35 Light" w:cs="Times New Roman"/>
          <w:color w:val="000000"/>
          <w:sz w:val="22"/>
          <w:szCs w:val="22"/>
          <w:lang w:eastAsia="en-GB"/>
        </w:rPr>
        <w:t>Recording and monitoring coaching or mentoring activities.</w:t>
      </w:r>
    </w:p>
    <w:p w14:paraId="48BF835E" w14:textId="2AA04A85" w:rsidR="00F9677D" w:rsidRPr="00F9677D" w:rsidRDefault="007724C0" w:rsidP="007C0B87">
      <w:pPr>
        <w:pStyle w:val="TitledBlock-ParaBlockindent-RichTextnumbered-XY"/>
        <w:spacing w:before="40" w:after="40" w:line="240" w:lineRule="atLeast"/>
        <w:rPr>
          <w:rFonts w:ascii="Avenir LT Std 35 Light" w:eastAsia="Calibri" w:hAnsi="Avenir LT Std 35 Light" w:cs="Calibri"/>
          <w:color w:val="000000"/>
        </w:rPr>
      </w:pPr>
      <w:r w:rsidRPr="007724C0">
        <w:rPr>
          <w:rFonts w:ascii="Avenir LT Std 35 Light" w:eastAsia="Calibri" w:hAnsi="Avenir LT Std 35 Light" w:cs="Calibri"/>
          <w:color w:val="000000"/>
        </w:rPr>
        <w:t>2.3</w:t>
      </w:r>
      <w:r w:rsidRPr="007724C0">
        <w:rPr>
          <w:rFonts w:ascii="Avenir LT Std 35 Light" w:eastAsia="Calibri" w:hAnsi="Avenir LT Std 35 Light" w:cs="Calibri"/>
          <w:color w:val="000000"/>
        </w:rPr>
        <w:tab/>
      </w:r>
      <w:r w:rsidR="00F9677D" w:rsidRPr="00F9677D">
        <w:rPr>
          <w:rFonts w:ascii="Avenir LT Std 35 Light" w:eastAsia="Calibri" w:hAnsi="Avenir LT Std 35 Light" w:cs="Calibri"/>
          <w:color w:val="000000"/>
        </w:rPr>
        <w:t>Summary records completed by the coach or mentor, which may be supplemented by the supervisor’s records</w:t>
      </w:r>
      <w:r w:rsidR="00F64302">
        <w:rPr>
          <w:rFonts w:ascii="Avenir LT Std 35 Light" w:eastAsia="Calibri" w:hAnsi="Avenir LT Std 35 Light" w:cs="Calibri"/>
          <w:color w:val="000000"/>
        </w:rPr>
        <w:t>.</w:t>
      </w:r>
    </w:p>
    <w:p w14:paraId="761F79CC" w14:textId="5361E92A" w:rsidR="00F9677D" w:rsidRPr="00F9677D" w:rsidRDefault="00F9677D"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9677D">
        <w:rPr>
          <w:rFonts w:ascii="Avenir LT Std 35 Light" w:eastAsia="Calibri" w:hAnsi="Avenir LT Std 35 Light" w:cs="Calibri"/>
          <w:color w:val="000000"/>
        </w:rPr>
        <w:t>Supervision can be either with an individual or as part of a group</w:t>
      </w:r>
      <w:r w:rsidR="00F64302">
        <w:rPr>
          <w:rFonts w:ascii="Avenir LT Std 35 Light" w:eastAsia="Calibri" w:hAnsi="Avenir LT Std 35 Light" w:cs="Calibri"/>
          <w:color w:val="000000"/>
        </w:rPr>
        <w:t>.</w:t>
      </w:r>
    </w:p>
    <w:p w14:paraId="30908058" w14:textId="62578A4F" w:rsidR="00F9677D" w:rsidRPr="00F9677D" w:rsidRDefault="00F9677D"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9677D">
        <w:rPr>
          <w:rFonts w:ascii="Avenir LT Std 35 Light" w:eastAsia="Calibri" w:hAnsi="Avenir LT Std 35 Light" w:cs="Calibri"/>
          <w:color w:val="000000"/>
        </w:rPr>
        <w:t>Benefits of individual and group supervision</w:t>
      </w:r>
      <w:r w:rsidR="00F64302">
        <w:rPr>
          <w:rFonts w:ascii="Avenir LT Std 35 Light" w:eastAsia="Calibri" w:hAnsi="Avenir LT Std 35 Light" w:cs="Calibri"/>
          <w:color w:val="000000"/>
        </w:rPr>
        <w:t>.</w:t>
      </w:r>
    </w:p>
    <w:p w14:paraId="329885EA" w14:textId="310C67B8" w:rsidR="00F9677D" w:rsidRPr="00F9677D" w:rsidRDefault="00F9677D"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9677D">
        <w:rPr>
          <w:rFonts w:ascii="Avenir LT Std 35 Light" w:eastAsia="Calibri" w:hAnsi="Avenir LT Std 35 Light" w:cs="Calibri"/>
          <w:color w:val="000000"/>
        </w:rPr>
        <w:t>The benefits of peer coaching or mentoring.</w:t>
      </w:r>
    </w:p>
    <w:p w14:paraId="29E1A243" w14:textId="77777777" w:rsidR="00F9677D" w:rsidRDefault="00F9677D"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9677D">
        <w:rPr>
          <w:rFonts w:ascii="Avenir LT Std 35 Light" w:eastAsia="Calibri" w:hAnsi="Avenir LT Std 35 Light" w:cs="Calibri"/>
          <w:color w:val="000000"/>
        </w:rPr>
        <w:t>Rationale and process for setting up and managing peer coaching or mentoring arrangements.</w:t>
      </w:r>
    </w:p>
    <w:p w14:paraId="3940BD48" w14:textId="6E3AE2BF" w:rsidR="00F9677D" w:rsidRPr="00F9677D" w:rsidRDefault="007724C0" w:rsidP="007C0B87">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2.4</w:t>
      </w:r>
      <w:r>
        <w:rPr>
          <w:rFonts w:ascii="Avenir LT Std 35 Light" w:eastAsia="Calibri" w:hAnsi="Avenir LT Std 35 Light" w:cs="Calibri"/>
          <w:color w:val="000000"/>
        </w:rPr>
        <w:tab/>
      </w:r>
      <w:r w:rsidR="00F9677D" w:rsidRPr="00F9677D">
        <w:rPr>
          <w:rFonts w:ascii="Avenir LT Std 35 Light" w:eastAsia="Calibri" w:hAnsi="Avenir LT Std 35 Light" w:cs="Calibri"/>
          <w:color w:val="000000"/>
        </w:rPr>
        <w:t>Maintenance of records to show planning, coaching or mentoring, supervision and feedback. These should be documents or videos/audios that are completed for each client, showing the coaching journey from the outset to the final outcomes</w:t>
      </w:r>
      <w:r w:rsidR="00F64302">
        <w:rPr>
          <w:rFonts w:ascii="Avenir LT Std 35 Light" w:eastAsia="Calibri" w:hAnsi="Avenir LT Std 35 Light" w:cs="Calibri"/>
          <w:color w:val="000000"/>
        </w:rPr>
        <w:t>.</w:t>
      </w:r>
    </w:p>
    <w:p w14:paraId="7E78CEB6" w14:textId="1B6BD7FD" w:rsidR="00F9677D" w:rsidRDefault="00F9677D"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9677D">
        <w:rPr>
          <w:rFonts w:ascii="Avenir LT Std 35 Light" w:eastAsia="Calibri" w:hAnsi="Avenir LT Std 35 Light" w:cs="Calibri"/>
          <w:color w:val="000000"/>
        </w:rPr>
        <w:t>Codes of practice guidelines, GDPR, etc.</w:t>
      </w:r>
    </w:p>
    <w:p w14:paraId="2E4A4CBF" w14:textId="5AB9217E" w:rsidR="00F9677D" w:rsidRPr="00F9677D" w:rsidRDefault="00402D6B" w:rsidP="007C0B87">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2.5</w:t>
      </w:r>
      <w:r>
        <w:rPr>
          <w:rFonts w:ascii="Avenir LT Std 35 Light" w:eastAsia="Calibri" w:hAnsi="Avenir LT Std 35 Light" w:cs="Calibri"/>
          <w:color w:val="000000"/>
        </w:rPr>
        <w:tab/>
      </w:r>
      <w:r w:rsidR="00F9677D" w:rsidRPr="00F9677D">
        <w:rPr>
          <w:rFonts w:ascii="Avenir LT Std 35 Light" w:eastAsia="Calibri" w:hAnsi="Avenir LT Std 35 Light" w:cs="Calibri"/>
          <w:color w:val="000000"/>
        </w:rPr>
        <w:t>Identification of strengths, areas for improvement and patterns of behaviour as a coach or mentor.</w:t>
      </w:r>
    </w:p>
    <w:p w14:paraId="736F16DF" w14:textId="7EC4D27F" w:rsidR="00F9677D" w:rsidRPr="00F9677D" w:rsidRDefault="00F9677D"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9677D">
        <w:rPr>
          <w:rFonts w:ascii="Avenir LT Std 35 Light" w:eastAsia="Calibri" w:hAnsi="Avenir LT Std 35 Light" w:cs="Calibri"/>
          <w:color w:val="000000"/>
        </w:rPr>
        <w:t xml:space="preserve">Application of coaching or mentoring processes. </w:t>
      </w:r>
    </w:p>
    <w:p w14:paraId="07CD60E7" w14:textId="77777777" w:rsidR="00F9677D" w:rsidRPr="00F9677D" w:rsidRDefault="00F9677D"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9677D">
        <w:rPr>
          <w:rFonts w:ascii="Avenir LT Std 35 Light" w:eastAsia="Calibri" w:hAnsi="Avenir LT Std 35 Light" w:cs="Calibri"/>
          <w:color w:val="000000"/>
        </w:rPr>
        <w:t>Reflection on coaching or mentoring methods used.</w:t>
      </w:r>
    </w:p>
    <w:p w14:paraId="6D0B2301" w14:textId="77777777" w:rsidR="00F9677D" w:rsidRPr="00F9677D" w:rsidRDefault="00F9677D"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9677D">
        <w:rPr>
          <w:rFonts w:ascii="Avenir LT Std 35 Light" w:eastAsia="Calibri" w:hAnsi="Avenir LT Std 35 Light" w:cs="Calibri"/>
          <w:color w:val="000000"/>
        </w:rPr>
        <w:t>Techniques for seeking, accepting and analysing feedback from others.</w:t>
      </w:r>
    </w:p>
    <w:p w14:paraId="5F4ADA31" w14:textId="6419A834" w:rsidR="00F9677D" w:rsidRPr="00F9677D" w:rsidRDefault="00F9677D"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9677D">
        <w:rPr>
          <w:rFonts w:ascii="Avenir LT Std 35 Light" w:eastAsia="Calibri" w:hAnsi="Avenir LT Std 35 Light" w:cs="Calibri"/>
          <w:color w:val="000000"/>
        </w:rPr>
        <w:t>Competency assessment and competency frameworks (</w:t>
      </w:r>
      <w:r w:rsidR="0012772D" w:rsidRPr="00F9677D">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Pr="00F9677D">
        <w:rPr>
          <w:rFonts w:ascii="Avenir LT Std 35 Light" w:eastAsia="Calibri" w:hAnsi="Avenir LT Std 35 Light" w:cs="Calibri"/>
          <w:color w:val="000000"/>
        </w:rPr>
        <w:t xml:space="preserve"> EMCC, AC, IIC, etc.)</w:t>
      </w:r>
      <w:r w:rsidR="00F64302">
        <w:rPr>
          <w:rFonts w:ascii="Avenir LT Std 35 Light" w:eastAsia="Calibri" w:hAnsi="Avenir LT Std 35 Light" w:cs="Calibri"/>
          <w:color w:val="000000"/>
        </w:rPr>
        <w:t>.</w:t>
      </w:r>
    </w:p>
    <w:p w14:paraId="55A17B51" w14:textId="6FAB1421" w:rsidR="00F9677D" w:rsidRPr="00F9677D" w:rsidRDefault="00F9677D"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9677D">
        <w:rPr>
          <w:rFonts w:ascii="Avenir LT Std 35 Light" w:eastAsia="Calibri" w:hAnsi="Avenir LT Std 35 Light" w:cs="Calibri"/>
          <w:color w:val="000000"/>
        </w:rPr>
        <w:t>Continuous professional development (CPD) and manage own continuous improvement and personal development.</w:t>
      </w:r>
    </w:p>
    <w:p w14:paraId="2F04B362" w14:textId="77777777" w:rsidR="00F9677D" w:rsidRPr="00F9677D" w:rsidRDefault="00F9677D"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9677D">
        <w:rPr>
          <w:rFonts w:ascii="Avenir LT Std 35 Light" w:eastAsia="Calibri" w:hAnsi="Avenir LT Std 35 Light" w:cs="Calibri"/>
          <w:color w:val="000000"/>
        </w:rPr>
        <w:t xml:space="preserve">Use of reflective logs, video diaries, audio diaries, etc. and ongoing continuous development plans. </w:t>
      </w:r>
    </w:p>
    <w:p w14:paraId="62629216" w14:textId="77777777" w:rsidR="00F9677D" w:rsidRPr="00F9677D" w:rsidRDefault="00F9677D"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9677D">
        <w:rPr>
          <w:rFonts w:ascii="Avenir LT Std 35 Light" w:eastAsia="Calibri" w:hAnsi="Avenir LT Std 35 Light" w:cs="Calibri"/>
          <w:color w:val="000000"/>
        </w:rPr>
        <w:t>Models of reflective learning are introduced.</w:t>
      </w:r>
    </w:p>
    <w:p w14:paraId="7A8B4DE0" w14:textId="76E5EB55" w:rsidR="00F9677D" w:rsidRPr="00F9677D" w:rsidRDefault="00F9677D"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9677D">
        <w:rPr>
          <w:rFonts w:ascii="Avenir LT Std 35 Light" w:eastAsia="Calibri" w:hAnsi="Avenir LT Std 35 Light" w:cs="Calibri"/>
          <w:color w:val="000000"/>
        </w:rPr>
        <w:t>Different perspect</w:t>
      </w:r>
      <w:r>
        <w:rPr>
          <w:rFonts w:ascii="Avenir LT Std 35 Light" w:eastAsia="Calibri" w:hAnsi="Avenir LT Std 35 Light" w:cs="Calibri"/>
          <w:color w:val="000000"/>
        </w:rPr>
        <w:t>ives on coaching or mentoring.</w:t>
      </w:r>
    </w:p>
    <w:p w14:paraId="38780D66" w14:textId="4F2A4C42" w:rsidR="00F9677D" w:rsidRDefault="00F9677D"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F9677D">
        <w:rPr>
          <w:rFonts w:ascii="Avenir LT Std 35 Light" w:eastAsia="Calibri" w:hAnsi="Avenir LT Std 35 Light" w:cs="Calibri"/>
          <w:color w:val="000000"/>
        </w:rPr>
        <w:t>Nature and value of feedback in developing the reflective practitioner (</w:t>
      </w:r>
      <w:r w:rsidR="0012772D" w:rsidRPr="00F9677D">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Pr="00F9677D">
        <w:rPr>
          <w:rFonts w:ascii="Avenir LT Std 35 Light" w:eastAsia="Calibri" w:hAnsi="Avenir LT Std 35 Light" w:cs="Calibri"/>
          <w:color w:val="000000"/>
        </w:rPr>
        <w:t xml:space="preserve"> Sch</w:t>
      </w:r>
      <w:r w:rsidR="00F90249">
        <w:rPr>
          <w:rFonts w:ascii="Avenir LT Std 35 Light" w:eastAsia="Calibri" w:hAnsi="Avenir LT Std 35 Light" w:cs="Calibri"/>
          <w:color w:val="000000"/>
        </w:rPr>
        <w:t>ö</w:t>
      </w:r>
      <w:r w:rsidRPr="00F9677D">
        <w:rPr>
          <w:rFonts w:ascii="Avenir LT Std 35 Light" w:eastAsia="Calibri" w:hAnsi="Avenir LT Std 35 Light" w:cs="Calibri"/>
          <w:color w:val="000000"/>
        </w:rPr>
        <w:t>n, Argyris, etc.)</w:t>
      </w:r>
    </w:p>
    <w:p w14:paraId="6118902A" w14:textId="77777777" w:rsidR="005024CC" w:rsidRPr="00CB5003" w:rsidRDefault="005024CC" w:rsidP="007C0B87">
      <w:pPr>
        <w:pStyle w:val="Lesson-Topic-Title-XY"/>
        <w:spacing w:before="40" w:after="40" w:line="240" w:lineRule="atLeast"/>
      </w:pPr>
      <w:r w:rsidRPr="00CB5003">
        <w:t xml:space="preserve">Assessment guidance </w:t>
      </w:r>
    </w:p>
    <w:p w14:paraId="065F958B" w14:textId="77777777" w:rsidR="005024CC" w:rsidRPr="00CB5003" w:rsidRDefault="005024CC" w:rsidP="007C0B87">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734C02E5" w14:textId="49238F95" w:rsidR="007724C0" w:rsidRPr="00D8465E" w:rsidRDefault="007724C0" w:rsidP="007C0B87">
      <w:pPr>
        <w:pStyle w:val="TitledBlock-ParaBlockindent-RichTextnumbered-XY"/>
        <w:spacing w:before="40" w:after="40" w:line="240" w:lineRule="atLeast"/>
        <w:rPr>
          <w:rFonts w:ascii="Avenir LT Std 35 Light" w:eastAsia="Calibri" w:hAnsi="Avenir LT Std 35 Light" w:cs="Calibri"/>
          <w:color w:val="000000"/>
        </w:rPr>
      </w:pPr>
      <w:r w:rsidRPr="007724C0">
        <w:rPr>
          <w:rFonts w:ascii="Avenir LT Std 35 Light" w:eastAsia="Calibri" w:hAnsi="Avenir LT Std 35 Light" w:cs="Calibri"/>
          <w:color w:val="000000"/>
        </w:rPr>
        <w:t>2.1</w:t>
      </w:r>
      <w:r w:rsidRPr="007724C0">
        <w:rPr>
          <w:rFonts w:ascii="Avenir LT Std 35 Light" w:eastAsia="Calibri" w:hAnsi="Avenir LT Std 35 Light" w:cs="Calibri"/>
          <w:color w:val="000000"/>
        </w:rPr>
        <w:tab/>
      </w:r>
      <w:r w:rsidR="00F9677D" w:rsidRPr="00F9677D">
        <w:rPr>
          <w:rFonts w:ascii="Avenir LT Std 35 Light" w:eastAsia="Calibri" w:hAnsi="Avenir LT Std 35 Light" w:cs="Calibri"/>
          <w:color w:val="000000"/>
        </w:rPr>
        <w:t>Provide evidence that demonstrates how planning for 60 hours of effective coaching or mentoring at an executive or senior level has taken pla</w:t>
      </w:r>
      <w:r w:rsidR="00F9677D">
        <w:rPr>
          <w:rFonts w:ascii="Avenir LT Std 35 Light" w:eastAsia="Calibri" w:hAnsi="Avenir LT Std 35 Light" w:cs="Calibri"/>
          <w:color w:val="000000"/>
        </w:rPr>
        <w:t xml:space="preserve">ce for a maximum of 9 clients. </w:t>
      </w:r>
      <w:r w:rsidR="00F9677D" w:rsidRPr="00F9677D">
        <w:rPr>
          <w:rFonts w:ascii="Avenir LT Std 35 Light" w:eastAsia="Calibri" w:hAnsi="Avenir LT Std 35 Light" w:cs="Calibri"/>
          <w:color w:val="000000"/>
        </w:rPr>
        <w:t>Show how the coaching or mentoring relationship with individuals and k</w:t>
      </w:r>
      <w:r w:rsidR="00F9677D">
        <w:rPr>
          <w:rFonts w:ascii="Avenir LT Std 35 Light" w:eastAsia="Calibri" w:hAnsi="Avenir LT Std 35 Light" w:cs="Calibri"/>
          <w:color w:val="000000"/>
        </w:rPr>
        <w:t xml:space="preserve">ey stakeholders was initiated. </w:t>
      </w:r>
      <w:r w:rsidR="00F9677D" w:rsidRPr="00F9677D">
        <w:rPr>
          <w:rFonts w:ascii="Avenir LT Std 35 Light" w:eastAsia="Calibri" w:hAnsi="Avenir LT Std 35 Light" w:cs="Calibri"/>
          <w:color w:val="000000"/>
        </w:rPr>
        <w:t>Explain the steps carried out to contract and set goals with each client as well as which evaluation tools would be used.</w:t>
      </w:r>
    </w:p>
    <w:p w14:paraId="241AEC33" w14:textId="67A3860C" w:rsidR="007724C0" w:rsidRPr="007724C0" w:rsidRDefault="007724C0" w:rsidP="007C0B87">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lastRenderedPageBreak/>
        <w:t>2.2</w:t>
      </w:r>
      <w:r w:rsidRPr="007724C0">
        <w:rPr>
          <w:rFonts w:ascii="Avenir LT Std 35 Light" w:eastAsia="Calibri" w:hAnsi="Avenir LT Std 35 Light" w:cs="Calibri"/>
          <w:color w:val="000000"/>
        </w:rPr>
        <w:tab/>
      </w:r>
      <w:r w:rsidR="00F9677D" w:rsidRPr="00F9677D">
        <w:rPr>
          <w:rFonts w:ascii="Avenir LT Std 35 Light" w:eastAsia="Calibri" w:hAnsi="Avenir LT Std 35 Light" w:cs="Calibri"/>
          <w:color w:val="000000"/>
        </w:rPr>
        <w:t xml:space="preserve">Provide evidence of undertaking and recording effective coaching or mentoring at executive or senior level.  This should include key characteristics of effective coaching or mentoring sessions such as date and duration, aim or topic of the session and how it </w:t>
      </w:r>
      <w:r w:rsidR="00F9677D">
        <w:rPr>
          <w:rFonts w:ascii="Avenir LT Std 35 Light" w:eastAsia="Calibri" w:hAnsi="Avenir LT Std 35 Light" w:cs="Calibri"/>
          <w:color w:val="000000"/>
        </w:rPr>
        <w:t>links to goals in the contract.</w:t>
      </w:r>
      <w:r w:rsidR="00F9677D" w:rsidRPr="00F9677D">
        <w:rPr>
          <w:rFonts w:ascii="Avenir LT Std 35 Light" w:eastAsia="Calibri" w:hAnsi="Avenir LT Std 35 Light" w:cs="Calibri"/>
          <w:color w:val="000000"/>
        </w:rPr>
        <w:t xml:space="preserve"> Also include appropriate coaching or mentoring tools and techniques and diagnostics used (</w:t>
      </w:r>
      <w:r w:rsidR="0012772D" w:rsidRPr="00F9677D">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00F9677D" w:rsidRPr="00F9677D">
        <w:rPr>
          <w:rFonts w:ascii="Avenir LT Std 35 Light" w:eastAsia="Calibri" w:hAnsi="Avenir LT Std 35 Light" w:cs="Calibri"/>
          <w:color w:val="000000"/>
        </w:rPr>
        <w:t xml:space="preserve"> MBTI, psychometrics, emotional intelligence, models of le</w:t>
      </w:r>
      <w:r w:rsidR="00F9677D">
        <w:rPr>
          <w:rFonts w:ascii="Avenir LT Std 35 Light" w:eastAsia="Calibri" w:hAnsi="Avenir LT Std 35 Light" w:cs="Calibri"/>
          <w:color w:val="000000"/>
        </w:rPr>
        <w:t xml:space="preserve">adership and management, etc.) </w:t>
      </w:r>
      <w:r w:rsidR="0012772D" w:rsidRPr="00F9677D">
        <w:rPr>
          <w:rFonts w:ascii="Avenir LT Std 35 Light" w:eastAsia="Calibri" w:hAnsi="Avenir LT Std 35 Light" w:cs="Calibri"/>
          <w:color w:val="000000"/>
        </w:rPr>
        <w:t>List key points</w:t>
      </w:r>
      <w:r w:rsidR="00F9677D" w:rsidRPr="00F9677D">
        <w:rPr>
          <w:rFonts w:ascii="Avenir LT Std 35 Light" w:eastAsia="Calibri" w:hAnsi="Avenir LT Std 35 Light" w:cs="Calibri"/>
          <w:color w:val="000000"/>
        </w:rPr>
        <w:t xml:space="preserve"> agreed options and outcomes and maintenance of accurate records of 60 hours of coaching or mentoring.</w:t>
      </w:r>
    </w:p>
    <w:p w14:paraId="44C351D2" w14:textId="7C0BA88A" w:rsidR="007724C0" w:rsidRPr="007724C0" w:rsidRDefault="007724C0" w:rsidP="007C0B87">
      <w:pPr>
        <w:pStyle w:val="TitledBlock-ParaBlockindent-RichTextnumbered-XY"/>
        <w:spacing w:before="40" w:after="40" w:line="240" w:lineRule="atLeast"/>
        <w:rPr>
          <w:rFonts w:ascii="Avenir LT Std 35 Light" w:eastAsia="Calibri" w:hAnsi="Avenir LT Std 35 Light" w:cs="Calibri"/>
          <w:color w:val="000000"/>
        </w:rPr>
      </w:pPr>
      <w:r w:rsidRPr="007724C0">
        <w:rPr>
          <w:rFonts w:ascii="Avenir LT Std 35 Light" w:eastAsia="Calibri" w:hAnsi="Avenir LT Std 35 Light" w:cs="Calibri"/>
          <w:color w:val="000000"/>
        </w:rPr>
        <w:t>2.3</w:t>
      </w:r>
      <w:r w:rsidRPr="007724C0">
        <w:rPr>
          <w:rFonts w:ascii="Avenir LT Std 35 Light" w:eastAsia="Calibri" w:hAnsi="Avenir LT Std 35 Light" w:cs="Calibri"/>
          <w:color w:val="000000"/>
        </w:rPr>
        <w:tab/>
      </w:r>
      <w:r w:rsidR="00F9677D" w:rsidRPr="00F9677D">
        <w:rPr>
          <w:rFonts w:ascii="Avenir LT Std 35 Light" w:eastAsia="Calibri" w:hAnsi="Avenir LT Std 35 Light" w:cs="Calibri"/>
          <w:color w:val="000000"/>
        </w:rPr>
        <w:t xml:space="preserve">Participate actively in supervision or group supervision and </w:t>
      </w:r>
      <w:r w:rsidR="00F9677D" w:rsidRPr="003276EC">
        <w:rPr>
          <w:rFonts w:ascii="Avenir LT Std 35 Light" w:eastAsia="Calibri" w:hAnsi="Avenir LT Std 35 Light" w:cs="Calibri"/>
          <w:color w:val="000000"/>
          <w:lang w:val="en-GB"/>
        </w:rPr>
        <w:t>summarise</w:t>
      </w:r>
      <w:r w:rsidR="00F9677D" w:rsidRPr="00F9677D">
        <w:rPr>
          <w:rFonts w:ascii="Avenir LT Std 35 Light" w:eastAsia="Calibri" w:hAnsi="Avenir LT Std 35 Light" w:cs="Calibri"/>
          <w:color w:val="000000"/>
        </w:rPr>
        <w:t xml:space="preserve"> the outcomes for a minimum of 8 hours in total.  This is in order to seek feedback and advice on own performance as a coach or mentor.</w:t>
      </w:r>
    </w:p>
    <w:p w14:paraId="4FC88182" w14:textId="4756C59B" w:rsidR="007724C0" w:rsidRPr="00F9677D" w:rsidRDefault="007724C0" w:rsidP="007C0B87">
      <w:pPr>
        <w:pStyle w:val="TitledBlock-ParaBlockindent-RichTextnumbered-XY"/>
        <w:spacing w:before="40" w:after="40" w:line="240" w:lineRule="atLeast"/>
        <w:rPr>
          <w:rFonts w:ascii="Avenir LT Std 35 Light" w:eastAsia="Calibri" w:hAnsi="Avenir LT Std 35 Light" w:cs="Calibri"/>
          <w:color w:val="000000"/>
        </w:rPr>
      </w:pPr>
      <w:r w:rsidRPr="007724C0">
        <w:rPr>
          <w:rFonts w:ascii="Avenir LT Std 35 Light" w:eastAsia="Calibri" w:hAnsi="Avenir LT Std 35 Light" w:cs="Calibri"/>
          <w:color w:val="000000"/>
        </w:rPr>
        <w:t>2.4</w:t>
      </w:r>
      <w:r w:rsidRPr="007724C0">
        <w:rPr>
          <w:rFonts w:ascii="Avenir LT Std 35 Light" w:eastAsia="Calibri" w:hAnsi="Avenir LT Std 35 Light" w:cs="Calibri"/>
          <w:color w:val="000000"/>
        </w:rPr>
        <w:tab/>
      </w:r>
      <w:r w:rsidR="00F9677D" w:rsidRPr="00F9677D">
        <w:rPr>
          <w:rFonts w:ascii="Avenir LT Std 35 Light" w:eastAsia="Calibri" w:hAnsi="Avenir LT Std 35 Light" w:cs="Calibri"/>
          <w:color w:val="000000"/>
        </w:rPr>
        <w:t>Records should be maintained of planning, coaching or mentoring activity (</w:t>
      </w:r>
      <w:r w:rsidR="0012772D" w:rsidRPr="00F9677D">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00F9677D" w:rsidRPr="00F9677D">
        <w:rPr>
          <w:rFonts w:ascii="Avenir LT Std 35 Light" w:eastAsia="Calibri" w:hAnsi="Avenir LT Std 35 Light" w:cs="Calibri"/>
          <w:color w:val="000000"/>
        </w:rPr>
        <w:t xml:space="preserve"> a diary covering each session showing key points and each client’s progress), supervision record (</w:t>
      </w:r>
      <w:r w:rsidR="0012772D" w:rsidRPr="00F9677D">
        <w:rPr>
          <w:rFonts w:ascii="Avenir LT Std 35 Light" w:eastAsia="Calibri" w:hAnsi="Avenir LT Std 35 Light" w:cs="Calibri"/>
          <w:color w:val="000000"/>
        </w:rPr>
        <w:t>e.</w:t>
      </w:r>
      <w:r w:rsidR="0012772D">
        <w:rPr>
          <w:rFonts w:ascii="Avenir LT Std 35 Light" w:eastAsia="Calibri" w:hAnsi="Avenir LT Std 35 Light" w:cs="Calibri"/>
          <w:color w:val="000000"/>
        </w:rPr>
        <w:t>g.,</w:t>
      </w:r>
      <w:r w:rsidR="00F9677D" w:rsidRPr="00F9677D">
        <w:rPr>
          <w:rFonts w:ascii="Avenir LT Std 35 Light" w:eastAsia="Calibri" w:hAnsi="Avenir LT Std 35 Light" w:cs="Calibri"/>
          <w:color w:val="000000"/>
        </w:rPr>
        <w:t xml:space="preserve"> a summary of outcomes of supervision), feedback from client and stakeholders and a reflective log</w:t>
      </w:r>
      <w:r w:rsidR="00F64302">
        <w:rPr>
          <w:rFonts w:ascii="Avenir LT Std 35 Light" w:eastAsia="Calibri" w:hAnsi="Avenir LT Std 35 Light" w:cs="Calibri"/>
          <w:color w:val="000000"/>
        </w:rPr>
        <w:t>.</w:t>
      </w:r>
    </w:p>
    <w:p w14:paraId="777413C8" w14:textId="50385F79" w:rsidR="00D8465E" w:rsidRDefault="00D8465E" w:rsidP="00D07DBA">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2.5</w:t>
      </w:r>
      <w:r>
        <w:rPr>
          <w:rFonts w:ascii="Avenir LT Std 35 Light" w:eastAsia="Calibri" w:hAnsi="Avenir LT Std 35 Light" w:cs="Calibri"/>
          <w:color w:val="000000"/>
        </w:rPr>
        <w:tab/>
      </w:r>
      <w:r w:rsidR="00F9677D" w:rsidRPr="00F9677D">
        <w:rPr>
          <w:rFonts w:ascii="Avenir LT Std 35 Light" w:eastAsia="Calibri" w:hAnsi="Avenir LT Std 35 Light" w:cs="Calibri"/>
          <w:color w:val="000000"/>
        </w:rPr>
        <w:t>Maintain a reflective log that is completed after each session, based on own knowledge of coaching or mentoring and relevant competency frameworks which takes into consideration the feedback from the client and any observation or feedback from own supervisor.  The critical reflection should include own skills, knowledge and behaviours and each client’s progress against goals in order that own areas for improvement can be captured and actioned for the next session.</w:t>
      </w:r>
    </w:p>
    <w:p w14:paraId="1DB3744F" w14:textId="77777777" w:rsidR="004315A2" w:rsidRPr="00F9677D" w:rsidRDefault="004315A2" w:rsidP="007C0B87">
      <w:pPr>
        <w:pStyle w:val="TitledBlock-ParaBlockindent-RichTextnumbered-XY"/>
        <w:spacing w:before="40" w:after="40" w:line="240" w:lineRule="atLeast"/>
        <w:rPr>
          <w:rFonts w:ascii="Avenir LT Std 35 Light" w:eastAsia="Calibri" w:hAnsi="Avenir LT Std 35 Light" w:cs="Calibri"/>
          <w:color w:val="000000"/>
        </w:rPr>
      </w:pPr>
    </w:p>
    <w:p w14:paraId="4BA38ECC" w14:textId="77777777" w:rsidR="005024CC" w:rsidRPr="00CB5003" w:rsidRDefault="005024CC" w:rsidP="007C0B87">
      <w:pPr>
        <w:pStyle w:val="Lesson-Topic-Title-XY"/>
        <w:keepNext w:val="0"/>
        <w:spacing w:before="40" w:after="40" w:line="240" w:lineRule="atLeast"/>
      </w:pPr>
      <w:r w:rsidRPr="00CB5003">
        <w:t xml:space="preserve">Assessment requirements </w:t>
      </w:r>
    </w:p>
    <w:p w14:paraId="0E562EF2" w14:textId="6A263932" w:rsidR="00C63834" w:rsidRDefault="00C63834" w:rsidP="007C0B87">
      <w:pPr>
        <w:keepLines/>
        <w:tabs>
          <w:tab w:val="clear" w:pos="2694"/>
        </w:tabs>
        <w:spacing w:before="40" w:after="40" w:line="240" w:lineRule="atLeast"/>
        <w:ind w:left="29" w:hanging="10"/>
        <w:rPr>
          <w:rFonts w:asciiTheme="minorHAnsi" w:hAnsiTheme="minorHAnsi" w:cs="CongressSans"/>
          <w:color w:val="3B3C42"/>
          <w:sz w:val="22"/>
          <w:szCs w:val="22"/>
          <w:lang w:val="en-US"/>
        </w:rPr>
      </w:pPr>
      <w:r w:rsidRPr="00A35CE7">
        <w:rPr>
          <w:rFonts w:asciiTheme="minorHAnsi" w:hAnsiTheme="minorHAnsi" w:cs="CongressSans"/>
          <w:color w:val="3B3C42"/>
          <w:sz w:val="22"/>
          <w:szCs w:val="22"/>
          <w:lang w:val="en-US"/>
        </w:rPr>
        <w:t xml:space="preserve">This unit will be internally assessed through an ILM set portfolio of evidence which is marked by the centre and is subject to internal and external </w:t>
      </w:r>
      <w:r w:rsidR="007527B3">
        <w:rPr>
          <w:rFonts w:ascii="Avenir LT Std 35 Light" w:eastAsia="Times New Roman" w:hAnsi="Avenir LT Std 35 Light" w:cs="Calibri"/>
          <w:color w:val="000000"/>
          <w:sz w:val="22"/>
          <w:szCs w:val="16"/>
          <w:lang w:eastAsia="en-GB"/>
        </w:rPr>
        <w:t>q</w:t>
      </w:r>
      <w:r w:rsidR="007527B3">
        <w:rPr>
          <w:rFonts w:ascii="Avenir LT Std 35 Light" w:eastAsia="Times New Roman" w:hAnsi="Avenir LT Std 35 Light" w:cs="Times New Roman"/>
          <w:sz w:val="22"/>
          <w:szCs w:val="24"/>
        </w:rPr>
        <w:t>uality assurance</w:t>
      </w:r>
      <w:r w:rsidRPr="00A35CE7">
        <w:rPr>
          <w:rFonts w:asciiTheme="minorHAnsi" w:hAnsiTheme="minorHAnsi" w:cs="CongressSans"/>
          <w:color w:val="3B3C42"/>
          <w:sz w:val="22"/>
          <w:szCs w:val="22"/>
          <w:lang w:val="en-US"/>
        </w:rPr>
        <w:t>.</w:t>
      </w:r>
    </w:p>
    <w:p w14:paraId="576D1F96" w14:textId="77777777" w:rsidR="004315A2" w:rsidRPr="00A35CE7" w:rsidRDefault="004315A2" w:rsidP="007C0B87">
      <w:pPr>
        <w:keepLines/>
        <w:tabs>
          <w:tab w:val="clear" w:pos="2694"/>
        </w:tabs>
        <w:spacing w:before="40" w:after="40" w:line="240" w:lineRule="atLeast"/>
        <w:ind w:left="29" w:hanging="10"/>
        <w:rPr>
          <w:rFonts w:asciiTheme="minorHAnsi" w:hAnsiTheme="minorHAnsi" w:cs="CongressSans"/>
          <w:color w:val="3B3C42"/>
          <w:sz w:val="22"/>
          <w:szCs w:val="22"/>
          <w:lang w:val="en-US"/>
        </w:rPr>
      </w:pPr>
    </w:p>
    <w:p w14:paraId="1B53B1E3" w14:textId="1EC3FFAA" w:rsidR="00C63834" w:rsidRDefault="00C63834" w:rsidP="007C0B87">
      <w:pPr>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4634B1">
        <w:rPr>
          <w:rFonts w:ascii="Avenir LT Std 35 Light" w:eastAsia="Times New Roman" w:hAnsi="Avenir LT Std 35 Light" w:cs="Times New Roman"/>
          <w:color w:val="000000"/>
          <w:sz w:val="22"/>
          <w:szCs w:val="22"/>
          <w:lang w:eastAsia="en-GB"/>
        </w:rPr>
        <w:t>To pass this unit the evidence that the learner presents for assessment must demonstrate that they have met the required standard specified in the learning out</w:t>
      </w:r>
      <w:r w:rsidR="004E3AC9">
        <w:rPr>
          <w:rFonts w:ascii="Avenir LT Std 35 Light" w:eastAsia="Times New Roman" w:hAnsi="Avenir LT Std 35 Light" w:cs="Times New Roman"/>
          <w:color w:val="000000"/>
          <w:sz w:val="22"/>
          <w:szCs w:val="22"/>
          <w:lang w:eastAsia="en-GB"/>
        </w:rPr>
        <w:t xml:space="preserve">comes and assessment criteria. </w:t>
      </w:r>
      <w:r w:rsidRPr="004634B1">
        <w:rPr>
          <w:rFonts w:ascii="Avenir LT Std 35 Light" w:eastAsia="Times New Roman" w:hAnsi="Avenir LT Std 35 Light" w:cs="Times New Roman"/>
          <w:color w:val="000000"/>
          <w:sz w:val="22"/>
          <w:szCs w:val="22"/>
          <w:lang w:eastAsia="en-GB"/>
        </w:rPr>
        <w:t xml:space="preserve">The unit </w:t>
      </w:r>
      <w:r w:rsidR="00A35CE7">
        <w:rPr>
          <w:rFonts w:ascii="Avenir LT Std 35 Light" w:eastAsia="Times New Roman" w:hAnsi="Avenir LT Std 35 Light" w:cs="Times New Roman"/>
          <w:color w:val="000000"/>
          <w:sz w:val="22"/>
          <w:szCs w:val="22"/>
          <w:lang w:eastAsia="en-GB"/>
        </w:rPr>
        <w:t>will be assessed as pass/refer</w:t>
      </w:r>
      <w:r w:rsidR="00BE2E13">
        <w:rPr>
          <w:rFonts w:ascii="Avenir LT Std 35 Light" w:eastAsia="Times New Roman" w:hAnsi="Avenir LT Std 35 Light" w:cs="Times New Roman"/>
          <w:color w:val="000000"/>
          <w:sz w:val="22"/>
          <w:szCs w:val="22"/>
          <w:lang w:eastAsia="en-GB"/>
        </w:rPr>
        <w:t>ral</w:t>
      </w:r>
      <w:r w:rsidR="00A35CE7">
        <w:rPr>
          <w:rFonts w:ascii="Avenir LT Std 35 Light" w:eastAsia="Times New Roman" w:hAnsi="Avenir LT Std 35 Light" w:cs="Times New Roman"/>
          <w:color w:val="000000"/>
          <w:sz w:val="22"/>
          <w:szCs w:val="22"/>
          <w:lang w:eastAsia="en-GB"/>
        </w:rPr>
        <w:t>.</w:t>
      </w:r>
    </w:p>
    <w:p w14:paraId="0A03148C" w14:textId="77777777" w:rsidR="004315A2" w:rsidRPr="004634B1" w:rsidRDefault="004315A2" w:rsidP="007C0B87">
      <w:pPr>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74DC1F3D" w14:textId="3337F6E8" w:rsidR="00C63834" w:rsidRDefault="00C63834" w:rsidP="007C0B87">
      <w:pPr>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4634B1">
        <w:rPr>
          <w:rFonts w:ascii="Avenir LT Std 35 Light" w:eastAsia="Times New Roman" w:hAnsi="Avenir LT Std 35 Light" w:cs="Times New Roman"/>
          <w:color w:val="000000"/>
          <w:sz w:val="22"/>
          <w:szCs w:val="22"/>
          <w:lang w:eastAsia="en-GB"/>
        </w:rPr>
        <w:t>Learners will agree with their assessor appropriate evidence which reflects their role and responsibility. Learners can use one piece of evidence to prove their skills across different assessment criteria and/or across different units. It is not necessary for learners to have each assessment criterion assessed with a separate piece of evidence.</w:t>
      </w:r>
    </w:p>
    <w:p w14:paraId="0507F707" w14:textId="77777777" w:rsidR="004315A2" w:rsidRPr="004634B1" w:rsidRDefault="004315A2" w:rsidP="007C0B87">
      <w:pPr>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3BA755D4" w14:textId="77777777" w:rsidR="00C63834" w:rsidRPr="004634B1" w:rsidRDefault="00C63834" w:rsidP="007C0B87">
      <w:pPr>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4634B1">
        <w:rPr>
          <w:rFonts w:ascii="Avenir LT Std 35 Light" w:eastAsia="Times New Roman" w:hAnsi="Avenir LT Std 35 Light" w:cs="Times New Roman"/>
          <w:color w:val="000000"/>
          <w:sz w:val="22"/>
          <w:szCs w:val="22"/>
          <w:lang w:eastAsia="en-GB"/>
        </w:rPr>
        <w:t>Evidence for this unit is likely to come from naturally occurring activities within an organisational setting and may include (but is not restricted to):</w:t>
      </w:r>
    </w:p>
    <w:p w14:paraId="26FDA02F" w14:textId="77777777" w:rsidR="00F9677D" w:rsidRPr="00F9677D" w:rsidRDefault="00F9677D"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9677D">
        <w:rPr>
          <w:rFonts w:ascii="Avenir LT Std 35 Light" w:eastAsia="Times New Roman" w:hAnsi="Avenir LT Std 35 Light" w:cs="Times New Roman"/>
          <w:color w:val="000000"/>
          <w:sz w:val="22"/>
          <w:szCs w:val="22"/>
          <w:lang w:eastAsia="en-GB"/>
        </w:rPr>
        <w:t xml:space="preserve">Products from the learner’s work. </w:t>
      </w:r>
    </w:p>
    <w:p w14:paraId="6AF6F913" w14:textId="77777777" w:rsidR="00F9677D" w:rsidRPr="00F9677D" w:rsidRDefault="00F9677D"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9677D">
        <w:rPr>
          <w:rFonts w:ascii="Avenir LT Std 35 Light" w:eastAsia="Times New Roman" w:hAnsi="Avenir LT Std 35 Light" w:cs="Times New Roman"/>
          <w:color w:val="000000"/>
          <w:sz w:val="22"/>
          <w:szCs w:val="22"/>
          <w:lang w:eastAsia="en-GB"/>
        </w:rPr>
        <w:t>Direct observation of the learner’s performance by their assessor.</w:t>
      </w:r>
    </w:p>
    <w:p w14:paraId="1FBE2B1E" w14:textId="77777777" w:rsidR="00F9677D" w:rsidRPr="00F9677D" w:rsidRDefault="00F9677D"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9677D">
        <w:rPr>
          <w:rFonts w:ascii="Avenir LT Std 35 Light" w:eastAsia="Times New Roman" w:hAnsi="Avenir LT Std 35 Light" w:cs="Times New Roman"/>
          <w:color w:val="000000"/>
          <w:sz w:val="22"/>
          <w:szCs w:val="22"/>
          <w:lang w:eastAsia="en-GB"/>
        </w:rPr>
        <w:t xml:space="preserve">Outcomes from oral or written questioning. </w:t>
      </w:r>
    </w:p>
    <w:p w14:paraId="5D88CFE0" w14:textId="77777777" w:rsidR="00F9677D" w:rsidRPr="00F9677D" w:rsidRDefault="00F9677D"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9677D">
        <w:rPr>
          <w:rFonts w:ascii="Avenir LT Std 35 Light" w:eastAsia="Times New Roman" w:hAnsi="Avenir LT Std 35 Light" w:cs="Times New Roman"/>
          <w:color w:val="000000"/>
          <w:sz w:val="22"/>
          <w:szCs w:val="22"/>
          <w:lang w:eastAsia="en-GB"/>
        </w:rPr>
        <w:t xml:space="preserve">Personal statements and/or reflective accounts. </w:t>
      </w:r>
    </w:p>
    <w:p w14:paraId="649BA422" w14:textId="77777777" w:rsidR="00F9677D" w:rsidRPr="00F9677D" w:rsidRDefault="00F9677D"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9677D">
        <w:rPr>
          <w:rFonts w:ascii="Avenir LT Std 35 Light" w:eastAsia="Times New Roman" w:hAnsi="Avenir LT Std 35 Light" w:cs="Times New Roman"/>
          <w:color w:val="000000"/>
          <w:sz w:val="22"/>
          <w:szCs w:val="22"/>
          <w:lang w:eastAsia="en-GB"/>
        </w:rPr>
        <w:t>Professional discussion record.</w:t>
      </w:r>
    </w:p>
    <w:p w14:paraId="41F48B70" w14:textId="77777777" w:rsidR="00F9677D" w:rsidRPr="00F9677D" w:rsidRDefault="00F9677D"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9677D">
        <w:rPr>
          <w:rFonts w:ascii="Avenir LT Std 35 Light" w:eastAsia="Times New Roman" w:hAnsi="Avenir LT Std 35 Light" w:cs="Times New Roman"/>
          <w:color w:val="000000"/>
          <w:sz w:val="22"/>
          <w:szCs w:val="22"/>
          <w:lang w:eastAsia="en-GB"/>
        </w:rPr>
        <w:t xml:space="preserve">Authentic statements/witness testimony. </w:t>
      </w:r>
    </w:p>
    <w:p w14:paraId="5D960E6B" w14:textId="66E7A8AB" w:rsidR="00F9677D" w:rsidRPr="00F9677D" w:rsidRDefault="00F9677D"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9677D">
        <w:rPr>
          <w:rFonts w:ascii="Avenir LT Std 35 Light" w:eastAsia="Times New Roman" w:hAnsi="Avenir LT Std 35 Light" w:cs="Times New Roman"/>
          <w:color w:val="000000"/>
          <w:sz w:val="22"/>
          <w:szCs w:val="22"/>
          <w:lang w:eastAsia="en-GB"/>
        </w:rPr>
        <w:t>Organisational context including own goals</w:t>
      </w:r>
      <w:r w:rsidR="00F64302">
        <w:rPr>
          <w:rFonts w:ascii="Avenir LT Std 35 Light" w:eastAsia="Times New Roman" w:hAnsi="Avenir LT Std 35 Light" w:cs="Times New Roman"/>
          <w:color w:val="000000"/>
          <w:sz w:val="22"/>
          <w:szCs w:val="22"/>
          <w:lang w:eastAsia="en-GB"/>
        </w:rPr>
        <w:t>.</w:t>
      </w:r>
      <w:r w:rsidRPr="00F9677D">
        <w:rPr>
          <w:rFonts w:ascii="Avenir LT Std 35 Light" w:eastAsia="Times New Roman" w:hAnsi="Avenir LT Std 35 Light" w:cs="Times New Roman"/>
          <w:color w:val="000000"/>
          <w:sz w:val="22"/>
          <w:szCs w:val="22"/>
          <w:lang w:eastAsia="en-GB"/>
        </w:rPr>
        <w:t xml:space="preserve"> </w:t>
      </w:r>
    </w:p>
    <w:p w14:paraId="60B40AB1" w14:textId="603E8E66" w:rsidR="00F9677D" w:rsidRPr="00F9677D" w:rsidRDefault="00F9677D"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9677D">
        <w:rPr>
          <w:rFonts w:ascii="Avenir LT Std 35 Light" w:eastAsia="Times New Roman" w:hAnsi="Avenir LT Std 35 Light" w:cs="Times New Roman"/>
          <w:color w:val="000000"/>
          <w:sz w:val="22"/>
          <w:szCs w:val="22"/>
          <w:lang w:eastAsia="en-GB"/>
        </w:rPr>
        <w:t>Contracting process, including stakeholders and the use of authentic evidence</w:t>
      </w:r>
      <w:r w:rsidR="00F64302">
        <w:rPr>
          <w:rFonts w:ascii="Avenir LT Std 35 Light" w:eastAsia="Times New Roman" w:hAnsi="Avenir LT Std 35 Light" w:cs="Times New Roman"/>
          <w:color w:val="000000"/>
          <w:sz w:val="22"/>
          <w:szCs w:val="22"/>
          <w:lang w:eastAsia="en-GB"/>
        </w:rPr>
        <w:t>.</w:t>
      </w:r>
      <w:r w:rsidRPr="00F9677D">
        <w:rPr>
          <w:rFonts w:ascii="Avenir LT Std 35 Light" w:eastAsia="Times New Roman" w:hAnsi="Avenir LT Std 35 Light" w:cs="Times New Roman"/>
          <w:color w:val="000000"/>
          <w:sz w:val="22"/>
          <w:szCs w:val="22"/>
          <w:lang w:eastAsia="en-GB"/>
        </w:rPr>
        <w:t xml:space="preserve"> </w:t>
      </w:r>
    </w:p>
    <w:p w14:paraId="760B10BF" w14:textId="5AE9B692" w:rsidR="00F9677D" w:rsidRPr="00F9677D" w:rsidRDefault="00F9677D"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9677D">
        <w:rPr>
          <w:rFonts w:ascii="Avenir LT Std 35 Light" w:eastAsia="Times New Roman" w:hAnsi="Avenir LT Std 35 Light" w:cs="Times New Roman"/>
          <w:color w:val="000000"/>
          <w:sz w:val="22"/>
          <w:szCs w:val="22"/>
          <w:lang w:eastAsia="en-GB"/>
        </w:rPr>
        <w:lastRenderedPageBreak/>
        <w:t>Agreeing learning goals for a maximum of 3 clients and 18 hours of coaching or    mentoring</w:t>
      </w:r>
      <w:r w:rsidR="00F64302">
        <w:rPr>
          <w:rFonts w:ascii="Avenir LT Std 35 Light" w:eastAsia="Times New Roman" w:hAnsi="Avenir LT Std 35 Light" w:cs="Times New Roman"/>
          <w:color w:val="000000"/>
          <w:sz w:val="22"/>
          <w:szCs w:val="22"/>
          <w:lang w:eastAsia="en-GB"/>
        </w:rPr>
        <w:t>.</w:t>
      </w:r>
      <w:r w:rsidRPr="00F9677D">
        <w:rPr>
          <w:rFonts w:ascii="Avenir LT Std 35 Light" w:eastAsia="Times New Roman" w:hAnsi="Avenir LT Std 35 Light" w:cs="Times New Roman"/>
          <w:color w:val="000000"/>
          <w:sz w:val="22"/>
          <w:szCs w:val="22"/>
          <w:lang w:eastAsia="en-GB"/>
        </w:rPr>
        <w:t xml:space="preserve"> </w:t>
      </w:r>
    </w:p>
    <w:p w14:paraId="218E7789" w14:textId="530DDEDF" w:rsidR="00F9677D" w:rsidRPr="00F9677D" w:rsidRDefault="00F9677D"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9677D">
        <w:rPr>
          <w:rFonts w:ascii="Avenir LT Std 35 Light" w:eastAsia="Times New Roman" w:hAnsi="Avenir LT Std 35 Light" w:cs="Times New Roman"/>
          <w:color w:val="000000"/>
          <w:sz w:val="22"/>
          <w:szCs w:val="22"/>
          <w:lang w:eastAsia="en-GB"/>
        </w:rPr>
        <w:t>Using a range of diagnostic tools in coaching or mentoring sessions</w:t>
      </w:r>
      <w:r w:rsidR="00F64302">
        <w:rPr>
          <w:rFonts w:ascii="Avenir LT Std 35 Light" w:eastAsia="Times New Roman" w:hAnsi="Avenir LT Std 35 Light" w:cs="Times New Roman"/>
          <w:color w:val="000000"/>
          <w:sz w:val="22"/>
          <w:szCs w:val="22"/>
          <w:lang w:eastAsia="en-GB"/>
        </w:rPr>
        <w:t>.</w:t>
      </w:r>
      <w:r w:rsidRPr="00F9677D">
        <w:rPr>
          <w:rFonts w:ascii="Avenir LT Std 35 Light" w:eastAsia="Times New Roman" w:hAnsi="Avenir LT Std 35 Light" w:cs="Times New Roman"/>
          <w:color w:val="000000"/>
          <w:sz w:val="22"/>
          <w:szCs w:val="22"/>
          <w:lang w:eastAsia="en-GB"/>
        </w:rPr>
        <w:t xml:space="preserve"> </w:t>
      </w:r>
    </w:p>
    <w:p w14:paraId="718C77E4" w14:textId="562BF710" w:rsidR="00F9677D" w:rsidRPr="00F9677D" w:rsidRDefault="00F9677D"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9677D">
        <w:rPr>
          <w:rFonts w:ascii="Avenir LT Std 35 Light" w:eastAsia="Times New Roman" w:hAnsi="Avenir LT Std 35 Light" w:cs="Times New Roman"/>
          <w:color w:val="000000"/>
          <w:sz w:val="22"/>
          <w:szCs w:val="22"/>
          <w:lang w:eastAsia="en-GB"/>
        </w:rPr>
        <w:t>Using a range of coaching or mentoring tools and an analysis of their value</w:t>
      </w:r>
      <w:r w:rsidR="00F64302">
        <w:rPr>
          <w:rFonts w:ascii="Avenir LT Std 35 Light" w:eastAsia="Times New Roman" w:hAnsi="Avenir LT Std 35 Light" w:cs="Times New Roman"/>
          <w:color w:val="000000"/>
          <w:sz w:val="22"/>
          <w:szCs w:val="22"/>
          <w:lang w:eastAsia="en-GB"/>
        </w:rPr>
        <w:t>.</w:t>
      </w:r>
    </w:p>
    <w:p w14:paraId="34E05DB7" w14:textId="6FB209C9" w:rsidR="00F9677D" w:rsidRPr="00F9677D" w:rsidRDefault="00F9677D"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9677D">
        <w:rPr>
          <w:rFonts w:ascii="Avenir LT Std 35 Light" w:eastAsia="Times New Roman" w:hAnsi="Avenir LT Std 35 Light" w:cs="Times New Roman"/>
          <w:color w:val="000000"/>
          <w:sz w:val="22"/>
          <w:szCs w:val="22"/>
          <w:lang w:eastAsia="en-GB"/>
        </w:rPr>
        <w:t>Use of L&amp;M models that assist the client’s understanding and knowledge</w:t>
      </w:r>
      <w:r w:rsidR="00F64302">
        <w:rPr>
          <w:rFonts w:ascii="Avenir LT Std 35 Light" w:eastAsia="Times New Roman" w:hAnsi="Avenir LT Std 35 Light" w:cs="Times New Roman"/>
          <w:color w:val="000000"/>
          <w:sz w:val="22"/>
          <w:szCs w:val="22"/>
          <w:lang w:eastAsia="en-GB"/>
        </w:rPr>
        <w:t>.</w:t>
      </w:r>
    </w:p>
    <w:p w14:paraId="1E7800F0" w14:textId="1C2E5038" w:rsidR="00F9677D" w:rsidRPr="00F9677D" w:rsidRDefault="00F9677D"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9677D">
        <w:rPr>
          <w:rFonts w:ascii="Avenir LT Std 35 Light" w:eastAsia="Times New Roman" w:hAnsi="Avenir LT Std 35 Light" w:cs="Times New Roman"/>
          <w:color w:val="000000"/>
          <w:sz w:val="22"/>
          <w:szCs w:val="22"/>
          <w:lang w:eastAsia="en-GB"/>
        </w:rPr>
        <w:t>Using types of questioning and listening skills, non-verbal behaviours</w:t>
      </w:r>
      <w:r w:rsidR="00F64302">
        <w:rPr>
          <w:rFonts w:ascii="Avenir LT Std 35 Light" w:eastAsia="Times New Roman" w:hAnsi="Avenir LT Std 35 Light" w:cs="Times New Roman"/>
          <w:color w:val="000000"/>
          <w:sz w:val="22"/>
          <w:szCs w:val="22"/>
          <w:lang w:eastAsia="en-GB"/>
        </w:rPr>
        <w:t>.</w:t>
      </w:r>
      <w:r w:rsidRPr="00F9677D">
        <w:rPr>
          <w:rFonts w:ascii="Avenir LT Std 35 Light" w:eastAsia="Times New Roman" w:hAnsi="Avenir LT Std 35 Light" w:cs="Times New Roman"/>
          <w:color w:val="000000"/>
          <w:sz w:val="22"/>
          <w:szCs w:val="22"/>
          <w:lang w:eastAsia="en-GB"/>
        </w:rPr>
        <w:t xml:space="preserve"> </w:t>
      </w:r>
    </w:p>
    <w:p w14:paraId="7CC8A74A" w14:textId="37C832E9" w:rsidR="00F9677D" w:rsidRPr="00F9677D" w:rsidRDefault="00F9677D"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9677D">
        <w:rPr>
          <w:rFonts w:ascii="Avenir LT Std 35 Light" w:eastAsia="Times New Roman" w:hAnsi="Avenir LT Std 35 Light" w:cs="Times New Roman"/>
          <w:color w:val="000000"/>
          <w:sz w:val="22"/>
          <w:szCs w:val="22"/>
          <w:lang w:eastAsia="en-GB"/>
        </w:rPr>
        <w:t>Ethical framework and considerations for being non-judgemental</w:t>
      </w:r>
      <w:r w:rsidR="00F64302">
        <w:rPr>
          <w:rFonts w:ascii="Avenir LT Std 35 Light" w:eastAsia="Times New Roman" w:hAnsi="Avenir LT Std 35 Light" w:cs="Times New Roman"/>
          <w:color w:val="000000"/>
          <w:sz w:val="22"/>
          <w:szCs w:val="22"/>
          <w:lang w:eastAsia="en-GB"/>
        </w:rPr>
        <w:t>.</w:t>
      </w:r>
    </w:p>
    <w:p w14:paraId="38C6B340" w14:textId="1655E1D3" w:rsidR="00F9677D" w:rsidRPr="00F9677D" w:rsidRDefault="00F9677D"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9677D">
        <w:rPr>
          <w:rFonts w:ascii="Avenir LT Std 35 Light" w:eastAsia="Times New Roman" w:hAnsi="Avenir LT Std 35 Light" w:cs="Times New Roman"/>
          <w:color w:val="000000"/>
          <w:sz w:val="22"/>
          <w:szCs w:val="22"/>
          <w:lang w:eastAsia="en-GB"/>
        </w:rPr>
        <w:t>Record keeping for all activity and maintenance of confidentiality</w:t>
      </w:r>
      <w:r w:rsidR="00F64302">
        <w:rPr>
          <w:rFonts w:ascii="Avenir LT Std 35 Light" w:eastAsia="Times New Roman" w:hAnsi="Avenir LT Std 35 Light" w:cs="Times New Roman"/>
          <w:color w:val="000000"/>
          <w:sz w:val="22"/>
          <w:szCs w:val="22"/>
          <w:lang w:eastAsia="en-GB"/>
        </w:rPr>
        <w:t>.</w:t>
      </w:r>
      <w:r w:rsidRPr="00F9677D">
        <w:rPr>
          <w:rFonts w:ascii="Avenir LT Std 35 Light" w:eastAsia="Times New Roman" w:hAnsi="Avenir LT Std 35 Light" w:cs="Times New Roman"/>
          <w:color w:val="000000"/>
          <w:sz w:val="22"/>
          <w:szCs w:val="22"/>
          <w:lang w:eastAsia="en-GB"/>
        </w:rPr>
        <w:t xml:space="preserve"> </w:t>
      </w:r>
    </w:p>
    <w:p w14:paraId="39D77159" w14:textId="77C51292" w:rsidR="00F9677D" w:rsidRPr="00F9677D" w:rsidRDefault="00F9677D"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9677D">
        <w:rPr>
          <w:rFonts w:ascii="Avenir LT Std 35 Light" w:eastAsia="Times New Roman" w:hAnsi="Avenir LT Std 35 Light" w:cs="Times New Roman"/>
          <w:color w:val="000000"/>
          <w:sz w:val="22"/>
          <w:szCs w:val="22"/>
          <w:lang w:eastAsia="en-GB"/>
        </w:rPr>
        <w:t>Feedback evidence from coaching or mentoring clients and evaluation of findings</w:t>
      </w:r>
      <w:r w:rsidR="00F64302">
        <w:rPr>
          <w:rFonts w:ascii="Avenir LT Std 35 Light" w:eastAsia="Times New Roman" w:hAnsi="Avenir LT Std 35 Light" w:cs="Times New Roman"/>
          <w:color w:val="000000"/>
          <w:sz w:val="22"/>
          <w:szCs w:val="22"/>
          <w:lang w:eastAsia="en-GB"/>
        </w:rPr>
        <w:t>.</w:t>
      </w:r>
      <w:r w:rsidRPr="00F9677D">
        <w:rPr>
          <w:rFonts w:ascii="Avenir LT Std 35 Light" w:eastAsia="Times New Roman" w:hAnsi="Avenir LT Std 35 Light" w:cs="Times New Roman"/>
          <w:color w:val="000000"/>
          <w:sz w:val="22"/>
          <w:szCs w:val="22"/>
          <w:lang w:eastAsia="en-GB"/>
        </w:rPr>
        <w:t xml:space="preserve"> </w:t>
      </w:r>
    </w:p>
    <w:p w14:paraId="192427AB" w14:textId="77777777" w:rsidR="00F9677D" w:rsidRPr="00F9677D" w:rsidRDefault="00F9677D"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9677D">
        <w:rPr>
          <w:rFonts w:ascii="Avenir LT Std 35 Light" w:eastAsia="Times New Roman" w:hAnsi="Avenir LT Std 35 Light" w:cs="Times New Roman"/>
          <w:color w:val="000000"/>
          <w:sz w:val="22"/>
          <w:szCs w:val="22"/>
          <w:lang w:eastAsia="en-GB"/>
        </w:rPr>
        <w:t xml:space="preserve">Supervision evidence and records of sessions. </w:t>
      </w:r>
    </w:p>
    <w:p w14:paraId="1B1297C6" w14:textId="5E6670B6" w:rsidR="00F9677D" w:rsidRPr="00F9677D" w:rsidRDefault="00F9677D"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9677D">
        <w:rPr>
          <w:rFonts w:ascii="Avenir LT Std 35 Light" w:eastAsia="Times New Roman" w:hAnsi="Avenir LT Std 35 Light" w:cs="Times New Roman"/>
          <w:color w:val="000000"/>
          <w:sz w:val="22"/>
          <w:szCs w:val="22"/>
          <w:lang w:eastAsia="en-GB"/>
        </w:rPr>
        <w:t>Ongoing reflection and review of coaching or mentoring activity summarising the current status</w:t>
      </w:r>
      <w:r w:rsidR="00F64302">
        <w:rPr>
          <w:rFonts w:ascii="Avenir LT Std 35 Light" w:eastAsia="Times New Roman" w:hAnsi="Avenir LT Std 35 Light" w:cs="Times New Roman"/>
          <w:color w:val="000000"/>
          <w:sz w:val="22"/>
          <w:szCs w:val="22"/>
          <w:lang w:eastAsia="en-GB"/>
        </w:rPr>
        <w:t>.</w:t>
      </w:r>
      <w:r w:rsidRPr="00F9677D">
        <w:rPr>
          <w:rFonts w:ascii="Avenir LT Std 35 Light" w:eastAsia="Times New Roman" w:hAnsi="Avenir LT Std 35 Light" w:cs="Times New Roman"/>
          <w:color w:val="000000"/>
          <w:sz w:val="22"/>
          <w:szCs w:val="22"/>
          <w:lang w:eastAsia="en-GB"/>
        </w:rPr>
        <w:t xml:space="preserve"> </w:t>
      </w:r>
    </w:p>
    <w:p w14:paraId="335559CD" w14:textId="1AFED1C2" w:rsidR="00F9677D" w:rsidRPr="00F9677D" w:rsidRDefault="00F9677D"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9677D">
        <w:rPr>
          <w:rFonts w:ascii="Avenir LT Std 35 Light" w:eastAsia="Times New Roman" w:hAnsi="Avenir LT Std 35 Light" w:cs="Times New Roman"/>
          <w:color w:val="000000"/>
          <w:sz w:val="22"/>
          <w:szCs w:val="22"/>
          <w:lang w:eastAsia="en-GB"/>
        </w:rPr>
        <w:t>New learning and areas for improvement</w:t>
      </w:r>
      <w:r w:rsidR="00F64302">
        <w:rPr>
          <w:rFonts w:ascii="Avenir LT Std 35 Light" w:eastAsia="Times New Roman" w:hAnsi="Avenir LT Std 35 Light" w:cs="Times New Roman"/>
          <w:color w:val="000000"/>
          <w:sz w:val="22"/>
          <w:szCs w:val="22"/>
          <w:lang w:eastAsia="en-GB"/>
        </w:rPr>
        <w:t>.</w:t>
      </w:r>
      <w:r w:rsidRPr="00F9677D">
        <w:rPr>
          <w:rFonts w:ascii="Avenir LT Std 35 Light" w:eastAsia="Times New Roman" w:hAnsi="Avenir LT Std 35 Light" w:cs="Times New Roman"/>
          <w:color w:val="000000"/>
          <w:sz w:val="22"/>
          <w:szCs w:val="22"/>
          <w:lang w:eastAsia="en-GB"/>
        </w:rPr>
        <w:t xml:space="preserve"> </w:t>
      </w:r>
    </w:p>
    <w:p w14:paraId="6C62E343" w14:textId="3CC1B893" w:rsidR="00F9677D" w:rsidRPr="00F9677D" w:rsidRDefault="00F9677D"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F9677D">
        <w:rPr>
          <w:rFonts w:ascii="Avenir LT Std 35 Light" w:eastAsia="Times New Roman" w:hAnsi="Avenir LT Std 35 Light" w:cs="Times New Roman"/>
          <w:color w:val="000000"/>
          <w:sz w:val="22"/>
          <w:szCs w:val="22"/>
          <w:lang w:eastAsia="en-GB"/>
        </w:rPr>
        <w:t>Planning with measurable outcomes</w:t>
      </w:r>
      <w:r w:rsidR="00F64302">
        <w:rPr>
          <w:rFonts w:ascii="Avenir LT Std 35 Light" w:eastAsia="Times New Roman" w:hAnsi="Avenir LT Std 35 Light" w:cs="Times New Roman"/>
          <w:color w:val="000000"/>
          <w:sz w:val="22"/>
          <w:szCs w:val="22"/>
          <w:lang w:eastAsia="en-GB"/>
        </w:rPr>
        <w:t>.</w:t>
      </w:r>
    </w:p>
    <w:p w14:paraId="43E471AB" w14:textId="77777777" w:rsidR="004315A2" w:rsidRDefault="004315A2" w:rsidP="00D07DBA">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59D4EB0D" w14:textId="50BB7E2D" w:rsidR="00C63834" w:rsidRDefault="00C63834" w:rsidP="00D07DBA">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4634B1">
        <w:rPr>
          <w:rFonts w:ascii="Avenir LT Std 35 Light" w:eastAsia="Times New Roman" w:hAnsi="Avenir LT Std 35 Light" w:cs="Times New Roman"/>
          <w:color w:val="000000"/>
          <w:sz w:val="22"/>
          <w:szCs w:val="22"/>
          <w:lang w:eastAsia="en-GB"/>
        </w:rPr>
        <w:t>Learners must carry the tasks out individually. Learners may carry out research and collect the information they want to use under unsupervised conditions.</w:t>
      </w:r>
    </w:p>
    <w:p w14:paraId="19A943A7" w14:textId="77777777" w:rsidR="004315A2" w:rsidRPr="004634B1" w:rsidRDefault="004315A2" w:rsidP="007C0B87">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59A1F394" w14:textId="6ED2A29C" w:rsidR="00A35CE7" w:rsidRDefault="00C63834" w:rsidP="007C0B87">
      <w:pPr>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A35CE7">
        <w:rPr>
          <w:rFonts w:ascii="Avenir LT Std 35 Light" w:eastAsia="Times New Roman" w:hAnsi="Avenir LT Std 35 Light" w:cs="Times New Roman"/>
          <w:color w:val="000000"/>
          <w:sz w:val="22"/>
          <w:szCs w:val="22"/>
          <w:lang w:eastAsia="en-GB"/>
        </w:rPr>
        <w:t>Note: Please ensure confidentiality of the</w:t>
      </w:r>
      <w:r w:rsidR="00B87FF9">
        <w:rPr>
          <w:rFonts w:ascii="Avenir LT Std 35 Light" w:eastAsia="Times New Roman" w:hAnsi="Avenir LT Std 35 Light" w:cs="Times New Roman"/>
          <w:color w:val="000000"/>
          <w:sz w:val="22"/>
          <w:szCs w:val="22"/>
          <w:lang w:eastAsia="en-GB"/>
        </w:rPr>
        <w:t xml:space="preserve"> </w:t>
      </w:r>
      <w:r w:rsidR="00800FE3">
        <w:rPr>
          <w:rFonts w:ascii="Avenir LT Std 35 Light" w:eastAsia="Times New Roman" w:hAnsi="Avenir LT Std 35 Light" w:cs="Times New Roman"/>
          <w:color w:val="000000"/>
          <w:sz w:val="22"/>
          <w:szCs w:val="22"/>
          <w:lang w:eastAsia="en-GB"/>
        </w:rPr>
        <w:t xml:space="preserve">coaching / </w:t>
      </w:r>
      <w:r w:rsidR="00B87FF9">
        <w:rPr>
          <w:rFonts w:ascii="Avenir LT Std 35 Light" w:eastAsia="Times New Roman" w:hAnsi="Avenir LT Std 35 Light" w:cs="Times New Roman"/>
          <w:color w:val="000000"/>
          <w:sz w:val="22"/>
          <w:szCs w:val="22"/>
          <w:lang w:eastAsia="en-GB"/>
        </w:rPr>
        <w:t xml:space="preserve">mentoring </w:t>
      </w:r>
      <w:r w:rsidRPr="00A35CE7">
        <w:rPr>
          <w:rFonts w:ascii="Avenir LT Std 35 Light" w:eastAsia="Times New Roman" w:hAnsi="Avenir LT Std 35 Light" w:cs="Times New Roman"/>
          <w:color w:val="000000"/>
          <w:sz w:val="22"/>
          <w:szCs w:val="22"/>
          <w:lang w:eastAsia="en-GB"/>
        </w:rPr>
        <w:t>is maintained and care taken to remove anything which may identify an individual. They may be referred to as ‘Client 1’, for example, for assessment purposes</w:t>
      </w:r>
      <w:r w:rsidR="00F64302">
        <w:rPr>
          <w:rFonts w:ascii="Avenir LT Std 35 Light" w:eastAsia="Times New Roman" w:hAnsi="Avenir LT Std 35 Light" w:cs="Times New Roman"/>
          <w:color w:val="000000"/>
          <w:sz w:val="22"/>
          <w:szCs w:val="22"/>
          <w:lang w:eastAsia="en-GB"/>
        </w:rPr>
        <w:t>.</w:t>
      </w:r>
    </w:p>
    <w:p w14:paraId="7A9EC66B" w14:textId="7D41196A" w:rsidR="00027A1E" w:rsidRPr="009831BD" w:rsidRDefault="00027A1E" w:rsidP="00027A1E">
      <w:pPr>
        <w:pStyle w:val="Lesson-Title-XY"/>
        <w:pageBreakBefore/>
        <w:spacing w:before="40"/>
        <w:ind w:left="2739" w:hanging="2739"/>
        <w:outlineLvl w:val="0"/>
        <w:rPr>
          <w:noProof w:val="0"/>
          <w:color w:val="F49515"/>
          <w:lang w:val="en-GB" w:eastAsia="en-US"/>
        </w:rPr>
      </w:pPr>
      <w:bookmarkStart w:id="40" w:name="_Toc89776653"/>
      <w:r>
        <w:rPr>
          <w:noProof w:val="0"/>
          <w:color w:val="F49515"/>
          <w:lang w:val="en-GB" w:eastAsia="en-US"/>
        </w:rPr>
        <w:lastRenderedPageBreak/>
        <w:t xml:space="preserve">Unit </w:t>
      </w:r>
      <w:r w:rsidR="000622BB">
        <w:rPr>
          <w:noProof w:val="0"/>
          <w:color w:val="F49515"/>
          <w:lang w:val="en-GB" w:eastAsia="en-US"/>
        </w:rPr>
        <w:t>7</w:t>
      </w:r>
      <w:r>
        <w:rPr>
          <w:noProof w:val="0"/>
          <w:color w:val="F49515"/>
          <w:lang w:val="en-GB" w:eastAsia="en-US"/>
        </w:rPr>
        <w:t>03</w:t>
      </w:r>
      <w:r w:rsidRPr="009831BD">
        <w:rPr>
          <w:noProof w:val="0"/>
          <w:color w:val="F49515"/>
          <w:lang w:val="en-GB" w:eastAsia="en-US"/>
        </w:rPr>
        <w:tab/>
      </w:r>
      <w:r w:rsidR="00D756CF" w:rsidRPr="00D756CF">
        <w:rPr>
          <w:noProof w:val="0"/>
          <w:color w:val="F49515"/>
          <w:lang w:val="en-GB" w:eastAsia="en-US"/>
        </w:rPr>
        <w:t>Reflecting on Your Ability to Perform Effectively as a Coach or Mentor at an Executive or Senior Level</w:t>
      </w:r>
      <w:bookmarkEnd w:id="40"/>
    </w:p>
    <w:tbl>
      <w:tblPr>
        <w:tblStyle w:val="Lesson-IntroBlock-ParaBlock-TableUnitSummary-XY2110"/>
        <w:tblW w:w="5000" w:type="pct"/>
        <w:tblBorders>
          <w:bottom w:val="single" w:sz="36" w:space="0" w:color="FFFFFF"/>
          <w:right w:val="single" w:sz="36" w:space="0" w:color="FFFFFF"/>
          <w:insideH w:val="single" w:sz="36" w:space="0" w:color="FFFFFF"/>
          <w:insideV w:val="single" w:sz="36" w:space="0" w:color="FFFFFF"/>
        </w:tblBorders>
        <w:tblCellMar>
          <w:top w:w="0" w:type="dxa"/>
          <w:left w:w="108" w:type="dxa"/>
          <w:bottom w:w="0" w:type="dxa"/>
          <w:right w:w="108" w:type="dxa"/>
        </w:tblCellMar>
        <w:tblLook w:val="0480" w:firstRow="0" w:lastRow="0" w:firstColumn="1" w:lastColumn="0" w:noHBand="0" w:noVBand="1"/>
      </w:tblPr>
      <w:tblGrid>
        <w:gridCol w:w="2698"/>
        <w:gridCol w:w="6283"/>
      </w:tblGrid>
      <w:tr w:rsidR="00027A1E" w:rsidRPr="00CB5003" w14:paraId="0A99511A" w14:textId="77777777" w:rsidTr="00F94D71">
        <w:trPr>
          <w:trHeight w:val="468"/>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382EF1FB" w14:textId="77777777" w:rsidR="00027A1E" w:rsidRPr="007C0B87" w:rsidRDefault="00027A1E" w:rsidP="00F94D71">
            <w:pPr>
              <w:pStyle w:val="Table-RichText-XY"/>
              <w:spacing w:after="0" w:line="240" w:lineRule="auto"/>
              <w:ind w:left="0" w:right="0"/>
              <w:rPr>
                <w:rFonts w:asciiTheme="minorHAnsi" w:hAnsiTheme="minorHAnsi"/>
                <w:bCs/>
                <w:color w:val="3B3C42"/>
              </w:rPr>
            </w:pPr>
            <w:r w:rsidRPr="00F30DFD">
              <w:rPr>
                <w:rFonts w:asciiTheme="minorHAnsi" w:hAnsiTheme="minorHAnsi"/>
                <w:bCs/>
                <w:color w:val="3B3C42"/>
              </w:rPr>
              <w:t>UAN:</w:t>
            </w:r>
          </w:p>
        </w:tc>
        <w:tc>
          <w:tcPr>
            <w:tcW w:w="6283" w:type="dxa"/>
            <w:tcBorders>
              <w:left w:val="single" w:sz="36" w:space="0" w:color="FFFFFF"/>
              <w:bottom w:val="single" w:sz="4" w:space="0" w:color="00000A"/>
              <w:right w:val="single" w:sz="36" w:space="0" w:color="FFFFFF"/>
            </w:tcBorders>
            <w:shd w:val="clear" w:color="auto" w:fill="auto"/>
            <w:tcMar>
              <w:left w:w="-45" w:type="dxa"/>
            </w:tcMar>
            <w:vAlign w:val="center"/>
          </w:tcPr>
          <w:p w14:paraId="7C05EE71" w14:textId="3321D117" w:rsidR="00027A1E" w:rsidRPr="00CB5003" w:rsidRDefault="00195000"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color w:val="000000"/>
                <w:sz w:val="22"/>
                <w:szCs w:val="28"/>
              </w:rPr>
            </w:pPr>
            <w:r w:rsidRPr="00195000">
              <w:rPr>
                <w:rFonts w:ascii="Avenir LT Std 35 Light" w:eastAsia="Times New Roman" w:hAnsi="Avenir LT Std 35 Light" w:cs="Times New Roman"/>
                <w:color w:val="000000"/>
                <w:sz w:val="22"/>
                <w:szCs w:val="28"/>
              </w:rPr>
              <w:t>T/617/2913</w:t>
            </w:r>
          </w:p>
        </w:tc>
      </w:tr>
      <w:tr w:rsidR="00027A1E" w:rsidRPr="00CB5003" w14:paraId="48368B1B" w14:textId="77777777" w:rsidTr="00F94D71">
        <w:trPr>
          <w:trHeight w:val="469"/>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36C90339" w14:textId="77777777" w:rsidR="00027A1E" w:rsidRPr="00CB5003" w:rsidRDefault="00027A1E" w:rsidP="00F94D71">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Pr>
                <w:rFonts w:ascii="Avenir LT Std 35 Light" w:eastAsia="Times New Roman" w:hAnsi="Avenir LT Std 35 Light" w:cs="Times New Roman"/>
                <w:color w:val="00000A"/>
                <w:sz w:val="22"/>
                <w:szCs w:val="28"/>
                <w:lang w:val="en-GB"/>
              </w:rPr>
              <w:t xml:space="preserve">Unit </w:t>
            </w:r>
            <w:r w:rsidRPr="00CB5003">
              <w:rPr>
                <w:rFonts w:ascii="Avenir LT Std 35 Light" w:eastAsia="Times New Roman" w:hAnsi="Avenir LT Std 35 Light" w:cs="Times New Roman"/>
                <w:color w:val="00000A"/>
                <w:sz w:val="22"/>
                <w:szCs w:val="28"/>
              </w:rPr>
              <w:t>Level:</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588D8510" w14:textId="4DC864BA" w:rsidR="00027A1E" w:rsidRPr="000622BB" w:rsidRDefault="000622BB"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7</w:t>
            </w:r>
          </w:p>
        </w:tc>
      </w:tr>
      <w:tr w:rsidR="00027A1E" w:rsidRPr="00CB5003" w14:paraId="79D657EE" w14:textId="77777777" w:rsidTr="00F94D71">
        <w:trPr>
          <w:trHeight w:val="476"/>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6F8371E8" w14:textId="77777777" w:rsidR="00027A1E" w:rsidRPr="00CB5003" w:rsidRDefault="00027A1E" w:rsidP="00F94D71">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Credit value:</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20B5CF17" w14:textId="7D472522" w:rsidR="00027A1E" w:rsidRPr="00D756CF" w:rsidRDefault="00D756CF"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rPr>
            </w:pPr>
            <w:r>
              <w:rPr>
                <w:rFonts w:ascii="Avenir LT Std 35 Light" w:eastAsia="Times New Roman" w:hAnsi="Avenir LT Std 35 Light" w:cs="Times New Roman"/>
                <w:color w:val="000000"/>
                <w:sz w:val="22"/>
                <w:szCs w:val="28"/>
              </w:rPr>
              <w:t>5</w:t>
            </w:r>
          </w:p>
        </w:tc>
      </w:tr>
      <w:tr w:rsidR="00027A1E" w:rsidRPr="00CB5003" w14:paraId="38C45D12" w14:textId="77777777" w:rsidTr="00F94D71">
        <w:trPr>
          <w:trHeight w:val="484"/>
        </w:trPr>
        <w:tc>
          <w:tcPr>
            <w:cnfStyle w:val="001000000000" w:firstRow="0" w:lastRow="0" w:firstColumn="1" w:lastColumn="0" w:oddVBand="0" w:evenVBand="0" w:oddHBand="0" w:evenHBand="0" w:firstRowFirstColumn="0" w:firstRowLastColumn="0" w:lastRowFirstColumn="0" w:lastRowLastColumn="0"/>
            <w:tcW w:w="0" w:type="auto"/>
            <w:shd w:val="clear" w:color="auto" w:fill="FEE99C"/>
            <w:vAlign w:val="center"/>
          </w:tcPr>
          <w:p w14:paraId="2EF8369B" w14:textId="77777777" w:rsidR="00027A1E" w:rsidRPr="00CB5003" w:rsidRDefault="00027A1E" w:rsidP="00F94D71">
            <w:pPr>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GLH:</w:t>
            </w:r>
          </w:p>
        </w:tc>
        <w:tc>
          <w:tcPr>
            <w:tcW w:w="6283" w:type="dxa"/>
            <w:tcBorders>
              <w:top w:val="single" w:sz="4" w:space="0" w:color="00000A"/>
              <w:left w:val="single" w:sz="36" w:space="0" w:color="FFFFFF"/>
              <w:bottom w:val="single" w:sz="4" w:space="0" w:color="00000A"/>
              <w:right w:val="single" w:sz="36" w:space="0" w:color="FFFFFF"/>
            </w:tcBorders>
            <w:shd w:val="clear" w:color="auto" w:fill="auto"/>
            <w:tcMar>
              <w:left w:w="-45" w:type="dxa"/>
            </w:tcMar>
            <w:vAlign w:val="center"/>
          </w:tcPr>
          <w:p w14:paraId="03539694" w14:textId="4CD0B100" w:rsidR="00027A1E" w:rsidRPr="00D756CF" w:rsidRDefault="000622BB" w:rsidP="00F94D71">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highlight w:val="yellow"/>
                <w:lang w:val="en-GB"/>
              </w:rPr>
            </w:pPr>
            <w:r>
              <w:rPr>
                <w:rFonts w:ascii="Avenir LT Std 35 Light" w:eastAsia="Times New Roman" w:hAnsi="Avenir LT Std 35 Light" w:cs="Times New Roman"/>
                <w:color w:val="000000"/>
                <w:sz w:val="22"/>
                <w:szCs w:val="28"/>
              </w:rPr>
              <w:t>2</w:t>
            </w:r>
            <w:r w:rsidR="00D756CF">
              <w:rPr>
                <w:rFonts w:ascii="Avenir LT Std 35 Light" w:eastAsia="Times New Roman" w:hAnsi="Avenir LT Std 35 Light" w:cs="Times New Roman"/>
                <w:color w:val="000000"/>
                <w:sz w:val="22"/>
                <w:szCs w:val="28"/>
              </w:rPr>
              <w:t>0</w:t>
            </w:r>
          </w:p>
        </w:tc>
      </w:tr>
      <w:tr w:rsidR="00027A1E" w:rsidRPr="00CB5003" w14:paraId="2921371B" w14:textId="77777777" w:rsidTr="00F94D71">
        <w:trPr>
          <w:trHeight w:val="617"/>
        </w:trPr>
        <w:tc>
          <w:tcPr>
            <w:cnfStyle w:val="001000000000" w:firstRow="0" w:lastRow="0" w:firstColumn="1" w:lastColumn="0" w:oddVBand="0" w:evenVBand="0" w:oddHBand="0" w:evenHBand="0" w:firstRowFirstColumn="0" w:firstRowLastColumn="0" w:lastRowFirstColumn="0" w:lastRowLastColumn="0"/>
            <w:tcW w:w="0" w:type="auto"/>
            <w:tcBorders>
              <w:bottom w:val="single" w:sz="36" w:space="0" w:color="FFFFFF"/>
            </w:tcBorders>
            <w:shd w:val="clear" w:color="auto" w:fill="FEE99C"/>
            <w:vAlign w:val="center"/>
          </w:tcPr>
          <w:p w14:paraId="4FF0990C" w14:textId="77777777" w:rsidR="00027A1E" w:rsidRPr="00CB5003" w:rsidRDefault="00027A1E" w:rsidP="00F94D71">
            <w:pPr>
              <w:keepNext/>
              <w:tabs>
                <w:tab w:val="clear" w:pos="2694"/>
              </w:tabs>
              <w:spacing w:before="0" w:after="15" w:line="240" w:lineRule="auto"/>
              <w:ind w:left="29" w:hanging="10"/>
              <w:rPr>
                <w:rFonts w:ascii="Avenir LT Std 35 Light" w:eastAsia="Times New Roman" w:hAnsi="Avenir LT Std 35 Light" w:cs="Times New Roman"/>
                <w:color w:val="00000A"/>
                <w:sz w:val="22"/>
                <w:szCs w:val="28"/>
              </w:rPr>
            </w:pPr>
            <w:r w:rsidRPr="00CB5003">
              <w:rPr>
                <w:rFonts w:ascii="Avenir LT Std 35 Light" w:eastAsia="Times New Roman" w:hAnsi="Avenir LT Std 35 Light" w:cs="Times New Roman"/>
                <w:color w:val="00000A"/>
                <w:sz w:val="22"/>
                <w:szCs w:val="28"/>
              </w:rPr>
              <w:t>Unit aim:</w:t>
            </w:r>
          </w:p>
        </w:tc>
        <w:tc>
          <w:tcPr>
            <w:tcW w:w="6283" w:type="dxa"/>
            <w:tcBorders>
              <w:top w:val="single" w:sz="4" w:space="0" w:color="00000A"/>
              <w:left w:val="single" w:sz="36" w:space="0" w:color="FFFFFF"/>
              <w:bottom w:val="single" w:sz="36" w:space="0" w:color="FFFFFF"/>
              <w:right w:val="single" w:sz="36" w:space="0" w:color="FFFFFF"/>
            </w:tcBorders>
            <w:shd w:val="clear" w:color="auto" w:fill="auto"/>
            <w:tcMar>
              <w:left w:w="-45" w:type="dxa"/>
            </w:tcMar>
            <w:vAlign w:val="center"/>
          </w:tcPr>
          <w:p w14:paraId="5C2C435D" w14:textId="0AF7EC81" w:rsidR="00027A1E" w:rsidRPr="00CB5003" w:rsidRDefault="00D756CF" w:rsidP="00160E4F">
            <w:pPr>
              <w:tabs>
                <w:tab w:val="clear" w:pos="2694"/>
              </w:tabs>
              <w:spacing w:before="0" w:after="15" w:line="240" w:lineRule="auto"/>
              <w:ind w:left="29" w:hanging="10"/>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2"/>
                <w:szCs w:val="28"/>
              </w:rPr>
            </w:pPr>
            <w:r w:rsidRPr="00D756CF">
              <w:rPr>
                <w:rFonts w:ascii="Avenir LT Std 35 Light" w:eastAsia="Times New Roman" w:hAnsi="Avenir LT Std 35 Light" w:cs="Times New Roman"/>
                <w:color w:val="000000"/>
                <w:sz w:val="22"/>
                <w:szCs w:val="28"/>
              </w:rPr>
              <w:t>This unit aims for the learner to critically review and reflect on own ability to perform effectively as a coach or mentor at an executive or senior level.</w:t>
            </w:r>
          </w:p>
        </w:tc>
      </w:tr>
    </w:tbl>
    <w:p w14:paraId="7A4BC4FF" w14:textId="77777777" w:rsidR="00027A1E" w:rsidRPr="00CB5003" w:rsidRDefault="00027A1E" w:rsidP="007C0B87">
      <w:pPr>
        <w:keepNext/>
        <w:pBdr>
          <w:top w:val="single" w:sz="6" w:space="8" w:color="00000A"/>
        </w:pBdr>
        <w:tabs>
          <w:tab w:val="clear" w:pos="2694"/>
        </w:tabs>
        <w:spacing w:before="40" w:after="40" w:line="240" w:lineRule="atLeast"/>
        <w:ind w:left="2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t>Learning outcome (LO 1)</w:t>
      </w:r>
    </w:p>
    <w:p w14:paraId="47D161B3" w14:textId="77777777" w:rsidR="00027A1E" w:rsidRDefault="00027A1E" w:rsidP="007C0B87">
      <w:pPr>
        <w:pStyle w:val="EducationalObjective-ObjectiveIntro-XY"/>
        <w:spacing w:before="40" w:after="40" w:line="240" w:lineRule="atLeast"/>
        <w:rPr>
          <w:rFonts w:asciiTheme="minorHAnsi" w:eastAsiaTheme="minorHAnsi" w:hAnsiTheme="minorHAnsi" w:cstheme="minorBidi"/>
          <w:szCs w:val="22"/>
        </w:rPr>
      </w:pPr>
      <w:r>
        <w:rPr>
          <w:rFonts w:asciiTheme="minorHAnsi" w:eastAsiaTheme="minorHAnsi" w:hAnsiTheme="minorHAnsi" w:cstheme="minorBidi"/>
          <w:szCs w:val="22"/>
        </w:rPr>
        <w:t>The learner will:</w:t>
      </w:r>
    </w:p>
    <w:p w14:paraId="469DDBA1" w14:textId="296FEDCA" w:rsidR="00027A1E" w:rsidRDefault="00027A1E" w:rsidP="004315A2">
      <w:pPr>
        <w:pStyle w:val="EducationalObjective-EnablingObjective-XY"/>
        <w:spacing w:line="240" w:lineRule="atLeast"/>
        <w:rPr>
          <w:rFonts w:asciiTheme="minorHAnsi" w:eastAsiaTheme="minorHAnsi" w:hAnsiTheme="minorHAnsi"/>
        </w:rPr>
      </w:pPr>
      <w:r w:rsidRPr="00AB56BB">
        <w:rPr>
          <w:rFonts w:asciiTheme="minorHAnsi" w:eastAsiaTheme="minorHAnsi" w:hAnsiTheme="minorHAnsi"/>
        </w:rPr>
        <w:t>1</w:t>
      </w:r>
      <w:r w:rsidRPr="00AB56BB">
        <w:rPr>
          <w:rFonts w:asciiTheme="minorHAnsi" w:eastAsiaTheme="minorHAnsi" w:hAnsiTheme="minorHAnsi"/>
        </w:rPr>
        <w:tab/>
      </w:r>
      <w:r w:rsidR="00D756CF" w:rsidRPr="00D756CF">
        <w:rPr>
          <w:rFonts w:asciiTheme="minorHAnsi" w:eastAsiaTheme="minorHAnsi" w:hAnsiTheme="minorHAnsi"/>
        </w:rPr>
        <w:t>Be able to review own ability to perform effectively as a coach or mentor at an executive or senior level</w:t>
      </w:r>
    </w:p>
    <w:p w14:paraId="4602172E" w14:textId="77777777" w:rsidR="00FF0439" w:rsidRPr="00CB5003" w:rsidRDefault="00FF0439" w:rsidP="007C0B87">
      <w:pPr>
        <w:pStyle w:val="EducationalObjective-EnablingObjective-XY"/>
        <w:spacing w:line="240" w:lineRule="atLeast"/>
        <w:rPr>
          <w:rFonts w:asciiTheme="minorHAnsi" w:eastAsiaTheme="minorHAnsi" w:hAnsiTheme="minorHAnsi"/>
        </w:rPr>
      </w:pPr>
    </w:p>
    <w:p w14:paraId="30FF93E5" w14:textId="77777777" w:rsidR="00027A1E" w:rsidRPr="00CB5003" w:rsidRDefault="00027A1E" w:rsidP="007C0B87">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57D97AF4" w14:textId="77777777" w:rsidR="00027A1E" w:rsidRPr="00CB5003" w:rsidRDefault="00027A1E" w:rsidP="007C0B87">
      <w:pPr>
        <w:keepNext/>
        <w:tabs>
          <w:tab w:val="clear" w:pos="2694"/>
        </w:tabs>
        <w:spacing w:before="40" w:after="40" w:line="240" w:lineRule="atLeast"/>
        <w:ind w:left="29" w:hanging="10"/>
        <w:rPr>
          <w:rFonts w:ascii="Avenir LT Std 35 Light" w:eastAsia="Calibri" w:hAnsi="Avenir LT Std 35 Light" w:cs="Calibri"/>
          <w:color w:val="00000A"/>
          <w:sz w:val="22"/>
          <w:szCs w:val="28"/>
          <w:lang w:eastAsia="en-GB"/>
        </w:rPr>
      </w:pPr>
      <w:r w:rsidRPr="00CB5003">
        <w:rPr>
          <w:rFonts w:ascii="Avenir LT Std 35 Light" w:eastAsia="Times New Roman" w:hAnsi="Avenir LT Std 35 Light" w:cs="Times New Roman"/>
          <w:b/>
          <w:color w:val="3B3C42"/>
          <w:sz w:val="22"/>
          <w:szCs w:val="28"/>
          <w:lang w:eastAsia="en-GB"/>
        </w:rPr>
        <w:t>The learner can:</w:t>
      </w:r>
    </w:p>
    <w:p w14:paraId="38A388DF" w14:textId="77777777" w:rsidR="00D756CF" w:rsidRPr="00D756CF" w:rsidRDefault="00D756CF" w:rsidP="007C0B87">
      <w:pPr>
        <w:pStyle w:val="EducationalObjective-EnablingObjective-XY"/>
        <w:numPr>
          <w:ilvl w:val="1"/>
          <w:numId w:val="24"/>
        </w:numPr>
        <w:spacing w:line="240" w:lineRule="atLeast"/>
        <w:ind w:left="562" w:hanging="562"/>
        <w:rPr>
          <w:rFonts w:asciiTheme="minorHAnsi" w:eastAsiaTheme="minorHAnsi" w:hAnsiTheme="minorHAnsi"/>
        </w:rPr>
      </w:pPr>
      <w:r w:rsidRPr="00D756CF">
        <w:rPr>
          <w:rFonts w:asciiTheme="minorHAnsi" w:eastAsiaTheme="minorHAnsi" w:hAnsiTheme="minorHAnsi"/>
        </w:rPr>
        <w:t>Analyse own strengths and areas for development and how they affect performance as a coach or mentor</w:t>
      </w:r>
    </w:p>
    <w:p w14:paraId="5AC9D61E" w14:textId="77777777" w:rsidR="00D756CF" w:rsidRPr="00D756CF" w:rsidRDefault="00D756CF" w:rsidP="007C0B87">
      <w:pPr>
        <w:pStyle w:val="EducationalObjective-EnablingObjective-XY"/>
        <w:numPr>
          <w:ilvl w:val="1"/>
          <w:numId w:val="24"/>
        </w:numPr>
        <w:spacing w:line="240" w:lineRule="atLeast"/>
        <w:ind w:left="562" w:hanging="562"/>
        <w:rPr>
          <w:rFonts w:asciiTheme="minorHAnsi" w:eastAsiaTheme="minorHAnsi" w:hAnsiTheme="minorHAnsi"/>
        </w:rPr>
      </w:pPr>
      <w:r w:rsidRPr="00D756CF">
        <w:rPr>
          <w:rFonts w:asciiTheme="minorHAnsi" w:eastAsiaTheme="minorHAnsi" w:hAnsiTheme="minorHAnsi"/>
        </w:rPr>
        <w:t>Critically analyse how client's value systems, knowledge, skills and experience affects the coaching or mentoring relationship</w:t>
      </w:r>
    </w:p>
    <w:p w14:paraId="0D005F95" w14:textId="77777777" w:rsidR="00D756CF" w:rsidRPr="00D756CF" w:rsidRDefault="00D756CF" w:rsidP="007C0B87">
      <w:pPr>
        <w:pStyle w:val="EducationalObjective-EnablingObjective-XY"/>
        <w:numPr>
          <w:ilvl w:val="1"/>
          <w:numId w:val="24"/>
        </w:numPr>
        <w:spacing w:line="240" w:lineRule="atLeast"/>
        <w:ind w:left="562" w:hanging="562"/>
        <w:rPr>
          <w:rFonts w:asciiTheme="minorHAnsi" w:eastAsiaTheme="minorHAnsi" w:hAnsiTheme="minorHAnsi"/>
        </w:rPr>
      </w:pPr>
      <w:r w:rsidRPr="00D756CF">
        <w:rPr>
          <w:rFonts w:asciiTheme="minorHAnsi" w:eastAsiaTheme="minorHAnsi" w:hAnsiTheme="minorHAnsi"/>
        </w:rPr>
        <w:t>Critically review own ability to perform effectively as a coach or mentor</w:t>
      </w:r>
    </w:p>
    <w:p w14:paraId="647B7C4D" w14:textId="59400D69" w:rsidR="00D756CF" w:rsidRDefault="00D756CF" w:rsidP="004315A2">
      <w:pPr>
        <w:pStyle w:val="EducationalObjective-EnablingObjective-XY"/>
        <w:numPr>
          <w:ilvl w:val="1"/>
          <w:numId w:val="24"/>
        </w:numPr>
        <w:spacing w:line="240" w:lineRule="atLeast"/>
        <w:ind w:left="562" w:hanging="562"/>
        <w:rPr>
          <w:rFonts w:asciiTheme="minorHAnsi" w:eastAsiaTheme="minorHAnsi" w:hAnsiTheme="minorHAnsi"/>
        </w:rPr>
      </w:pPr>
      <w:r w:rsidRPr="00D756CF">
        <w:rPr>
          <w:rFonts w:asciiTheme="minorHAnsi" w:eastAsiaTheme="minorHAnsi" w:hAnsiTheme="minorHAnsi"/>
        </w:rPr>
        <w:t>Analyse how to adapt their approach to capitalise on own strengths and address areas for improvement</w:t>
      </w:r>
    </w:p>
    <w:p w14:paraId="094F5CD9" w14:textId="77777777" w:rsidR="00FF0439" w:rsidRPr="000622BB" w:rsidRDefault="00FF0439" w:rsidP="007C0B87">
      <w:pPr>
        <w:pStyle w:val="EducationalObjective-EnablingObjective-XY"/>
        <w:spacing w:line="240" w:lineRule="atLeast"/>
        <w:ind w:left="0" w:firstLine="0"/>
        <w:rPr>
          <w:rFonts w:asciiTheme="minorHAnsi" w:eastAsiaTheme="minorHAnsi" w:hAnsiTheme="minorHAnsi"/>
        </w:rPr>
      </w:pPr>
    </w:p>
    <w:p w14:paraId="276D873B" w14:textId="77777777" w:rsidR="00027A1E" w:rsidRPr="00CB5003" w:rsidRDefault="00027A1E" w:rsidP="007C0B87">
      <w:pPr>
        <w:pStyle w:val="Lesson-Topic-Title-XY"/>
        <w:spacing w:before="40" w:after="40" w:line="240" w:lineRule="atLeast"/>
      </w:pPr>
      <w:r>
        <w:t>Depth</w:t>
      </w:r>
    </w:p>
    <w:p w14:paraId="2813720C" w14:textId="77777777" w:rsidR="008A5597" w:rsidRPr="008A5597" w:rsidRDefault="00BD77F5" w:rsidP="007C0B87">
      <w:pPr>
        <w:pStyle w:val="TitledBlock-ParaBlockindent-RichTextnumbered-XY"/>
        <w:spacing w:before="40" w:after="40" w:line="240" w:lineRule="atLeast"/>
        <w:rPr>
          <w:rFonts w:ascii="Avenir LT Std 35 Light" w:eastAsia="Calibri" w:hAnsi="Avenir LT Std 35 Light" w:cs="Calibri"/>
          <w:color w:val="000000"/>
        </w:rPr>
      </w:pPr>
      <w:r w:rsidRPr="00BD77F5">
        <w:rPr>
          <w:rFonts w:ascii="Avenir LT Std 35 Light" w:eastAsia="Calibri" w:hAnsi="Avenir LT Std 35 Light" w:cs="Calibri"/>
          <w:color w:val="000000"/>
        </w:rPr>
        <w:t>1.1</w:t>
      </w:r>
      <w:r w:rsidRPr="00BD77F5">
        <w:rPr>
          <w:rFonts w:ascii="Avenir LT Std 35 Light" w:eastAsia="Calibri" w:hAnsi="Avenir LT Std 35 Light" w:cs="Calibri"/>
          <w:color w:val="000000"/>
        </w:rPr>
        <w:tab/>
      </w:r>
      <w:r w:rsidR="008A5597" w:rsidRPr="008A5597">
        <w:rPr>
          <w:rFonts w:ascii="Avenir LT Std 35 Light" w:eastAsia="Calibri" w:hAnsi="Avenir LT Std 35 Light" w:cs="Calibri"/>
          <w:color w:val="000000"/>
        </w:rPr>
        <w:t>Techniques for undertaking a personal inventory of knowledge and skills, values and attitudes, and for analysing personal strengths and areas for development.</w:t>
      </w:r>
    </w:p>
    <w:p w14:paraId="0D0B0F74" w14:textId="77777777" w:rsidR="008A5597" w:rsidRPr="008A5597" w:rsidRDefault="008A5597"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8A5597">
        <w:rPr>
          <w:rFonts w:ascii="Avenir LT Std 35 Light" w:eastAsia="Calibri" w:hAnsi="Avenir LT Std 35 Light" w:cs="Calibri"/>
          <w:color w:val="000000"/>
        </w:rPr>
        <w:t>Basic understanding of personality theory, including personality types and traits.</w:t>
      </w:r>
    </w:p>
    <w:p w14:paraId="7C5C877D" w14:textId="77777777" w:rsidR="008A5597" w:rsidRPr="008A5597" w:rsidRDefault="008A5597"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8A5597">
        <w:rPr>
          <w:rFonts w:ascii="Avenir LT Std 35 Light" w:eastAsia="Calibri" w:hAnsi="Avenir LT Std 35 Light" w:cs="Calibri"/>
          <w:color w:val="000000"/>
        </w:rPr>
        <w:t>Perceptions and reality in problem identification and decision making – cognitive and emotional factors shaping perception.</w:t>
      </w:r>
    </w:p>
    <w:p w14:paraId="04C6C904" w14:textId="0C6E5530" w:rsidR="008A5597" w:rsidRPr="008A5597" w:rsidRDefault="008A5597"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8A5597">
        <w:rPr>
          <w:rFonts w:ascii="Avenir LT Std 35 Light" w:eastAsia="Calibri" w:hAnsi="Avenir LT Std 35 Light" w:cs="Calibri"/>
          <w:color w:val="000000"/>
        </w:rPr>
        <w:t>Application of personal biases (</w:t>
      </w:r>
      <w:r w:rsidR="007C0B87" w:rsidRPr="008A5597">
        <w:rPr>
          <w:rFonts w:ascii="Avenir LT Std 35 Light" w:eastAsia="Calibri" w:hAnsi="Avenir LT Std 35 Light" w:cs="Calibri"/>
          <w:color w:val="000000"/>
        </w:rPr>
        <w:t>e.</w:t>
      </w:r>
      <w:r w:rsidR="007C0B87">
        <w:rPr>
          <w:rFonts w:ascii="Avenir LT Std 35 Light" w:eastAsia="Calibri" w:hAnsi="Avenir LT Std 35 Light" w:cs="Calibri"/>
          <w:color w:val="000000"/>
        </w:rPr>
        <w:t>g.,</w:t>
      </w:r>
      <w:r w:rsidRPr="008A5597">
        <w:rPr>
          <w:rFonts w:ascii="Avenir LT Std 35 Light" w:eastAsia="Calibri" w:hAnsi="Avenir LT Std 35 Light" w:cs="Calibri"/>
          <w:color w:val="000000"/>
        </w:rPr>
        <w:t xml:space="preserve"> unconscious bias, cognitive biases, etc.) </w:t>
      </w:r>
    </w:p>
    <w:p w14:paraId="591A42A4" w14:textId="77777777" w:rsidR="008A5597" w:rsidRPr="008A5597" w:rsidRDefault="008A5597"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8A5597">
        <w:rPr>
          <w:rFonts w:ascii="Avenir LT Std 35 Light" w:eastAsia="Calibri" w:hAnsi="Avenir LT Std 35 Light" w:cs="Calibri"/>
          <w:color w:val="000000"/>
        </w:rPr>
        <w:t>Review of own Emotional Intelligence.</w:t>
      </w:r>
    </w:p>
    <w:p w14:paraId="5F7B8383" w14:textId="77777777" w:rsidR="008A5597" w:rsidRPr="008A5597" w:rsidRDefault="008A5597"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8A5597">
        <w:rPr>
          <w:rFonts w:ascii="Avenir LT Std 35 Light" w:eastAsia="Calibri" w:hAnsi="Avenir LT Std 35 Light" w:cs="Calibri"/>
          <w:color w:val="000000"/>
        </w:rPr>
        <w:t>Nature and role of the self-contract and self-management.</w:t>
      </w:r>
    </w:p>
    <w:p w14:paraId="2071350C" w14:textId="77777777" w:rsidR="008A5597" w:rsidRPr="008A5597" w:rsidRDefault="008A5597"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8A5597">
        <w:rPr>
          <w:rFonts w:ascii="Avenir LT Std 35 Light" w:eastAsia="Calibri" w:hAnsi="Avenir LT Std 35 Light" w:cs="Calibri"/>
          <w:color w:val="000000"/>
        </w:rPr>
        <w:t>Techniques for safely and appropriately challenging others’ assumptions and perceptions and for encouraging focus and avoiding distraction.</w:t>
      </w:r>
    </w:p>
    <w:p w14:paraId="320CDBE3" w14:textId="3B98D746" w:rsidR="008A5597" w:rsidRPr="008A5597" w:rsidRDefault="008A5597"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8A5597">
        <w:rPr>
          <w:rFonts w:ascii="Avenir LT Std 35 Light" w:eastAsia="Calibri" w:hAnsi="Avenir LT Std 35 Light" w:cs="Calibri"/>
          <w:color w:val="000000"/>
        </w:rPr>
        <w:t>Areas for analysing strengths and areas for development should include:</w:t>
      </w:r>
    </w:p>
    <w:p w14:paraId="325C54BB" w14:textId="21B53841" w:rsidR="008A5597" w:rsidRPr="008A5597" w:rsidRDefault="008A5597" w:rsidP="007C0B87">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8A5597">
        <w:rPr>
          <w:rFonts w:ascii="Avenir LT Std 35 Light" w:eastAsia="Times New Roman" w:hAnsi="Avenir LT Std 35 Light" w:cs="Times New Roman"/>
          <w:color w:val="000000"/>
          <w:sz w:val="22"/>
          <w:szCs w:val="22"/>
          <w:lang w:eastAsia="en-GB"/>
        </w:rPr>
        <w:t>Review of appropriateness of level of support and level of challenge to individual</w:t>
      </w:r>
      <w:r w:rsidR="00F64302">
        <w:rPr>
          <w:rFonts w:ascii="Avenir LT Std 35 Light" w:eastAsia="Times New Roman" w:hAnsi="Avenir LT Std 35 Light" w:cs="Times New Roman"/>
          <w:color w:val="000000"/>
          <w:sz w:val="22"/>
          <w:szCs w:val="22"/>
          <w:lang w:eastAsia="en-GB"/>
        </w:rPr>
        <w:t>.</w:t>
      </w:r>
    </w:p>
    <w:p w14:paraId="1B2B456E" w14:textId="403BD993" w:rsidR="008A5597" w:rsidRPr="008A5597" w:rsidRDefault="008A5597" w:rsidP="007C0B87">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8A5597">
        <w:rPr>
          <w:rFonts w:ascii="Avenir LT Std 35 Light" w:eastAsia="Times New Roman" w:hAnsi="Avenir LT Std 35 Light" w:cs="Times New Roman"/>
          <w:color w:val="000000"/>
          <w:sz w:val="22"/>
          <w:szCs w:val="22"/>
          <w:lang w:eastAsia="en-GB"/>
        </w:rPr>
        <w:lastRenderedPageBreak/>
        <w:t>Model of reflective learning is introduced (</w:t>
      </w:r>
      <w:r w:rsidR="007C0B87" w:rsidRPr="008A5597">
        <w:rPr>
          <w:rFonts w:ascii="Avenir LT Std 35 Light" w:eastAsia="Times New Roman" w:hAnsi="Avenir LT Std 35 Light" w:cs="Times New Roman"/>
          <w:color w:val="000000"/>
          <w:sz w:val="22"/>
          <w:szCs w:val="22"/>
          <w:lang w:eastAsia="en-GB"/>
        </w:rPr>
        <w:t>e.</w:t>
      </w:r>
      <w:r w:rsidR="007C0B87">
        <w:rPr>
          <w:rFonts w:ascii="Avenir LT Std 35 Light" w:eastAsia="Times New Roman" w:hAnsi="Avenir LT Std 35 Light" w:cs="Times New Roman"/>
          <w:color w:val="000000"/>
          <w:sz w:val="22"/>
          <w:szCs w:val="22"/>
          <w:lang w:eastAsia="en-GB"/>
        </w:rPr>
        <w:t>g.,</w:t>
      </w:r>
      <w:r w:rsidRPr="008A5597">
        <w:rPr>
          <w:rFonts w:ascii="Avenir LT Std 35 Light" w:eastAsia="Times New Roman" w:hAnsi="Avenir LT Std 35 Light" w:cs="Times New Roman"/>
          <w:color w:val="000000"/>
          <w:sz w:val="22"/>
          <w:szCs w:val="22"/>
          <w:lang w:eastAsia="en-GB"/>
        </w:rPr>
        <w:t xml:space="preserve"> Kolb, Schön, etc.)</w:t>
      </w:r>
      <w:r w:rsidR="00F64302">
        <w:rPr>
          <w:rFonts w:ascii="Avenir LT Std 35 Light" w:eastAsia="Times New Roman" w:hAnsi="Avenir LT Std 35 Light" w:cs="Times New Roman"/>
          <w:color w:val="000000"/>
          <w:sz w:val="22"/>
          <w:szCs w:val="22"/>
          <w:lang w:eastAsia="en-GB"/>
        </w:rPr>
        <w:t>.</w:t>
      </w:r>
    </w:p>
    <w:p w14:paraId="471443AC" w14:textId="5316AC93" w:rsidR="000522EE" w:rsidRDefault="00BD77F5" w:rsidP="007C0B87">
      <w:pPr>
        <w:pStyle w:val="TitledBlock-ParaBlockindent-RichTextnumbered-XY"/>
        <w:spacing w:before="40" w:after="40" w:line="240" w:lineRule="atLeast"/>
        <w:rPr>
          <w:rFonts w:ascii="Avenir LT Std 35 Light" w:eastAsia="Calibri" w:hAnsi="Avenir LT Std 35 Light" w:cs="Calibri"/>
          <w:color w:val="000000"/>
        </w:rPr>
      </w:pPr>
      <w:r w:rsidRPr="000522EE">
        <w:rPr>
          <w:rFonts w:ascii="Avenir LT Std 35 Light" w:eastAsia="Calibri" w:hAnsi="Avenir LT Std 35 Light" w:cs="Calibri"/>
          <w:color w:val="000000"/>
        </w:rPr>
        <w:t>1.2</w:t>
      </w:r>
      <w:r w:rsidRPr="000522EE">
        <w:rPr>
          <w:rFonts w:ascii="Avenir LT Std 35 Light" w:eastAsia="Calibri" w:hAnsi="Avenir LT Std 35 Light" w:cs="Calibri"/>
          <w:color w:val="000000"/>
        </w:rPr>
        <w:tab/>
      </w:r>
      <w:r w:rsidR="008A5597" w:rsidRPr="008A5597">
        <w:rPr>
          <w:rFonts w:ascii="Avenir LT Std 35 Light" w:eastAsia="Calibri" w:hAnsi="Avenir LT Std 35 Light" w:cs="Calibri"/>
          <w:color w:val="000000"/>
        </w:rPr>
        <w:t>Appreciation and awareness of client's different perspectives, value systems, level of knowledge and skills, in terms of the dynamics of interactions between the coach/mentor and the client</w:t>
      </w:r>
      <w:r w:rsidR="00F64302">
        <w:rPr>
          <w:rFonts w:ascii="Avenir LT Std 35 Light" w:eastAsia="Calibri" w:hAnsi="Avenir LT Std 35 Light" w:cs="Calibri"/>
          <w:color w:val="000000"/>
        </w:rPr>
        <w:t>.</w:t>
      </w:r>
    </w:p>
    <w:p w14:paraId="3FF6D401" w14:textId="27E76AE1" w:rsidR="008A5597" w:rsidRPr="008A5597" w:rsidRDefault="006F1ABF" w:rsidP="007C0B87">
      <w:pPr>
        <w:pStyle w:val="TitledBlock-ParaBlockindent-RichTextnumbered-XY"/>
        <w:spacing w:before="40" w:after="40" w:line="240" w:lineRule="atLeast"/>
        <w:rPr>
          <w:rFonts w:ascii="Avenir LT Std 35 Light" w:eastAsia="Calibri" w:hAnsi="Avenir LT Std 35 Light" w:cs="Calibri"/>
          <w:color w:val="000000"/>
        </w:rPr>
      </w:pPr>
      <w:r w:rsidRPr="006F1ABF">
        <w:rPr>
          <w:rFonts w:ascii="Avenir LT Std 35 Light" w:eastAsia="Calibri" w:hAnsi="Avenir LT Std 35 Light" w:cs="Calibri"/>
          <w:color w:val="000000"/>
        </w:rPr>
        <w:t>1.3</w:t>
      </w:r>
      <w:r w:rsidRPr="006F1ABF">
        <w:rPr>
          <w:rFonts w:ascii="Avenir LT Std 35 Light" w:eastAsia="Calibri" w:hAnsi="Avenir LT Std 35 Light" w:cs="Calibri"/>
          <w:color w:val="000000"/>
        </w:rPr>
        <w:tab/>
      </w:r>
      <w:r w:rsidR="008A5597" w:rsidRPr="008A5597">
        <w:rPr>
          <w:rFonts w:ascii="Avenir LT Std 35 Light" w:eastAsia="Calibri" w:hAnsi="Avenir LT Std 35 Light" w:cs="Calibri"/>
          <w:color w:val="000000"/>
        </w:rPr>
        <w:t>Assessment of own ability using a range of tools (</w:t>
      </w:r>
      <w:r w:rsidR="007C0B87" w:rsidRPr="008A5597">
        <w:rPr>
          <w:rFonts w:ascii="Avenir LT Std 35 Light" w:eastAsia="Calibri" w:hAnsi="Avenir LT Std 35 Light" w:cs="Calibri"/>
          <w:color w:val="000000"/>
        </w:rPr>
        <w:t>e.</w:t>
      </w:r>
      <w:r w:rsidR="007C0B87">
        <w:rPr>
          <w:rFonts w:ascii="Avenir LT Std 35 Light" w:eastAsia="Calibri" w:hAnsi="Avenir LT Std 35 Light" w:cs="Calibri"/>
          <w:color w:val="000000"/>
        </w:rPr>
        <w:t>g.,</w:t>
      </w:r>
      <w:r w:rsidR="008A5597" w:rsidRPr="008A5597">
        <w:rPr>
          <w:rFonts w:ascii="Avenir LT Std 35 Light" w:eastAsia="Calibri" w:hAnsi="Avenir LT Std 35 Light" w:cs="Calibri"/>
          <w:color w:val="000000"/>
        </w:rPr>
        <w:t xml:space="preserve"> self-assessment, supervision, peer feedback, feedback and assessment of individual’s progress, stakeholder feedback, SWOT, etc.)</w:t>
      </w:r>
      <w:r w:rsidR="00F64302">
        <w:rPr>
          <w:rFonts w:ascii="Avenir LT Std 35 Light" w:eastAsia="Calibri" w:hAnsi="Avenir LT Std 35 Light" w:cs="Calibri"/>
          <w:color w:val="000000"/>
        </w:rPr>
        <w:t>.</w:t>
      </w:r>
    </w:p>
    <w:p w14:paraId="7B2FFF54" w14:textId="73FC0DA8" w:rsidR="008A5597" w:rsidRPr="008A5597" w:rsidRDefault="008A5597"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8A5597">
        <w:rPr>
          <w:rFonts w:ascii="Avenir LT Std 35 Light" w:eastAsia="Calibri" w:hAnsi="Avenir LT Std 35 Light" w:cs="Calibri"/>
          <w:color w:val="000000"/>
        </w:rPr>
        <w:t>Review current performance against a current framework provided by a leading Coaching or Mentoring Body (</w:t>
      </w:r>
      <w:r w:rsidR="007C0B87" w:rsidRPr="008A5597">
        <w:rPr>
          <w:rFonts w:ascii="Avenir LT Std 35 Light" w:eastAsia="Calibri" w:hAnsi="Avenir LT Std 35 Light" w:cs="Calibri"/>
          <w:color w:val="000000"/>
        </w:rPr>
        <w:t>e.</w:t>
      </w:r>
      <w:r w:rsidR="007C0B87">
        <w:rPr>
          <w:rFonts w:ascii="Avenir LT Std 35 Light" w:eastAsia="Calibri" w:hAnsi="Avenir LT Std 35 Light" w:cs="Calibri"/>
          <w:color w:val="000000"/>
        </w:rPr>
        <w:t>g.,</w:t>
      </w:r>
      <w:r w:rsidRPr="008A5597">
        <w:rPr>
          <w:rFonts w:ascii="Avenir LT Std 35 Light" w:eastAsia="Calibri" w:hAnsi="Avenir LT Std 35 Light" w:cs="Calibri"/>
          <w:color w:val="000000"/>
        </w:rPr>
        <w:t xml:space="preserve"> AC, EMCC, ICF, etc.)</w:t>
      </w:r>
      <w:r w:rsidR="00F64302">
        <w:rPr>
          <w:rFonts w:ascii="Avenir LT Std 35 Light" w:eastAsia="Calibri" w:hAnsi="Avenir LT Std 35 Light" w:cs="Calibri"/>
          <w:color w:val="000000"/>
        </w:rPr>
        <w:t>.</w:t>
      </w:r>
    </w:p>
    <w:p w14:paraId="7B6338F7" w14:textId="77777777" w:rsidR="008A5597" w:rsidRPr="008A5597" w:rsidRDefault="008A5597"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8A5597">
        <w:rPr>
          <w:rFonts w:ascii="Avenir LT Std 35 Light" w:eastAsia="Calibri" w:hAnsi="Avenir LT Std 35 Light" w:cs="Calibri"/>
          <w:color w:val="000000"/>
        </w:rPr>
        <w:t>The effects of an individual’s knowledge, skills and experiences on the coach/mentor’s performance.</w:t>
      </w:r>
    </w:p>
    <w:p w14:paraId="288D5AE3" w14:textId="33EE40B2" w:rsidR="008A5597" w:rsidRPr="008A5597" w:rsidRDefault="008A5597"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8A5597">
        <w:rPr>
          <w:rFonts w:ascii="Avenir LT Std 35 Light" w:eastAsia="Calibri" w:hAnsi="Avenir LT Std 35 Light" w:cs="Calibri"/>
          <w:color w:val="000000"/>
        </w:rPr>
        <w:t>Learning theories and reflective practice.</w:t>
      </w:r>
    </w:p>
    <w:p w14:paraId="51E47361" w14:textId="4AC8FB4A" w:rsidR="008A5597" w:rsidRPr="008A5597" w:rsidRDefault="008A5597"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8A5597">
        <w:rPr>
          <w:rFonts w:ascii="Avenir LT Std 35 Light" w:eastAsia="Calibri" w:hAnsi="Avenir LT Std 35 Light" w:cs="Calibri"/>
          <w:color w:val="000000"/>
        </w:rPr>
        <w:t>Assessment should include:</w:t>
      </w:r>
      <w:r w:rsidRPr="008A5597">
        <w:rPr>
          <w:rFonts w:ascii="Avenir LT Std 35 Light" w:eastAsia="Calibri" w:hAnsi="Avenir LT Std 35 Light" w:cs="Calibri"/>
          <w:color w:val="000000"/>
        </w:rPr>
        <w:tab/>
      </w:r>
    </w:p>
    <w:p w14:paraId="442B43ED" w14:textId="27A4D0A8" w:rsidR="008A5597" w:rsidRPr="008A5597" w:rsidRDefault="008A5597" w:rsidP="007C0B87">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8A5597">
        <w:rPr>
          <w:rFonts w:ascii="Avenir LT Std 35 Light" w:eastAsia="Times New Roman" w:hAnsi="Avenir LT Std 35 Light" w:cs="Times New Roman"/>
          <w:color w:val="000000"/>
          <w:sz w:val="22"/>
          <w:szCs w:val="22"/>
          <w:lang w:eastAsia="en-GB"/>
        </w:rPr>
        <w:t>Different perspectives on coaching and mentoring – distinguishing between coaching and mentoring and between individuals</w:t>
      </w:r>
      <w:r w:rsidR="00F64302">
        <w:rPr>
          <w:rFonts w:ascii="Avenir LT Std 35 Light" w:eastAsia="Times New Roman" w:hAnsi="Avenir LT Std 35 Light" w:cs="Times New Roman"/>
          <w:color w:val="000000"/>
          <w:sz w:val="22"/>
          <w:szCs w:val="22"/>
          <w:lang w:eastAsia="en-GB"/>
        </w:rPr>
        <w:t>.</w:t>
      </w:r>
    </w:p>
    <w:p w14:paraId="4AD9C652" w14:textId="78E582C9" w:rsidR="008A5597" w:rsidRPr="008A5597" w:rsidRDefault="008A5597" w:rsidP="007C0B87">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8A5597">
        <w:rPr>
          <w:rFonts w:ascii="Avenir LT Std 35 Light" w:eastAsia="Times New Roman" w:hAnsi="Avenir LT Std 35 Light" w:cs="Times New Roman"/>
          <w:color w:val="000000"/>
          <w:sz w:val="22"/>
          <w:szCs w:val="22"/>
          <w:lang w:eastAsia="en-GB"/>
        </w:rPr>
        <w:t>Nature and value of feedback in developing the reflective practitioner (</w:t>
      </w:r>
      <w:r w:rsidR="007C0B87" w:rsidRPr="008A5597">
        <w:rPr>
          <w:rFonts w:ascii="Avenir LT Std 35 Light" w:eastAsia="Times New Roman" w:hAnsi="Avenir LT Std 35 Light" w:cs="Times New Roman"/>
          <w:color w:val="000000"/>
          <w:sz w:val="22"/>
          <w:szCs w:val="22"/>
          <w:lang w:eastAsia="en-GB"/>
        </w:rPr>
        <w:t>e.</w:t>
      </w:r>
      <w:r w:rsidR="007C0B87">
        <w:rPr>
          <w:rFonts w:ascii="Avenir LT Std 35 Light" w:eastAsia="Times New Roman" w:hAnsi="Avenir LT Std 35 Light" w:cs="Times New Roman"/>
          <w:color w:val="000000"/>
          <w:sz w:val="22"/>
          <w:szCs w:val="22"/>
          <w:lang w:eastAsia="en-GB"/>
        </w:rPr>
        <w:t>g.,</w:t>
      </w:r>
      <w:r w:rsidRPr="008A5597">
        <w:rPr>
          <w:rFonts w:ascii="Avenir LT Std 35 Light" w:eastAsia="Times New Roman" w:hAnsi="Avenir LT Std 35 Light" w:cs="Times New Roman"/>
          <w:color w:val="000000"/>
          <w:sz w:val="22"/>
          <w:szCs w:val="22"/>
          <w:lang w:eastAsia="en-GB"/>
        </w:rPr>
        <w:t xml:space="preserve"> Schön, Argyris, etc.)</w:t>
      </w:r>
      <w:r w:rsidR="00F64302">
        <w:rPr>
          <w:rFonts w:ascii="Avenir LT Std 35 Light" w:eastAsia="Times New Roman" w:hAnsi="Avenir LT Std 35 Light" w:cs="Times New Roman"/>
          <w:color w:val="000000"/>
          <w:sz w:val="22"/>
          <w:szCs w:val="22"/>
          <w:lang w:eastAsia="en-GB"/>
        </w:rPr>
        <w:t>.</w:t>
      </w:r>
    </w:p>
    <w:p w14:paraId="1F9A0EDC" w14:textId="2F0F42BF" w:rsidR="008A5597" w:rsidRPr="008A5597" w:rsidRDefault="008A5597" w:rsidP="007C0B87">
      <w:pPr>
        <w:numPr>
          <w:ilvl w:val="0"/>
          <w:numId w:val="18"/>
        </w:numPr>
        <w:tabs>
          <w:tab w:val="clear" w:pos="2694"/>
        </w:tabs>
        <w:autoSpaceDE w:val="0"/>
        <w:autoSpaceDN w:val="0"/>
        <w:adjustRightInd w:val="0"/>
        <w:spacing w:before="40" w:after="40" w:line="240" w:lineRule="atLeast"/>
        <w:ind w:left="993"/>
        <w:rPr>
          <w:rFonts w:ascii="Avenir LT Std 35 Light" w:eastAsia="Times New Roman" w:hAnsi="Avenir LT Std 35 Light" w:cs="Times New Roman"/>
          <w:color w:val="000000"/>
          <w:sz w:val="22"/>
          <w:szCs w:val="22"/>
          <w:lang w:eastAsia="en-GB"/>
        </w:rPr>
      </w:pPr>
      <w:r w:rsidRPr="008A5597">
        <w:rPr>
          <w:rFonts w:ascii="Avenir LT Std 35 Light" w:eastAsia="Times New Roman" w:hAnsi="Avenir LT Std 35 Light" w:cs="Times New Roman"/>
          <w:color w:val="000000"/>
          <w:sz w:val="22"/>
          <w:szCs w:val="22"/>
          <w:lang w:eastAsia="en-GB"/>
        </w:rPr>
        <w:t xml:space="preserve">Skills of giving and receiving </w:t>
      </w:r>
      <w:r>
        <w:rPr>
          <w:rFonts w:ascii="Avenir LT Std 35 Light" w:eastAsia="Times New Roman" w:hAnsi="Avenir LT Std 35 Light" w:cs="Times New Roman"/>
          <w:color w:val="000000"/>
          <w:sz w:val="22"/>
          <w:szCs w:val="22"/>
          <w:lang w:eastAsia="en-GB"/>
        </w:rPr>
        <w:t>constructive criticism on self.</w:t>
      </w:r>
    </w:p>
    <w:p w14:paraId="59CB6695" w14:textId="17D75D58" w:rsidR="008A5597" w:rsidRDefault="008A5597" w:rsidP="004315A2">
      <w:pPr>
        <w:pStyle w:val="TitledBlock-ParaBlockindent-RichTextnumbered-XY"/>
        <w:spacing w:before="40" w:after="40" w:line="240" w:lineRule="atLeast"/>
        <w:rPr>
          <w:rFonts w:ascii="Avenir LT Std 35 Light" w:eastAsia="Times New Roman" w:hAnsi="Avenir LT Std 35 Light" w:cs="Times New Roman"/>
          <w:color w:val="000000"/>
          <w:lang w:eastAsia="en-GB"/>
        </w:rPr>
      </w:pPr>
      <w:r>
        <w:rPr>
          <w:rFonts w:ascii="Avenir LT Std 35 Light" w:eastAsia="Times New Roman" w:hAnsi="Avenir LT Std 35 Light" w:cs="Times New Roman"/>
          <w:color w:val="000000"/>
          <w:lang w:eastAsia="en-GB"/>
        </w:rPr>
        <w:t>1.4</w:t>
      </w:r>
      <w:r>
        <w:rPr>
          <w:rFonts w:ascii="Avenir LT Std 35 Light" w:eastAsia="Times New Roman" w:hAnsi="Avenir LT Std 35 Light" w:cs="Times New Roman"/>
          <w:color w:val="000000"/>
          <w:lang w:eastAsia="en-GB"/>
        </w:rPr>
        <w:tab/>
      </w:r>
      <w:r w:rsidRPr="008A5597">
        <w:rPr>
          <w:rFonts w:ascii="Avenir LT Std 35 Light" w:eastAsia="Times New Roman" w:hAnsi="Avenir LT Std 35 Light" w:cs="Times New Roman"/>
          <w:color w:val="000000"/>
          <w:lang w:eastAsia="en-GB"/>
        </w:rPr>
        <w:t>How strengths can be capitalised and areas for improvement addressed (</w:t>
      </w:r>
      <w:r w:rsidR="007C0B87" w:rsidRPr="008A5597">
        <w:rPr>
          <w:rFonts w:ascii="Avenir LT Std 35 Light" w:eastAsia="Times New Roman" w:hAnsi="Avenir LT Std 35 Light" w:cs="Times New Roman"/>
          <w:color w:val="000000"/>
          <w:lang w:eastAsia="en-GB"/>
        </w:rPr>
        <w:t>e.</w:t>
      </w:r>
      <w:r w:rsidR="007C0B87">
        <w:rPr>
          <w:rFonts w:ascii="Avenir LT Std 35 Light" w:eastAsia="Times New Roman" w:hAnsi="Avenir LT Std 35 Light" w:cs="Times New Roman"/>
          <w:color w:val="000000"/>
          <w:lang w:eastAsia="en-GB"/>
        </w:rPr>
        <w:t>g.,</w:t>
      </w:r>
      <w:r w:rsidRPr="008A5597">
        <w:rPr>
          <w:rFonts w:ascii="Avenir LT Std 35 Light" w:eastAsia="Times New Roman" w:hAnsi="Avenir LT Std 35 Light" w:cs="Times New Roman"/>
          <w:color w:val="000000"/>
          <w:lang w:eastAsia="en-GB"/>
        </w:rPr>
        <w:t xml:space="preserve"> options for developing coaching or mentoring skills, knowledge and behaviours that require improvement, etc.)</w:t>
      </w:r>
      <w:r w:rsidR="00F64302">
        <w:rPr>
          <w:rFonts w:ascii="Avenir LT Std 35 Light" w:eastAsia="Times New Roman" w:hAnsi="Avenir LT Std 35 Light" w:cs="Times New Roman"/>
          <w:color w:val="000000"/>
          <w:lang w:eastAsia="en-GB"/>
        </w:rPr>
        <w:t>.</w:t>
      </w:r>
    </w:p>
    <w:p w14:paraId="2C0E7078" w14:textId="77777777" w:rsidR="00FF0439" w:rsidRPr="006F1ABF" w:rsidRDefault="00FF0439" w:rsidP="007C0B87">
      <w:pPr>
        <w:pStyle w:val="TitledBlock-ParaBlockindent-RichTextnumbered-XY"/>
        <w:spacing w:before="40" w:after="40" w:line="240" w:lineRule="atLeast"/>
        <w:rPr>
          <w:rFonts w:ascii="Avenir LT Std 35 Light" w:eastAsia="Times New Roman" w:hAnsi="Avenir LT Std 35 Light" w:cs="Times New Roman"/>
          <w:color w:val="000000"/>
          <w:lang w:eastAsia="en-GB"/>
        </w:rPr>
      </w:pPr>
    </w:p>
    <w:p w14:paraId="3703DC98" w14:textId="77777777" w:rsidR="00027A1E" w:rsidRPr="00CB5003" w:rsidRDefault="00027A1E" w:rsidP="007C0B87">
      <w:pPr>
        <w:keepNext/>
        <w:pBdr>
          <w:top w:val="single" w:sz="6" w:space="8" w:color="00000A"/>
        </w:pBdr>
        <w:tabs>
          <w:tab w:val="clear" w:pos="2694"/>
        </w:tabs>
        <w:spacing w:before="40" w:after="40" w:line="240" w:lineRule="atLeast"/>
        <w:ind w:left="29" w:hanging="10"/>
        <w:outlineLvl w:val="3"/>
        <w:rPr>
          <w:rFonts w:ascii="Bitter" w:eastAsia="Times New Roman" w:hAnsi="Bitter" w:cs="Times New Roman"/>
          <w:b/>
          <w:bCs/>
          <w:color w:val="F49515"/>
          <w:sz w:val="26"/>
          <w:szCs w:val="26"/>
          <w:lang w:eastAsia="en-GB"/>
        </w:rPr>
      </w:pPr>
      <w:r w:rsidRPr="00CB5003">
        <w:rPr>
          <w:rFonts w:ascii="Bitter" w:eastAsia="Times New Roman" w:hAnsi="Bitter" w:cs="Times New Roman"/>
          <w:b/>
          <w:bCs/>
          <w:color w:val="F49515"/>
          <w:sz w:val="26"/>
          <w:szCs w:val="26"/>
          <w:lang w:eastAsia="en-GB"/>
        </w:rPr>
        <w:t xml:space="preserve">Assessment guidance </w:t>
      </w:r>
    </w:p>
    <w:p w14:paraId="2A3293A7" w14:textId="77777777" w:rsidR="00027A1E" w:rsidRPr="00CB5003" w:rsidRDefault="00027A1E" w:rsidP="007C0B87">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331F0001" w14:textId="21B759D2" w:rsidR="003F4B42" w:rsidRPr="008A5597" w:rsidRDefault="00CE13BE" w:rsidP="007C0B87">
      <w:pPr>
        <w:pStyle w:val="TitledBlock-ParaBlockindent-RichTextnumbered-XY"/>
        <w:spacing w:before="40" w:after="40" w:line="240" w:lineRule="atLeast"/>
      </w:pPr>
      <w:r>
        <w:t>1.1</w:t>
      </w:r>
      <w:r>
        <w:tab/>
      </w:r>
      <w:r w:rsidR="008A5597" w:rsidRPr="008A5597">
        <w:t>Analyse own strengths and areas for development and how they affect performance as a coach or mentor.  Reference must be made to a model of reflective learning (</w:t>
      </w:r>
      <w:r w:rsidR="007C0B87" w:rsidRPr="008A5597">
        <w:t>e.</w:t>
      </w:r>
      <w:r w:rsidR="007C0B87">
        <w:t>g.,</w:t>
      </w:r>
      <w:r w:rsidR="008A5597" w:rsidRPr="008A5597">
        <w:t xml:space="preserve"> Kolb) as well as undertaking a personal inventory of knowledge, skills, values and attitudes to being an effective coach or mentor.  Consideration must be given to own emotional intelligence and how this may affect performance as a coach or mentor.</w:t>
      </w:r>
    </w:p>
    <w:p w14:paraId="1957B970" w14:textId="77777777" w:rsidR="008A5597" w:rsidRDefault="00CE13BE" w:rsidP="007C0B87">
      <w:pPr>
        <w:pStyle w:val="TitledBlock-ParaBlockindent-RichTextnumbered-XY"/>
        <w:spacing w:before="40" w:after="40" w:line="240" w:lineRule="atLeast"/>
      </w:pPr>
      <w:r>
        <w:t>1.2</w:t>
      </w:r>
      <w:r>
        <w:tab/>
      </w:r>
      <w:r w:rsidR="008A5597" w:rsidRPr="008A5597">
        <w:t>Critically analyse how client's value systems, knowledge, skills and experience could affect the coaching or mentoring relationship.  Reference to theoretical sources must include the dynamics of interactions between the coach/mentor and the client.</w:t>
      </w:r>
    </w:p>
    <w:p w14:paraId="7CD66533" w14:textId="3C24CA6B" w:rsidR="00CE13BE" w:rsidRPr="008A5597" w:rsidRDefault="00CE13BE" w:rsidP="007C0B87">
      <w:pPr>
        <w:pStyle w:val="TitledBlock-ParaBlockindent-RichTextnumbered-XY"/>
        <w:spacing w:before="40" w:after="40" w:line="240" w:lineRule="atLeast"/>
      </w:pPr>
      <w:r>
        <w:t>1.3</w:t>
      </w:r>
      <w:r>
        <w:tab/>
      </w:r>
      <w:r w:rsidR="008A5597" w:rsidRPr="008A5597">
        <w:t>Critically review own ability to perform effectively as a coach or mentor.  The review must use a range of tools (self-assessment, supervision, peer feedback, feedback and assessment of individual’s progress, stakeholder feedback, SWOT, etc.)</w:t>
      </w:r>
      <w:r w:rsidR="00F64302">
        <w:t>.</w:t>
      </w:r>
    </w:p>
    <w:p w14:paraId="2E712580" w14:textId="739AE8E1" w:rsidR="008A5597" w:rsidRDefault="008A5597" w:rsidP="004315A2">
      <w:pPr>
        <w:pStyle w:val="TitledBlock-ParaBlockindent-RichTextnumbered-XY"/>
        <w:spacing w:before="40" w:after="40" w:line="240" w:lineRule="atLeast"/>
      </w:pPr>
      <w:r>
        <w:t>1.4</w:t>
      </w:r>
      <w:r>
        <w:tab/>
      </w:r>
      <w:r w:rsidRPr="008A5597">
        <w:t>Analyse how to adapt their approach to capitalise on own strengths and address areas for improvement.  Consideration must be given to how coaching or mentoring skills, knowledge and behaviours can be strengthened and improved.</w:t>
      </w:r>
    </w:p>
    <w:p w14:paraId="18E504F7" w14:textId="77777777" w:rsidR="00F87C1B" w:rsidRPr="008A5597" w:rsidRDefault="00F87C1B" w:rsidP="007C0B87">
      <w:pPr>
        <w:pStyle w:val="TitledBlock-ParaBlockindent-RichTextnumbered-XY"/>
        <w:spacing w:before="40" w:after="40" w:line="240" w:lineRule="atLeast"/>
      </w:pPr>
    </w:p>
    <w:p w14:paraId="0E5EF98D" w14:textId="77777777" w:rsidR="00027A1E" w:rsidRPr="00D863A7" w:rsidRDefault="00027A1E" w:rsidP="007C0B87">
      <w:pPr>
        <w:pStyle w:val="Lesson-Topic-Title-XY"/>
        <w:spacing w:before="40" w:after="40" w:line="240" w:lineRule="atLeast"/>
      </w:pPr>
      <w:r w:rsidRPr="00D863A7">
        <w:t>Learning outcome (LO 2)</w:t>
      </w:r>
    </w:p>
    <w:p w14:paraId="6C985C81" w14:textId="77777777" w:rsidR="00027A1E" w:rsidRPr="00CB5003" w:rsidRDefault="00027A1E" w:rsidP="007C0B87">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will:</w:t>
      </w:r>
    </w:p>
    <w:p w14:paraId="450B5B09" w14:textId="24FC29B6" w:rsidR="00F94D71" w:rsidRDefault="00027A1E" w:rsidP="004315A2">
      <w:pPr>
        <w:pStyle w:val="EducationalObjective-EnablingObjective-XY"/>
        <w:spacing w:line="240" w:lineRule="atLeast"/>
        <w:rPr>
          <w:rFonts w:ascii="Avenir LT Std 35 Light" w:hAnsi="Avenir LT Std 35 Light" w:cs="Times New Roman"/>
          <w:color w:val="000000"/>
        </w:rPr>
      </w:pPr>
      <w:r w:rsidRPr="00BA553E">
        <w:rPr>
          <w:rFonts w:asciiTheme="minorHAnsi" w:eastAsiaTheme="minorHAnsi" w:hAnsiTheme="minorHAnsi"/>
        </w:rPr>
        <w:t>2</w:t>
      </w:r>
      <w:r w:rsidRPr="00BA553E">
        <w:rPr>
          <w:rFonts w:asciiTheme="minorHAnsi" w:eastAsiaTheme="minorHAnsi" w:hAnsiTheme="minorHAnsi"/>
        </w:rPr>
        <w:tab/>
      </w:r>
      <w:r w:rsidR="00C6234F" w:rsidRPr="00C6234F">
        <w:rPr>
          <w:rFonts w:ascii="Avenir LT Std 35 Light" w:hAnsi="Avenir LT Std 35 Light" w:cs="Times New Roman"/>
          <w:color w:val="000000"/>
        </w:rPr>
        <w:t>Be able to plan own future professional development activities</w:t>
      </w:r>
    </w:p>
    <w:p w14:paraId="78D8E482" w14:textId="77777777" w:rsidR="00F87C1B" w:rsidRDefault="00F87C1B" w:rsidP="007C0B87">
      <w:pPr>
        <w:pStyle w:val="EducationalObjective-EnablingObjective-XY"/>
        <w:spacing w:line="240" w:lineRule="atLeast"/>
        <w:rPr>
          <w:rFonts w:asciiTheme="minorHAnsi" w:eastAsiaTheme="minorHAnsi" w:hAnsiTheme="minorHAnsi"/>
        </w:rPr>
      </w:pPr>
    </w:p>
    <w:p w14:paraId="2266640D" w14:textId="77777777" w:rsidR="00027A1E" w:rsidRPr="00CB5003" w:rsidRDefault="00027A1E" w:rsidP="007C0B87">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t>Assessment criteria</w:t>
      </w:r>
    </w:p>
    <w:p w14:paraId="4D1906DC" w14:textId="77777777" w:rsidR="00027A1E" w:rsidRPr="00CB5003" w:rsidRDefault="00027A1E" w:rsidP="007C0B87">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2"/>
          <w:lang w:eastAsia="en-GB"/>
        </w:rPr>
      </w:pPr>
      <w:r w:rsidRPr="00CB5003">
        <w:rPr>
          <w:rFonts w:ascii="Avenir LT Std 35 Light" w:eastAsia="Times New Roman" w:hAnsi="Avenir LT Std 35 Light" w:cs="Times New Roman"/>
          <w:b/>
          <w:color w:val="3B3C42"/>
          <w:sz w:val="22"/>
          <w:szCs w:val="28"/>
          <w:lang w:eastAsia="en-GB"/>
        </w:rPr>
        <w:t>The learner can:</w:t>
      </w:r>
    </w:p>
    <w:p w14:paraId="08986FF5" w14:textId="5E41D0D0" w:rsidR="00CE13BE" w:rsidRPr="00F066A2" w:rsidRDefault="00CE13BE" w:rsidP="007C0B87">
      <w:pPr>
        <w:pStyle w:val="EducationalObjective-EnablingObjective-XY"/>
        <w:spacing w:line="240" w:lineRule="atLeast"/>
        <w:rPr>
          <w:rFonts w:asciiTheme="minorHAnsi" w:eastAsiaTheme="minorHAnsi" w:hAnsiTheme="minorHAnsi"/>
        </w:rPr>
      </w:pPr>
      <w:r w:rsidRPr="00CE13BE">
        <w:rPr>
          <w:rFonts w:asciiTheme="minorHAnsi" w:eastAsiaTheme="minorHAnsi" w:hAnsiTheme="minorHAnsi"/>
        </w:rPr>
        <w:t>2.1</w:t>
      </w:r>
      <w:r w:rsidRPr="00CE13BE">
        <w:rPr>
          <w:rFonts w:asciiTheme="minorHAnsi" w:eastAsiaTheme="minorHAnsi" w:hAnsiTheme="minorHAnsi"/>
        </w:rPr>
        <w:tab/>
      </w:r>
      <w:r w:rsidR="00C6234F" w:rsidRPr="00C6234F">
        <w:rPr>
          <w:rFonts w:asciiTheme="minorHAnsi" w:eastAsiaTheme="minorHAnsi" w:hAnsiTheme="minorHAnsi"/>
        </w:rPr>
        <w:t>Critically reflect on</w:t>
      </w:r>
      <w:r w:rsidR="00C6234F">
        <w:rPr>
          <w:rFonts w:asciiTheme="minorHAnsi" w:eastAsiaTheme="minorHAnsi" w:hAnsiTheme="minorHAnsi"/>
        </w:rPr>
        <w:t xml:space="preserve"> their own developmental needs</w:t>
      </w:r>
    </w:p>
    <w:p w14:paraId="1AD89B92" w14:textId="188404BF" w:rsidR="00CE13BE" w:rsidRDefault="00CE13BE" w:rsidP="007C0B87">
      <w:pPr>
        <w:pStyle w:val="EducationalObjective-EnablingObjective-XY"/>
        <w:spacing w:line="240" w:lineRule="atLeast"/>
        <w:rPr>
          <w:rFonts w:asciiTheme="minorHAnsi" w:eastAsiaTheme="minorHAnsi" w:hAnsiTheme="minorHAnsi"/>
        </w:rPr>
      </w:pPr>
      <w:r w:rsidRPr="00CE13BE">
        <w:rPr>
          <w:rFonts w:asciiTheme="minorHAnsi" w:eastAsiaTheme="minorHAnsi" w:hAnsiTheme="minorHAnsi"/>
        </w:rPr>
        <w:t>2.2</w:t>
      </w:r>
      <w:r w:rsidRPr="00CE13BE">
        <w:rPr>
          <w:rFonts w:asciiTheme="minorHAnsi" w:eastAsiaTheme="minorHAnsi" w:hAnsiTheme="minorHAnsi"/>
        </w:rPr>
        <w:tab/>
      </w:r>
      <w:r w:rsidR="00C6234F" w:rsidRPr="00C6234F">
        <w:rPr>
          <w:rFonts w:asciiTheme="minorHAnsi" w:eastAsiaTheme="minorHAnsi" w:hAnsiTheme="minorHAnsi"/>
        </w:rPr>
        <w:t>Provide a detailed professional development plan for the next 12 months</w:t>
      </w:r>
    </w:p>
    <w:p w14:paraId="140D3473" w14:textId="2C316B5B" w:rsidR="00C6234F" w:rsidRDefault="00C6234F" w:rsidP="004315A2">
      <w:pPr>
        <w:pStyle w:val="EducationalObjective-EnablingObjective-XY"/>
        <w:spacing w:line="240" w:lineRule="atLeast"/>
        <w:rPr>
          <w:rFonts w:asciiTheme="minorHAnsi" w:eastAsiaTheme="minorHAnsi" w:hAnsiTheme="minorHAnsi"/>
        </w:rPr>
      </w:pPr>
      <w:r>
        <w:rPr>
          <w:rFonts w:asciiTheme="minorHAnsi" w:eastAsiaTheme="minorHAnsi" w:hAnsiTheme="minorHAnsi"/>
        </w:rPr>
        <w:t>2.3</w:t>
      </w:r>
      <w:r>
        <w:rPr>
          <w:rFonts w:asciiTheme="minorHAnsi" w:eastAsiaTheme="minorHAnsi" w:hAnsiTheme="minorHAnsi"/>
        </w:rPr>
        <w:tab/>
      </w:r>
      <w:r w:rsidRPr="00C6234F">
        <w:rPr>
          <w:rFonts w:asciiTheme="minorHAnsi" w:eastAsiaTheme="minorHAnsi" w:hAnsiTheme="minorHAnsi"/>
        </w:rPr>
        <w:t xml:space="preserve">Evaluate ways to continue own professional development beyond the </w:t>
      </w:r>
      <w:r w:rsidR="00F87C1B" w:rsidRPr="00C6234F">
        <w:rPr>
          <w:rFonts w:asciiTheme="minorHAnsi" w:eastAsiaTheme="minorHAnsi" w:hAnsiTheme="minorHAnsi"/>
        </w:rPr>
        <w:t>12 month</w:t>
      </w:r>
      <w:r w:rsidRPr="00C6234F">
        <w:rPr>
          <w:rFonts w:asciiTheme="minorHAnsi" w:eastAsiaTheme="minorHAnsi" w:hAnsiTheme="minorHAnsi"/>
        </w:rPr>
        <w:t xml:space="preserve"> plan</w:t>
      </w:r>
    </w:p>
    <w:p w14:paraId="679437A7" w14:textId="77777777" w:rsidR="00F87C1B" w:rsidRPr="00C6234F" w:rsidRDefault="00F87C1B" w:rsidP="007C0B87">
      <w:pPr>
        <w:pStyle w:val="EducationalObjective-EnablingObjective-XY"/>
        <w:spacing w:line="240" w:lineRule="atLeast"/>
        <w:rPr>
          <w:rFonts w:asciiTheme="minorHAnsi" w:eastAsiaTheme="minorHAnsi" w:hAnsiTheme="minorHAnsi"/>
        </w:rPr>
      </w:pPr>
    </w:p>
    <w:p w14:paraId="267144B2" w14:textId="77777777" w:rsidR="00027A1E" w:rsidRPr="00CB5003" w:rsidRDefault="00027A1E" w:rsidP="007C0B87">
      <w:pPr>
        <w:pStyle w:val="Lesson-Topic-Title-XY"/>
        <w:spacing w:before="40" w:after="40" w:line="240" w:lineRule="atLeast"/>
      </w:pPr>
      <w:r w:rsidRPr="00CB5003">
        <w:t>Depth</w:t>
      </w:r>
    </w:p>
    <w:p w14:paraId="1F865E0B" w14:textId="77777777" w:rsidR="00C6234F" w:rsidRPr="00C6234F" w:rsidRDefault="00CE13BE" w:rsidP="007C0B87">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2.1</w:t>
      </w:r>
      <w:r>
        <w:rPr>
          <w:rFonts w:ascii="Avenir LT Std 35 Light" w:eastAsia="Calibri" w:hAnsi="Avenir LT Std 35 Light" w:cs="Calibri"/>
          <w:color w:val="000000"/>
        </w:rPr>
        <w:tab/>
      </w:r>
      <w:r w:rsidR="00C6234F" w:rsidRPr="00C6234F">
        <w:rPr>
          <w:rFonts w:ascii="Avenir LT Std 35 Light" w:eastAsia="Calibri" w:hAnsi="Avenir LT Std 35 Light" w:cs="Calibri"/>
          <w:color w:val="000000"/>
        </w:rPr>
        <w:t>Critical reflection of own developmental needs, based on evidence from a critical review of abilities as a coach or mentor.</w:t>
      </w:r>
    </w:p>
    <w:p w14:paraId="78E53322" w14:textId="61910A5F" w:rsidR="00C6234F" w:rsidRDefault="00C6234F"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C6234F">
        <w:rPr>
          <w:rFonts w:ascii="Avenir LT Std 35 Light" w:eastAsia="Calibri" w:hAnsi="Avenir LT Std 35 Light" w:cs="Calibri"/>
          <w:color w:val="000000"/>
        </w:rPr>
        <w:t>Different options, methods, opportunities available in order to develop the skills, knowledge, behaviours to perform eff</w:t>
      </w:r>
      <w:r>
        <w:rPr>
          <w:rFonts w:ascii="Avenir LT Std 35 Light" w:eastAsia="Calibri" w:hAnsi="Avenir LT Std 35 Light" w:cs="Calibri"/>
          <w:color w:val="000000"/>
        </w:rPr>
        <w:t>ectively as a coach or mentor.</w:t>
      </w:r>
    </w:p>
    <w:p w14:paraId="009E7E3E" w14:textId="77777777" w:rsidR="00C6234F" w:rsidRPr="00C6234F" w:rsidRDefault="00CE13BE" w:rsidP="007C0B87">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2.2</w:t>
      </w:r>
      <w:r>
        <w:rPr>
          <w:rFonts w:ascii="Avenir LT Std 35 Light" w:eastAsia="Calibri" w:hAnsi="Avenir LT Std 35 Light" w:cs="Calibri"/>
          <w:color w:val="000000"/>
        </w:rPr>
        <w:tab/>
      </w:r>
      <w:r w:rsidR="00C6234F" w:rsidRPr="00C6234F">
        <w:rPr>
          <w:rFonts w:ascii="Avenir LT Std 35 Light" w:eastAsia="Calibri" w:hAnsi="Avenir LT Std 35 Light" w:cs="Calibri"/>
          <w:color w:val="000000"/>
        </w:rPr>
        <w:t>Continuing Professional Development (CPD) plan to set demanding but realistic goals and manage own continuous improvement and personal development.</w:t>
      </w:r>
    </w:p>
    <w:p w14:paraId="5B5DD3E2" w14:textId="77777777" w:rsidR="00C6234F" w:rsidRPr="00C6234F" w:rsidRDefault="00C6234F"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C6234F">
        <w:rPr>
          <w:rFonts w:ascii="Avenir LT Std 35 Light" w:eastAsia="Calibri" w:hAnsi="Avenir LT Std 35 Light" w:cs="Calibri"/>
          <w:color w:val="000000"/>
        </w:rPr>
        <w:t>Techniques for detailed personal development planning and appropriate resourcing, monitoring and reviewing techniques.</w:t>
      </w:r>
    </w:p>
    <w:p w14:paraId="1A086DD0" w14:textId="77777777" w:rsidR="00C6234F" w:rsidRDefault="00C6234F"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C6234F">
        <w:rPr>
          <w:rFonts w:ascii="Avenir LT Std 35 Light" w:eastAsia="Calibri" w:hAnsi="Avenir LT Std 35 Light" w:cs="Calibri"/>
          <w:color w:val="000000"/>
        </w:rPr>
        <w:t>Design and structural characteristics of personal development plans for developing and enhancing own knowledge and skills.</w:t>
      </w:r>
    </w:p>
    <w:p w14:paraId="667317AF" w14:textId="6A762F5A" w:rsidR="00C6234F" w:rsidRPr="00C6234F" w:rsidRDefault="00C6234F" w:rsidP="007C0B87">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2.3</w:t>
      </w:r>
      <w:r>
        <w:rPr>
          <w:rFonts w:ascii="Avenir LT Std 35 Light" w:eastAsia="Calibri" w:hAnsi="Avenir LT Std 35 Light" w:cs="Calibri"/>
          <w:color w:val="000000"/>
        </w:rPr>
        <w:tab/>
      </w:r>
      <w:r w:rsidRPr="00C6234F">
        <w:rPr>
          <w:rFonts w:ascii="Avenir LT Std 35 Light" w:eastAsia="Calibri" w:hAnsi="Avenir LT Std 35 Light" w:cs="Calibri"/>
          <w:color w:val="000000"/>
        </w:rPr>
        <w:t>Continuation of own professional development (</w:t>
      </w:r>
      <w:r w:rsidR="00BE2E13" w:rsidRPr="00C6234F">
        <w:rPr>
          <w:rFonts w:ascii="Avenir LT Std 35 Light" w:eastAsia="Calibri" w:hAnsi="Avenir LT Std 35 Light" w:cs="Calibri"/>
          <w:color w:val="000000"/>
        </w:rPr>
        <w:t>e.</w:t>
      </w:r>
      <w:r w:rsidR="00BE2E13">
        <w:rPr>
          <w:rFonts w:ascii="Avenir LT Std 35 Light" w:eastAsia="Calibri" w:hAnsi="Avenir LT Std 35 Light" w:cs="Calibri"/>
          <w:color w:val="000000"/>
        </w:rPr>
        <w:t>g.,</w:t>
      </w:r>
      <w:r w:rsidRPr="00C6234F">
        <w:rPr>
          <w:rFonts w:ascii="Avenir LT Std 35 Light" w:eastAsia="Calibri" w:hAnsi="Avenir LT Std 35 Light" w:cs="Calibri"/>
          <w:color w:val="000000"/>
        </w:rPr>
        <w:t xml:space="preserve"> reflective practice, monitoring and evaluating own practice on a regular basis, reading up to date publications, networking, peer groups, on-going supervision, membership of professional bodies, ways of increasing knowledge and developing practice, etc.)</w:t>
      </w:r>
      <w:r w:rsidR="00F64302">
        <w:rPr>
          <w:rFonts w:ascii="Avenir LT Std 35 Light" w:eastAsia="Calibri" w:hAnsi="Avenir LT Std 35 Light" w:cs="Calibri"/>
          <w:color w:val="000000"/>
        </w:rPr>
        <w:t>.</w:t>
      </w:r>
      <w:r w:rsidRPr="00C6234F">
        <w:rPr>
          <w:rFonts w:ascii="Avenir LT Std 35 Light" w:eastAsia="Calibri" w:hAnsi="Avenir LT Std 35 Light" w:cs="Calibri"/>
          <w:color w:val="000000"/>
        </w:rPr>
        <w:t xml:space="preserve"> </w:t>
      </w:r>
    </w:p>
    <w:p w14:paraId="275275B7" w14:textId="46A7F7B5" w:rsidR="00C6234F" w:rsidRDefault="00C6234F" w:rsidP="004315A2">
      <w:pPr>
        <w:pStyle w:val="TitledBlock-ParaBlockindent-RichTextnumbered-XY"/>
        <w:spacing w:before="40" w:after="40" w:line="240" w:lineRule="atLeast"/>
        <w:ind w:firstLine="0"/>
        <w:rPr>
          <w:rFonts w:ascii="Avenir LT Std 35 Light" w:eastAsia="Calibri" w:hAnsi="Avenir LT Std 35 Light" w:cs="Calibri"/>
          <w:color w:val="000000"/>
        </w:rPr>
      </w:pPr>
      <w:r w:rsidRPr="00C6234F">
        <w:rPr>
          <w:rFonts w:ascii="Avenir LT Std 35 Light" w:eastAsia="Calibri" w:hAnsi="Avenir LT Std 35 Light" w:cs="Calibri"/>
          <w:color w:val="000000"/>
        </w:rPr>
        <w:t>Future anticipated implications and impact of continuing own professional development beyond the 12 month professional development plan.</w:t>
      </w:r>
    </w:p>
    <w:p w14:paraId="34D6AC34" w14:textId="77777777" w:rsidR="00F87C1B" w:rsidRPr="00CE13BE" w:rsidRDefault="00F87C1B" w:rsidP="007C0B87">
      <w:pPr>
        <w:pStyle w:val="TitledBlock-ParaBlockindent-RichTextnumbered-XY"/>
        <w:spacing w:before="40" w:after="40" w:line="240" w:lineRule="atLeast"/>
        <w:ind w:firstLine="0"/>
        <w:rPr>
          <w:rFonts w:ascii="Avenir LT Std 35 Light" w:eastAsia="Calibri" w:hAnsi="Avenir LT Std 35 Light" w:cs="Calibri"/>
          <w:color w:val="000000"/>
        </w:rPr>
      </w:pPr>
    </w:p>
    <w:p w14:paraId="22A1DA38" w14:textId="77777777" w:rsidR="00027A1E" w:rsidRPr="00CB5003" w:rsidRDefault="00027A1E" w:rsidP="007C0B87">
      <w:pPr>
        <w:pStyle w:val="Lesson-Topic-Title-XY"/>
        <w:spacing w:before="40" w:after="40" w:line="240" w:lineRule="atLeast"/>
      </w:pPr>
      <w:r w:rsidRPr="00CB5003">
        <w:t xml:space="preserve">Assessment guidance </w:t>
      </w:r>
    </w:p>
    <w:p w14:paraId="363D5D4D" w14:textId="77777777" w:rsidR="00027A1E" w:rsidRPr="00CB5003" w:rsidRDefault="00027A1E" w:rsidP="007C0B87">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0EFBBD70" w14:textId="117C5420" w:rsidR="007F5369" w:rsidRDefault="00CE13BE" w:rsidP="007C0B87">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2.1</w:t>
      </w:r>
      <w:r w:rsidRPr="00CE13BE">
        <w:rPr>
          <w:rFonts w:ascii="Avenir LT Std 35 Light" w:eastAsia="Calibri" w:hAnsi="Avenir LT Std 35 Light" w:cs="Calibri"/>
          <w:color w:val="000000"/>
        </w:rPr>
        <w:tab/>
      </w:r>
      <w:r w:rsidR="007F5369" w:rsidRPr="007F5369">
        <w:rPr>
          <w:rFonts w:ascii="Avenir LT Std 35 Light" w:eastAsia="Calibri" w:hAnsi="Avenir LT Std 35 Light" w:cs="Calibri"/>
          <w:color w:val="000000"/>
        </w:rPr>
        <w:t>Provide a critical reflection of own developmental needs, based on evidence from a critical review of abilities as a coach or mentor. At least two own develo</w:t>
      </w:r>
      <w:r w:rsidR="007F5369">
        <w:rPr>
          <w:rFonts w:ascii="Avenir LT Std 35 Light" w:eastAsia="Calibri" w:hAnsi="Avenir LT Std 35 Light" w:cs="Calibri"/>
          <w:color w:val="000000"/>
        </w:rPr>
        <w:t>pmental needs must be included.</w:t>
      </w:r>
    </w:p>
    <w:p w14:paraId="3E64D9E8" w14:textId="50831EF6" w:rsidR="007F5369" w:rsidRDefault="00CE13BE" w:rsidP="007C0B87">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2.2</w:t>
      </w:r>
      <w:r w:rsidRPr="00CE13BE">
        <w:rPr>
          <w:rFonts w:ascii="Avenir LT Std 35 Light" w:eastAsia="Calibri" w:hAnsi="Avenir LT Std 35 Light" w:cs="Calibri"/>
          <w:color w:val="000000"/>
        </w:rPr>
        <w:tab/>
      </w:r>
      <w:r w:rsidR="007F5369" w:rsidRPr="007F5369">
        <w:rPr>
          <w:rFonts w:ascii="Avenir LT Std 35 Light" w:eastAsia="Calibri" w:hAnsi="Avenir LT Std 35 Light" w:cs="Calibri"/>
          <w:color w:val="000000"/>
        </w:rPr>
        <w:t>Provide a detailed professional development plan for the next 12 months which details how own on-going development in coaching or mentoring will be undertaken, resourced, monitored and reviewed.</w:t>
      </w:r>
    </w:p>
    <w:p w14:paraId="514799D5" w14:textId="530390A5" w:rsidR="007F5369" w:rsidRDefault="007F5369" w:rsidP="004315A2">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2.3</w:t>
      </w:r>
      <w:r>
        <w:rPr>
          <w:rFonts w:ascii="Avenir LT Std 35 Light" w:eastAsia="Calibri" w:hAnsi="Avenir LT Std 35 Light" w:cs="Calibri"/>
          <w:color w:val="000000"/>
        </w:rPr>
        <w:tab/>
      </w:r>
      <w:r w:rsidRPr="007F5369">
        <w:rPr>
          <w:rFonts w:ascii="Avenir LT Std 35 Light" w:eastAsia="Calibri" w:hAnsi="Avenir LT Std 35 Light" w:cs="Calibri"/>
          <w:color w:val="000000"/>
        </w:rPr>
        <w:t>Evaluate at least two ways to continue own professional development beyond the 12 month plan</w:t>
      </w:r>
      <w:r w:rsidR="00F64302">
        <w:rPr>
          <w:rFonts w:ascii="Avenir LT Std 35 Light" w:eastAsia="Calibri" w:hAnsi="Avenir LT Std 35 Light" w:cs="Calibri"/>
          <w:color w:val="000000"/>
        </w:rPr>
        <w:t>.</w:t>
      </w:r>
    </w:p>
    <w:p w14:paraId="4C563C76" w14:textId="77777777" w:rsidR="00F87C1B" w:rsidRPr="007F5369" w:rsidRDefault="00F87C1B" w:rsidP="007C0B87">
      <w:pPr>
        <w:pStyle w:val="TitledBlock-ParaBlockindent-RichTextnumbered-XY"/>
        <w:spacing w:before="40" w:after="40" w:line="240" w:lineRule="atLeast"/>
        <w:rPr>
          <w:rFonts w:ascii="Avenir LT Std 35 Light" w:eastAsia="Calibri" w:hAnsi="Avenir LT Std 35 Light" w:cs="Calibri"/>
          <w:color w:val="000000"/>
        </w:rPr>
      </w:pPr>
    </w:p>
    <w:p w14:paraId="0EE44254" w14:textId="12D8140C" w:rsidR="00F066A2" w:rsidRPr="00D863A7" w:rsidRDefault="00F066A2" w:rsidP="007C0B87">
      <w:pPr>
        <w:pStyle w:val="Lesson-Topic-Title-XY"/>
        <w:spacing w:before="40" w:after="40" w:line="240" w:lineRule="atLeast"/>
      </w:pPr>
      <w:r>
        <w:t>Learning outcome (LO 3</w:t>
      </w:r>
      <w:r w:rsidRPr="00D863A7">
        <w:t>)</w:t>
      </w:r>
    </w:p>
    <w:p w14:paraId="65D145CA" w14:textId="77777777" w:rsidR="00F066A2" w:rsidRPr="00CB5003" w:rsidRDefault="00F066A2" w:rsidP="007C0B87">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will:</w:t>
      </w:r>
    </w:p>
    <w:p w14:paraId="286F35D8" w14:textId="235A6BDC" w:rsidR="00F066A2" w:rsidRDefault="00F066A2" w:rsidP="004315A2">
      <w:pPr>
        <w:pStyle w:val="EducationalObjective-EnablingObjective-XY"/>
        <w:spacing w:line="240" w:lineRule="atLeast"/>
        <w:rPr>
          <w:rFonts w:ascii="Avenir LT Std 35 Light" w:hAnsi="Avenir LT Std 35 Light" w:cs="Times New Roman"/>
          <w:color w:val="000000"/>
        </w:rPr>
      </w:pPr>
      <w:r>
        <w:rPr>
          <w:rFonts w:asciiTheme="minorHAnsi" w:eastAsiaTheme="minorHAnsi" w:hAnsiTheme="minorHAnsi"/>
        </w:rPr>
        <w:t>3</w:t>
      </w:r>
      <w:r w:rsidRPr="00BA553E">
        <w:rPr>
          <w:rFonts w:asciiTheme="minorHAnsi" w:eastAsiaTheme="minorHAnsi" w:hAnsiTheme="minorHAnsi"/>
        </w:rPr>
        <w:tab/>
      </w:r>
      <w:r w:rsidR="007F5369" w:rsidRPr="007F5369">
        <w:rPr>
          <w:rFonts w:ascii="Avenir LT Std 35 Light" w:hAnsi="Avenir LT Std 35 Light" w:cs="Times New Roman"/>
          <w:color w:val="000000"/>
        </w:rPr>
        <w:t>Be able to construct a profile and position themselves as a coach or mentor at an executive or senior level</w:t>
      </w:r>
    </w:p>
    <w:p w14:paraId="5EE8AD76" w14:textId="77777777" w:rsidR="00F87C1B" w:rsidRDefault="00F87C1B" w:rsidP="007C0B87">
      <w:pPr>
        <w:pStyle w:val="EducationalObjective-EnablingObjective-XY"/>
        <w:spacing w:line="240" w:lineRule="atLeast"/>
        <w:rPr>
          <w:rFonts w:asciiTheme="minorHAnsi" w:eastAsiaTheme="minorHAnsi" w:hAnsiTheme="minorHAnsi"/>
        </w:rPr>
      </w:pPr>
    </w:p>
    <w:p w14:paraId="4D7162AE" w14:textId="77777777" w:rsidR="00F066A2" w:rsidRPr="00CB5003" w:rsidRDefault="00F066A2" w:rsidP="007C0B87">
      <w:pPr>
        <w:keepNext/>
        <w:tabs>
          <w:tab w:val="clear" w:pos="2694"/>
        </w:tabs>
        <w:spacing w:before="40" w:after="40" w:line="240" w:lineRule="atLeast"/>
        <w:ind w:left="29" w:right="6059" w:hanging="10"/>
        <w:outlineLvl w:val="3"/>
        <w:rPr>
          <w:rFonts w:ascii="Bitter" w:eastAsia="Times New Roman" w:hAnsi="Bitter" w:cs="Times New Roman"/>
          <w:b/>
          <w:bCs/>
          <w:color w:val="F49515"/>
          <w:sz w:val="26"/>
          <w:szCs w:val="26"/>
          <w:lang w:eastAsia="en-GB"/>
        </w:rPr>
      </w:pPr>
      <w:r>
        <w:rPr>
          <w:rFonts w:ascii="Bitter" w:eastAsia="Times New Roman" w:hAnsi="Bitter" w:cs="Times New Roman"/>
          <w:b/>
          <w:bCs/>
          <w:color w:val="F49515"/>
          <w:sz w:val="26"/>
          <w:szCs w:val="26"/>
          <w:lang w:eastAsia="en-GB"/>
        </w:rPr>
        <w:lastRenderedPageBreak/>
        <w:t>Assessment criteria</w:t>
      </w:r>
    </w:p>
    <w:p w14:paraId="11E3846E" w14:textId="77777777" w:rsidR="00F066A2" w:rsidRPr="00CB5003" w:rsidRDefault="00F066A2" w:rsidP="007C0B87">
      <w:pPr>
        <w:keepNext/>
        <w:tabs>
          <w:tab w:val="clear" w:pos="2694"/>
        </w:tabs>
        <w:spacing w:before="40" w:after="40" w:line="240" w:lineRule="atLeast"/>
        <w:ind w:left="29" w:hanging="10"/>
        <w:rPr>
          <w:rFonts w:ascii="Avenir LT Std 35 Light" w:eastAsia="Times New Roman" w:hAnsi="Avenir LT Std 35 Light" w:cs="Times New Roman"/>
          <w:b/>
          <w:color w:val="3B3C42"/>
          <w:sz w:val="22"/>
          <w:szCs w:val="22"/>
          <w:lang w:eastAsia="en-GB"/>
        </w:rPr>
      </w:pPr>
      <w:r w:rsidRPr="00CB5003">
        <w:rPr>
          <w:rFonts w:ascii="Avenir LT Std 35 Light" w:eastAsia="Times New Roman" w:hAnsi="Avenir LT Std 35 Light" w:cs="Times New Roman"/>
          <w:b/>
          <w:color w:val="3B3C42"/>
          <w:sz w:val="22"/>
          <w:szCs w:val="28"/>
          <w:lang w:eastAsia="en-GB"/>
        </w:rPr>
        <w:t>The learner can:</w:t>
      </w:r>
    </w:p>
    <w:p w14:paraId="605C33EB" w14:textId="1F538034" w:rsidR="00F066A2" w:rsidRDefault="00F066A2" w:rsidP="004315A2">
      <w:pPr>
        <w:pStyle w:val="EducationalObjective-EnablingObjective-XY"/>
        <w:spacing w:line="240" w:lineRule="atLeast"/>
        <w:rPr>
          <w:rFonts w:asciiTheme="minorHAnsi" w:eastAsiaTheme="minorHAnsi" w:hAnsiTheme="minorHAnsi"/>
        </w:rPr>
      </w:pPr>
      <w:r>
        <w:rPr>
          <w:rFonts w:asciiTheme="minorHAnsi" w:eastAsiaTheme="minorHAnsi" w:hAnsiTheme="minorHAnsi"/>
        </w:rPr>
        <w:t>3</w:t>
      </w:r>
      <w:r w:rsidRPr="00CE13BE">
        <w:rPr>
          <w:rFonts w:asciiTheme="minorHAnsi" w:eastAsiaTheme="minorHAnsi" w:hAnsiTheme="minorHAnsi"/>
        </w:rPr>
        <w:t>.1</w:t>
      </w:r>
      <w:r w:rsidRPr="00CE13BE">
        <w:rPr>
          <w:rFonts w:asciiTheme="minorHAnsi" w:eastAsiaTheme="minorHAnsi" w:hAnsiTheme="minorHAnsi"/>
        </w:rPr>
        <w:tab/>
      </w:r>
      <w:r w:rsidR="007F5369" w:rsidRPr="007F5369">
        <w:rPr>
          <w:rFonts w:asciiTheme="minorHAnsi" w:eastAsiaTheme="minorHAnsi" w:hAnsiTheme="minorHAnsi"/>
        </w:rPr>
        <w:t>Develop a personal profile which accurately illustrates own coaching or mentoring approach, practice and the context they have operated in</w:t>
      </w:r>
    </w:p>
    <w:p w14:paraId="616A19CA" w14:textId="77777777" w:rsidR="00F87C1B" w:rsidRPr="00F066A2" w:rsidRDefault="00F87C1B" w:rsidP="007C0B87">
      <w:pPr>
        <w:pStyle w:val="EducationalObjective-EnablingObjective-XY"/>
        <w:spacing w:line="240" w:lineRule="atLeast"/>
        <w:rPr>
          <w:rFonts w:asciiTheme="minorHAnsi" w:eastAsiaTheme="minorHAnsi" w:hAnsiTheme="minorHAnsi"/>
        </w:rPr>
      </w:pPr>
    </w:p>
    <w:p w14:paraId="69690FC1" w14:textId="77777777" w:rsidR="00F066A2" w:rsidRPr="00CB5003" w:rsidRDefault="00F066A2" w:rsidP="007C0B87">
      <w:pPr>
        <w:pStyle w:val="Lesson-Topic-Title-XY"/>
        <w:spacing w:before="40" w:after="40" w:line="240" w:lineRule="atLeast"/>
      </w:pPr>
      <w:r w:rsidRPr="00CB5003">
        <w:t>Depth</w:t>
      </w:r>
    </w:p>
    <w:p w14:paraId="14DC3BD5" w14:textId="3793C586" w:rsidR="007F5369" w:rsidRPr="007F5369" w:rsidRDefault="00F02622" w:rsidP="007C0B87">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3</w:t>
      </w:r>
      <w:r w:rsidR="00F066A2">
        <w:rPr>
          <w:rFonts w:ascii="Avenir LT Std 35 Light" w:eastAsia="Calibri" w:hAnsi="Avenir LT Std 35 Light" w:cs="Calibri"/>
          <w:color w:val="000000"/>
        </w:rPr>
        <w:t>.1</w:t>
      </w:r>
      <w:r w:rsidR="00F066A2">
        <w:rPr>
          <w:rFonts w:ascii="Avenir LT Std 35 Light" w:eastAsia="Calibri" w:hAnsi="Avenir LT Std 35 Light" w:cs="Calibri"/>
          <w:color w:val="000000"/>
        </w:rPr>
        <w:tab/>
      </w:r>
      <w:r w:rsidR="007F5369" w:rsidRPr="007F5369">
        <w:rPr>
          <w:rFonts w:ascii="Avenir LT Std 35 Light" w:eastAsia="Calibri" w:hAnsi="Avenir LT Std 35 Light" w:cs="Calibri"/>
          <w:color w:val="000000"/>
        </w:rPr>
        <w:t>Use of profile for promoting self as a coach or mentor at an executive or senior level.</w:t>
      </w:r>
    </w:p>
    <w:p w14:paraId="5FF026F4" w14:textId="77777777" w:rsidR="007F5369" w:rsidRPr="007F5369" w:rsidRDefault="007F5369"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7F5369">
        <w:rPr>
          <w:rFonts w:ascii="Avenir LT Std 35 Light" w:eastAsia="Calibri" w:hAnsi="Avenir LT Std 35 Light" w:cs="Calibri"/>
          <w:color w:val="000000"/>
        </w:rPr>
        <w:t xml:space="preserve">Coaching or mentoring approach and methodology used, codes of practice. </w:t>
      </w:r>
    </w:p>
    <w:p w14:paraId="1B1350E9" w14:textId="3D1A7743" w:rsidR="007F5369" w:rsidRPr="007F5369" w:rsidRDefault="007F5369"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Pr>
          <w:rFonts w:ascii="Avenir LT Std 35 Light" w:eastAsia="Calibri" w:hAnsi="Avenir LT Std 35 Light" w:cs="Calibri"/>
          <w:color w:val="000000"/>
        </w:rPr>
        <w:t>Operational context.</w:t>
      </w:r>
    </w:p>
    <w:p w14:paraId="4F13AE32" w14:textId="77777777" w:rsidR="007F5369" w:rsidRPr="007F5369" w:rsidRDefault="007F5369"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7F5369">
        <w:rPr>
          <w:rFonts w:ascii="Avenir LT Std 35 Light" w:eastAsia="Calibri" w:hAnsi="Avenir LT Std 35 Light" w:cs="Calibri"/>
          <w:color w:val="000000"/>
        </w:rPr>
        <w:t>Personal and professional credibility.</w:t>
      </w:r>
    </w:p>
    <w:p w14:paraId="410E8CCE" w14:textId="77777777" w:rsidR="007F5369" w:rsidRPr="007F5369" w:rsidRDefault="007F5369"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7F5369">
        <w:rPr>
          <w:rFonts w:ascii="Avenir LT Std 35 Light" w:eastAsia="Calibri" w:hAnsi="Avenir LT Std 35 Light" w:cs="Calibri"/>
          <w:color w:val="000000"/>
        </w:rPr>
        <w:t>Relevance of own background, experience, recent coaching work, skills, accreditation and links to professional bodies.</w:t>
      </w:r>
    </w:p>
    <w:p w14:paraId="663C901A" w14:textId="77777777" w:rsidR="007F5369" w:rsidRPr="007F5369" w:rsidRDefault="007F5369"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7F5369">
        <w:rPr>
          <w:rFonts w:ascii="Avenir LT Std 35 Light" w:eastAsia="Calibri" w:hAnsi="Avenir LT Std 35 Light" w:cs="Calibri"/>
          <w:color w:val="000000"/>
        </w:rPr>
        <w:t>Code of ethics and feedback from others of own coaching or mentoring practice.</w:t>
      </w:r>
    </w:p>
    <w:p w14:paraId="3C712A69" w14:textId="77777777" w:rsidR="007F5369" w:rsidRPr="007F5369" w:rsidRDefault="007F5369" w:rsidP="007C0B87">
      <w:pPr>
        <w:pStyle w:val="TitledBlock-ParaBlockindent-RichTextnumbered-XY"/>
        <w:spacing w:before="40" w:after="40" w:line="240" w:lineRule="atLeast"/>
        <w:ind w:firstLine="0"/>
        <w:rPr>
          <w:rFonts w:ascii="Avenir LT Std 35 Light" w:eastAsia="Calibri" w:hAnsi="Avenir LT Std 35 Light" w:cs="Calibri"/>
          <w:color w:val="000000"/>
        </w:rPr>
      </w:pPr>
      <w:r w:rsidRPr="007F5369">
        <w:rPr>
          <w:rFonts w:ascii="Avenir LT Std 35 Light" w:eastAsia="Calibri" w:hAnsi="Avenir LT Std 35 Light" w:cs="Calibri"/>
          <w:color w:val="000000"/>
        </w:rPr>
        <w:t>Strategies and practices for building effective relationships.</w:t>
      </w:r>
    </w:p>
    <w:p w14:paraId="15FFA1A9" w14:textId="3E6C3E7D" w:rsidR="007F5369" w:rsidRDefault="007F5369" w:rsidP="004315A2">
      <w:pPr>
        <w:pStyle w:val="TitledBlock-ParaBlockindent-RichTextnumbered-XY"/>
        <w:spacing w:before="40" w:after="40" w:line="240" w:lineRule="atLeast"/>
        <w:ind w:firstLine="0"/>
        <w:rPr>
          <w:rFonts w:ascii="Avenir LT Std 35 Light" w:eastAsia="Calibri" w:hAnsi="Avenir LT Std 35 Light" w:cs="Calibri"/>
          <w:color w:val="000000"/>
        </w:rPr>
      </w:pPr>
      <w:r w:rsidRPr="007F5369">
        <w:rPr>
          <w:rFonts w:ascii="Avenir LT Std 35 Light" w:eastAsia="Calibri" w:hAnsi="Avenir LT Std 35 Light" w:cs="Calibri"/>
          <w:color w:val="000000"/>
        </w:rPr>
        <w:t>Testimonials.</w:t>
      </w:r>
    </w:p>
    <w:p w14:paraId="59A60EA9" w14:textId="77777777" w:rsidR="00F87C1B" w:rsidRPr="007F5369" w:rsidRDefault="00F87C1B" w:rsidP="007C0B87">
      <w:pPr>
        <w:pStyle w:val="TitledBlock-ParaBlockindent-RichTextnumbered-XY"/>
        <w:spacing w:before="40" w:after="40" w:line="240" w:lineRule="atLeast"/>
        <w:ind w:firstLine="0"/>
        <w:rPr>
          <w:rFonts w:ascii="Avenir LT Std 35 Light" w:eastAsia="Calibri" w:hAnsi="Avenir LT Std 35 Light" w:cs="Calibri"/>
          <w:color w:val="000000"/>
        </w:rPr>
      </w:pPr>
    </w:p>
    <w:p w14:paraId="555B4012" w14:textId="77777777" w:rsidR="000F3D17" w:rsidRPr="00CB5003" w:rsidRDefault="000F3D17" w:rsidP="007C0B87">
      <w:pPr>
        <w:pStyle w:val="Lesson-Topic-Title-XY"/>
        <w:spacing w:before="40" w:after="40" w:line="240" w:lineRule="atLeast"/>
      </w:pPr>
      <w:r w:rsidRPr="00CB5003">
        <w:t xml:space="preserve">Assessment guidance </w:t>
      </w:r>
    </w:p>
    <w:p w14:paraId="28B5E10F" w14:textId="77777777" w:rsidR="000F3D17" w:rsidRPr="00CB5003" w:rsidRDefault="000F3D17" w:rsidP="007C0B87">
      <w:pPr>
        <w:pStyle w:val="EducationalObjective-ObjectiveIntro-XY"/>
        <w:spacing w:before="40" w:after="40" w:line="240" w:lineRule="atLeast"/>
        <w:rPr>
          <w:rFonts w:asciiTheme="minorHAnsi" w:eastAsiaTheme="minorHAnsi" w:hAnsiTheme="minorHAnsi" w:cstheme="minorBidi"/>
          <w:szCs w:val="22"/>
        </w:rPr>
      </w:pPr>
      <w:r w:rsidRPr="00CB5003">
        <w:rPr>
          <w:rFonts w:asciiTheme="minorHAnsi" w:eastAsiaTheme="minorHAnsi" w:hAnsiTheme="minorHAnsi" w:cstheme="minorBidi"/>
          <w:szCs w:val="22"/>
        </w:rPr>
        <w:t>The learner must:</w:t>
      </w:r>
    </w:p>
    <w:p w14:paraId="6487D337" w14:textId="4AD0FAEF" w:rsidR="000F3D17" w:rsidRDefault="000F3D17" w:rsidP="007C0B87">
      <w:pPr>
        <w:pStyle w:val="TitledBlock-ParaBlockindent-RichTextnumbered-XY"/>
        <w:spacing w:before="40" w:after="40" w:line="240" w:lineRule="atLeast"/>
        <w:rPr>
          <w:rFonts w:ascii="Avenir LT Std 35 Light" w:eastAsia="Calibri" w:hAnsi="Avenir LT Std 35 Light" w:cs="Calibri"/>
          <w:color w:val="000000"/>
        </w:rPr>
      </w:pPr>
      <w:r>
        <w:rPr>
          <w:rFonts w:ascii="Avenir LT Std 35 Light" w:eastAsia="Calibri" w:hAnsi="Avenir LT Std 35 Light" w:cs="Calibri"/>
          <w:color w:val="000000"/>
        </w:rPr>
        <w:t>3.1</w:t>
      </w:r>
      <w:r w:rsidRPr="00CE13BE">
        <w:rPr>
          <w:rFonts w:ascii="Avenir LT Std 35 Light" w:eastAsia="Calibri" w:hAnsi="Avenir LT Std 35 Light" w:cs="Calibri"/>
          <w:color w:val="000000"/>
        </w:rPr>
        <w:tab/>
      </w:r>
      <w:r w:rsidR="007F5369" w:rsidRPr="007F5369">
        <w:rPr>
          <w:rFonts w:ascii="Avenir LT Std 35 Light" w:eastAsia="Calibri" w:hAnsi="Avenir LT Std 35 Light" w:cs="Calibri"/>
          <w:color w:val="000000"/>
        </w:rPr>
        <w:t>Create a personal profile which accurately illustrates own coaching or mentoring approach at</w:t>
      </w:r>
      <w:r w:rsidR="007F5369">
        <w:rPr>
          <w:rFonts w:ascii="Avenir LT Std 35 Light" w:eastAsia="Calibri" w:hAnsi="Avenir LT Std 35 Light" w:cs="Calibri"/>
          <w:color w:val="000000"/>
        </w:rPr>
        <w:t xml:space="preserve"> an executive or senior level. </w:t>
      </w:r>
      <w:r w:rsidR="007F5369" w:rsidRPr="007F5369">
        <w:rPr>
          <w:rFonts w:ascii="Avenir LT Std 35 Light" w:eastAsia="Calibri" w:hAnsi="Avenir LT Std 35 Light" w:cs="Calibri"/>
          <w:color w:val="000000"/>
        </w:rPr>
        <w:t>This must relate to a code of practice and other key documentation that demonstrates own approach, practice and operational context.  The personal profile must include the coach or mentor’s experience, coaching or mentoring style, skills accreditation and any links to professional bodies.</w:t>
      </w:r>
    </w:p>
    <w:p w14:paraId="4E37795E" w14:textId="77777777" w:rsidR="00F64302" w:rsidRPr="00CE13BE" w:rsidRDefault="00F64302" w:rsidP="007C0B87">
      <w:pPr>
        <w:pStyle w:val="TitledBlock-ParaBlockindent-RichTextnumbered-XY"/>
        <w:spacing w:before="40" w:after="40" w:line="240" w:lineRule="atLeast"/>
        <w:rPr>
          <w:rFonts w:ascii="Avenir LT Std 35 Light" w:eastAsia="Calibri" w:hAnsi="Avenir LT Std 35 Light" w:cs="Calibri"/>
          <w:color w:val="000000"/>
        </w:rPr>
      </w:pPr>
    </w:p>
    <w:p w14:paraId="35FAA5AD" w14:textId="77777777" w:rsidR="00027A1E" w:rsidRPr="00CB5003" w:rsidRDefault="00027A1E" w:rsidP="007C0B87">
      <w:pPr>
        <w:pStyle w:val="Lesson-Topic-Title-XY"/>
        <w:spacing w:before="40" w:after="40" w:line="240" w:lineRule="atLeast"/>
      </w:pPr>
      <w:r w:rsidRPr="00CB5003">
        <w:t xml:space="preserve">Assessment requirements </w:t>
      </w:r>
    </w:p>
    <w:p w14:paraId="1C73CB10" w14:textId="528D4DA6" w:rsidR="00DC6A78" w:rsidRDefault="008A4D10" w:rsidP="004315A2">
      <w:pPr>
        <w:keepNext/>
        <w:keepLines/>
        <w:tabs>
          <w:tab w:val="clear" w:pos="2694"/>
        </w:tabs>
        <w:spacing w:before="40" w:after="40" w:line="240" w:lineRule="atLeast"/>
        <w:ind w:left="29" w:hanging="10"/>
        <w:rPr>
          <w:rFonts w:asciiTheme="minorHAnsi" w:hAnsiTheme="minorHAnsi" w:cs="CongressSans"/>
          <w:color w:val="3B3C42"/>
          <w:sz w:val="22"/>
          <w:szCs w:val="22"/>
          <w:lang w:val="en-US"/>
        </w:rPr>
      </w:pPr>
      <w:r w:rsidRPr="008A4D10">
        <w:rPr>
          <w:rFonts w:asciiTheme="minorHAnsi" w:hAnsiTheme="minorHAnsi" w:cs="CongressSans"/>
          <w:color w:val="3B3C42"/>
          <w:sz w:val="22"/>
          <w:szCs w:val="22"/>
          <w:lang w:val="en-US"/>
        </w:rPr>
        <w:t xml:space="preserve">This unit will be internally assessed through a reflective journal which is marked by the centre and subject to internal and external </w:t>
      </w:r>
      <w:r w:rsidR="007527B3">
        <w:rPr>
          <w:rFonts w:ascii="Avenir LT Std 35 Light" w:eastAsia="Times New Roman" w:hAnsi="Avenir LT Std 35 Light" w:cs="Calibri"/>
          <w:color w:val="000000"/>
          <w:sz w:val="22"/>
          <w:szCs w:val="16"/>
          <w:lang w:eastAsia="en-GB"/>
        </w:rPr>
        <w:t>q</w:t>
      </w:r>
      <w:r w:rsidR="007527B3">
        <w:rPr>
          <w:rFonts w:ascii="Avenir LT Std 35 Light" w:eastAsia="Times New Roman" w:hAnsi="Avenir LT Std 35 Light" w:cs="Times New Roman"/>
          <w:sz w:val="22"/>
          <w:szCs w:val="24"/>
        </w:rPr>
        <w:t>uality assurance</w:t>
      </w:r>
      <w:r w:rsidRPr="008A4D10">
        <w:rPr>
          <w:rFonts w:asciiTheme="minorHAnsi" w:hAnsiTheme="minorHAnsi" w:cs="CongressSans"/>
          <w:color w:val="3B3C42"/>
          <w:sz w:val="22"/>
          <w:szCs w:val="22"/>
          <w:lang w:val="en-US"/>
        </w:rPr>
        <w:t>.</w:t>
      </w:r>
    </w:p>
    <w:p w14:paraId="11E8B47F" w14:textId="77777777" w:rsidR="00F87C1B" w:rsidRPr="00DC6A78" w:rsidRDefault="00F87C1B" w:rsidP="007C0B87">
      <w:pPr>
        <w:keepNext/>
        <w:keepLines/>
        <w:tabs>
          <w:tab w:val="clear" w:pos="2694"/>
        </w:tabs>
        <w:spacing w:before="40" w:after="40" w:line="240" w:lineRule="atLeast"/>
        <w:ind w:left="29" w:hanging="10"/>
        <w:rPr>
          <w:rFonts w:asciiTheme="minorHAnsi" w:hAnsiTheme="minorHAnsi" w:cs="CongressSans"/>
          <w:color w:val="3B3C42"/>
          <w:sz w:val="22"/>
          <w:szCs w:val="22"/>
          <w:lang w:val="en-US"/>
        </w:rPr>
      </w:pPr>
    </w:p>
    <w:p w14:paraId="2141F5BD" w14:textId="5888866F" w:rsidR="00DC6A78" w:rsidRDefault="00DC6A78" w:rsidP="004315A2">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DC6A78">
        <w:rPr>
          <w:rFonts w:ascii="Avenir LT Std 35 Light" w:eastAsia="Times New Roman" w:hAnsi="Avenir LT Std 35 Light" w:cs="Times New Roman"/>
          <w:color w:val="000000"/>
          <w:sz w:val="22"/>
          <w:szCs w:val="22"/>
          <w:lang w:eastAsia="en-GB"/>
        </w:rPr>
        <w:t>To pass this unit the evidence that the learner presents for assessment must demonstrate that they have met the required standard specified in the learning out</w:t>
      </w:r>
      <w:r w:rsidR="008A4D10">
        <w:rPr>
          <w:rFonts w:ascii="Avenir LT Std 35 Light" w:eastAsia="Times New Roman" w:hAnsi="Avenir LT Std 35 Light" w:cs="Times New Roman"/>
          <w:color w:val="000000"/>
          <w:sz w:val="22"/>
          <w:szCs w:val="22"/>
          <w:lang w:eastAsia="en-GB"/>
        </w:rPr>
        <w:t xml:space="preserve">comes and assessment criteria. </w:t>
      </w:r>
      <w:r w:rsidRPr="00DC6A78">
        <w:rPr>
          <w:rFonts w:ascii="Avenir LT Std 35 Light" w:eastAsia="Times New Roman" w:hAnsi="Avenir LT Std 35 Light" w:cs="Times New Roman"/>
          <w:color w:val="000000"/>
          <w:sz w:val="22"/>
          <w:szCs w:val="22"/>
          <w:lang w:eastAsia="en-GB"/>
        </w:rPr>
        <w:t>The unit will be assessed as pass/refer</w:t>
      </w:r>
      <w:r w:rsidR="00BE2E13">
        <w:rPr>
          <w:rFonts w:ascii="Avenir LT Std 35 Light" w:eastAsia="Times New Roman" w:hAnsi="Avenir LT Std 35 Light" w:cs="Times New Roman"/>
          <w:color w:val="000000"/>
          <w:sz w:val="22"/>
          <w:szCs w:val="22"/>
          <w:lang w:eastAsia="en-GB"/>
        </w:rPr>
        <w:t>ral</w:t>
      </w:r>
      <w:r w:rsidRPr="00DC6A78">
        <w:rPr>
          <w:rFonts w:ascii="Avenir LT Std 35 Light" w:eastAsia="Times New Roman" w:hAnsi="Avenir LT Std 35 Light" w:cs="Times New Roman"/>
          <w:color w:val="000000"/>
          <w:sz w:val="22"/>
          <w:szCs w:val="22"/>
          <w:lang w:eastAsia="en-GB"/>
        </w:rPr>
        <w:t xml:space="preserve">. </w:t>
      </w:r>
    </w:p>
    <w:p w14:paraId="5459F7F5" w14:textId="77777777" w:rsidR="00F87C1B" w:rsidRPr="00DC6A78" w:rsidRDefault="00F87C1B" w:rsidP="007C0B87">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p>
    <w:p w14:paraId="7A7D0DBA" w14:textId="1A8A46FA" w:rsidR="00DC6A78" w:rsidRDefault="00DC6A78" w:rsidP="004315A2">
      <w:pPr>
        <w:tabs>
          <w:tab w:val="clear" w:pos="2694"/>
        </w:tabs>
        <w:spacing w:before="40" w:after="40" w:line="240" w:lineRule="atLeast"/>
        <w:rPr>
          <w:rFonts w:ascii="Avenir LT Std 35 Light" w:eastAsia="Calibri" w:hAnsi="Avenir LT Std 35 Light" w:cs="Calibri"/>
          <w:color w:val="000000"/>
          <w:sz w:val="22"/>
          <w:szCs w:val="22"/>
          <w:lang w:val="en-US"/>
        </w:rPr>
      </w:pPr>
      <w:r w:rsidRPr="00DC6A78">
        <w:rPr>
          <w:rFonts w:ascii="Avenir LT Std 35 Light" w:eastAsia="Calibri" w:hAnsi="Avenir LT Std 35 Light" w:cs="Calibri"/>
          <w:color w:val="000000"/>
          <w:sz w:val="22"/>
          <w:szCs w:val="22"/>
          <w:lang w:val="en-US"/>
        </w:rPr>
        <w:t>Learners will agree with their assessor appropriate evidence which reflects their role and responsibility. Learners can use one piece of evidence to prove their skills across different assessment criteria and/or across different units. It is not necessary for learners to have each assessment criterion assessed with a separate piece of evidence.</w:t>
      </w:r>
    </w:p>
    <w:p w14:paraId="45D1978C" w14:textId="77777777" w:rsidR="00F87C1B" w:rsidRDefault="00F87C1B" w:rsidP="007C0B87">
      <w:pPr>
        <w:tabs>
          <w:tab w:val="clear" w:pos="2694"/>
        </w:tabs>
        <w:spacing w:before="40" w:after="40" w:line="240" w:lineRule="atLeast"/>
        <w:rPr>
          <w:rFonts w:ascii="Avenir LT Std 35 Light" w:eastAsia="Calibri" w:hAnsi="Avenir LT Std 35 Light" w:cs="Calibri"/>
          <w:color w:val="000000"/>
          <w:sz w:val="22"/>
          <w:szCs w:val="22"/>
          <w:lang w:val="en-US"/>
        </w:rPr>
      </w:pPr>
    </w:p>
    <w:p w14:paraId="4804ED86" w14:textId="14AFAE94" w:rsidR="007F5369" w:rsidRDefault="007F5369" w:rsidP="004315A2">
      <w:pPr>
        <w:keepLines/>
        <w:widowControl w:val="0"/>
        <w:autoSpaceDE w:val="0"/>
        <w:autoSpaceDN w:val="0"/>
        <w:adjustRightInd w:val="0"/>
        <w:spacing w:before="40" w:after="40" w:line="240" w:lineRule="atLeast"/>
        <w:rPr>
          <w:rFonts w:ascii="Avenir LT Std 35 Light" w:eastAsia="Times New Roman" w:hAnsi="Avenir LT Std 35 Light" w:cs="Times New Roman"/>
          <w:color w:val="000000"/>
          <w:sz w:val="22"/>
          <w:szCs w:val="22"/>
        </w:rPr>
      </w:pPr>
      <w:r>
        <w:rPr>
          <w:rFonts w:ascii="Avenir LT Std 35 Light" w:eastAsia="Times New Roman" w:hAnsi="Avenir LT Std 35 Light" w:cs="Times New Roman"/>
          <w:color w:val="000000"/>
          <w:sz w:val="22"/>
          <w:szCs w:val="22"/>
        </w:rPr>
        <w:t xml:space="preserve">This unit requires learners to reflect on and evaluate their coaching or mentoring skills and allows evidence to be gathered from either units 701 or 702 as a basis for learner reflection and their future development as a coach.  </w:t>
      </w:r>
    </w:p>
    <w:p w14:paraId="32C919A4" w14:textId="77777777" w:rsidR="00F87C1B" w:rsidRDefault="00F87C1B" w:rsidP="007C0B87">
      <w:pPr>
        <w:keepLines/>
        <w:widowControl w:val="0"/>
        <w:autoSpaceDE w:val="0"/>
        <w:autoSpaceDN w:val="0"/>
        <w:adjustRightInd w:val="0"/>
        <w:spacing w:before="40" w:after="40" w:line="240" w:lineRule="atLeast"/>
        <w:rPr>
          <w:rFonts w:ascii="Avenir LT Std 35 Light" w:eastAsia="Times New Roman" w:hAnsi="Avenir LT Std 35 Light" w:cs="Times New Roman"/>
          <w:color w:val="000000"/>
          <w:sz w:val="22"/>
          <w:szCs w:val="22"/>
        </w:rPr>
      </w:pPr>
    </w:p>
    <w:p w14:paraId="3A9564E2" w14:textId="6AB6D160" w:rsidR="00DC6A78" w:rsidRPr="00DC6A78" w:rsidRDefault="00DC6A78" w:rsidP="007C0B87">
      <w:pPr>
        <w:keepNext/>
        <w:keepLines/>
        <w:tabs>
          <w:tab w:val="clear" w:pos="2694"/>
        </w:tabs>
        <w:spacing w:before="40" w:after="40" w:line="240" w:lineRule="atLeast"/>
        <w:ind w:left="29" w:hanging="10"/>
        <w:rPr>
          <w:rFonts w:ascii="Avenir LT Std 35 Light" w:eastAsia="Times New Roman" w:hAnsi="Avenir LT Std 35 Light" w:cs="Times New Roman"/>
          <w:color w:val="000000"/>
          <w:sz w:val="22"/>
          <w:szCs w:val="22"/>
          <w:lang w:eastAsia="en-GB"/>
        </w:rPr>
      </w:pPr>
      <w:r w:rsidRPr="00DC6A78">
        <w:rPr>
          <w:rFonts w:ascii="Avenir LT Std 35 Light" w:eastAsia="Times New Roman" w:hAnsi="Avenir LT Std 35 Light" w:cs="Times New Roman"/>
          <w:color w:val="000000"/>
          <w:sz w:val="22"/>
          <w:szCs w:val="22"/>
          <w:lang w:eastAsia="en-GB"/>
        </w:rPr>
        <w:lastRenderedPageBreak/>
        <w:t>Evidence for this unit is likely to come from naturally occurring activities within an organisational setting and may include (but is not restricted to):</w:t>
      </w:r>
    </w:p>
    <w:p w14:paraId="4A886167" w14:textId="77777777" w:rsidR="007F5369" w:rsidRPr="007F5369" w:rsidRDefault="007F5369"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7F5369">
        <w:rPr>
          <w:rFonts w:ascii="Avenir LT Std 35 Light" w:eastAsia="Times New Roman" w:hAnsi="Avenir LT Std 35 Light" w:cs="Times New Roman"/>
          <w:color w:val="000000"/>
          <w:sz w:val="22"/>
          <w:szCs w:val="22"/>
          <w:lang w:eastAsia="en-GB"/>
        </w:rPr>
        <w:t xml:space="preserve">Products from the learner’s work. </w:t>
      </w:r>
    </w:p>
    <w:p w14:paraId="6D0D8A4D" w14:textId="77777777" w:rsidR="007F5369" w:rsidRPr="007F5369" w:rsidRDefault="007F5369"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7F5369">
        <w:rPr>
          <w:rFonts w:ascii="Avenir LT Std 35 Light" w:eastAsia="Times New Roman" w:hAnsi="Avenir LT Std 35 Light" w:cs="Times New Roman"/>
          <w:color w:val="000000"/>
          <w:sz w:val="22"/>
          <w:szCs w:val="22"/>
          <w:lang w:eastAsia="en-GB"/>
        </w:rPr>
        <w:t>Direct observation of the learner’s performance by their assessor.</w:t>
      </w:r>
    </w:p>
    <w:p w14:paraId="3B7F9CAA" w14:textId="77777777" w:rsidR="007F5369" w:rsidRPr="007F5369" w:rsidRDefault="007F5369"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7F5369">
        <w:rPr>
          <w:rFonts w:ascii="Avenir LT Std 35 Light" w:eastAsia="Times New Roman" w:hAnsi="Avenir LT Std 35 Light" w:cs="Times New Roman"/>
          <w:color w:val="000000"/>
          <w:sz w:val="22"/>
          <w:szCs w:val="22"/>
          <w:lang w:eastAsia="en-GB"/>
        </w:rPr>
        <w:t xml:space="preserve">Outcomes from oral or written questioning. </w:t>
      </w:r>
    </w:p>
    <w:p w14:paraId="29AA06CB" w14:textId="77777777" w:rsidR="007F5369" w:rsidRPr="007F5369" w:rsidRDefault="007F5369"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7F5369">
        <w:rPr>
          <w:rFonts w:ascii="Avenir LT Std 35 Light" w:eastAsia="Times New Roman" w:hAnsi="Avenir LT Std 35 Light" w:cs="Times New Roman"/>
          <w:color w:val="000000"/>
          <w:sz w:val="22"/>
          <w:szCs w:val="22"/>
          <w:lang w:eastAsia="en-GB"/>
        </w:rPr>
        <w:t xml:space="preserve">Personal statements and/or reflective accounts. </w:t>
      </w:r>
    </w:p>
    <w:p w14:paraId="7AD355D6" w14:textId="77777777" w:rsidR="007F5369" w:rsidRPr="007F5369" w:rsidRDefault="007F5369"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7F5369">
        <w:rPr>
          <w:rFonts w:ascii="Avenir LT Std 35 Light" w:eastAsia="Times New Roman" w:hAnsi="Avenir LT Std 35 Light" w:cs="Times New Roman"/>
          <w:color w:val="000000"/>
          <w:sz w:val="22"/>
          <w:szCs w:val="22"/>
          <w:lang w:eastAsia="en-GB"/>
        </w:rPr>
        <w:t>Professional discussion record.</w:t>
      </w:r>
    </w:p>
    <w:p w14:paraId="1890E682" w14:textId="4137DD1F" w:rsidR="007F5369" w:rsidRPr="007F5369" w:rsidRDefault="007F5369"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7F5369">
        <w:rPr>
          <w:rFonts w:ascii="Avenir LT Std 35 Light" w:eastAsia="Times New Roman" w:hAnsi="Avenir LT Std 35 Light" w:cs="Times New Roman"/>
          <w:color w:val="000000"/>
          <w:sz w:val="22"/>
          <w:szCs w:val="22"/>
          <w:lang w:eastAsia="en-GB"/>
        </w:rPr>
        <w:t>Authentic statements/witness testimony</w:t>
      </w:r>
      <w:r w:rsidR="00F64302">
        <w:rPr>
          <w:rFonts w:ascii="Avenir LT Std 35 Light" w:eastAsia="Times New Roman" w:hAnsi="Avenir LT Std 35 Light" w:cs="Times New Roman"/>
          <w:color w:val="000000"/>
          <w:sz w:val="22"/>
          <w:szCs w:val="22"/>
          <w:lang w:eastAsia="en-GB"/>
        </w:rPr>
        <w:t>.</w:t>
      </w:r>
    </w:p>
    <w:p w14:paraId="09E7D522" w14:textId="2D44FC2E" w:rsidR="007F5369" w:rsidRPr="007F5369" w:rsidRDefault="007F5369"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7F5369">
        <w:rPr>
          <w:rFonts w:ascii="Avenir LT Std 35 Light" w:eastAsia="Times New Roman" w:hAnsi="Avenir LT Std 35 Light" w:cs="Times New Roman"/>
          <w:color w:val="000000"/>
          <w:sz w:val="22"/>
          <w:szCs w:val="22"/>
          <w:lang w:eastAsia="en-GB"/>
        </w:rPr>
        <w:t xml:space="preserve">Analysis of </w:t>
      </w:r>
      <w:r w:rsidR="00F64302">
        <w:rPr>
          <w:rFonts w:ascii="Avenir LT Std 35 Light" w:eastAsia="Times New Roman" w:hAnsi="Avenir LT Std 35 Light" w:cs="Times New Roman"/>
          <w:color w:val="000000"/>
          <w:sz w:val="22"/>
          <w:szCs w:val="22"/>
          <w:lang w:eastAsia="en-GB"/>
        </w:rPr>
        <w:t>practice.</w:t>
      </w:r>
      <w:r w:rsidRPr="007F5369">
        <w:rPr>
          <w:rFonts w:ascii="Avenir LT Std 35 Light" w:eastAsia="Times New Roman" w:hAnsi="Avenir LT Std 35 Light" w:cs="Times New Roman"/>
          <w:color w:val="000000"/>
          <w:sz w:val="22"/>
          <w:szCs w:val="22"/>
          <w:lang w:eastAsia="en-GB"/>
        </w:rPr>
        <w:t xml:space="preserve"> </w:t>
      </w:r>
    </w:p>
    <w:p w14:paraId="1DE82CE8" w14:textId="4A8B4887" w:rsidR="007F5369" w:rsidRPr="007F5369" w:rsidRDefault="007F5369"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7F5369">
        <w:rPr>
          <w:rFonts w:ascii="Avenir LT Std 35 Light" w:eastAsia="Times New Roman" w:hAnsi="Avenir LT Std 35 Light" w:cs="Times New Roman"/>
          <w:color w:val="000000"/>
          <w:sz w:val="22"/>
          <w:szCs w:val="22"/>
          <w:lang w:eastAsia="en-GB"/>
        </w:rPr>
        <w:t>Strengths and weaknesses analysis</w:t>
      </w:r>
      <w:r w:rsidR="00F64302">
        <w:rPr>
          <w:rFonts w:ascii="Avenir LT Std 35 Light" w:eastAsia="Times New Roman" w:hAnsi="Avenir LT Std 35 Light" w:cs="Times New Roman"/>
          <w:color w:val="000000"/>
          <w:sz w:val="22"/>
          <w:szCs w:val="22"/>
          <w:lang w:eastAsia="en-GB"/>
        </w:rPr>
        <w:t>.</w:t>
      </w:r>
    </w:p>
    <w:p w14:paraId="6F0F728E" w14:textId="24342FED" w:rsidR="007F5369" w:rsidRPr="007F5369" w:rsidRDefault="007F5369"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7F5369">
        <w:rPr>
          <w:rFonts w:ascii="Avenir LT Std 35 Light" w:eastAsia="Times New Roman" w:hAnsi="Avenir LT Std 35 Light" w:cs="Times New Roman"/>
          <w:color w:val="000000"/>
          <w:sz w:val="22"/>
          <w:szCs w:val="22"/>
          <w:lang w:eastAsia="en-GB"/>
        </w:rPr>
        <w:t>Evaluation of knowledge, skills</w:t>
      </w:r>
      <w:r w:rsidR="00F64302">
        <w:rPr>
          <w:rFonts w:ascii="Avenir LT Std 35 Light" w:eastAsia="Times New Roman" w:hAnsi="Avenir LT Std 35 Light" w:cs="Times New Roman"/>
          <w:color w:val="000000"/>
          <w:sz w:val="22"/>
          <w:szCs w:val="22"/>
          <w:lang w:eastAsia="en-GB"/>
        </w:rPr>
        <w:t>.</w:t>
      </w:r>
    </w:p>
    <w:p w14:paraId="3EAAAD38" w14:textId="011F56F1" w:rsidR="007F5369" w:rsidRPr="007F5369" w:rsidRDefault="007F5369"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7F5369">
        <w:rPr>
          <w:rFonts w:ascii="Avenir LT Std 35 Light" w:eastAsia="Times New Roman" w:hAnsi="Avenir LT Std 35 Light" w:cs="Times New Roman"/>
          <w:color w:val="000000"/>
          <w:sz w:val="22"/>
          <w:szCs w:val="22"/>
          <w:lang w:eastAsia="en-GB"/>
        </w:rPr>
        <w:t>Use of questioning and listening</w:t>
      </w:r>
      <w:r w:rsidR="00F64302">
        <w:rPr>
          <w:rFonts w:ascii="Avenir LT Std 35 Light" w:eastAsia="Times New Roman" w:hAnsi="Avenir LT Std 35 Light" w:cs="Times New Roman"/>
          <w:color w:val="000000"/>
          <w:sz w:val="22"/>
          <w:szCs w:val="22"/>
          <w:lang w:eastAsia="en-GB"/>
        </w:rPr>
        <w:t>.</w:t>
      </w:r>
      <w:r w:rsidRPr="007F5369">
        <w:rPr>
          <w:rFonts w:ascii="Avenir LT Std 35 Light" w:eastAsia="Times New Roman" w:hAnsi="Avenir LT Std 35 Light" w:cs="Times New Roman"/>
          <w:color w:val="000000"/>
          <w:sz w:val="22"/>
          <w:szCs w:val="22"/>
          <w:lang w:eastAsia="en-GB"/>
        </w:rPr>
        <w:t xml:space="preserve"> </w:t>
      </w:r>
    </w:p>
    <w:p w14:paraId="34C40C18" w14:textId="2A5705BD" w:rsidR="007F5369" w:rsidRPr="007F5369" w:rsidRDefault="007F5369"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7F5369">
        <w:rPr>
          <w:rFonts w:ascii="Avenir LT Std 35 Light" w:eastAsia="Times New Roman" w:hAnsi="Avenir LT Std 35 Light" w:cs="Times New Roman"/>
          <w:color w:val="000000"/>
          <w:sz w:val="22"/>
          <w:szCs w:val="22"/>
          <w:lang w:eastAsia="en-GB"/>
        </w:rPr>
        <w:t>Evaluation of feedback from clients</w:t>
      </w:r>
      <w:r w:rsidR="00F64302">
        <w:rPr>
          <w:rFonts w:ascii="Avenir LT Std 35 Light" w:eastAsia="Times New Roman" w:hAnsi="Avenir LT Std 35 Light" w:cs="Times New Roman"/>
          <w:color w:val="000000"/>
          <w:sz w:val="22"/>
          <w:szCs w:val="22"/>
          <w:lang w:eastAsia="en-GB"/>
        </w:rPr>
        <w:t>.</w:t>
      </w:r>
    </w:p>
    <w:p w14:paraId="6010CAE2" w14:textId="6783E140" w:rsidR="007F5369" w:rsidRPr="007F5369" w:rsidRDefault="007F5369"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7F5369">
        <w:rPr>
          <w:rFonts w:ascii="Avenir LT Std 35 Light" w:eastAsia="Times New Roman" w:hAnsi="Avenir LT Std 35 Light" w:cs="Times New Roman"/>
          <w:color w:val="000000"/>
          <w:sz w:val="22"/>
          <w:szCs w:val="22"/>
          <w:lang w:eastAsia="en-GB"/>
        </w:rPr>
        <w:t>Feedback from tutorial/s supervision sessions actual evidence</w:t>
      </w:r>
      <w:r w:rsidR="00F64302">
        <w:rPr>
          <w:rFonts w:ascii="Avenir LT Std 35 Light" w:eastAsia="Times New Roman" w:hAnsi="Avenir LT Std 35 Light" w:cs="Times New Roman"/>
          <w:color w:val="000000"/>
          <w:sz w:val="22"/>
          <w:szCs w:val="22"/>
          <w:lang w:eastAsia="en-GB"/>
        </w:rPr>
        <w:t>.</w:t>
      </w:r>
      <w:r w:rsidRPr="007F5369">
        <w:rPr>
          <w:rFonts w:ascii="Avenir LT Std 35 Light" w:eastAsia="Times New Roman" w:hAnsi="Avenir LT Std 35 Light" w:cs="Times New Roman"/>
          <w:color w:val="000000"/>
          <w:sz w:val="22"/>
          <w:szCs w:val="22"/>
          <w:lang w:eastAsia="en-GB"/>
        </w:rPr>
        <w:t xml:space="preserve"> </w:t>
      </w:r>
    </w:p>
    <w:p w14:paraId="7F443BF4" w14:textId="4965456E" w:rsidR="007F5369" w:rsidRPr="007F5369" w:rsidRDefault="007F5369"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7F5369">
        <w:rPr>
          <w:rFonts w:ascii="Avenir LT Std 35 Light" w:eastAsia="Times New Roman" w:hAnsi="Avenir LT Std 35 Light" w:cs="Times New Roman"/>
          <w:color w:val="000000"/>
          <w:sz w:val="22"/>
          <w:szCs w:val="22"/>
          <w:lang w:eastAsia="en-GB"/>
        </w:rPr>
        <w:t>Conclusions on self-analysis and others</w:t>
      </w:r>
      <w:r w:rsidR="00F64302">
        <w:rPr>
          <w:rFonts w:ascii="Avenir LT Std 35 Light" w:eastAsia="Times New Roman" w:hAnsi="Avenir LT Std 35 Light" w:cs="Times New Roman"/>
          <w:color w:val="000000"/>
          <w:sz w:val="22"/>
          <w:szCs w:val="22"/>
          <w:lang w:eastAsia="en-GB"/>
        </w:rPr>
        <w:t>.</w:t>
      </w:r>
    </w:p>
    <w:p w14:paraId="77BD0981" w14:textId="4D2561C7" w:rsidR="007F5369" w:rsidRPr="007F5369" w:rsidRDefault="007F5369"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7F5369">
        <w:rPr>
          <w:rFonts w:ascii="Avenir LT Std 35 Light" w:eastAsia="Times New Roman" w:hAnsi="Avenir LT Std 35 Light" w:cs="Times New Roman"/>
          <w:color w:val="000000"/>
          <w:sz w:val="22"/>
          <w:szCs w:val="22"/>
          <w:lang w:eastAsia="en-GB"/>
        </w:rPr>
        <w:t>Planning for personal development in the coaching or mentoring role</w:t>
      </w:r>
      <w:r w:rsidR="00F64302">
        <w:rPr>
          <w:rFonts w:ascii="Avenir LT Std 35 Light" w:eastAsia="Times New Roman" w:hAnsi="Avenir LT Std 35 Light" w:cs="Times New Roman"/>
          <w:color w:val="000000"/>
          <w:sz w:val="22"/>
          <w:szCs w:val="22"/>
          <w:lang w:eastAsia="en-GB"/>
        </w:rPr>
        <w:t>.</w:t>
      </w:r>
    </w:p>
    <w:p w14:paraId="2A22A276" w14:textId="77777777" w:rsidR="007F5369" w:rsidRPr="007F5369" w:rsidRDefault="007F5369"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7F5369">
        <w:rPr>
          <w:rFonts w:ascii="Avenir LT Std 35 Light" w:eastAsia="Times New Roman" w:hAnsi="Avenir LT Std 35 Light" w:cs="Times New Roman"/>
          <w:color w:val="000000"/>
          <w:sz w:val="22"/>
          <w:szCs w:val="22"/>
          <w:lang w:eastAsia="en-GB"/>
        </w:rPr>
        <w:t>Continuous Professional Development (CPD) Plan.</w:t>
      </w:r>
    </w:p>
    <w:p w14:paraId="01EFCF0F" w14:textId="77777777" w:rsidR="00F87C1B" w:rsidRDefault="00F87C1B" w:rsidP="007C0B87">
      <w:pPr>
        <w:keepLines/>
        <w:tabs>
          <w:tab w:val="clear" w:pos="2694"/>
        </w:tabs>
        <w:spacing w:before="40" w:after="40" w:line="240" w:lineRule="atLeast"/>
        <w:ind w:left="28" w:hanging="11"/>
        <w:rPr>
          <w:rFonts w:ascii="Avenir LT Std 35 Light" w:eastAsia="Times New Roman" w:hAnsi="Avenir LT Std 35 Light" w:cs="Times New Roman"/>
          <w:color w:val="000000"/>
          <w:sz w:val="22"/>
          <w:szCs w:val="22"/>
          <w:lang w:eastAsia="en-GB"/>
        </w:rPr>
      </w:pPr>
    </w:p>
    <w:p w14:paraId="33D9D555" w14:textId="67E9730E" w:rsidR="00DC6A78" w:rsidRPr="00DC6A78" w:rsidRDefault="00DC6A78" w:rsidP="007C0B87">
      <w:pPr>
        <w:keepLines/>
        <w:tabs>
          <w:tab w:val="clear" w:pos="2694"/>
        </w:tabs>
        <w:spacing w:before="40" w:after="40" w:line="240" w:lineRule="atLeast"/>
        <w:ind w:left="28" w:hanging="11"/>
        <w:rPr>
          <w:rFonts w:ascii="Avenir LT Std 35 Light" w:eastAsia="Times New Roman" w:hAnsi="Avenir LT Std 35 Light" w:cs="Times New Roman"/>
          <w:color w:val="000000"/>
          <w:sz w:val="22"/>
          <w:szCs w:val="22"/>
          <w:lang w:eastAsia="en-GB"/>
        </w:rPr>
      </w:pPr>
      <w:r w:rsidRPr="00DC6A78">
        <w:rPr>
          <w:rFonts w:ascii="Avenir LT Std 35 Light" w:eastAsia="Times New Roman" w:hAnsi="Avenir LT Std 35 Light" w:cs="Times New Roman"/>
          <w:color w:val="000000"/>
          <w:sz w:val="22"/>
          <w:szCs w:val="22"/>
          <w:lang w:eastAsia="en-GB"/>
        </w:rPr>
        <w:t>Learners must carry the tasks out individually. Learners may carry out research and collect the information they want to use under unsupervised conditions.</w:t>
      </w:r>
    </w:p>
    <w:p w14:paraId="29B52620" w14:textId="77777777" w:rsidR="00F87C1B" w:rsidRDefault="00F87C1B" w:rsidP="007C0B87">
      <w:pPr>
        <w:keepLines/>
        <w:tabs>
          <w:tab w:val="clear" w:pos="2694"/>
        </w:tabs>
        <w:spacing w:before="40" w:after="40" w:line="240" w:lineRule="atLeast"/>
        <w:ind w:left="28" w:hanging="11"/>
        <w:rPr>
          <w:rFonts w:ascii="Avenir LT Std 35 Light" w:eastAsia="Times New Roman" w:hAnsi="Avenir LT Std 35 Light" w:cs="Times New Roman"/>
          <w:color w:val="000000"/>
          <w:sz w:val="22"/>
          <w:szCs w:val="22"/>
          <w:lang w:eastAsia="en-GB"/>
        </w:rPr>
      </w:pPr>
    </w:p>
    <w:p w14:paraId="2B33C55A" w14:textId="7C63CD35" w:rsidR="00F3622A" w:rsidRDefault="00DC6A78" w:rsidP="007C0B87">
      <w:pPr>
        <w:keepLines/>
        <w:tabs>
          <w:tab w:val="clear" w:pos="2694"/>
        </w:tabs>
        <w:spacing w:before="40" w:after="40" w:line="240" w:lineRule="atLeast"/>
        <w:ind w:left="28" w:hanging="11"/>
        <w:rPr>
          <w:rFonts w:ascii="Avenir LT Std 35 Light" w:eastAsia="Calibri" w:hAnsi="Avenir LT Std 35 Light" w:cs="Calibri"/>
          <w:color w:val="000000"/>
          <w:sz w:val="22"/>
          <w:szCs w:val="22"/>
          <w:lang w:val="en-US"/>
        </w:rPr>
      </w:pPr>
      <w:r w:rsidRPr="00DC6A78">
        <w:rPr>
          <w:rFonts w:ascii="Avenir LT Std 35 Light" w:eastAsia="Times New Roman" w:hAnsi="Avenir LT Std 35 Light" w:cs="Times New Roman"/>
          <w:color w:val="000000"/>
          <w:sz w:val="22"/>
          <w:szCs w:val="22"/>
          <w:lang w:eastAsia="en-GB"/>
        </w:rPr>
        <w:t xml:space="preserve">Note: Please ensure confidentiality of the </w:t>
      </w:r>
      <w:r w:rsidR="00DC6B63">
        <w:rPr>
          <w:rFonts w:ascii="Avenir LT Std 35 Light" w:eastAsia="Times New Roman" w:hAnsi="Avenir LT Std 35 Light" w:cs="Times New Roman"/>
          <w:color w:val="000000"/>
          <w:sz w:val="22"/>
          <w:szCs w:val="22"/>
          <w:lang w:eastAsia="en-GB"/>
        </w:rPr>
        <w:t xml:space="preserve">coaching / </w:t>
      </w:r>
      <w:r w:rsidR="00B87FF9">
        <w:rPr>
          <w:rFonts w:ascii="Avenir LT Std 35 Light" w:eastAsia="Times New Roman" w:hAnsi="Avenir LT Std 35 Light" w:cs="Times New Roman"/>
          <w:color w:val="000000"/>
          <w:sz w:val="22"/>
          <w:szCs w:val="22"/>
          <w:lang w:eastAsia="en-GB"/>
        </w:rPr>
        <w:t>mentoring</w:t>
      </w:r>
      <w:r w:rsidRPr="00DC6A78">
        <w:rPr>
          <w:rFonts w:ascii="Avenir LT Std 35 Light" w:eastAsia="Times New Roman" w:hAnsi="Avenir LT Std 35 Light" w:cs="Times New Roman"/>
          <w:color w:val="000000"/>
          <w:sz w:val="22"/>
          <w:szCs w:val="22"/>
          <w:lang w:eastAsia="en-GB"/>
        </w:rPr>
        <w:t xml:space="preserve"> is maintained and care taken to remove anything which may identify an individual. They may be referred to as ‘Client 1’, for example, for assessment purposes</w:t>
      </w:r>
      <w:r>
        <w:rPr>
          <w:rFonts w:ascii="Avenir LT Std 35 Light" w:eastAsia="Times New Roman" w:hAnsi="Avenir LT Std 35 Light" w:cs="Times New Roman"/>
          <w:color w:val="000000"/>
          <w:sz w:val="22"/>
          <w:szCs w:val="22"/>
          <w:lang w:eastAsia="en-GB"/>
        </w:rPr>
        <w:t>.</w:t>
      </w:r>
    </w:p>
    <w:p w14:paraId="2D57411D" w14:textId="77777777" w:rsidR="00F3622A" w:rsidRPr="008700EA" w:rsidRDefault="00F3622A" w:rsidP="00B62246">
      <w:pPr>
        <w:tabs>
          <w:tab w:val="clear" w:pos="2694"/>
        </w:tabs>
        <w:spacing w:before="0" w:after="0" w:line="240" w:lineRule="auto"/>
        <w:rPr>
          <w:rFonts w:eastAsia="Calibri"/>
          <w:sz w:val="22"/>
          <w:szCs w:val="22"/>
        </w:rPr>
        <w:sectPr w:rsidR="00F3622A" w:rsidRPr="008700EA" w:rsidSect="00B73167">
          <w:headerReference w:type="default" r:id="rId20"/>
          <w:footerReference w:type="default" r:id="rId21"/>
          <w:headerReference w:type="first" r:id="rId22"/>
          <w:type w:val="continuous"/>
          <w:pgSz w:w="11906" w:h="16838"/>
          <w:pgMar w:top="1440" w:right="1440" w:bottom="1440" w:left="1440" w:header="708" w:footer="708" w:gutter="0"/>
          <w:cols w:space="708"/>
          <w:titlePg/>
          <w:docGrid w:linePitch="360"/>
        </w:sectPr>
      </w:pPr>
    </w:p>
    <w:p w14:paraId="068447FF" w14:textId="2C38B7E8" w:rsidR="00EF3007" w:rsidRPr="009831BD" w:rsidRDefault="00EF3007" w:rsidP="003F05A7">
      <w:pPr>
        <w:pStyle w:val="Lesson-Title-XY"/>
        <w:pageBreakBefore/>
        <w:spacing w:before="40"/>
        <w:outlineLvl w:val="0"/>
        <w:rPr>
          <w:noProof w:val="0"/>
          <w:color w:val="F49515"/>
          <w:lang w:val="en-GB" w:eastAsia="en-US"/>
        </w:rPr>
      </w:pPr>
      <w:bookmarkStart w:id="41" w:name="_Toc498162683"/>
      <w:bookmarkStart w:id="42" w:name="_Toc89776654"/>
      <w:r w:rsidRPr="009831BD">
        <w:rPr>
          <w:noProof w:val="0"/>
          <w:color w:val="F49515"/>
          <w:lang w:val="en-GB" w:eastAsia="en-US"/>
        </w:rPr>
        <w:lastRenderedPageBreak/>
        <w:t xml:space="preserve">Assessment </w:t>
      </w:r>
      <w:bookmarkEnd w:id="41"/>
      <w:r w:rsidR="00E15A42" w:rsidRPr="009831BD">
        <w:rPr>
          <w:noProof w:val="0"/>
          <w:color w:val="F49515"/>
          <w:lang w:val="en-GB" w:eastAsia="en-US"/>
        </w:rPr>
        <w:t>Guidance</w:t>
      </w:r>
      <w:bookmarkEnd w:id="42"/>
    </w:p>
    <w:p w14:paraId="0EAE2C67" w14:textId="77777777" w:rsidR="009831BD" w:rsidRPr="00F96A11" w:rsidRDefault="009831BD" w:rsidP="007C0B87">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Quality assurance</w:t>
      </w:r>
    </w:p>
    <w:p w14:paraId="4AEA28DC" w14:textId="74041102" w:rsidR="009831BD" w:rsidRDefault="009831BD" w:rsidP="00F87C1B">
      <w:pPr>
        <w:tabs>
          <w:tab w:val="clear" w:pos="2694"/>
        </w:tabs>
        <w:spacing w:before="40" w:after="40" w:line="240" w:lineRule="atLeast"/>
        <w:rPr>
          <w:rFonts w:ascii="Avenir LT Std 35 Light" w:eastAsia="Times New Roman" w:hAnsi="Avenir LT Std 35 Light" w:cs="Times New Roman"/>
          <w:color w:val="000000"/>
          <w:sz w:val="22"/>
          <w:szCs w:val="22"/>
          <w:lang w:eastAsia="en-GB"/>
        </w:rPr>
      </w:pPr>
      <w:r w:rsidRPr="009831BD">
        <w:rPr>
          <w:rFonts w:ascii="Avenir LT Std 35 Light" w:eastAsia="Times New Roman" w:hAnsi="Avenir LT Std 35 Light" w:cs="Times New Roman"/>
          <w:color w:val="000000"/>
          <w:sz w:val="22"/>
          <w:szCs w:val="22"/>
          <w:lang w:eastAsia="en-GB"/>
        </w:rPr>
        <w:t xml:space="preserve">Centres should be aware that any assessment decision made within the centre is subject to </w:t>
      </w:r>
      <w:r w:rsidR="00A96F2F">
        <w:rPr>
          <w:rFonts w:ascii="Avenir LT Std 35 Light" w:eastAsia="Times New Roman" w:hAnsi="Avenir LT Std 35 Light" w:cs="Calibri"/>
          <w:color w:val="000000"/>
          <w:sz w:val="22"/>
          <w:szCs w:val="16"/>
          <w:lang w:eastAsia="en-GB"/>
        </w:rPr>
        <w:t>q</w:t>
      </w:r>
      <w:r w:rsidR="00A96F2F">
        <w:rPr>
          <w:rFonts w:ascii="Avenir LT Std 35 Light" w:eastAsia="Times New Roman" w:hAnsi="Avenir LT Std 35 Light" w:cs="Times New Roman"/>
          <w:sz w:val="22"/>
          <w:szCs w:val="24"/>
        </w:rPr>
        <w:t>uality assurance</w:t>
      </w:r>
      <w:r w:rsidR="00A96F2F" w:rsidRPr="00F96A11">
        <w:rPr>
          <w:rFonts w:ascii="Avenir LT Std 35 Light" w:eastAsia="Times New Roman" w:hAnsi="Avenir LT Std 35 Light" w:cs="Calibri"/>
          <w:color w:val="000000"/>
          <w:sz w:val="22"/>
          <w:szCs w:val="16"/>
          <w:lang w:eastAsia="en-GB"/>
        </w:rPr>
        <w:t xml:space="preserve"> </w:t>
      </w:r>
      <w:r w:rsidRPr="009831BD">
        <w:rPr>
          <w:rFonts w:ascii="Avenir LT Std 35 Light" w:eastAsia="Times New Roman" w:hAnsi="Avenir LT Std 35 Light" w:cs="Times New Roman"/>
          <w:color w:val="000000"/>
          <w:sz w:val="22"/>
          <w:szCs w:val="22"/>
          <w:lang w:eastAsia="en-GB"/>
        </w:rPr>
        <w:t>by ILM. It is important that Centres have a procedure for explaining this clearly to learners - possibly during the induction process,</w:t>
      </w:r>
      <w:r w:rsidR="0038718B">
        <w:rPr>
          <w:rFonts w:ascii="Avenir LT Std 35 Light" w:eastAsia="Times New Roman" w:hAnsi="Avenir LT Std 35 Light" w:cs="Times New Roman"/>
          <w:color w:val="000000"/>
          <w:sz w:val="22"/>
          <w:szCs w:val="22"/>
          <w:lang w:eastAsia="en-GB"/>
        </w:rPr>
        <w:t xml:space="preserve"> or in learner handbooks, etc. </w:t>
      </w:r>
      <w:r w:rsidRPr="009831BD">
        <w:rPr>
          <w:rFonts w:ascii="Avenir LT Std 35 Light" w:eastAsia="Times New Roman" w:hAnsi="Avenir LT Std 35 Light" w:cs="Times New Roman"/>
          <w:color w:val="000000"/>
          <w:sz w:val="22"/>
          <w:szCs w:val="22"/>
          <w:lang w:eastAsia="en-GB"/>
        </w:rPr>
        <w:t>Learners should be told that assessment decisions are informal, until confirmed by both internal and ex</w:t>
      </w:r>
      <w:r w:rsidR="0038718B">
        <w:rPr>
          <w:rFonts w:ascii="Avenir LT Std 35 Light" w:eastAsia="Times New Roman" w:hAnsi="Avenir LT Std 35 Light" w:cs="Times New Roman"/>
          <w:color w:val="000000"/>
          <w:sz w:val="22"/>
          <w:szCs w:val="22"/>
          <w:lang w:eastAsia="en-GB"/>
        </w:rPr>
        <w:t xml:space="preserve">ternal </w:t>
      </w:r>
      <w:r w:rsidR="00A96F2F">
        <w:rPr>
          <w:rFonts w:ascii="Avenir LT Std 35 Light" w:eastAsia="Times New Roman" w:hAnsi="Avenir LT Std 35 Light" w:cs="Calibri"/>
          <w:color w:val="000000"/>
          <w:sz w:val="22"/>
          <w:szCs w:val="16"/>
          <w:lang w:eastAsia="en-GB"/>
        </w:rPr>
        <w:t>q</w:t>
      </w:r>
      <w:r w:rsidR="00A96F2F">
        <w:rPr>
          <w:rFonts w:ascii="Avenir LT Std 35 Light" w:eastAsia="Times New Roman" w:hAnsi="Avenir LT Std 35 Light" w:cs="Times New Roman"/>
          <w:sz w:val="22"/>
          <w:szCs w:val="24"/>
        </w:rPr>
        <w:t>uality assurance</w:t>
      </w:r>
      <w:r w:rsidR="0038718B">
        <w:rPr>
          <w:rFonts w:ascii="Avenir LT Std 35 Light" w:eastAsia="Times New Roman" w:hAnsi="Avenir LT Std 35 Light" w:cs="Times New Roman"/>
          <w:color w:val="000000"/>
          <w:sz w:val="22"/>
          <w:szCs w:val="22"/>
          <w:lang w:eastAsia="en-GB"/>
        </w:rPr>
        <w:t xml:space="preserve"> processes. </w:t>
      </w:r>
      <w:r w:rsidRPr="009831BD">
        <w:rPr>
          <w:rFonts w:ascii="Avenir LT Std 35 Light" w:eastAsia="Times New Roman" w:hAnsi="Avenir LT Std 35 Light" w:cs="Times New Roman"/>
          <w:color w:val="000000"/>
          <w:sz w:val="22"/>
          <w:szCs w:val="22"/>
          <w:lang w:eastAsia="en-GB"/>
        </w:rPr>
        <w:t>This should form part of the routine feedback to learners on assessment decisions.</w:t>
      </w:r>
    </w:p>
    <w:p w14:paraId="5B0D5FDA" w14:textId="77777777" w:rsidR="00F87C1B" w:rsidRPr="009831BD" w:rsidRDefault="00F87C1B" w:rsidP="007C0B87">
      <w:pPr>
        <w:tabs>
          <w:tab w:val="clear" w:pos="2694"/>
        </w:tabs>
        <w:spacing w:before="40" w:after="40" w:line="240" w:lineRule="atLeast"/>
        <w:rPr>
          <w:rFonts w:ascii="Avenir LT Std 35 Light" w:eastAsia="Times New Roman" w:hAnsi="Avenir LT Std 35 Light" w:cs="Times New Roman"/>
          <w:color w:val="000000"/>
          <w:sz w:val="22"/>
          <w:szCs w:val="22"/>
          <w:lang w:eastAsia="en-GB"/>
        </w:rPr>
      </w:pPr>
    </w:p>
    <w:p w14:paraId="142E57AA" w14:textId="2B231E37" w:rsidR="009831BD" w:rsidRDefault="009831BD" w:rsidP="00F87C1B">
      <w:pPr>
        <w:keepNext/>
        <w:keepLines/>
        <w:tabs>
          <w:tab w:val="clear" w:pos="2694"/>
        </w:tabs>
        <w:spacing w:before="40" w:after="40" w:line="240" w:lineRule="atLeast"/>
        <w:rPr>
          <w:rFonts w:ascii="Avenir LT Std 35 Light" w:eastAsia="Times New Roman" w:hAnsi="Avenir LT Std 35 Light" w:cs="Times New Roman"/>
          <w:color w:val="000000"/>
          <w:sz w:val="22"/>
          <w:szCs w:val="22"/>
          <w:lang w:eastAsia="en-GB"/>
        </w:rPr>
      </w:pPr>
      <w:r w:rsidRPr="009831BD">
        <w:rPr>
          <w:rFonts w:ascii="Avenir LT Std 35 Light" w:eastAsia="Times New Roman" w:hAnsi="Avenir LT Std 35 Light" w:cs="Times New Roman"/>
          <w:color w:val="000000"/>
          <w:sz w:val="22"/>
          <w:szCs w:val="22"/>
          <w:lang w:eastAsia="en-GB"/>
        </w:rPr>
        <w:t xml:space="preserve">Documentation should be in place to allow Internal </w:t>
      </w:r>
      <w:r w:rsidR="007527B3">
        <w:rPr>
          <w:rFonts w:ascii="Avenir LT Std 35 Light" w:eastAsia="Times New Roman" w:hAnsi="Avenir LT Std 35 Light" w:cs="Times New Roman"/>
          <w:sz w:val="22"/>
          <w:szCs w:val="24"/>
        </w:rPr>
        <w:t>Quality Assurers</w:t>
      </w:r>
      <w:r w:rsidR="007527B3" w:rsidRPr="00C75088">
        <w:rPr>
          <w:rFonts w:ascii="Avenir LT Std 35 Light" w:eastAsia="Times New Roman" w:hAnsi="Avenir LT Std 35 Light" w:cs="Times New Roman"/>
          <w:sz w:val="22"/>
          <w:szCs w:val="24"/>
        </w:rPr>
        <w:t xml:space="preserve"> </w:t>
      </w:r>
      <w:r w:rsidRPr="009831BD">
        <w:rPr>
          <w:rFonts w:ascii="Avenir LT Std 35 Light" w:eastAsia="Times New Roman" w:hAnsi="Avenir LT Std 35 Light" w:cs="Times New Roman"/>
          <w:color w:val="000000"/>
          <w:sz w:val="22"/>
          <w:szCs w:val="22"/>
          <w:lang w:eastAsia="en-GB"/>
        </w:rPr>
        <w:t xml:space="preserve">and External </w:t>
      </w:r>
      <w:r w:rsidR="007527B3">
        <w:rPr>
          <w:rFonts w:ascii="Avenir LT Std 35 Light" w:eastAsia="Times New Roman" w:hAnsi="Avenir LT Std 35 Light" w:cs="Times New Roman"/>
          <w:sz w:val="22"/>
          <w:szCs w:val="24"/>
        </w:rPr>
        <w:t>Quality Assurers</w:t>
      </w:r>
      <w:r w:rsidR="007527B3" w:rsidRPr="00C75088">
        <w:rPr>
          <w:rFonts w:ascii="Avenir LT Std 35 Light" w:eastAsia="Times New Roman" w:hAnsi="Avenir LT Std 35 Light" w:cs="Times New Roman"/>
          <w:sz w:val="22"/>
          <w:szCs w:val="24"/>
        </w:rPr>
        <w:t xml:space="preserve"> </w:t>
      </w:r>
      <w:r w:rsidRPr="009831BD">
        <w:rPr>
          <w:rFonts w:ascii="Avenir LT Std 35 Light" w:eastAsia="Times New Roman" w:hAnsi="Avenir LT Std 35 Light" w:cs="Times New Roman"/>
          <w:color w:val="000000"/>
          <w:sz w:val="22"/>
          <w:szCs w:val="22"/>
          <w:lang w:eastAsia="en-GB"/>
        </w:rPr>
        <w:t>to trace exactly how the assessment decision was reached.  It is important that the assessor is able to record how the learner’s evidence demonstrates their competence so that the assessor j</w:t>
      </w:r>
      <w:r w:rsidR="0038718B">
        <w:rPr>
          <w:rFonts w:ascii="Avenir LT Std 35 Light" w:eastAsia="Times New Roman" w:hAnsi="Avenir LT Std 35 Light" w:cs="Times New Roman"/>
          <w:color w:val="000000"/>
          <w:sz w:val="22"/>
          <w:szCs w:val="22"/>
          <w:lang w:eastAsia="en-GB"/>
        </w:rPr>
        <w:t>udgement and decision is clear.</w:t>
      </w:r>
      <w:r w:rsidRPr="009831BD">
        <w:rPr>
          <w:rFonts w:ascii="Avenir LT Std 35 Light" w:eastAsia="Times New Roman" w:hAnsi="Avenir LT Std 35 Light" w:cs="Times New Roman"/>
          <w:color w:val="000000"/>
          <w:sz w:val="22"/>
          <w:szCs w:val="22"/>
          <w:lang w:eastAsia="en-GB"/>
        </w:rPr>
        <w:t xml:space="preserve"> </w:t>
      </w:r>
    </w:p>
    <w:p w14:paraId="7D4AECA8" w14:textId="77777777" w:rsidR="00F87C1B" w:rsidRPr="009831BD" w:rsidRDefault="00F87C1B" w:rsidP="007C0B87">
      <w:pPr>
        <w:keepNext/>
        <w:keepLines/>
        <w:tabs>
          <w:tab w:val="clear" w:pos="2694"/>
        </w:tabs>
        <w:spacing w:before="40" w:after="40" w:line="240" w:lineRule="atLeast"/>
        <w:rPr>
          <w:rFonts w:ascii="Avenir LT Std 35 Light" w:eastAsia="Times New Roman" w:hAnsi="Avenir LT Std 35 Light" w:cs="Times New Roman"/>
          <w:color w:val="000000"/>
          <w:sz w:val="22"/>
          <w:szCs w:val="22"/>
          <w:lang w:eastAsia="en-GB"/>
        </w:rPr>
      </w:pPr>
    </w:p>
    <w:p w14:paraId="4470D262" w14:textId="79C23674" w:rsidR="009831BD" w:rsidRPr="00F96A11" w:rsidRDefault="009831BD" w:rsidP="007C0B87">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Setting for assessment</w:t>
      </w:r>
    </w:p>
    <w:p w14:paraId="3743E0B4" w14:textId="3E65F094" w:rsidR="009831BD" w:rsidRDefault="009831BD" w:rsidP="00F87C1B">
      <w:pPr>
        <w:tabs>
          <w:tab w:val="clear" w:pos="2694"/>
        </w:tabs>
        <w:spacing w:before="40" w:after="40" w:line="240" w:lineRule="atLeast"/>
        <w:rPr>
          <w:rFonts w:ascii="Avenir LT Std 35 Light" w:eastAsia="Times New Roman" w:hAnsi="Avenir LT Std 35 Light" w:cs="Times New Roman"/>
          <w:color w:val="000000"/>
          <w:sz w:val="22"/>
          <w:szCs w:val="22"/>
          <w:lang w:eastAsia="en-GB"/>
        </w:rPr>
      </w:pPr>
      <w:r w:rsidRPr="009831BD">
        <w:rPr>
          <w:rFonts w:ascii="Avenir LT Std 35 Light" w:eastAsia="Times New Roman" w:hAnsi="Avenir LT Std 35 Light" w:cs="Times New Roman"/>
          <w:color w:val="000000"/>
          <w:sz w:val="22"/>
          <w:szCs w:val="22"/>
          <w:lang w:eastAsia="en-GB"/>
        </w:rPr>
        <w:t>Learners are expected to demonstrate competence to the standards required over a period of time. Therefore, to ensure validity, evidence should be naturally occurring and collected throug</w:t>
      </w:r>
      <w:r w:rsidR="00CC5C92">
        <w:rPr>
          <w:rFonts w:ascii="Avenir LT Std 35 Light" w:eastAsia="Times New Roman" w:hAnsi="Avenir LT Std 35 Light" w:cs="Times New Roman"/>
          <w:color w:val="000000"/>
          <w:sz w:val="22"/>
          <w:szCs w:val="22"/>
          <w:lang w:eastAsia="en-GB"/>
        </w:rPr>
        <w:t>h performance in the workplace.</w:t>
      </w:r>
    </w:p>
    <w:p w14:paraId="67CB27DE" w14:textId="77777777" w:rsidR="00F87C1B" w:rsidRPr="009831BD" w:rsidRDefault="00F87C1B" w:rsidP="007C0B87">
      <w:pPr>
        <w:tabs>
          <w:tab w:val="clear" w:pos="2694"/>
        </w:tabs>
        <w:spacing w:before="40" w:after="40" w:line="240" w:lineRule="atLeast"/>
        <w:rPr>
          <w:rFonts w:ascii="Avenir LT Std 35 Light" w:eastAsia="Times New Roman" w:hAnsi="Avenir LT Std 35 Light" w:cs="Times New Roman"/>
          <w:color w:val="000000"/>
          <w:sz w:val="22"/>
          <w:szCs w:val="22"/>
          <w:lang w:eastAsia="en-GB"/>
        </w:rPr>
      </w:pPr>
    </w:p>
    <w:p w14:paraId="421030D5" w14:textId="77C56223" w:rsidR="009831BD" w:rsidRDefault="009831BD" w:rsidP="00F87C1B">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9831BD">
        <w:rPr>
          <w:rFonts w:ascii="Avenir LT Std 35 Light" w:eastAsia="Times New Roman" w:hAnsi="Avenir LT Std 35 Light" w:cs="Calibri"/>
          <w:color w:val="000000"/>
          <w:sz w:val="22"/>
          <w:szCs w:val="16"/>
          <w:lang w:eastAsia="en-GB"/>
        </w:rPr>
        <w:t>It is acknowledged that not all settings for assessment are the same and therefore assessment conditions may not be identical. However, to safeguard the integrity of the qualification and ensure a robust and consistent approach to assessment, the Assessor must ensure the assessment conditions reflect, as far as possible, those in which the learner is expected to operate.  It could be the case the learner may feel more pressure simply because he or she is being assessed and Centres must be aware of this.</w:t>
      </w:r>
    </w:p>
    <w:p w14:paraId="6A52C788" w14:textId="77777777" w:rsidR="00F87C1B" w:rsidRPr="009831BD" w:rsidRDefault="00F87C1B" w:rsidP="007C0B87">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419718B2" w14:textId="38D80201" w:rsidR="009831BD" w:rsidRPr="00F96A11" w:rsidRDefault="009831BD" w:rsidP="007C0B87">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Judging sufficiency</w:t>
      </w:r>
    </w:p>
    <w:p w14:paraId="3B119203" w14:textId="04BD9F20" w:rsidR="000D3C61" w:rsidRDefault="000D3C61" w:rsidP="00F87C1B">
      <w:pPr>
        <w:keepNext/>
        <w:keepLines/>
        <w:tabs>
          <w:tab w:val="clear" w:pos="2694"/>
        </w:tabs>
        <w:spacing w:before="40" w:after="40" w:line="240" w:lineRule="atLeast"/>
        <w:rPr>
          <w:rFonts w:ascii="Avenir LT Std 35 Light" w:eastAsia="Times New Roman" w:hAnsi="Avenir LT Std 35 Light" w:cs="Times New Roman"/>
          <w:color w:val="000000"/>
          <w:sz w:val="22"/>
          <w:szCs w:val="22"/>
          <w:lang w:eastAsia="en-GB"/>
        </w:rPr>
      </w:pPr>
      <w:r w:rsidRPr="00F96A11">
        <w:rPr>
          <w:rFonts w:ascii="Avenir LT Std 35 Light" w:eastAsia="Times New Roman" w:hAnsi="Avenir LT Std 35 Light" w:cs="Calibri"/>
          <w:color w:val="000000"/>
          <w:sz w:val="22"/>
          <w:szCs w:val="16"/>
          <w:lang w:eastAsia="en-GB"/>
        </w:rPr>
        <w:t xml:space="preserve">Judging the sufficiency of a learner’s piece of work is often a key aspect in assessment. The test of whether the evidence is of sufficient quantity and quality is very much informed by the qualification level and, in particular, by the verb used in the relevant assessment criterion. The higher levels expect a fuller learner response with greater breadth and </w:t>
      </w:r>
      <w:r w:rsidRPr="00F21157">
        <w:rPr>
          <w:rFonts w:ascii="Avenir LT Std 35 Light" w:eastAsia="Times New Roman" w:hAnsi="Avenir LT Std 35 Light" w:cs="Calibri"/>
          <w:color w:val="2D2E33" w:themeColor="background1"/>
          <w:sz w:val="22"/>
          <w:szCs w:val="16"/>
          <w:lang w:eastAsia="en-GB"/>
        </w:rPr>
        <w:t>depth.</w:t>
      </w:r>
      <w:r w:rsidRPr="00F21157">
        <w:rPr>
          <w:rFonts w:ascii="Avenir LT Std 35 Light" w:eastAsia="Times New Roman" w:hAnsi="Avenir LT Std 35 Light" w:cs="Times New Roman"/>
          <w:color w:val="2D2E33" w:themeColor="background1"/>
          <w:sz w:val="22"/>
          <w:szCs w:val="22"/>
          <w:lang w:eastAsia="en-GB"/>
        </w:rPr>
        <w:t xml:space="preserve"> Definitions of key assessment verbs can be found in the </w:t>
      </w:r>
      <w:hyperlink r:id="rId23" w:history="1">
        <w:r w:rsidRPr="00F21157">
          <w:rPr>
            <w:rStyle w:val="Hyperlink"/>
            <w:rFonts w:ascii="Avenir LT Std 35 Light" w:eastAsia="Times New Roman" w:hAnsi="Avenir LT Std 35 Light" w:cs="Times New Roman"/>
            <w:color w:val="2D2E33" w:themeColor="background1"/>
            <w:sz w:val="22"/>
            <w:szCs w:val="22"/>
            <w:lang w:eastAsia="en-GB"/>
          </w:rPr>
          <w:t>ILM Assessment terminology</w:t>
        </w:r>
      </w:hyperlink>
      <w:r w:rsidRPr="00F21157">
        <w:rPr>
          <w:rFonts w:ascii="Avenir LT Std 35 Light" w:eastAsia="Times New Roman" w:hAnsi="Avenir LT Std 35 Light" w:cs="Times New Roman"/>
          <w:color w:val="2D2E33" w:themeColor="background1"/>
          <w:sz w:val="22"/>
          <w:szCs w:val="22"/>
          <w:lang w:eastAsia="en-GB"/>
        </w:rPr>
        <w:t xml:space="preserve"> document</w:t>
      </w:r>
      <w:r w:rsidRPr="002E033C">
        <w:rPr>
          <w:rFonts w:ascii="Avenir LT Std 35 Light" w:eastAsia="Times New Roman" w:hAnsi="Avenir LT Std 35 Light" w:cs="Times New Roman"/>
          <w:color w:val="000000"/>
          <w:sz w:val="22"/>
          <w:szCs w:val="22"/>
          <w:lang w:eastAsia="en-GB"/>
        </w:rPr>
        <w:t>.</w:t>
      </w:r>
    </w:p>
    <w:p w14:paraId="798E459F" w14:textId="77777777" w:rsidR="00F87C1B" w:rsidRPr="009831BD" w:rsidRDefault="00F87C1B" w:rsidP="007C0B87">
      <w:pPr>
        <w:keepNext/>
        <w:keepLines/>
        <w:tabs>
          <w:tab w:val="clear" w:pos="2694"/>
        </w:tabs>
        <w:spacing w:before="40" w:after="40" w:line="240" w:lineRule="atLeast"/>
        <w:rPr>
          <w:rFonts w:ascii="Avenir LT Std 35 Light" w:eastAsia="Times New Roman" w:hAnsi="Avenir LT Std 35 Light" w:cs="Times New Roman"/>
          <w:color w:val="000000"/>
          <w:sz w:val="22"/>
          <w:szCs w:val="22"/>
          <w:lang w:eastAsia="en-GB"/>
        </w:rPr>
      </w:pPr>
    </w:p>
    <w:p w14:paraId="2C1B6192" w14:textId="2E2500D0" w:rsidR="000D3C61" w:rsidRDefault="000D3C61" w:rsidP="007C0B87">
      <w:pPr>
        <w:spacing w:before="40" w:after="40" w:line="240" w:lineRule="atLeast"/>
        <w:rPr>
          <w:rFonts w:ascii="Avenir LT Std 35 Light" w:eastAsia="Times New Roman" w:hAnsi="Avenir LT Std 35 Light" w:cs="Times New Roman"/>
          <w:color w:val="000000"/>
          <w:sz w:val="22"/>
          <w:szCs w:val="22"/>
          <w:lang w:eastAsia="en-GB"/>
        </w:rPr>
      </w:pPr>
      <w:r w:rsidRPr="009831BD">
        <w:rPr>
          <w:rFonts w:ascii="Avenir LT Std 35 Light" w:eastAsia="Times New Roman" w:hAnsi="Avenir LT Std 35 Light" w:cs="Times New Roman"/>
          <w:color w:val="000000"/>
          <w:sz w:val="22"/>
          <w:szCs w:val="22"/>
          <w:lang w:eastAsia="en-GB"/>
        </w:rPr>
        <w:t xml:space="preserve">Evidence presented by the learner can be claimed against more than one assessment criterion as long as it meets the criterion requirements. Documentation should be in place to allow Internal and External </w:t>
      </w:r>
      <w:r w:rsidR="007527B3">
        <w:rPr>
          <w:rFonts w:ascii="Avenir LT Std 35 Light" w:eastAsia="Times New Roman" w:hAnsi="Avenir LT Std 35 Light" w:cs="Times New Roman"/>
          <w:sz w:val="22"/>
          <w:szCs w:val="24"/>
        </w:rPr>
        <w:t>Quality Assurers</w:t>
      </w:r>
      <w:r w:rsidR="007527B3" w:rsidRPr="00C75088">
        <w:rPr>
          <w:rFonts w:ascii="Avenir LT Std 35 Light" w:eastAsia="Times New Roman" w:hAnsi="Avenir LT Std 35 Light" w:cs="Times New Roman"/>
          <w:sz w:val="22"/>
          <w:szCs w:val="24"/>
        </w:rPr>
        <w:t xml:space="preserve"> </w:t>
      </w:r>
      <w:r w:rsidRPr="009831BD">
        <w:rPr>
          <w:rFonts w:ascii="Avenir LT Std 35 Light" w:eastAsia="Times New Roman" w:hAnsi="Avenir LT Std 35 Light" w:cs="Times New Roman"/>
          <w:color w:val="000000"/>
          <w:sz w:val="22"/>
          <w:szCs w:val="22"/>
          <w:lang w:eastAsia="en-GB"/>
        </w:rPr>
        <w:t>to trace exactly how the a</w:t>
      </w:r>
      <w:r>
        <w:rPr>
          <w:rFonts w:ascii="Avenir LT Std 35 Light" w:eastAsia="Times New Roman" w:hAnsi="Avenir LT Std 35 Light" w:cs="Times New Roman"/>
          <w:color w:val="000000"/>
          <w:sz w:val="22"/>
          <w:szCs w:val="22"/>
          <w:lang w:eastAsia="en-GB"/>
        </w:rPr>
        <w:t>ssessment decision was reached.</w:t>
      </w:r>
    </w:p>
    <w:p w14:paraId="5C9CE628" w14:textId="77777777" w:rsidR="00F64302" w:rsidRDefault="00F64302" w:rsidP="007C0B87">
      <w:pPr>
        <w:spacing w:before="40" w:after="40" w:line="240" w:lineRule="atLeast"/>
      </w:pPr>
    </w:p>
    <w:p w14:paraId="682226F4" w14:textId="77777777" w:rsidR="009831BD" w:rsidRPr="00F96A11" w:rsidRDefault="009831BD" w:rsidP="007C0B87">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Grounds for referral</w:t>
      </w:r>
    </w:p>
    <w:p w14:paraId="013D5149" w14:textId="3458D7E2" w:rsidR="009831BD" w:rsidRDefault="009831BD" w:rsidP="00F87C1B">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F96A11">
        <w:rPr>
          <w:rFonts w:ascii="Avenir LT Std 35 Light" w:eastAsia="Times New Roman" w:hAnsi="Avenir LT Std 35 Light" w:cs="Calibri"/>
          <w:color w:val="000000"/>
          <w:sz w:val="22"/>
          <w:szCs w:val="16"/>
          <w:lang w:eastAsia="en-GB"/>
        </w:rPr>
        <w:t>Although there can be grounds for being unable to review a portfolio of evidence, learners cannot be referred purely because of poor literacy, presentation or missing a deadline. The reason must relate to the requirements of the assessment as articulated by the assessment criteria.</w:t>
      </w:r>
    </w:p>
    <w:p w14:paraId="4F5EBB6A" w14:textId="77777777" w:rsidR="00F87C1B" w:rsidRPr="00F96A11" w:rsidRDefault="00F87C1B" w:rsidP="007C0B87">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28640D8D" w14:textId="77777777" w:rsidR="009831BD" w:rsidRPr="00F96A11" w:rsidRDefault="009831BD" w:rsidP="007C0B87">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Authenticity</w:t>
      </w:r>
    </w:p>
    <w:p w14:paraId="21689E43" w14:textId="0048B039" w:rsidR="009831BD" w:rsidRDefault="009831BD" w:rsidP="00F87C1B">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F96A11">
        <w:rPr>
          <w:rFonts w:ascii="Avenir LT Std 35 Light" w:eastAsia="Times New Roman" w:hAnsi="Avenir LT Std 35 Light" w:cs="Calibri"/>
          <w:color w:val="000000"/>
          <w:sz w:val="22"/>
          <w:szCs w:val="16"/>
          <w:lang w:eastAsia="en-GB"/>
        </w:rPr>
        <w:t xml:space="preserve">It is a regulatory requirement that every learner must formally declare the authenticity of their work for each submission for assessment. Declarations must be in an auditable form. ILM External </w:t>
      </w:r>
      <w:r w:rsidR="007527B3">
        <w:rPr>
          <w:rFonts w:ascii="Avenir LT Std 35 Light" w:eastAsia="Times New Roman" w:hAnsi="Avenir LT Std 35 Light" w:cs="Times New Roman"/>
          <w:sz w:val="22"/>
          <w:szCs w:val="24"/>
        </w:rPr>
        <w:t>Quality Assurers</w:t>
      </w:r>
      <w:r w:rsidR="007527B3" w:rsidRPr="00C75088">
        <w:rPr>
          <w:rFonts w:ascii="Avenir LT Std 35 Light" w:eastAsia="Times New Roman" w:hAnsi="Avenir LT Std 35 Light" w:cs="Times New Roman"/>
          <w:sz w:val="22"/>
          <w:szCs w:val="24"/>
        </w:rPr>
        <w:t xml:space="preserve"> </w:t>
      </w:r>
      <w:r w:rsidRPr="00F96A11">
        <w:rPr>
          <w:rFonts w:ascii="Avenir LT Std 35 Light" w:eastAsia="Times New Roman" w:hAnsi="Avenir LT Std 35 Light" w:cs="Calibri"/>
          <w:color w:val="000000"/>
          <w:sz w:val="22"/>
          <w:szCs w:val="16"/>
          <w:lang w:eastAsia="en-GB"/>
        </w:rPr>
        <w:t xml:space="preserve">cannot ratify any assessments where the learner has not specifically </w:t>
      </w:r>
      <w:r w:rsidR="0038718B" w:rsidRPr="00F96A11">
        <w:rPr>
          <w:rFonts w:ascii="Avenir LT Std 35 Light" w:eastAsia="Times New Roman" w:hAnsi="Avenir LT Std 35 Light" w:cs="Calibri"/>
          <w:color w:val="000000"/>
          <w:sz w:val="22"/>
          <w:szCs w:val="16"/>
          <w:lang w:eastAsia="en-GB"/>
        </w:rPr>
        <w:t>confirmed it is their own work.</w:t>
      </w:r>
    </w:p>
    <w:p w14:paraId="7F9D1E98" w14:textId="77777777" w:rsidR="00F87C1B" w:rsidRPr="00F96A11" w:rsidRDefault="00F87C1B" w:rsidP="007C0B87">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2D989B67" w14:textId="4E7A8589" w:rsidR="009831BD" w:rsidRPr="00F96A11" w:rsidRDefault="009831BD" w:rsidP="007C0B87">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Communication of assessment decisions</w:t>
      </w:r>
    </w:p>
    <w:p w14:paraId="528E9316" w14:textId="1BC47181" w:rsidR="009831BD" w:rsidRDefault="009831BD" w:rsidP="00F87C1B">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F96A11">
        <w:rPr>
          <w:rFonts w:ascii="Avenir LT Std 35 Light" w:eastAsia="Times New Roman" w:hAnsi="Avenir LT Std 35 Light" w:cs="Calibri"/>
          <w:color w:val="000000"/>
          <w:sz w:val="22"/>
          <w:szCs w:val="16"/>
          <w:lang w:eastAsia="en-GB"/>
        </w:rPr>
        <w:t xml:space="preserve">Centres should be aware that any assessment decision made within the Centre is subject to ratification by ILM. It is important that Centres have a procedure for explaining this clearly to learners - possibly during the induction process, or in learner handbooks. Learners should be told that assessment decisions are informal, until confirmed by internal and external </w:t>
      </w:r>
      <w:r w:rsidR="007527B3">
        <w:rPr>
          <w:rFonts w:ascii="Avenir LT Std 35 Light" w:eastAsia="Times New Roman" w:hAnsi="Avenir LT Std 35 Light" w:cs="Calibri"/>
          <w:color w:val="000000"/>
          <w:sz w:val="22"/>
          <w:szCs w:val="16"/>
          <w:lang w:eastAsia="en-GB"/>
        </w:rPr>
        <w:t>q</w:t>
      </w:r>
      <w:r w:rsidR="007527B3">
        <w:rPr>
          <w:rFonts w:ascii="Avenir LT Std 35 Light" w:eastAsia="Times New Roman" w:hAnsi="Avenir LT Std 35 Light" w:cs="Times New Roman"/>
          <w:sz w:val="22"/>
          <w:szCs w:val="24"/>
        </w:rPr>
        <w:t>uality assurance</w:t>
      </w:r>
      <w:r w:rsidRPr="00F96A11">
        <w:rPr>
          <w:rFonts w:ascii="Avenir LT Std 35 Light" w:eastAsia="Times New Roman" w:hAnsi="Avenir LT Std 35 Light" w:cs="Calibri"/>
          <w:color w:val="000000"/>
          <w:sz w:val="22"/>
          <w:szCs w:val="16"/>
          <w:lang w:eastAsia="en-GB"/>
        </w:rPr>
        <w:t xml:space="preserve"> and the awarding </w:t>
      </w:r>
      <w:r w:rsidR="0045538B">
        <w:rPr>
          <w:rFonts w:ascii="Avenir LT Std 35 Light" w:eastAsia="Times New Roman" w:hAnsi="Avenir LT Std 35 Light" w:cs="Calibri"/>
          <w:color w:val="000000"/>
          <w:sz w:val="22"/>
          <w:szCs w:val="16"/>
          <w:lang w:eastAsia="en-GB"/>
        </w:rPr>
        <w:t>organisation</w:t>
      </w:r>
      <w:r w:rsidRPr="00F96A11">
        <w:rPr>
          <w:rFonts w:ascii="Avenir LT Std 35 Light" w:eastAsia="Times New Roman" w:hAnsi="Avenir LT Std 35 Light" w:cs="Calibri"/>
          <w:color w:val="000000"/>
          <w:sz w:val="22"/>
          <w:szCs w:val="16"/>
          <w:lang w:eastAsia="en-GB"/>
        </w:rPr>
        <w:t>. This should form part of the routine feedback to le</w:t>
      </w:r>
      <w:r w:rsidR="00CC5C92" w:rsidRPr="00F96A11">
        <w:rPr>
          <w:rFonts w:ascii="Avenir LT Std 35 Light" w:eastAsia="Times New Roman" w:hAnsi="Avenir LT Std 35 Light" w:cs="Calibri"/>
          <w:color w:val="000000"/>
          <w:sz w:val="22"/>
          <w:szCs w:val="16"/>
          <w:lang w:eastAsia="en-GB"/>
        </w:rPr>
        <w:t>arners on assessment decisions.</w:t>
      </w:r>
    </w:p>
    <w:p w14:paraId="5A3187E7" w14:textId="77777777" w:rsidR="00F87C1B" w:rsidRPr="00F96A11" w:rsidRDefault="00F87C1B" w:rsidP="007C0B87">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42AD9692" w14:textId="2A074192" w:rsidR="009831BD" w:rsidRPr="00F96A11" w:rsidRDefault="009831BD" w:rsidP="007C0B87">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Language of assessment</w:t>
      </w:r>
    </w:p>
    <w:p w14:paraId="1876483E" w14:textId="39379783" w:rsidR="009831BD" w:rsidRDefault="009831BD" w:rsidP="00F87C1B">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F96A11">
        <w:rPr>
          <w:rFonts w:ascii="Avenir LT Std 35 Light" w:eastAsia="Times New Roman" w:hAnsi="Avenir LT Std 35 Light" w:cs="Calibri"/>
          <w:color w:val="000000"/>
          <w:sz w:val="22"/>
          <w:szCs w:val="16"/>
          <w:lang w:eastAsia="en-GB"/>
        </w:rPr>
        <w:t>Assessment of all units for th</w:t>
      </w:r>
      <w:r w:rsidR="00643781">
        <w:rPr>
          <w:rFonts w:ascii="Avenir LT Std 35 Light" w:eastAsia="Times New Roman" w:hAnsi="Avenir LT Std 35 Light" w:cs="Calibri"/>
          <w:color w:val="000000"/>
          <w:sz w:val="22"/>
          <w:szCs w:val="16"/>
          <w:lang w:eastAsia="en-GB"/>
        </w:rPr>
        <w:t xml:space="preserve">e </w:t>
      </w:r>
      <w:r w:rsidRPr="00F96A11">
        <w:rPr>
          <w:rFonts w:ascii="Avenir LT Std 35 Light" w:eastAsia="Times New Roman" w:hAnsi="Avenir LT Std 35 Light" w:cs="Calibri"/>
          <w:color w:val="000000"/>
          <w:sz w:val="22"/>
          <w:szCs w:val="16"/>
          <w:lang w:eastAsia="en-GB"/>
        </w:rPr>
        <w:t>qualification</w:t>
      </w:r>
      <w:r w:rsidR="00643781">
        <w:rPr>
          <w:rFonts w:ascii="Avenir LT Std 35 Light" w:eastAsia="Times New Roman" w:hAnsi="Avenir LT Std 35 Light" w:cs="Calibri"/>
          <w:color w:val="000000"/>
          <w:sz w:val="22"/>
          <w:szCs w:val="16"/>
          <w:lang w:eastAsia="en-GB"/>
        </w:rPr>
        <w:t>s</w:t>
      </w:r>
      <w:r w:rsidRPr="00F96A11">
        <w:rPr>
          <w:rFonts w:ascii="Avenir LT Std 35 Light" w:eastAsia="Times New Roman" w:hAnsi="Avenir LT Std 35 Light" w:cs="Calibri"/>
          <w:color w:val="000000"/>
          <w:sz w:val="22"/>
          <w:szCs w:val="16"/>
          <w:lang w:eastAsia="en-GB"/>
        </w:rPr>
        <w:t xml:space="preserve"> will be available in English. All learner work must be in English.</w:t>
      </w:r>
    </w:p>
    <w:p w14:paraId="24BC5A54" w14:textId="77777777" w:rsidR="00F87C1B" w:rsidRPr="00F96A11" w:rsidRDefault="00F87C1B" w:rsidP="007C0B87">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0CBE26E7" w14:textId="77777777" w:rsidR="009831BD" w:rsidRPr="00F96A11" w:rsidRDefault="009831BD" w:rsidP="007C0B87">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Access to assessment</w:t>
      </w:r>
    </w:p>
    <w:p w14:paraId="75E71E1E" w14:textId="68E204E8" w:rsidR="009831BD" w:rsidRDefault="009831BD" w:rsidP="00F87C1B">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9831BD">
        <w:rPr>
          <w:rFonts w:ascii="Avenir LT Std 35 Light" w:eastAsia="Times New Roman" w:hAnsi="Avenir LT Std 35 Light" w:cs="Calibri"/>
          <w:color w:val="000000"/>
          <w:sz w:val="22"/>
          <w:szCs w:val="16"/>
          <w:lang w:eastAsia="en-GB"/>
        </w:rPr>
        <w:t>Both external and internal assessments need to be admin</w:t>
      </w:r>
      <w:r w:rsidR="00F96A11">
        <w:rPr>
          <w:rFonts w:ascii="Avenir LT Std 35 Light" w:eastAsia="Times New Roman" w:hAnsi="Avenir LT Std 35 Light" w:cs="Calibri"/>
          <w:color w:val="000000"/>
          <w:sz w:val="22"/>
          <w:szCs w:val="16"/>
          <w:lang w:eastAsia="en-GB"/>
        </w:rPr>
        <w:t>istered fairly to all learners.</w:t>
      </w:r>
    </w:p>
    <w:p w14:paraId="41E3218E" w14:textId="77777777" w:rsidR="00F87C1B" w:rsidRPr="009831BD" w:rsidRDefault="00F87C1B" w:rsidP="007C0B87">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3E7B5990" w14:textId="59CD4554" w:rsidR="009831BD" w:rsidRDefault="009831BD" w:rsidP="00F87C1B">
      <w:pPr>
        <w:tabs>
          <w:tab w:val="clear" w:pos="2694"/>
        </w:tabs>
        <w:spacing w:before="40" w:after="40" w:line="240" w:lineRule="atLeast"/>
        <w:rPr>
          <w:rFonts w:ascii="Avenir LT Std 35 Light" w:eastAsia="Times New Roman" w:hAnsi="Avenir LT Std 35 Light" w:cs="Calibri"/>
          <w:color w:val="000000"/>
          <w:sz w:val="22"/>
          <w:szCs w:val="16"/>
          <w:lang w:eastAsia="en-GB"/>
        </w:rPr>
      </w:pPr>
      <w:r w:rsidRPr="009831BD">
        <w:rPr>
          <w:rFonts w:ascii="Avenir LT Std 35 Light" w:eastAsia="Times New Roman" w:hAnsi="Avenir LT Std 35 Light" w:cs="Calibri"/>
          <w:color w:val="000000"/>
          <w:sz w:val="22"/>
          <w:szCs w:val="16"/>
          <w:lang w:eastAsia="en-GB"/>
        </w:rPr>
        <w:t xml:space="preserve">Access arrangements allow </w:t>
      </w:r>
      <w:r w:rsidR="0045538B">
        <w:rPr>
          <w:rFonts w:ascii="Avenir LT Std 35 Light" w:eastAsia="Times New Roman" w:hAnsi="Avenir LT Std 35 Light" w:cs="Calibri"/>
          <w:color w:val="000000"/>
          <w:sz w:val="22"/>
          <w:szCs w:val="16"/>
          <w:lang w:eastAsia="en-GB"/>
        </w:rPr>
        <w:t>learners</w:t>
      </w:r>
      <w:r w:rsidR="0045538B" w:rsidRPr="009831BD">
        <w:rPr>
          <w:rFonts w:ascii="Avenir LT Std 35 Light" w:eastAsia="Times New Roman" w:hAnsi="Avenir LT Std 35 Light" w:cs="Calibri"/>
          <w:color w:val="000000"/>
          <w:sz w:val="22"/>
          <w:szCs w:val="16"/>
          <w:lang w:eastAsia="en-GB"/>
        </w:rPr>
        <w:t xml:space="preserve"> </w:t>
      </w:r>
      <w:r w:rsidRPr="009831BD">
        <w:rPr>
          <w:rFonts w:ascii="Avenir LT Std 35 Light" w:eastAsia="Times New Roman" w:hAnsi="Avenir LT Std 35 Light" w:cs="Calibri"/>
          <w:color w:val="000000"/>
          <w:sz w:val="22"/>
          <w:szCs w:val="16"/>
          <w:lang w:eastAsia="en-GB"/>
        </w:rPr>
        <w:t xml:space="preserve">to show what they know and can do without changing the demands of the assessment. For example, through the use of readers, scribes and Braille question papers. Access arrangements are agreed before an assessment. They allow </w:t>
      </w:r>
      <w:r w:rsidR="0045538B">
        <w:rPr>
          <w:rFonts w:ascii="Avenir LT Std 35 Light" w:eastAsia="Times New Roman" w:hAnsi="Avenir LT Std 35 Light" w:cs="Calibri"/>
          <w:color w:val="000000"/>
          <w:sz w:val="22"/>
          <w:szCs w:val="16"/>
          <w:lang w:eastAsia="en-GB"/>
        </w:rPr>
        <w:t>learners</w:t>
      </w:r>
      <w:r w:rsidR="0045538B" w:rsidRPr="009831BD">
        <w:rPr>
          <w:rFonts w:ascii="Avenir LT Std 35 Light" w:eastAsia="Times New Roman" w:hAnsi="Avenir LT Std 35 Light" w:cs="Calibri"/>
          <w:color w:val="000000"/>
          <w:sz w:val="22"/>
          <w:szCs w:val="16"/>
          <w:lang w:eastAsia="en-GB"/>
        </w:rPr>
        <w:t xml:space="preserve"> </w:t>
      </w:r>
      <w:r w:rsidRPr="009831BD">
        <w:rPr>
          <w:rFonts w:ascii="Avenir LT Std 35 Light" w:eastAsia="Times New Roman" w:hAnsi="Avenir LT Std 35 Light" w:cs="Calibri"/>
          <w:color w:val="000000"/>
          <w:sz w:val="22"/>
          <w:szCs w:val="16"/>
          <w:lang w:eastAsia="en-GB"/>
        </w:rPr>
        <w:t>with special educational needs, disabilities or temporary injuries to access the assessment.</w:t>
      </w:r>
    </w:p>
    <w:p w14:paraId="1248DFB2" w14:textId="77777777" w:rsidR="00F87C1B" w:rsidRPr="009831BD" w:rsidRDefault="00F87C1B" w:rsidP="007C0B87">
      <w:pPr>
        <w:tabs>
          <w:tab w:val="clear" w:pos="2694"/>
        </w:tabs>
        <w:spacing w:before="40" w:after="40" w:line="240" w:lineRule="atLeast"/>
        <w:rPr>
          <w:rFonts w:ascii="Avenir LT Std 35 Light" w:eastAsia="Times New Roman" w:hAnsi="Avenir LT Std 35 Light" w:cs="Calibri"/>
          <w:color w:val="000000"/>
          <w:sz w:val="22"/>
          <w:szCs w:val="16"/>
          <w:lang w:eastAsia="en-GB"/>
        </w:rPr>
      </w:pPr>
    </w:p>
    <w:p w14:paraId="18684D00" w14:textId="77777777" w:rsidR="009831BD" w:rsidRPr="00F96A11" w:rsidRDefault="009831BD" w:rsidP="007C0B87">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F96A11">
        <w:rPr>
          <w:rFonts w:ascii="Bitter" w:eastAsia="Times New Roman" w:hAnsi="Bitter" w:cs="Times New Roman"/>
          <w:b/>
          <w:bCs/>
          <w:color w:val="F49515"/>
          <w:sz w:val="26"/>
          <w:szCs w:val="26"/>
          <w:lang w:eastAsia="en-GB"/>
        </w:rPr>
        <w:t>Special considerations</w:t>
      </w:r>
    </w:p>
    <w:p w14:paraId="745EAFC5" w14:textId="10BA57FB" w:rsidR="009831BD" w:rsidRDefault="009831BD" w:rsidP="00F87C1B">
      <w:pPr>
        <w:spacing w:before="40" w:after="40" w:line="240" w:lineRule="atLeast"/>
        <w:rPr>
          <w:rFonts w:ascii="Avenir LT Std 35 Light" w:eastAsia="Calibri" w:hAnsi="Avenir LT Std 35 Light"/>
          <w:sz w:val="22"/>
          <w:szCs w:val="16"/>
        </w:rPr>
      </w:pPr>
      <w:r w:rsidRPr="00F96A11">
        <w:rPr>
          <w:rFonts w:ascii="Avenir LT Std 35 Light" w:eastAsia="Times New Roman" w:hAnsi="Avenir LT Std 35 Light" w:cs="Calibri"/>
          <w:color w:val="000000"/>
          <w:sz w:val="22"/>
          <w:szCs w:val="16"/>
          <w:lang w:eastAsia="en-GB"/>
        </w:rPr>
        <w:t>A Special Consideration is a post-assessment adjustment reflecting an unforeseen circumstance which could affect a learner’s performance</w:t>
      </w:r>
      <w:r w:rsidRPr="009831BD">
        <w:rPr>
          <w:rFonts w:ascii="Avenir LT Std 35 Light" w:eastAsia="Calibri" w:hAnsi="Avenir LT Std 35 Light"/>
          <w:sz w:val="22"/>
          <w:szCs w:val="16"/>
        </w:rPr>
        <w:t xml:space="preserve"> during or near the time of an assessment. </w:t>
      </w:r>
    </w:p>
    <w:p w14:paraId="57CDE105" w14:textId="77777777" w:rsidR="00F87C1B" w:rsidRDefault="00F87C1B" w:rsidP="007C0B87">
      <w:pPr>
        <w:spacing w:before="40" w:after="40" w:line="240" w:lineRule="atLeast"/>
        <w:rPr>
          <w:rFonts w:ascii="Avenir LT Std 35 Light" w:eastAsia="Calibri" w:hAnsi="Avenir LT Std 35 Light"/>
          <w:sz w:val="22"/>
          <w:szCs w:val="16"/>
        </w:rPr>
      </w:pPr>
    </w:p>
    <w:p w14:paraId="649C4A21" w14:textId="07B6532A" w:rsidR="00426AD2" w:rsidRPr="009831BD" w:rsidRDefault="00426AD2" w:rsidP="007C0B87">
      <w:pPr>
        <w:tabs>
          <w:tab w:val="clear" w:pos="2694"/>
        </w:tabs>
        <w:autoSpaceDE w:val="0"/>
        <w:autoSpaceDN w:val="0"/>
        <w:adjustRightInd w:val="0"/>
        <w:spacing w:before="40" w:after="40" w:line="240" w:lineRule="atLeast"/>
        <w:rPr>
          <w:rFonts w:ascii="Avenir LT Std 35 Light" w:eastAsia="Calibri" w:hAnsi="Avenir LT Std 35 Light"/>
          <w:sz w:val="22"/>
          <w:szCs w:val="16"/>
        </w:rPr>
      </w:pPr>
      <w:r w:rsidRPr="009831BD">
        <w:rPr>
          <w:rFonts w:ascii="Avenir LT Std 35 Light" w:eastAsia="Calibri" w:hAnsi="Avenir LT Std 35 Light"/>
          <w:sz w:val="22"/>
          <w:szCs w:val="16"/>
        </w:rPr>
        <w:t>Further information on how to apply for access arrangements</w:t>
      </w:r>
      <w:r>
        <w:rPr>
          <w:rFonts w:ascii="Avenir LT Std 35 Light" w:eastAsia="Calibri" w:hAnsi="Avenir LT Std 35 Light"/>
          <w:sz w:val="22"/>
          <w:szCs w:val="16"/>
        </w:rPr>
        <w:t xml:space="preserve">, </w:t>
      </w:r>
      <w:r w:rsidRPr="009831BD">
        <w:rPr>
          <w:rFonts w:ascii="Avenir LT Std 35 Light" w:eastAsia="Calibri" w:hAnsi="Avenir LT Std 35 Light"/>
          <w:sz w:val="22"/>
          <w:szCs w:val="16"/>
        </w:rPr>
        <w:t>reasonable adjustments</w:t>
      </w:r>
      <w:r>
        <w:rPr>
          <w:rFonts w:ascii="Avenir LT Std 35 Light" w:eastAsia="Calibri" w:hAnsi="Avenir LT Std 35 Light"/>
          <w:sz w:val="22"/>
          <w:szCs w:val="16"/>
        </w:rPr>
        <w:t xml:space="preserve"> or special considerations</w:t>
      </w:r>
      <w:r w:rsidRPr="009831BD">
        <w:rPr>
          <w:rFonts w:ascii="Avenir LT Std 35 Light" w:eastAsia="Calibri" w:hAnsi="Avenir LT Std 35 Light"/>
          <w:sz w:val="22"/>
          <w:szCs w:val="16"/>
        </w:rPr>
        <w:t xml:space="preserve"> can be found in the </w:t>
      </w:r>
      <w:r>
        <w:rPr>
          <w:rFonts w:ascii="Avenir LT Std 35 Light" w:eastAsia="Calibri" w:hAnsi="Avenir LT Std 35 Light"/>
          <w:sz w:val="22"/>
          <w:szCs w:val="16"/>
        </w:rPr>
        <w:t>centre document library</w:t>
      </w:r>
      <w:r w:rsidR="00F21157">
        <w:rPr>
          <w:rFonts w:ascii="Avenir LT Std 35 Light" w:eastAsia="Calibri" w:hAnsi="Avenir LT Std 35 Light"/>
          <w:sz w:val="22"/>
          <w:szCs w:val="16"/>
        </w:rPr>
        <w:t>.</w:t>
      </w:r>
    </w:p>
    <w:p w14:paraId="45AEF0D5" w14:textId="00A8DF17" w:rsidR="009831BD" w:rsidRDefault="009831BD">
      <w:pPr>
        <w:tabs>
          <w:tab w:val="clear" w:pos="2694"/>
        </w:tabs>
        <w:spacing w:before="0" w:after="0" w:line="240" w:lineRule="auto"/>
        <w:rPr>
          <w:rFonts w:ascii="Avenir LT Std 35 Light" w:eastAsia="Calibri" w:hAnsi="Avenir LT Std 35 Light"/>
          <w:sz w:val="22"/>
          <w:szCs w:val="16"/>
        </w:rPr>
      </w:pPr>
    </w:p>
    <w:p w14:paraId="5873BDD0" w14:textId="77777777" w:rsidR="00EC694B" w:rsidRDefault="00EC694B" w:rsidP="0083056B">
      <w:pPr>
        <w:pStyle w:val="Lesson-Title-XY"/>
        <w:pageBreakBefore/>
        <w:spacing w:before="40"/>
        <w:ind w:left="2739" w:hanging="2739"/>
        <w:outlineLvl w:val="0"/>
        <w:rPr>
          <w:noProof w:val="0"/>
          <w:color w:val="F49515"/>
          <w:lang w:val="en-GB" w:eastAsia="en-US"/>
        </w:rPr>
        <w:sectPr w:rsidR="00EC694B" w:rsidSect="00F64302">
          <w:headerReference w:type="default" r:id="rId24"/>
          <w:headerReference w:type="first" r:id="rId25"/>
          <w:pgSz w:w="11907" w:h="16839" w:code="9"/>
          <w:pgMar w:top="1440" w:right="1440" w:bottom="1440" w:left="1440" w:header="709" w:footer="709" w:gutter="0"/>
          <w:cols w:space="708"/>
          <w:docGrid w:linePitch="245"/>
        </w:sectPr>
      </w:pPr>
    </w:p>
    <w:p w14:paraId="5876E5A5" w14:textId="00D943A1" w:rsidR="00FA22B3" w:rsidRDefault="00970C9B" w:rsidP="00446ACF">
      <w:pPr>
        <w:pStyle w:val="Lesson-Title-XY"/>
        <w:pageBreakBefore/>
        <w:spacing w:before="40"/>
        <w:ind w:left="2739" w:hanging="2739"/>
        <w:outlineLvl w:val="0"/>
        <w:rPr>
          <w:noProof w:val="0"/>
          <w:color w:val="F49515"/>
          <w:lang w:val="en-GB" w:eastAsia="en-US"/>
        </w:rPr>
      </w:pPr>
      <w:bookmarkStart w:id="43" w:name="_Toc89776655"/>
      <w:bookmarkStart w:id="44" w:name="_Toc495057145"/>
      <w:r>
        <w:rPr>
          <w:noProof w:val="0"/>
          <w:color w:val="F49515"/>
          <w:lang w:val="en-GB" w:eastAsia="en-US"/>
        </w:rPr>
        <w:lastRenderedPageBreak/>
        <w:t xml:space="preserve">Appendix </w:t>
      </w:r>
      <w:r w:rsidR="00E37015">
        <w:rPr>
          <w:noProof w:val="0"/>
          <w:color w:val="F49515"/>
          <w:lang w:val="en-GB" w:eastAsia="en-US"/>
        </w:rPr>
        <w:t>1</w:t>
      </w:r>
      <w:r w:rsidR="00CE312E">
        <w:rPr>
          <w:noProof w:val="0"/>
          <w:color w:val="F49515"/>
          <w:lang w:val="en-GB" w:eastAsia="en-US"/>
        </w:rPr>
        <w:tab/>
        <w:t>Unit 7</w:t>
      </w:r>
      <w:r w:rsidR="00614009" w:rsidRPr="00157ABC">
        <w:rPr>
          <w:noProof w:val="0"/>
          <w:color w:val="F49515"/>
          <w:lang w:val="en-GB" w:eastAsia="en-US"/>
        </w:rPr>
        <w:t>00</w:t>
      </w:r>
      <w:r w:rsidR="00D577DB" w:rsidRPr="00157ABC">
        <w:rPr>
          <w:noProof w:val="0"/>
          <w:color w:val="F49515"/>
          <w:lang w:val="en-GB" w:eastAsia="en-US"/>
        </w:rPr>
        <w:t xml:space="preserve"> </w:t>
      </w:r>
      <w:r w:rsidR="00AD0D58">
        <w:rPr>
          <w:noProof w:val="0"/>
          <w:color w:val="F49515"/>
          <w:lang w:val="en-GB" w:eastAsia="en-US"/>
        </w:rPr>
        <w:t>- Assignment</w:t>
      </w:r>
      <w:r w:rsidR="00446ACF" w:rsidRPr="00157ABC">
        <w:rPr>
          <w:noProof w:val="0"/>
          <w:color w:val="F49515"/>
          <w:lang w:val="en-GB" w:eastAsia="en-US"/>
        </w:rPr>
        <w:t xml:space="preserve"> Brief</w:t>
      </w:r>
      <w:bookmarkEnd w:id="43"/>
      <w:r w:rsidR="00446ACF">
        <w:rPr>
          <w:noProof w:val="0"/>
          <w:color w:val="F49515"/>
          <w:lang w:val="en-GB" w:eastAsia="en-US"/>
        </w:rPr>
        <w:t xml:space="preserve"> </w:t>
      </w:r>
    </w:p>
    <w:p w14:paraId="1CC01A31" w14:textId="3949ACAC" w:rsidR="00157ABC" w:rsidRDefault="00FD1ECB" w:rsidP="00F87C1B">
      <w:pPr>
        <w:pStyle w:val="Chapter-Topic-Topic-Title-XY"/>
        <w:spacing w:before="40" w:after="40" w:line="240" w:lineRule="atLeast"/>
      </w:pPr>
      <w:bookmarkStart w:id="45" w:name="_Toc89776656"/>
      <w:r>
        <w:t>Assessment i</w:t>
      </w:r>
      <w:r w:rsidR="00157ABC" w:rsidRPr="00157ABC">
        <w:t>nstructions</w:t>
      </w:r>
      <w:bookmarkEnd w:id="45"/>
    </w:p>
    <w:p w14:paraId="5A722191" w14:textId="77777777" w:rsidR="00F87C1B" w:rsidRPr="00157ABC" w:rsidRDefault="00F87C1B" w:rsidP="007C0B87">
      <w:pPr>
        <w:pStyle w:val="Chapter-Topic-Topic-Title-XY"/>
        <w:spacing w:before="40" w:after="40" w:line="240" w:lineRule="atLeast"/>
      </w:pPr>
    </w:p>
    <w:p w14:paraId="36474721" w14:textId="77777777" w:rsidR="00157ABC" w:rsidRPr="00157ABC" w:rsidRDefault="00157ABC" w:rsidP="007C0B87">
      <w:pPr>
        <w:keepNext/>
        <w:keepLines/>
        <w:tabs>
          <w:tab w:val="clear" w:pos="2694"/>
        </w:tabs>
        <w:spacing w:before="40" w:after="40" w:line="240" w:lineRule="atLeast"/>
        <w:outlineLvl w:val="3"/>
        <w:rPr>
          <w:rFonts w:ascii="Bitter" w:eastAsia="Times New Roman" w:hAnsi="Bitter"/>
          <w:b/>
          <w:iCs/>
          <w:color w:val="FE8306"/>
          <w:sz w:val="22"/>
          <w:szCs w:val="24"/>
        </w:rPr>
      </w:pPr>
      <w:r w:rsidRPr="00157ABC">
        <w:rPr>
          <w:rFonts w:ascii="Bitter" w:eastAsia="Times New Roman" w:hAnsi="Bitter"/>
          <w:b/>
          <w:iCs/>
          <w:color w:val="FE8306"/>
          <w:sz w:val="22"/>
          <w:szCs w:val="24"/>
        </w:rPr>
        <w:t xml:space="preserve">General guidance </w:t>
      </w:r>
    </w:p>
    <w:p w14:paraId="67809DF2" w14:textId="109EEC9A" w:rsidR="00157ABC" w:rsidRDefault="00157ABC" w:rsidP="00F87C1B">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This is a formal assessment for which the quality and accuracy of your work will be assessed. It is therefore important that you carry your work out to the highest standard you can. You should show how well you know and understand the subject and how you are able to use your knowledge and skills to complete the tasks below.</w:t>
      </w:r>
    </w:p>
    <w:p w14:paraId="3BE77795" w14:textId="77777777" w:rsidR="00F87C1B" w:rsidRPr="00157ABC" w:rsidRDefault="00F87C1B" w:rsidP="007C0B87">
      <w:pPr>
        <w:tabs>
          <w:tab w:val="clear" w:pos="2694"/>
        </w:tabs>
        <w:spacing w:before="40" w:after="40" w:line="240" w:lineRule="atLeast"/>
        <w:rPr>
          <w:rFonts w:ascii="Avenir LT Std 35 Light" w:eastAsia="Calibri" w:hAnsi="Avenir LT Std 35 Light"/>
          <w:iCs/>
          <w:sz w:val="22"/>
          <w:szCs w:val="22"/>
        </w:rPr>
      </w:pPr>
    </w:p>
    <w:p w14:paraId="4C382867" w14:textId="77777777" w:rsidR="00157ABC" w:rsidRPr="00157ABC" w:rsidRDefault="00157ABC" w:rsidP="007C0B87">
      <w:pPr>
        <w:keepNext/>
        <w:keepLines/>
        <w:tabs>
          <w:tab w:val="clear" w:pos="2694"/>
        </w:tabs>
        <w:spacing w:before="40" w:after="40" w:line="240" w:lineRule="atLeast"/>
        <w:outlineLvl w:val="3"/>
        <w:rPr>
          <w:rFonts w:ascii="Bitter" w:eastAsia="Times New Roman" w:hAnsi="Bitter"/>
          <w:b/>
          <w:iCs/>
          <w:color w:val="FE8306"/>
          <w:sz w:val="22"/>
          <w:szCs w:val="24"/>
        </w:rPr>
      </w:pPr>
      <w:r w:rsidRPr="00157ABC">
        <w:rPr>
          <w:rFonts w:ascii="Bitter" w:eastAsia="Times New Roman" w:hAnsi="Bitter"/>
          <w:b/>
          <w:iCs/>
          <w:color w:val="FE8306"/>
          <w:sz w:val="22"/>
          <w:szCs w:val="24"/>
        </w:rPr>
        <w:t>Tasks context</w:t>
      </w:r>
    </w:p>
    <w:p w14:paraId="2172C8F1" w14:textId="39E36C57" w:rsidR="00157ABC" w:rsidRDefault="00AD0D58" w:rsidP="00F87C1B">
      <w:pPr>
        <w:tabs>
          <w:tab w:val="clear" w:pos="2694"/>
        </w:tabs>
        <w:spacing w:before="40" w:after="40" w:line="240" w:lineRule="atLeast"/>
        <w:rPr>
          <w:rFonts w:ascii="Avenir LT Std 35 Light" w:eastAsia="Calibri" w:hAnsi="Avenir LT Std 35 Light"/>
          <w:iCs/>
          <w:sz w:val="22"/>
          <w:szCs w:val="22"/>
        </w:rPr>
      </w:pPr>
      <w:r w:rsidRPr="00AD0D58">
        <w:rPr>
          <w:rFonts w:ascii="Avenir LT Std 35 Light" w:eastAsia="Calibri" w:hAnsi="Avenir LT Std 35 Light"/>
          <w:iCs/>
          <w:sz w:val="22"/>
          <w:szCs w:val="22"/>
        </w:rPr>
        <w:t xml:space="preserve">You may want to relate your answers to an </w:t>
      </w:r>
      <w:r>
        <w:rPr>
          <w:rFonts w:ascii="Avenir LT Std 35 Light" w:eastAsia="Calibri" w:hAnsi="Avenir LT Std 35 Light"/>
          <w:iCs/>
          <w:sz w:val="22"/>
          <w:szCs w:val="22"/>
        </w:rPr>
        <w:t xml:space="preserve">organisation that you work in. </w:t>
      </w:r>
      <w:r w:rsidRPr="00AD0D58">
        <w:rPr>
          <w:rFonts w:ascii="Avenir LT Std 35 Light" w:eastAsia="Calibri" w:hAnsi="Avenir LT Std 35 Light"/>
          <w:iCs/>
          <w:sz w:val="22"/>
          <w:szCs w:val="22"/>
        </w:rPr>
        <w:t>This could include experience of working in a voluntary capacity. Alternatively, if you are not currently working within an organisation, or proposing to work in a freelance capacity, then you may complete the tasks in relation to an organisation with which you are familiar.</w:t>
      </w:r>
    </w:p>
    <w:p w14:paraId="64C01DF2" w14:textId="77777777" w:rsidR="00F87C1B" w:rsidRPr="00157ABC" w:rsidRDefault="00F87C1B" w:rsidP="007C0B87">
      <w:pPr>
        <w:tabs>
          <w:tab w:val="clear" w:pos="2694"/>
        </w:tabs>
        <w:spacing w:before="40" w:after="40" w:line="240" w:lineRule="atLeast"/>
        <w:rPr>
          <w:rFonts w:ascii="Avenir LT Std 35 Light" w:eastAsia="Calibri" w:hAnsi="Avenir LT Std 35 Light"/>
          <w:iCs/>
          <w:sz w:val="22"/>
          <w:szCs w:val="22"/>
        </w:rPr>
      </w:pPr>
    </w:p>
    <w:p w14:paraId="4B939101" w14:textId="77777777" w:rsidR="00157ABC" w:rsidRPr="00157ABC" w:rsidRDefault="00157ABC" w:rsidP="007C0B87">
      <w:pPr>
        <w:keepNext/>
        <w:keepLines/>
        <w:tabs>
          <w:tab w:val="clear" w:pos="2694"/>
        </w:tabs>
        <w:spacing w:before="40" w:after="40" w:line="240" w:lineRule="atLeast"/>
        <w:outlineLvl w:val="3"/>
        <w:rPr>
          <w:rFonts w:ascii="Bitter" w:eastAsia="Times New Roman" w:hAnsi="Bitter"/>
          <w:b/>
          <w:iCs/>
          <w:color w:val="FE8306"/>
          <w:sz w:val="22"/>
          <w:szCs w:val="24"/>
        </w:rPr>
      </w:pPr>
      <w:r w:rsidRPr="00157ABC">
        <w:rPr>
          <w:rFonts w:ascii="Bitter" w:eastAsia="Times New Roman" w:hAnsi="Bitter"/>
          <w:b/>
          <w:iCs/>
          <w:color w:val="FE8306"/>
          <w:sz w:val="22"/>
          <w:szCs w:val="24"/>
        </w:rPr>
        <w:t>Conditions of assessment</w:t>
      </w:r>
    </w:p>
    <w:p w14:paraId="772EA9D4" w14:textId="677EA4C5" w:rsidR="00157ABC" w:rsidRDefault="00157ABC" w:rsidP="00F87C1B">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You must carry out the tasks by yourself. You may research and collect the information you want to use under unsupervised conditions.</w:t>
      </w:r>
    </w:p>
    <w:p w14:paraId="00840564" w14:textId="77777777" w:rsidR="00F87C1B" w:rsidRPr="00157ABC" w:rsidRDefault="00F87C1B" w:rsidP="007C0B87">
      <w:pPr>
        <w:tabs>
          <w:tab w:val="clear" w:pos="2694"/>
        </w:tabs>
        <w:spacing w:before="40" w:after="40" w:line="240" w:lineRule="atLeast"/>
        <w:rPr>
          <w:rFonts w:ascii="Avenir LT Std 35 Light" w:eastAsia="Calibri" w:hAnsi="Avenir LT Std 35 Light"/>
          <w:iCs/>
          <w:sz w:val="22"/>
          <w:szCs w:val="22"/>
        </w:rPr>
      </w:pPr>
    </w:p>
    <w:p w14:paraId="54361B62" w14:textId="299D66EC" w:rsidR="00157ABC" w:rsidRPr="00157ABC" w:rsidRDefault="00AD0D58" w:rsidP="007C0B87">
      <w:pPr>
        <w:keepNext/>
        <w:keepLines/>
        <w:tabs>
          <w:tab w:val="clear" w:pos="2694"/>
        </w:tabs>
        <w:spacing w:before="40" w:after="40" w:line="240" w:lineRule="atLeast"/>
        <w:outlineLvl w:val="3"/>
        <w:rPr>
          <w:rFonts w:ascii="Bitter" w:eastAsia="Times New Roman" w:hAnsi="Bitter"/>
          <w:b/>
          <w:iCs/>
          <w:color w:val="FE8306"/>
          <w:sz w:val="22"/>
          <w:szCs w:val="24"/>
        </w:rPr>
      </w:pPr>
      <w:r>
        <w:rPr>
          <w:rFonts w:ascii="Bitter" w:eastAsia="Times New Roman" w:hAnsi="Bitter"/>
          <w:b/>
          <w:iCs/>
          <w:color w:val="FE8306"/>
          <w:sz w:val="22"/>
          <w:szCs w:val="24"/>
        </w:rPr>
        <w:t>Authenticity of work</w:t>
      </w:r>
    </w:p>
    <w:p w14:paraId="3AC551B3" w14:textId="63CF8F6A" w:rsidR="00157ABC" w:rsidRDefault="00157ABC" w:rsidP="00F87C1B">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The work submitted should be your own work. You must acknowledge any work that is not your own using a recognised referencing notation and present direct quotes from other sources in quotation marks.</w:t>
      </w:r>
    </w:p>
    <w:p w14:paraId="2CBDB74B" w14:textId="77777777" w:rsidR="00F87C1B" w:rsidRPr="00157ABC" w:rsidRDefault="00F87C1B" w:rsidP="007C0B87">
      <w:pPr>
        <w:tabs>
          <w:tab w:val="clear" w:pos="2694"/>
        </w:tabs>
        <w:spacing w:before="40" w:after="40" w:line="240" w:lineRule="atLeast"/>
        <w:rPr>
          <w:rFonts w:ascii="Avenir LT Std 35 Light" w:eastAsia="Calibri" w:hAnsi="Avenir LT Std 35 Light"/>
          <w:iCs/>
          <w:sz w:val="22"/>
          <w:szCs w:val="22"/>
        </w:rPr>
      </w:pPr>
    </w:p>
    <w:p w14:paraId="3EDC045D" w14:textId="18D8D282" w:rsidR="00157ABC" w:rsidRDefault="00157ABC" w:rsidP="00F87C1B">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You must make a formal declaration of authenticity (</w:t>
      </w:r>
      <w:r w:rsidR="003276EC" w:rsidRPr="00157ABC">
        <w:rPr>
          <w:rFonts w:ascii="Avenir LT Std 35 Light" w:eastAsia="Calibri" w:hAnsi="Avenir LT Std 35 Light"/>
          <w:iCs/>
          <w:sz w:val="22"/>
          <w:szCs w:val="22"/>
        </w:rPr>
        <w:t>i.e.,</w:t>
      </w:r>
      <w:r w:rsidRPr="00157ABC">
        <w:rPr>
          <w:rFonts w:ascii="Avenir LT Std 35 Light" w:eastAsia="Calibri" w:hAnsi="Avenir LT Std 35 Light"/>
          <w:iCs/>
          <w:sz w:val="22"/>
          <w:szCs w:val="22"/>
        </w:rPr>
        <w:t xml:space="preserve"> that the work is your own). This is a prerequisite for an assessment to take place because no investigation for plagiarism can be carried out without this confirmation.</w:t>
      </w:r>
    </w:p>
    <w:p w14:paraId="3C7E9360" w14:textId="77777777" w:rsidR="00F87C1B" w:rsidRPr="00157ABC" w:rsidRDefault="00F87C1B" w:rsidP="007C0B87">
      <w:pPr>
        <w:tabs>
          <w:tab w:val="clear" w:pos="2694"/>
        </w:tabs>
        <w:spacing w:before="40" w:after="40" w:line="240" w:lineRule="atLeast"/>
        <w:rPr>
          <w:rFonts w:ascii="Avenir LT Std 35 Light" w:eastAsia="Calibri" w:hAnsi="Avenir LT Std 35 Light"/>
          <w:iCs/>
          <w:sz w:val="22"/>
          <w:szCs w:val="22"/>
        </w:rPr>
      </w:pPr>
    </w:p>
    <w:p w14:paraId="316F0B8F" w14:textId="77777777" w:rsidR="00157ABC" w:rsidRPr="00157ABC" w:rsidRDefault="00157ABC" w:rsidP="007C0B87">
      <w:pPr>
        <w:keepNext/>
        <w:keepLines/>
        <w:tabs>
          <w:tab w:val="clear" w:pos="2694"/>
        </w:tabs>
        <w:spacing w:before="40" w:after="40" w:line="240" w:lineRule="atLeast"/>
        <w:outlineLvl w:val="3"/>
        <w:rPr>
          <w:rFonts w:ascii="Bitter" w:eastAsia="Times New Roman" w:hAnsi="Bitter"/>
          <w:b/>
          <w:iCs/>
          <w:color w:val="FE8306"/>
          <w:sz w:val="22"/>
          <w:szCs w:val="24"/>
        </w:rPr>
      </w:pPr>
      <w:r w:rsidRPr="00157ABC">
        <w:rPr>
          <w:rFonts w:ascii="Bitter" w:eastAsia="Times New Roman" w:hAnsi="Bitter"/>
          <w:b/>
          <w:iCs/>
          <w:color w:val="FE8306"/>
          <w:sz w:val="22"/>
          <w:szCs w:val="24"/>
        </w:rPr>
        <w:t>Types of evidence and word count</w:t>
      </w:r>
    </w:p>
    <w:p w14:paraId="6CD661CF" w14:textId="32E994D6" w:rsidR="00FD4535" w:rsidRDefault="00FD4535" w:rsidP="00F87C1B">
      <w:pPr>
        <w:tabs>
          <w:tab w:val="clear" w:pos="2694"/>
        </w:tabs>
        <w:spacing w:before="40" w:after="40" w:line="240" w:lineRule="atLeast"/>
        <w:rPr>
          <w:rFonts w:ascii="Avenir LT Std 35 Light" w:eastAsia="Calibri" w:hAnsi="Avenir LT Std 35 Light"/>
          <w:iCs/>
          <w:sz w:val="22"/>
          <w:szCs w:val="22"/>
        </w:rPr>
      </w:pPr>
      <w:r w:rsidRPr="00FD4535">
        <w:rPr>
          <w:rFonts w:ascii="Avenir LT Std 35 Light" w:eastAsia="Calibri" w:hAnsi="Avenir LT Std 35 Light"/>
          <w:iCs/>
          <w:sz w:val="22"/>
          <w:szCs w:val="22"/>
        </w:rPr>
        <w:t>A written report is the main way to complete the task.  If an alternative assessment method is used (</w:t>
      </w:r>
      <w:r w:rsidR="00BE2E13" w:rsidRPr="00FD4535">
        <w:rPr>
          <w:rFonts w:ascii="Avenir LT Std 35 Light" w:eastAsia="Calibri" w:hAnsi="Avenir LT Std 35 Light"/>
          <w:iCs/>
          <w:sz w:val="22"/>
          <w:szCs w:val="22"/>
        </w:rPr>
        <w:t>e.</w:t>
      </w:r>
      <w:r w:rsidR="00BE2E13">
        <w:rPr>
          <w:rFonts w:ascii="Avenir LT Std 35 Light" w:eastAsia="Calibri" w:hAnsi="Avenir LT Std 35 Light"/>
          <w:iCs/>
          <w:sz w:val="22"/>
          <w:szCs w:val="22"/>
        </w:rPr>
        <w:t>g.,</w:t>
      </w:r>
      <w:r w:rsidRPr="00FD4535">
        <w:rPr>
          <w:rFonts w:ascii="Avenir LT Std 35 Light" w:eastAsia="Calibri" w:hAnsi="Avenir LT Std 35 Light"/>
          <w:iCs/>
          <w:sz w:val="22"/>
          <w:szCs w:val="22"/>
        </w:rPr>
        <w:t xml:space="preserve"> a presentation, or a professional discussion, etc.), approval must be gained in advance from the </w:t>
      </w:r>
      <w:r w:rsidR="00F35C9A">
        <w:rPr>
          <w:rFonts w:ascii="Avenir LT Std 35 Light" w:eastAsia="Calibri" w:hAnsi="Avenir LT Std 35 Light"/>
          <w:iCs/>
          <w:sz w:val="22"/>
          <w:szCs w:val="22"/>
        </w:rPr>
        <w:t xml:space="preserve">centre’s </w:t>
      </w:r>
      <w:r w:rsidRPr="00FD4535">
        <w:rPr>
          <w:rFonts w:ascii="Avenir LT Std 35 Light" w:eastAsia="Calibri" w:hAnsi="Avenir LT Std 35 Light"/>
          <w:iCs/>
          <w:sz w:val="22"/>
          <w:szCs w:val="22"/>
        </w:rPr>
        <w:t xml:space="preserve">Quality </w:t>
      </w:r>
      <w:r w:rsidR="00F35C9A">
        <w:rPr>
          <w:rFonts w:ascii="Avenir LT Std 35 Light" w:eastAsia="Calibri" w:hAnsi="Avenir LT Std 35 Light"/>
          <w:iCs/>
          <w:sz w:val="22"/>
          <w:szCs w:val="22"/>
        </w:rPr>
        <w:t>Team</w:t>
      </w:r>
      <w:r w:rsidRPr="00FD4535">
        <w:rPr>
          <w:rFonts w:ascii="Avenir LT Std 35 Light" w:eastAsia="Calibri" w:hAnsi="Avenir LT Std 35 Light"/>
          <w:iCs/>
          <w:sz w:val="22"/>
          <w:szCs w:val="22"/>
        </w:rPr>
        <w:t xml:space="preserve">. </w:t>
      </w:r>
    </w:p>
    <w:p w14:paraId="1F92617F" w14:textId="77777777" w:rsidR="00F87C1B" w:rsidRPr="00FD4535" w:rsidRDefault="00F87C1B" w:rsidP="007C0B87">
      <w:pPr>
        <w:tabs>
          <w:tab w:val="clear" w:pos="2694"/>
        </w:tabs>
        <w:spacing w:before="40" w:after="40" w:line="240" w:lineRule="atLeast"/>
        <w:rPr>
          <w:rFonts w:ascii="Avenir LT Std 35 Light" w:eastAsia="Calibri" w:hAnsi="Avenir LT Std 35 Light"/>
          <w:iCs/>
          <w:sz w:val="22"/>
          <w:szCs w:val="22"/>
        </w:rPr>
      </w:pPr>
    </w:p>
    <w:p w14:paraId="77733789" w14:textId="4DB311F0" w:rsidR="00FD4535" w:rsidRDefault="00FD4535" w:rsidP="00F87C1B">
      <w:pPr>
        <w:tabs>
          <w:tab w:val="clear" w:pos="2694"/>
        </w:tabs>
        <w:spacing w:before="40" w:after="40" w:line="240" w:lineRule="atLeast"/>
        <w:rPr>
          <w:rFonts w:ascii="Avenir LT Std 35 Light" w:eastAsia="Calibri" w:hAnsi="Avenir LT Std 35 Light"/>
          <w:iCs/>
          <w:sz w:val="22"/>
          <w:szCs w:val="22"/>
        </w:rPr>
      </w:pPr>
      <w:r w:rsidRPr="00FD4535">
        <w:rPr>
          <w:rFonts w:ascii="Avenir LT Std 35 Light" w:eastAsia="Calibri" w:hAnsi="Avenir LT Std 35 Light"/>
          <w:iCs/>
          <w:sz w:val="22"/>
          <w:szCs w:val="22"/>
        </w:rPr>
        <w:t>The suggested word c</w:t>
      </w:r>
      <w:r w:rsidR="00B60889">
        <w:rPr>
          <w:rFonts w:ascii="Avenir LT Std 35 Light" w:eastAsia="Calibri" w:hAnsi="Avenir LT Std 35 Light"/>
          <w:iCs/>
          <w:sz w:val="22"/>
          <w:szCs w:val="22"/>
        </w:rPr>
        <w:t xml:space="preserve">ount for this unit is 5,000 </w:t>
      </w:r>
      <w:r w:rsidR="00B60889" w:rsidRPr="00534518">
        <w:rPr>
          <w:rFonts w:ascii="Avenir LT Std 35 Light" w:eastAsia="Calibri" w:hAnsi="Avenir LT Std 35 Light"/>
          <w:iCs/>
          <w:sz w:val="22"/>
          <w:szCs w:val="22"/>
        </w:rPr>
        <w:t>– 7</w:t>
      </w:r>
      <w:r w:rsidRPr="00534518">
        <w:rPr>
          <w:rFonts w:ascii="Avenir LT Std 35 Light" w:eastAsia="Calibri" w:hAnsi="Avenir LT Std 35 Light"/>
          <w:iCs/>
          <w:sz w:val="22"/>
          <w:szCs w:val="22"/>
        </w:rPr>
        <w:t>,000 words</w:t>
      </w:r>
      <w:r w:rsidRPr="00FD4535">
        <w:rPr>
          <w:rFonts w:ascii="Avenir LT Std 35 Light" w:eastAsia="Calibri" w:hAnsi="Avenir LT Std 35 Light"/>
          <w:iCs/>
          <w:sz w:val="22"/>
          <w:szCs w:val="22"/>
        </w:rPr>
        <w:t>, not including appendices.</w:t>
      </w:r>
    </w:p>
    <w:p w14:paraId="69C404FE" w14:textId="77777777" w:rsidR="00F87C1B" w:rsidRPr="00FD4535" w:rsidRDefault="00F87C1B" w:rsidP="007C0B87">
      <w:pPr>
        <w:tabs>
          <w:tab w:val="clear" w:pos="2694"/>
        </w:tabs>
        <w:spacing w:before="40" w:after="40" w:line="240" w:lineRule="atLeast"/>
        <w:rPr>
          <w:rFonts w:ascii="Avenir LT Std 35 Light" w:eastAsia="Calibri" w:hAnsi="Avenir LT Std 35 Light"/>
          <w:iCs/>
          <w:sz w:val="22"/>
          <w:szCs w:val="22"/>
        </w:rPr>
      </w:pPr>
    </w:p>
    <w:p w14:paraId="1F5058CC" w14:textId="7E070FFD" w:rsidR="00FD4535" w:rsidRDefault="00FD4535" w:rsidP="007C0B87">
      <w:pPr>
        <w:tabs>
          <w:tab w:val="clear" w:pos="2694"/>
        </w:tabs>
        <w:spacing w:before="40" w:after="40" w:line="240" w:lineRule="atLeast"/>
        <w:rPr>
          <w:rFonts w:ascii="Avenir LT Std 35 Light" w:eastAsia="Calibri" w:hAnsi="Avenir LT Std 35 Light"/>
          <w:iCs/>
          <w:sz w:val="22"/>
          <w:szCs w:val="22"/>
        </w:rPr>
      </w:pPr>
      <w:r w:rsidRPr="00FD4535">
        <w:rPr>
          <w:rFonts w:ascii="Avenir LT Std 35 Light" w:eastAsia="Calibri" w:hAnsi="Avenir LT Std 35 Light"/>
          <w:iCs/>
          <w:sz w:val="22"/>
          <w:szCs w:val="22"/>
        </w:rPr>
        <w:t>You should complete all of the following tasks in the order listed below. Each of the descriptions and explanations given should be detailed, correct and appropriate to coaching or mentoring at an executive or senior level</w:t>
      </w:r>
      <w:r w:rsidR="00F64302">
        <w:rPr>
          <w:rFonts w:ascii="Avenir LT Std 35 Light" w:eastAsia="Calibri" w:hAnsi="Avenir LT Std 35 Light"/>
          <w:iCs/>
          <w:sz w:val="22"/>
          <w:szCs w:val="22"/>
        </w:rPr>
        <w:t>.</w:t>
      </w:r>
    </w:p>
    <w:p w14:paraId="46BCC75B" w14:textId="0DB62259" w:rsidR="00E37015" w:rsidRDefault="00E37015" w:rsidP="00FD4535">
      <w:pPr>
        <w:tabs>
          <w:tab w:val="clear" w:pos="2694"/>
        </w:tabs>
        <w:spacing w:before="0" w:after="200" w:line="240" w:lineRule="auto"/>
        <w:rPr>
          <w:rFonts w:ascii="Avenir LT Std 35 Light" w:eastAsia="Calibri" w:hAnsi="Avenir LT Std 35 Light"/>
          <w:iCs/>
          <w:sz w:val="22"/>
          <w:szCs w:val="22"/>
        </w:rPr>
      </w:pPr>
      <w:r>
        <w:rPr>
          <w:rFonts w:ascii="Avenir LT Std 35 Light" w:eastAsia="Calibri" w:hAnsi="Avenir LT Std 35 Light"/>
          <w:iCs/>
          <w:sz w:val="22"/>
          <w:szCs w:val="22"/>
        </w:rPr>
        <w:br w:type="page"/>
      </w:r>
    </w:p>
    <w:p w14:paraId="0068829A" w14:textId="678F4480" w:rsidR="00157ABC" w:rsidRPr="00157ABC" w:rsidRDefault="00522DC6" w:rsidP="007C0B87">
      <w:pPr>
        <w:pStyle w:val="Chapter-Topic-Topic-Title-XY"/>
        <w:spacing w:before="40" w:after="40" w:line="240" w:lineRule="atLeast"/>
      </w:pPr>
      <w:bookmarkStart w:id="46" w:name="_Toc89776657"/>
      <w:r>
        <w:lastRenderedPageBreak/>
        <w:t>Assignment t</w:t>
      </w:r>
      <w:r w:rsidR="00157ABC" w:rsidRPr="00157ABC">
        <w:t>asks</w:t>
      </w:r>
      <w:bookmarkEnd w:id="46"/>
    </w:p>
    <w:p w14:paraId="1D89B6EF" w14:textId="1CA23075" w:rsidR="00FD4535" w:rsidRDefault="00FD4535" w:rsidP="00F87C1B">
      <w:pPr>
        <w:tabs>
          <w:tab w:val="clear" w:pos="2694"/>
        </w:tabs>
        <w:spacing w:before="40" w:after="40" w:line="240" w:lineRule="atLeast"/>
        <w:rPr>
          <w:rFonts w:ascii="Avenir LT Std 35 Light" w:eastAsia="Calibri" w:hAnsi="Avenir LT Std 35 Light"/>
          <w:iCs/>
          <w:sz w:val="22"/>
          <w:szCs w:val="22"/>
        </w:rPr>
      </w:pPr>
      <w:r w:rsidRPr="00FD4535">
        <w:rPr>
          <w:rFonts w:ascii="Avenir LT Std 35 Light" w:eastAsia="Calibri" w:hAnsi="Avenir LT Std 35 Light"/>
          <w:iCs/>
          <w:sz w:val="22"/>
          <w:szCs w:val="22"/>
        </w:rPr>
        <w:t>You have been asked to present a strategic report on the business rationale for introducing coaching or mentoring - within either your organisation or one that you are due to work in - to the Senior Management Team (SMT).  This report will help the SMT to further develop their understanding of coaching or mentoring and its benefits to individuals, teams and the organisation as a whole.  The SMT has asked you to focus on introducing coaching or mentoring at an executive and senior level.</w:t>
      </w:r>
      <w:r>
        <w:rPr>
          <w:rFonts w:ascii="Avenir LT Std 35 Light" w:eastAsia="Calibri" w:hAnsi="Avenir LT Std 35 Light"/>
          <w:iCs/>
          <w:sz w:val="22"/>
          <w:szCs w:val="22"/>
        </w:rPr>
        <w:t xml:space="preserve"> </w:t>
      </w:r>
    </w:p>
    <w:p w14:paraId="1529B101" w14:textId="77777777" w:rsidR="00F87C1B" w:rsidRDefault="00F87C1B" w:rsidP="007C0B87">
      <w:pPr>
        <w:tabs>
          <w:tab w:val="clear" w:pos="2694"/>
        </w:tabs>
        <w:spacing w:before="40" w:after="40" w:line="240" w:lineRule="atLeast"/>
        <w:rPr>
          <w:rFonts w:ascii="Avenir LT Std 35 Light" w:eastAsia="Calibri" w:hAnsi="Avenir LT Std 35 Light"/>
          <w:iCs/>
          <w:sz w:val="22"/>
          <w:szCs w:val="22"/>
        </w:rPr>
      </w:pPr>
    </w:p>
    <w:p w14:paraId="291F6BCD" w14:textId="7B782530" w:rsidR="00157ABC" w:rsidRDefault="00157ABC" w:rsidP="00F87C1B">
      <w:pPr>
        <w:tabs>
          <w:tab w:val="clear" w:pos="2694"/>
        </w:tabs>
        <w:spacing w:before="40" w:after="40" w:line="240" w:lineRule="atLeast"/>
        <w:rPr>
          <w:rFonts w:ascii="Avenir LT Std 35 Light" w:eastAsia="Calibri" w:hAnsi="Avenir LT Std 35 Light"/>
          <w:iCs/>
          <w:sz w:val="22"/>
          <w:szCs w:val="22"/>
        </w:rPr>
      </w:pPr>
      <w:r w:rsidRPr="00157ABC">
        <w:rPr>
          <w:rFonts w:ascii="Avenir LT Std 35 Light" w:eastAsia="Calibri" w:hAnsi="Avenir LT Std 35 Light"/>
          <w:iCs/>
          <w:sz w:val="22"/>
          <w:szCs w:val="22"/>
        </w:rPr>
        <w:t>Provide an answer for ALL of the following tasks:</w:t>
      </w:r>
    </w:p>
    <w:p w14:paraId="4B379A9F" w14:textId="77777777" w:rsidR="00F87C1B" w:rsidRPr="00157ABC" w:rsidRDefault="00F87C1B" w:rsidP="007C0B87">
      <w:pPr>
        <w:tabs>
          <w:tab w:val="clear" w:pos="2694"/>
        </w:tabs>
        <w:spacing w:before="40" w:after="40" w:line="240" w:lineRule="atLeast"/>
        <w:rPr>
          <w:rFonts w:ascii="Avenir LT Std 35 Light" w:eastAsia="Calibri" w:hAnsi="Avenir LT Std 35 Light"/>
          <w:iCs/>
          <w:sz w:val="22"/>
          <w:szCs w:val="22"/>
        </w:rPr>
      </w:pPr>
    </w:p>
    <w:p w14:paraId="5F366529" w14:textId="67D2F597" w:rsidR="00FD4535" w:rsidRDefault="00FD4535" w:rsidP="007C0B87">
      <w:pPr>
        <w:tabs>
          <w:tab w:val="clear" w:pos="2694"/>
        </w:tabs>
        <w:spacing w:before="40" w:after="40" w:line="240" w:lineRule="atLeast"/>
        <w:ind w:left="561" w:hanging="561"/>
        <w:rPr>
          <w:rFonts w:ascii="Avenir LT Std 35 Light" w:eastAsia="Calibri" w:hAnsi="Avenir LT Std 35 Light"/>
          <w:b/>
          <w:iCs/>
          <w:sz w:val="22"/>
          <w:szCs w:val="22"/>
        </w:rPr>
      </w:pPr>
      <w:r w:rsidRPr="00FD4535">
        <w:rPr>
          <w:rFonts w:ascii="Avenir LT Std 35 Light" w:eastAsia="Calibri" w:hAnsi="Avenir LT Std 35 Light"/>
          <w:b/>
          <w:iCs/>
          <w:sz w:val="22"/>
          <w:szCs w:val="22"/>
        </w:rPr>
        <w:t>Strategic Report</w:t>
      </w:r>
    </w:p>
    <w:p w14:paraId="0FC980D6" w14:textId="77777777" w:rsidR="00FD4535" w:rsidRPr="00FD4535" w:rsidRDefault="00FD4535" w:rsidP="007C0B87">
      <w:pPr>
        <w:tabs>
          <w:tab w:val="clear" w:pos="2694"/>
        </w:tabs>
        <w:spacing w:before="40" w:after="40" w:line="240" w:lineRule="atLeast"/>
        <w:ind w:left="561" w:hanging="561"/>
        <w:rPr>
          <w:rFonts w:ascii="Avenir LT Std 35 Light" w:eastAsia="Calibri" w:hAnsi="Avenir LT Std 35 Light"/>
          <w:iCs/>
          <w:sz w:val="22"/>
          <w:szCs w:val="22"/>
        </w:rPr>
      </w:pPr>
      <w:r w:rsidRPr="00FD4535">
        <w:rPr>
          <w:rFonts w:ascii="Avenir LT Std 35 Light" w:eastAsia="Calibri" w:hAnsi="Avenir LT Std 35 Light"/>
          <w:iCs/>
          <w:sz w:val="22"/>
          <w:szCs w:val="22"/>
        </w:rPr>
        <w:t>You have been asked you to include the following in your report:</w:t>
      </w:r>
    </w:p>
    <w:p w14:paraId="406047B1" w14:textId="77777777" w:rsidR="00FD4535" w:rsidRPr="00FD4535" w:rsidRDefault="00FD4535" w:rsidP="007C0B87">
      <w:pPr>
        <w:tabs>
          <w:tab w:val="clear" w:pos="2694"/>
        </w:tabs>
        <w:spacing w:before="40" w:after="40" w:line="240" w:lineRule="atLeast"/>
        <w:ind w:left="561" w:hanging="561"/>
        <w:rPr>
          <w:rFonts w:asciiTheme="minorHAnsi" w:hAnsiTheme="minorHAnsi" w:cs="CongressSans"/>
          <w:color w:val="3B3C42"/>
          <w:sz w:val="22"/>
          <w:szCs w:val="22"/>
          <w:lang w:val="en-US"/>
        </w:rPr>
      </w:pPr>
      <w:r w:rsidRPr="00FD4535">
        <w:rPr>
          <w:rFonts w:asciiTheme="minorHAnsi" w:hAnsiTheme="minorHAnsi" w:cs="CongressSans"/>
          <w:color w:val="3B3C42"/>
          <w:sz w:val="22"/>
          <w:szCs w:val="22"/>
          <w:lang w:val="en-US"/>
        </w:rPr>
        <w:t>1.1</w:t>
      </w:r>
      <w:r w:rsidRPr="00FD4535">
        <w:rPr>
          <w:rFonts w:asciiTheme="minorHAnsi" w:hAnsiTheme="minorHAnsi" w:cs="CongressSans"/>
          <w:color w:val="3B3C42"/>
          <w:sz w:val="22"/>
          <w:szCs w:val="22"/>
          <w:lang w:val="en-US"/>
        </w:rPr>
        <w:tab/>
        <w:t>A critical comparison of the strategic purpose of coaching at an executive or senior level to the strategic purpose of mentoring at an executive or senior level.</w:t>
      </w:r>
    </w:p>
    <w:p w14:paraId="6860E43B" w14:textId="77777777" w:rsidR="00FD4535" w:rsidRPr="00FD4535" w:rsidRDefault="00FD4535" w:rsidP="007C0B87">
      <w:pPr>
        <w:tabs>
          <w:tab w:val="clear" w:pos="2694"/>
        </w:tabs>
        <w:spacing w:before="40" w:after="40" w:line="240" w:lineRule="atLeast"/>
        <w:ind w:left="561" w:hanging="561"/>
        <w:rPr>
          <w:rFonts w:asciiTheme="minorHAnsi" w:hAnsiTheme="minorHAnsi" w:cs="CongressSans"/>
          <w:color w:val="3B3C42"/>
          <w:sz w:val="22"/>
          <w:szCs w:val="22"/>
          <w:lang w:val="en-US"/>
        </w:rPr>
      </w:pPr>
      <w:r w:rsidRPr="00FD4535">
        <w:rPr>
          <w:rFonts w:asciiTheme="minorHAnsi" w:hAnsiTheme="minorHAnsi" w:cs="CongressSans"/>
          <w:color w:val="3B3C42"/>
          <w:sz w:val="22"/>
          <w:szCs w:val="22"/>
          <w:lang w:val="en-US"/>
        </w:rPr>
        <w:t>1.2</w:t>
      </w:r>
      <w:r w:rsidRPr="00FD4535">
        <w:rPr>
          <w:rFonts w:asciiTheme="minorHAnsi" w:hAnsiTheme="minorHAnsi" w:cs="CongressSans"/>
          <w:color w:val="3B3C42"/>
          <w:sz w:val="22"/>
          <w:szCs w:val="22"/>
          <w:lang w:val="en-US"/>
        </w:rPr>
        <w:tab/>
        <w:t xml:space="preserve">A critical review of the organisational context, strategy, culture and conditions required for effective coaching or mentoring at an executive or senior level.   </w:t>
      </w:r>
    </w:p>
    <w:p w14:paraId="48821C98" w14:textId="77777777" w:rsidR="00FD4535" w:rsidRPr="00FD4535" w:rsidRDefault="00FD4535" w:rsidP="007C0B87">
      <w:pPr>
        <w:tabs>
          <w:tab w:val="clear" w:pos="2694"/>
        </w:tabs>
        <w:spacing w:before="40" w:after="40" w:line="240" w:lineRule="atLeast"/>
        <w:ind w:left="561" w:hanging="561"/>
        <w:rPr>
          <w:rFonts w:asciiTheme="minorHAnsi" w:hAnsiTheme="minorHAnsi" w:cs="CongressSans"/>
          <w:color w:val="3B3C42"/>
          <w:sz w:val="22"/>
          <w:szCs w:val="22"/>
          <w:lang w:val="en-US"/>
        </w:rPr>
      </w:pPr>
      <w:r w:rsidRPr="00FD4535">
        <w:rPr>
          <w:rFonts w:asciiTheme="minorHAnsi" w:hAnsiTheme="minorHAnsi" w:cs="CongressSans"/>
          <w:color w:val="3B3C42"/>
          <w:sz w:val="22"/>
          <w:szCs w:val="22"/>
          <w:lang w:val="en-US"/>
        </w:rPr>
        <w:t>1.3</w:t>
      </w:r>
      <w:r w:rsidRPr="00FD4535">
        <w:rPr>
          <w:rFonts w:asciiTheme="minorHAnsi" w:hAnsiTheme="minorHAnsi" w:cs="CongressSans"/>
          <w:color w:val="3B3C42"/>
          <w:sz w:val="22"/>
          <w:szCs w:val="22"/>
          <w:lang w:val="en-US"/>
        </w:rPr>
        <w:tab/>
        <w:t>Critically evaluate at least three alternative learning and development (L&amp;D) methods to coaching and mentoring at an executive or senior level.  Reference key sources for each suggested alternative L&amp;D method.</w:t>
      </w:r>
    </w:p>
    <w:p w14:paraId="2324A163" w14:textId="6FFD4B8A" w:rsidR="00FD4535" w:rsidRDefault="00FD4535" w:rsidP="00F87C1B">
      <w:pPr>
        <w:tabs>
          <w:tab w:val="clear" w:pos="2694"/>
        </w:tabs>
        <w:spacing w:before="40" w:after="40" w:line="240" w:lineRule="atLeast"/>
        <w:ind w:left="561" w:hanging="561"/>
        <w:rPr>
          <w:rFonts w:asciiTheme="minorHAnsi" w:hAnsiTheme="minorHAnsi" w:cs="CongressSans"/>
          <w:color w:val="3B3C42"/>
          <w:sz w:val="22"/>
          <w:szCs w:val="22"/>
          <w:lang w:val="en-US"/>
        </w:rPr>
      </w:pPr>
      <w:r w:rsidRPr="00FD4535">
        <w:rPr>
          <w:rFonts w:asciiTheme="minorHAnsi" w:hAnsiTheme="minorHAnsi" w:cs="CongressSans"/>
          <w:color w:val="3B3C42"/>
          <w:sz w:val="22"/>
          <w:szCs w:val="22"/>
          <w:lang w:val="en-US"/>
        </w:rPr>
        <w:t>1.4</w:t>
      </w:r>
      <w:r w:rsidRPr="00FD4535">
        <w:rPr>
          <w:rFonts w:asciiTheme="minorHAnsi" w:hAnsiTheme="minorHAnsi" w:cs="CongressSans"/>
          <w:color w:val="3B3C42"/>
          <w:sz w:val="22"/>
          <w:szCs w:val="22"/>
          <w:lang w:val="en-US"/>
        </w:rPr>
        <w:tab/>
        <w:t>Determine at least four relevant factors which can impact on how coaching or mentoring are integrated effectively within an organisation at an executive or senior level</w:t>
      </w:r>
      <w:r w:rsidR="00F64302">
        <w:rPr>
          <w:rFonts w:asciiTheme="minorHAnsi" w:hAnsiTheme="minorHAnsi" w:cs="CongressSans"/>
          <w:color w:val="3B3C42"/>
          <w:sz w:val="22"/>
          <w:szCs w:val="22"/>
          <w:lang w:val="en-US"/>
        </w:rPr>
        <w:t>.</w:t>
      </w:r>
    </w:p>
    <w:p w14:paraId="6C841156" w14:textId="77777777" w:rsidR="00F87C1B" w:rsidRPr="00FD4535" w:rsidRDefault="00F87C1B" w:rsidP="007C0B87">
      <w:pPr>
        <w:tabs>
          <w:tab w:val="clear" w:pos="2694"/>
        </w:tabs>
        <w:spacing w:before="40" w:after="40" w:line="240" w:lineRule="atLeast"/>
        <w:ind w:left="561" w:hanging="561"/>
        <w:rPr>
          <w:rFonts w:asciiTheme="minorHAnsi" w:hAnsiTheme="minorHAnsi" w:cs="CongressSans"/>
          <w:color w:val="3B3C42"/>
          <w:sz w:val="22"/>
          <w:szCs w:val="22"/>
          <w:lang w:val="en-US"/>
        </w:rPr>
      </w:pPr>
    </w:p>
    <w:p w14:paraId="453DDFCA" w14:textId="77777777" w:rsidR="00FD4535" w:rsidRDefault="00FD4535" w:rsidP="007C0B87">
      <w:pPr>
        <w:tabs>
          <w:tab w:val="clear" w:pos="2694"/>
        </w:tabs>
        <w:spacing w:before="40" w:after="40" w:line="240" w:lineRule="atLeast"/>
        <w:ind w:left="561" w:hanging="561"/>
        <w:rPr>
          <w:rFonts w:ascii="Avenir LT Std 35 Light" w:eastAsia="Calibri" w:hAnsi="Avenir LT Std 35 Light"/>
          <w:b/>
          <w:iCs/>
          <w:sz w:val="22"/>
          <w:szCs w:val="22"/>
        </w:rPr>
      </w:pPr>
      <w:r w:rsidRPr="00FD4535">
        <w:rPr>
          <w:rFonts w:ascii="Avenir LT Std 35 Light" w:eastAsia="Calibri" w:hAnsi="Avenir LT Std 35 Light"/>
          <w:b/>
          <w:iCs/>
          <w:sz w:val="22"/>
          <w:szCs w:val="22"/>
        </w:rPr>
        <w:t>Summary Handbook Information</w:t>
      </w:r>
    </w:p>
    <w:p w14:paraId="48A4697D" w14:textId="6347E1A5" w:rsidR="00FD4535" w:rsidRDefault="00FD4535" w:rsidP="007C0B87">
      <w:pPr>
        <w:tabs>
          <w:tab w:val="clear" w:pos="2694"/>
        </w:tabs>
        <w:spacing w:before="40" w:after="40" w:line="240" w:lineRule="atLeast"/>
        <w:rPr>
          <w:rFonts w:ascii="Avenir LT Std 35 Light" w:eastAsia="Calibri" w:hAnsi="Avenir LT Std 35 Light"/>
          <w:iCs/>
          <w:sz w:val="22"/>
          <w:szCs w:val="22"/>
        </w:rPr>
      </w:pPr>
      <w:r w:rsidRPr="00FD4535">
        <w:rPr>
          <w:rFonts w:ascii="Avenir LT Std 35 Light" w:eastAsia="Calibri" w:hAnsi="Avenir LT Std 35 Light"/>
          <w:iCs/>
          <w:sz w:val="22"/>
          <w:szCs w:val="22"/>
        </w:rPr>
        <w:t xml:space="preserve">You have been asked to contribute to a coaching and mentoring handbook which will be act as a guide to ensure the professional practice of coaches and mentors working at an executive or senior level. </w:t>
      </w:r>
    </w:p>
    <w:p w14:paraId="57A8622A" w14:textId="77777777" w:rsidR="00F64302" w:rsidRPr="00FD4535" w:rsidRDefault="00F64302" w:rsidP="007C0B87">
      <w:pPr>
        <w:tabs>
          <w:tab w:val="clear" w:pos="2694"/>
        </w:tabs>
        <w:spacing w:before="40" w:after="40" w:line="240" w:lineRule="atLeast"/>
        <w:rPr>
          <w:rFonts w:ascii="Avenir LT Std 35 Light" w:eastAsia="Calibri" w:hAnsi="Avenir LT Std 35 Light"/>
          <w:iCs/>
          <w:sz w:val="22"/>
          <w:szCs w:val="22"/>
        </w:rPr>
      </w:pPr>
    </w:p>
    <w:p w14:paraId="666FB347" w14:textId="77777777" w:rsidR="00FD4535" w:rsidRPr="00FD4535" w:rsidRDefault="00FD4535" w:rsidP="007C0B87">
      <w:pPr>
        <w:tabs>
          <w:tab w:val="clear" w:pos="2694"/>
        </w:tabs>
        <w:spacing w:before="40" w:after="40" w:line="240" w:lineRule="atLeast"/>
        <w:rPr>
          <w:rFonts w:ascii="Avenir LT Std 35 Light" w:eastAsia="Calibri" w:hAnsi="Avenir LT Std 35 Light"/>
          <w:iCs/>
          <w:sz w:val="22"/>
          <w:szCs w:val="22"/>
        </w:rPr>
      </w:pPr>
      <w:r w:rsidRPr="00FD4535">
        <w:rPr>
          <w:rFonts w:ascii="Avenir LT Std 35 Light" w:eastAsia="Calibri" w:hAnsi="Avenir LT Std 35 Light"/>
          <w:iCs/>
          <w:sz w:val="22"/>
          <w:szCs w:val="22"/>
        </w:rPr>
        <w:t xml:space="preserve">The handbook will also ensure that all coaches and mentors understand their personal and professional responsibilities so they can be effective in their role.  </w:t>
      </w:r>
    </w:p>
    <w:p w14:paraId="663DA6F2" w14:textId="77777777" w:rsidR="00FD4535" w:rsidRPr="00FD4535" w:rsidRDefault="00FD4535" w:rsidP="007C0B87">
      <w:pPr>
        <w:tabs>
          <w:tab w:val="clear" w:pos="2694"/>
        </w:tabs>
        <w:spacing w:before="40" w:after="40" w:line="240" w:lineRule="atLeast"/>
        <w:ind w:left="561" w:hanging="561"/>
        <w:rPr>
          <w:rFonts w:ascii="Avenir LT Std 35 Light" w:eastAsia="Calibri" w:hAnsi="Avenir LT Std 35 Light"/>
          <w:iCs/>
          <w:sz w:val="22"/>
          <w:szCs w:val="22"/>
        </w:rPr>
      </w:pPr>
      <w:r w:rsidRPr="00FD4535">
        <w:rPr>
          <w:rFonts w:ascii="Avenir LT Std 35 Light" w:eastAsia="Calibri" w:hAnsi="Avenir LT Std 35 Light"/>
          <w:iCs/>
          <w:sz w:val="22"/>
          <w:szCs w:val="22"/>
        </w:rPr>
        <w:t>You have been asked to:</w:t>
      </w:r>
    </w:p>
    <w:p w14:paraId="663A914A" w14:textId="7B33C90F" w:rsidR="00FD4535" w:rsidRPr="00FD4535" w:rsidRDefault="00FD4535" w:rsidP="007C0B87">
      <w:pPr>
        <w:tabs>
          <w:tab w:val="clear" w:pos="2694"/>
        </w:tabs>
        <w:spacing w:before="40" w:after="40" w:line="240" w:lineRule="atLeast"/>
        <w:ind w:left="561" w:hanging="561"/>
        <w:rPr>
          <w:rFonts w:asciiTheme="minorHAnsi" w:hAnsiTheme="minorHAnsi" w:cs="CongressSans"/>
          <w:color w:val="3B3C42"/>
          <w:sz w:val="22"/>
          <w:szCs w:val="22"/>
          <w:lang w:val="en-US"/>
        </w:rPr>
      </w:pPr>
      <w:r>
        <w:rPr>
          <w:rFonts w:asciiTheme="minorHAnsi" w:hAnsiTheme="minorHAnsi" w:cs="CongressSans"/>
          <w:color w:val="3B3C42"/>
          <w:sz w:val="22"/>
          <w:szCs w:val="22"/>
          <w:lang w:val="en-US"/>
        </w:rPr>
        <w:t>2.1</w:t>
      </w:r>
      <w:r w:rsidRPr="00FD4535">
        <w:rPr>
          <w:rFonts w:asciiTheme="minorHAnsi" w:hAnsiTheme="minorHAnsi" w:cs="CongressSans"/>
          <w:color w:val="3B3C42"/>
          <w:sz w:val="22"/>
          <w:szCs w:val="22"/>
          <w:lang w:val="en-US"/>
        </w:rPr>
        <w:tab/>
        <w:t xml:space="preserve">Critically analyse the knowledge and skills and behaviours and practices necessary for effective coaching or mentoring at an executive or senior level.  At least one reference must be used for each of the four areas.  </w:t>
      </w:r>
    </w:p>
    <w:p w14:paraId="6FE4BBFE" w14:textId="76EE5DB2" w:rsidR="00FD4535" w:rsidRPr="00FD4535" w:rsidRDefault="00FD4535" w:rsidP="007C0B87">
      <w:pPr>
        <w:tabs>
          <w:tab w:val="clear" w:pos="2694"/>
        </w:tabs>
        <w:spacing w:before="40" w:after="40" w:line="240" w:lineRule="atLeast"/>
        <w:ind w:left="561" w:hanging="561"/>
        <w:rPr>
          <w:rFonts w:asciiTheme="minorHAnsi" w:hAnsiTheme="minorHAnsi" w:cs="CongressSans"/>
          <w:color w:val="3B3C42"/>
          <w:sz w:val="22"/>
          <w:szCs w:val="22"/>
          <w:lang w:val="en-US"/>
        </w:rPr>
      </w:pPr>
      <w:r w:rsidRPr="00FD4535">
        <w:rPr>
          <w:rFonts w:asciiTheme="minorHAnsi" w:hAnsiTheme="minorHAnsi" w:cs="CongressSans"/>
          <w:color w:val="3B3C42"/>
          <w:sz w:val="22"/>
          <w:szCs w:val="22"/>
          <w:lang w:val="en-US"/>
        </w:rPr>
        <w:t>2.2</w:t>
      </w:r>
      <w:r w:rsidRPr="00FD4535">
        <w:rPr>
          <w:rFonts w:asciiTheme="minorHAnsi" w:hAnsiTheme="minorHAnsi" w:cs="CongressSans"/>
          <w:color w:val="3B3C42"/>
          <w:sz w:val="22"/>
          <w:szCs w:val="22"/>
          <w:lang w:val="en-US"/>
        </w:rPr>
        <w:tab/>
        <w:t xml:space="preserve">Critically review an effective coaching or mentoring model which can be followed at an executive or senior level.  The review must include the effectiveness of the model from at least three different perspectives.   </w:t>
      </w:r>
    </w:p>
    <w:p w14:paraId="350CDFA2" w14:textId="7D93BE9F" w:rsidR="00FD4535" w:rsidRPr="00FD4535" w:rsidRDefault="00613A03" w:rsidP="007C0B87">
      <w:pPr>
        <w:tabs>
          <w:tab w:val="clear" w:pos="2694"/>
        </w:tabs>
        <w:spacing w:before="40" w:after="40" w:line="240" w:lineRule="atLeast"/>
        <w:ind w:left="561" w:hanging="561"/>
        <w:rPr>
          <w:rFonts w:asciiTheme="minorHAnsi" w:hAnsiTheme="minorHAnsi" w:cs="CongressSans"/>
          <w:color w:val="3B3C42"/>
          <w:sz w:val="22"/>
          <w:szCs w:val="22"/>
          <w:lang w:val="en-US"/>
        </w:rPr>
      </w:pPr>
      <w:r>
        <w:rPr>
          <w:rFonts w:asciiTheme="minorHAnsi" w:hAnsiTheme="minorHAnsi" w:cs="CongressSans"/>
          <w:color w:val="3B3C42"/>
          <w:sz w:val="22"/>
          <w:szCs w:val="22"/>
          <w:lang w:val="en-US"/>
        </w:rPr>
        <w:t>2.3</w:t>
      </w:r>
      <w:r w:rsidR="00FD4535" w:rsidRPr="00FD4535">
        <w:rPr>
          <w:rFonts w:asciiTheme="minorHAnsi" w:hAnsiTheme="minorHAnsi" w:cs="CongressSans"/>
          <w:color w:val="3B3C42"/>
          <w:sz w:val="22"/>
          <w:szCs w:val="22"/>
          <w:lang w:val="en-US"/>
        </w:rPr>
        <w:tab/>
        <w:t>Provide a justification for the importance of reflective learning for making improvements in own professional practice</w:t>
      </w:r>
      <w:r w:rsidR="00F64302">
        <w:rPr>
          <w:rFonts w:asciiTheme="minorHAnsi" w:hAnsiTheme="minorHAnsi" w:cs="CongressSans"/>
          <w:color w:val="3B3C42"/>
          <w:sz w:val="22"/>
          <w:szCs w:val="22"/>
          <w:lang w:val="en-US"/>
        </w:rPr>
        <w:t>.</w:t>
      </w:r>
    </w:p>
    <w:p w14:paraId="49EC141B" w14:textId="2804C775" w:rsidR="00FD4535" w:rsidRPr="00FD4535" w:rsidRDefault="00613A03" w:rsidP="007C0B87">
      <w:pPr>
        <w:tabs>
          <w:tab w:val="clear" w:pos="2694"/>
        </w:tabs>
        <w:spacing w:before="40" w:after="40" w:line="240" w:lineRule="atLeast"/>
        <w:ind w:left="561" w:hanging="561"/>
        <w:rPr>
          <w:rFonts w:asciiTheme="minorHAnsi" w:hAnsiTheme="minorHAnsi" w:cs="CongressSans"/>
          <w:color w:val="3B3C42"/>
          <w:sz w:val="22"/>
          <w:szCs w:val="22"/>
          <w:lang w:val="en-US"/>
        </w:rPr>
      </w:pPr>
      <w:r>
        <w:rPr>
          <w:rFonts w:asciiTheme="minorHAnsi" w:hAnsiTheme="minorHAnsi" w:cs="CongressSans"/>
          <w:color w:val="3B3C42"/>
          <w:sz w:val="22"/>
          <w:szCs w:val="22"/>
          <w:lang w:val="en-US"/>
        </w:rPr>
        <w:t>2.4</w:t>
      </w:r>
      <w:r w:rsidR="00FD4535" w:rsidRPr="00FD4535">
        <w:rPr>
          <w:rFonts w:asciiTheme="minorHAnsi" w:hAnsiTheme="minorHAnsi" w:cs="CongressSans"/>
          <w:color w:val="3B3C42"/>
          <w:sz w:val="22"/>
          <w:szCs w:val="22"/>
          <w:lang w:val="en-US"/>
        </w:rPr>
        <w:tab/>
        <w:t>Evaluate the theoretical and practical elements of ethical practice, including a relevant model of ethical behaviour and an appropriate code of practice</w:t>
      </w:r>
      <w:r w:rsidR="00F64302">
        <w:rPr>
          <w:rFonts w:asciiTheme="minorHAnsi" w:hAnsiTheme="minorHAnsi" w:cs="CongressSans"/>
          <w:color w:val="3B3C42"/>
          <w:sz w:val="22"/>
          <w:szCs w:val="22"/>
          <w:lang w:val="en-US"/>
        </w:rPr>
        <w:t>.</w:t>
      </w:r>
    </w:p>
    <w:p w14:paraId="1F8C9373" w14:textId="77777777" w:rsidR="00613A03" w:rsidRDefault="00FD4535" w:rsidP="007C0B87">
      <w:pPr>
        <w:tabs>
          <w:tab w:val="clear" w:pos="2694"/>
        </w:tabs>
        <w:spacing w:before="40" w:after="40" w:line="240" w:lineRule="atLeast"/>
        <w:ind w:left="561" w:hanging="561"/>
        <w:rPr>
          <w:rFonts w:asciiTheme="minorHAnsi" w:hAnsiTheme="minorHAnsi" w:cs="CongressSans"/>
          <w:color w:val="3B3C42"/>
          <w:sz w:val="22"/>
          <w:szCs w:val="22"/>
          <w:lang w:val="en-US"/>
        </w:rPr>
      </w:pPr>
      <w:r w:rsidRPr="00FD4535">
        <w:rPr>
          <w:rFonts w:asciiTheme="minorHAnsi" w:hAnsiTheme="minorHAnsi" w:cs="CongressSans"/>
          <w:color w:val="3B3C42"/>
          <w:sz w:val="22"/>
          <w:szCs w:val="22"/>
          <w:lang w:val="en-US"/>
        </w:rPr>
        <w:t xml:space="preserve">2.5  </w:t>
      </w:r>
      <w:r w:rsidRPr="00FD4535">
        <w:rPr>
          <w:rFonts w:asciiTheme="minorHAnsi" w:hAnsiTheme="minorHAnsi" w:cs="CongressSans"/>
          <w:color w:val="3B3C42"/>
          <w:sz w:val="22"/>
          <w:szCs w:val="22"/>
          <w:lang w:val="en-US"/>
        </w:rPr>
        <w:tab/>
        <w:t xml:space="preserve">Critically review two or more of the key elements of coaching and mentoring supervision and the rationale for its use at an executive or senior level, include a relevant supervision theory or model as part of the review. </w:t>
      </w:r>
    </w:p>
    <w:p w14:paraId="2C760E2F" w14:textId="5A64AA58" w:rsidR="00F87C1B" w:rsidRDefault="00F87C1B" w:rsidP="00F87C1B">
      <w:pPr>
        <w:tabs>
          <w:tab w:val="clear" w:pos="2694"/>
        </w:tabs>
        <w:spacing w:before="40" w:after="40" w:line="240" w:lineRule="atLeast"/>
        <w:ind w:left="561" w:hanging="561"/>
        <w:rPr>
          <w:rFonts w:ascii="Avenir LT Std 35 Light" w:eastAsia="Calibri" w:hAnsi="Avenir LT Std 35 Light"/>
          <w:b/>
          <w:iCs/>
          <w:sz w:val="22"/>
          <w:szCs w:val="22"/>
        </w:rPr>
      </w:pPr>
    </w:p>
    <w:p w14:paraId="62E7DFD0" w14:textId="74821357" w:rsidR="00F64302" w:rsidRDefault="00F64302" w:rsidP="00F87C1B">
      <w:pPr>
        <w:tabs>
          <w:tab w:val="clear" w:pos="2694"/>
        </w:tabs>
        <w:spacing w:before="40" w:after="40" w:line="240" w:lineRule="atLeast"/>
        <w:ind w:left="561" w:hanging="561"/>
        <w:rPr>
          <w:rFonts w:ascii="Avenir LT Std 35 Light" w:eastAsia="Calibri" w:hAnsi="Avenir LT Std 35 Light"/>
          <w:b/>
          <w:iCs/>
          <w:sz w:val="22"/>
          <w:szCs w:val="22"/>
        </w:rPr>
      </w:pPr>
    </w:p>
    <w:p w14:paraId="3D2CD635" w14:textId="7C2294C7" w:rsidR="00F64302" w:rsidRDefault="00F64302" w:rsidP="00F87C1B">
      <w:pPr>
        <w:tabs>
          <w:tab w:val="clear" w:pos="2694"/>
        </w:tabs>
        <w:spacing w:before="40" w:after="40" w:line="240" w:lineRule="atLeast"/>
        <w:ind w:left="561" w:hanging="561"/>
        <w:rPr>
          <w:rFonts w:ascii="Avenir LT Std 35 Light" w:eastAsia="Calibri" w:hAnsi="Avenir LT Std 35 Light"/>
          <w:b/>
          <w:iCs/>
          <w:sz w:val="22"/>
          <w:szCs w:val="22"/>
        </w:rPr>
      </w:pPr>
    </w:p>
    <w:p w14:paraId="5823DC1E" w14:textId="219A031C" w:rsidR="00613A03" w:rsidRDefault="00613A03" w:rsidP="007C0B87">
      <w:pPr>
        <w:tabs>
          <w:tab w:val="clear" w:pos="2694"/>
        </w:tabs>
        <w:spacing w:before="40" w:after="40" w:line="240" w:lineRule="atLeast"/>
        <w:ind w:left="561" w:hanging="561"/>
        <w:rPr>
          <w:rFonts w:ascii="Avenir LT Std 35 Light" w:eastAsia="Calibri" w:hAnsi="Avenir LT Std 35 Light"/>
          <w:b/>
          <w:iCs/>
          <w:sz w:val="22"/>
          <w:szCs w:val="22"/>
        </w:rPr>
      </w:pPr>
      <w:r w:rsidRPr="00613A03">
        <w:rPr>
          <w:rFonts w:ascii="Avenir LT Std 35 Light" w:eastAsia="Calibri" w:hAnsi="Avenir LT Std 35 Light"/>
          <w:b/>
          <w:iCs/>
          <w:sz w:val="22"/>
          <w:szCs w:val="22"/>
        </w:rPr>
        <w:lastRenderedPageBreak/>
        <w:t>Evaluating Coaching or Mentoring at an Executive or Senior level</w:t>
      </w:r>
    </w:p>
    <w:p w14:paraId="30C89A86" w14:textId="77777777" w:rsidR="00613A03" w:rsidRPr="00613A03" w:rsidRDefault="00613A03" w:rsidP="007C0B87">
      <w:pPr>
        <w:tabs>
          <w:tab w:val="clear" w:pos="2694"/>
        </w:tabs>
        <w:spacing w:before="40" w:after="40" w:line="240" w:lineRule="atLeast"/>
        <w:rPr>
          <w:rFonts w:ascii="Avenir LT Std 35 Light" w:eastAsia="Calibri" w:hAnsi="Avenir LT Std 35 Light"/>
          <w:iCs/>
          <w:sz w:val="22"/>
          <w:szCs w:val="22"/>
        </w:rPr>
      </w:pPr>
      <w:r w:rsidRPr="00613A03">
        <w:rPr>
          <w:rFonts w:ascii="Avenir LT Std 35 Light" w:eastAsia="Calibri" w:hAnsi="Avenir LT Std 35 Light"/>
          <w:iCs/>
          <w:sz w:val="22"/>
          <w:szCs w:val="22"/>
        </w:rPr>
        <w:t>The SMT has asked you to communicate the successful adoption of coaching or mentoring at an executive or senior level.</w:t>
      </w:r>
    </w:p>
    <w:p w14:paraId="7966EB72" w14:textId="333EF4A3" w:rsidR="00613A03" w:rsidRPr="00613A03" w:rsidRDefault="00613A03" w:rsidP="007C0B87">
      <w:pPr>
        <w:tabs>
          <w:tab w:val="clear" w:pos="2694"/>
        </w:tabs>
        <w:spacing w:before="40" w:after="40" w:line="240" w:lineRule="atLeast"/>
        <w:ind w:left="561" w:hanging="561"/>
        <w:rPr>
          <w:rFonts w:asciiTheme="minorHAnsi" w:hAnsiTheme="minorHAnsi" w:cs="CongressSans"/>
          <w:color w:val="3B3C42"/>
          <w:sz w:val="22"/>
          <w:szCs w:val="22"/>
          <w:lang w:val="en-US"/>
        </w:rPr>
      </w:pPr>
      <w:r w:rsidRPr="00613A03">
        <w:rPr>
          <w:rFonts w:asciiTheme="minorHAnsi" w:hAnsiTheme="minorHAnsi" w:cs="CongressSans"/>
          <w:color w:val="3B3C42"/>
          <w:sz w:val="22"/>
          <w:szCs w:val="22"/>
          <w:lang w:val="en-US"/>
        </w:rPr>
        <w:t>3.1</w:t>
      </w:r>
      <w:r w:rsidRPr="00613A03">
        <w:rPr>
          <w:rFonts w:asciiTheme="minorHAnsi" w:hAnsiTheme="minorHAnsi" w:cs="CongressSans"/>
          <w:color w:val="3B3C42"/>
          <w:sz w:val="22"/>
          <w:szCs w:val="22"/>
          <w:lang w:val="en-US"/>
        </w:rPr>
        <w:tab/>
        <w:t>Critically review at least two methods for evaluating the impact of coaching or mentoring</w:t>
      </w:r>
      <w:r w:rsidR="00F64302">
        <w:rPr>
          <w:rFonts w:asciiTheme="minorHAnsi" w:hAnsiTheme="minorHAnsi" w:cs="CongressSans"/>
          <w:color w:val="3B3C42"/>
          <w:sz w:val="22"/>
          <w:szCs w:val="22"/>
          <w:lang w:val="en-US"/>
        </w:rPr>
        <w:t>.</w:t>
      </w:r>
      <w:r w:rsidRPr="00613A03">
        <w:rPr>
          <w:rFonts w:asciiTheme="minorHAnsi" w:hAnsiTheme="minorHAnsi" w:cs="CongressSans"/>
          <w:color w:val="3B3C42"/>
          <w:sz w:val="22"/>
          <w:szCs w:val="22"/>
          <w:lang w:val="en-US"/>
        </w:rPr>
        <w:t xml:space="preserve"> </w:t>
      </w:r>
    </w:p>
    <w:p w14:paraId="3B650033" w14:textId="113BE609" w:rsidR="00D337B5" w:rsidRPr="00613A03" w:rsidRDefault="00613A03" w:rsidP="007C0B87">
      <w:pPr>
        <w:tabs>
          <w:tab w:val="clear" w:pos="2694"/>
        </w:tabs>
        <w:spacing w:before="40" w:after="40" w:line="240" w:lineRule="atLeast"/>
        <w:ind w:left="561" w:hanging="561"/>
        <w:rPr>
          <w:rFonts w:asciiTheme="minorHAnsi" w:hAnsiTheme="minorHAnsi" w:cs="CongressSans"/>
          <w:color w:val="3B3C42"/>
          <w:sz w:val="22"/>
          <w:szCs w:val="22"/>
          <w:lang w:val="en-US"/>
        </w:rPr>
      </w:pPr>
      <w:r w:rsidRPr="00613A03">
        <w:rPr>
          <w:rFonts w:asciiTheme="minorHAnsi" w:hAnsiTheme="minorHAnsi" w:cs="CongressSans"/>
          <w:color w:val="3B3C42"/>
          <w:sz w:val="22"/>
          <w:szCs w:val="22"/>
          <w:lang w:val="en-US"/>
        </w:rPr>
        <w:t>3.2</w:t>
      </w:r>
      <w:r w:rsidRPr="00613A03">
        <w:rPr>
          <w:rFonts w:asciiTheme="minorHAnsi" w:hAnsiTheme="minorHAnsi" w:cs="CongressSans"/>
          <w:color w:val="3B3C42"/>
          <w:sz w:val="22"/>
          <w:szCs w:val="22"/>
          <w:lang w:val="en-US"/>
        </w:rPr>
        <w:tab/>
        <w:t>Critically review at least one method for evaluating the impact of coaching or mentoring on the organisation and at least one different method for evaluating other stakeholders at an executive or senior level</w:t>
      </w:r>
      <w:r w:rsidR="00F64302">
        <w:rPr>
          <w:rFonts w:asciiTheme="minorHAnsi" w:hAnsiTheme="minorHAnsi" w:cs="CongressSans"/>
          <w:color w:val="3B3C42"/>
          <w:sz w:val="22"/>
          <w:szCs w:val="22"/>
          <w:lang w:val="en-US"/>
        </w:rPr>
        <w:t>.</w:t>
      </w:r>
    </w:p>
    <w:p w14:paraId="6A02C05A" w14:textId="77777777" w:rsidR="00613A03" w:rsidRDefault="00613A03" w:rsidP="00613A03">
      <w:pPr>
        <w:pStyle w:val="Chapter-Topic-Topic-Title-XY"/>
      </w:pPr>
    </w:p>
    <w:p w14:paraId="7A8C4484" w14:textId="77777777" w:rsidR="00614009" w:rsidRDefault="00614009" w:rsidP="00FA22B3">
      <w:pPr>
        <w:pStyle w:val="Chapter-Topic-Topic-Title-XY"/>
        <w:sectPr w:rsidR="00614009" w:rsidSect="00363512">
          <w:pgSz w:w="11907" w:h="16839" w:code="9"/>
          <w:pgMar w:top="1440" w:right="1440" w:bottom="1440" w:left="1440" w:header="709" w:footer="709" w:gutter="0"/>
          <w:cols w:space="708"/>
          <w:docGrid w:linePitch="245"/>
        </w:sectPr>
      </w:pPr>
    </w:p>
    <w:p w14:paraId="78BB515A" w14:textId="5CD82270" w:rsidR="00E37015" w:rsidRDefault="00A56CA5" w:rsidP="00E37015">
      <w:pPr>
        <w:pStyle w:val="Lesson-Title-XY"/>
        <w:pageBreakBefore/>
        <w:spacing w:before="40"/>
        <w:ind w:left="2739" w:hanging="2739"/>
        <w:outlineLvl w:val="0"/>
        <w:rPr>
          <w:noProof w:val="0"/>
          <w:color w:val="F49515"/>
          <w:lang w:val="en-GB" w:eastAsia="en-US"/>
        </w:rPr>
      </w:pPr>
      <w:bookmarkStart w:id="47" w:name="_Toc524964894"/>
      <w:bookmarkStart w:id="48" w:name="_Toc89776658"/>
      <w:r>
        <w:rPr>
          <w:noProof w:val="0"/>
          <w:color w:val="F49515"/>
          <w:lang w:val="en-GB" w:eastAsia="en-US"/>
        </w:rPr>
        <w:lastRenderedPageBreak/>
        <w:t>Appendix 2</w:t>
      </w:r>
      <w:r>
        <w:rPr>
          <w:noProof w:val="0"/>
          <w:color w:val="F49515"/>
          <w:lang w:val="en-GB" w:eastAsia="en-US"/>
        </w:rPr>
        <w:tab/>
        <w:t>Unit 7</w:t>
      </w:r>
      <w:r w:rsidR="00E37015">
        <w:rPr>
          <w:noProof w:val="0"/>
          <w:color w:val="F49515"/>
          <w:lang w:val="en-GB" w:eastAsia="en-US"/>
        </w:rPr>
        <w:t xml:space="preserve">00 </w:t>
      </w:r>
      <w:r w:rsidR="00E37015" w:rsidRPr="00926F4E">
        <w:rPr>
          <w:noProof w:val="0"/>
          <w:color w:val="F49515"/>
          <w:lang w:val="en-GB" w:eastAsia="en-US"/>
        </w:rPr>
        <w:t xml:space="preserve">Result </w:t>
      </w:r>
      <w:r w:rsidR="00E37015">
        <w:rPr>
          <w:noProof w:val="0"/>
          <w:color w:val="F49515"/>
          <w:lang w:val="en-GB" w:eastAsia="en-US"/>
        </w:rPr>
        <w:t>S</w:t>
      </w:r>
      <w:r w:rsidR="00E37015" w:rsidRPr="00926F4E">
        <w:rPr>
          <w:noProof w:val="0"/>
          <w:color w:val="F49515"/>
          <w:lang w:val="en-GB" w:eastAsia="en-US"/>
        </w:rPr>
        <w:t>heet</w:t>
      </w:r>
      <w:bookmarkEnd w:id="47"/>
      <w:bookmarkEnd w:id="48"/>
    </w:p>
    <w:p w14:paraId="6B3580DF" w14:textId="631154A8" w:rsidR="005F0AD4" w:rsidRPr="005F0AD4" w:rsidRDefault="00613A03" w:rsidP="005F0AD4">
      <w:pPr>
        <w:keepNext/>
        <w:keepLines/>
        <w:tabs>
          <w:tab w:val="clear" w:pos="2694"/>
        </w:tabs>
        <w:spacing w:before="240" w:after="0" w:line="259" w:lineRule="auto"/>
        <w:outlineLvl w:val="3"/>
        <w:rPr>
          <w:rFonts w:asciiTheme="majorHAnsi" w:eastAsia="Times New Roman" w:hAnsiTheme="majorHAnsi"/>
          <w:b/>
          <w:iCs/>
          <w:color w:val="FE8306"/>
          <w:sz w:val="24"/>
          <w:szCs w:val="24"/>
        </w:rPr>
      </w:pPr>
      <w:r w:rsidRPr="00613A03">
        <w:rPr>
          <w:rFonts w:asciiTheme="majorHAnsi" w:eastAsia="Times New Roman" w:hAnsiTheme="majorHAnsi"/>
          <w:b/>
          <w:iCs/>
          <w:color w:val="FE8306"/>
          <w:sz w:val="24"/>
          <w:szCs w:val="24"/>
        </w:rPr>
        <w:t>Understanding the Principles and Practice of Effective Coaching and Mentoring at an Executive or Senior Level</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2626"/>
        <w:gridCol w:w="1872"/>
        <w:gridCol w:w="6662"/>
      </w:tblGrid>
      <w:tr w:rsidR="00C71AE6" w:rsidRPr="00035CAF" w14:paraId="2A102EC9" w14:textId="77777777" w:rsidTr="007C0B87">
        <w:trPr>
          <w:trHeight w:val="376"/>
        </w:trPr>
        <w:tc>
          <w:tcPr>
            <w:tcW w:w="3294" w:type="dxa"/>
            <w:shd w:val="clear" w:color="auto" w:fill="FEE99C" w:themeFill="accent1" w:themeFillTint="66"/>
            <w:vAlign w:val="center"/>
          </w:tcPr>
          <w:p w14:paraId="3B04275F" w14:textId="45FFB01B" w:rsidR="00C71AE6" w:rsidRPr="004132E6" w:rsidRDefault="00C71AE6"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r w:rsidRPr="004132E6">
              <w:rPr>
                <w:rFonts w:ascii="Avenir LT Std 35 Light" w:eastAsia="Times New Roman" w:hAnsi="Avenir LT Std 35 Light"/>
                <w:b/>
                <w:bCs/>
                <w:sz w:val="22"/>
                <w:szCs w:val="22"/>
              </w:rPr>
              <w:t>Centre Number</w:t>
            </w:r>
          </w:p>
        </w:tc>
        <w:tc>
          <w:tcPr>
            <w:tcW w:w="2626" w:type="dxa"/>
            <w:shd w:val="clear" w:color="auto" w:fill="auto"/>
          </w:tcPr>
          <w:p w14:paraId="29674001" w14:textId="77777777" w:rsidR="00C71AE6" w:rsidRPr="004132E6" w:rsidRDefault="00C71AE6"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p>
        </w:tc>
        <w:tc>
          <w:tcPr>
            <w:tcW w:w="1872" w:type="dxa"/>
            <w:shd w:val="clear" w:color="auto" w:fill="FEE99C" w:themeFill="accent1" w:themeFillTint="66"/>
            <w:vAlign w:val="center"/>
          </w:tcPr>
          <w:p w14:paraId="790F2DB1" w14:textId="7D13D7E4" w:rsidR="00C71AE6" w:rsidRPr="004132E6" w:rsidRDefault="00C71AE6"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r w:rsidRPr="004132E6">
              <w:rPr>
                <w:rFonts w:ascii="Avenir LT Std 35 Light" w:eastAsia="Times New Roman" w:hAnsi="Avenir LT Std 35 Light"/>
                <w:b/>
                <w:bCs/>
                <w:sz w:val="22"/>
                <w:szCs w:val="22"/>
              </w:rPr>
              <w:t>Centre Name</w:t>
            </w:r>
          </w:p>
        </w:tc>
        <w:tc>
          <w:tcPr>
            <w:tcW w:w="6662" w:type="dxa"/>
            <w:shd w:val="clear" w:color="auto" w:fill="auto"/>
            <w:vAlign w:val="center"/>
          </w:tcPr>
          <w:p w14:paraId="5658DC81" w14:textId="77777777" w:rsidR="00C71AE6" w:rsidRPr="00035CAF" w:rsidRDefault="00C71AE6" w:rsidP="007C0B87">
            <w:pPr>
              <w:keepLines/>
              <w:widowControl w:val="0"/>
              <w:tabs>
                <w:tab w:val="clear" w:pos="2694"/>
              </w:tabs>
              <w:spacing w:before="40" w:after="40" w:line="240" w:lineRule="atLeast"/>
              <w:rPr>
                <w:rFonts w:eastAsia="Times New Roman"/>
                <w:b/>
                <w:bCs/>
                <w:sz w:val="22"/>
                <w:szCs w:val="22"/>
              </w:rPr>
            </w:pPr>
          </w:p>
        </w:tc>
      </w:tr>
      <w:tr w:rsidR="00C71AE6" w:rsidRPr="00035CAF" w14:paraId="4746E892" w14:textId="77777777" w:rsidTr="007C0B87">
        <w:trPr>
          <w:trHeight w:val="311"/>
        </w:trPr>
        <w:tc>
          <w:tcPr>
            <w:tcW w:w="3294" w:type="dxa"/>
            <w:shd w:val="clear" w:color="auto" w:fill="FEE99C" w:themeFill="accent1" w:themeFillTint="66"/>
            <w:vAlign w:val="center"/>
          </w:tcPr>
          <w:p w14:paraId="49DF9A67" w14:textId="7D4E4F18" w:rsidR="00C71AE6" w:rsidRPr="004132E6" w:rsidRDefault="00C71AE6"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r w:rsidRPr="004132E6">
              <w:rPr>
                <w:rFonts w:ascii="Avenir LT Std 35 Light" w:eastAsia="Times New Roman" w:hAnsi="Avenir LT Std 35 Light"/>
                <w:b/>
                <w:bCs/>
                <w:sz w:val="22"/>
                <w:szCs w:val="22"/>
              </w:rPr>
              <w:t>Learner Registration No</w:t>
            </w:r>
            <w:r w:rsidR="00B0181A">
              <w:rPr>
                <w:rFonts w:ascii="Avenir LT Std 35 Light" w:eastAsia="Times New Roman" w:hAnsi="Avenir LT Std 35 Light"/>
                <w:b/>
                <w:bCs/>
                <w:sz w:val="22"/>
                <w:szCs w:val="22"/>
              </w:rPr>
              <w:t>.</w:t>
            </w:r>
          </w:p>
        </w:tc>
        <w:tc>
          <w:tcPr>
            <w:tcW w:w="2626" w:type="dxa"/>
            <w:shd w:val="clear" w:color="auto" w:fill="auto"/>
            <w:vAlign w:val="center"/>
          </w:tcPr>
          <w:p w14:paraId="223342E7" w14:textId="77777777" w:rsidR="00C71AE6" w:rsidRPr="004132E6" w:rsidRDefault="00C71AE6"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p>
        </w:tc>
        <w:tc>
          <w:tcPr>
            <w:tcW w:w="1872" w:type="dxa"/>
            <w:shd w:val="clear" w:color="auto" w:fill="FEE99C" w:themeFill="accent1" w:themeFillTint="66"/>
            <w:vAlign w:val="center"/>
          </w:tcPr>
          <w:p w14:paraId="239A5776" w14:textId="403D42EE" w:rsidR="00C71AE6" w:rsidRPr="004132E6" w:rsidRDefault="00C71AE6"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r w:rsidRPr="004132E6">
              <w:rPr>
                <w:rFonts w:ascii="Avenir LT Std 35 Light" w:eastAsia="Times New Roman" w:hAnsi="Avenir LT Std 35 Light"/>
                <w:b/>
                <w:bCs/>
                <w:sz w:val="22"/>
                <w:szCs w:val="22"/>
              </w:rPr>
              <w:t>Learner Name</w:t>
            </w:r>
          </w:p>
        </w:tc>
        <w:tc>
          <w:tcPr>
            <w:tcW w:w="6662" w:type="dxa"/>
            <w:shd w:val="clear" w:color="auto" w:fill="auto"/>
            <w:vAlign w:val="center"/>
          </w:tcPr>
          <w:p w14:paraId="7319FE8A" w14:textId="77777777" w:rsidR="00C71AE6" w:rsidRPr="00035CAF" w:rsidRDefault="00C71AE6" w:rsidP="007C0B87">
            <w:pPr>
              <w:keepLines/>
              <w:widowControl w:val="0"/>
              <w:tabs>
                <w:tab w:val="clear" w:pos="2694"/>
              </w:tabs>
              <w:spacing w:before="40" w:after="40" w:line="240" w:lineRule="atLeast"/>
              <w:rPr>
                <w:rFonts w:eastAsia="Times New Roman"/>
                <w:b/>
                <w:bCs/>
                <w:sz w:val="22"/>
                <w:szCs w:val="22"/>
              </w:rPr>
            </w:pPr>
          </w:p>
        </w:tc>
      </w:tr>
      <w:tr w:rsidR="00C71AE6" w:rsidRPr="00035CAF" w14:paraId="56077235" w14:textId="77777777" w:rsidTr="007C0B87">
        <w:trPr>
          <w:trHeight w:val="1888"/>
        </w:trPr>
        <w:tc>
          <w:tcPr>
            <w:tcW w:w="14454" w:type="dxa"/>
            <w:gridSpan w:val="4"/>
            <w:shd w:val="clear" w:color="auto" w:fill="auto"/>
            <w:vAlign w:val="center"/>
          </w:tcPr>
          <w:p w14:paraId="06550D5F" w14:textId="77777777" w:rsidR="00C71AE6" w:rsidRPr="00035CAF" w:rsidRDefault="00C71AE6"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INSTRUCTIONS FOR ASSESSMENT AND USE OF RESULT SHEET </w:t>
            </w:r>
          </w:p>
          <w:p w14:paraId="07EEB14F" w14:textId="77777777" w:rsidR="00C71AE6" w:rsidRPr="00035CAF" w:rsidRDefault="00C71AE6" w:rsidP="007C0B87">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Assessment must be conducted with reference to the assessment criteria (AC). In order to pass the unit, every AC must be met.</w:t>
            </w:r>
          </w:p>
          <w:p w14:paraId="6B14D539" w14:textId="77777777" w:rsidR="00C71AE6" w:rsidRPr="00035CAF" w:rsidRDefault="00C71AE6" w:rsidP="007C0B87">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 xml:space="preserve">Assessors </w:t>
            </w:r>
            <w:r w:rsidRPr="0010083C">
              <w:rPr>
                <w:rFonts w:ascii="Avenir LT Std 35 Light" w:eastAsia="Times New Roman" w:hAnsi="Avenir LT Std 35 Light"/>
                <w:sz w:val="22"/>
                <w:szCs w:val="22"/>
              </w:rPr>
              <w:t>will</w:t>
            </w:r>
            <w:r w:rsidRPr="007C0B87">
              <w:rPr>
                <w:rFonts w:ascii="Avenir LT Std 35 Light" w:eastAsia="Times New Roman" w:hAnsi="Avenir LT Std 35 Light"/>
                <w:sz w:val="22"/>
                <w:szCs w:val="22"/>
              </w:rPr>
              <w:t xml:space="preserve"> </w:t>
            </w:r>
            <w:r w:rsidRPr="0010083C">
              <w:rPr>
                <w:rFonts w:ascii="Avenir LT Std 35 Light" w:eastAsia="Times New Roman" w:hAnsi="Avenir LT Std 35 Light"/>
                <w:sz w:val="22"/>
                <w:szCs w:val="22"/>
              </w:rPr>
              <w:t>indicate</w:t>
            </w:r>
            <w:r w:rsidRPr="00035CAF">
              <w:rPr>
                <w:rFonts w:ascii="Avenir LT Std 35 Light" w:eastAsia="Times New Roman" w:hAnsi="Avenir LT Std 35 Light"/>
                <w:sz w:val="22"/>
                <w:szCs w:val="22"/>
              </w:rPr>
              <w:t xml:space="preserve"> with a ‘Pass’ or ‘Referral’ in the box (below right). In order to pass the unit every AC must receive a ‘Pass.’ </w:t>
            </w:r>
          </w:p>
          <w:p w14:paraId="1944EE62" w14:textId="77777777" w:rsidR="00C71AE6" w:rsidRPr="00035CAF" w:rsidRDefault="00C71AE6"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Any AC awarded less than a pass produces an automatic referral for the submission.  </w:t>
            </w:r>
          </w:p>
          <w:p w14:paraId="0479F70D" w14:textId="77777777" w:rsidR="00C71AE6" w:rsidRPr="00035CAF" w:rsidRDefault="00C71AE6"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sz w:val="22"/>
                <w:szCs w:val="22"/>
              </w:rPr>
              <w:t>Sufficiency descriptors are provided as guidance. The descriptors are not comprehensive, and cannot be, as there are many ways in which a submission can exceed or fall short of the requirements.</w:t>
            </w:r>
          </w:p>
        </w:tc>
      </w:tr>
    </w:tbl>
    <w:p w14:paraId="722B77DA" w14:textId="093D7E01" w:rsidR="00C71AE6" w:rsidRDefault="00C71AE6">
      <w:pPr>
        <w:tabs>
          <w:tab w:val="clear" w:pos="2694"/>
        </w:tabs>
        <w:spacing w:before="0" w:after="0" w:line="240" w:lineRule="auto"/>
        <w:rPr>
          <w:rFonts w:ascii="Bitter" w:eastAsia="Times New Roman" w:hAnsi="Bitter"/>
          <w:b/>
          <w:bCs/>
          <w:color w:val="F49515"/>
          <w:kern w:val="32"/>
          <w:sz w:val="32"/>
          <w:szCs w:val="32"/>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4110"/>
        <w:gridCol w:w="3544"/>
        <w:gridCol w:w="2552"/>
        <w:gridCol w:w="2126"/>
      </w:tblGrid>
      <w:tr w:rsidR="00327B4A" w:rsidRPr="008700EA" w14:paraId="04C46887" w14:textId="21BE9DED" w:rsidTr="007C0B87">
        <w:trPr>
          <w:cantSplit/>
          <w:trHeight w:val="731"/>
          <w:tblHeader/>
        </w:trPr>
        <w:tc>
          <w:tcPr>
            <w:tcW w:w="2122" w:type="dxa"/>
            <w:vMerge w:val="restart"/>
            <w:shd w:val="clear" w:color="auto" w:fill="FD8209" w:themeFill="accent2"/>
            <w:vAlign w:val="center"/>
          </w:tcPr>
          <w:p w14:paraId="4C082E41" w14:textId="344E6DFD" w:rsidR="00327B4A" w:rsidRPr="00D35032" w:rsidRDefault="00327B4A" w:rsidP="007C0B87">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Assessment Criteria (AC)</w:t>
            </w:r>
          </w:p>
        </w:tc>
        <w:tc>
          <w:tcPr>
            <w:tcW w:w="7654" w:type="dxa"/>
            <w:gridSpan w:val="2"/>
            <w:shd w:val="clear" w:color="auto" w:fill="FD8209" w:themeFill="accent2"/>
            <w:vAlign w:val="center"/>
          </w:tcPr>
          <w:p w14:paraId="1E23AB28" w14:textId="620984FF" w:rsidR="00327B4A" w:rsidRDefault="00327B4A" w:rsidP="007C0B87">
            <w:pPr>
              <w:pStyle w:val="ILMTabletextbold2017"/>
              <w:spacing w:before="40" w:after="40" w:line="240" w:lineRule="atLeast"/>
              <w:rPr>
                <w:rFonts w:asciiTheme="minorHAnsi" w:hAnsiTheme="minorHAnsi"/>
                <w:color w:val="FFFFFF" w:themeColor="background2"/>
              </w:rPr>
            </w:pPr>
            <w:r>
              <w:rPr>
                <w:rFonts w:asciiTheme="minorHAnsi" w:hAnsiTheme="minorHAnsi"/>
                <w:color w:val="FFFFFF" w:themeColor="background2"/>
              </w:rPr>
              <w:t>Sufficiency descriptors</w:t>
            </w:r>
          </w:p>
          <w:p w14:paraId="5E4128BB" w14:textId="1A2FDDF2" w:rsidR="00327B4A" w:rsidRPr="008423D5" w:rsidRDefault="00327B4A" w:rsidP="007C0B87">
            <w:pPr>
              <w:pStyle w:val="ILMTabletextbold2017"/>
              <w:spacing w:before="40" w:after="40" w:line="240" w:lineRule="atLeast"/>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2552" w:type="dxa"/>
            <w:shd w:val="clear" w:color="auto" w:fill="FD8209" w:themeFill="accent2"/>
            <w:vAlign w:val="center"/>
          </w:tcPr>
          <w:p w14:paraId="635EBB69" w14:textId="541B8A1D" w:rsidR="00327B4A" w:rsidRDefault="00327B4A" w:rsidP="007C0B87">
            <w:pPr>
              <w:pStyle w:val="ILMTabletextbold2017"/>
              <w:spacing w:before="40" w:after="40" w:line="240" w:lineRule="atLeast"/>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2126" w:type="dxa"/>
            <w:shd w:val="clear" w:color="auto" w:fill="FD8209" w:themeFill="accent2"/>
            <w:vAlign w:val="center"/>
          </w:tcPr>
          <w:p w14:paraId="28BD599A" w14:textId="4706F5DA" w:rsidR="00327B4A" w:rsidRDefault="00327B4A" w:rsidP="007C0B87">
            <w:pPr>
              <w:pStyle w:val="ILMTabletextbold2017"/>
              <w:spacing w:before="40" w:after="40" w:line="240" w:lineRule="atLeast"/>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327B4A" w:rsidRPr="008700EA" w14:paraId="04F37A08" w14:textId="03232DE2" w:rsidTr="007C0B87">
        <w:trPr>
          <w:cantSplit/>
          <w:trHeight w:val="559"/>
          <w:tblHeader/>
        </w:trPr>
        <w:tc>
          <w:tcPr>
            <w:tcW w:w="2122" w:type="dxa"/>
            <w:vMerge/>
            <w:shd w:val="clear" w:color="auto" w:fill="FD8209" w:themeFill="accent2"/>
            <w:vAlign w:val="center"/>
          </w:tcPr>
          <w:p w14:paraId="04A5C7E7" w14:textId="77777777" w:rsidR="00327B4A" w:rsidRDefault="00327B4A" w:rsidP="007C0B87">
            <w:pPr>
              <w:pStyle w:val="ILMTabletextbold2017"/>
              <w:spacing w:before="40" w:after="40" w:line="240" w:lineRule="atLeast"/>
              <w:rPr>
                <w:rFonts w:asciiTheme="minorHAnsi" w:hAnsiTheme="minorHAnsi"/>
                <w:color w:val="FFFFFF" w:themeColor="background2"/>
              </w:rPr>
            </w:pPr>
          </w:p>
        </w:tc>
        <w:tc>
          <w:tcPr>
            <w:tcW w:w="4110" w:type="dxa"/>
            <w:shd w:val="clear" w:color="auto" w:fill="FD8209" w:themeFill="accent2"/>
            <w:vAlign w:val="center"/>
          </w:tcPr>
          <w:p w14:paraId="46A9D9C0" w14:textId="4B61F7B7" w:rsidR="00327B4A" w:rsidRPr="00CF0630" w:rsidRDefault="00327B4A" w:rsidP="007C0B87">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3544" w:type="dxa"/>
            <w:shd w:val="clear" w:color="auto" w:fill="FD8209" w:themeFill="accent2"/>
            <w:vAlign w:val="center"/>
          </w:tcPr>
          <w:p w14:paraId="66F2A010" w14:textId="301750A6" w:rsidR="00327B4A" w:rsidRPr="00CF0630" w:rsidRDefault="00327B4A" w:rsidP="007C0B87">
            <w:pPr>
              <w:pStyle w:val="ILMTabletextbold2017"/>
              <w:spacing w:before="40" w:after="40" w:line="240" w:lineRule="atLeast"/>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2552" w:type="dxa"/>
            <w:shd w:val="clear" w:color="auto" w:fill="FD8209" w:themeFill="accent2"/>
          </w:tcPr>
          <w:p w14:paraId="307E028D" w14:textId="77777777" w:rsidR="00327B4A" w:rsidRPr="00CF0630" w:rsidRDefault="00327B4A" w:rsidP="007C0B87">
            <w:pPr>
              <w:pStyle w:val="ILMTabletextbold2017"/>
              <w:spacing w:before="40" w:after="40" w:line="240" w:lineRule="atLeast"/>
              <w:rPr>
                <w:rFonts w:asciiTheme="minorHAnsi" w:hAnsiTheme="minorHAnsi" w:cs="Calibri"/>
                <w:b w:val="0"/>
                <w:color w:val="FFFFFF" w:themeColor="background2"/>
                <w:szCs w:val="22"/>
              </w:rPr>
            </w:pPr>
          </w:p>
        </w:tc>
        <w:tc>
          <w:tcPr>
            <w:tcW w:w="2126" w:type="dxa"/>
            <w:shd w:val="clear" w:color="auto" w:fill="FD8209" w:themeFill="accent2"/>
          </w:tcPr>
          <w:p w14:paraId="77A3EEC5" w14:textId="77777777" w:rsidR="00327B4A" w:rsidRPr="00CF0630" w:rsidRDefault="00327B4A" w:rsidP="007C0B87">
            <w:pPr>
              <w:pStyle w:val="ILMTabletextbold2017"/>
              <w:spacing w:before="40" w:after="40" w:line="240" w:lineRule="atLeast"/>
              <w:rPr>
                <w:rFonts w:asciiTheme="minorHAnsi" w:hAnsiTheme="minorHAnsi" w:cs="Calibri"/>
                <w:b w:val="0"/>
                <w:color w:val="FFFFFF" w:themeColor="background2"/>
                <w:szCs w:val="22"/>
              </w:rPr>
            </w:pPr>
          </w:p>
        </w:tc>
      </w:tr>
      <w:tr w:rsidR="00C71AE6" w:rsidRPr="00114DF4" w14:paraId="2E21583E" w14:textId="670BFA32" w:rsidTr="007C0B87">
        <w:trPr>
          <w:cantSplit/>
          <w:trHeight w:val="428"/>
        </w:trPr>
        <w:tc>
          <w:tcPr>
            <w:tcW w:w="14454" w:type="dxa"/>
            <w:gridSpan w:val="5"/>
            <w:shd w:val="clear" w:color="auto" w:fill="FEE99C" w:themeFill="accent1" w:themeFillTint="66"/>
          </w:tcPr>
          <w:p w14:paraId="518A4008" w14:textId="124B5277" w:rsidR="00C71AE6" w:rsidRDefault="00C71AE6" w:rsidP="007C0B87">
            <w:pPr>
              <w:pStyle w:val="ILMtabletext2017"/>
              <w:spacing w:before="40" w:after="40" w:line="240" w:lineRule="atLeast"/>
              <w:rPr>
                <w:b/>
              </w:rPr>
            </w:pPr>
            <w:r>
              <w:rPr>
                <w:b/>
              </w:rPr>
              <w:t>Learning Outcome 1</w:t>
            </w:r>
            <w:r w:rsidRPr="000201DD">
              <w:rPr>
                <w:b/>
              </w:rPr>
              <w:t xml:space="preserve"> </w:t>
            </w:r>
            <w:r w:rsidR="00613A03" w:rsidRPr="00613A03">
              <w:rPr>
                <w:b/>
              </w:rPr>
              <w:t>Know how to effectively contextualise coaching or mentoring practice at an executive or senior level</w:t>
            </w:r>
          </w:p>
        </w:tc>
      </w:tr>
      <w:tr w:rsidR="005E74DF" w:rsidRPr="00114DF4" w14:paraId="36603235" w14:textId="3FC75403" w:rsidTr="007C0B87">
        <w:trPr>
          <w:trHeight w:val="356"/>
        </w:trPr>
        <w:tc>
          <w:tcPr>
            <w:tcW w:w="2122" w:type="dxa"/>
            <w:shd w:val="clear" w:color="auto" w:fill="FFFFFF" w:themeFill="background2"/>
          </w:tcPr>
          <w:p w14:paraId="5B765779" w14:textId="77777777" w:rsidR="00C71AE6" w:rsidRDefault="00C71AE6"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Pr>
                <w:rFonts w:ascii="Avenir LT Std 35 Light" w:eastAsia="Calibri" w:hAnsi="Avenir LT Std 35 Light"/>
                <w:sz w:val="22"/>
                <w:szCs w:val="22"/>
                <w:lang w:val="en-US"/>
              </w:rPr>
              <w:t xml:space="preserve">AC 1.1 </w:t>
            </w:r>
          </w:p>
          <w:p w14:paraId="38A1B26E" w14:textId="57D2FB6F" w:rsidR="00C71AE6" w:rsidRPr="00114DF4" w:rsidRDefault="00613A03" w:rsidP="007C0B87">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613A03">
              <w:rPr>
                <w:rFonts w:ascii="Avenir LT Std 35 Light" w:eastAsia="Calibri" w:hAnsi="Avenir LT Std 35 Light"/>
                <w:sz w:val="22"/>
                <w:szCs w:val="22"/>
              </w:rPr>
              <w:t>Critically compare the strategic purposes of coaching and mentoring at an executive or senior level</w:t>
            </w:r>
          </w:p>
        </w:tc>
        <w:tc>
          <w:tcPr>
            <w:tcW w:w="4110" w:type="dxa"/>
            <w:shd w:val="clear" w:color="auto" w:fill="E8E8EB" w:themeFill="background1" w:themeFillTint="1A"/>
          </w:tcPr>
          <w:p w14:paraId="7295A457" w14:textId="77777777" w:rsidR="00613A03" w:rsidRPr="00613A03" w:rsidRDefault="00613A03"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613A03">
              <w:rPr>
                <w:rFonts w:ascii="Avenir LT Std 35 Light" w:eastAsia="Calibri" w:hAnsi="Avenir LT Std 35 Light"/>
                <w:sz w:val="22"/>
                <w:szCs w:val="22"/>
                <w:lang w:val="en-US"/>
              </w:rPr>
              <w:t>The rationale for using coaching and mentoring at an executive or senior level is not critically compared or is incorrect, insufficient or inappropriate or provided for coaching or mentoring but not both</w:t>
            </w:r>
          </w:p>
          <w:p w14:paraId="71CE812F" w14:textId="77777777" w:rsidR="00613A03" w:rsidRPr="00613A03" w:rsidRDefault="00613A03"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613A03">
              <w:rPr>
                <w:rFonts w:ascii="Avenir LT Std 35 Light" w:eastAsia="Calibri" w:hAnsi="Avenir LT Std 35 Light"/>
                <w:sz w:val="22"/>
                <w:szCs w:val="22"/>
                <w:lang w:val="en-US"/>
              </w:rPr>
              <w:t xml:space="preserve">The strategic purposes of both coaching and mentoring is not critically compared or is </w:t>
            </w:r>
            <w:r w:rsidRPr="00613A03">
              <w:rPr>
                <w:rFonts w:ascii="Avenir LT Std 35 Light" w:eastAsia="Calibri" w:hAnsi="Avenir LT Std 35 Light"/>
                <w:sz w:val="22"/>
                <w:szCs w:val="22"/>
                <w:lang w:val="en-US"/>
              </w:rPr>
              <w:lastRenderedPageBreak/>
              <w:t xml:space="preserve">incorrect, insufficient or inappropriate or the strategic purpose for coaching or mentoring is critically compared but not both </w:t>
            </w:r>
          </w:p>
          <w:p w14:paraId="2E46FCCE" w14:textId="1A3ED15A" w:rsidR="00C71AE6" w:rsidRPr="00A56CA5" w:rsidRDefault="00613A03"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613A03">
              <w:rPr>
                <w:rFonts w:ascii="Avenir LT Std 35 Light" w:eastAsia="Calibri" w:hAnsi="Avenir LT Std 35 Light"/>
                <w:sz w:val="22"/>
                <w:szCs w:val="22"/>
                <w:lang w:val="en-US"/>
              </w:rPr>
              <w:t>The role of the individual being coached or mentored cannot be considered executive or senior</w:t>
            </w:r>
          </w:p>
        </w:tc>
        <w:tc>
          <w:tcPr>
            <w:tcW w:w="3544" w:type="dxa"/>
            <w:shd w:val="clear" w:color="auto" w:fill="FFFFFF" w:themeFill="background2"/>
          </w:tcPr>
          <w:p w14:paraId="3F79ADEA" w14:textId="77777777" w:rsidR="00613A03" w:rsidRPr="00613A03" w:rsidRDefault="00613A03"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613A03">
              <w:rPr>
                <w:rFonts w:ascii="Avenir LT Std 35 Light" w:eastAsia="Calibri" w:hAnsi="Avenir LT Std 35 Light"/>
                <w:sz w:val="22"/>
                <w:szCs w:val="22"/>
                <w:lang w:val="en-US"/>
              </w:rPr>
              <w:lastRenderedPageBreak/>
              <w:t xml:space="preserve">A correct, sufficient and appropriate rationale for using coaching and mentoring at an executive or senior level is provided </w:t>
            </w:r>
          </w:p>
          <w:p w14:paraId="745D3251" w14:textId="3A11C532" w:rsidR="00FA75CF" w:rsidRPr="00FA75CF" w:rsidRDefault="00613A03"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613A03">
              <w:rPr>
                <w:rFonts w:ascii="Avenir LT Std 35 Light" w:eastAsia="Calibri" w:hAnsi="Avenir LT Std 35 Light"/>
                <w:sz w:val="22"/>
                <w:szCs w:val="22"/>
                <w:lang w:val="en-US"/>
              </w:rPr>
              <w:t xml:space="preserve">A sufficient, correct and appropriate critical comparison is provided of the strategic purposes of both coaching and </w:t>
            </w:r>
            <w:r w:rsidRPr="00613A03">
              <w:rPr>
                <w:rFonts w:ascii="Avenir LT Std 35 Light" w:eastAsia="Calibri" w:hAnsi="Avenir LT Std 35 Light"/>
                <w:sz w:val="22"/>
                <w:szCs w:val="22"/>
                <w:lang w:val="en-US"/>
              </w:rPr>
              <w:lastRenderedPageBreak/>
              <w:t>mentoring</w:t>
            </w:r>
          </w:p>
        </w:tc>
        <w:tc>
          <w:tcPr>
            <w:tcW w:w="2552" w:type="dxa"/>
            <w:shd w:val="clear" w:color="auto" w:fill="E8E8EB" w:themeFill="background1" w:themeFillTint="1A"/>
          </w:tcPr>
          <w:p w14:paraId="44E32733" w14:textId="77777777" w:rsidR="00C71AE6" w:rsidRPr="000201DD" w:rsidRDefault="00C71AE6"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shd w:val="clear" w:color="auto" w:fill="FFFFFF" w:themeFill="background2"/>
            <w:vAlign w:val="center"/>
          </w:tcPr>
          <w:p w14:paraId="5CEEE083" w14:textId="4A3D0E2B" w:rsidR="00C71AE6" w:rsidRPr="000201DD" w:rsidRDefault="00327B4A" w:rsidP="007C0B87">
            <w:pPr>
              <w:widowControl w:val="0"/>
              <w:tabs>
                <w:tab w:val="clear" w:pos="2694"/>
              </w:tabs>
              <w:autoSpaceDE w:val="0"/>
              <w:autoSpaceDN w:val="0"/>
              <w:adjustRightInd w:val="0"/>
              <w:spacing w:before="40" w:after="40" w:line="240" w:lineRule="atLeast"/>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4C1C4F" w:rsidRPr="00114DF4" w14:paraId="31660FC8" w14:textId="5327F13B" w:rsidTr="007C0B87">
        <w:trPr>
          <w:cantSplit/>
          <w:trHeight w:val="356"/>
        </w:trPr>
        <w:tc>
          <w:tcPr>
            <w:tcW w:w="2122" w:type="dxa"/>
            <w:shd w:val="clear" w:color="auto" w:fill="FFFFFF" w:themeFill="background2"/>
          </w:tcPr>
          <w:p w14:paraId="063ED6ED" w14:textId="77777777" w:rsidR="004C1C4F" w:rsidRDefault="004C1C4F" w:rsidP="007C0B87">
            <w:pPr>
              <w:spacing w:before="40" w:after="40" w:line="240" w:lineRule="atLeast"/>
              <w:rPr>
                <w:rFonts w:ascii="Avenir LT Std 35 Light" w:eastAsia="Times New Roman" w:hAnsi="Avenir LT Std 35 Light"/>
                <w:color w:val="000000"/>
                <w:sz w:val="22"/>
                <w:szCs w:val="22"/>
              </w:rPr>
            </w:pPr>
            <w:r w:rsidRPr="002264EB">
              <w:rPr>
                <w:rFonts w:ascii="Avenir LT Std 35 Light" w:eastAsia="Times New Roman" w:hAnsi="Avenir LT Std 35 Light"/>
                <w:color w:val="000000"/>
                <w:sz w:val="22"/>
                <w:szCs w:val="22"/>
              </w:rPr>
              <w:t xml:space="preserve">AC 1.2 </w:t>
            </w:r>
          </w:p>
          <w:p w14:paraId="036A4C76" w14:textId="77777777" w:rsidR="004C1C4F" w:rsidRPr="003F2057" w:rsidRDefault="004C1C4F" w:rsidP="007C0B87">
            <w:pPr>
              <w:spacing w:before="40" w:after="40" w:line="240" w:lineRule="atLeast"/>
              <w:rPr>
                <w:rFonts w:ascii="Avenir LT Std 35 Light" w:eastAsia="Times New Roman" w:hAnsi="Avenir LT Std 35 Light"/>
                <w:color w:val="000000"/>
                <w:sz w:val="22"/>
                <w:szCs w:val="22"/>
              </w:rPr>
            </w:pPr>
            <w:r w:rsidRPr="003F2057">
              <w:rPr>
                <w:rFonts w:ascii="Avenir LT Std 35 Light" w:eastAsia="Times New Roman" w:hAnsi="Avenir LT Std 35 Light"/>
                <w:color w:val="000000"/>
                <w:sz w:val="22"/>
                <w:szCs w:val="22"/>
              </w:rPr>
              <w:t>Critically review the organisational:</w:t>
            </w:r>
          </w:p>
          <w:p w14:paraId="20040ED4" w14:textId="588E82EB" w:rsidR="004C1C4F" w:rsidRPr="003F2057" w:rsidRDefault="004C1C4F"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F2057">
              <w:rPr>
                <w:rFonts w:ascii="Avenir LT Std 35 Light" w:eastAsia="Times New Roman" w:hAnsi="Avenir LT Std 35 Light" w:cs="Times New Roman"/>
                <w:color w:val="000000"/>
                <w:sz w:val="22"/>
                <w:szCs w:val="22"/>
                <w:lang w:eastAsia="en-GB"/>
              </w:rPr>
              <w:t>context</w:t>
            </w:r>
          </w:p>
          <w:p w14:paraId="56B9AB30" w14:textId="59B5AAE0" w:rsidR="004C1C4F" w:rsidRPr="003F2057" w:rsidRDefault="004C1C4F"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F2057">
              <w:rPr>
                <w:rFonts w:ascii="Avenir LT Std 35 Light" w:eastAsia="Times New Roman" w:hAnsi="Avenir LT Std 35 Light" w:cs="Times New Roman"/>
                <w:color w:val="000000"/>
                <w:sz w:val="22"/>
                <w:szCs w:val="22"/>
                <w:lang w:eastAsia="en-GB"/>
              </w:rPr>
              <w:t>strategy</w:t>
            </w:r>
          </w:p>
          <w:p w14:paraId="2BE937EA" w14:textId="43C75F57" w:rsidR="004C1C4F" w:rsidRPr="003F2057" w:rsidRDefault="004C1C4F"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F2057">
              <w:rPr>
                <w:rFonts w:ascii="Avenir LT Std 35 Light" w:eastAsia="Times New Roman" w:hAnsi="Avenir LT Std 35 Light" w:cs="Times New Roman"/>
                <w:color w:val="000000"/>
                <w:sz w:val="22"/>
                <w:szCs w:val="22"/>
                <w:lang w:eastAsia="en-GB"/>
              </w:rPr>
              <w:t>culture</w:t>
            </w:r>
          </w:p>
          <w:p w14:paraId="2D12DFEE" w14:textId="1659A447" w:rsidR="004C1C4F" w:rsidRPr="003F2057" w:rsidRDefault="004C1C4F"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F2057">
              <w:rPr>
                <w:rFonts w:ascii="Avenir LT Std 35 Light" w:eastAsia="Times New Roman" w:hAnsi="Avenir LT Std 35 Light" w:cs="Times New Roman"/>
                <w:color w:val="000000"/>
                <w:sz w:val="22"/>
                <w:szCs w:val="22"/>
                <w:lang w:eastAsia="en-GB"/>
              </w:rPr>
              <w:t xml:space="preserve">conditions </w:t>
            </w:r>
          </w:p>
          <w:p w14:paraId="4871E1F4" w14:textId="482571B8" w:rsidR="004C1C4F" w:rsidRDefault="004C1C4F" w:rsidP="007C0B87">
            <w:pPr>
              <w:spacing w:before="40" w:after="40" w:line="240" w:lineRule="atLeast"/>
              <w:rPr>
                <w:rFonts w:ascii="Avenir LT Std 35 Light" w:eastAsia="Calibri" w:hAnsi="Avenir LT Std 35 Light"/>
                <w:sz w:val="22"/>
                <w:szCs w:val="22"/>
                <w:lang w:val="en-US"/>
              </w:rPr>
            </w:pPr>
            <w:r w:rsidRPr="003F2057">
              <w:rPr>
                <w:rFonts w:ascii="Avenir LT Std 35 Light" w:eastAsia="Times New Roman" w:hAnsi="Avenir LT Std 35 Light"/>
                <w:color w:val="000000"/>
                <w:sz w:val="22"/>
                <w:szCs w:val="22"/>
              </w:rPr>
              <w:t>required for effective coaching or mentoring at an executive or senior level</w:t>
            </w:r>
          </w:p>
        </w:tc>
        <w:tc>
          <w:tcPr>
            <w:tcW w:w="4110" w:type="dxa"/>
            <w:shd w:val="clear" w:color="auto" w:fill="E8E8EB" w:themeFill="background1" w:themeFillTint="1A"/>
          </w:tcPr>
          <w:p w14:paraId="4DD580AD" w14:textId="41F4B26C" w:rsidR="004C1C4F" w:rsidRPr="002902FD"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902FD">
              <w:rPr>
                <w:rFonts w:ascii="Avenir LT Std 35 Light" w:eastAsia="Calibri" w:hAnsi="Avenir LT Std 35 Light"/>
                <w:sz w:val="22"/>
                <w:szCs w:val="22"/>
                <w:lang w:val="en-US"/>
              </w:rPr>
              <w:t>The organisational context, strategy, culture and conditions required for effective coaching or mentoring are not critically reviewed, or the critical review is insufficient, incorrect or inappropriate or a combination of organisational context or strategy or culture or conditions has been critically reviewed, but not all four</w:t>
            </w:r>
          </w:p>
          <w:p w14:paraId="53F630D8" w14:textId="12B64DE2" w:rsidR="004C1C4F" w:rsidRPr="0012513A"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902FD">
              <w:rPr>
                <w:rFonts w:ascii="Avenir LT Std 35 Light" w:eastAsia="Calibri" w:hAnsi="Avenir LT Std 35 Light"/>
                <w:sz w:val="22"/>
                <w:szCs w:val="22"/>
                <w:lang w:val="en-US"/>
              </w:rPr>
              <w:t>Organisational context, strategy, culture and conditions for effective coaching or mentoring have been merely described or explained with no critical review</w:t>
            </w:r>
          </w:p>
        </w:tc>
        <w:tc>
          <w:tcPr>
            <w:tcW w:w="3544" w:type="dxa"/>
            <w:shd w:val="clear" w:color="auto" w:fill="FFFFFF" w:themeFill="background2"/>
          </w:tcPr>
          <w:p w14:paraId="3CD234FD" w14:textId="77777777" w:rsidR="004C1C4F" w:rsidRPr="002902FD"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902FD">
              <w:rPr>
                <w:rFonts w:ascii="Avenir LT Std 35 Light" w:eastAsia="Calibri" w:hAnsi="Avenir LT Std 35 Light"/>
                <w:sz w:val="22"/>
                <w:szCs w:val="22"/>
                <w:lang w:val="en-US"/>
              </w:rPr>
              <w:t xml:space="preserve">A sufficient, correct and appropriate critical review of the organisational context and strategy and culture and conditions for effective coaching or mentoring at an executive or senior level is provided </w:t>
            </w:r>
          </w:p>
          <w:p w14:paraId="26BCBB31" w14:textId="67479EC1" w:rsidR="004C1C4F" w:rsidRPr="00E1118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902FD">
              <w:rPr>
                <w:rFonts w:ascii="Avenir LT Std 35 Light" w:eastAsia="Calibri" w:hAnsi="Avenir LT Std 35 Light"/>
                <w:sz w:val="22"/>
                <w:szCs w:val="22"/>
                <w:lang w:val="en-US"/>
              </w:rPr>
              <w:t>A correct, sufficient and appropriate critical review at an executive or senior level is provided</w:t>
            </w:r>
          </w:p>
        </w:tc>
        <w:tc>
          <w:tcPr>
            <w:tcW w:w="2552" w:type="dxa"/>
            <w:shd w:val="clear" w:color="auto" w:fill="E8E8EB" w:themeFill="background1" w:themeFillTint="1A"/>
          </w:tcPr>
          <w:p w14:paraId="5D882249" w14:textId="77777777" w:rsidR="004C1C4F" w:rsidRPr="00757310" w:rsidRDefault="004C1C4F" w:rsidP="007C0B87">
            <w:pPr>
              <w:widowControl w:val="0"/>
              <w:tabs>
                <w:tab w:val="clear" w:pos="2694"/>
              </w:tabs>
              <w:autoSpaceDE w:val="0"/>
              <w:autoSpaceDN w:val="0"/>
              <w:adjustRightInd w:val="0"/>
              <w:spacing w:before="40" w:after="40" w:line="240" w:lineRule="atLeast"/>
              <w:ind w:left="461" w:hanging="461"/>
              <w:rPr>
                <w:rFonts w:ascii="Avenir LT Std 35 Light" w:eastAsia="Calibri" w:hAnsi="Avenir LT Std 35 Light"/>
                <w:sz w:val="22"/>
                <w:szCs w:val="22"/>
                <w:lang w:val="en-US"/>
              </w:rPr>
            </w:pPr>
          </w:p>
        </w:tc>
        <w:tc>
          <w:tcPr>
            <w:tcW w:w="2126" w:type="dxa"/>
            <w:shd w:val="clear" w:color="auto" w:fill="FFFFFF" w:themeFill="background2"/>
            <w:vAlign w:val="center"/>
          </w:tcPr>
          <w:p w14:paraId="3E5E5700" w14:textId="555071F7" w:rsidR="004C1C4F" w:rsidRPr="00757310" w:rsidRDefault="004C1C4F"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4C1C4F" w:rsidRPr="00114DF4" w14:paraId="7DAC684E" w14:textId="443C6A6D" w:rsidTr="007C0B87">
        <w:trPr>
          <w:cantSplit/>
          <w:trHeight w:val="356"/>
        </w:trPr>
        <w:tc>
          <w:tcPr>
            <w:tcW w:w="2122" w:type="dxa"/>
            <w:shd w:val="clear" w:color="auto" w:fill="FFFFFF" w:themeFill="background2"/>
          </w:tcPr>
          <w:p w14:paraId="53834A32" w14:textId="77777777" w:rsidR="004C1C4F" w:rsidRPr="00F31357" w:rsidRDefault="004C1C4F" w:rsidP="007C0B87">
            <w:pPr>
              <w:spacing w:before="40" w:after="40" w:line="240" w:lineRule="atLeast"/>
              <w:rPr>
                <w:rFonts w:ascii="Avenir LT Std 35 Light" w:eastAsia="Times New Roman" w:hAnsi="Avenir LT Std 35 Light"/>
                <w:color w:val="000000"/>
                <w:sz w:val="22"/>
                <w:szCs w:val="22"/>
              </w:rPr>
            </w:pPr>
            <w:r w:rsidRPr="00F31357">
              <w:rPr>
                <w:rFonts w:ascii="Avenir LT Std 35 Light" w:eastAsia="Times New Roman" w:hAnsi="Avenir LT Std 35 Light"/>
                <w:color w:val="000000"/>
                <w:sz w:val="22"/>
                <w:szCs w:val="22"/>
              </w:rPr>
              <w:lastRenderedPageBreak/>
              <w:t xml:space="preserve">AC 1.3 </w:t>
            </w:r>
          </w:p>
          <w:p w14:paraId="2A69E75E" w14:textId="16BDC2D6" w:rsidR="004C1C4F" w:rsidRDefault="004C1C4F"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2902FD">
              <w:rPr>
                <w:rFonts w:ascii="Avenir LT Std 35 Light" w:eastAsia="Times New Roman" w:hAnsi="Avenir LT Std 35 Light"/>
                <w:color w:val="000000"/>
                <w:sz w:val="22"/>
                <w:szCs w:val="22"/>
              </w:rPr>
              <w:t>Critically evaluate alternative learning and development (L&amp;D) methods to coaching and mentoring at an executive or senior level</w:t>
            </w:r>
          </w:p>
        </w:tc>
        <w:tc>
          <w:tcPr>
            <w:tcW w:w="4110" w:type="dxa"/>
            <w:shd w:val="clear" w:color="auto" w:fill="E8E8EB" w:themeFill="background1" w:themeFillTint="1A"/>
          </w:tcPr>
          <w:p w14:paraId="66237DEB" w14:textId="77777777" w:rsidR="004C1C4F" w:rsidRPr="002902FD"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902FD">
              <w:rPr>
                <w:rFonts w:ascii="Avenir LT Std 35 Light" w:eastAsia="Calibri" w:hAnsi="Avenir LT Std 35 Light"/>
                <w:sz w:val="22"/>
                <w:szCs w:val="22"/>
                <w:lang w:val="en-US"/>
              </w:rPr>
              <w:t>Alternative learning and development (L&amp;D) methods to coaching and mentoring at an executive or senior level are not critically evaluated, or the alternative learning and development (L&amp;D) strategies are incorrect insufficient or inappropriate</w:t>
            </w:r>
          </w:p>
          <w:p w14:paraId="7AA27E54" w14:textId="77777777" w:rsidR="004C1C4F" w:rsidRPr="002902FD"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902FD">
              <w:rPr>
                <w:rFonts w:ascii="Avenir LT Std 35 Light" w:eastAsia="Calibri" w:hAnsi="Avenir LT Std 35 Light"/>
                <w:sz w:val="22"/>
                <w:szCs w:val="22"/>
                <w:lang w:val="en-US"/>
              </w:rPr>
              <w:t xml:space="preserve">Alternative organisational strategies are merely described or explained with no critical evaluation </w:t>
            </w:r>
          </w:p>
          <w:p w14:paraId="3BDDCD6D" w14:textId="570CF54D" w:rsidR="004C1C4F" w:rsidRPr="002902FD"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902FD">
              <w:rPr>
                <w:rFonts w:ascii="Avenir LT Std 35 Light" w:eastAsia="Calibri" w:hAnsi="Avenir LT Std 35 Light"/>
                <w:sz w:val="22"/>
                <w:szCs w:val="22"/>
                <w:lang w:val="en-US"/>
              </w:rPr>
              <w:t>Only two alternative learning and development (L&amp;D) methods to coaching and mentoring at an executive or senior level are critically evaluated</w:t>
            </w:r>
          </w:p>
        </w:tc>
        <w:tc>
          <w:tcPr>
            <w:tcW w:w="3544" w:type="dxa"/>
            <w:shd w:val="clear" w:color="auto" w:fill="FFFFFF" w:themeFill="background2"/>
          </w:tcPr>
          <w:p w14:paraId="233A4953" w14:textId="038CC54B" w:rsidR="004C1C4F" w:rsidRPr="002902FD"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902FD">
              <w:rPr>
                <w:rFonts w:ascii="Avenir LT Std 35 Light" w:eastAsia="Calibri" w:hAnsi="Avenir LT Std 35 Light"/>
                <w:sz w:val="22"/>
                <w:szCs w:val="22"/>
                <w:lang w:val="en-US"/>
              </w:rPr>
              <w:t>A critical evaluation of at least three alternative learning and development methods are provided at an executive level or senior level, other than coaching and mentoring</w:t>
            </w:r>
          </w:p>
          <w:p w14:paraId="471EA4FD" w14:textId="32C0C022" w:rsidR="004C1C4F" w:rsidRPr="002902FD"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2902FD">
              <w:rPr>
                <w:rFonts w:ascii="Avenir LT Std 35 Light" w:eastAsia="Calibri" w:hAnsi="Avenir LT Std 35 Light"/>
                <w:sz w:val="22"/>
                <w:szCs w:val="22"/>
                <w:lang w:val="en-US"/>
              </w:rPr>
              <w:t>Key sources are included to support the critical evaluation for each of the alternative learning and develop</w:t>
            </w:r>
            <w:r>
              <w:rPr>
                <w:rFonts w:ascii="Avenir LT Std 35 Light" w:eastAsia="Calibri" w:hAnsi="Avenir LT Std 35 Light"/>
                <w:sz w:val="22"/>
                <w:szCs w:val="22"/>
                <w:lang w:val="en-US"/>
              </w:rPr>
              <w:t>ment (L&amp;D) approaches included</w:t>
            </w:r>
          </w:p>
        </w:tc>
        <w:tc>
          <w:tcPr>
            <w:tcW w:w="2552" w:type="dxa"/>
            <w:shd w:val="clear" w:color="auto" w:fill="E8E8EB" w:themeFill="background1" w:themeFillTint="1A"/>
          </w:tcPr>
          <w:p w14:paraId="4E6EF8C7" w14:textId="77777777" w:rsidR="004C1C4F" w:rsidRPr="00757310" w:rsidRDefault="004C1C4F"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shd w:val="clear" w:color="auto" w:fill="FFFFFF" w:themeFill="background2"/>
            <w:vAlign w:val="center"/>
          </w:tcPr>
          <w:p w14:paraId="5CCB9FC1" w14:textId="218C360B" w:rsidR="004C1C4F" w:rsidRPr="00757310" w:rsidRDefault="004C1C4F"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4C1C4F" w:rsidRPr="00114DF4" w14:paraId="7C411B77" w14:textId="77777777" w:rsidTr="007C0B87">
        <w:trPr>
          <w:cantSplit/>
          <w:trHeight w:val="356"/>
        </w:trPr>
        <w:tc>
          <w:tcPr>
            <w:tcW w:w="2122" w:type="dxa"/>
            <w:shd w:val="clear" w:color="auto" w:fill="FFFFFF" w:themeFill="background2"/>
          </w:tcPr>
          <w:p w14:paraId="328F79BA" w14:textId="77777777" w:rsidR="004C1C4F" w:rsidRDefault="004C1C4F" w:rsidP="007C0B87">
            <w:pPr>
              <w:spacing w:before="40" w:after="40" w:line="240" w:lineRule="atLeast"/>
              <w:rPr>
                <w:rFonts w:ascii="Avenir LT Std 35 Light" w:eastAsia="Times New Roman" w:hAnsi="Avenir LT Std 35 Light"/>
                <w:color w:val="000000"/>
                <w:sz w:val="22"/>
                <w:szCs w:val="22"/>
              </w:rPr>
            </w:pPr>
            <w:r>
              <w:rPr>
                <w:rFonts w:ascii="Avenir LT Std 35 Light" w:eastAsia="Times New Roman" w:hAnsi="Avenir LT Std 35 Light"/>
                <w:color w:val="000000"/>
                <w:sz w:val="22"/>
                <w:szCs w:val="22"/>
              </w:rPr>
              <w:lastRenderedPageBreak/>
              <w:t>A.C 1.4</w:t>
            </w:r>
          </w:p>
          <w:p w14:paraId="5FF17C49" w14:textId="20CE9D36" w:rsidR="004C1C4F" w:rsidRPr="00F31357" w:rsidRDefault="004C1C4F" w:rsidP="007C0B87">
            <w:pPr>
              <w:spacing w:before="40" w:after="40" w:line="240" w:lineRule="atLeast"/>
              <w:rPr>
                <w:rFonts w:ascii="Avenir LT Std 35 Light" w:eastAsia="Times New Roman" w:hAnsi="Avenir LT Std 35 Light"/>
                <w:color w:val="000000"/>
                <w:sz w:val="22"/>
                <w:szCs w:val="22"/>
              </w:rPr>
            </w:pPr>
            <w:r w:rsidRPr="00D83349">
              <w:rPr>
                <w:rFonts w:ascii="Avenir LT Std 35 Light" w:eastAsia="Times New Roman" w:hAnsi="Avenir LT Std 35 Light"/>
                <w:color w:val="000000"/>
                <w:sz w:val="22"/>
                <w:szCs w:val="22"/>
              </w:rPr>
              <w:t>Determine the relevant factors which can impact on how coaching or mentoring are integrated effectively at an executive or senior level</w:t>
            </w:r>
          </w:p>
        </w:tc>
        <w:tc>
          <w:tcPr>
            <w:tcW w:w="4110" w:type="dxa"/>
            <w:shd w:val="clear" w:color="auto" w:fill="E8E8EB" w:themeFill="background1" w:themeFillTint="1A"/>
          </w:tcPr>
          <w:p w14:paraId="4E39E0D9" w14:textId="743F1738" w:rsidR="004C1C4F" w:rsidRPr="00D83349"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3349">
              <w:rPr>
                <w:rFonts w:ascii="Avenir LT Std 35 Light" w:eastAsia="Calibri" w:hAnsi="Avenir LT Std 35 Light"/>
                <w:sz w:val="22"/>
                <w:szCs w:val="22"/>
                <w:lang w:val="en-US"/>
              </w:rPr>
              <w:t xml:space="preserve">The relevant factors which can impact the integration of effective coaching or mentoring at an executive or senior level are not determined or less than four of the factors is included or are insufficient, incorrect or inappropriate </w:t>
            </w:r>
          </w:p>
        </w:tc>
        <w:tc>
          <w:tcPr>
            <w:tcW w:w="3544" w:type="dxa"/>
            <w:shd w:val="clear" w:color="auto" w:fill="FFFFFF" w:themeFill="background2"/>
          </w:tcPr>
          <w:p w14:paraId="1D73C6FE" w14:textId="014C538C" w:rsidR="004C1C4F" w:rsidRPr="00E1118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3349">
              <w:rPr>
                <w:rFonts w:ascii="Avenir LT Std 35 Light" w:eastAsia="Calibri" w:hAnsi="Avenir LT Std 35 Light"/>
                <w:sz w:val="22"/>
                <w:szCs w:val="22"/>
                <w:lang w:val="en-US"/>
              </w:rPr>
              <w:t xml:space="preserve">At least four of the factors which can impact the integration of effective coaching or mentoring at an executive or senior level </w:t>
            </w:r>
            <w:r w:rsidR="003276EC" w:rsidRPr="00D83349">
              <w:rPr>
                <w:rFonts w:ascii="Avenir LT Std 35 Light" w:eastAsia="Calibri" w:hAnsi="Avenir LT Std 35 Light"/>
                <w:sz w:val="22"/>
                <w:szCs w:val="22"/>
                <w:lang w:val="en-US"/>
              </w:rPr>
              <w:t>have been</w:t>
            </w:r>
            <w:r w:rsidRPr="00D83349">
              <w:rPr>
                <w:rFonts w:ascii="Avenir LT Std 35 Light" w:eastAsia="Calibri" w:hAnsi="Avenir LT Std 35 Light"/>
                <w:sz w:val="22"/>
                <w:szCs w:val="22"/>
                <w:lang w:val="en-US"/>
              </w:rPr>
              <w:t xml:space="preserve"> provided and are sufficient, correct and appropriate</w:t>
            </w:r>
          </w:p>
        </w:tc>
        <w:tc>
          <w:tcPr>
            <w:tcW w:w="2552" w:type="dxa"/>
            <w:shd w:val="clear" w:color="auto" w:fill="E8E8EB" w:themeFill="background1" w:themeFillTint="1A"/>
          </w:tcPr>
          <w:p w14:paraId="7DA5AFCC" w14:textId="77777777" w:rsidR="004C1C4F" w:rsidRPr="00757310" w:rsidRDefault="004C1C4F"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shd w:val="clear" w:color="auto" w:fill="FFFFFF" w:themeFill="background2"/>
            <w:vAlign w:val="center"/>
          </w:tcPr>
          <w:p w14:paraId="585627C8" w14:textId="1219F971" w:rsidR="004C1C4F" w:rsidRPr="003E3729" w:rsidRDefault="004C1C4F"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4C1C4F" w:rsidRPr="00805DAF" w14:paraId="5666572A" w14:textId="77777777" w:rsidTr="007C0B87">
        <w:trPr>
          <w:cantSplit/>
          <w:trHeight w:val="356"/>
        </w:trPr>
        <w:tc>
          <w:tcPr>
            <w:tcW w:w="2122" w:type="dxa"/>
            <w:shd w:val="clear" w:color="auto" w:fill="FD8209" w:themeFill="accent2"/>
          </w:tcPr>
          <w:p w14:paraId="1ABD43EC" w14:textId="77777777" w:rsidR="004C1C4F" w:rsidRPr="00FD497F" w:rsidRDefault="004C1C4F" w:rsidP="007C0B87">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1</w:t>
            </w:r>
            <w:r w:rsidRPr="00FD497F">
              <w:rPr>
                <w:rFonts w:asciiTheme="minorHAnsi" w:eastAsia="Times New Roman" w:hAnsiTheme="minorHAnsi"/>
                <w:color w:val="FFFFFF" w:themeColor="background2"/>
                <w:sz w:val="20"/>
                <w:szCs w:val="20"/>
              </w:rPr>
              <w:t xml:space="preserve"> comments (optional):</w:t>
            </w:r>
          </w:p>
        </w:tc>
        <w:tc>
          <w:tcPr>
            <w:tcW w:w="12332" w:type="dxa"/>
            <w:gridSpan w:val="4"/>
            <w:shd w:val="clear" w:color="auto" w:fill="FFFFFF" w:themeFill="background2"/>
          </w:tcPr>
          <w:p w14:paraId="69E37758" w14:textId="77777777" w:rsidR="004C1C4F" w:rsidRPr="00805DAF" w:rsidRDefault="004C1C4F" w:rsidP="007C0B87">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4C1C4F" w:rsidRPr="00805DAF" w14:paraId="7E940D51" w14:textId="77777777" w:rsidTr="007C0B87">
        <w:trPr>
          <w:cantSplit/>
          <w:trHeight w:val="356"/>
        </w:trPr>
        <w:tc>
          <w:tcPr>
            <w:tcW w:w="2122" w:type="dxa"/>
            <w:shd w:val="clear" w:color="auto" w:fill="FD8209" w:themeFill="accent2"/>
          </w:tcPr>
          <w:p w14:paraId="2F2ACB30" w14:textId="5912F5F2" w:rsidR="004C1C4F" w:rsidRPr="00FD497F" w:rsidRDefault="007527B3" w:rsidP="007C0B87">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Pr="00FD497F">
              <w:rPr>
                <w:rFonts w:asciiTheme="minorHAnsi" w:eastAsia="Times New Roman" w:hAnsiTheme="minorHAnsi"/>
                <w:color w:val="FFFFFF" w:themeColor="background2"/>
                <w:sz w:val="20"/>
                <w:szCs w:val="20"/>
              </w:rPr>
              <w:t xml:space="preserve"> </w:t>
            </w:r>
            <w:r w:rsidR="004C1C4F" w:rsidRPr="00FD497F">
              <w:rPr>
                <w:rFonts w:asciiTheme="minorHAnsi" w:eastAsia="Times New Roman" w:hAnsiTheme="minorHAnsi"/>
                <w:color w:val="FFFFFF" w:themeColor="background2"/>
                <w:sz w:val="20"/>
                <w:szCs w:val="20"/>
              </w:rPr>
              <w:t>comments (optional):</w:t>
            </w:r>
          </w:p>
        </w:tc>
        <w:tc>
          <w:tcPr>
            <w:tcW w:w="12332" w:type="dxa"/>
            <w:gridSpan w:val="4"/>
            <w:shd w:val="clear" w:color="auto" w:fill="FFFFFF" w:themeFill="background2"/>
          </w:tcPr>
          <w:p w14:paraId="17C1BD9E" w14:textId="77777777" w:rsidR="004C1C4F" w:rsidRPr="00805DAF" w:rsidRDefault="004C1C4F" w:rsidP="007C0B87">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62E8ED20" w14:textId="77777777" w:rsidR="004C1C4F" w:rsidRDefault="004C1C4F">
      <w:r>
        <w:rPr>
          <w:bCs/>
        </w:rPr>
        <w:br w:type="page"/>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3683"/>
        <w:gridCol w:w="3825"/>
        <w:gridCol w:w="2692"/>
        <w:gridCol w:w="2128"/>
      </w:tblGrid>
      <w:tr w:rsidR="00F30DFD" w14:paraId="5C803A71" w14:textId="77777777" w:rsidTr="00F64302">
        <w:trPr>
          <w:cantSplit/>
          <w:trHeight w:val="731"/>
          <w:tblHeader/>
        </w:trPr>
        <w:tc>
          <w:tcPr>
            <w:tcW w:w="2126"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hideMark/>
          </w:tcPr>
          <w:p w14:paraId="3AD0A25A" w14:textId="77777777" w:rsidR="00F30DFD" w:rsidRDefault="00F30DFD">
            <w:pPr>
              <w:pStyle w:val="ILMTabletextbold2017"/>
              <w:rPr>
                <w:rFonts w:asciiTheme="minorHAnsi" w:hAnsiTheme="minorHAnsi"/>
                <w:color w:val="FFFFFF" w:themeColor="background2"/>
                <w:szCs w:val="22"/>
              </w:rPr>
            </w:pPr>
            <w:r>
              <w:rPr>
                <w:rFonts w:asciiTheme="minorHAnsi" w:hAnsiTheme="minorHAnsi"/>
                <w:color w:val="FFFFFF" w:themeColor="background2"/>
                <w:szCs w:val="22"/>
              </w:rPr>
              <w:lastRenderedPageBreak/>
              <w:t>Assessment Criteria (AC)</w:t>
            </w:r>
          </w:p>
        </w:tc>
        <w:tc>
          <w:tcPr>
            <w:tcW w:w="7510" w:type="dxa"/>
            <w:gridSpan w:val="2"/>
            <w:tcBorders>
              <w:top w:val="single" w:sz="4" w:space="0" w:color="auto"/>
              <w:left w:val="single" w:sz="4" w:space="0" w:color="auto"/>
              <w:bottom w:val="single" w:sz="4" w:space="0" w:color="auto"/>
              <w:right w:val="single" w:sz="4" w:space="0" w:color="auto"/>
            </w:tcBorders>
            <w:shd w:val="clear" w:color="auto" w:fill="FD8209" w:themeFill="accent2"/>
            <w:vAlign w:val="center"/>
            <w:hideMark/>
          </w:tcPr>
          <w:p w14:paraId="70F12D16" w14:textId="77777777" w:rsidR="00F30DFD" w:rsidRDefault="00F30DFD">
            <w:pPr>
              <w:pStyle w:val="ILMTabletextbold2017"/>
              <w:rPr>
                <w:rFonts w:asciiTheme="minorHAnsi" w:hAnsiTheme="minorHAnsi"/>
                <w:color w:val="FFFFFF" w:themeColor="background2"/>
                <w:szCs w:val="22"/>
              </w:rPr>
            </w:pPr>
            <w:r>
              <w:rPr>
                <w:rFonts w:asciiTheme="minorHAnsi" w:hAnsiTheme="minorHAnsi"/>
                <w:color w:val="FFFFFF" w:themeColor="background2"/>
                <w:szCs w:val="22"/>
              </w:rPr>
              <w:t>Sufficiency descriptors</w:t>
            </w:r>
          </w:p>
          <w:p w14:paraId="6F5B8F63" w14:textId="77777777" w:rsidR="00F30DFD" w:rsidRDefault="00F30DFD">
            <w:pPr>
              <w:pStyle w:val="ILMTabletextbold2017"/>
              <w:rPr>
                <w:rFonts w:asciiTheme="minorHAnsi" w:hAnsiTheme="minorHAnsi"/>
                <w:i/>
                <w:color w:val="FFFFFF" w:themeColor="background2"/>
                <w:szCs w:val="22"/>
              </w:rPr>
            </w:pPr>
            <w:r>
              <w:rPr>
                <w:rFonts w:asciiTheme="minorHAnsi" w:hAnsiTheme="minorHAnsi"/>
                <w:i/>
                <w:color w:val="FFFFFF" w:themeColor="background2"/>
                <w:szCs w:val="22"/>
              </w:rPr>
              <w:t>(Typical standards that, if replicated across the whole submission, would produce a referral or borderline pass)</w:t>
            </w:r>
          </w:p>
        </w:tc>
        <w:tc>
          <w:tcPr>
            <w:tcW w:w="2693"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hideMark/>
          </w:tcPr>
          <w:p w14:paraId="2698C679" w14:textId="77777777" w:rsidR="00F30DFD" w:rsidRDefault="00F30DFD">
            <w:pPr>
              <w:pStyle w:val="ILMTabletextbold2017"/>
              <w:jc w:val="center"/>
              <w:rPr>
                <w:rFonts w:asciiTheme="minorHAnsi" w:hAnsiTheme="minorHAnsi"/>
                <w:color w:val="FFFFFF" w:themeColor="background2"/>
                <w:szCs w:val="22"/>
              </w:rPr>
            </w:pPr>
            <w:r>
              <w:rPr>
                <w:rFonts w:asciiTheme="minorHAnsi" w:hAnsiTheme="minorHAnsi"/>
                <w:color w:val="FFFFFF" w:themeColor="background2"/>
                <w:szCs w:val="22"/>
              </w:rPr>
              <w:t>Assessor feedback on AC</w:t>
            </w:r>
          </w:p>
        </w:tc>
        <w:tc>
          <w:tcPr>
            <w:tcW w:w="2125"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hideMark/>
          </w:tcPr>
          <w:p w14:paraId="4E02CD06" w14:textId="77777777" w:rsidR="00F30DFD" w:rsidRDefault="00F30DFD">
            <w:pPr>
              <w:pStyle w:val="ILMTabletextbold2017"/>
              <w:rPr>
                <w:rFonts w:asciiTheme="minorHAnsi" w:hAnsiTheme="minorHAnsi"/>
                <w:color w:val="FFFFFF" w:themeColor="background2"/>
                <w:szCs w:val="22"/>
              </w:rPr>
            </w:pPr>
            <w:r>
              <w:rPr>
                <w:rFonts w:asciiTheme="minorHAnsi" w:hAnsiTheme="minorHAnsi"/>
                <w:color w:val="FFFFFF" w:themeColor="background2"/>
                <w:szCs w:val="22"/>
              </w:rPr>
              <w:t>Pass / Referral (delete as applicable)</w:t>
            </w:r>
          </w:p>
        </w:tc>
      </w:tr>
      <w:tr w:rsidR="00F30DFD" w14:paraId="0F165690" w14:textId="77777777" w:rsidTr="00F64302">
        <w:trPr>
          <w:cantSplit/>
          <w:trHeight w:val="559"/>
          <w:tblHeader/>
        </w:trPr>
        <w:tc>
          <w:tcPr>
            <w:tcW w:w="2126" w:type="dxa"/>
            <w:vMerge/>
            <w:tcBorders>
              <w:top w:val="single" w:sz="4" w:space="0" w:color="auto"/>
              <w:left w:val="single" w:sz="4" w:space="0" w:color="auto"/>
              <w:bottom w:val="single" w:sz="4" w:space="0" w:color="auto"/>
              <w:right w:val="single" w:sz="4" w:space="0" w:color="auto"/>
            </w:tcBorders>
            <w:vAlign w:val="center"/>
            <w:hideMark/>
          </w:tcPr>
          <w:p w14:paraId="3E4EE408" w14:textId="77777777" w:rsidR="00F30DFD" w:rsidRDefault="00F30DFD">
            <w:pPr>
              <w:tabs>
                <w:tab w:val="clear" w:pos="2694"/>
              </w:tabs>
              <w:spacing w:before="0" w:after="0" w:line="240" w:lineRule="auto"/>
              <w:rPr>
                <w:rFonts w:asciiTheme="minorHAnsi" w:hAnsiTheme="minorHAnsi"/>
                <w:b/>
                <w:bCs/>
                <w:color w:val="FFFFFF" w:themeColor="background2"/>
                <w:sz w:val="22"/>
                <w:szCs w:val="22"/>
              </w:rPr>
            </w:pPr>
          </w:p>
        </w:tc>
        <w:tc>
          <w:tcPr>
            <w:tcW w:w="3684" w:type="dxa"/>
            <w:tcBorders>
              <w:top w:val="single" w:sz="4" w:space="0" w:color="auto"/>
              <w:left w:val="single" w:sz="4" w:space="0" w:color="auto"/>
              <w:bottom w:val="single" w:sz="4" w:space="0" w:color="auto"/>
              <w:right w:val="single" w:sz="4" w:space="0" w:color="auto"/>
            </w:tcBorders>
            <w:shd w:val="clear" w:color="auto" w:fill="FD8209" w:themeFill="accent2"/>
            <w:vAlign w:val="center"/>
            <w:hideMark/>
          </w:tcPr>
          <w:p w14:paraId="738EDEB8" w14:textId="77777777" w:rsidR="00F30DFD" w:rsidRDefault="00F30DFD">
            <w:pPr>
              <w:pStyle w:val="ILMTabletextbold2017"/>
              <w:rPr>
                <w:rFonts w:asciiTheme="minorHAnsi" w:hAnsiTheme="minorHAnsi"/>
                <w:color w:val="FFFFFF" w:themeColor="background2"/>
                <w:sz w:val="20"/>
                <w:szCs w:val="20"/>
              </w:rPr>
            </w:pPr>
            <w:r>
              <w:rPr>
                <w:rFonts w:asciiTheme="minorHAnsi" w:hAnsiTheme="minorHAnsi" w:cs="Calibri"/>
                <w:b w:val="0"/>
                <w:color w:val="FFFFFF" w:themeColor="background2"/>
                <w:sz w:val="20"/>
                <w:szCs w:val="20"/>
              </w:rPr>
              <w:t>Referral</w:t>
            </w:r>
          </w:p>
        </w:tc>
        <w:tc>
          <w:tcPr>
            <w:tcW w:w="3826" w:type="dxa"/>
            <w:tcBorders>
              <w:top w:val="single" w:sz="4" w:space="0" w:color="auto"/>
              <w:left w:val="single" w:sz="4" w:space="0" w:color="auto"/>
              <w:bottom w:val="single" w:sz="4" w:space="0" w:color="auto"/>
              <w:right w:val="single" w:sz="4" w:space="0" w:color="auto"/>
            </w:tcBorders>
            <w:shd w:val="clear" w:color="auto" w:fill="FD8209" w:themeFill="accent2"/>
            <w:vAlign w:val="center"/>
            <w:hideMark/>
          </w:tcPr>
          <w:p w14:paraId="4B03348D" w14:textId="77777777" w:rsidR="00F30DFD" w:rsidRDefault="00F30DFD">
            <w:pPr>
              <w:pStyle w:val="ILMTabletextbold2017"/>
              <w:rPr>
                <w:rFonts w:asciiTheme="minorHAnsi" w:hAnsiTheme="minorHAnsi"/>
                <w:color w:val="FFFFFF" w:themeColor="background2"/>
                <w:sz w:val="20"/>
                <w:szCs w:val="20"/>
              </w:rPr>
            </w:pPr>
            <w:r>
              <w:rPr>
                <w:rFonts w:asciiTheme="minorHAnsi" w:hAnsiTheme="minorHAnsi" w:cs="Calibri"/>
                <w:b w:val="0"/>
                <w:color w:val="FFFFFF" w:themeColor="background2"/>
                <w:sz w:val="20"/>
                <w:szCs w:val="20"/>
              </w:rPr>
              <w:t>Pass</w:t>
            </w:r>
          </w:p>
        </w:tc>
        <w:tc>
          <w:tcPr>
            <w:tcW w:w="2693" w:type="dxa"/>
            <w:vMerge/>
            <w:tcBorders>
              <w:top w:val="single" w:sz="4" w:space="0" w:color="auto"/>
              <w:left w:val="single" w:sz="4" w:space="0" w:color="auto"/>
              <w:bottom w:val="single" w:sz="4" w:space="0" w:color="auto"/>
              <w:right w:val="single" w:sz="4" w:space="0" w:color="auto"/>
            </w:tcBorders>
            <w:vAlign w:val="center"/>
            <w:hideMark/>
          </w:tcPr>
          <w:p w14:paraId="5503DADD" w14:textId="77777777" w:rsidR="00F30DFD" w:rsidRDefault="00F30DFD">
            <w:pPr>
              <w:tabs>
                <w:tab w:val="clear" w:pos="2694"/>
              </w:tabs>
              <w:spacing w:before="0" w:after="0" w:line="240" w:lineRule="auto"/>
              <w:rPr>
                <w:rFonts w:asciiTheme="minorHAnsi" w:hAnsiTheme="minorHAnsi"/>
                <w:b/>
                <w:bCs/>
                <w:color w:val="FFFFFF" w:themeColor="background2"/>
                <w:sz w:val="22"/>
                <w:szCs w:val="22"/>
              </w:rPr>
            </w:pPr>
          </w:p>
        </w:tc>
        <w:tc>
          <w:tcPr>
            <w:tcW w:w="2125" w:type="dxa"/>
            <w:vMerge/>
            <w:tcBorders>
              <w:top w:val="single" w:sz="4" w:space="0" w:color="auto"/>
              <w:left w:val="single" w:sz="4" w:space="0" w:color="auto"/>
              <w:bottom w:val="single" w:sz="4" w:space="0" w:color="auto"/>
              <w:right w:val="single" w:sz="4" w:space="0" w:color="auto"/>
            </w:tcBorders>
            <w:vAlign w:val="center"/>
            <w:hideMark/>
          </w:tcPr>
          <w:p w14:paraId="0FF041BB" w14:textId="77777777" w:rsidR="00F30DFD" w:rsidRDefault="00F30DFD">
            <w:pPr>
              <w:tabs>
                <w:tab w:val="clear" w:pos="2694"/>
              </w:tabs>
              <w:spacing w:before="0" w:after="0" w:line="240" w:lineRule="auto"/>
              <w:rPr>
                <w:rFonts w:asciiTheme="minorHAnsi" w:hAnsiTheme="minorHAnsi"/>
                <w:b/>
                <w:bCs/>
                <w:color w:val="FFFFFF" w:themeColor="background2"/>
                <w:sz w:val="22"/>
                <w:szCs w:val="22"/>
              </w:rPr>
            </w:pPr>
          </w:p>
        </w:tc>
      </w:tr>
      <w:tr w:rsidR="00F30DFD" w:rsidRPr="008D7407" w14:paraId="71AD0425" w14:textId="77777777" w:rsidTr="00230C4F">
        <w:trPr>
          <w:cantSplit/>
          <w:trHeight w:val="428"/>
        </w:trPr>
        <w:tc>
          <w:tcPr>
            <w:tcW w:w="14454" w:type="dxa"/>
            <w:gridSpan w:val="5"/>
            <w:shd w:val="clear" w:color="auto" w:fill="FEE99C" w:themeFill="accent1" w:themeFillTint="66"/>
          </w:tcPr>
          <w:p w14:paraId="1756A2B7" w14:textId="77777777" w:rsidR="00F30DFD" w:rsidRDefault="00F30DFD" w:rsidP="00230C4F">
            <w:pPr>
              <w:pStyle w:val="ILMtabletext2017"/>
              <w:spacing w:before="40" w:after="40" w:line="240" w:lineRule="atLeast"/>
              <w:rPr>
                <w:b/>
              </w:rPr>
            </w:pPr>
            <w:r>
              <w:rPr>
                <w:b/>
              </w:rPr>
              <w:t>Learning Outcome 2</w:t>
            </w:r>
            <w:r w:rsidRPr="00757310">
              <w:rPr>
                <w:b/>
              </w:rPr>
              <w:t xml:space="preserve"> </w:t>
            </w:r>
            <w:r w:rsidRPr="00D83349">
              <w:rPr>
                <w:b/>
              </w:rPr>
              <w:t>Understand the principles and practices required for effective coaching or mentoring at an executive or senior level</w:t>
            </w:r>
          </w:p>
        </w:tc>
      </w:tr>
      <w:tr w:rsidR="004C1C4F" w:rsidRPr="00114DF4" w14:paraId="75019331" w14:textId="2817CBC6" w:rsidTr="00F64302">
        <w:trPr>
          <w:cantSplit/>
          <w:trHeight w:val="356"/>
        </w:trPr>
        <w:tc>
          <w:tcPr>
            <w:tcW w:w="2126" w:type="dxa"/>
            <w:shd w:val="clear" w:color="auto" w:fill="FFFFFF" w:themeFill="background2"/>
          </w:tcPr>
          <w:p w14:paraId="3708FFCE" w14:textId="77777777" w:rsidR="004C1C4F" w:rsidRPr="00E303CA" w:rsidRDefault="004C1C4F" w:rsidP="007C0B87">
            <w:pPr>
              <w:spacing w:before="40" w:after="40" w:line="240" w:lineRule="atLeast"/>
              <w:rPr>
                <w:rFonts w:ascii="Avenir LT Std 35 Light" w:eastAsia="Times New Roman" w:hAnsi="Avenir LT Std 35 Light"/>
                <w:color w:val="000000"/>
                <w:sz w:val="22"/>
                <w:szCs w:val="22"/>
              </w:rPr>
            </w:pPr>
            <w:r w:rsidRPr="00E303CA">
              <w:rPr>
                <w:rFonts w:ascii="Avenir LT Std 35 Light" w:eastAsia="Times New Roman" w:hAnsi="Avenir LT Std 35 Light"/>
                <w:color w:val="000000"/>
                <w:sz w:val="22"/>
                <w:szCs w:val="22"/>
              </w:rPr>
              <w:t xml:space="preserve">AC 2.1 </w:t>
            </w:r>
          </w:p>
          <w:p w14:paraId="7CE08172" w14:textId="5138391B" w:rsidR="004C1C4F" w:rsidRDefault="004C1C4F" w:rsidP="007C0B87">
            <w:pPr>
              <w:spacing w:before="40" w:after="40" w:line="240" w:lineRule="atLeast"/>
              <w:rPr>
                <w:rFonts w:ascii="Avenir LT Std 35 Light" w:eastAsia="Calibri" w:hAnsi="Avenir LT Std 35 Light"/>
                <w:sz w:val="22"/>
                <w:szCs w:val="22"/>
                <w:lang w:val="en-US"/>
              </w:rPr>
            </w:pPr>
            <w:r w:rsidRPr="00D83349">
              <w:rPr>
                <w:rFonts w:ascii="Avenir LT Std 35 Light" w:eastAsia="Times New Roman" w:hAnsi="Avenir LT Std 35 Light"/>
                <w:color w:val="000000"/>
                <w:sz w:val="22"/>
                <w:szCs w:val="22"/>
              </w:rPr>
              <w:t>Critically analyse the knowledge, skills, behaviours and practices necessary for effective coaching or mentoring at an executive or senior level</w:t>
            </w:r>
          </w:p>
        </w:tc>
        <w:tc>
          <w:tcPr>
            <w:tcW w:w="3684" w:type="dxa"/>
            <w:shd w:val="clear" w:color="auto" w:fill="E8E8EB" w:themeFill="background1" w:themeFillTint="1A"/>
          </w:tcPr>
          <w:p w14:paraId="0752467B" w14:textId="77777777" w:rsidR="004C1C4F" w:rsidRPr="00D83349"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3349">
              <w:rPr>
                <w:rFonts w:ascii="Avenir LT Std 35 Light" w:eastAsia="Calibri" w:hAnsi="Avenir LT Std 35 Light"/>
                <w:sz w:val="22"/>
                <w:szCs w:val="22"/>
                <w:lang w:val="en-US"/>
              </w:rPr>
              <w:t>The knowledge, skills, behaviours and practices for effective coaching or mentoring at an executive or senior level are not critically analysed or this are insufficient, incorrect or inappropriate</w:t>
            </w:r>
          </w:p>
          <w:p w14:paraId="7A668537" w14:textId="4A797968" w:rsidR="004C1C4F" w:rsidRPr="00D83349"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3349">
              <w:rPr>
                <w:rFonts w:ascii="Avenir LT Std 35 Light" w:eastAsia="Calibri" w:hAnsi="Avenir LT Std 35 Light"/>
                <w:sz w:val="22"/>
                <w:szCs w:val="22"/>
                <w:lang w:val="en-US"/>
              </w:rPr>
              <w:t>Knowledge, skills and behaviours and practice are critically analysed but not all four</w:t>
            </w:r>
          </w:p>
          <w:p w14:paraId="04B6E206" w14:textId="026D3C67" w:rsidR="004C1C4F"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3349">
              <w:rPr>
                <w:rFonts w:ascii="Avenir LT Std 35 Light" w:eastAsia="Calibri" w:hAnsi="Avenir LT Std 35 Light"/>
                <w:sz w:val="22"/>
                <w:szCs w:val="22"/>
                <w:lang w:val="en-US"/>
              </w:rPr>
              <w:t xml:space="preserve">The knowledge, skills, behaviours and practice are merely listed or described with no critical analysis referencing relevant theory </w:t>
            </w:r>
            <w:r w:rsidR="003F7AA6">
              <w:rPr>
                <w:rFonts w:ascii="Avenir LT Std 35 Light" w:eastAsia="Calibri" w:hAnsi="Avenir LT Std 35 Light"/>
                <w:sz w:val="22"/>
                <w:szCs w:val="22"/>
                <w:lang w:val="en-US"/>
              </w:rPr>
              <w:t>and</w:t>
            </w:r>
            <w:r w:rsidR="003F7AA6" w:rsidRPr="00D83349">
              <w:rPr>
                <w:rFonts w:ascii="Avenir LT Std 35 Light" w:eastAsia="Calibri" w:hAnsi="Avenir LT Std 35 Light"/>
                <w:sz w:val="22"/>
                <w:szCs w:val="22"/>
                <w:lang w:val="en-US"/>
              </w:rPr>
              <w:t xml:space="preserve"> </w:t>
            </w:r>
            <w:r w:rsidRPr="00D83349">
              <w:rPr>
                <w:rFonts w:ascii="Avenir LT Std 35 Light" w:eastAsia="Calibri" w:hAnsi="Avenir LT Std 35 Light"/>
                <w:sz w:val="22"/>
                <w:szCs w:val="22"/>
                <w:lang w:val="en-US"/>
              </w:rPr>
              <w:t>practice</w:t>
            </w:r>
          </w:p>
          <w:p w14:paraId="4BD2DDC9" w14:textId="3B59F272" w:rsidR="00F64302" w:rsidRPr="00E1118C" w:rsidRDefault="00F64302" w:rsidP="00F64302">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3826" w:type="dxa"/>
            <w:shd w:val="clear" w:color="auto" w:fill="FFFFFF" w:themeFill="background2"/>
          </w:tcPr>
          <w:p w14:paraId="4CA439DE" w14:textId="77777777" w:rsidR="004C1C4F" w:rsidRPr="00D83349"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3349">
              <w:rPr>
                <w:rFonts w:ascii="Avenir LT Std 35 Light" w:eastAsia="Calibri" w:hAnsi="Avenir LT Std 35 Light"/>
                <w:sz w:val="22"/>
                <w:szCs w:val="22"/>
                <w:lang w:val="en-US"/>
              </w:rPr>
              <w:t>A sufficient, correct and appropriate critical analysis is provided for each of the knowledge and skills and behaviours and practices for effective coaching or mentoring at executive or senior level</w:t>
            </w:r>
          </w:p>
          <w:p w14:paraId="73934D18" w14:textId="62C739DA" w:rsidR="004C1C4F" w:rsidRPr="00E1118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3349">
              <w:rPr>
                <w:rFonts w:ascii="Avenir LT Std 35 Light" w:eastAsia="Calibri" w:hAnsi="Avenir LT Std 35 Light"/>
                <w:sz w:val="22"/>
                <w:szCs w:val="22"/>
                <w:lang w:val="en-US"/>
              </w:rPr>
              <w:t>A sufficient, correct and appropriate number of key references is provided, includi</w:t>
            </w:r>
            <w:r>
              <w:rPr>
                <w:rFonts w:ascii="Avenir LT Std 35 Light" w:eastAsia="Calibri" w:hAnsi="Avenir LT Std 35 Light"/>
                <w:sz w:val="22"/>
                <w:szCs w:val="22"/>
                <w:lang w:val="en-US"/>
              </w:rPr>
              <w:t>ng one for each of the 4 areas</w:t>
            </w:r>
            <w:r w:rsidRPr="00D83349">
              <w:rPr>
                <w:rFonts w:ascii="Avenir LT Std 35 Light" w:eastAsia="Calibri" w:hAnsi="Avenir LT Std 35 Light"/>
                <w:sz w:val="22"/>
                <w:szCs w:val="22"/>
                <w:lang w:val="en-US"/>
              </w:rPr>
              <w:t xml:space="preserve"> based on theory and practice</w:t>
            </w:r>
          </w:p>
        </w:tc>
        <w:tc>
          <w:tcPr>
            <w:tcW w:w="2693" w:type="dxa"/>
            <w:shd w:val="clear" w:color="auto" w:fill="E8E8EB" w:themeFill="background1" w:themeFillTint="1A"/>
          </w:tcPr>
          <w:p w14:paraId="7B610065" w14:textId="77777777" w:rsidR="004C1C4F" w:rsidRPr="00757310" w:rsidRDefault="004C1C4F"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5" w:type="dxa"/>
            <w:shd w:val="clear" w:color="auto" w:fill="FFFFFF" w:themeFill="background2"/>
            <w:vAlign w:val="center"/>
          </w:tcPr>
          <w:p w14:paraId="33F137BB" w14:textId="4C5BD416" w:rsidR="004C1C4F" w:rsidRPr="00757310" w:rsidRDefault="004C1C4F"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4C1C4F" w:rsidRPr="00114DF4" w14:paraId="331BB645" w14:textId="47F3E1BE" w:rsidTr="00F64302">
        <w:trPr>
          <w:cantSplit/>
          <w:trHeight w:val="356"/>
        </w:trPr>
        <w:tc>
          <w:tcPr>
            <w:tcW w:w="2126" w:type="dxa"/>
            <w:shd w:val="clear" w:color="auto" w:fill="FFFFFF" w:themeFill="background2"/>
          </w:tcPr>
          <w:p w14:paraId="08C3D0E4" w14:textId="77777777" w:rsidR="004C1C4F" w:rsidRPr="005454DB" w:rsidRDefault="004C1C4F" w:rsidP="007C0B87">
            <w:pPr>
              <w:spacing w:before="40" w:after="40" w:line="240" w:lineRule="atLeast"/>
              <w:ind w:left="720" w:hanging="720"/>
              <w:rPr>
                <w:rFonts w:ascii="Avenir LT Std 35 Light" w:hAnsi="Avenir LT Std 35 Light"/>
                <w:sz w:val="22"/>
              </w:rPr>
            </w:pPr>
            <w:r w:rsidRPr="005454DB">
              <w:rPr>
                <w:rFonts w:ascii="Avenir LT Std 35 Light" w:hAnsi="Avenir LT Std 35 Light"/>
                <w:sz w:val="22"/>
              </w:rPr>
              <w:lastRenderedPageBreak/>
              <w:t xml:space="preserve">AC 2.2 </w:t>
            </w:r>
          </w:p>
          <w:p w14:paraId="1F87A8C7" w14:textId="51D03BAF" w:rsidR="004C1C4F" w:rsidRDefault="004C1C4F" w:rsidP="007C0B87">
            <w:pPr>
              <w:spacing w:before="40" w:after="40" w:line="240" w:lineRule="atLeast"/>
              <w:rPr>
                <w:rFonts w:ascii="Avenir LT Std 35 Light" w:eastAsia="Calibri" w:hAnsi="Avenir LT Std 35 Light"/>
                <w:sz w:val="22"/>
                <w:szCs w:val="22"/>
                <w:lang w:val="en-US"/>
              </w:rPr>
            </w:pPr>
            <w:r w:rsidRPr="00D83349">
              <w:rPr>
                <w:rFonts w:ascii="Avenir LT Std 35 Light" w:eastAsia="Times New Roman" w:hAnsi="Avenir LT Std 35 Light"/>
                <w:color w:val="000000"/>
                <w:sz w:val="22"/>
              </w:rPr>
              <w:t>Critically review an effective coaching or mentoring model which can be followed, at an executive or senior level</w:t>
            </w:r>
          </w:p>
        </w:tc>
        <w:tc>
          <w:tcPr>
            <w:tcW w:w="3684" w:type="dxa"/>
            <w:shd w:val="clear" w:color="auto" w:fill="E8E8EB" w:themeFill="background1" w:themeFillTint="1A"/>
          </w:tcPr>
          <w:p w14:paraId="57643679" w14:textId="77777777" w:rsidR="004C1C4F" w:rsidRPr="00D83349"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3349">
              <w:rPr>
                <w:rFonts w:ascii="Avenir LT Std 35 Light" w:eastAsia="Calibri" w:hAnsi="Avenir LT Std 35 Light"/>
                <w:sz w:val="22"/>
                <w:szCs w:val="22"/>
                <w:lang w:val="en-US"/>
              </w:rPr>
              <w:t xml:space="preserve">A critical review of a model which can be followed at an executive or senior level is insufficient, incorrect or inappropriate </w:t>
            </w:r>
          </w:p>
          <w:p w14:paraId="5658F8B4" w14:textId="77777777" w:rsidR="004C1C4F"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3349">
              <w:rPr>
                <w:rFonts w:ascii="Avenir LT Std 35 Light" w:eastAsia="Calibri" w:hAnsi="Avenir LT Std 35 Light"/>
                <w:sz w:val="22"/>
                <w:szCs w:val="22"/>
                <w:lang w:val="en-US"/>
              </w:rPr>
              <w:t>The review does not include the effectiveness of the model from at least three different perspectives</w:t>
            </w:r>
            <w:r>
              <w:rPr>
                <w:rFonts w:ascii="Avenir LT Std 35 Light" w:eastAsia="Calibri" w:hAnsi="Avenir LT Std 35 Light"/>
                <w:sz w:val="22"/>
                <w:szCs w:val="22"/>
                <w:lang w:val="en-US"/>
              </w:rPr>
              <w:t xml:space="preserve"> </w:t>
            </w:r>
            <w:r w:rsidRPr="00E1118C">
              <w:rPr>
                <w:rFonts w:ascii="Avenir LT Std 35 Light" w:eastAsia="Calibri" w:hAnsi="Avenir LT Std 35 Light"/>
                <w:sz w:val="22"/>
                <w:szCs w:val="22"/>
                <w:lang w:val="en-US"/>
              </w:rPr>
              <w:t>incorrect or inappropriate</w:t>
            </w:r>
          </w:p>
          <w:p w14:paraId="32629005" w14:textId="1EB9BB73" w:rsidR="00F64302" w:rsidRPr="00E1118C" w:rsidRDefault="00F64302" w:rsidP="00F64302">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3826" w:type="dxa"/>
            <w:shd w:val="clear" w:color="auto" w:fill="FFFFFF" w:themeFill="background2"/>
          </w:tcPr>
          <w:p w14:paraId="2CD43A82" w14:textId="77777777" w:rsidR="004C1C4F" w:rsidRPr="00D83349"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3349">
              <w:rPr>
                <w:rFonts w:ascii="Avenir LT Std 35 Light" w:eastAsia="Calibri" w:hAnsi="Avenir LT Std 35 Light"/>
                <w:sz w:val="22"/>
                <w:szCs w:val="22"/>
                <w:lang w:val="en-US"/>
              </w:rPr>
              <w:t xml:space="preserve">A sufficient, correct and appropriate critical review of a model which can be followed at an executive or senior level is provided </w:t>
            </w:r>
          </w:p>
          <w:p w14:paraId="0A3BCC5D" w14:textId="64D56650" w:rsidR="004C1C4F" w:rsidRPr="00E1118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3349">
              <w:rPr>
                <w:rFonts w:ascii="Avenir LT Std 35 Light" w:eastAsia="Calibri" w:hAnsi="Avenir LT Std 35 Light"/>
                <w:sz w:val="22"/>
                <w:szCs w:val="22"/>
                <w:lang w:val="en-US"/>
              </w:rPr>
              <w:t xml:space="preserve">The review includes the effectiveness of the model from at least three different perspectives    </w:t>
            </w:r>
          </w:p>
        </w:tc>
        <w:tc>
          <w:tcPr>
            <w:tcW w:w="2693" w:type="dxa"/>
            <w:shd w:val="clear" w:color="auto" w:fill="E8E8EB" w:themeFill="background1" w:themeFillTint="1A"/>
          </w:tcPr>
          <w:p w14:paraId="1DE009F0" w14:textId="77777777" w:rsidR="004C1C4F" w:rsidRPr="00514EE2" w:rsidRDefault="004C1C4F"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5" w:type="dxa"/>
            <w:shd w:val="clear" w:color="auto" w:fill="FFFFFF" w:themeFill="background2"/>
            <w:vAlign w:val="center"/>
          </w:tcPr>
          <w:p w14:paraId="72280392" w14:textId="276E96F4" w:rsidR="004C1C4F" w:rsidRPr="00514EE2" w:rsidRDefault="004C1C4F"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4C1C4F" w:rsidRPr="00114DF4" w14:paraId="4403F733" w14:textId="77777777" w:rsidTr="00F64302">
        <w:trPr>
          <w:cantSplit/>
          <w:trHeight w:val="356"/>
        </w:trPr>
        <w:tc>
          <w:tcPr>
            <w:tcW w:w="2126" w:type="dxa"/>
            <w:shd w:val="clear" w:color="auto" w:fill="FFFFFF" w:themeFill="background2"/>
          </w:tcPr>
          <w:p w14:paraId="7C853E25" w14:textId="77777777" w:rsidR="004C1C4F" w:rsidRDefault="004C1C4F" w:rsidP="007C0B87">
            <w:pPr>
              <w:spacing w:before="40" w:after="40" w:line="240" w:lineRule="atLeast"/>
              <w:ind w:left="720" w:hanging="720"/>
              <w:rPr>
                <w:rFonts w:ascii="Avenir LT Std 35 Light" w:hAnsi="Avenir LT Std 35 Light"/>
                <w:sz w:val="22"/>
              </w:rPr>
            </w:pPr>
            <w:r w:rsidRPr="00D83349">
              <w:rPr>
                <w:rFonts w:ascii="Avenir LT Std 35 Light" w:hAnsi="Avenir LT Std 35 Light"/>
                <w:sz w:val="22"/>
              </w:rPr>
              <w:t>AC 2.3</w:t>
            </w:r>
          </w:p>
          <w:p w14:paraId="76790639" w14:textId="1BC41F4F" w:rsidR="004C1C4F" w:rsidRPr="005454DB" w:rsidRDefault="004C1C4F" w:rsidP="007C0B87">
            <w:pPr>
              <w:spacing w:before="40" w:after="40" w:line="240" w:lineRule="atLeast"/>
              <w:rPr>
                <w:rFonts w:ascii="Avenir LT Std 35 Light" w:hAnsi="Avenir LT Std 35 Light"/>
                <w:sz w:val="22"/>
              </w:rPr>
            </w:pPr>
            <w:r w:rsidRPr="00D83349">
              <w:rPr>
                <w:rFonts w:ascii="Avenir LT Std 35 Light" w:eastAsia="Times New Roman" w:hAnsi="Avenir LT Std 35 Light"/>
                <w:color w:val="000000"/>
                <w:sz w:val="22"/>
              </w:rPr>
              <w:t>Justify the importance of reflective learning for own professional practice</w:t>
            </w:r>
          </w:p>
        </w:tc>
        <w:tc>
          <w:tcPr>
            <w:tcW w:w="3684" w:type="dxa"/>
            <w:shd w:val="clear" w:color="auto" w:fill="E8E8EB" w:themeFill="background1" w:themeFillTint="1A"/>
          </w:tcPr>
          <w:p w14:paraId="64480E50" w14:textId="77777777" w:rsidR="004C1C4F"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3349">
              <w:rPr>
                <w:rFonts w:ascii="Avenir LT Std 35 Light" w:eastAsia="Calibri" w:hAnsi="Avenir LT Std 35 Light"/>
                <w:sz w:val="22"/>
                <w:szCs w:val="22"/>
                <w:lang w:val="en-US"/>
              </w:rPr>
              <w:t>A justification of own reflective learning on professional practice is not provided, or the justification is incorrect, insufficient or inappropriate, or merely presented with no rationale to explain why it is important</w:t>
            </w:r>
          </w:p>
          <w:p w14:paraId="1BF0B4B7" w14:textId="2E49E7A2" w:rsidR="00F64302" w:rsidRPr="00E1118C" w:rsidRDefault="00F64302" w:rsidP="00F64302">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3826" w:type="dxa"/>
            <w:shd w:val="clear" w:color="auto" w:fill="FFFFFF" w:themeFill="background2"/>
          </w:tcPr>
          <w:p w14:paraId="7C519BA1" w14:textId="7549491E" w:rsidR="004C1C4F" w:rsidRPr="00D83349"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3349">
              <w:rPr>
                <w:rFonts w:ascii="Avenir LT Std 35 Light" w:eastAsia="Calibri" w:hAnsi="Avenir LT Std 35 Light"/>
                <w:sz w:val="22"/>
                <w:szCs w:val="22"/>
                <w:lang w:val="en-US"/>
              </w:rPr>
              <w:t>A correct, sufficient and appropriate justification for the importance of own reflective learning on professional practice at an executive or senior level is provided</w:t>
            </w:r>
          </w:p>
        </w:tc>
        <w:tc>
          <w:tcPr>
            <w:tcW w:w="2693" w:type="dxa"/>
            <w:shd w:val="clear" w:color="auto" w:fill="E8E8EB" w:themeFill="background1" w:themeFillTint="1A"/>
          </w:tcPr>
          <w:p w14:paraId="61CC76CF" w14:textId="77777777" w:rsidR="004C1C4F" w:rsidRPr="00514EE2" w:rsidRDefault="004C1C4F"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5" w:type="dxa"/>
            <w:shd w:val="clear" w:color="auto" w:fill="FFFFFF" w:themeFill="background2"/>
            <w:vAlign w:val="center"/>
          </w:tcPr>
          <w:p w14:paraId="7BF6BED5" w14:textId="2610998B" w:rsidR="004C1C4F" w:rsidRPr="003E3729" w:rsidRDefault="004C1C4F"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4C1C4F" w:rsidRPr="00114DF4" w14:paraId="5C13D965" w14:textId="77777777" w:rsidTr="00F64302">
        <w:trPr>
          <w:cantSplit/>
          <w:trHeight w:val="356"/>
        </w:trPr>
        <w:tc>
          <w:tcPr>
            <w:tcW w:w="2126" w:type="dxa"/>
            <w:shd w:val="clear" w:color="auto" w:fill="FFFFFF" w:themeFill="background2"/>
          </w:tcPr>
          <w:p w14:paraId="01530D5F" w14:textId="77777777" w:rsidR="004C1C4F" w:rsidRDefault="004C1C4F" w:rsidP="007C0B87">
            <w:pPr>
              <w:spacing w:before="40" w:after="40" w:line="240" w:lineRule="atLeast"/>
              <w:ind w:left="720" w:hanging="720"/>
              <w:rPr>
                <w:rFonts w:ascii="Avenir LT Std 35 Light" w:hAnsi="Avenir LT Std 35 Light"/>
                <w:sz w:val="22"/>
              </w:rPr>
            </w:pPr>
            <w:r w:rsidRPr="00D83349">
              <w:rPr>
                <w:rFonts w:ascii="Avenir LT Std 35 Light" w:hAnsi="Avenir LT Std 35 Light"/>
                <w:sz w:val="22"/>
              </w:rPr>
              <w:lastRenderedPageBreak/>
              <w:t xml:space="preserve">AC 2.4 </w:t>
            </w:r>
          </w:p>
          <w:p w14:paraId="7D88D7D7" w14:textId="7F404CBB" w:rsidR="004C1C4F" w:rsidRPr="005454DB" w:rsidRDefault="004C1C4F" w:rsidP="007C0B87">
            <w:pPr>
              <w:spacing w:before="40" w:after="40" w:line="240" w:lineRule="atLeast"/>
              <w:rPr>
                <w:rFonts w:ascii="Avenir LT Std 35 Light" w:hAnsi="Avenir LT Std 35 Light"/>
                <w:sz w:val="22"/>
              </w:rPr>
            </w:pPr>
            <w:r w:rsidRPr="00D83349">
              <w:rPr>
                <w:rFonts w:ascii="Avenir LT Std 35 Light" w:eastAsia="Times New Roman" w:hAnsi="Avenir LT Std 35 Light"/>
                <w:color w:val="000000"/>
                <w:sz w:val="22"/>
              </w:rPr>
              <w:t>Evaluate the theoretical and practical elements of ethical practice</w:t>
            </w:r>
          </w:p>
        </w:tc>
        <w:tc>
          <w:tcPr>
            <w:tcW w:w="3684" w:type="dxa"/>
            <w:shd w:val="clear" w:color="auto" w:fill="E8E8EB" w:themeFill="background1" w:themeFillTint="1A"/>
          </w:tcPr>
          <w:p w14:paraId="05CD575C" w14:textId="3205E385" w:rsidR="004C1C4F" w:rsidRPr="00E1118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3349">
              <w:rPr>
                <w:rFonts w:ascii="Avenir LT Std 35 Light" w:eastAsia="Calibri" w:hAnsi="Avenir LT Std 35 Light"/>
                <w:sz w:val="22"/>
                <w:szCs w:val="22"/>
                <w:lang w:val="en-US"/>
              </w:rPr>
              <w:t>The theoretical and practical elements of ethical practice are not evaluated or is insufficient, incorrect or inappropriate or the theoretical elements or the practical elements are evaluated but not both</w:t>
            </w:r>
          </w:p>
        </w:tc>
        <w:tc>
          <w:tcPr>
            <w:tcW w:w="3826" w:type="dxa"/>
            <w:shd w:val="clear" w:color="auto" w:fill="FFFFFF" w:themeFill="background2"/>
          </w:tcPr>
          <w:p w14:paraId="2A6B27B4" w14:textId="77777777" w:rsidR="004C1C4F" w:rsidRPr="00D83349"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3349">
              <w:rPr>
                <w:rFonts w:ascii="Avenir LT Std 35 Light" w:eastAsia="Calibri" w:hAnsi="Avenir LT Std 35 Light"/>
                <w:sz w:val="22"/>
                <w:szCs w:val="22"/>
                <w:lang w:val="en-US"/>
              </w:rPr>
              <w:t>A sufficient, correct and appropriate evaluation is provided of the theoretical and practical elements of ethical practice at executive or senior level is provided</w:t>
            </w:r>
          </w:p>
          <w:p w14:paraId="4322879F" w14:textId="77777777" w:rsidR="00F64302" w:rsidRDefault="004C1C4F" w:rsidP="00F64302">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3349">
              <w:rPr>
                <w:rFonts w:ascii="Avenir LT Std 35 Light" w:eastAsia="Calibri" w:hAnsi="Avenir LT Std 35 Light"/>
                <w:sz w:val="22"/>
                <w:szCs w:val="22"/>
                <w:lang w:val="en-US"/>
              </w:rPr>
              <w:t xml:space="preserve">Theoretical and practical elements are evaluated and presented in a clear and concise way which reference a relevant model of ethical behaviour and an appropriate code of practice </w:t>
            </w:r>
          </w:p>
          <w:p w14:paraId="319D0877" w14:textId="59A251A2" w:rsidR="00F64302" w:rsidRPr="00F64302" w:rsidRDefault="00F64302" w:rsidP="00F64302">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693" w:type="dxa"/>
            <w:shd w:val="clear" w:color="auto" w:fill="E8E8EB" w:themeFill="background1" w:themeFillTint="1A"/>
          </w:tcPr>
          <w:p w14:paraId="705A7EDD" w14:textId="77777777" w:rsidR="004C1C4F" w:rsidRPr="00514EE2" w:rsidRDefault="004C1C4F"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5" w:type="dxa"/>
            <w:shd w:val="clear" w:color="auto" w:fill="FFFFFF" w:themeFill="background2"/>
            <w:vAlign w:val="center"/>
          </w:tcPr>
          <w:p w14:paraId="5AC1E8FB" w14:textId="732FA294" w:rsidR="004C1C4F" w:rsidRPr="003E3729" w:rsidRDefault="004C1C4F"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4C1C4F" w:rsidRPr="00114DF4" w14:paraId="6657FBF0" w14:textId="77777777" w:rsidTr="00F64302">
        <w:trPr>
          <w:cantSplit/>
          <w:trHeight w:val="356"/>
        </w:trPr>
        <w:tc>
          <w:tcPr>
            <w:tcW w:w="2126" w:type="dxa"/>
            <w:shd w:val="clear" w:color="auto" w:fill="FFFFFF" w:themeFill="background2"/>
          </w:tcPr>
          <w:p w14:paraId="193BB57B" w14:textId="77777777" w:rsidR="004C1C4F" w:rsidRDefault="004C1C4F" w:rsidP="007C0B87">
            <w:pPr>
              <w:spacing w:before="40" w:after="40" w:line="240" w:lineRule="atLeast"/>
              <w:ind w:left="720" w:hanging="720"/>
              <w:rPr>
                <w:rFonts w:ascii="Avenir LT Std 35 Light" w:hAnsi="Avenir LT Std 35 Light"/>
                <w:sz w:val="22"/>
              </w:rPr>
            </w:pPr>
            <w:r w:rsidRPr="00D83349">
              <w:rPr>
                <w:rFonts w:ascii="Avenir LT Std 35 Light" w:hAnsi="Avenir LT Std 35 Light"/>
                <w:sz w:val="22"/>
              </w:rPr>
              <w:lastRenderedPageBreak/>
              <w:t xml:space="preserve">AC2.5 </w:t>
            </w:r>
          </w:p>
          <w:p w14:paraId="48A6603A" w14:textId="7390E8B1" w:rsidR="004C1C4F" w:rsidRPr="005454DB" w:rsidRDefault="004C1C4F" w:rsidP="007C0B87">
            <w:pPr>
              <w:spacing w:before="40" w:after="40" w:line="240" w:lineRule="atLeast"/>
              <w:rPr>
                <w:rFonts w:ascii="Avenir LT Std 35 Light" w:hAnsi="Avenir LT Std 35 Light"/>
                <w:sz w:val="22"/>
              </w:rPr>
            </w:pPr>
            <w:r w:rsidRPr="00D83349">
              <w:rPr>
                <w:rFonts w:ascii="Avenir LT Std 35 Light" w:eastAsia="Times New Roman" w:hAnsi="Avenir LT Std 35 Light"/>
                <w:color w:val="000000"/>
                <w:sz w:val="22"/>
              </w:rPr>
              <w:t>Critically review the key elements of supervision and the rationale for its use in coaching or mentoring</w:t>
            </w:r>
          </w:p>
        </w:tc>
        <w:tc>
          <w:tcPr>
            <w:tcW w:w="3684" w:type="dxa"/>
            <w:shd w:val="clear" w:color="auto" w:fill="E8E8EB" w:themeFill="background1" w:themeFillTint="1A"/>
          </w:tcPr>
          <w:p w14:paraId="5D8D6BF5" w14:textId="77777777" w:rsidR="004C1C4F" w:rsidRPr="00D83349"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3349">
              <w:rPr>
                <w:rFonts w:ascii="Avenir LT Std 35 Light" w:eastAsia="Calibri" w:hAnsi="Avenir LT Std 35 Light"/>
                <w:sz w:val="22"/>
                <w:szCs w:val="22"/>
                <w:lang w:val="en-US"/>
              </w:rPr>
              <w:t>At least two or more of the key elements of coaching or mentoring supervision have not been critically reviewed or the review is incorrect, insufficient or inappropriate</w:t>
            </w:r>
          </w:p>
          <w:p w14:paraId="15737ED5" w14:textId="77777777" w:rsidR="004C1C4F" w:rsidRPr="00D83349"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3349">
              <w:rPr>
                <w:rFonts w:ascii="Avenir LT Std 35 Light" w:eastAsia="Calibri" w:hAnsi="Avenir LT Std 35 Light"/>
                <w:sz w:val="22"/>
                <w:szCs w:val="22"/>
                <w:lang w:val="en-US"/>
              </w:rPr>
              <w:t xml:space="preserve">The rationale for the use of supervision is incorrect, insufficient or inaccurate </w:t>
            </w:r>
          </w:p>
          <w:p w14:paraId="4A77831E" w14:textId="77777777" w:rsidR="004C1C4F"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83349">
              <w:rPr>
                <w:rFonts w:ascii="Avenir LT Std 35 Light" w:eastAsia="Calibri" w:hAnsi="Avenir LT Std 35 Light"/>
                <w:sz w:val="22"/>
                <w:szCs w:val="22"/>
                <w:lang w:val="en-US"/>
              </w:rPr>
              <w:t>The critical review does not include a relevant theory or model</w:t>
            </w:r>
          </w:p>
          <w:p w14:paraId="31C65FBF" w14:textId="7709B527" w:rsidR="00F64302" w:rsidRPr="00E1118C" w:rsidRDefault="00F64302" w:rsidP="00F64302">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3826" w:type="dxa"/>
            <w:shd w:val="clear" w:color="auto" w:fill="FFFFFF" w:themeFill="background2"/>
          </w:tcPr>
          <w:p w14:paraId="074A8FFA" w14:textId="77777777" w:rsidR="004C1C4F" w:rsidRPr="00107722"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07722">
              <w:rPr>
                <w:rFonts w:ascii="Avenir LT Std 35 Light" w:eastAsia="Calibri" w:hAnsi="Avenir LT Std 35 Light"/>
                <w:sz w:val="22"/>
                <w:szCs w:val="22"/>
                <w:lang w:val="en-US"/>
              </w:rPr>
              <w:t>At least two or more key elements of coaching or mentoring supervision, at an executive or senior level have been critically reviewed</w:t>
            </w:r>
          </w:p>
          <w:p w14:paraId="52821EA5" w14:textId="77777777" w:rsidR="004C1C4F" w:rsidRPr="00107722"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07722">
              <w:rPr>
                <w:rFonts w:ascii="Avenir LT Std 35 Light" w:eastAsia="Calibri" w:hAnsi="Avenir LT Std 35 Light"/>
                <w:sz w:val="22"/>
                <w:szCs w:val="22"/>
                <w:lang w:val="en-US"/>
              </w:rPr>
              <w:t>The rationale for coaching or mentoring supervision is correct, sufficient, correct and appropriate</w:t>
            </w:r>
          </w:p>
          <w:p w14:paraId="2253F197" w14:textId="64DE7BF4" w:rsidR="004C1C4F" w:rsidRPr="00E1118C"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07722">
              <w:rPr>
                <w:rFonts w:ascii="Avenir LT Std 35 Light" w:eastAsia="Calibri" w:hAnsi="Avenir LT Std 35 Light"/>
                <w:sz w:val="22"/>
                <w:szCs w:val="22"/>
                <w:lang w:val="en-US"/>
              </w:rPr>
              <w:t>The critical review includes a relevant theory or model</w:t>
            </w:r>
          </w:p>
        </w:tc>
        <w:tc>
          <w:tcPr>
            <w:tcW w:w="2693" w:type="dxa"/>
            <w:shd w:val="clear" w:color="auto" w:fill="E8E8EB" w:themeFill="background1" w:themeFillTint="1A"/>
          </w:tcPr>
          <w:p w14:paraId="0967E11C" w14:textId="77777777" w:rsidR="004C1C4F" w:rsidRPr="00514EE2" w:rsidRDefault="004C1C4F"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5" w:type="dxa"/>
            <w:shd w:val="clear" w:color="auto" w:fill="FFFFFF" w:themeFill="background2"/>
            <w:vAlign w:val="center"/>
          </w:tcPr>
          <w:p w14:paraId="7133ABF0" w14:textId="28DF2EFA" w:rsidR="004C1C4F" w:rsidRPr="003E3729" w:rsidRDefault="004C1C4F"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4C1C4F" w:rsidRPr="00805DAF" w14:paraId="7F026AF0" w14:textId="77777777" w:rsidTr="00F64302">
        <w:trPr>
          <w:cantSplit/>
          <w:trHeight w:val="356"/>
        </w:trPr>
        <w:tc>
          <w:tcPr>
            <w:tcW w:w="2122" w:type="dxa"/>
            <w:shd w:val="clear" w:color="auto" w:fill="FD8209" w:themeFill="accent2"/>
          </w:tcPr>
          <w:p w14:paraId="48E618B8" w14:textId="77777777" w:rsidR="004C1C4F" w:rsidRPr="00FD497F" w:rsidRDefault="004C1C4F" w:rsidP="007C0B87">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2</w:t>
            </w:r>
            <w:r w:rsidRPr="00FD497F">
              <w:rPr>
                <w:rFonts w:asciiTheme="minorHAnsi" w:eastAsia="Times New Roman" w:hAnsiTheme="minorHAnsi"/>
                <w:color w:val="FFFFFF" w:themeColor="background2"/>
                <w:sz w:val="20"/>
                <w:szCs w:val="20"/>
              </w:rPr>
              <w:t xml:space="preserve"> comments (optional):</w:t>
            </w:r>
          </w:p>
        </w:tc>
        <w:tc>
          <w:tcPr>
            <w:tcW w:w="12332" w:type="dxa"/>
            <w:gridSpan w:val="4"/>
            <w:shd w:val="clear" w:color="auto" w:fill="FFFFFF" w:themeFill="background2"/>
          </w:tcPr>
          <w:p w14:paraId="3E4F3072" w14:textId="77777777" w:rsidR="004C1C4F" w:rsidRPr="00805DAF" w:rsidRDefault="004C1C4F" w:rsidP="007C0B87">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4C1C4F" w:rsidRPr="00805DAF" w14:paraId="3CBD7F3E" w14:textId="77777777" w:rsidTr="00F64302">
        <w:trPr>
          <w:cantSplit/>
          <w:trHeight w:val="356"/>
        </w:trPr>
        <w:tc>
          <w:tcPr>
            <w:tcW w:w="2122" w:type="dxa"/>
            <w:shd w:val="clear" w:color="auto" w:fill="FD8209" w:themeFill="accent2"/>
          </w:tcPr>
          <w:p w14:paraId="1ACD7E1D" w14:textId="47722C8A" w:rsidR="004C1C4F" w:rsidRPr="00FD497F" w:rsidRDefault="007527B3" w:rsidP="007C0B87">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Pr="00FD497F">
              <w:rPr>
                <w:rFonts w:asciiTheme="minorHAnsi" w:eastAsia="Times New Roman" w:hAnsiTheme="minorHAnsi"/>
                <w:color w:val="FFFFFF" w:themeColor="background2"/>
                <w:sz w:val="20"/>
                <w:szCs w:val="20"/>
              </w:rPr>
              <w:t xml:space="preserve"> </w:t>
            </w:r>
            <w:r w:rsidR="004C1C4F" w:rsidRPr="00FD497F">
              <w:rPr>
                <w:rFonts w:asciiTheme="minorHAnsi" w:eastAsia="Times New Roman" w:hAnsiTheme="minorHAnsi"/>
                <w:color w:val="FFFFFF" w:themeColor="background2"/>
                <w:sz w:val="20"/>
                <w:szCs w:val="20"/>
              </w:rPr>
              <w:t>comments (optional):</w:t>
            </w:r>
          </w:p>
        </w:tc>
        <w:tc>
          <w:tcPr>
            <w:tcW w:w="12332" w:type="dxa"/>
            <w:gridSpan w:val="4"/>
            <w:shd w:val="clear" w:color="auto" w:fill="FFFFFF" w:themeFill="background2"/>
          </w:tcPr>
          <w:p w14:paraId="586BDB00" w14:textId="77777777" w:rsidR="004C1C4F" w:rsidRPr="00805DAF" w:rsidRDefault="004C1C4F" w:rsidP="007C0B87">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60B69050" w14:textId="77777777" w:rsidR="004C1C4F" w:rsidRDefault="004C1C4F">
      <w:r>
        <w:rPr>
          <w:bCs/>
        </w:rPr>
        <w:br w:type="page"/>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4"/>
        <w:gridCol w:w="2410"/>
        <w:gridCol w:w="1557"/>
        <w:gridCol w:w="19"/>
        <w:gridCol w:w="3524"/>
        <w:gridCol w:w="2267"/>
        <w:gridCol w:w="426"/>
        <w:gridCol w:w="2127"/>
      </w:tblGrid>
      <w:tr w:rsidR="00F30DFD" w14:paraId="48FF76E3" w14:textId="77777777" w:rsidTr="007C0B87">
        <w:trPr>
          <w:cantSplit/>
          <w:trHeight w:val="731"/>
          <w:tblHeader/>
        </w:trPr>
        <w:tc>
          <w:tcPr>
            <w:tcW w:w="2124"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hideMark/>
          </w:tcPr>
          <w:p w14:paraId="68F5B259" w14:textId="77777777" w:rsidR="00F30DFD" w:rsidRDefault="00F30DFD">
            <w:pPr>
              <w:pStyle w:val="ILMTabletextbold2017"/>
              <w:rPr>
                <w:rFonts w:asciiTheme="minorHAnsi" w:hAnsiTheme="minorHAnsi"/>
                <w:color w:val="FFFFFF" w:themeColor="background2"/>
                <w:szCs w:val="22"/>
              </w:rPr>
            </w:pPr>
            <w:r>
              <w:rPr>
                <w:rFonts w:asciiTheme="minorHAnsi" w:hAnsiTheme="minorHAnsi"/>
                <w:color w:val="FFFFFF" w:themeColor="background2"/>
                <w:szCs w:val="22"/>
              </w:rPr>
              <w:lastRenderedPageBreak/>
              <w:t>Assessment Criteria (AC)</w:t>
            </w:r>
          </w:p>
        </w:tc>
        <w:tc>
          <w:tcPr>
            <w:tcW w:w="7510" w:type="dxa"/>
            <w:gridSpan w:val="4"/>
            <w:tcBorders>
              <w:top w:val="single" w:sz="4" w:space="0" w:color="auto"/>
              <w:left w:val="single" w:sz="4" w:space="0" w:color="auto"/>
              <w:bottom w:val="single" w:sz="4" w:space="0" w:color="auto"/>
              <w:right w:val="single" w:sz="4" w:space="0" w:color="auto"/>
            </w:tcBorders>
            <w:shd w:val="clear" w:color="auto" w:fill="FD8209" w:themeFill="accent2"/>
            <w:vAlign w:val="center"/>
            <w:hideMark/>
          </w:tcPr>
          <w:p w14:paraId="34C7E4D0" w14:textId="77777777" w:rsidR="00F30DFD" w:rsidRDefault="00F30DFD">
            <w:pPr>
              <w:pStyle w:val="ILMTabletextbold2017"/>
              <w:rPr>
                <w:rFonts w:asciiTheme="minorHAnsi" w:hAnsiTheme="minorHAnsi"/>
                <w:color w:val="FFFFFF" w:themeColor="background2"/>
                <w:szCs w:val="22"/>
              </w:rPr>
            </w:pPr>
            <w:r>
              <w:rPr>
                <w:rFonts w:asciiTheme="minorHAnsi" w:hAnsiTheme="minorHAnsi"/>
                <w:color w:val="FFFFFF" w:themeColor="background2"/>
                <w:szCs w:val="22"/>
              </w:rPr>
              <w:t>Sufficiency descriptors</w:t>
            </w:r>
          </w:p>
          <w:p w14:paraId="73A1C94A" w14:textId="77777777" w:rsidR="00F30DFD" w:rsidRDefault="00F30DFD">
            <w:pPr>
              <w:pStyle w:val="ILMTabletextbold2017"/>
              <w:rPr>
                <w:rFonts w:asciiTheme="minorHAnsi" w:hAnsiTheme="minorHAnsi"/>
                <w:i/>
                <w:color w:val="FFFFFF" w:themeColor="background2"/>
                <w:szCs w:val="22"/>
              </w:rPr>
            </w:pPr>
            <w:r>
              <w:rPr>
                <w:rFonts w:asciiTheme="minorHAnsi" w:hAnsiTheme="minorHAnsi"/>
                <w:i/>
                <w:color w:val="FFFFFF" w:themeColor="background2"/>
                <w:szCs w:val="22"/>
              </w:rPr>
              <w:t>(Typical standards that, if replicated across the whole submission, would produce a referral or borderline pass)</w:t>
            </w:r>
          </w:p>
        </w:tc>
        <w:tc>
          <w:tcPr>
            <w:tcW w:w="2693" w:type="dxa"/>
            <w:gridSpan w:val="2"/>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hideMark/>
          </w:tcPr>
          <w:p w14:paraId="20B411E6" w14:textId="77777777" w:rsidR="00F30DFD" w:rsidRDefault="00F30DFD">
            <w:pPr>
              <w:pStyle w:val="ILMTabletextbold2017"/>
              <w:jc w:val="center"/>
              <w:rPr>
                <w:rFonts w:asciiTheme="minorHAnsi" w:hAnsiTheme="minorHAnsi"/>
                <w:color w:val="FFFFFF" w:themeColor="background2"/>
                <w:szCs w:val="22"/>
              </w:rPr>
            </w:pPr>
            <w:r>
              <w:rPr>
                <w:rFonts w:asciiTheme="minorHAnsi" w:hAnsiTheme="minorHAnsi"/>
                <w:color w:val="FFFFFF" w:themeColor="background2"/>
                <w:szCs w:val="22"/>
              </w:rPr>
              <w:t>Assessor feedback on AC</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hideMark/>
          </w:tcPr>
          <w:p w14:paraId="371F5B54" w14:textId="77777777" w:rsidR="00F30DFD" w:rsidRDefault="00F30DFD">
            <w:pPr>
              <w:pStyle w:val="ILMTabletextbold2017"/>
              <w:rPr>
                <w:rFonts w:asciiTheme="minorHAnsi" w:hAnsiTheme="minorHAnsi"/>
                <w:color w:val="FFFFFF" w:themeColor="background2"/>
                <w:szCs w:val="22"/>
              </w:rPr>
            </w:pPr>
            <w:r>
              <w:rPr>
                <w:rFonts w:asciiTheme="minorHAnsi" w:hAnsiTheme="minorHAnsi"/>
                <w:color w:val="FFFFFF" w:themeColor="background2"/>
                <w:szCs w:val="22"/>
              </w:rPr>
              <w:t>Pass / Referral (delete as applicable)</w:t>
            </w:r>
          </w:p>
        </w:tc>
      </w:tr>
      <w:tr w:rsidR="00F30DFD" w14:paraId="3E5E96AE" w14:textId="77777777" w:rsidTr="007C0B87">
        <w:trPr>
          <w:cantSplit/>
          <w:trHeight w:val="559"/>
          <w:tblHeader/>
        </w:trPr>
        <w:tc>
          <w:tcPr>
            <w:tcW w:w="2124" w:type="dxa"/>
            <w:vMerge/>
            <w:tcBorders>
              <w:top w:val="single" w:sz="4" w:space="0" w:color="auto"/>
              <w:left w:val="single" w:sz="4" w:space="0" w:color="auto"/>
              <w:bottom w:val="single" w:sz="4" w:space="0" w:color="auto"/>
              <w:right w:val="single" w:sz="4" w:space="0" w:color="auto"/>
            </w:tcBorders>
            <w:vAlign w:val="center"/>
            <w:hideMark/>
          </w:tcPr>
          <w:p w14:paraId="0B80C659" w14:textId="77777777" w:rsidR="00F30DFD" w:rsidRDefault="00F30DFD">
            <w:pPr>
              <w:tabs>
                <w:tab w:val="clear" w:pos="2694"/>
              </w:tabs>
              <w:spacing w:before="0" w:after="0" w:line="240" w:lineRule="auto"/>
              <w:rPr>
                <w:rFonts w:asciiTheme="minorHAnsi" w:hAnsiTheme="minorHAnsi"/>
                <w:b/>
                <w:bCs/>
                <w:color w:val="FFFFFF" w:themeColor="background2"/>
                <w:sz w:val="22"/>
                <w:szCs w:val="22"/>
              </w:rPr>
            </w:pPr>
          </w:p>
        </w:tc>
        <w:tc>
          <w:tcPr>
            <w:tcW w:w="3967" w:type="dxa"/>
            <w:gridSpan w:val="2"/>
            <w:tcBorders>
              <w:top w:val="single" w:sz="4" w:space="0" w:color="auto"/>
              <w:left w:val="single" w:sz="4" w:space="0" w:color="auto"/>
              <w:bottom w:val="single" w:sz="4" w:space="0" w:color="auto"/>
              <w:right w:val="single" w:sz="4" w:space="0" w:color="auto"/>
            </w:tcBorders>
            <w:shd w:val="clear" w:color="auto" w:fill="FD8209" w:themeFill="accent2"/>
            <w:vAlign w:val="center"/>
            <w:hideMark/>
          </w:tcPr>
          <w:p w14:paraId="6645FCAD" w14:textId="77777777" w:rsidR="00F30DFD" w:rsidRDefault="00F30DFD">
            <w:pPr>
              <w:pStyle w:val="ILMTabletextbold2017"/>
              <w:rPr>
                <w:rFonts w:asciiTheme="minorHAnsi" w:hAnsiTheme="minorHAnsi"/>
                <w:color w:val="FFFFFF" w:themeColor="background2"/>
                <w:sz w:val="20"/>
                <w:szCs w:val="20"/>
              </w:rPr>
            </w:pPr>
            <w:r>
              <w:rPr>
                <w:rFonts w:asciiTheme="minorHAnsi" w:hAnsiTheme="minorHAnsi" w:cs="Calibri"/>
                <w:b w:val="0"/>
                <w:color w:val="FFFFFF" w:themeColor="background2"/>
                <w:sz w:val="20"/>
                <w:szCs w:val="20"/>
              </w:rPr>
              <w:t>Referral</w:t>
            </w:r>
          </w:p>
        </w:tc>
        <w:tc>
          <w:tcPr>
            <w:tcW w:w="3543" w:type="dxa"/>
            <w:gridSpan w:val="2"/>
            <w:tcBorders>
              <w:top w:val="single" w:sz="4" w:space="0" w:color="auto"/>
              <w:left w:val="single" w:sz="4" w:space="0" w:color="auto"/>
              <w:bottom w:val="single" w:sz="4" w:space="0" w:color="auto"/>
              <w:right w:val="single" w:sz="4" w:space="0" w:color="auto"/>
            </w:tcBorders>
            <w:shd w:val="clear" w:color="auto" w:fill="FD8209" w:themeFill="accent2"/>
            <w:vAlign w:val="center"/>
            <w:hideMark/>
          </w:tcPr>
          <w:p w14:paraId="25FB6977" w14:textId="77777777" w:rsidR="00F30DFD" w:rsidRDefault="00F30DFD">
            <w:pPr>
              <w:pStyle w:val="ILMTabletextbold2017"/>
              <w:rPr>
                <w:rFonts w:asciiTheme="minorHAnsi" w:hAnsiTheme="minorHAnsi"/>
                <w:color w:val="FFFFFF" w:themeColor="background2"/>
                <w:sz w:val="20"/>
                <w:szCs w:val="20"/>
              </w:rPr>
            </w:pPr>
            <w:r>
              <w:rPr>
                <w:rFonts w:asciiTheme="minorHAnsi" w:hAnsiTheme="minorHAnsi" w:cs="Calibri"/>
                <w:b w:val="0"/>
                <w:color w:val="FFFFFF" w:themeColor="background2"/>
                <w:sz w:val="20"/>
                <w:szCs w:val="20"/>
              </w:rPr>
              <w:t>Pass</w:t>
            </w:r>
          </w:p>
        </w:tc>
        <w:tc>
          <w:tcPr>
            <w:tcW w:w="2693" w:type="dxa"/>
            <w:gridSpan w:val="2"/>
            <w:vMerge/>
            <w:tcBorders>
              <w:top w:val="single" w:sz="4" w:space="0" w:color="auto"/>
              <w:left w:val="single" w:sz="4" w:space="0" w:color="auto"/>
              <w:bottom w:val="single" w:sz="4" w:space="0" w:color="auto"/>
              <w:right w:val="single" w:sz="4" w:space="0" w:color="auto"/>
            </w:tcBorders>
            <w:vAlign w:val="center"/>
            <w:hideMark/>
          </w:tcPr>
          <w:p w14:paraId="3909D44C" w14:textId="77777777" w:rsidR="00F30DFD" w:rsidRDefault="00F30DFD">
            <w:pPr>
              <w:tabs>
                <w:tab w:val="clear" w:pos="2694"/>
              </w:tabs>
              <w:spacing w:before="0" w:after="0" w:line="240" w:lineRule="auto"/>
              <w:rPr>
                <w:rFonts w:asciiTheme="minorHAnsi" w:hAnsiTheme="minorHAnsi"/>
                <w:b/>
                <w:bCs/>
                <w:color w:val="FFFFFF" w:themeColor="background2"/>
                <w:sz w:val="22"/>
                <w:szCs w:val="22"/>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492227D3" w14:textId="77777777" w:rsidR="00F30DFD" w:rsidRDefault="00F30DFD">
            <w:pPr>
              <w:tabs>
                <w:tab w:val="clear" w:pos="2694"/>
              </w:tabs>
              <w:spacing w:before="0" w:after="0" w:line="240" w:lineRule="auto"/>
              <w:rPr>
                <w:rFonts w:asciiTheme="minorHAnsi" w:hAnsiTheme="minorHAnsi"/>
                <w:b/>
                <w:bCs/>
                <w:color w:val="FFFFFF" w:themeColor="background2"/>
                <w:sz w:val="22"/>
                <w:szCs w:val="22"/>
              </w:rPr>
            </w:pPr>
          </w:p>
        </w:tc>
      </w:tr>
      <w:tr w:rsidR="00F30DFD" w:rsidRPr="008077A9" w14:paraId="56058650" w14:textId="77777777" w:rsidTr="001A6A97">
        <w:trPr>
          <w:cantSplit/>
          <w:trHeight w:val="428"/>
        </w:trPr>
        <w:tc>
          <w:tcPr>
            <w:tcW w:w="14454" w:type="dxa"/>
            <w:gridSpan w:val="8"/>
            <w:shd w:val="clear" w:color="auto" w:fill="FEE99C" w:themeFill="accent1" w:themeFillTint="66"/>
          </w:tcPr>
          <w:p w14:paraId="51D791E9" w14:textId="77777777" w:rsidR="00F30DFD" w:rsidRDefault="00F30DFD" w:rsidP="001A6A97">
            <w:pPr>
              <w:pStyle w:val="ILMtabletext2017"/>
              <w:spacing w:before="40" w:after="40" w:line="240" w:lineRule="atLeast"/>
              <w:rPr>
                <w:b/>
              </w:rPr>
            </w:pPr>
            <w:r>
              <w:rPr>
                <w:b/>
              </w:rPr>
              <w:t>Learning Outcome 3</w:t>
            </w:r>
            <w:r w:rsidRPr="00EF0377">
              <w:rPr>
                <w:b/>
              </w:rPr>
              <w:t xml:space="preserve"> </w:t>
            </w:r>
            <w:r w:rsidRPr="00107722">
              <w:rPr>
                <w:b/>
              </w:rPr>
              <w:t>Understand methods for evaluating coaching or mentoring at an executive or senior level</w:t>
            </w:r>
          </w:p>
        </w:tc>
      </w:tr>
      <w:tr w:rsidR="004C1C4F" w:rsidRPr="00114DF4" w14:paraId="40B86D41" w14:textId="0264B45B" w:rsidTr="007C0B87">
        <w:trPr>
          <w:cantSplit/>
          <w:trHeight w:val="356"/>
        </w:trPr>
        <w:tc>
          <w:tcPr>
            <w:tcW w:w="2124" w:type="dxa"/>
            <w:shd w:val="clear" w:color="auto" w:fill="FFFFFF" w:themeFill="background2"/>
          </w:tcPr>
          <w:p w14:paraId="09F66002" w14:textId="77777777" w:rsidR="004C1C4F" w:rsidRPr="009659BB" w:rsidRDefault="004C1C4F" w:rsidP="007C0B87">
            <w:pPr>
              <w:spacing w:before="40" w:after="40" w:line="240" w:lineRule="atLeast"/>
              <w:ind w:left="720" w:hanging="720"/>
              <w:rPr>
                <w:rFonts w:ascii="Avenir LT Std 35 Light" w:hAnsi="Avenir LT Std 35 Light"/>
                <w:sz w:val="22"/>
              </w:rPr>
            </w:pPr>
            <w:r w:rsidRPr="009659BB">
              <w:rPr>
                <w:rFonts w:ascii="Avenir LT Std 35 Light" w:hAnsi="Avenir LT Std 35 Light"/>
                <w:sz w:val="22"/>
              </w:rPr>
              <w:t xml:space="preserve">AC 3.1 </w:t>
            </w:r>
          </w:p>
          <w:p w14:paraId="53B44457" w14:textId="6A129570" w:rsidR="004C1C4F" w:rsidRPr="005454DB" w:rsidRDefault="004C1C4F" w:rsidP="007C0B87">
            <w:pPr>
              <w:spacing w:before="40" w:after="40" w:line="240" w:lineRule="atLeast"/>
              <w:rPr>
                <w:rFonts w:ascii="Avenir LT Std 35 Light" w:hAnsi="Avenir LT Std 35 Light"/>
                <w:sz w:val="22"/>
              </w:rPr>
            </w:pPr>
            <w:r w:rsidRPr="00107722">
              <w:rPr>
                <w:rFonts w:ascii="Avenir LT Std 35 Light" w:eastAsia="Times New Roman" w:hAnsi="Avenir LT Std 35 Light"/>
                <w:color w:val="000000"/>
                <w:sz w:val="22"/>
              </w:rPr>
              <w:t>Critically review methods for evaluating the impact of coaching or mentoring on the individual at an executive or senior level</w:t>
            </w:r>
          </w:p>
        </w:tc>
        <w:tc>
          <w:tcPr>
            <w:tcW w:w="3967" w:type="dxa"/>
            <w:gridSpan w:val="2"/>
            <w:shd w:val="clear" w:color="auto" w:fill="E8E8EB" w:themeFill="background1" w:themeFillTint="1A"/>
          </w:tcPr>
          <w:p w14:paraId="26623C38" w14:textId="77777777" w:rsidR="004C1C4F" w:rsidRPr="00107722"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07722">
              <w:rPr>
                <w:rFonts w:ascii="Avenir LT Std 35 Light" w:eastAsia="Calibri" w:hAnsi="Avenir LT Std 35 Light"/>
                <w:sz w:val="22"/>
                <w:szCs w:val="22"/>
                <w:lang w:val="en-US"/>
              </w:rPr>
              <w:t>The methods for evaluating the impact of coaching or mentoring on the individual have not been critically reviewed or the critical review is incorrect, insufficient or inappropriate</w:t>
            </w:r>
          </w:p>
          <w:p w14:paraId="21ACEB2A" w14:textId="77777777" w:rsidR="004C1C4F" w:rsidRPr="00107722"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07722">
              <w:rPr>
                <w:rFonts w:ascii="Avenir LT Std 35 Light" w:eastAsia="Calibri" w:hAnsi="Avenir LT Std 35 Light"/>
                <w:sz w:val="22"/>
                <w:szCs w:val="22"/>
                <w:lang w:val="en-US"/>
              </w:rPr>
              <w:t>Only one method for evaluating the impact of coaching or mentoring on the individual has been critically reviewed</w:t>
            </w:r>
          </w:p>
          <w:p w14:paraId="01C6744B" w14:textId="77777777" w:rsidR="004C1C4F" w:rsidRPr="00107722"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07722">
              <w:rPr>
                <w:rFonts w:ascii="Avenir LT Std 35 Light" w:eastAsia="Calibri" w:hAnsi="Avenir LT Std 35 Light"/>
                <w:sz w:val="22"/>
                <w:szCs w:val="22"/>
                <w:lang w:val="en-US"/>
              </w:rPr>
              <w:t>An appropriate model is not provided in the critical review</w:t>
            </w:r>
          </w:p>
          <w:p w14:paraId="45AEB2F1" w14:textId="3568000B" w:rsidR="004C1C4F" w:rsidRPr="00DA581E"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07722">
              <w:rPr>
                <w:rFonts w:ascii="Avenir LT Std 35 Light" w:eastAsia="Calibri" w:hAnsi="Avenir LT Std 35 Light"/>
                <w:sz w:val="22"/>
                <w:szCs w:val="22"/>
                <w:lang w:val="en-US"/>
              </w:rPr>
              <w:t>The critical review is not based the individual at an executive or senior level</w:t>
            </w:r>
          </w:p>
        </w:tc>
        <w:tc>
          <w:tcPr>
            <w:tcW w:w="3543" w:type="dxa"/>
            <w:gridSpan w:val="2"/>
            <w:shd w:val="clear" w:color="auto" w:fill="FFFFFF" w:themeFill="background2"/>
          </w:tcPr>
          <w:p w14:paraId="29592ADC" w14:textId="02238BFE" w:rsidR="004C1C4F" w:rsidRPr="00107722"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07722">
              <w:rPr>
                <w:rFonts w:ascii="Avenir LT Std 35 Light" w:eastAsia="Calibri" w:hAnsi="Avenir LT Std 35 Light"/>
                <w:sz w:val="22"/>
                <w:szCs w:val="22"/>
                <w:lang w:val="en-US"/>
              </w:rPr>
              <w:t>A correct, sufficient and appropriate, critical review is provided for at least two methods for evaluating the impact of coaching or mentoring on the individual</w:t>
            </w:r>
          </w:p>
          <w:p w14:paraId="5CCE0586" w14:textId="77777777" w:rsidR="004C1C4F" w:rsidRPr="00107722"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07722">
              <w:rPr>
                <w:rFonts w:ascii="Avenir LT Std 35 Light" w:eastAsia="Calibri" w:hAnsi="Avenir LT Std 35 Light"/>
                <w:sz w:val="22"/>
                <w:szCs w:val="22"/>
                <w:lang w:val="en-US"/>
              </w:rPr>
              <w:t xml:space="preserve">An appropriate model is provided in the critical review </w:t>
            </w:r>
          </w:p>
          <w:p w14:paraId="5A13B29F" w14:textId="1CEC6C37" w:rsidR="004C1C4F" w:rsidRPr="00107722"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07722">
              <w:rPr>
                <w:rFonts w:ascii="Avenir LT Std 35 Light" w:eastAsia="Calibri" w:hAnsi="Avenir LT Std 35 Light"/>
                <w:sz w:val="22"/>
                <w:szCs w:val="22"/>
                <w:lang w:val="en-US"/>
              </w:rPr>
              <w:t xml:space="preserve">The critical review is based on the individual at an executive or senior level </w:t>
            </w:r>
          </w:p>
        </w:tc>
        <w:tc>
          <w:tcPr>
            <w:tcW w:w="2693" w:type="dxa"/>
            <w:gridSpan w:val="2"/>
            <w:shd w:val="clear" w:color="auto" w:fill="E8E8EB" w:themeFill="background1" w:themeFillTint="1A"/>
          </w:tcPr>
          <w:p w14:paraId="2E14351E" w14:textId="77777777" w:rsidR="004C1C4F" w:rsidRPr="00EF0377" w:rsidRDefault="004C1C4F"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7" w:type="dxa"/>
            <w:shd w:val="clear" w:color="auto" w:fill="FFFFFF" w:themeFill="background2"/>
            <w:vAlign w:val="center"/>
          </w:tcPr>
          <w:p w14:paraId="6C67BA3B" w14:textId="4224FD58" w:rsidR="004C1C4F" w:rsidRPr="00EF0377" w:rsidRDefault="004C1C4F"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4C1C4F" w:rsidRPr="00114DF4" w14:paraId="15180676" w14:textId="62606BF6" w:rsidTr="007C0B87">
        <w:trPr>
          <w:trHeight w:val="356"/>
        </w:trPr>
        <w:tc>
          <w:tcPr>
            <w:tcW w:w="2124" w:type="dxa"/>
            <w:shd w:val="clear" w:color="auto" w:fill="FFFFFF" w:themeFill="background2"/>
          </w:tcPr>
          <w:p w14:paraId="682F4334" w14:textId="77777777" w:rsidR="004C1C4F" w:rsidRPr="009659BB" w:rsidRDefault="004C1C4F" w:rsidP="007C0B87">
            <w:pPr>
              <w:spacing w:before="40" w:after="40" w:line="240" w:lineRule="atLeast"/>
              <w:ind w:left="720" w:hanging="720"/>
              <w:rPr>
                <w:rFonts w:ascii="Avenir LT Std 35 Light" w:hAnsi="Avenir LT Std 35 Light"/>
                <w:sz w:val="22"/>
              </w:rPr>
            </w:pPr>
            <w:r w:rsidRPr="009659BB">
              <w:rPr>
                <w:rFonts w:ascii="Avenir LT Std 35 Light" w:hAnsi="Avenir LT Std 35 Light"/>
                <w:sz w:val="22"/>
              </w:rPr>
              <w:t xml:space="preserve">AC 3.2 </w:t>
            </w:r>
          </w:p>
          <w:p w14:paraId="0583F766" w14:textId="7DEE06C0" w:rsidR="004C1C4F" w:rsidRPr="005454DB" w:rsidRDefault="004C1C4F" w:rsidP="007C0B87">
            <w:pPr>
              <w:spacing w:before="40" w:after="40" w:line="240" w:lineRule="atLeast"/>
              <w:rPr>
                <w:rFonts w:ascii="Avenir LT Std 35 Light" w:hAnsi="Avenir LT Std 35 Light"/>
                <w:sz w:val="22"/>
              </w:rPr>
            </w:pPr>
            <w:r w:rsidRPr="00107722">
              <w:rPr>
                <w:rFonts w:ascii="Avenir LT Std 35 Light" w:eastAsia="Times New Roman" w:hAnsi="Avenir LT Std 35 Light"/>
                <w:color w:val="000000"/>
                <w:sz w:val="22"/>
              </w:rPr>
              <w:t xml:space="preserve">Critically review methods for evaluating the impact of coaching or mentoring on the organisation and other </w:t>
            </w:r>
            <w:r w:rsidRPr="00107722">
              <w:rPr>
                <w:rFonts w:ascii="Avenir LT Std 35 Light" w:eastAsia="Times New Roman" w:hAnsi="Avenir LT Std 35 Light"/>
                <w:color w:val="000000"/>
                <w:sz w:val="22"/>
              </w:rPr>
              <w:lastRenderedPageBreak/>
              <w:t>stakeholders at an executive or senior level</w:t>
            </w:r>
          </w:p>
        </w:tc>
        <w:tc>
          <w:tcPr>
            <w:tcW w:w="3967" w:type="dxa"/>
            <w:gridSpan w:val="2"/>
            <w:shd w:val="clear" w:color="auto" w:fill="E8E8EB" w:themeFill="background1" w:themeFillTint="1A"/>
          </w:tcPr>
          <w:p w14:paraId="28768330" w14:textId="77777777" w:rsidR="004C1C4F" w:rsidRPr="00107722"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07722">
              <w:rPr>
                <w:rFonts w:ascii="Avenir LT Std 35 Light" w:eastAsia="Calibri" w:hAnsi="Avenir LT Std 35 Light"/>
                <w:sz w:val="22"/>
                <w:szCs w:val="22"/>
                <w:lang w:val="en-US"/>
              </w:rPr>
              <w:lastRenderedPageBreak/>
              <w:t>Only one method in total for evaluating the impact of coaching or mentoring on the organisation or other stakeholders has been critically reviewed</w:t>
            </w:r>
          </w:p>
          <w:p w14:paraId="65938C8C" w14:textId="77777777" w:rsidR="004C1C4F" w:rsidRPr="00107722"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07722">
              <w:rPr>
                <w:rFonts w:ascii="Avenir LT Std 35 Light" w:eastAsia="Calibri" w:hAnsi="Avenir LT Std 35 Light"/>
                <w:sz w:val="22"/>
                <w:szCs w:val="22"/>
                <w:lang w:val="en-US"/>
              </w:rPr>
              <w:t xml:space="preserve"> The method of evaluation is insufficient, incorrect or inaccurate </w:t>
            </w:r>
          </w:p>
          <w:p w14:paraId="32B6C6BE" w14:textId="5B3C4565" w:rsidR="00F30DFD" w:rsidRPr="00107722"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07722">
              <w:rPr>
                <w:rFonts w:ascii="Avenir LT Std 35 Light" w:eastAsia="Calibri" w:hAnsi="Avenir LT Std 35 Light"/>
                <w:sz w:val="22"/>
                <w:szCs w:val="22"/>
                <w:lang w:val="en-US"/>
              </w:rPr>
              <w:lastRenderedPageBreak/>
              <w:t xml:space="preserve">The methods for evaluating the impact of coaching or mentoring on the organisation and other stakeholders have not been critically reviewed or are insufficient, incorrect or </w:t>
            </w:r>
            <w:r w:rsidR="003276EC" w:rsidRPr="00107722">
              <w:rPr>
                <w:rFonts w:ascii="Avenir LT Std 35 Light" w:eastAsia="Calibri" w:hAnsi="Avenir LT Std 35 Light"/>
                <w:sz w:val="22"/>
                <w:szCs w:val="22"/>
                <w:lang w:val="en-US"/>
              </w:rPr>
              <w:t>inappropriate or</w:t>
            </w:r>
            <w:r w:rsidRPr="00107722">
              <w:rPr>
                <w:rFonts w:ascii="Avenir LT Std 35 Light" w:eastAsia="Calibri" w:hAnsi="Avenir LT Std 35 Light"/>
                <w:sz w:val="22"/>
                <w:szCs w:val="22"/>
                <w:lang w:val="en-US"/>
              </w:rPr>
              <w:t xml:space="preserve"> the critical review includes the organisation or other stakeholders but not both</w:t>
            </w:r>
          </w:p>
        </w:tc>
        <w:tc>
          <w:tcPr>
            <w:tcW w:w="3543" w:type="dxa"/>
            <w:gridSpan w:val="2"/>
            <w:shd w:val="clear" w:color="auto" w:fill="FFFFFF" w:themeFill="background2"/>
          </w:tcPr>
          <w:p w14:paraId="41CA36FB" w14:textId="71B9D0BF" w:rsidR="004C1C4F" w:rsidRPr="00107722"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07722">
              <w:rPr>
                <w:rFonts w:ascii="Avenir LT Std 35 Light" w:eastAsia="Calibri" w:hAnsi="Avenir LT Std 35 Light"/>
                <w:sz w:val="22"/>
                <w:szCs w:val="22"/>
                <w:lang w:val="en-US"/>
              </w:rPr>
              <w:lastRenderedPageBreak/>
              <w:t xml:space="preserve">A critical review of at least one method for evaluating the impact of coaching or mentoring on the organisation and at least one different method for evaluating the impact of coaching or mentoring on other </w:t>
            </w:r>
            <w:r w:rsidR="00F30DFD" w:rsidRPr="00107722">
              <w:rPr>
                <w:rFonts w:ascii="Avenir LT Std 35 Light" w:eastAsia="Calibri" w:hAnsi="Avenir LT Std 35 Light"/>
                <w:sz w:val="22"/>
                <w:szCs w:val="22"/>
                <w:lang w:val="en-US"/>
              </w:rPr>
              <w:t>stakeholders has</w:t>
            </w:r>
            <w:r w:rsidRPr="00107722">
              <w:rPr>
                <w:rFonts w:ascii="Avenir LT Std 35 Light" w:eastAsia="Calibri" w:hAnsi="Avenir LT Std 35 Light"/>
                <w:sz w:val="22"/>
                <w:szCs w:val="22"/>
                <w:lang w:val="en-US"/>
              </w:rPr>
              <w:t xml:space="preserve"> </w:t>
            </w:r>
            <w:r w:rsidRPr="00107722">
              <w:rPr>
                <w:rFonts w:ascii="Avenir LT Std 35 Light" w:eastAsia="Calibri" w:hAnsi="Avenir LT Std 35 Light"/>
                <w:sz w:val="22"/>
                <w:szCs w:val="22"/>
                <w:lang w:val="en-US"/>
              </w:rPr>
              <w:lastRenderedPageBreak/>
              <w:t xml:space="preserve">been provided </w:t>
            </w:r>
          </w:p>
          <w:p w14:paraId="28F333D4" w14:textId="05AC09A3" w:rsidR="004C1C4F" w:rsidRPr="001265C4" w:rsidRDefault="004C1C4F"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07722">
              <w:rPr>
                <w:rFonts w:ascii="Avenir LT Std 35 Light" w:eastAsia="Calibri" w:hAnsi="Avenir LT Std 35 Light"/>
                <w:sz w:val="22"/>
                <w:szCs w:val="22"/>
                <w:lang w:val="en-US"/>
              </w:rPr>
              <w:t>Methods selected are correct for the evaluation of coaching and mentoring at an executive or senior level on the organisation and other stakeholders</w:t>
            </w:r>
          </w:p>
        </w:tc>
        <w:tc>
          <w:tcPr>
            <w:tcW w:w="2693" w:type="dxa"/>
            <w:gridSpan w:val="2"/>
            <w:shd w:val="clear" w:color="auto" w:fill="E8E8EB" w:themeFill="background1" w:themeFillTint="1A"/>
          </w:tcPr>
          <w:p w14:paraId="252BF45D" w14:textId="77777777" w:rsidR="004C1C4F" w:rsidRPr="00DA581E" w:rsidRDefault="004C1C4F"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7" w:type="dxa"/>
            <w:shd w:val="clear" w:color="auto" w:fill="FFFFFF" w:themeFill="background2"/>
            <w:vAlign w:val="center"/>
          </w:tcPr>
          <w:p w14:paraId="281A96F5" w14:textId="3083B16F" w:rsidR="004C1C4F" w:rsidRPr="00DA581E" w:rsidRDefault="004C1C4F"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4C1C4F" w:rsidRPr="00805DAF" w14:paraId="613FD638" w14:textId="77777777" w:rsidTr="007C0B87">
        <w:trPr>
          <w:cantSplit/>
          <w:trHeight w:val="356"/>
        </w:trPr>
        <w:tc>
          <w:tcPr>
            <w:tcW w:w="2124" w:type="dxa"/>
            <w:tcBorders>
              <w:bottom w:val="nil"/>
            </w:tcBorders>
            <w:shd w:val="clear" w:color="auto" w:fill="FD8209" w:themeFill="accent2"/>
          </w:tcPr>
          <w:p w14:paraId="1F7A6732" w14:textId="77777777" w:rsidR="004C1C4F" w:rsidRPr="00FD497F" w:rsidRDefault="004C1C4F" w:rsidP="007C0B87">
            <w:pPr>
              <w:spacing w:before="40" w:after="40" w:line="240" w:lineRule="atLeast"/>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3</w:t>
            </w:r>
            <w:r w:rsidRPr="00FD497F">
              <w:rPr>
                <w:rFonts w:asciiTheme="minorHAnsi" w:eastAsia="Times New Roman" w:hAnsiTheme="minorHAnsi"/>
                <w:color w:val="FFFFFF" w:themeColor="background2"/>
                <w:sz w:val="20"/>
                <w:szCs w:val="20"/>
              </w:rPr>
              <w:t xml:space="preserve"> comments (optional):</w:t>
            </w:r>
          </w:p>
        </w:tc>
        <w:tc>
          <w:tcPr>
            <w:tcW w:w="12330" w:type="dxa"/>
            <w:gridSpan w:val="7"/>
            <w:shd w:val="clear" w:color="auto" w:fill="FFFFFF" w:themeFill="background2"/>
          </w:tcPr>
          <w:p w14:paraId="35D5AC4D" w14:textId="77777777" w:rsidR="004C1C4F" w:rsidRPr="00805DAF" w:rsidRDefault="004C1C4F" w:rsidP="007C0B87">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4C1C4F" w:rsidRPr="00805DAF" w14:paraId="358F00B6" w14:textId="77777777" w:rsidTr="007C0B87">
        <w:trPr>
          <w:cantSplit/>
          <w:trHeight w:val="356"/>
        </w:trPr>
        <w:tc>
          <w:tcPr>
            <w:tcW w:w="2124" w:type="dxa"/>
            <w:tcBorders>
              <w:top w:val="nil"/>
            </w:tcBorders>
            <w:shd w:val="clear" w:color="auto" w:fill="FD8209" w:themeFill="accent2"/>
          </w:tcPr>
          <w:p w14:paraId="690A10C9" w14:textId="28BE4B4B" w:rsidR="004C1C4F" w:rsidRPr="00FD497F" w:rsidRDefault="007527B3" w:rsidP="007C0B87">
            <w:pPr>
              <w:spacing w:before="40" w:after="40" w:line="240" w:lineRule="atLeast"/>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Pr="00FD497F">
              <w:rPr>
                <w:rFonts w:asciiTheme="minorHAnsi" w:eastAsia="Times New Roman" w:hAnsiTheme="minorHAnsi"/>
                <w:color w:val="FFFFFF" w:themeColor="background2"/>
                <w:sz w:val="20"/>
                <w:szCs w:val="20"/>
              </w:rPr>
              <w:t xml:space="preserve"> </w:t>
            </w:r>
            <w:r w:rsidR="004C1C4F" w:rsidRPr="00FD497F">
              <w:rPr>
                <w:rFonts w:asciiTheme="minorHAnsi" w:eastAsia="Times New Roman" w:hAnsiTheme="minorHAnsi"/>
                <w:color w:val="FFFFFF" w:themeColor="background2"/>
                <w:sz w:val="20"/>
                <w:szCs w:val="20"/>
              </w:rPr>
              <w:t>comments (optional):</w:t>
            </w:r>
          </w:p>
        </w:tc>
        <w:tc>
          <w:tcPr>
            <w:tcW w:w="12330" w:type="dxa"/>
            <w:gridSpan w:val="7"/>
            <w:shd w:val="clear" w:color="auto" w:fill="FFFFFF" w:themeFill="background2"/>
          </w:tcPr>
          <w:p w14:paraId="4232E52E" w14:textId="77777777" w:rsidR="004C1C4F" w:rsidRPr="00805DAF" w:rsidRDefault="004C1C4F" w:rsidP="007C0B87">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4C1C4F" w:rsidRPr="00805DAF" w14:paraId="25B483B7" w14:textId="77777777" w:rsidTr="007C0B87">
        <w:trPr>
          <w:cantSplit/>
          <w:trHeight w:val="356"/>
        </w:trPr>
        <w:tc>
          <w:tcPr>
            <w:tcW w:w="2124" w:type="dxa"/>
            <w:shd w:val="clear" w:color="auto" w:fill="FD8209" w:themeFill="accent2"/>
            <w:vAlign w:val="center"/>
          </w:tcPr>
          <w:p w14:paraId="23BCB1A9" w14:textId="171D002B" w:rsidR="004C1C4F" w:rsidRPr="00FD497F" w:rsidRDefault="004C1C4F" w:rsidP="007C0B87">
            <w:pPr>
              <w:spacing w:before="40" w:after="40" w:line="240" w:lineRule="atLeast"/>
              <w:rPr>
                <w:rFonts w:asciiTheme="minorHAnsi" w:eastAsia="Calibri" w:hAnsiTheme="minorHAnsi"/>
                <w:b/>
                <w:color w:val="FFFFFF" w:themeColor="background2"/>
                <w:sz w:val="20"/>
                <w:szCs w:val="20"/>
                <w:lang w:val="en-US"/>
              </w:rPr>
            </w:pPr>
            <w:r>
              <w:rPr>
                <w:rFonts w:asciiTheme="minorHAnsi" w:eastAsia="Times New Roman" w:hAnsiTheme="minorHAnsi"/>
                <w:color w:val="FFFFFF" w:themeColor="background2"/>
                <w:sz w:val="20"/>
                <w:szCs w:val="20"/>
              </w:rPr>
              <w:t>Assessor’s Decision</w:t>
            </w:r>
            <w:r w:rsidRPr="0045775B">
              <w:rPr>
                <w:rFonts w:asciiTheme="minorHAnsi" w:eastAsia="Times New Roman" w:hAnsiTheme="minorHAnsi"/>
                <w:color w:val="FFFFFF" w:themeColor="background2"/>
                <w:sz w:val="20"/>
                <w:szCs w:val="20"/>
              </w:rPr>
              <w:t xml:space="preserve"> (delete as applicable):</w:t>
            </w:r>
            <w:r w:rsidRPr="00FD497F">
              <w:rPr>
                <w:rFonts w:asciiTheme="minorHAnsi" w:hAnsiTheme="minorHAnsi"/>
                <w:b/>
                <w:color w:val="FFFFFF" w:themeColor="background2"/>
                <w:sz w:val="20"/>
                <w:szCs w:val="20"/>
              </w:rPr>
              <w:t xml:space="preserve"> </w:t>
            </w:r>
          </w:p>
        </w:tc>
        <w:tc>
          <w:tcPr>
            <w:tcW w:w="2410" w:type="dxa"/>
            <w:shd w:val="clear" w:color="auto" w:fill="FFFFFF" w:themeFill="background2"/>
            <w:vAlign w:val="center"/>
          </w:tcPr>
          <w:p w14:paraId="18F863AF" w14:textId="77777777" w:rsidR="004C1C4F" w:rsidRPr="00FD497F" w:rsidRDefault="004C1C4F" w:rsidP="007C0B87">
            <w:pPr>
              <w:keepLines/>
              <w:widowControl w:val="0"/>
              <w:spacing w:before="40" w:after="40" w:line="240" w:lineRule="atLeast"/>
              <w:rPr>
                <w:b/>
                <w:bCs/>
              </w:rPr>
            </w:pPr>
            <w:r w:rsidRPr="00FD497F">
              <w:rPr>
                <w:rFonts w:asciiTheme="minorHAnsi" w:hAnsiTheme="minorHAnsi"/>
                <w:b/>
                <w:sz w:val="20"/>
                <w:szCs w:val="20"/>
              </w:rPr>
              <w:t>PASS / REFERRAL</w:t>
            </w:r>
          </w:p>
        </w:tc>
        <w:tc>
          <w:tcPr>
            <w:tcW w:w="1576" w:type="dxa"/>
            <w:gridSpan w:val="2"/>
            <w:shd w:val="clear" w:color="auto" w:fill="FD8209" w:themeFill="accent2"/>
            <w:vAlign w:val="center"/>
          </w:tcPr>
          <w:p w14:paraId="0C14E866" w14:textId="77777777" w:rsidR="004C1C4F" w:rsidRPr="00FD497F" w:rsidRDefault="004C1C4F" w:rsidP="007C0B87">
            <w:pPr>
              <w:keepLines/>
              <w:widowControl w:val="0"/>
              <w:spacing w:before="40" w:after="40" w:line="240" w:lineRule="atLeast"/>
              <w:rPr>
                <w:b/>
                <w:bCs/>
              </w:rPr>
            </w:pPr>
            <w:r w:rsidRPr="00DB6757">
              <w:rPr>
                <w:b/>
                <w:bCs/>
                <w:color w:val="FFFFFF" w:themeColor="background2"/>
              </w:rPr>
              <w:t>Date:</w:t>
            </w:r>
          </w:p>
        </w:tc>
        <w:tc>
          <w:tcPr>
            <w:tcW w:w="3524" w:type="dxa"/>
            <w:shd w:val="clear" w:color="auto" w:fill="FFFFFF" w:themeFill="background2"/>
            <w:vAlign w:val="center"/>
          </w:tcPr>
          <w:p w14:paraId="192450E5" w14:textId="77777777" w:rsidR="004C1C4F" w:rsidRPr="00FD497F" w:rsidRDefault="004C1C4F" w:rsidP="007C0B87">
            <w:pPr>
              <w:keepLines/>
              <w:widowControl w:val="0"/>
              <w:spacing w:before="40" w:after="40" w:line="240" w:lineRule="atLeast"/>
              <w:rPr>
                <w:b/>
                <w:bCs/>
              </w:rPr>
            </w:pPr>
          </w:p>
        </w:tc>
        <w:tc>
          <w:tcPr>
            <w:tcW w:w="2267" w:type="dxa"/>
            <w:shd w:val="clear" w:color="auto" w:fill="FD8209" w:themeFill="accent2"/>
            <w:vAlign w:val="center"/>
          </w:tcPr>
          <w:p w14:paraId="214031BE" w14:textId="77777777" w:rsidR="004C1C4F" w:rsidRPr="00FD497F" w:rsidRDefault="004C1C4F" w:rsidP="007C0B87">
            <w:pPr>
              <w:keepLines/>
              <w:widowControl w:val="0"/>
              <w:autoSpaceDE w:val="0"/>
              <w:autoSpaceDN w:val="0"/>
              <w:adjustRightInd w:val="0"/>
              <w:spacing w:before="40" w:after="40" w:line="240" w:lineRule="atLeast"/>
              <w:rPr>
                <w:rFonts w:asciiTheme="minorHAnsi" w:hAnsiTheme="minorHAnsi"/>
                <w:b/>
                <w:bCs/>
                <w:color w:val="FFFFFF" w:themeColor="background2"/>
                <w:sz w:val="20"/>
                <w:szCs w:val="20"/>
              </w:rPr>
            </w:pPr>
            <w:r w:rsidRPr="00FD497F">
              <w:rPr>
                <w:b/>
                <w:bCs/>
                <w:color w:val="FFFFFF" w:themeColor="background2"/>
                <w:lang w:eastAsia="en-GB"/>
              </w:rPr>
              <w:t>Signature of Assessor:</w:t>
            </w:r>
          </w:p>
        </w:tc>
        <w:tc>
          <w:tcPr>
            <w:tcW w:w="2553" w:type="dxa"/>
            <w:gridSpan w:val="2"/>
            <w:shd w:val="clear" w:color="auto" w:fill="FFFFFF" w:themeFill="background2"/>
            <w:vAlign w:val="center"/>
          </w:tcPr>
          <w:p w14:paraId="36C1039E" w14:textId="77777777" w:rsidR="004C1C4F" w:rsidRPr="00805DAF" w:rsidRDefault="004C1C4F" w:rsidP="007C0B87">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r w:rsidR="004C1C4F" w:rsidRPr="00805DAF" w14:paraId="0F5F3F2A" w14:textId="77777777" w:rsidTr="007C0B87">
        <w:trPr>
          <w:cantSplit/>
          <w:trHeight w:val="356"/>
        </w:trPr>
        <w:tc>
          <w:tcPr>
            <w:tcW w:w="2124" w:type="dxa"/>
            <w:shd w:val="clear" w:color="auto" w:fill="FD8209" w:themeFill="accent2"/>
            <w:vAlign w:val="center"/>
          </w:tcPr>
          <w:p w14:paraId="64012D44" w14:textId="77777777" w:rsidR="004C1C4F" w:rsidRPr="0045775B" w:rsidRDefault="004C1C4F" w:rsidP="007C0B87">
            <w:pPr>
              <w:spacing w:before="40" w:after="40" w:line="240" w:lineRule="atLeast"/>
              <w:rPr>
                <w:rFonts w:asciiTheme="minorHAnsi" w:eastAsia="Times New Roman" w:hAnsiTheme="minorHAnsi"/>
                <w:color w:val="FFFFFF" w:themeColor="background2"/>
                <w:sz w:val="20"/>
                <w:szCs w:val="20"/>
              </w:rPr>
            </w:pPr>
            <w:r w:rsidRPr="0045775B">
              <w:rPr>
                <w:rFonts w:asciiTheme="minorHAnsi" w:eastAsia="Times New Roman" w:hAnsiTheme="minorHAnsi"/>
                <w:color w:val="FFFFFF" w:themeColor="background2"/>
                <w:sz w:val="20"/>
                <w:szCs w:val="20"/>
              </w:rPr>
              <w:t>Unit Outcome (delete as applicable):</w:t>
            </w:r>
          </w:p>
        </w:tc>
        <w:tc>
          <w:tcPr>
            <w:tcW w:w="2410" w:type="dxa"/>
            <w:shd w:val="clear" w:color="auto" w:fill="FFFFFF" w:themeFill="background2"/>
            <w:vAlign w:val="center"/>
          </w:tcPr>
          <w:p w14:paraId="1C326591" w14:textId="77777777" w:rsidR="004C1C4F" w:rsidRPr="00FD497F" w:rsidRDefault="004C1C4F" w:rsidP="007C0B87">
            <w:pPr>
              <w:keepLines/>
              <w:widowControl w:val="0"/>
              <w:spacing w:before="40" w:after="40" w:line="240" w:lineRule="atLeast"/>
              <w:rPr>
                <w:rFonts w:asciiTheme="minorHAnsi" w:hAnsiTheme="minorHAnsi"/>
                <w:b/>
                <w:sz w:val="20"/>
                <w:szCs w:val="20"/>
              </w:rPr>
            </w:pPr>
            <w:r w:rsidRPr="00FD497F">
              <w:rPr>
                <w:rFonts w:asciiTheme="minorHAnsi" w:hAnsiTheme="minorHAnsi"/>
                <w:b/>
                <w:sz w:val="20"/>
                <w:szCs w:val="20"/>
              </w:rPr>
              <w:t>PASS / REFERRAL</w:t>
            </w:r>
          </w:p>
        </w:tc>
        <w:tc>
          <w:tcPr>
            <w:tcW w:w="1576" w:type="dxa"/>
            <w:gridSpan w:val="2"/>
            <w:shd w:val="clear" w:color="auto" w:fill="FD8209" w:themeFill="accent2"/>
            <w:vAlign w:val="center"/>
          </w:tcPr>
          <w:p w14:paraId="546F39AD" w14:textId="77777777" w:rsidR="004C1C4F" w:rsidRPr="00DB6757" w:rsidRDefault="004C1C4F" w:rsidP="007C0B87">
            <w:pPr>
              <w:keepLines/>
              <w:widowControl w:val="0"/>
              <w:spacing w:before="40" w:after="40" w:line="240" w:lineRule="atLeast"/>
              <w:rPr>
                <w:b/>
                <w:bCs/>
                <w:color w:val="FFFFFF" w:themeColor="background2"/>
              </w:rPr>
            </w:pPr>
            <w:r w:rsidRPr="0003174D">
              <w:rPr>
                <w:b/>
                <w:bCs/>
                <w:color w:val="FFFFFF" w:themeColor="background2"/>
              </w:rPr>
              <w:t>Date of QA check:</w:t>
            </w:r>
          </w:p>
        </w:tc>
        <w:tc>
          <w:tcPr>
            <w:tcW w:w="3524" w:type="dxa"/>
            <w:shd w:val="clear" w:color="auto" w:fill="FFFFFF" w:themeFill="background2"/>
            <w:vAlign w:val="center"/>
          </w:tcPr>
          <w:p w14:paraId="4A047F0F" w14:textId="77777777" w:rsidR="004C1C4F" w:rsidRPr="00FD497F" w:rsidRDefault="004C1C4F" w:rsidP="007C0B87">
            <w:pPr>
              <w:keepLines/>
              <w:widowControl w:val="0"/>
              <w:spacing w:before="40" w:after="40" w:line="240" w:lineRule="atLeast"/>
              <w:rPr>
                <w:b/>
                <w:bCs/>
              </w:rPr>
            </w:pPr>
          </w:p>
        </w:tc>
        <w:tc>
          <w:tcPr>
            <w:tcW w:w="2267" w:type="dxa"/>
            <w:shd w:val="clear" w:color="auto" w:fill="FD8209" w:themeFill="accent2"/>
            <w:vAlign w:val="center"/>
          </w:tcPr>
          <w:p w14:paraId="298B3ACB" w14:textId="77777777" w:rsidR="004C1C4F" w:rsidRPr="00FD497F" w:rsidRDefault="004C1C4F" w:rsidP="007C0B87">
            <w:pPr>
              <w:keepLines/>
              <w:widowControl w:val="0"/>
              <w:autoSpaceDE w:val="0"/>
              <w:autoSpaceDN w:val="0"/>
              <w:adjustRightInd w:val="0"/>
              <w:spacing w:before="40" w:after="40" w:line="240" w:lineRule="atLeast"/>
              <w:rPr>
                <w:b/>
                <w:bCs/>
                <w:color w:val="FFFFFF" w:themeColor="background2"/>
                <w:lang w:eastAsia="en-GB"/>
              </w:rPr>
            </w:pPr>
            <w:r w:rsidRPr="0003174D">
              <w:rPr>
                <w:b/>
                <w:bCs/>
                <w:color w:val="FFFFFF" w:themeColor="background2"/>
                <w:lang w:eastAsia="en-GB"/>
              </w:rPr>
              <w:t>Signature of QA:</w:t>
            </w:r>
          </w:p>
        </w:tc>
        <w:tc>
          <w:tcPr>
            <w:tcW w:w="2553" w:type="dxa"/>
            <w:gridSpan w:val="2"/>
            <w:shd w:val="clear" w:color="auto" w:fill="FFFFFF" w:themeFill="background2"/>
            <w:vAlign w:val="center"/>
          </w:tcPr>
          <w:p w14:paraId="5D5B3724" w14:textId="77777777" w:rsidR="004C1C4F" w:rsidRPr="00805DAF" w:rsidRDefault="004C1C4F" w:rsidP="007C0B87">
            <w:pPr>
              <w:widowControl w:val="0"/>
              <w:tabs>
                <w:tab w:val="clear" w:pos="2694"/>
              </w:tabs>
              <w:autoSpaceDE w:val="0"/>
              <w:autoSpaceDN w:val="0"/>
              <w:adjustRightInd w:val="0"/>
              <w:spacing w:before="40" w:after="40" w:line="240" w:lineRule="atLeast"/>
              <w:rPr>
                <w:rFonts w:asciiTheme="minorHAnsi" w:hAnsiTheme="minorHAnsi"/>
                <w:b/>
                <w:bCs/>
                <w:sz w:val="20"/>
                <w:szCs w:val="20"/>
              </w:rPr>
            </w:pPr>
          </w:p>
        </w:tc>
      </w:tr>
    </w:tbl>
    <w:p w14:paraId="07B103EF" w14:textId="77777777" w:rsidR="00EF5BD2" w:rsidRDefault="00EF5BD2" w:rsidP="00FA22B3">
      <w:pPr>
        <w:pStyle w:val="Chapter-Topic-Topic-Title-XY"/>
        <w:sectPr w:rsidR="00EF5BD2" w:rsidSect="00363512">
          <w:pgSz w:w="16839" w:h="11907" w:orient="landscape" w:code="9"/>
          <w:pgMar w:top="1440" w:right="1440" w:bottom="1440" w:left="1440" w:header="709" w:footer="709" w:gutter="0"/>
          <w:cols w:space="708"/>
          <w:docGrid w:linePitch="245"/>
        </w:sectPr>
      </w:pPr>
    </w:p>
    <w:p w14:paraId="5B42D173" w14:textId="405F1D44" w:rsidR="00E5482C" w:rsidRDefault="00E5482C" w:rsidP="00E5482C">
      <w:pPr>
        <w:pStyle w:val="Lesson-Title-XY"/>
        <w:pageBreakBefore/>
        <w:spacing w:before="40"/>
        <w:ind w:left="2739" w:hanging="2739"/>
        <w:outlineLvl w:val="0"/>
        <w:rPr>
          <w:noProof w:val="0"/>
          <w:color w:val="F49515"/>
          <w:lang w:val="en-GB" w:eastAsia="en-US"/>
        </w:rPr>
      </w:pPr>
      <w:bookmarkStart w:id="49" w:name="_Toc89776659"/>
      <w:r>
        <w:rPr>
          <w:noProof w:val="0"/>
          <w:color w:val="F49515"/>
          <w:lang w:val="en-GB" w:eastAsia="en-US"/>
        </w:rPr>
        <w:lastRenderedPageBreak/>
        <w:t xml:space="preserve">Appendix </w:t>
      </w:r>
      <w:r w:rsidR="0092720F">
        <w:rPr>
          <w:noProof w:val="0"/>
          <w:color w:val="F49515"/>
          <w:lang w:val="en-GB" w:eastAsia="en-US"/>
        </w:rPr>
        <w:t>3</w:t>
      </w:r>
      <w:r w:rsidR="005378E5">
        <w:rPr>
          <w:noProof w:val="0"/>
          <w:color w:val="F49515"/>
          <w:lang w:val="en-GB" w:eastAsia="en-US"/>
        </w:rPr>
        <w:tab/>
        <w:t>Unit 701/7</w:t>
      </w:r>
      <w:r>
        <w:rPr>
          <w:noProof w:val="0"/>
          <w:color w:val="F49515"/>
          <w:lang w:val="en-GB" w:eastAsia="en-US"/>
        </w:rPr>
        <w:t>02</w:t>
      </w:r>
      <w:r w:rsidRPr="00157ABC">
        <w:rPr>
          <w:noProof w:val="0"/>
          <w:color w:val="F49515"/>
          <w:lang w:val="en-GB" w:eastAsia="en-US"/>
        </w:rPr>
        <w:t xml:space="preserve"> - </w:t>
      </w:r>
      <w:r w:rsidR="00E37015">
        <w:rPr>
          <w:noProof w:val="0"/>
          <w:color w:val="F49515"/>
          <w:lang w:val="en-GB" w:eastAsia="en-US"/>
        </w:rPr>
        <w:t>Portfolio</w:t>
      </w:r>
      <w:bookmarkEnd w:id="49"/>
    </w:p>
    <w:p w14:paraId="5AA2F83F" w14:textId="220B7B71" w:rsidR="00DB24A0" w:rsidRPr="000D7D55" w:rsidRDefault="00DB24A0" w:rsidP="00DB24A0">
      <w:pPr>
        <w:pStyle w:val="Chapter-Topic-Topic-Title-XY"/>
      </w:pPr>
      <w:bookmarkStart w:id="50" w:name="_Toc89776660"/>
      <w:r w:rsidRPr="000D7D55">
        <w:t>Assessment instructions</w:t>
      </w:r>
      <w:bookmarkEnd w:id="50"/>
    </w:p>
    <w:p w14:paraId="58245AC7" w14:textId="77777777" w:rsidR="00DB24A0" w:rsidRPr="000D7D55" w:rsidRDefault="00DB24A0" w:rsidP="007C0B87">
      <w:pPr>
        <w:keepNext/>
        <w:keepLines/>
        <w:tabs>
          <w:tab w:val="clear" w:pos="2694"/>
        </w:tabs>
        <w:spacing w:before="0" w:after="0" w:line="240" w:lineRule="atLeast"/>
        <w:outlineLvl w:val="3"/>
        <w:rPr>
          <w:rFonts w:asciiTheme="majorHAnsi" w:eastAsia="Times New Roman" w:hAnsiTheme="majorHAnsi"/>
          <w:b/>
          <w:iCs/>
          <w:color w:val="FE8306"/>
          <w:sz w:val="24"/>
          <w:szCs w:val="24"/>
        </w:rPr>
      </w:pPr>
      <w:r w:rsidRPr="000D7D55">
        <w:rPr>
          <w:rFonts w:asciiTheme="majorHAnsi" w:eastAsia="Times New Roman" w:hAnsiTheme="majorHAnsi"/>
          <w:b/>
          <w:iCs/>
          <w:color w:val="FE8306"/>
          <w:sz w:val="24"/>
          <w:szCs w:val="24"/>
        </w:rPr>
        <w:t>Portfolio of evidence</w:t>
      </w:r>
    </w:p>
    <w:p w14:paraId="05BB6494" w14:textId="3A66554D" w:rsidR="00DB24A0" w:rsidRDefault="000D7D55" w:rsidP="00B0181A">
      <w:pPr>
        <w:tabs>
          <w:tab w:val="clear" w:pos="2694"/>
        </w:tabs>
        <w:autoSpaceDE w:val="0"/>
        <w:autoSpaceDN w:val="0"/>
        <w:adjustRightInd w:val="0"/>
        <w:spacing w:before="0" w:after="0" w:line="240" w:lineRule="atLeast"/>
        <w:rPr>
          <w:rFonts w:ascii="Avenir LT Std 35 Light" w:eastAsia="Calibri" w:hAnsi="Avenir LT Std 35 Light"/>
          <w:color w:val="000000"/>
          <w:sz w:val="22"/>
          <w:szCs w:val="22"/>
        </w:rPr>
      </w:pPr>
      <w:r>
        <w:rPr>
          <w:rFonts w:ascii="Avenir LT Std 35 Light" w:eastAsia="Calibri" w:hAnsi="Avenir LT Std 35 Light"/>
          <w:color w:val="000000"/>
          <w:sz w:val="22"/>
          <w:szCs w:val="22"/>
        </w:rPr>
        <w:t>These</w:t>
      </w:r>
      <w:r w:rsidR="00DB24A0" w:rsidRPr="000D7D55">
        <w:rPr>
          <w:rFonts w:ascii="Avenir LT Std 35 Light" w:eastAsia="Calibri" w:hAnsi="Avenir LT Std 35 Light"/>
          <w:color w:val="000000"/>
          <w:sz w:val="22"/>
          <w:szCs w:val="22"/>
        </w:rPr>
        <w:t xml:space="preserve"> unit</w:t>
      </w:r>
      <w:r>
        <w:rPr>
          <w:rFonts w:ascii="Avenir LT Std 35 Light" w:eastAsia="Calibri" w:hAnsi="Avenir LT Std 35 Light"/>
          <w:color w:val="000000"/>
          <w:sz w:val="22"/>
          <w:szCs w:val="22"/>
        </w:rPr>
        <w:t>s are</w:t>
      </w:r>
      <w:r w:rsidR="00DB24A0" w:rsidRPr="000D7D55">
        <w:rPr>
          <w:rFonts w:ascii="Avenir LT Std 35 Light" w:eastAsia="Calibri" w:hAnsi="Avenir LT Std 35 Light"/>
          <w:color w:val="000000"/>
          <w:sz w:val="22"/>
          <w:szCs w:val="22"/>
        </w:rPr>
        <w:t xml:space="preserve"> internally assessed via a portfolio of evidence which is assessed by the Centre and subject to internal and external </w:t>
      </w:r>
      <w:r w:rsidR="007527B3">
        <w:rPr>
          <w:rFonts w:ascii="Avenir LT Std 35 Light" w:eastAsia="Times New Roman" w:hAnsi="Avenir LT Std 35 Light" w:cs="Calibri"/>
          <w:color w:val="000000"/>
          <w:sz w:val="22"/>
          <w:szCs w:val="16"/>
          <w:lang w:eastAsia="en-GB"/>
        </w:rPr>
        <w:t>q</w:t>
      </w:r>
      <w:r w:rsidR="007527B3">
        <w:rPr>
          <w:rFonts w:ascii="Avenir LT Std 35 Light" w:eastAsia="Times New Roman" w:hAnsi="Avenir LT Std 35 Light" w:cs="Times New Roman"/>
          <w:sz w:val="22"/>
          <w:szCs w:val="24"/>
        </w:rPr>
        <w:t>uality assurance</w:t>
      </w:r>
      <w:r w:rsidR="00DB24A0" w:rsidRPr="000D7D55">
        <w:rPr>
          <w:rFonts w:ascii="Avenir LT Std 35 Light" w:eastAsia="Calibri" w:hAnsi="Avenir LT Std 35 Light"/>
          <w:color w:val="000000"/>
          <w:sz w:val="22"/>
          <w:szCs w:val="22"/>
        </w:rPr>
        <w:t>.</w:t>
      </w:r>
    </w:p>
    <w:p w14:paraId="02E3420B" w14:textId="77777777" w:rsidR="00B0181A" w:rsidRPr="000D7D55" w:rsidRDefault="00B0181A" w:rsidP="007C0B87">
      <w:pPr>
        <w:tabs>
          <w:tab w:val="clear" w:pos="2694"/>
        </w:tabs>
        <w:autoSpaceDE w:val="0"/>
        <w:autoSpaceDN w:val="0"/>
        <w:adjustRightInd w:val="0"/>
        <w:spacing w:before="0" w:after="0" w:line="240" w:lineRule="atLeast"/>
        <w:rPr>
          <w:rFonts w:ascii="Avenir LT Std 35 Light" w:eastAsia="Calibri" w:hAnsi="Avenir LT Std 35 Light"/>
          <w:color w:val="000000"/>
          <w:sz w:val="22"/>
          <w:szCs w:val="22"/>
        </w:rPr>
      </w:pPr>
    </w:p>
    <w:p w14:paraId="010E44E8" w14:textId="6FC89329" w:rsidR="00DB24A0" w:rsidRDefault="00DB24A0" w:rsidP="00B0181A">
      <w:pPr>
        <w:tabs>
          <w:tab w:val="clear" w:pos="2694"/>
        </w:tabs>
        <w:autoSpaceDE w:val="0"/>
        <w:autoSpaceDN w:val="0"/>
        <w:adjustRightInd w:val="0"/>
        <w:spacing w:before="0" w:after="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The portfolio of evidence must be valid, fit for purpose and based on the unit assessment criteria.</w:t>
      </w:r>
    </w:p>
    <w:p w14:paraId="7CC28427" w14:textId="77777777" w:rsidR="00B0181A" w:rsidRPr="000D7D55" w:rsidRDefault="00B0181A" w:rsidP="007C0B87">
      <w:pPr>
        <w:tabs>
          <w:tab w:val="clear" w:pos="2694"/>
        </w:tabs>
        <w:autoSpaceDE w:val="0"/>
        <w:autoSpaceDN w:val="0"/>
        <w:adjustRightInd w:val="0"/>
        <w:spacing w:before="0" w:after="0" w:line="240" w:lineRule="atLeast"/>
        <w:rPr>
          <w:rFonts w:ascii="Avenir LT Std 35 Light" w:eastAsia="Calibri" w:hAnsi="Avenir LT Std 35 Light"/>
          <w:color w:val="000000"/>
          <w:sz w:val="22"/>
          <w:szCs w:val="22"/>
        </w:rPr>
      </w:pPr>
    </w:p>
    <w:p w14:paraId="1B76222B" w14:textId="7A30E54D" w:rsidR="00DB24A0" w:rsidRPr="000D7D55" w:rsidRDefault="00DB24A0" w:rsidP="007C0B87">
      <w:pPr>
        <w:tabs>
          <w:tab w:val="clear" w:pos="2694"/>
        </w:tabs>
        <w:autoSpaceDE w:val="0"/>
        <w:autoSpaceDN w:val="0"/>
        <w:adjustRightInd w:val="0"/>
        <w:spacing w:before="0" w:after="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To pass each internally assessed unit,</w:t>
      </w:r>
      <w:r w:rsidR="00AB5055" w:rsidRPr="000D7D55">
        <w:rPr>
          <w:rFonts w:ascii="Avenir LT Std 35 Light" w:eastAsia="Calibri" w:hAnsi="Avenir LT Std 35 Light"/>
          <w:color w:val="000000"/>
          <w:sz w:val="22"/>
          <w:szCs w:val="22"/>
        </w:rPr>
        <w:t xml:space="preserve"> the learner must:</w:t>
      </w:r>
    </w:p>
    <w:p w14:paraId="1E0993B5" w14:textId="77777777" w:rsidR="00DB24A0" w:rsidRPr="000D7D55" w:rsidRDefault="00DB24A0" w:rsidP="007C0B87">
      <w:pPr>
        <w:numPr>
          <w:ilvl w:val="0"/>
          <w:numId w:val="18"/>
        </w:numPr>
        <w:tabs>
          <w:tab w:val="clear" w:pos="2694"/>
        </w:tabs>
        <w:autoSpaceDE w:val="0"/>
        <w:autoSpaceDN w:val="0"/>
        <w:adjustRightInd w:val="0"/>
        <w:spacing w:before="0" w:after="0" w:line="240" w:lineRule="atLeast"/>
        <w:ind w:left="426"/>
        <w:rPr>
          <w:rFonts w:ascii="Avenir LT Std 35 Light" w:eastAsia="Times New Roman" w:hAnsi="Avenir LT Std 35 Light" w:cs="Times New Roman"/>
          <w:color w:val="000000"/>
          <w:sz w:val="22"/>
          <w:szCs w:val="22"/>
          <w:lang w:eastAsia="en-GB"/>
        </w:rPr>
      </w:pPr>
      <w:r w:rsidRPr="000D7D55">
        <w:rPr>
          <w:rFonts w:ascii="Avenir LT Std 35 Light" w:eastAsia="Times New Roman" w:hAnsi="Avenir LT Std 35 Light" w:cs="Times New Roman"/>
          <w:color w:val="000000"/>
          <w:sz w:val="22"/>
          <w:szCs w:val="22"/>
          <w:lang w:eastAsia="en-GB"/>
        </w:rPr>
        <w:t>Satisfy all assessment criteria by providing sufficient and valid evidence.</w:t>
      </w:r>
    </w:p>
    <w:p w14:paraId="70743BB0" w14:textId="77777777" w:rsidR="00DB24A0" w:rsidRPr="000D7D55" w:rsidRDefault="00DB24A0" w:rsidP="007C0B87">
      <w:pPr>
        <w:numPr>
          <w:ilvl w:val="0"/>
          <w:numId w:val="18"/>
        </w:numPr>
        <w:tabs>
          <w:tab w:val="clear" w:pos="2694"/>
        </w:tabs>
        <w:autoSpaceDE w:val="0"/>
        <w:autoSpaceDN w:val="0"/>
        <w:adjustRightInd w:val="0"/>
        <w:spacing w:before="0" w:after="0" w:line="240" w:lineRule="atLeast"/>
        <w:ind w:left="426"/>
        <w:rPr>
          <w:rFonts w:ascii="Avenir LT Std 35 Light" w:eastAsia="Times New Roman" w:hAnsi="Avenir LT Std 35 Light" w:cs="Times New Roman"/>
          <w:color w:val="000000"/>
          <w:sz w:val="22"/>
          <w:szCs w:val="22"/>
          <w:lang w:eastAsia="en-GB"/>
        </w:rPr>
      </w:pPr>
      <w:r w:rsidRPr="000D7D55">
        <w:rPr>
          <w:rFonts w:ascii="Avenir LT Std 35 Light" w:eastAsia="Times New Roman" w:hAnsi="Avenir LT Std 35 Light" w:cs="Times New Roman"/>
          <w:color w:val="000000"/>
          <w:sz w:val="22"/>
          <w:szCs w:val="22"/>
          <w:lang w:eastAsia="en-GB"/>
        </w:rPr>
        <w:t>Demonstrate that the evidence is their own.</w:t>
      </w:r>
    </w:p>
    <w:p w14:paraId="4685090A" w14:textId="77777777" w:rsidR="00B0181A" w:rsidRDefault="00B0181A" w:rsidP="00B0181A">
      <w:pPr>
        <w:tabs>
          <w:tab w:val="clear" w:pos="2694"/>
        </w:tabs>
        <w:autoSpaceDE w:val="0"/>
        <w:autoSpaceDN w:val="0"/>
        <w:adjustRightInd w:val="0"/>
        <w:spacing w:before="0" w:after="0" w:line="240" w:lineRule="atLeast"/>
        <w:rPr>
          <w:rFonts w:ascii="Avenir LT Std 35 Light" w:eastAsia="Calibri" w:hAnsi="Avenir LT Std 35 Light"/>
          <w:color w:val="000000"/>
          <w:sz w:val="22"/>
          <w:szCs w:val="22"/>
        </w:rPr>
      </w:pPr>
    </w:p>
    <w:p w14:paraId="3622C896" w14:textId="33535800" w:rsidR="00DB24A0" w:rsidRDefault="00DB24A0" w:rsidP="00B0181A">
      <w:pPr>
        <w:tabs>
          <w:tab w:val="clear" w:pos="2694"/>
        </w:tabs>
        <w:autoSpaceDE w:val="0"/>
        <w:autoSpaceDN w:val="0"/>
        <w:adjustRightInd w:val="0"/>
        <w:spacing w:before="0" w:after="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 xml:space="preserve">Assessment decisions </w:t>
      </w:r>
      <w:r w:rsidR="00794EC9">
        <w:rPr>
          <w:rFonts w:ascii="Avenir LT Std 35 Light" w:eastAsia="Calibri" w:hAnsi="Avenir LT Std 35 Light"/>
          <w:color w:val="000000"/>
          <w:sz w:val="22"/>
          <w:szCs w:val="22"/>
        </w:rPr>
        <w:t xml:space="preserve">are </w:t>
      </w:r>
      <w:r w:rsidRPr="000D7D55">
        <w:rPr>
          <w:rFonts w:ascii="Avenir LT Std 35 Light" w:eastAsia="Calibri" w:hAnsi="Avenir LT Std 35 Light"/>
          <w:color w:val="000000"/>
          <w:sz w:val="22"/>
          <w:szCs w:val="22"/>
        </w:rPr>
        <w:t>determined as competent (Pass) or not yet competent (Refer</w:t>
      </w:r>
      <w:r w:rsidR="001643E1">
        <w:rPr>
          <w:rFonts w:ascii="Avenir LT Std 35 Light" w:eastAsia="Calibri" w:hAnsi="Avenir LT Std 35 Light"/>
          <w:color w:val="000000"/>
          <w:sz w:val="22"/>
          <w:szCs w:val="22"/>
        </w:rPr>
        <w:t>ral</w:t>
      </w:r>
      <w:r w:rsidRPr="000D7D55">
        <w:rPr>
          <w:rFonts w:ascii="Avenir LT Std 35 Light" w:eastAsia="Calibri" w:hAnsi="Avenir LT Std 35 Light"/>
          <w:color w:val="000000"/>
          <w:sz w:val="22"/>
          <w:szCs w:val="22"/>
        </w:rPr>
        <w:t>) and the only acceptable reason for a referral is a failure to meet one or more assessment criteria.</w:t>
      </w:r>
    </w:p>
    <w:p w14:paraId="5C204B16" w14:textId="77777777" w:rsidR="00B0181A" w:rsidRPr="000D7D55" w:rsidRDefault="00B0181A" w:rsidP="007C0B87">
      <w:pPr>
        <w:tabs>
          <w:tab w:val="clear" w:pos="2694"/>
        </w:tabs>
        <w:autoSpaceDE w:val="0"/>
        <w:autoSpaceDN w:val="0"/>
        <w:adjustRightInd w:val="0"/>
        <w:spacing w:before="0" w:after="0" w:line="240" w:lineRule="atLeast"/>
        <w:rPr>
          <w:rFonts w:ascii="Avenir LT Std 35 Light" w:eastAsia="Calibri" w:hAnsi="Avenir LT Std 35 Light"/>
          <w:color w:val="000000"/>
          <w:sz w:val="22"/>
          <w:szCs w:val="22"/>
        </w:rPr>
      </w:pPr>
    </w:p>
    <w:p w14:paraId="0E45B142" w14:textId="77777777" w:rsidR="00DB24A0" w:rsidRPr="000D7D55" w:rsidRDefault="00DB24A0" w:rsidP="007C0B87">
      <w:pPr>
        <w:keepNext/>
        <w:keepLines/>
        <w:tabs>
          <w:tab w:val="clear" w:pos="2694"/>
        </w:tabs>
        <w:spacing w:before="0" w:after="0" w:line="240" w:lineRule="atLeast"/>
        <w:outlineLvl w:val="3"/>
        <w:rPr>
          <w:rFonts w:asciiTheme="majorHAnsi" w:eastAsia="Times New Roman" w:hAnsiTheme="majorHAnsi"/>
          <w:b/>
          <w:iCs/>
          <w:color w:val="FE8306"/>
          <w:sz w:val="24"/>
          <w:szCs w:val="24"/>
        </w:rPr>
      </w:pPr>
      <w:r w:rsidRPr="000D7D55">
        <w:rPr>
          <w:rFonts w:asciiTheme="majorHAnsi" w:eastAsia="Times New Roman" w:hAnsiTheme="majorHAnsi"/>
          <w:b/>
          <w:iCs/>
          <w:color w:val="FE8306"/>
          <w:sz w:val="24"/>
          <w:szCs w:val="24"/>
        </w:rPr>
        <w:t>Types of evidence</w:t>
      </w:r>
    </w:p>
    <w:p w14:paraId="0327F311" w14:textId="5DED77B6" w:rsidR="00DB24A0" w:rsidRDefault="00DB24A0" w:rsidP="00B0181A">
      <w:pPr>
        <w:tabs>
          <w:tab w:val="clear" w:pos="2694"/>
        </w:tabs>
        <w:autoSpaceDE w:val="0"/>
        <w:autoSpaceDN w:val="0"/>
        <w:adjustRightInd w:val="0"/>
        <w:spacing w:before="0" w:after="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Centres can choose the way evidence is gathered to be i</w:t>
      </w:r>
      <w:r w:rsidR="000D7D55" w:rsidRPr="000D7D55">
        <w:rPr>
          <w:rFonts w:ascii="Avenir LT Std 35 Light" w:eastAsia="Calibri" w:hAnsi="Avenir LT Std 35 Light"/>
          <w:color w:val="000000"/>
          <w:sz w:val="22"/>
          <w:szCs w:val="22"/>
        </w:rPr>
        <w:t>ncluded in the portfolio for the</w:t>
      </w:r>
      <w:r w:rsidRPr="000D7D55">
        <w:rPr>
          <w:rFonts w:ascii="Avenir LT Std 35 Light" w:eastAsia="Calibri" w:hAnsi="Avenir LT Std 35 Light"/>
          <w:color w:val="000000"/>
          <w:sz w:val="22"/>
          <w:szCs w:val="22"/>
        </w:rPr>
        <w:t>s</w:t>
      </w:r>
      <w:r w:rsidR="000D7D55" w:rsidRPr="000D7D55">
        <w:rPr>
          <w:rFonts w:ascii="Avenir LT Std 35 Light" w:eastAsia="Calibri" w:hAnsi="Avenir LT Std 35 Light"/>
          <w:color w:val="000000"/>
          <w:sz w:val="22"/>
          <w:szCs w:val="22"/>
        </w:rPr>
        <w:t>e</w:t>
      </w:r>
      <w:r w:rsidRPr="000D7D55">
        <w:rPr>
          <w:rFonts w:ascii="Avenir LT Std 35 Light" w:eastAsia="Calibri" w:hAnsi="Avenir LT Std 35 Light"/>
          <w:color w:val="000000"/>
          <w:sz w:val="22"/>
          <w:szCs w:val="22"/>
        </w:rPr>
        <w:t xml:space="preserve"> unit</w:t>
      </w:r>
      <w:r w:rsidR="000D7D55" w:rsidRPr="000D7D55">
        <w:rPr>
          <w:rFonts w:ascii="Avenir LT Std 35 Light" w:eastAsia="Calibri" w:hAnsi="Avenir LT Std 35 Light"/>
          <w:color w:val="000000"/>
          <w:sz w:val="22"/>
          <w:szCs w:val="22"/>
        </w:rPr>
        <w:t>s</w:t>
      </w:r>
      <w:r w:rsidRPr="000D7D55">
        <w:rPr>
          <w:rFonts w:ascii="Avenir LT Std 35 Light" w:eastAsia="Calibri" w:hAnsi="Avenir LT Std 35 Light"/>
          <w:color w:val="000000"/>
          <w:sz w:val="22"/>
          <w:szCs w:val="22"/>
        </w:rPr>
        <w:t xml:space="preserve"> as long as the methods chosen allow learners to produce valid, sufficient and reliable evidence of meeting the assessment criteria. A balance of evidence types can be produced in order to demonstrate learners</w:t>
      </w:r>
      <w:r w:rsidR="00AB5055" w:rsidRPr="000D7D55">
        <w:rPr>
          <w:rFonts w:ascii="Avenir LT Std 35 Light" w:eastAsia="Calibri" w:hAnsi="Avenir LT Std 35 Light"/>
          <w:color w:val="000000"/>
          <w:sz w:val="22"/>
          <w:szCs w:val="22"/>
        </w:rPr>
        <w:t>’ understanding and competence.</w:t>
      </w:r>
    </w:p>
    <w:p w14:paraId="7A167075" w14:textId="77777777" w:rsidR="00B0181A" w:rsidRPr="000D7D55" w:rsidRDefault="00B0181A" w:rsidP="007C0B87">
      <w:pPr>
        <w:tabs>
          <w:tab w:val="clear" w:pos="2694"/>
        </w:tabs>
        <w:autoSpaceDE w:val="0"/>
        <w:autoSpaceDN w:val="0"/>
        <w:adjustRightInd w:val="0"/>
        <w:spacing w:before="0" w:after="0" w:line="240" w:lineRule="atLeast"/>
        <w:rPr>
          <w:rFonts w:ascii="Avenir LT Std 35 Light" w:eastAsia="Calibri" w:hAnsi="Avenir LT Std 35 Light"/>
          <w:color w:val="000000"/>
          <w:sz w:val="22"/>
          <w:szCs w:val="22"/>
        </w:rPr>
      </w:pPr>
    </w:p>
    <w:p w14:paraId="284EBD89" w14:textId="49E5358F" w:rsidR="000D7D55" w:rsidRDefault="000D7D55" w:rsidP="00B0181A">
      <w:pPr>
        <w:tabs>
          <w:tab w:val="clear" w:pos="2694"/>
        </w:tabs>
        <w:autoSpaceDE w:val="0"/>
        <w:autoSpaceDN w:val="0"/>
        <w:adjustRightInd w:val="0"/>
        <w:spacing w:before="0" w:after="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 xml:space="preserve">Suggested types of evidence to </w:t>
      </w:r>
      <w:r w:rsidRPr="00794EC9">
        <w:rPr>
          <w:rFonts w:ascii="Avenir LT Std 35 Light" w:eastAsia="Calibri" w:hAnsi="Avenir LT Std 35 Light"/>
          <w:color w:val="000000"/>
          <w:sz w:val="22"/>
          <w:szCs w:val="22"/>
        </w:rPr>
        <w:t>cover internally assessed units is provided as part of the assessment guidance for each unit</w:t>
      </w:r>
      <w:r w:rsidR="005378E5" w:rsidRPr="00794EC9">
        <w:rPr>
          <w:rFonts w:ascii="Avenir LT Std 35 Light" w:eastAsia="Calibri" w:hAnsi="Avenir LT Std 35 Light"/>
          <w:color w:val="000000"/>
          <w:sz w:val="22"/>
          <w:szCs w:val="22"/>
        </w:rPr>
        <w:t>.</w:t>
      </w:r>
      <w:r w:rsidR="00794EC9" w:rsidRPr="00794EC9">
        <w:rPr>
          <w:rFonts w:ascii="Avenir LT Std 35 Light" w:eastAsia="Calibri" w:hAnsi="Avenir LT Std 35 Light"/>
          <w:color w:val="000000"/>
          <w:sz w:val="22"/>
          <w:szCs w:val="22"/>
        </w:rPr>
        <w:t xml:space="preserve">  </w:t>
      </w:r>
      <w:r w:rsidR="00794EC9" w:rsidRPr="00794EC9">
        <w:rPr>
          <w:rFonts w:ascii="Avenir LT Std 35 Light" w:hAnsi="Avenir LT Std 35 Light"/>
          <w:sz w:val="22"/>
          <w:szCs w:val="22"/>
        </w:rPr>
        <w:t>ILM have provided templates to support the capturing of evidence for the practical units but for those centres wishing to use their own documentation, suggested types of evidence to cover each AC is also provided.</w:t>
      </w:r>
      <w:r w:rsidRPr="00794EC9">
        <w:rPr>
          <w:rFonts w:ascii="Avenir LT Std 35 Light" w:eastAsia="Calibri" w:hAnsi="Avenir LT Std 35 Light"/>
          <w:color w:val="000000"/>
          <w:sz w:val="22"/>
          <w:szCs w:val="22"/>
        </w:rPr>
        <w:t xml:space="preserve"> </w:t>
      </w:r>
    </w:p>
    <w:p w14:paraId="79448EEE" w14:textId="77777777" w:rsidR="00B0181A" w:rsidRDefault="00B0181A" w:rsidP="007C0B87">
      <w:pPr>
        <w:tabs>
          <w:tab w:val="clear" w:pos="2694"/>
        </w:tabs>
        <w:autoSpaceDE w:val="0"/>
        <w:autoSpaceDN w:val="0"/>
        <w:adjustRightInd w:val="0"/>
        <w:spacing w:before="0" w:after="0" w:line="240" w:lineRule="atLeast"/>
        <w:rPr>
          <w:rFonts w:ascii="Avenir LT Std 35 Light" w:eastAsia="Calibri" w:hAnsi="Avenir LT Std 35 Light"/>
          <w:color w:val="000000"/>
          <w:sz w:val="22"/>
          <w:szCs w:val="22"/>
          <w:highlight w:val="yellow"/>
        </w:rPr>
      </w:pPr>
    </w:p>
    <w:p w14:paraId="4FA75FE8" w14:textId="562C3473" w:rsidR="00DB24A0" w:rsidRDefault="00DB24A0" w:rsidP="00B0181A">
      <w:pPr>
        <w:tabs>
          <w:tab w:val="clear" w:pos="2694"/>
        </w:tabs>
        <w:autoSpaceDE w:val="0"/>
        <w:autoSpaceDN w:val="0"/>
        <w:adjustRightInd w:val="0"/>
        <w:spacing w:before="0" w:after="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 xml:space="preserve">Only portfolios captured electronically will be accepted for external </w:t>
      </w:r>
      <w:r w:rsidR="007527B3">
        <w:rPr>
          <w:rFonts w:ascii="Avenir LT Std 35 Light" w:eastAsia="Times New Roman" w:hAnsi="Avenir LT Std 35 Light" w:cs="Calibri"/>
          <w:color w:val="000000"/>
          <w:sz w:val="22"/>
          <w:szCs w:val="16"/>
          <w:lang w:eastAsia="en-GB"/>
        </w:rPr>
        <w:t>q</w:t>
      </w:r>
      <w:r w:rsidR="007527B3">
        <w:rPr>
          <w:rFonts w:ascii="Avenir LT Std 35 Light" w:eastAsia="Times New Roman" w:hAnsi="Avenir LT Std 35 Light" w:cs="Times New Roman"/>
          <w:sz w:val="22"/>
          <w:szCs w:val="24"/>
        </w:rPr>
        <w:t>uality assurance</w:t>
      </w:r>
      <w:r w:rsidR="007527B3" w:rsidRPr="00F96A11">
        <w:rPr>
          <w:rFonts w:ascii="Avenir LT Std 35 Light" w:eastAsia="Times New Roman" w:hAnsi="Avenir LT Std 35 Light" w:cs="Calibri"/>
          <w:color w:val="000000"/>
          <w:sz w:val="22"/>
          <w:szCs w:val="16"/>
          <w:lang w:eastAsia="en-GB"/>
        </w:rPr>
        <w:t xml:space="preserve"> </w:t>
      </w:r>
      <w:r w:rsidRPr="000D7D55">
        <w:rPr>
          <w:rFonts w:ascii="Avenir LT Std 35 Light" w:eastAsia="Calibri" w:hAnsi="Avenir LT Std 35 Light"/>
          <w:color w:val="000000"/>
          <w:sz w:val="22"/>
          <w:szCs w:val="22"/>
        </w:rPr>
        <w:t>purposes. Should a paper-based format be required due to accessibility requirements this must be agreed in advance with ILM.</w:t>
      </w:r>
    </w:p>
    <w:p w14:paraId="78E50082" w14:textId="77777777" w:rsidR="00B0181A" w:rsidRPr="000D7D55" w:rsidRDefault="00B0181A" w:rsidP="007C0B87">
      <w:pPr>
        <w:tabs>
          <w:tab w:val="clear" w:pos="2694"/>
        </w:tabs>
        <w:autoSpaceDE w:val="0"/>
        <w:autoSpaceDN w:val="0"/>
        <w:adjustRightInd w:val="0"/>
        <w:spacing w:before="0" w:after="0" w:line="240" w:lineRule="atLeast"/>
        <w:rPr>
          <w:rFonts w:ascii="Avenir LT Std 35 Light" w:eastAsia="Calibri" w:hAnsi="Avenir LT Std 35 Light"/>
          <w:color w:val="000000"/>
          <w:sz w:val="22"/>
          <w:szCs w:val="22"/>
        </w:rPr>
      </w:pPr>
    </w:p>
    <w:p w14:paraId="0A2A8AC1" w14:textId="0451682D" w:rsidR="00DB24A0" w:rsidRDefault="00DB24A0" w:rsidP="00B0181A">
      <w:pPr>
        <w:tabs>
          <w:tab w:val="clear" w:pos="2694"/>
        </w:tabs>
        <w:autoSpaceDE w:val="0"/>
        <w:autoSpaceDN w:val="0"/>
        <w:adjustRightInd w:val="0"/>
        <w:spacing w:before="0" w:after="0" w:line="240" w:lineRule="atLeast"/>
        <w:rPr>
          <w:rFonts w:ascii="Avenir LT Std 35 Light" w:eastAsia="Calibri" w:hAnsi="Avenir LT Std 35 Light"/>
          <w:color w:val="000000"/>
          <w:sz w:val="22"/>
          <w:szCs w:val="22"/>
        </w:rPr>
      </w:pPr>
      <w:r w:rsidRPr="000D7D55">
        <w:rPr>
          <w:rFonts w:ascii="Avenir LT Std 35 Light" w:eastAsia="Calibri" w:hAnsi="Avenir LT Std 35 Light"/>
          <w:color w:val="000000"/>
          <w:sz w:val="22"/>
          <w:szCs w:val="22"/>
        </w:rPr>
        <w:t>The learner should pay close attention to the assessment verbs in order to meet the assessment requirements for a Pass grade, this will include introductions and summaries of information to bring the individual evidence examples tog</w:t>
      </w:r>
      <w:r w:rsidR="00AB5055" w:rsidRPr="000D7D55">
        <w:rPr>
          <w:rFonts w:ascii="Avenir LT Std 35 Light" w:eastAsia="Calibri" w:hAnsi="Avenir LT Std 35 Light"/>
          <w:color w:val="000000"/>
          <w:sz w:val="22"/>
          <w:szCs w:val="22"/>
        </w:rPr>
        <w:t>ether into a coherent document.</w:t>
      </w:r>
    </w:p>
    <w:p w14:paraId="42163E05" w14:textId="77777777" w:rsidR="00B0181A" w:rsidRPr="000D7D55" w:rsidRDefault="00B0181A" w:rsidP="007C0B87">
      <w:pPr>
        <w:tabs>
          <w:tab w:val="clear" w:pos="2694"/>
        </w:tabs>
        <w:autoSpaceDE w:val="0"/>
        <w:autoSpaceDN w:val="0"/>
        <w:adjustRightInd w:val="0"/>
        <w:spacing w:before="0" w:after="0" w:line="240" w:lineRule="atLeast"/>
        <w:rPr>
          <w:rFonts w:ascii="Avenir LT Std 35 Light" w:eastAsia="Calibri" w:hAnsi="Avenir LT Std 35 Light"/>
          <w:color w:val="000000"/>
          <w:sz w:val="22"/>
          <w:szCs w:val="22"/>
        </w:rPr>
      </w:pPr>
    </w:p>
    <w:p w14:paraId="1D19CF74" w14:textId="20A63A04" w:rsidR="00DB24A0" w:rsidRDefault="00DB24A0" w:rsidP="007C0B87">
      <w:pPr>
        <w:tabs>
          <w:tab w:val="clear" w:pos="2694"/>
        </w:tabs>
        <w:autoSpaceDE w:val="0"/>
        <w:autoSpaceDN w:val="0"/>
        <w:adjustRightInd w:val="0"/>
        <w:spacing w:before="0" w:after="0" w:line="240" w:lineRule="atLeast"/>
        <w:rPr>
          <w:rFonts w:ascii="Avenir LT Std 35 Light" w:eastAsia="Calibri" w:hAnsi="Avenir LT Std 35 Light"/>
          <w:color w:val="000000"/>
          <w:sz w:val="22"/>
          <w:szCs w:val="22"/>
        </w:rPr>
      </w:pPr>
      <w:r w:rsidRPr="00777A12">
        <w:rPr>
          <w:rFonts w:ascii="Avenir LT Std 35 Light" w:eastAsia="Calibri" w:hAnsi="Avenir LT Std 35 Light"/>
          <w:color w:val="000000"/>
          <w:sz w:val="22"/>
          <w:szCs w:val="22"/>
        </w:rPr>
        <w:t>Centres may opt to use their own methods of evidence collection or use the examples provided in the handbook as appendices</w:t>
      </w:r>
      <w:r w:rsidR="003F5023">
        <w:rPr>
          <w:rFonts w:ascii="Avenir LT Std 35 Light" w:eastAsia="Calibri" w:hAnsi="Avenir LT Std 35 Light"/>
          <w:color w:val="000000"/>
          <w:sz w:val="22"/>
          <w:szCs w:val="22"/>
        </w:rPr>
        <w:t>.</w:t>
      </w:r>
      <w:r w:rsidRPr="00777A12">
        <w:rPr>
          <w:rFonts w:ascii="Avenir LT Std 35 Light" w:eastAsia="Calibri" w:hAnsi="Avenir LT Std 35 Light"/>
          <w:color w:val="000000"/>
          <w:sz w:val="22"/>
          <w:szCs w:val="22"/>
        </w:rPr>
        <w:t xml:space="preserve"> Whichever method of presenting evidence is selected, the learner must complete a portfolio evidence document and present this at the beginning of their portfolio after the authentication sheet(s).</w:t>
      </w:r>
    </w:p>
    <w:p w14:paraId="240C8226" w14:textId="77777777" w:rsidR="00F64302" w:rsidRPr="00777A12" w:rsidRDefault="00F64302" w:rsidP="007C0B87">
      <w:pPr>
        <w:tabs>
          <w:tab w:val="clear" w:pos="2694"/>
        </w:tabs>
        <w:autoSpaceDE w:val="0"/>
        <w:autoSpaceDN w:val="0"/>
        <w:adjustRightInd w:val="0"/>
        <w:spacing w:before="0" w:after="0" w:line="240" w:lineRule="atLeast"/>
        <w:rPr>
          <w:rFonts w:ascii="Avenir LT Std 35 Light" w:eastAsia="Calibri" w:hAnsi="Avenir LT Std 35 Light"/>
          <w:color w:val="000000"/>
          <w:sz w:val="22"/>
          <w:szCs w:val="22"/>
        </w:rPr>
      </w:pPr>
    </w:p>
    <w:p w14:paraId="0238579B" w14:textId="6A561E14" w:rsidR="00E37015" w:rsidRDefault="00DB24A0" w:rsidP="00B0181A">
      <w:pPr>
        <w:tabs>
          <w:tab w:val="clear" w:pos="2694"/>
        </w:tabs>
        <w:autoSpaceDE w:val="0"/>
        <w:autoSpaceDN w:val="0"/>
        <w:adjustRightInd w:val="0"/>
        <w:spacing w:before="0" w:after="0" w:line="240" w:lineRule="atLeast"/>
        <w:rPr>
          <w:rFonts w:ascii="Avenir LT Std 35 Light" w:eastAsia="Calibri" w:hAnsi="Avenir LT Std 35 Light"/>
          <w:color w:val="000000"/>
          <w:sz w:val="22"/>
          <w:szCs w:val="22"/>
        </w:rPr>
      </w:pPr>
      <w:r w:rsidRPr="00777A12">
        <w:rPr>
          <w:rFonts w:ascii="Avenir LT Std 35 Light" w:eastAsia="Calibri" w:hAnsi="Avenir LT Std 35 Light"/>
          <w:color w:val="000000"/>
          <w:sz w:val="22"/>
          <w:szCs w:val="22"/>
        </w:rPr>
        <w:t>The portfolio of evidence should be set out in a structured manner and presen</w:t>
      </w:r>
      <w:r w:rsidR="00AB5055" w:rsidRPr="00777A12">
        <w:rPr>
          <w:rFonts w:ascii="Avenir LT Std 35 Light" w:eastAsia="Calibri" w:hAnsi="Avenir LT Std 35 Light"/>
          <w:color w:val="000000"/>
          <w:sz w:val="22"/>
          <w:szCs w:val="22"/>
        </w:rPr>
        <w:t>ted in the order set out below.</w:t>
      </w:r>
    </w:p>
    <w:p w14:paraId="04CCE46C" w14:textId="77777777" w:rsidR="00B0181A" w:rsidRDefault="00B0181A" w:rsidP="007C0B87">
      <w:pPr>
        <w:tabs>
          <w:tab w:val="clear" w:pos="2694"/>
        </w:tabs>
        <w:autoSpaceDE w:val="0"/>
        <w:autoSpaceDN w:val="0"/>
        <w:adjustRightInd w:val="0"/>
        <w:spacing w:before="0" w:after="0" w:line="240" w:lineRule="atLeast"/>
        <w:rPr>
          <w:rFonts w:ascii="Avenir LT Std 35 Light" w:eastAsia="Calibri" w:hAnsi="Avenir LT Std 35 Light"/>
          <w:color w:val="000000"/>
          <w:sz w:val="22"/>
          <w:szCs w:val="22"/>
        </w:rPr>
      </w:pPr>
    </w:p>
    <w:p w14:paraId="0EE267AB" w14:textId="77777777" w:rsidR="0082523A" w:rsidRPr="0002606E" w:rsidRDefault="0082523A" w:rsidP="007C0B87">
      <w:pPr>
        <w:keepNext/>
        <w:keepLines/>
        <w:tabs>
          <w:tab w:val="clear" w:pos="2694"/>
        </w:tabs>
        <w:spacing w:before="0" w:after="0" w:line="240" w:lineRule="atLeast"/>
        <w:outlineLvl w:val="3"/>
        <w:rPr>
          <w:rFonts w:asciiTheme="majorHAnsi" w:eastAsia="Times New Roman" w:hAnsiTheme="majorHAnsi"/>
          <w:b/>
          <w:iCs/>
          <w:color w:val="FE8306"/>
          <w:sz w:val="22"/>
          <w:szCs w:val="24"/>
        </w:rPr>
      </w:pPr>
      <w:r w:rsidRPr="00116B64">
        <w:rPr>
          <w:rFonts w:asciiTheme="majorHAnsi" w:eastAsia="Times New Roman" w:hAnsiTheme="majorHAnsi"/>
          <w:b/>
          <w:iCs/>
          <w:color w:val="FE8306"/>
          <w:sz w:val="22"/>
          <w:szCs w:val="24"/>
        </w:rPr>
        <w:lastRenderedPageBreak/>
        <w:t>Example documents to record portfolio of evidence of activities</w:t>
      </w:r>
    </w:p>
    <w:p w14:paraId="6E3F591B" w14:textId="4363C014" w:rsidR="0082523A" w:rsidRDefault="0082523A" w:rsidP="00B0181A">
      <w:pPr>
        <w:keepNext/>
        <w:keepLines/>
        <w:widowControl w:val="0"/>
        <w:spacing w:before="0" w:after="0" w:line="240" w:lineRule="atLeast"/>
        <w:rPr>
          <w:rFonts w:ascii="Avenir LT Std 35 Light" w:eastAsia="Calibri" w:hAnsi="Avenir LT Std 35 Light"/>
          <w:kern w:val="16"/>
          <w:sz w:val="22"/>
          <w:szCs w:val="22"/>
          <w:lang w:val="en-US"/>
        </w:rPr>
      </w:pPr>
      <w:r w:rsidRPr="0002606E">
        <w:rPr>
          <w:rFonts w:ascii="Avenir LT Std 35 Light" w:eastAsia="Calibri" w:hAnsi="Avenir LT Std 35 Light"/>
          <w:kern w:val="16"/>
          <w:sz w:val="22"/>
          <w:szCs w:val="22"/>
          <w:lang w:val="en-US"/>
        </w:rPr>
        <w:t>ILM have provided documentation for the learner to help them provide appropr</w:t>
      </w:r>
      <w:r w:rsidR="00A5547A">
        <w:rPr>
          <w:rFonts w:ascii="Avenir LT Std 35 Light" w:eastAsia="Calibri" w:hAnsi="Avenir LT Std 35 Light"/>
          <w:kern w:val="16"/>
          <w:sz w:val="22"/>
          <w:szCs w:val="22"/>
          <w:lang w:val="en-US"/>
        </w:rPr>
        <w:t xml:space="preserve">iate evidence for these units. </w:t>
      </w:r>
      <w:r w:rsidRPr="0002606E">
        <w:rPr>
          <w:rFonts w:ascii="Avenir LT Std 35 Light" w:eastAsia="Calibri" w:hAnsi="Avenir LT Std 35 Light"/>
          <w:kern w:val="16"/>
          <w:sz w:val="22"/>
          <w:szCs w:val="22"/>
          <w:lang w:val="en-US"/>
        </w:rPr>
        <w:t>These are not mandatory documents but we would strongly advise centres to use these or similar documents</w:t>
      </w:r>
      <w:r w:rsidR="000E3CBE">
        <w:rPr>
          <w:rFonts w:ascii="Avenir LT Std 35 Light" w:eastAsia="Calibri" w:hAnsi="Avenir LT Std 35 Light"/>
          <w:kern w:val="16"/>
          <w:sz w:val="22"/>
          <w:szCs w:val="22"/>
          <w:lang w:val="en-US"/>
        </w:rPr>
        <w:t xml:space="preserve">. </w:t>
      </w:r>
    </w:p>
    <w:p w14:paraId="64CC859F" w14:textId="77777777" w:rsidR="00B0181A" w:rsidRPr="0002606E" w:rsidRDefault="00B0181A" w:rsidP="007C0B87">
      <w:pPr>
        <w:keepNext/>
        <w:keepLines/>
        <w:widowControl w:val="0"/>
        <w:spacing w:before="0" w:after="0" w:line="240" w:lineRule="atLeast"/>
        <w:rPr>
          <w:rFonts w:ascii="Avenir LT Std 35 Light" w:eastAsia="Calibri" w:hAnsi="Avenir LT Std 35 Light"/>
          <w:kern w:val="16"/>
          <w:sz w:val="22"/>
          <w:szCs w:val="22"/>
          <w:lang w:val="en-US"/>
        </w:rPr>
      </w:pPr>
    </w:p>
    <w:p w14:paraId="4D98E5AA" w14:textId="152F141C" w:rsidR="00116B64" w:rsidRDefault="00116B64" w:rsidP="00B0181A">
      <w:pPr>
        <w:keepNext/>
        <w:keepLines/>
        <w:tabs>
          <w:tab w:val="clear" w:pos="2694"/>
        </w:tabs>
        <w:spacing w:before="0" w:after="0" w:line="240" w:lineRule="atLeast"/>
        <w:outlineLvl w:val="3"/>
        <w:rPr>
          <w:rFonts w:ascii="Avenir LT Std 35 Light" w:eastAsia="Calibri" w:hAnsi="Avenir LT Std 35 Light"/>
          <w:kern w:val="16"/>
          <w:sz w:val="22"/>
          <w:szCs w:val="22"/>
          <w:lang w:val="en-US"/>
        </w:rPr>
      </w:pPr>
      <w:r w:rsidRPr="00116B64">
        <w:rPr>
          <w:rFonts w:ascii="Avenir LT Std 35 Light" w:eastAsia="Calibri" w:hAnsi="Avenir LT Std 35 Light"/>
          <w:kern w:val="16"/>
          <w:sz w:val="22"/>
          <w:szCs w:val="22"/>
          <w:lang w:val="en-US"/>
        </w:rPr>
        <w:t>The diary of coaching or mentoring activity will provide evidence towards the achievement of these units, along with the exemplar documents for the reflective log, feedback to coach or mentor from individual being coached or mentored, outcomes of a supervision session and CPD plan. The documents are based on the learner’s coaching or mentoring sessions.</w:t>
      </w:r>
    </w:p>
    <w:p w14:paraId="4A232680" w14:textId="77777777" w:rsidR="00B0181A" w:rsidRDefault="00B0181A" w:rsidP="007C0B87">
      <w:pPr>
        <w:keepNext/>
        <w:keepLines/>
        <w:tabs>
          <w:tab w:val="clear" w:pos="2694"/>
        </w:tabs>
        <w:spacing w:before="0" w:after="0" w:line="240" w:lineRule="atLeast"/>
        <w:outlineLvl w:val="3"/>
        <w:rPr>
          <w:rFonts w:ascii="Avenir LT Std 35 Light" w:eastAsia="Calibri" w:hAnsi="Avenir LT Std 35 Light"/>
          <w:kern w:val="16"/>
          <w:sz w:val="22"/>
          <w:szCs w:val="22"/>
          <w:lang w:val="en-US"/>
        </w:rPr>
      </w:pPr>
    </w:p>
    <w:p w14:paraId="295C41DE" w14:textId="6C171BF8" w:rsidR="0082523A" w:rsidRPr="0002606E" w:rsidRDefault="0082523A" w:rsidP="007C0B87">
      <w:pPr>
        <w:keepNext/>
        <w:keepLines/>
        <w:tabs>
          <w:tab w:val="clear" w:pos="2694"/>
        </w:tabs>
        <w:spacing w:before="0" w:after="0" w:line="240" w:lineRule="atLeast"/>
        <w:outlineLvl w:val="3"/>
        <w:rPr>
          <w:rFonts w:ascii="Avenir LT Std 35 Light" w:eastAsia="Calibri" w:hAnsi="Avenir LT Std 35 Light"/>
          <w:b/>
          <w:kern w:val="16"/>
          <w:sz w:val="22"/>
          <w:szCs w:val="22"/>
          <w:lang w:val="en-US"/>
        </w:rPr>
      </w:pPr>
      <w:r w:rsidRPr="00A5547A">
        <w:rPr>
          <w:rFonts w:asciiTheme="majorHAnsi" w:eastAsia="Times New Roman" w:hAnsiTheme="majorHAnsi"/>
          <w:b/>
          <w:iCs/>
          <w:color w:val="FE8306"/>
          <w:sz w:val="22"/>
          <w:szCs w:val="24"/>
        </w:rPr>
        <w:t>Documents to complete:</w:t>
      </w:r>
    </w:p>
    <w:p w14:paraId="56EBA914" w14:textId="0EE9A55A" w:rsidR="00116B64" w:rsidRPr="00116B64" w:rsidRDefault="00116B64" w:rsidP="007C0B87">
      <w:pPr>
        <w:numPr>
          <w:ilvl w:val="0"/>
          <w:numId w:val="25"/>
        </w:numPr>
        <w:tabs>
          <w:tab w:val="clear" w:pos="2694"/>
        </w:tabs>
        <w:autoSpaceDE w:val="0"/>
        <w:autoSpaceDN w:val="0"/>
        <w:adjustRightInd w:val="0"/>
        <w:spacing w:before="0" w:after="0" w:line="240" w:lineRule="atLeast"/>
        <w:ind w:left="426"/>
        <w:rPr>
          <w:rFonts w:ascii="Avenir LT Std 35 Light" w:eastAsia="Times New Roman" w:hAnsi="Avenir LT Std 35 Light" w:cs="Times New Roman"/>
          <w:color w:val="000000"/>
          <w:sz w:val="22"/>
          <w:szCs w:val="22"/>
          <w:lang w:eastAsia="en-GB"/>
        </w:rPr>
      </w:pPr>
      <w:r w:rsidRPr="00116B64">
        <w:rPr>
          <w:rFonts w:ascii="Avenir LT Std 35 Light" w:eastAsia="Times New Roman" w:hAnsi="Avenir LT Std 35 Light" w:cs="Times New Roman"/>
          <w:color w:val="000000"/>
          <w:sz w:val="22"/>
          <w:szCs w:val="22"/>
          <w:lang w:eastAsia="en-GB"/>
        </w:rPr>
        <w:t>Coaching/Mentoring Diary - for the learner to plan, structure and record the coaching/mentoring sessions. One diary must be used per client.  This can also be used for evidence towards the reflective journal in unit 703 (Reflecting on Your Ability to Perform Effectively as a Coach or Mentor at</w:t>
      </w:r>
      <w:r>
        <w:rPr>
          <w:rFonts w:ascii="Avenir LT Std 35 Light" w:eastAsia="Times New Roman" w:hAnsi="Avenir LT Std 35 Light" w:cs="Times New Roman"/>
          <w:color w:val="000000"/>
          <w:sz w:val="22"/>
          <w:szCs w:val="22"/>
          <w:lang w:eastAsia="en-GB"/>
        </w:rPr>
        <w:t xml:space="preserve"> an Executive or Senior Level)</w:t>
      </w:r>
      <w:r w:rsidR="00F64302">
        <w:rPr>
          <w:rFonts w:ascii="Avenir LT Std 35 Light" w:eastAsia="Times New Roman" w:hAnsi="Avenir LT Std 35 Light" w:cs="Times New Roman"/>
          <w:color w:val="000000"/>
          <w:sz w:val="22"/>
          <w:szCs w:val="22"/>
          <w:lang w:eastAsia="en-GB"/>
        </w:rPr>
        <w:t>.</w:t>
      </w:r>
    </w:p>
    <w:p w14:paraId="1F75D9B6" w14:textId="3479345B" w:rsidR="00116B64" w:rsidRPr="00116B64" w:rsidRDefault="00116B64" w:rsidP="007C0B87">
      <w:pPr>
        <w:numPr>
          <w:ilvl w:val="0"/>
          <w:numId w:val="25"/>
        </w:numPr>
        <w:tabs>
          <w:tab w:val="clear" w:pos="2694"/>
        </w:tabs>
        <w:autoSpaceDE w:val="0"/>
        <w:autoSpaceDN w:val="0"/>
        <w:adjustRightInd w:val="0"/>
        <w:spacing w:before="0" w:after="0" w:line="240" w:lineRule="atLeast"/>
        <w:ind w:left="426"/>
        <w:rPr>
          <w:rFonts w:ascii="Avenir LT Std 35 Light" w:eastAsia="Times New Roman" w:hAnsi="Avenir LT Std 35 Light" w:cs="Times New Roman"/>
          <w:color w:val="000000"/>
          <w:sz w:val="22"/>
          <w:szCs w:val="22"/>
          <w:lang w:eastAsia="en-GB"/>
        </w:rPr>
      </w:pPr>
      <w:r w:rsidRPr="00116B64">
        <w:rPr>
          <w:rFonts w:ascii="Avenir LT Std 35 Light" w:eastAsia="Times New Roman" w:hAnsi="Avenir LT Std 35 Light" w:cs="Times New Roman"/>
          <w:color w:val="000000"/>
          <w:sz w:val="22"/>
          <w:szCs w:val="22"/>
          <w:lang w:eastAsia="en-GB"/>
        </w:rPr>
        <w:t>Outcomes of a supervision session - for the learner to receive feedback on coaching/mentoring sessions from the supervis</w:t>
      </w:r>
      <w:r>
        <w:rPr>
          <w:rFonts w:ascii="Avenir LT Std 35 Light" w:eastAsia="Times New Roman" w:hAnsi="Avenir LT Std 35 Light" w:cs="Times New Roman"/>
          <w:color w:val="000000"/>
          <w:sz w:val="22"/>
          <w:szCs w:val="22"/>
          <w:lang w:eastAsia="en-GB"/>
        </w:rPr>
        <w:t>or</w:t>
      </w:r>
      <w:r w:rsidR="00F64302">
        <w:rPr>
          <w:rFonts w:ascii="Avenir LT Std 35 Light" w:eastAsia="Times New Roman" w:hAnsi="Avenir LT Std 35 Light" w:cs="Times New Roman"/>
          <w:color w:val="000000"/>
          <w:sz w:val="22"/>
          <w:szCs w:val="22"/>
          <w:lang w:eastAsia="en-GB"/>
        </w:rPr>
        <w:t>.</w:t>
      </w:r>
    </w:p>
    <w:p w14:paraId="0507BBA0" w14:textId="28DA458D" w:rsidR="00116B64" w:rsidRPr="00116B64" w:rsidRDefault="00116B64" w:rsidP="007C0B87">
      <w:pPr>
        <w:numPr>
          <w:ilvl w:val="0"/>
          <w:numId w:val="25"/>
        </w:numPr>
        <w:tabs>
          <w:tab w:val="clear" w:pos="2694"/>
        </w:tabs>
        <w:autoSpaceDE w:val="0"/>
        <w:autoSpaceDN w:val="0"/>
        <w:adjustRightInd w:val="0"/>
        <w:spacing w:before="0" w:after="0" w:line="240" w:lineRule="atLeast"/>
        <w:ind w:left="426"/>
        <w:rPr>
          <w:rFonts w:ascii="Avenir LT Std 35 Light" w:eastAsia="Times New Roman" w:hAnsi="Avenir LT Std 35 Light" w:cs="Times New Roman"/>
          <w:color w:val="000000"/>
          <w:sz w:val="22"/>
          <w:szCs w:val="22"/>
          <w:lang w:eastAsia="en-GB"/>
        </w:rPr>
      </w:pPr>
      <w:r w:rsidRPr="00116B64">
        <w:rPr>
          <w:rFonts w:ascii="Avenir LT Std 35 Light" w:eastAsia="Times New Roman" w:hAnsi="Avenir LT Std 35 Light" w:cs="Times New Roman"/>
          <w:color w:val="000000"/>
          <w:sz w:val="22"/>
          <w:szCs w:val="22"/>
          <w:lang w:eastAsia="en-GB"/>
        </w:rPr>
        <w:t xml:space="preserve">Feedback to coach/mentor from individual being coached/mentored - once the learner has completed the required hours of coaching/mentoring, they can ask the coachee /mentee to </w:t>
      </w:r>
      <w:r>
        <w:rPr>
          <w:rFonts w:ascii="Avenir LT Std 35 Light" w:eastAsia="Times New Roman" w:hAnsi="Avenir LT Std 35 Light" w:cs="Times New Roman"/>
          <w:color w:val="000000"/>
          <w:sz w:val="22"/>
          <w:szCs w:val="22"/>
          <w:lang w:eastAsia="en-GB"/>
        </w:rPr>
        <w:t>complete this feedback sheet</w:t>
      </w:r>
      <w:r w:rsidR="00F64302">
        <w:rPr>
          <w:rFonts w:ascii="Avenir LT Std 35 Light" w:eastAsia="Times New Roman" w:hAnsi="Avenir LT Std 35 Light" w:cs="Times New Roman"/>
          <w:color w:val="000000"/>
          <w:sz w:val="22"/>
          <w:szCs w:val="22"/>
          <w:lang w:eastAsia="en-GB"/>
        </w:rPr>
        <w:t>.</w:t>
      </w:r>
    </w:p>
    <w:p w14:paraId="162BB2C9" w14:textId="0406E2CB" w:rsidR="00116B64" w:rsidRPr="00116B64" w:rsidRDefault="00116B64" w:rsidP="007C0B87">
      <w:pPr>
        <w:numPr>
          <w:ilvl w:val="0"/>
          <w:numId w:val="25"/>
        </w:numPr>
        <w:tabs>
          <w:tab w:val="clear" w:pos="2694"/>
        </w:tabs>
        <w:autoSpaceDE w:val="0"/>
        <w:autoSpaceDN w:val="0"/>
        <w:adjustRightInd w:val="0"/>
        <w:spacing w:before="0" w:after="0" w:line="240" w:lineRule="atLeast"/>
        <w:ind w:left="426"/>
        <w:rPr>
          <w:rFonts w:ascii="Avenir LT Std 35 Light" w:eastAsia="Times New Roman" w:hAnsi="Avenir LT Std 35 Light" w:cs="Times New Roman"/>
          <w:color w:val="000000"/>
          <w:sz w:val="22"/>
          <w:szCs w:val="22"/>
          <w:lang w:eastAsia="en-GB"/>
        </w:rPr>
      </w:pPr>
      <w:r w:rsidRPr="00116B64">
        <w:rPr>
          <w:rFonts w:ascii="Avenir LT Std 35 Light" w:eastAsia="Times New Roman" w:hAnsi="Avenir LT Std 35 Light" w:cs="Times New Roman"/>
          <w:color w:val="000000"/>
          <w:sz w:val="22"/>
          <w:szCs w:val="22"/>
          <w:lang w:eastAsia="en-GB"/>
        </w:rPr>
        <w:t xml:space="preserve">Observation form - for the observer to provide feedback on the learner’s coaching/ mentoring and provide </w:t>
      </w:r>
      <w:r w:rsidR="00F64302" w:rsidRPr="00116B64">
        <w:rPr>
          <w:rFonts w:ascii="Avenir LT Std 35 Light" w:eastAsia="Times New Roman" w:hAnsi="Avenir LT Std 35 Light" w:cs="Times New Roman"/>
          <w:color w:val="000000"/>
          <w:sz w:val="22"/>
          <w:szCs w:val="22"/>
          <w:lang w:eastAsia="en-GB"/>
        </w:rPr>
        <w:t>feedback.</w:t>
      </w:r>
      <w:r w:rsidRPr="00116B64">
        <w:rPr>
          <w:rFonts w:ascii="Avenir LT Std 35 Light" w:eastAsia="Times New Roman" w:hAnsi="Avenir LT Std 35 Light" w:cs="Times New Roman"/>
          <w:color w:val="000000"/>
          <w:sz w:val="22"/>
          <w:szCs w:val="22"/>
          <w:lang w:eastAsia="en-GB"/>
        </w:rPr>
        <w:t xml:space="preserve"> </w:t>
      </w:r>
    </w:p>
    <w:p w14:paraId="5F7986DD" w14:textId="3209755E" w:rsidR="00116B64" w:rsidRPr="00116B64" w:rsidRDefault="00116B64" w:rsidP="007C0B87">
      <w:pPr>
        <w:numPr>
          <w:ilvl w:val="0"/>
          <w:numId w:val="25"/>
        </w:numPr>
        <w:tabs>
          <w:tab w:val="clear" w:pos="2694"/>
        </w:tabs>
        <w:autoSpaceDE w:val="0"/>
        <w:autoSpaceDN w:val="0"/>
        <w:adjustRightInd w:val="0"/>
        <w:spacing w:before="0" w:after="0" w:line="240" w:lineRule="atLeast"/>
        <w:ind w:left="426"/>
        <w:rPr>
          <w:rFonts w:ascii="Avenir LT Std 35 Light" w:eastAsia="Times New Roman" w:hAnsi="Avenir LT Std 35 Light" w:cs="Times New Roman"/>
          <w:color w:val="000000"/>
          <w:sz w:val="22"/>
          <w:szCs w:val="22"/>
          <w:lang w:eastAsia="en-GB"/>
        </w:rPr>
      </w:pPr>
      <w:r w:rsidRPr="00116B64">
        <w:rPr>
          <w:rFonts w:ascii="Avenir LT Std 35 Light" w:eastAsia="Times New Roman" w:hAnsi="Avenir LT Std 35 Light" w:cs="Times New Roman"/>
          <w:color w:val="000000"/>
          <w:sz w:val="22"/>
          <w:szCs w:val="22"/>
          <w:lang w:eastAsia="en-GB"/>
        </w:rPr>
        <w:t>Reflective Log - for the learner to log after each session to reflect on the session completed.  This can also be used for evidence towards the Reflective Journal in unit 703 (Reflecting on Your Ability to Perform Effectively as a Coach or Mentor at</w:t>
      </w:r>
      <w:r>
        <w:rPr>
          <w:rFonts w:ascii="Avenir LT Std 35 Light" w:eastAsia="Times New Roman" w:hAnsi="Avenir LT Std 35 Light" w:cs="Times New Roman"/>
          <w:color w:val="000000"/>
          <w:sz w:val="22"/>
          <w:szCs w:val="22"/>
          <w:lang w:eastAsia="en-GB"/>
        </w:rPr>
        <w:t xml:space="preserve"> an Executive or Senior Level)</w:t>
      </w:r>
      <w:r w:rsidR="00F64302">
        <w:rPr>
          <w:rFonts w:ascii="Avenir LT Std 35 Light" w:eastAsia="Times New Roman" w:hAnsi="Avenir LT Std 35 Light" w:cs="Times New Roman"/>
          <w:color w:val="000000"/>
          <w:sz w:val="22"/>
          <w:szCs w:val="22"/>
          <w:lang w:eastAsia="en-GB"/>
        </w:rPr>
        <w:t>.</w:t>
      </w:r>
    </w:p>
    <w:p w14:paraId="3323355E" w14:textId="77777777" w:rsidR="0082523A" w:rsidRDefault="0082523A" w:rsidP="007C0B87">
      <w:pPr>
        <w:tabs>
          <w:tab w:val="clear" w:pos="2694"/>
        </w:tabs>
        <w:spacing w:before="0" w:after="0" w:line="240" w:lineRule="atLeast"/>
        <w:rPr>
          <w:rFonts w:ascii="Avenir LT Std 35 Light" w:eastAsia="Calibri" w:hAnsi="Avenir LT Std 35 Light"/>
          <w:kern w:val="16"/>
          <w:sz w:val="22"/>
          <w:szCs w:val="22"/>
          <w:lang w:val="en-US"/>
        </w:rPr>
      </w:pPr>
      <w:r>
        <w:rPr>
          <w:rFonts w:ascii="Avenir LT Std 35 Light" w:eastAsia="Calibri" w:hAnsi="Avenir LT Std 35 Light"/>
          <w:kern w:val="16"/>
          <w:sz w:val="22"/>
          <w:szCs w:val="22"/>
          <w:lang w:val="en-US"/>
        </w:rPr>
        <w:br w:type="page"/>
      </w:r>
    </w:p>
    <w:p w14:paraId="0095BB76" w14:textId="47F6F815" w:rsidR="0092720F" w:rsidRDefault="005378E5" w:rsidP="0092720F">
      <w:pPr>
        <w:pStyle w:val="Lesson-Title-XY"/>
        <w:pageBreakBefore/>
        <w:spacing w:before="40"/>
        <w:ind w:left="2739" w:hanging="2739"/>
        <w:outlineLvl w:val="0"/>
        <w:rPr>
          <w:noProof w:val="0"/>
          <w:color w:val="F49515"/>
          <w:lang w:val="en-GB" w:eastAsia="en-US"/>
        </w:rPr>
      </w:pPr>
      <w:bookmarkStart w:id="51" w:name="_Toc89776661"/>
      <w:bookmarkStart w:id="52" w:name="_Toc524964900"/>
      <w:r>
        <w:rPr>
          <w:noProof w:val="0"/>
          <w:color w:val="F49515"/>
          <w:lang w:val="en-GB" w:eastAsia="en-US"/>
        </w:rPr>
        <w:lastRenderedPageBreak/>
        <w:t>Appendix 4</w:t>
      </w:r>
      <w:r>
        <w:rPr>
          <w:noProof w:val="0"/>
          <w:color w:val="F49515"/>
          <w:lang w:val="en-GB" w:eastAsia="en-US"/>
        </w:rPr>
        <w:tab/>
        <w:t>Units 701/7</w:t>
      </w:r>
      <w:r w:rsidR="00401CA9">
        <w:rPr>
          <w:noProof w:val="0"/>
          <w:color w:val="F49515"/>
          <w:lang w:val="en-GB" w:eastAsia="en-US"/>
        </w:rPr>
        <w:t>02</w:t>
      </w:r>
      <w:r>
        <w:rPr>
          <w:noProof w:val="0"/>
          <w:color w:val="F49515"/>
          <w:lang w:val="en-GB" w:eastAsia="en-US"/>
        </w:rPr>
        <w:t>/7</w:t>
      </w:r>
      <w:r w:rsidR="00865A1D">
        <w:rPr>
          <w:noProof w:val="0"/>
          <w:color w:val="F49515"/>
          <w:lang w:val="en-GB" w:eastAsia="en-US"/>
        </w:rPr>
        <w:t>03</w:t>
      </w:r>
      <w:r w:rsidR="0092720F">
        <w:rPr>
          <w:noProof w:val="0"/>
          <w:color w:val="F49515"/>
          <w:lang w:val="en-GB" w:eastAsia="en-US"/>
        </w:rPr>
        <w:t xml:space="preserve"> Portfolio of Evidence E</w:t>
      </w:r>
      <w:r w:rsidR="0092720F" w:rsidRPr="00A75430">
        <w:rPr>
          <w:noProof w:val="0"/>
          <w:color w:val="F49515"/>
          <w:lang w:val="en-GB" w:eastAsia="en-US"/>
        </w:rPr>
        <w:t>xamples</w:t>
      </w:r>
      <w:bookmarkEnd w:id="51"/>
      <w:r w:rsidR="0092720F" w:rsidRPr="00A75430">
        <w:rPr>
          <w:noProof w:val="0"/>
          <w:color w:val="F49515"/>
          <w:lang w:val="en-GB" w:eastAsia="en-US"/>
        </w:rPr>
        <w:t xml:space="preserve"> </w:t>
      </w:r>
    </w:p>
    <w:p w14:paraId="16B5F396" w14:textId="7A6EAE73" w:rsidR="00401CA9" w:rsidRDefault="00401CA9" w:rsidP="00B0181A">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401CA9">
        <w:rPr>
          <w:rFonts w:ascii="Avenir LT Std 35 Light" w:eastAsia="Calibri" w:hAnsi="Avenir LT Std 35 Light"/>
          <w:color w:val="000000"/>
          <w:sz w:val="22"/>
          <w:szCs w:val="22"/>
        </w:rPr>
        <w:t xml:space="preserve">Learners should pay close attention to the assessment verbs in order to meet the assessment requirements for a Pass grade. </w:t>
      </w:r>
    </w:p>
    <w:p w14:paraId="03275B81" w14:textId="77777777" w:rsidR="00B0181A" w:rsidRPr="00401CA9" w:rsidRDefault="00B0181A" w:rsidP="007C0B87">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5D4E732B" w14:textId="17EE22BB" w:rsidR="00401CA9" w:rsidRDefault="00401CA9" w:rsidP="00B0181A">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401CA9">
        <w:rPr>
          <w:rFonts w:ascii="Avenir LT Std 35 Light" w:eastAsia="Calibri" w:hAnsi="Avenir LT Std 35 Light"/>
          <w:color w:val="000000"/>
          <w:sz w:val="22"/>
          <w:szCs w:val="22"/>
        </w:rPr>
        <w:t xml:space="preserve">Learners may use their own evidence examples or complete the templates provided in subsequent appendices in this handbook. </w:t>
      </w:r>
      <w:r w:rsidR="005029B1">
        <w:rPr>
          <w:rFonts w:ascii="Avenir LT Std 35 Light" w:eastAsia="Calibri" w:hAnsi="Avenir LT Std 35 Light"/>
          <w:color w:val="000000"/>
          <w:sz w:val="22"/>
          <w:szCs w:val="22"/>
        </w:rPr>
        <w:t>T</w:t>
      </w:r>
      <w:r w:rsidR="003F5023">
        <w:rPr>
          <w:rFonts w:ascii="Avenir LT Std 35 Light" w:eastAsia="Calibri" w:hAnsi="Avenir LT Std 35 Light"/>
          <w:color w:val="000000"/>
          <w:sz w:val="22"/>
          <w:szCs w:val="22"/>
        </w:rPr>
        <w:t>he use of the templates is</w:t>
      </w:r>
      <w:r w:rsidR="005029B1">
        <w:rPr>
          <w:rFonts w:ascii="Avenir LT Std 35 Light" w:eastAsia="Calibri" w:hAnsi="Avenir LT Std 35 Light"/>
          <w:color w:val="000000"/>
          <w:sz w:val="22"/>
          <w:szCs w:val="22"/>
        </w:rPr>
        <w:t xml:space="preserve"> NOT</w:t>
      </w:r>
      <w:r w:rsidR="003F5023">
        <w:rPr>
          <w:rFonts w:ascii="Avenir LT Std 35 Light" w:eastAsia="Calibri" w:hAnsi="Avenir LT Std 35 Light"/>
          <w:color w:val="000000"/>
          <w:sz w:val="22"/>
          <w:szCs w:val="22"/>
        </w:rPr>
        <w:t xml:space="preserve"> </w:t>
      </w:r>
      <w:r w:rsidR="001E793B">
        <w:rPr>
          <w:rFonts w:ascii="Avenir LT Std 35 Light" w:eastAsia="Calibri" w:hAnsi="Avenir LT Std 35 Light"/>
          <w:color w:val="000000"/>
          <w:sz w:val="22"/>
          <w:szCs w:val="22"/>
        </w:rPr>
        <w:t xml:space="preserve">mandatory. </w:t>
      </w:r>
      <w:r w:rsidR="001E793B" w:rsidRPr="00401CA9">
        <w:rPr>
          <w:rFonts w:ascii="Avenir LT Std 35 Light" w:eastAsia="Calibri" w:hAnsi="Avenir LT Std 35 Light"/>
          <w:color w:val="000000"/>
          <w:sz w:val="22"/>
          <w:szCs w:val="22"/>
        </w:rPr>
        <w:t>In</w:t>
      </w:r>
      <w:r w:rsidRPr="00401CA9">
        <w:rPr>
          <w:rFonts w:ascii="Avenir LT Std 35 Light" w:eastAsia="Calibri" w:hAnsi="Avenir LT Std 35 Light"/>
          <w:color w:val="000000"/>
          <w:sz w:val="22"/>
          <w:szCs w:val="22"/>
        </w:rPr>
        <w:t xml:space="preserve"> both cases </w:t>
      </w:r>
      <w:r w:rsidR="003F5023">
        <w:rPr>
          <w:rFonts w:ascii="Avenir LT Std 35 Light" w:eastAsia="Calibri" w:hAnsi="Avenir LT Std 35 Light"/>
          <w:color w:val="000000"/>
          <w:sz w:val="22"/>
          <w:szCs w:val="22"/>
        </w:rPr>
        <w:t>a summary-may be</w:t>
      </w:r>
      <w:r w:rsidR="00025FA9">
        <w:rPr>
          <w:rFonts w:ascii="Avenir LT Std 35 Light" w:eastAsia="Calibri" w:hAnsi="Avenir LT Std 35 Light"/>
          <w:color w:val="000000"/>
          <w:sz w:val="22"/>
          <w:szCs w:val="22"/>
        </w:rPr>
        <w:t xml:space="preserve"> </w:t>
      </w:r>
      <w:r w:rsidRPr="00401CA9">
        <w:rPr>
          <w:rFonts w:ascii="Avenir LT Std 35 Light" w:eastAsia="Calibri" w:hAnsi="Avenir LT Std 35 Light"/>
          <w:color w:val="000000"/>
          <w:sz w:val="22"/>
          <w:szCs w:val="22"/>
        </w:rPr>
        <w:t>required for</w:t>
      </w:r>
      <w:r w:rsidR="003F5023">
        <w:rPr>
          <w:rFonts w:ascii="Avenir LT Std 35 Light" w:eastAsia="Calibri" w:hAnsi="Avenir LT Std 35 Light"/>
          <w:color w:val="000000"/>
          <w:sz w:val="22"/>
          <w:szCs w:val="22"/>
        </w:rPr>
        <w:t xml:space="preserve"> context</w:t>
      </w:r>
      <w:r w:rsidRPr="00401CA9">
        <w:rPr>
          <w:rFonts w:ascii="Avenir LT Std 35 Light" w:eastAsia="Calibri" w:hAnsi="Avenir LT Std 35 Light"/>
          <w:color w:val="000000"/>
          <w:sz w:val="22"/>
          <w:szCs w:val="22"/>
        </w:rPr>
        <w:t xml:space="preserve"> </w:t>
      </w:r>
      <w:r w:rsidR="003F5023">
        <w:rPr>
          <w:rFonts w:ascii="Avenir LT Std 35 Light" w:eastAsia="Calibri" w:hAnsi="Avenir LT Std 35 Light"/>
          <w:color w:val="000000"/>
          <w:sz w:val="22"/>
          <w:szCs w:val="22"/>
        </w:rPr>
        <w:t>and</w:t>
      </w:r>
      <w:r w:rsidRPr="00401CA9">
        <w:rPr>
          <w:rFonts w:ascii="Avenir LT Std 35 Light" w:eastAsia="Calibri" w:hAnsi="Avenir LT Std 35 Light"/>
          <w:color w:val="000000"/>
          <w:sz w:val="22"/>
          <w:szCs w:val="22"/>
        </w:rPr>
        <w:t xml:space="preserve"> in order to bring the information together into a coherent document. </w:t>
      </w:r>
    </w:p>
    <w:p w14:paraId="25B722A0" w14:textId="77777777" w:rsidR="00B0181A" w:rsidRDefault="00B0181A" w:rsidP="007C0B87">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p>
    <w:p w14:paraId="34105284" w14:textId="07A05E09" w:rsidR="005378E5" w:rsidRPr="005378E5" w:rsidRDefault="005378E5" w:rsidP="007C0B87">
      <w:pPr>
        <w:tabs>
          <w:tab w:val="clear" w:pos="2694"/>
        </w:tabs>
        <w:autoSpaceDE w:val="0"/>
        <w:autoSpaceDN w:val="0"/>
        <w:adjustRightInd w:val="0"/>
        <w:spacing w:before="40" w:after="40" w:line="240" w:lineRule="atLeast"/>
        <w:rPr>
          <w:rFonts w:ascii="Avenir LT Std 35 Light" w:eastAsia="Calibri" w:hAnsi="Avenir LT Std 35 Light"/>
          <w:color w:val="000000"/>
          <w:sz w:val="22"/>
          <w:szCs w:val="22"/>
        </w:rPr>
      </w:pPr>
      <w:r w:rsidRPr="005378E5">
        <w:rPr>
          <w:rFonts w:ascii="Avenir LT Std 35 Light" w:eastAsia="Calibri" w:hAnsi="Avenir LT Std 35 Light"/>
          <w:color w:val="000000"/>
          <w:sz w:val="22"/>
          <w:szCs w:val="22"/>
        </w:rPr>
        <w:t>Evidence must be presented with a brief explanation of how it meets the assessment criteria.</w:t>
      </w:r>
    </w:p>
    <w:p w14:paraId="0B454B5A" w14:textId="77777777" w:rsidR="0092720F" w:rsidRDefault="0092720F" w:rsidP="0092720F">
      <w:pPr>
        <w:pStyle w:val="ILMTabletextbold2017"/>
        <w:rPr>
          <w:rFonts w:asciiTheme="minorHAnsi" w:hAnsiTheme="minorHAnsi"/>
          <w:color w:val="FFFFFF" w:themeColor="background2"/>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5"/>
        <w:gridCol w:w="4365"/>
        <w:gridCol w:w="2479"/>
      </w:tblGrid>
      <w:tr w:rsidR="0092720F" w:rsidRPr="008700EA" w14:paraId="424F08EE" w14:textId="77777777" w:rsidTr="00F21157">
        <w:trPr>
          <w:cantSplit/>
          <w:trHeight w:val="559"/>
          <w:tblHeader/>
        </w:trPr>
        <w:tc>
          <w:tcPr>
            <w:tcW w:w="2929" w:type="dxa"/>
            <w:shd w:val="clear" w:color="auto" w:fill="FD8209" w:themeFill="accent2"/>
            <w:vAlign w:val="center"/>
          </w:tcPr>
          <w:p w14:paraId="7C6878FC" w14:textId="212940C9" w:rsidR="0092720F" w:rsidRPr="00C02138" w:rsidRDefault="005378E5" w:rsidP="007C0B87">
            <w:pPr>
              <w:pStyle w:val="ILMTabletextbold2017"/>
              <w:spacing w:before="40" w:after="40" w:line="240" w:lineRule="atLeast"/>
              <w:jc w:val="center"/>
              <w:rPr>
                <w:rFonts w:asciiTheme="minorHAnsi" w:hAnsiTheme="minorHAnsi"/>
                <w:color w:val="FFFFFF" w:themeColor="background2"/>
              </w:rPr>
            </w:pPr>
            <w:r>
              <w:rPr>
                <w:rFonts w:asciiTheme="minorHAnsi" w:hAnsiTheme="minorHAnsi"/>
                <w:color w:val="FFFFFF" w:themeColor="background2"/>
              </w:rPr>
              <w:t>Unit 7</w:t>
            </w:r>
            <w:r w:rsidR="0092720F">
              <w:rPr>
                <w:rFonts w:asciiTheme="minorHAnsi" w:hAnsiTheme="minorHAnsi"/>
                <w:color w:val="FFFFFF" w:themeColor="background2"/>
              </w:rPr>
              <w:t>01</w:t>
            </w:r>
          </w:p>
          <w:p w14:paraId="4EF65737" w14:textId="3C93ED94" w:rsidR="0092720F" w:rsidRDefault="00DE4D1D" w:rsidP="007C0B87">
            <w:pPr>
              <w:pStyle w:val="ILMTabletextbold2017"/>
              <w:spacing w:before="40" w:after="40" w:line="240" w:lineRule="atLeast"/>
              <w:jc w:val="center"/>
              <w:rPr>
                <w:rFonts w:asciiTheme="minorHAnsi" w:hAnsiTheme="minorHAnsi"/>
                <w:color w:val="FFFFFF" w:themeColor="background2"/>
              </w:rPr>
            </w:pPr>
            <w:r w:rsidRPr="00DE4D1D">
              <w:rPr>
                <w:rFonts w:asciiTheme="minorHAnsi" w:hAnsiTheme="minorHAnsi"/>
                <w:color w:val="FFFFFF" w:themeColor="background2"/>
              </w:rPr>
              <w:t>Undertaking Coaching or Mentoring at an Executive or Senior Level</w:t>
            </w:r>
          </w:p>
        </w:tc>
        <w:tc>
          <w:tcPr>
            <w:tcW w:w="4584" w:type="dxa"/>
            <w:shd w:val="clear" w:color="auto" w:fill="FD8209" w:themeFill="accent2"/>
            <w:vAlign w:val="center"/>
          </w:tcPr>
          <w:p w14:paraId="5B7CBE5B" w14:textId="70C66D15" w:rsidR="0092720F" w:rsidRPr="0010083C" w:rsidRDefault="00794EC9" w:rsidP="007C0B87">
            <w:pPr>
              <w:pStyle w:val="ILMTabletextbold2017"/>
              <w:spacing w:before="40" w:after="40" w:line="240" w:lineRule="atLeast"/>
              <w:jc w:val="center"/>
              <w:rPr>
                <w:rFonts w:asciiTheme="minorHAnsi" w:hAnsiTheme="minorHAnsi"/>
                <w:bCs w:val="0"/>
                <w:color w:val="FFFFFF" w:themeColor="background2"/>
              </w:rPr>
            </w:pPr>
            <w:r w:rsidRPr="007C0B87">
              <w:rPr>
                <w:rFonts w:asciiTheme="minorHAnsi" w:hAnsiTheme="minorHAnsi" w:cs="Calibri"/>
                <w:bCs w:val="0"/>
                <w:color w:val="FFFFFF" w:themeColor="background2"/>
                <w:szCs w:val="22"/>
              </w:rPr>
              <w:t>Centre Devised Materials</w:t>
            </w:r>
          </w:p>
        </w:tc>
        <w:tc>
          <w:tcPr>
            <w:tcW w:w="2126" w:type="dxa"/>
            <w:shd w:val="clear" w:color="auto" w:fill="FD8209" w:themeFill="accent2"/>
            <w:vAlign w:val="center"/>
          </w:tcPr>
          <w:p w14:paraId="15CBB0EC" w14:textId="2E07C1C2" w:rsidR="0092720F" w:rsidRPr="0010083C" w:rsidRDefault="0092720F" w:rsidP="007C0B87">
            <w:pPr>
              <w:pStyle w:val="ILMTabletextbold2017"/>
              <w:spacing w:before="40" w:after="40" w:line="240" w:lineRule="atLeast"/>
              <w:jc w:val="center"/>
              <w:rPr>
                <w:rFonts w:asciiTheme="minorHAnsi" w:hAnsiTheme="minorHAnsi"/>
                <w:bCs w:val="0"/>
                <w:color w:val="FFFFFF" w:themeColor="background2"/>
              </w:rPr>
            </w:pPr>
            <w:r w:rsidRPr="007C0B87">
              <w:rPr>
                <w:rFonts w:asciiTheme="minorHAnsi" w:hAnsiTheme="minorHAnsi" w:cs="Calibri"/>
                <w:bCs w:val="0"/>
                <w:color w:val="FFFFFF" w:themeColor="background2"/>
                <w:szCs w:val="22"/>
              </w:rPr>
              <w:t xml:space="preserve">ILM </w:t>
            </w:r>
            <w:r w:rsidR="00794EC9" w:rsidRPr="007C0B87">
              <w:rPr>
                <w:rFonts w:asciiTheme="minorHAnsi" w:hAnsiTheme="minorHAnsi" w:cs="Calibri"/>
                <w:bCs w:val="0"/>
                <w:color w:val="FFFFFF" w:themeColor="background2"/>
                <w:szCs w:val="22"/>
              </w:rPr>
              <w:t>Templates provided</w:t>
            </w:r>
          </w:p>
        </w:tc>
      </w:tr>
      <w:tr w:rsidR="0092720F" w:rsidRPr="00114DF4" w14:paraId="0D5FF904" w14:textId="77777777" w:rsidTr="00F21157">
        <w:trPr>
          <w:cantSplit/>
          <w:trHeight w:val="428"/>
        </w:trPr>
        <w:tc>
          <w:tcPr>
            <w:tcW w:w="9639" w:type="dxa"/>
            <w:gridSpan w:val="3"/>
            <w:shd w:val="clear" w:color="auto" w:fill="FEE99C" w:themeFill="accent1" w:themeFillTint="66"/>
          </w:tcPr>
          <w:p w14:paraId="6D1658F7" w14:textId="77777777" w:rsidR="0092720F" w:rsidRPr="00C02138" w:rsidRDefault="0092720F" w:rsidP="007C0B87">
            <w:pPr>
              <w:pStyle w:val="ILMtabletext2017"/>
              <w:spacing w:before="40" w:after="40" w:line="240" w:lineRule="atLeast"/>
              <w:jc w:val="center"/>
              <w:rPr>
                <w:rFonts w:asciiTheme="minorHAnsi" w:hAnsiTheme="minorHAnsi"/>
                <w:b/>
                <w:color w:val="000000"/>
                <w:szCs w:val="22"/>
              </w:rPr>
            </w:pPr>
            <w:r w:rsidRPr="00C02138">
              <w:rPr>
                <w:rFonts w:asciiTheme="minorHAnsi" w:hAnsiTheme="minorHAnsi"/>
                <w:b/>
                <w:color w:val="000000"/>
                <w:szCs w:val="22"/>
              </w:rPr>
              <w:t>Section One</w:t>
            </w:r>
          </w:p>
        </w:tc>
      </w:tr>
      <w:tr w:rsidR="0092720F" w:rsidRPr="00114DF4" w14:paraId="201983EB" w14:textId="77777777" w:rsidTr="00F21157">
        <w:trPr>
          <w:cantSplit/>
          <w:trHeight w:val="356"/>
        </w:trPr>
        <w:tc>
          <w:tcPr>
            <w:tcW w:w="2929" w:type="dxa"/>
            <w:shd w:val="clear" w:color="auto" w:fill="FFFFFF" w:themeFill="background2"/>
          </w:tcPr>
          <w:p w14:paraId="35E0B68A" w14:textId="77777777" w:rsidR="0092720F" w:rsidRDefault="0092720F"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08C7ACCB" w14:textId="00140631" w:rsidR="0092720F" w:rsidRPr="00114DF4" w:rsidRDefault="00DE4D1D" w:rsidP="007C0B87">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DE4D1D">
              <w:rPr>
                <w:rFonts w:asciiTheme="minorHAnsi" w:hAnsiTheme="minorHAnsi"/>
                <w:color w:val="000000"/>
                <w:sz w:val="22"/>
                <w:szCs w:val="22"/>
              </w:rPr>
              <w:t>Agree and establish a coaching or mentoring contract that meets individual and stakeholder requirements</w:t>
            </w:r>
            <w:r w:rsidR="00954182">
              <w:rPr>
                <w:rFonts w:asciiTheme="minorHAnsi" w:hAnsiTheme="minorHAnsi"/>
                <w:color w:val="000000"/>
                <w:sz w:val="22"/>
                <w:szCs w:val="22"/>
              </w:rPr>
              <w:t xml:space="preserve"> at an executive or senior level</w:t>
            </w:r>
          </w:p>
        </w:tc>
        <w:tc>
          <w:tcPr>
            <w:tcW w:w="4584" w:type="dxa"/>
            <w:shd w:val="clear" w:color="auto" w:fill="FFFFFF" w:themeFill="background2"/>
          </w:tcPr>
          <w:p w14:paraId="24744B98" w14:textId="77777777" w:rsidR="00DE4D1D" w:rsidRPr="00DE4D1D" w:rsidRDefault="00DE4D1D"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E4D1D">
              <w:rPr>
                <w:rFonts w:ascii="Avenir LT Std 35 Light" w:eastAsia="Calibri" w:hAnsi="Avenir LT Std 35 Light"/>
                <w:sz w:val="22"/>
                <w:szCs w:val="22"/>
                <w:lang w:val="en-US"/>
              </w:rPr>
              <w:t>An agreed and anonymised contract between the Coach/Mentor, Coachee/Mentee and stakeholders signed and dated by all parties (including stakeholders if relevant).  The contract should include the needs and goals of individuals set within their own organisational context including essential information such as confidentiality, appointment keeping, giving and receiving feedback.</w:t>
            </w:r>
          </w:p>
          <w:p w14:paraId="6F3CA75C" w14:textId="1C84C9E2" w:rsidR="0092720F" w:rsidRPr="00A37FB2" w:rsidRDefault="00DE4D1D"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E4D1D">
              <w:rPr>
                <w:rFonts w:ascii="Avenir LT Std 35 Light" w:eastAsia="Calibri" w:hAnsi="Avenir LT Std 35 Light"/>
                <w:sz w:val="22"/>
                <w:szCs w:val="22"/>
                <w:lang w:val="en-US"/>
              </w:rPr>
              <w:t>A statement or record describing the process followed to agree initial topic, goals and or outcomes with the individual(s)</w:t>
            </w:r>
          </w:p>
        </w:tc>
        <w:tc>
          <w:tcPr>
            <w:tcW w:w="2126" w:type="dxa"/>
            <w:shd w:val="clear" w:color="auto" w:fill="FFFFFF" w:themeFill="background2"/>
            <w:vAlign w:val="center"/>
          </w:tcPr>
          <w:p w14:paraId="04ED566F" w14:textId="27093EC2" w:rsidR="0092720F" w:rsidRPr="00C02138" w:rsidRDefault="00DE4D1D"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DE4D1D">
              <w:rPr>
                <w:rFonts w:asciiTheme="minorHAnsi" w:hAnsiTheme="minorHAnsi" w:cs="Calibri"/>
                <w:color w:val="000000"/>
                <w:sz w:val="22"/>
                <w:szCs w:val="22"/>
              </w:rPr>
              <w:t>Coaching/Mentoring Diary</w:t>
            </w:r>
          </w:p>
        </w:tc>
      </w:tr>
      <w:tr w:rsidR="0092720F" w:rsidRPr="00114DF4" w14:paraId="4EBAE685" w14:textId="77777777" w:rsidTr="00F21157">
        <w:trPr>
          <w:cantSplit/>
          <w:trHeight w:val="356"/>
        </w:trPr>
        <w:tc>
          <w:tcPr>
            <w:tcW w:w="2929" w:type="dxa"/>
            <w:shd w:val="clear" w:color="auto" w:fill="FFFFFF" w:themeFill="background2"/>
          </w:tcPr>
          <w:p w14:paraId="0DE68C91" w14:textId="77777777" w:rsidR="0092720F" w:rsidRPr="00C02138" w:rsidRDefault="0092720F"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1.2 </w:t>
            </w:r>
          </w:p>
          <w:p w14:paraId="3AC96655" w14:textId="77777777" w:rsidR="0006698E" w:rsidRDefault="00DE4D1D"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DE4D1D">
              <w:rPr>
                <w:rFonts w:ascii="Avenir LT Std 35 Light" w:eastAsia="Times New Roman" w:hAnsi="Avenir LT Std 35 Light" w:cs="Times New Roman"/>
                <w:color w:val="000000"/>
                <w:sz w:val="22"/>
                <w:szCs w:val="22"/>
              </w:rPr>
              <w:t xml:space="preserve">Establish and build effective coaching or </w:t>
            </w:r>
            <w:r>
              <w:rPr>
                <w:rFonts w:ascii="Avenir LT Std 35 Light" w:eastAsia="Times New Roman" w:hAnsi="Avenir LT Std 35 Light" w:cs="Times New Roman"/>
                <w:color w:val="000000"/>
                <w:sz w:val="22"/>
                <w:szCs w:val="22"/>
              </w:rPr>
              <w:t xml:space="preserve">mentoring relationships with </w:t>
            </w:r>
            <w:r w:rsidRPr="00DE4D1D">
              <w:rPr>
                <w:rFonts w:ascii="Avenir LT Std 35 Light" w:eastAsia="Times New Roman" w:hAnsi="Avenir LT Std 35 Light" w:cs="Times New Roman"/>
                <w:color w:val="000000"/>
                <w:sz w:val="22"/>
                <w:szCs w:val="22"/>
              </w:rPr>
              <w:t>individuals</w:t>
            </w:r>
            <w:r w:rsidR="00954182">
              <w:rPr>
                <w:rFonts w:ascii="Avenir LT Std 35 Light" w:eastAsia="Times New Roman" w:hAnsi="Avenir LT Std 35 Light" w:cs="Times New Roman"/>
                <w:color w:val="000000"/>
                <w:sz w:val="22"/>
                <w:szCs w:val="22"/>
              </w:rPr>
              <w:t xml:space="preserve"> </w:t>
            </w:r>
            <w:r w:rsidR="00954182">
              <w:rPr>
                <w:rFonts w:asciiTheme="minorHAnsi" w:hAnsiTheme="minorHAnsi"/>
                <w:color w:val="000000"/>
                <w:sz w:val="22"/>
                <w:szCs w:val="22"/>
              </w:rPr>
              <w:t>at an executive or senior level</w:t>
            </w:r>
          </w:p>
          <w:p w14:paraId="2EA620DE" w14:textId="77777777" w:rsidR="00F64302" w:rsidRDefault="00F64302"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p>
          <w:p w14:paraId="768973EE" w14:textId="77777777" w:rsidR="00F64302" w:rsidRDefault="00F64302"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p>
          <w:p w14:paraId="60AB4102" w14:textId="3647AB75" w:rsidR="00F64302" w:rsidRDefault="00F64302"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4584" w:type="dxa"/>
            <w:shd w:val="clear" w:color="auto" w:fill="FFFFFF" w:themeFill="background2"/>
          </w:tcPr>
          <w:p w14:paraId="3A9B19D6" w14:textId="147D1C17" w:rsidR="0092720F" w:rsidRPr="0012513A" w:rsidRDefault="00DE4D1D"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E4D1D">
              <w:rPr>
                <w:rFonts w:ascii="Avenir LT Std 35 Light" w:eastAsia="Calibri" w:hAnsi="Avenir LT Std 35 Light"/>
                <w:sz w:val="22"/>
                <w:szCs w:val="22"/>
                <w:lang w:val="en-US"/>
              </w:rPr>
              <w:t>A written summary of how an effective coaching or mentoring relationship has been established and maintained with individuals.</w:t>
            </w:r>
          </w:p>
        </w:tc>
        <w:tc>
          <w:tcPr>
            <w:tcW w:w="2126" w:type="dxa"/>
            <w:shd w:val="clear" w:color="auto" w:fill="FFFFFF" w:themeFill="background2"/>
            <w:vAlign w:val="center"/>
          </w:tcPr>
          <w:p w14:paraId="6B3AED9F" w14:textId="1EF69AEB" w:rsidR="0092720F" w:rsidRPr="00F31357" w:rsidRDefault="00DE4D1D"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DE4D1D">
              <w:rPr>
                <w:rFonts w:asciiTheme="minorHAnsi" w:hAnsiTheme="minorHAnsi" w:cs="Calibri"/>
                <w:color w:val="000000"/>
                <w:sz w:val="22"/>
                <w:szCs w:val="22"/>
              </w:rPr>
              <w:t>Coaching/Mentoring Diary</w:t>
            </w:r>
          </w:p>
        </w:tc>
      </w:tr>
      <w:tr w:rsidR="0092720F" w:rsidRPr="00114DF4" w14:paraId="1043B994" w14:textId="77777777" w:rsidTr="00F21157">
        <w:trPr>
          <w:cantSplit/>
          <w:trHeight w:val="428"/>
        </w:trPr>
        <w:tc>
          <w:tcPr>
            <w:tcW w:w="9639" w:type="dxa"/>
            <w:gridSpan w:val="3"/>
            <w:shd w:val="clear" w:color="auto" w:fill="FEE99C" w:themeFill="accent1" w:themeFillTint="66"/>
          </w:tcPr>
          <w:p w14:paraId="4CB67F70" w14:textId="77777777" w:rsidR="0092720F" w:rsidRPr="00C02138" w:rsidRDefault="0092720F" w:rsidP="007C0B87">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lastRenderedPageBreak/>
              <w:t>Section Two</w:t>
            </w:r>
          </w:p>
        </w:tc>
      </w:tr>
      <w:tr w:rsidR="0092720F" w:rsidRPr="00114DF4" w14:paraId="0EFDFC20" w14:textId="77777777" w:rsidTr="00F21157">
        <w:trPr>
          <w:cantSplit/>
          <w:trHeight w:val="356"/>
        </w:trPr>
        <w:tc>
          <w:tcPr>
            <w:tcW w:w="2929" w:type="dxa"/>
            <w:shd w:val="clear" w:color="auto" w:fill="FFFFFF" w:themeFill="background2"/>
          </w:tcPr>
          <w:p w14:paraId="1133224F" w14:textId="77777777" w:rsidR="0092720F" w:rsidRDefault="0092720F"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B9116E">
              <w:rPr>
                <w:rFonts w:asciiTheme="minorHAnsi" w:hAnsiTheme="minorHAnsi"/>
                <w:color w:val="000000"/>
                <w:sz w:val="22"/>
                <w:szCs w:val="22"/>
              </w:rPr>
              <w:t xml:space="preserve">AC 2.1 </w:t>
            </w:r>
          </w:p>
          <w:p w14:paraId="71B7E55F" w14:textId="123155CB" w:rsidR="0092720F" w:rsidRPr="00C02138" w:rsidRDefault="00DE4D1D"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DE4D1D">
              <w:rPr>
                <w:rFonts w:asciiTheme="minorHAnsi" w:hAnsiTheme="minorHAnsi"/>
                <w:color w:val="000000"/>
                <w:sz w:val="22"/>
                <w:szCs w:val="22"/>
              </w:rPr>
              <w:t>Plan 20 hours of coaching or mentoring at an executive or senior level</w:t>
            </w:r>
          </w:p>
        </w:tc>
        <w:tc>
          <w:tcPr>
            <w:tcW w:w="4584" w:type="dxa"/>
            <w:shd w:val="clear" w:color="auto" w:fill="FFFFFF" w:themeFill="background2"/>
          </w:tcPr>
          <w:p w14:paraId="65A58B9B" w14:textId="11249E57" w:rsidR="0092720F" w:rsidRPr="00C02138" w:rsidRDefault="00DE4D1D"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E4D1D">
              <w:rPr>
                <w:rFonts w:ascii="Avenir LT Std 35 Light" w:eastAsia="Calibri" w:hAnsi="Avenir LT Std 35 Light"/>
                <w:sz w:val="22"/>
                <w:szCs w:val="22"/>
                <w:lang w:val="en-US"/>
              </w:rPr>
              <w:t>Plan for a coaching or mentoring programme of 20 hours paying attention to planned duration (initiation and closure), focus, outcomes, contractual challenges and evaluation</w:t>
            </w:r>
          </w:p>
        </w:tc>
        <w:tc>
          <w:tcPr>
            <w:tcW w:w="2126" w:type="dxa"/>
            <w:shd w:val="clear" w:color="auto" w:fill="FFFFFF" w:themeFill="background2"/>
            <w:vAlign w:val="center"/>
          </w:tcPr>
          <w:p w14:paraId="1AE99B78" w14:textId="140BB187" w:rsidR="0092720F" w:rsidRPr="00C02138" w:rsidRDefault="00DE4D1D"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DE4D1D">
              <w:rPr>
                <w:rFonts w:asciiTheme="minorHAnsi" w:hAnsiTheme="minorHAnsi" w:cs="Calibri"/>
                <w:color w:val="000000"/>
                <w:sz w:val="22"/>
                <w:szCs w:val="22"/>
              </w:rPr>
              <w:t>Coaching/Mentoring Diary</w:t>
            </w:r>
          </w:p>
        </w:tc>
      </w:tr>
      <w:tr w:rsidR="0092720F" w:rsidRPr="00114DF4" w14:paraId="2CEE982D" w14:textId="77777777" w:rsidTr="00F21157">
        <w:trPr>
          <w:cantSplit/>
          <w:trHeight w:val="356"/>
        </w:trPr>
        <w:tc>
          <w:tcPr>
            <w:tcW w:w="2929" w:type="dxa"/>
            <w:shd w:val="clear" w:color="auto" w:fill="FFFFFF" w:themeFill="background2"/>
          </w:tcPr>
          <w:p w14:paraId="40BE0D93" w14:textId="77777777" w:rsidR="0092720F" w:rsidRDefault="0092720F"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2.2 </w:t>
            </w:r>
          </w:p>
          <w:p w14:paraId="561B91D9" w14:textId="7FB25BD9" w:rsidR="0092720F" w:rsidRPr="00C02138" w:rsidRDefault="00DE4D1D"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DE4D1D">
              <w:rPr>
                <w:rFonts w:asciiTheme="minorHAnsi" w:hAnsiTheme="minorHAnsi"/>
                <w:color w:val="000000"/>
                <w:sz w:val="22"/>
                <w:szCs w:val="22"/>
              </w:rPr>
              <w:t>Undertake 20 hours of effective, individual coaching or mentoring</w:t>
            </w:r>
          </w:p>
        </w:tc>
        <w:tc>
          <w:tcPr>
            <w:tcW w:w="4584" w:type="dxa"/>
            <w:shd w:val="clear" w:color="auto" w:fill="FFFFFF" w:themeFill="background2"/>
          </w:tcPr>
          <w:p w14:paraId="7AB71CAD" w14:textId="1C712262" w:rsidR="0092720F" w:rsidRPr="00DE4D1D" w:rsidRDefault="00DE4D1D"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E4D1D">
              <w:rPr>
                <w:rFonts w:ascii="Avenir LT Std 35 Light" w:eastAsia="Calibri" w:hAnsi="Avenir LT Std 35 Light"/>
                <w:sz w:val="22"/>
                <w:szCs w:val="22"/>
                <w:lang w:val="en-US"/>
              </w:rPr>
              <w:t>Records of 20 hours of effective coaching or mentoring with clear goals, progress against goals, summary discussion and outcomes</w:t>
            </w:r>
          </w:p>
        </w:tc>
        <w:tc>
          <w:tcPr>
            <w:tcW w:w="2126" w:type="dxa"/>
            <w:shd w:val="clear" w:color="auto" w:fill="FFFFFF" w:themeFill="background2"/>
            <w:vAlign w:val="center"/>
          </w:tcPr>
          <w:p w14:paraId="5DD419CC" w14:textId="419D3C3D" w:rsidR="0092720F" w:rsidRPr="00C02138" w:rsidRDefault="00DE4D1D"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DE4D1D">
              <w:rPr>
                <w:rFonts w:asciiTheme="minorHAnsi" w:hAnsiTheme="minorHAnsi" w:cs="Calibri"/>
                <w:color w:val="000000"/>
                <w:sz w:val="22"/>
                <w:szCs w:val="22"/>
              </w:rPr>
              <w:t xml:space="preserve">Coaching/Mentoring Diary </w:t>
            </w:r>
          </w:p>
        </w:tc>
      </w:tr>
      <w:tr w:rsidR="0092720F" w:rsidRPr="00114DF4" w14:paraId="0542BFDD" w14:textId="77777777" w:rsidTr="00F21157">
        <w:trPr>
          <w:cantSplit/>
          <w:trHeight w:val="356"/>
        </w:trPr>
        <w:tc>
          <w:tcPr>
            <w:tcW w:w="2929" w:type="dxa"/>
            <w:shd w:val="clear" w:color="auto" w:fill="FFFFFF" w:themeFill="background2"/>
          </w:tcPr>
          <w:p w14:paraId="5850D3DB" w14:textId="77777777" w:rsidR="0092720F" w:rsidRDefault="0092720F"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2.3 </w:t>
            </w:r>
          </w:p>
          <w:p w14:paraId="2FDC6CC6" w14:textId="6456BC28" w:rsidR="0092720F" w:rsidRPr="00C02138" w:rsidRDefault="00DE4D1D"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DE4D1D">
              <w:rPr>
                <w:rFonts w:asciiTheme="minorHAnsi" w:hAnsiTheme="minorHAnsi"/>
                <w:color w:val="000000"/>
                <w:sz w:val="22"/>
                <w:szCs w:val="22"/>
              </w:rPr>
              <w:t>Summarise the outcomes of on-going individual or group supervision for a minimum of 4 hours in total</w:t>
            </w:r>
          </w:p>
        </w:tc>
        <w:tc>
          <w:tcPr>
            <w:tcW w:w="4584" w:type="dxa"/>
            <w:shd w:val="clear" w:color="auto" w:fill="FFFFFF" w:themeFill="background2"/>
          </w:tcPr>
          <w:p w14:paraId="4085FEA7" w14:textId="01184DE6" w:rsidR="00DE4D1D" w:rsidRPr="00DE4D1D" w:rsidRDefault="00DE4D1D"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E4D1D">
              <w:rPr>
                <w:rFonts w:ascii="Avenir LT Std 35 Light" w:eastAsia="Calibri" w:hAnsi="Avenir LT Std 35 Light"/>
                <w:sz w:val="22"/>
                <w:szCs w:val="22"/>
                <w:lang w:val="en-US"/>
              </w:rPr>
              <w:t>Written summary of supervision feedback from individual or group supervision</w:t>
            </w:r>
          </w:p>
          <w:p w14:paraId="2B92267A" w14:textId="6F872A8D" w:rsidR="0092720F" w:rsidRPr="00C02138" w:rsidRDefault="00DE4D1D"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DE4D1D">
              <w:rPr>
                <w:rFonts w:ascii="Avenir LT Std 35 Light" w:eastAsia="Calibri" w:hAnsi="Avenir LT Std 35 Light"/>
                <w:sz w:val="22"/>
                <w:szCs w:val="22"/>
                <w:lang w:val="en-US"/>
              </w:rPr>
              <w:t>Evidence of supervisor’s feedback of a minimum of 4 hours supervision to support coach/mentor summary.</w:t>
            </w:r>
          </w:p>
        </w:tc>
        <w:tc>
          <w:tcPr>
            <w:tcW w:w="2126" w:type="dxa"/>
            <w:shd w:val="clear" w:color="auto" w:fill="FFFFFF" w:themeFill="background2"/>
            <w:vAlign w:val="center"/>
          </w:tcPr>
          <w:p w14:paraId="20DACEF8" w14:textId="24F3A3FB" w:rsidR="0092720F" w:rsidRPr="00C02138" w:rsidRDefault="00DE4D1D"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DE4D1D">
              <w:rPr>
                <w:rFonts w:asciiTheme="minorHAnsi" w:hAnsiTheme="minorHAnsi" w:cs="Calibri"/>
                <w:color w:val="000000"/>
                <w:sz w:val="22"/>
                <w:szCs w:val="22"/>
              </w:rPr>
              <w:t>Outcomes of a supervision session</w:t>
            </w:r>
          </w:p>
        </w:tc>
      </w:tr>
      <w:tr w:rsidR="0092720F" w:rsidRPr="00114DF4" w14:paraId="2700B1B8" w14:textId="77777777" w:rsidTr="00F21157">
        <w:trPr>
          <w:cantSplit/>
          <w:trHeight w:val="356"/>
        </w:trPr>
        <w:tc>
          <w:tcPr>
            <w:tcW w:w="2929" w:type="dxa"/>
            <w:shd w:val="clear" w:color="auto" w:fill="FFFFFF" w:themeFill="background2"/>
          </w:tcPr>
          <w:p w14:paraId="6CC72480" w14:textId="77777777" w:rsidR="0092720F" w:rsidRDefault="0092720F"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2.4 </w:t>
            </w:r>
          </w:p>
          <w:p w14:paraId="2ED02A94" w14:textId="09B5089E" w:rsidR="0092720F" w:rsidRPr="00C02138" w:rsidRDefault="0067118B"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67118B">
              <w:rPr>
                <w:rFonts w:asciiTheme="minorHAnsi" w:hAnsiTheme="minorHAnsi"/>
                <w:color w:val="000000"/>
                <w:sz w:val="22"/>
                <w:szCs w:val="22"/>
              </w:rPr>
              <w:t>Maintain appropriate auditable records of planning, coaching or mentoring, supervision and observation activities</w:t>
            </w:r>
          </w:p>
        </w:tc>
        <w:tc>
          <w:tcPr>
            <w:tcW w:w="4584" w:type="dxa"/>
            <w:shd w:val="clear" w:color="auto" w:fill="FFFFFF" w:themeFill="background2"/>
          </w:tcPr>
          <w:p w14:paraId="02FE2EC9" w14:textId="55A11004" w:rsidR="0092720F" w:rsidRPr="008F3486" w:rsidRDefault="0067118B"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67118B">
              <w:rPr>
                <w:rFonts w:ascii="Avenir LT Std 35 Light" w:eastAsia="Calibri" w:hAnsi="Avenir LT Std 35 Light"/>
                <w:sz w:val="22"/>
                <w:szCs w:val="22"/>
                <w:lang w:val="en-US"/>
              </w:rPr>
              <w:t>Evidence of records to support planning, supervision and observation.  Could include supervision records – own and supervisors, feedback from others, video diary, reflective log, etc</w:t>
            </w:r>
            <w:r w:rsidR="008F3486" w:rsidRPr="008F3486">
              <w:rPr>
                <w:rFonts w:ascii="Avenir LT Std 35 Light" w:eastAsia="Calibri" w:hAnsi="Avenir LT Std 35 Light"/>
                <w:sz w:val="22"/>
                <w:szCs w:val="22"/>
                <w:lang w:val="en-US"/>
              </w:rPr>
              <w:t>.</w:t>
            </w:r>
          </w:p>
        </w:tc>
        <w:tc>
          <w:tcPr>
            <w:tcW w:w="2126" w:type="dxa"/>
            <w:shd w:val="clear" w:color="auto" w:fill="FFFFFF" w:themeFill="background2"/>
            <w:vAlign w:val="center"/>
          </w:tcPr>
          <w:p w14:paraId="03100C2E" w14:textId="545AC369" w:rsidR="0067118B" w:rsidRPr="0067118B" w:rsidRDefault="0067118B"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67118B">
              <w:rPr>
                <w:rFonts w:asciiTheme="minorHAnsi" w:hAnsiTheme="minorHAnsi" w:cs="Calibri"/>
                <w:color w:val="000000"/>
                <w:sz w:val="22"/>
                <w:szCs w:val="22"/>
              </w:rPr>
              <w:t xml:space="preserve">Coaching/Mentoring Diary </w:t>
            </w:r>
          </w:p>
          <w:p w14:paraId="19AFF4DD" w14:textId="77777777" w:rsidR="0067118B" w:rsidRPr="0067118B" w:rsidRDefault="0067118B"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0E5185F3" w14:textId="32A61AE7" w:rsidR="0067118B" w:rsidRPr="0067118B" w:rsidRDefault="0067118B"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67118B">
              <w:rPr>
                <w:rFonts w:asciiTheme="minorHAnsi" w:hAnsiTheme="minorHAnsi" w:cs="Calibri"/>
                <w:color w:val="000000"/>
                <w:sz w:val="22"/>
                <w:szCs w:val="22"/>
              </w:rPr>
              <w:t>Feedback to coach/mentor from individual being coached/mentored</w:t>
            </w:r>
          </w:p>
          <w:p w14:paraId="688C8694" w14:textId="77777777" w:rsidR="0067118B" w:rsidRPr="0067118B" w:rsidRDefault="0067118B"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7213CAA8" w14:textId="37E60CF0" w:rsidR="0067118B" w:rsidRPr="0067118B" w:rsidRDefault="0067118B"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67118B">
              <w:rPr>
                <w:rFonts w:asciiTheme="minorHAnsi" w:hAnsiTheme="minorHAnsi" w:cs="Calibri"/>
                <w:color w:val="000000"/>
                <w:sz w:val="22"/>
                <w:szCs w:val="22"/>
              </w:rPr>
              <w:t>Outcomes of a supervision session</w:t>
            </w:r>
          </w:p>
          <w:p w14:paraId="7C5288A3" w14:textId="77777777" w:rsidR="0067118B" w:rsidRPr="0067118B" w:rsidRDefault="0067118B"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6C557F47" w14:textId="28160439" w:rsidR="0092720F" w:rsidRPr="00C02138" w:rsidRDefault="0067118B"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67118B">
              <w:rPr>
                <w:rFonts w:asciiTheme="minorHAnsi" w:hAnsiTheme="minorHAnsi" w:cs="Calibri"/>
                <w:color w:val="000000"/>
                <w:sz w:val="22"/>
                <w:szCs w:val="22"/>
              </w:rPr>
              <w:t>Observation form</w:t>
            </w:r>
          </w:p>
        </w:tc>
      </w:tr>
      <w:tr w:rsidR="008F3486" w:rsidRPr="00114DF4" w14:paraId="7617ED92" w14:textId="77777777" w:rsidTr="00F21157">
        <w:trPr>
          <w:cantSplit/>
          <w:trHeight w:val="356"/>
        </w:trPr>
        <w:tc>
          <w:tcPr>
            <w:tcW w:w="2929" w:type="dxa"/>
            <w:shd w:val="clear" w:color="auto" w:fill="FFFFFF" w:themeFill="background2"/>
          </w:tcPr>
          <w:p w14:paraId="482F666E" w14:textId="77777777" w:rsidR="008F3486" w:rsidRDefault="008F3486"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8F3486">
              <w:rPr>
                <w:rFonts w:asciiTheme="minorHAnsi" w:hAnsiTheme="minorHAnsi"/>
                <w:color w:val="000000"/>
                <w:sz w:val="22"/>
                <w:szCs w:val="22"/>
              </w:rPr>
              <w:lastRenderedPageBreak/>
              <w:t xml:space="preserve">AC2.5 </w:t>
            </w:r>
          </w:p>
          <w:p w14:paraId="153F47FB" w14:textId="2D01E434" w:rsidR="008F3486" w:rsidRPr="002A5C7D" w:rsidRDefault="0067118B"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67118B">
              <w:rPr>
                <w:rFonts w:asciiTheme="minorHAnsi" w:hAnsiTheme="minorHAnsi"/>
                <w:color w:val="000000"/>
                <w:sz w:val="22"/>
                <w:szCs w:val="22"/>
              </w:rPr>
              <w:t>Critically reflect on the effectiveness of the coaching or mentoring undertaken after each session, including feedback from supervisor and client, in order to identify areas for improvement in own coaching or mentoring</w:t>
            </w:r>
          </w:p>
        </w:tc>
        <w:tc>
          <w:tcPr>
            <w:tcW w:w="4584" w:type="dxa"/>
            <w:shd w:val="clear" w:color="auto" w:fill="FFFFFF" w:themeFill="background2"/>
          </w:tcPr>
          <w:p w14:paraId="0108D272" w14:textId="77777777" w:rsidR="0067118B" w:rsidRPr="0067118B" w:rsidRDefault="0067118B"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67118B">
              <w:rPr>
                <w:rFonts w:ascii="Avenir LT Std 35 Light" w:eastAsia="Calibri" w:hAnsi="Avenir LT Std 35 Light"/>
                <w:sz w:val="22"/>
                <w:szCs w:val="22"/>
                <w:lang w:val="en-US"/>
              </w:rPr>
              <w:t>Critical reflection and summary on the effectiveness of the coaching or mentoring undertaken with individuals.</w:t>
            </w:r>
          </w:p>
          <w:p w14:paraId="37B92ED8" w14:textId="4A7E0806" w:rsidR="008F3486" w:rsidRPr="008F3486" w:rsidRDefault="0067118B"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67118B">
              <w:rPr>
                <w:rFonts w:ascii="Avenir LT Std 35 Light" w:eastAsia="Calibri" w:hAnsi="Avenir LT Std 35 Light"/>
                <w:sz w:val="22"/>
                <w:szCs w:val="22"/>
                <w:lang w:val="en-US"/>
              </w:rPr>
              <w:t>Feedback from supervisor and client</w:t>
            </w:r>
          </w:p>
        </w:tc>
        <w:tc>
          <w:tcPr>
            <w:tcW w:w="2126" w:type="dxa"/>
            <w:shd w:val="clear" w:color="auto" w:fill="FFFFFF" w:themeFill="background2"/>
            <w:vAlign w:val="center"/>
          </w:tcPr>
          <w:p w14:paraId="46BF3CAB" w14:textId="57F5559A" w:rsidR="0067118B" w:rsidRPr="0067118B" w:rsidRDefault="0067118B"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67118B">
              <w:rPr>
                <w:rFonts w:asciiTheme="minorHAnsi" w:hAnsiTheme="minorHAnsi" w:cs="Calibri"/>
                <w:color w:val="000000"/>
                <w:sz w:val="22"/>
                <w:szCs w:val="22"/>
              </w:rPr>
              <w:t xml:space="preserve">Coaching/Mentoring Diary </w:t>
            </w:r>
          </w:p>
          <w:p w14:paraId="31875147" w14:textId="77777777" w:rsidR="0067118B" w:rsidRPr="0067118B" w:rsidRDefault="0067118B"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2F45CC83" w14:textId="6C33FB9E" w:rsidR="0067118B" w:rsidRPr="0067118B" w:rsidRDefault="0067118B"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67118B">
              <w:rPr>
                <w:rFonts w:asciiTheme="minorHAnsi" w:hAnsiTheme="minorHAnsi" w:cs="Calibri"/>
                <w:color w:val="000000"/>
                <w:sz w:val="22"/>
                <w:szCs w:val="22"/>
              </w:rPr>
              <w:t xml:space="preserve">Reflective Log </w:t>
            </w:r>
          </w:p>
          <w:p w14:paraId="23C38E84" w14:textId="77777777" w:rsidR="0067118B" w:rsidRPr="0067118B" w:rsidRDefault="0067118B"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203F1806" w14:textId="500D5BCA" w:rsidR="0067118B" w:rsidRPr="0067118B" w:rsidRDefault="0067118B"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67118B">
              <w:rPr>
                <w:rFonts w:asciiTheme="minorHAnsi" w:hAnsiTheme="minorHAnsi" w:cs="Calibri"/>
                <w:color w:val="000000"/>
                <w:sz w:val="22"/>
                <w:szCs w:val="22"/>
              </w:rPr>
              <w:t>Feedback to coach/mentor from individual being coached/mentored</w:t>
            </w:r>
          </w:p>
          <w:p w14:paraId="2F896F41" w14:textId="77777777" w:rsidR="0067118B" w:rsidRPr="0067118B" w:rsidRDefault="0067118B"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467DD89F" w14:textId="40D176EA" w:rsidR="0067118B" w:rsidRPr="0067118B" w:rsidRDefault="0067118B"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67118B">
              <w:rPr>
                <w:rFonts w:asciiTheme="minorHAnsi" w:hAnsiTheme="minorHAnsi" w:cs="Calibri"/>
                <w:color w:val="000000"/>
                <w:sz w:val="22"/>
                <w:szCs w:val="22"/>
              </w:rPr>
              <w:t>Outcomes of a supervision session</w:t>
            </w:r>
          </w:p>
          <w:p w14:paraId="64EC1497" w14:textId="77777777" w:rsidR="0067118B" w:rsidRPr="0067118B" w:rsidRDefault="0067118B"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5646D2F5" w14:textId="3E36851F" w:rsidR="008F3486" w:rsidRPr="008F3486" w:rsidRDefault="0067118B"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67118B">
              <w:rPr>
                <w:rFonts w:asciiTheme="minorHAnsi" w:hAnsiTheme="minorHAnsi" w:cs="Calibri"/>
                <w:color w:val="000000"/>
                <w:sz w:val="22"/>
                <w:szCs w:val="22"/>
              </w:rPr>
              <w:t>Observation form</w:t>
            </w:r>
          </w:p>
        </w:tc>
      </w:tr>
    </w:tbl>
    <w:p w14:paraId="26075290" w14:textId="235D23A3" w:rsidR="0010083C" w:rsidRDefault="0010083C" w:rsidP="0092720F"/>
    <w:p w14:paraId="472CD91D" w14:textId="77777777" w:rsidR="0010083C" w:rsidRDefault="0010083C">
      <w:pPr>
        <w:tabs>
          <w:tab w:val="clear" w:pos="2694"/>
        </w:tabs>
        <w:spacing w:before="0" w:after="0" w:line="240" w:lineRule="auto"/>
      </w:pPr>
      <w:r>
        <w:br w:type="page"/>
      </w:r>
    </w:p>
    <w:p w14:paraId="05EE55C5" w14:textId="77777777" w:rsidR="0092720F" w:rsidRDefault="0092720F" w:rsidP="0092720F"/>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95"/>
        <w:gridCol w:w="4365"/>
        <w:gridCol w:w="2479"/>
      </w:tblGrid>
      <w:tr w:rsidR="00954182" w:rsidRPr="008700EA" w14:paraId="44A4CCD7" w14:textId="77777777" w:rsidTr="00F21157">
        <w:trPr>
          <w:cantSplit/>
          <w:trHeight w:val="559"/>
          <w:tblHeader/>
        </w:trPr>
        <w:tc>
          <w:tcPr>
            <w:tcW w:w="2929" w:type="dxa"/>
            <w:shd w:val="clear" w:color="auto" w:fill="FD8209" w:themeFill="accent2"/>
            <w:vAlign w:val="center"/>
          </w:tcPr>
          <w:p w14:paraId="01F718B0" w14:textId="0BFFC78A" w:rsidR="0092720F" w:rsidRPr="00C02138" w:rsidRDefault="0088142F" w:rsidP="007C0B87">
            <w:pPr>
              <w:pStyle w:val="ILMTabletextbold2017"/>
              <w:spacing w:before="40" w:after="40" w:line="240" w:lineRule="atLeast"/>
              <w:jc w:val="center"/>
              <w:rPr>
                <w:rFonts w:asciiTheme="minorHAnsi" w:hAnsiTheme="minorHAnsi"/>
                <w:color w:val="FFFFFF" w:themeColor="background2"/>
              </w:rPr>
            </w:pPr>
            <w:r>
              <w:rPr>
                <w:rFonts w:asciiTheme="minorHAnsi" w:hAnsiTheme="minorHAnsi"/>
                <w:color w:val="FFFFFF" w:themeColor="background2"/>
              </w:rPr>
              <w:t>Unit 7</w:t>
            </w:r>
            <w:r w:rsidR="0092720F">
              <w:rPr>
                <w:rFonts w:asciiTheme="minorHAnsi" w:hAnsiTheme="minorHAnsi"/>
                <w:color w:val="FFFFFF" w:themeColor="background2"/>
              </w:rPr>
              <w:t>02</w:t>
            </w:r>
          </w:p>
          <w:p w14:paraId="7F7AB827" w14:textId="769512AC" w:rsidR="0092720F" w:rsidRDefault="00194661" w:rsidP="007C0B87">
            <w:pPr>
              <w:pStyle w:val="ILMTabletextbold2017"/>
              <w:spacing w:before="40" w:after="40" w:line="240" w:lineRule="atLeast"/>
              <w:jc w:val="center"/>
              <w:rPr>
                <w:rFonts w:asciiTheme="minorHAnsi" w:hAnsiTheme="minorHAnsi"/>
                <w:color w:val="FFFFFF" w:themeColor="background2"/>
              </w:rPr>
            </w:pPr>
            <w:r w:rsidRPr="00194661">
              <w:rPr>
                <w:rFonts w:asciiTheme="minorHAnsi" w:hAnsiTheme="minorHAnsi"/>
                <w:color w:val="FFFFFF" w:themeColor="background2"/>
              </w:rPr>
              <w:t>Undertaking an Extended Period of Coaching or Mentoring at an Executive or Senior Level</w:t>
            </w:r>
          </w:p>
        </w:tc>
        <w:tc>
          <w:tcPr>
            <w:tcW w:w="4584" w:type="dxa"/>
            <w:shd w:val="clear" w:color="auto" w:fill="FD8209" w:themeFill="accent2"/>
            <w:vAlign w:val="center"/>
          </w:tcPr>
          <w:p w14:paraId="21F7B46C" w14:textId="6523EEE8" w:rsidR="0092720F" w:rsidRPr="00F0229A" w:rsidRDefault="00794EC9" w:rsidP="007C0B87">
            <w:pPr>
              <w:pStyle w:val="ILMTabletextbold2017"/>
              <w:spacing w:before="40" w:after="40" w:line="240" w:lineRule="atLeast"/>
              <w:jc w:val="center"/>
              <w:rPr>
                <w:rFonts w:asciiTheme="minorHAnsi" w:hAnsiTheme="minorHAnsi"/>
                <w:bCs w:val="0"/>
                <w:color w:val="FFFFFF" w:themeColor="background2"/>
              </w:rPr>
            </w:pPr>
            <w:r w:rsidRPr="007C0B87">
              <w:rPr>
                <w:rFonts w:asciiTheme="minorHAnsi" w:hAnsiTheme="minorHAnsi" w:cs="Calibri"/>
                <w:bCs w:val="0"/>
                <w:color w:val="FFFFFF" w:themeColor="background2"/>
                <w:szCs w:val="22"/>
              </w:rPr>
              <w:t>Centre Dev</w:t>
            </w:r>
            <w:r w:rsidR="0093572B" w:rsidRPr="007C0B87">
              <w:rPr>
                <w:rFonts w:asciiTheme="minorHAnsi" w:hAnsiTheme="minorHAnsi" w:cs="Calibri"/>
                <w:bCs w:val="0"/>
                <w:color w:val="FFFFFF" w:themeColor="background2"/>
                <w:szCs w:val="22"/>
              </w:rPr>
              <w:t xml:space="preserve">ised </w:t>
            </w:r>
            <w:r w:rsidRPr="007C0B87">
              <w:rPr>
                <w:rFonts w:asciiTheme="minorHAnsi" w:hAnsiTheme="minorHAnsi" w:cs="Calibri"/>
                <w:bCs w:val="0"/>
                <w:color w:val="FFFFFF" w:themeColor="background2"/>
                <w:szCs w:val="22"/>
              </w:rPr>
              <w:t>Materials</w:t>
            </w:r>
          </w:p>
        </w:tc>
        <w:tc>
          <w:tcPr>
            <w:tcW w:w="2126" w:type="dxa"/>
            <w:shd w:val="clear" w:color="auto" w:fill="FD8209" w:themeFill="accent2"/>
            <w:vAlign w:val="center"/>
          </w:tcPr>
          <w:p w14:paraId="16B1F8DC" w14:textId="34CD2886" w:rsidR="0092720F" w:rsidRPr="00F0229A" w:rsidRDefault="0092720F" w:rsidP="007C0B87">
            <w:pPr>
              <w:pStyle w:val="ILMTabletextbold2017"/>
              <w:spacing w:before="40" w:after="40" w:line="240" w:lineRule="atLeast"/>
              <w:jc w:val="center"/>
              <w:rPr>
                <w:rFonts w:asciiTheme="minorHAnsi" w:hAnsiTheme="minorHAnsi"/>
                <w:bCs w:val="0"/>
                <w:color w:val="FFFFFF" w:themeColor="background2"/>
              </w:rPr>
            </w:pPr>
            <w:r w:rsidRPr="007C0B87">
              <w:rPr>
                <w:rFonts w:asciiTheme="minorHAnsi" w:hAnsiTheme="minorHAnsi" w:cs="Calibri"/>
                <w:bCs w:val="0"/>
                <w:color w:val="FFFFFF" w:themeColor="background2"/>
                <w:szCs w:val="22"/>
              </w:rPr>
              <w:t xml:space="preserve">ILM </w:t>
            </w:r>
            <w:r w:rsidR="00794EC9" w:rsidRPr="007C0B87">
              <w:rPr>
                <w:rFonts w:asciiTheme="minorHAnsi" w:hAnsiTheme="minorHAnsi" w:cs="Calibri"/>
                <w:bCs w:val="0"/>
                <w:color w:val="FFFFFF" w:themeColor="background2"/>
                <w:szCs w:val="22"/>
              </w:rPr>
              <w:t>Templates provided</w:t>
            </w:r>
          </w:p>
        </w:tc>
      </w:tr>
      <w:tr w:rsidR="0092720F" w:rsidRPr="00114DF4" w14:paraId="6D36642E" w14:textId="77777777" w:rsidTr="00F21157">
        <w:trPr>
          <w:cantSplit/>
          <w:trHeight w:val="428"/>
        </w:trPr>
        <w:tc>
          <w:tcPr>
            <w:tcW w:w="9639" w:type="dxa"/>
            <w:gridSpan w:val="3"/>
            <w:shd w:val="clear" w:color="auto" w:fill="FEE99C" w:themeFill="accent1" w:themeFillTint="66"/>
          </w:tcPr>
          <w:p w14:paraId="01532170" w14:textId="77777777" w:rsidR="0092720F" w:rsidRPr="00C02138" w:rsidRDefault="0092720F" w:rsidP="007C0B87">
            <w:pPr>
              <w:pStyle w:val="ILMtabletext2017"/>
              <w:spacing w:before="40" w:after="40" w:line="240" w:lineRule="atLeast"/>
              <w:jc w:val="center"/>
              <w:rPr>
                <w:rFonts w:asciiTheme="minorHAnsi" w:hAnsiTheme="minorHAnsi"/>
                <w:b/>
                <w:color w:val="000000"/>
                <w:szCs w:val="22"/>
              </w:rPr>
            </w:pPr>
            <w:r w:rsidRPr="00C02138">
              <w:rPr>
                <w:rFonts w:asciiTheme="minorHAnsi" w:hAnsiTheme="minorHAnsi"/>
                <w:b/>
                <w:color w:val="000000"/>
                <w:szCs w:val="22"/>
              </w:rPr>
              <w:t>Section One</w:t>
            </w:r>
          </w:p>
        </w:tc>
      </w:tr>
      <w:tr w:rsidR="00954182" w:rsidRPr="00114DF4" w14:paraId="4A600A4F" w14:textId="77777777" w:rsidTr="00F21157">
        <w:trPr>
          <w:cantSplit/>
          <w:trHeight w:val="356"/>
        </w:trPr>
        <w:tc>
          <w:tcPr>
            <w:tcW w:w="2929" w:type="dxa"/>
            <w:shd w:val="clear" w:color="auto" w:fill="FFFFFF" w:themeFill="background2"/>
          </w:tcPr>
          <w:p w14:paraId="5AAE3624" w14:textId="77777777" w:rsidR="0092720F" w:rsidRDefault="0092720F"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685FEB00" w14:textId="3C0BE2E3" w:rsidR="0092720F" w:rsidRPr="00114DF4" w:rsidRDefault="009C08E4" w:rsidP="007C0B87">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9C08E4">
              <w:rPr>
                <w:rFonts w:asciiTheme="minorHAnsi" w:hAnsiTheme="minorHAnsi"/>
                <w:color w:val="000000"/>
                <w:sz w:val="22"/>
                <w:szCs w:val="22"/>
              </w:rPr>
              <w:t xml:space="preserve">Agree and establish a coaching </w:t>
            </w:r>
            <w:r w:rsidR="00954182">
              <w:rPr>
                <w:rFonts w:asciiTheme="minorHAnsi" w:hAnsiTheme="minorHAnsi"/>
                <w:color w:val="000000"/>
                <w:sz w:val="22"/>
                <w:szCs w:val="22"/>
              </w:rPr>
              <w:t>or mentoring contract that meets individual or stakeholder r</w:t>
            </w:r>
            <w:r w:rsidRPr="009C08E4">
              <w:rPr>
                <w:rFonts w:asciiTheme="minorHAnsi" w:hAnsiTheme="minorHAnsi"/>
                <w:color w:val="000000"/>
                <w:sz w:val="22"/>
                <w:szCs w:val="22"/>
              </w:rPr>
              <w:t>equirements</w:t>
            </w:r>
            <w:r w:rsidR="00954182">
              <w:rPr>
                <w:rFonts w:asciiTheme="minorHAnsi" w:hAnsiTheme="minorHAnsi"/>
                <w:color w:val="000000"/>
                <w:sz w:val="22"/>
                <w:szCs w:val="22"/>
              </w:rPr>
              <w:t xml:space="preserve"> at an executive or senior level</w:t>
            </w:r>
          </w:p>
        </w:tc>
        <w:tc>
          <w:tcPr>
            <w:tcW w:w="4584" w:type="dxa"/>
            <w:shd w:val="clear" w:color="auto" w:fill="FFFFFF" w:themeFill="background2"/>
          </w:tcPr>
          <w:p w14:paraId="47AF6544" w14:textId="77777777" w:rsidR="00194661" w:rsidRPr="00194661" w:rsidRDefault="00194661"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4661">
              <w:rPr>
                <w:rFonts w:ascii="Avenir LT Std 35 Light" w:eastAsia="Calibri" w:hAnsi="Avenir LT Std 35 Light"/>
                <w:sz w:val="22"/>
                <w:szCs w:val="22"/>
                <w:lang w:val="en-US"/>
              </w:rPr>
              <w:t>An agreed and anonymised contract between the Coach/Mentor, Coachee/Mentee and stakeholders signed and dated by all parties (including stakeholders if relevant).  The contract should include the needs and goals of individuals set within their own organisational context</w:t>
            </w:r>
          </w:p>
          <w:p w14:paraId="42C75CBB" w14:textId="2ECCC00A" w:rsidR="0092720F" w:rsidRPr="009C08E4" w:rsidRDefault="00194661"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4661">
              <w:rPr>
                <w:rFonts w:ascii="Avenir LT Std 35 Light" w:eastAsia="Calibri" w:hAnsi="Avenir LT Std 35 Light"/>
                <w:sz w:val="22"/>
                <w:szCs w:val="22"/>
                <w:lang w:val="en-US"/>
              </w:rPr>
              <w:t>A statement or record describing the process followed to agree initial topic, goals and or outcomes with the individual(s)</w:t>
            </w:r>
          </w:p>
        </w:tc>
        <w:tc>
          <w:tcPr>
            <w:tcW w:w="2126" w:type="dxa"/>
            <w:shd w:val="clear" w:color="auto" w:fill="FFFFFF" w:themeFill="background2"/>
            <w:vAlign w:val="center"/>
          </w:tcPr>
          <w:p w14:paraId="753D43D4" w14:textId="74EE53C9" w:rsidR="0092720F" w:rsidRPr="00C02138" w:rsidRDefault="00194661"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194661">
              <w:rPr>
                <w:rFonts w:asciiTheme="minorHAnsi" w:hAnsiTheme="minorHAnsi" w:cs="Calibri"/>
                <w:color w:val="000000"/>
                <w:sz w:val="22"/>
                <w:szCs w:val="22"/>
              </w:rPr>
              <w:t>Coaching/Mentoring Diary</w:t>
            </w:r>
          </w:p>
        </w:tc>
      </w:tr>
      <w:tr w:rsidR="00954182" w:rsidRPr="00114DF4" w14:paraId="66DBE4CC" w14:textId="77777777" w:rsidTr="00F21157">
        <w:trPr>
          <w:cantSplit/>
          <w:trHeight w:val="356"/>
        </w:trPr>
        <w:tc>
          <w:tcPr>
            <w:tcW w:w="2929" w:type="dxa"/>
            <w:shd w:val="clear" w:color="auto" w:fill="FFFFFF" w:themeFill="background2"/>
          </w:tcPr>
          <w:p w14:paraId="617860EC" w14:textId="77777777" w:rsidR="0092720F" w:rsidRPr="00C02138" w:rsidRDefault="0092720F"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1.2 </w:t>
            </w:r>
          </w:p>
          <w:p w14:paraId="622B30F9" w14:textId="7AABC9B6" w:rsidR="0092720F" w:rsidRDefault="00194661"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194661">
              <w:rPr>
                <w:rFonts w:asciiTheme="minorHAnsi" w:hAnsiTheme="minorHAnsi"/>
                <w:color w:val="000000"/>
                <w:sz w:val="22"/>
                <w:szCs w:val="22"/>
              </w:rPr>
              <w:t>Establish and build effective coaching or mentoring relationships with individuals</w:t>
            </w:r>
            <w:r w:rsidR="00954182">
              <w:rPr>
                <w:rFonts w:asciiTheme="minorHAnsi" w:hAnsiTheme="minorHAnsi"/>
                <w:color w:val="000000"/>
                <w:sz w:val="22"/>
                <w:szCs w:val="22"/>
              </w:rPr>
              <w:t xml:space="preserve"> at an executive or senior level</w:t>
            </w:r>
          </w:p>
        </w:tc>
        <w:tc>
          <w:tcPr>
            <w:tcW w:w="4584" w:type="dxa"/>
            <w:shd w:val="clear" w:color="auto" w:fill="FFFFFF" w:themeFill="background2"/>
          </w:tcPr>
          <w:p w14:paraId="36FCCF3A" w14:textId="6EA279BC" w:rsidR="0092720F" w:rsidRPr="0012513A" w:rsidRDefault="00194661"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4661">
              <w:rPr>
                <w:rFonts w:ascii="Avenir LT Std 35 Light" w:eastAsia="Calibri" w:hAnsi="Avenir LT Std 35 Light"/>
                <w:sz w:val="22"/>
                <w:szCs w:val="22"/>
                <w:lang w:val="en-US"/>
              </w:rPr>
              <w:t>A written summary of how an effective coaching relationship has been established and maintained with individuals</w:t>
            </w:r>
          </w:p>
        </w:tc>
        <w:tc>
          <w:tcPr>
            <w:tcW w:w="2126" w:type="dxa"/>
            <w:shd w:val="clear" w:color="auto" w:fill="FFFFFF" w:themeFill="background2"/>
            <w:vAlign w:val="center"/>
          </w:tcPr>
          <w:p w14:paraId="1BA6BE36" w14:textId="0238BF3D" w:rsidR="0092720F" w:rsidRPr="00F31357" w:rsidRDefault="00194661"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194661">
              <w:rPr>
                <w:rFonts w:asciiTheme="minorHAnsi" w:hAnsiTheme="minorHAnsi" w:cs="Calibri"/>
                <w:color w:val="000000"/>
                <w:sz w:val="22"/>
                <w:szCs w:val="22"/>
              </w:rPr>
              <w:t>Coaching/Mentoring Diary</w:t>
            </w:r>
          </w:p>
        </w:tc>
      </w:tr>
      <w:tr w:rsidR="0092720F" w:rsidRPr="00114DF4" w14:paraId="3E1639C1" w14:textId="77777777" w:rsidTr="00F21157">
        <w:trPr>
          <w:cantSplit/>
          <w:trHeight w:val="428"/>
        </w:trPr>
        <w:tc>
          <w:tcPr>
            <w:tcW w:w="9639" w:type="dxa"/>
            <w:gridSpan w:val="3"/>
            <w:shd w:val="clear" w:color="auto" w:fill="FEE99C" w:themeFill="accent1" w:themeFillTint="66"/>
          </w:tcPr>
          <w:p w14:paraId="7D2636EE" w14:textId="77777777" w:rsidR="0092720F" w:rsidRPr="00C02138" w:rsidRDefault="0092720F" w:rsidP="007C0B87">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Two</w:t>
            </w:r>
          </w:p>
        </w:tc>
      </w:tr>
      <w:tr w:rsidR="00954182" w:rsidRPr="00114DF4" w14:paraId="68D38297" w14:textId="77777777" w:rsidTr="00F21157">
        <w:trPr>
          <w:cantSplit/>
          <w:trHeight w:val="356"/>
        </w:trPr>
        <w:tc>
          <w:tcPr>
            <w:tcW w:w="2929" w:type="dxa"/>
            <w:shd w:val="clear" w:color="auto" w:fill="FFFFFF" w:themeFill="background2"/>
          </w:tcPr>
          <w:p w14:paraId="75B26D2A" w14:textId="77777777" w:rsidR="0092720F" w:rsidRDefault="0092720F"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B9116E">
              <w:rPr>
                <w:rFonts w:asciiTheme="minorHAnsi" w:hAnsiTheme="minorHAnsi"/>
                <w:color w:val="000000"/>
                <w:sz w:val="22"/>
                <w:szCs w:val="22"/>
              </w:rPr>
              <w:t xml:space="preserve">AC 2.1 </w:t>
            </w:r>
          </w:p>
          <w:p w14:paraId="5912CC1B" w14:textId="7758F68D" w:rsidR="0092720F" w:rsidRPr="00C02138" w:rsidRDefault="00194661"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194661">
              <w:rPr>
                <w:rFonts w:asciiTheme="minorHAnsi" w:hAnsiTheme="minorHAnsi"/>
                <w:color w:val="000000"/>
                <w:sz w:val="22"/>
                <w:szCs w:val="22"/>
              </w:rPr>
              <w:t>Plan 60 hours of effective coaching or mentoring at an executive or senior level</w:t>
            </w:r>
          </w:p>
        </w:tc>
        <w:tc>
          <w:tcPr>
            <w:tcW w:w="4584" w:type="dxa"/>
            <w:shd w:val="clear" w:color="auto" w:fill="FFFFFF" w:themeFill="background2"/>
          </w:tcPr>
          <w:p w14:paraId="7B005CCB" w14:textId="56BDBE59" w:rsidR="004950C4" w:rsidRPr="00C02138" w:rsidRDefault="00194661"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4661">
              <w:rPr>
                <w:rFonts w:ascii="Avenir LT Std 35 Light" w:eastAsia="Calibri" w:hAnsi="Avenir LT Std 35 Light"/>
                <w:sz w:val="22"/>
                <w:szCs w:val="22"/>
                <w:lang w:val="en-US"/>
              </w:rPr>
              <w:t>Plan for a coaching or mentoring programme of 60 hours paying attention to planned duration (initiation and closure), focus, outcomes, contractual challenges and evaluation</w:t>
            </w:r>
          </w:p>
        </w:tc>
        <w:tc>
          <w:tcPr>
            <w:tcW w:w="2126" w:type="dxa"/>
            <w:shd w:val="clear" w:color="auto" w:fill="FFFFFF" w:themeFill="background2"/>
            <w:vAlign w:val="center"/>
          </w:tcPr>
          <w:p w14:paraId="57F4E3C9" w14:textId="163ADBA2" w:rsidR="0092720F" w:rsidRPr="00C02138" w:rsidRDefault="00194661"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194661">
              <w:rPr>
                <w:rFonts w:asciiTheme="minorHAnsi" w:hAnsiTheme="minorHAnsi" w:cs="Calibri"/>
                <w:color w:val="000000"/>
                <w:sz w:val="22"/>
                <w:szCs w:val="22"/>
              </w:rPr>
              <w:t>Coaching/Mentoring Diary</w:t>
            </w:r>
          </w:p>
        </w:tc>
      </w:tr>
      <w:tr w:rsidR="00954182" w:rsidRPr="00114DF4" w14:paraId="46A56A49" w14:textId="77777777" w:rsidTr="00F21157">
        <w:trPr>
          <w:cantSplit/>
          <w:trHeight w:val="356"/>
        </w:trPr>
        <w:tc>
          <w:tcPr>
            <w:tcW w:w="2929" w:type="dxa"/>
            <w:shd w:val="clear" w:color="auto" w:fill="FFFFFF" w:themeFill="background2"/>
          </w:tcPr>
          <w:p w14:paraId="1545BC44" w14:textId="77777777" w:rsidR="0092720F" w:rsidRDefault="0092720F"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2.2 </w:t>
            </w:r>
          </w:p>
          <w:p w14:paraId="2F543546" w14:textId="59697551" w:rsidR="0092720F" w:rsidRPr="00C02138" w:rsidRDefault="00194661"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194661">
              <w:rPr>
                <w:rFonts w:asciiTheme="minorHAnsi" w:hAnsiTheme="minorHAnsi"/>
                <w:color w:val="000000"/>
                <w:sz w:val="22"/>
                <w:szCs w:val="22"/>
              </w:rPr>
              <w:t>Undertake 60 hours of effective, individual coaching or mentoring</w:t>
            </w:r>
            <w:r w:rsidR="00650B3F">
              <w:rPr>
                <w:rFonts w:asciiTheme="minorHAnsi" w:hAnsiTheme="minorHAnsi"/>
                <w:color w:val="000000"/>
                <w:sz w:val="22"/>
                <w:szCs w:val="22"/>
              </w:rPr>
              <w:t xml:space="preserve"> at an executive or senior level</w:t>
            </w:r>
          </w:p>
        </w:tc>
        <w:tc>
          <w:tcPr>
            <w:tcW w:w="4584" w:type="dxa"/>
            <w:shd w:val="clear" w:color="auto" w:fill="FFFFFF" w:themeFill="background2"/>
          </w:tcPr>
          <w:p w14:paraId="4C8C9D97" w14:textId="3B40DB6D" w:rsidR="0092720F" w:rsidRPr="00194661" w:rsidRDefault="00194661"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4661">
              <w:rPr>
                <w:rFonts w:ascii="Avenir LT Std 35 Light" w:eastAsia="Calibri" w:hAnsi="Avenir LT Std 35 Light"/>
                <w:sz w:val="22"/>
                <w:szCs w:val="22"/>
                <w:lang w:val="en-US"/>
              </w:rPr>
              <w:t>Records of coaching or mentoring of 60 hours with clear goals, progress against goals, summary discussion and ou</w:t>
            </w:r>
            <w:r>
              <w:rPr>
                <w:rFonts w:ascii="Avenir LT Std 35 Light" w:eastAsia="Calibri" w:hAnsi="Avenir LT Std 35 Light"/>
                <w:sz w:val="22"/>
                <w:szCs w:val="22"/>
                <w:lang w:val="en-US"/>
              </w:rPr>
              <w:t>tcomes</w:t>
            </w:r>
          </w:p>
        </w:tc>
        <w:tc>
          <w:tcPr>
            <w:tcW w:w="2126" w:type="dxa"/>
            <w:shd w:val="clear" w:color="auto" w:fill="FFFFFF" w:themeFill="background2"/>
            <w:vAlign w:val="center"/>
          </w:tcPr>
          <w:p w14:paraId="4986778E" w14:textId="7EBDF54C" w:rsidR="0092720F" w:rsidRPr="00C02138" w:rsidRDefault="00194661"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194661">
              <w:rPr>
                <w:rFonts w:asciiTheme="minorHAnsi" w:hAnsiTheme="minorHAnsi" w:cs="Calibri"/>
                <w:color w:val="000000"/>
                <w:sz w:val="22"/>
                <w:szCs w:val="22"/>
              </w:rPr>
              <w:t>Coaching/Mentoring Diary</w:t>
            </w:r>
          </w:p>
        </w:tc>
      </w:tr>
      <w:tr w:rsidR="00954182" w:rsidRPr="00114DF4" w14:paraId="3FB17B77" w14:textId="77777777" w:rsidTr="00F21157">
        <w:trPr>
          <w:cantSplit/>
          <w:trHeight w:val="356"/>
        </w:trPr>
        <w:tc>
          <w:tcPr>
            <w:tcW w:w="2929" w:type="dxa"/>
            <w:shd w:val="clear" w:color="auto" w:fill="FFFFFF" w:themeFill="background2"/>
          </w:tcPr>
          <w:p w14:paraId="52EB5B58" w14:textId="77777777" w:rsidR="0092720F" w:rsidRDefault="0092720F"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2.3 </w:t>
            </w:r>
          </w:p>
          <w:p w14:paraId="2A1C1D3B" w14:textId="36A1B6D8" w:rsidR="0092720F" w:rsidRPr="00C02138" w:rsidRDefault="00194661"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194661">
              <w:rPr>
                <w:rFonts w:asciiTheme="minorHAnsi" w:hAnsiTheme="minorHAnsi"/>
                <w:color w:val="000000"/>
                <w:sz w:val="22"/>
                <w:szCs w:val="22"/>
              </w:rPr>
              <w:t>Summarise the outcomes of on-going individual or group supervision for a minimum of 8 hours in total</w:t>
            </w:r>
          </w:p>
        </w:tc>
        <w:tc>
          <w:tcPr>
            <w:tcW w:w="4584" w:type="dxa"/>
            <w:shd w:val="clear" w:color="auto" w:fill="FFFFFF" w:themeFill="background2"/>
          </w:tcPr>
          <w:p w14:paraId="47A12198" w14:textId="77777777" w:rsidR="00194661" w:rsidRPr="00194661" w:rsidRDefault="00194661"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4661">
              <w:rPr>
                <w:rFonts w:ascii="Avenir LT Std 35 Light" w:eastAsia="Calibri" w:hAnsi="Avenir LT Std 35 Light"/>
                <w:sz w:val="22"/>
                <w:szCs w:val="22"/>
                <w:lang w:val="en-US"/>
              </w:rPr>
              <w:t>Written summary of supervision feedback from individual or group supervision.</w:t>
            </w:r>
          </w:p>
          <w:p w14:paraId="1BE041F4" w14:textId="422EB110" w:rsidR="0092720F" w:rsidRPr="00194661" w:rsidRDefault="00194661"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4661">
              <w:rPr>
                <w:rFonts w:ascii="Avenir LT Std 35 Light" w:eastAsia="Calibri" w:hAnsi="Avenir LT Std 35 Light"/>
                <w:sz w:val="22"/>
                <w:szCs w:val="22"/>
                <w:lang w:val="en-US"/>
              </w:rPr>
              <w:t>Evidence of supervisor’s feedback of a minimum of 8 hours supervision to support coach/mentor summary</w:t>
            </w:r>
          </w:p>
        </w:tc>
        <w:tc>
          <w:tcPr>
            <w:tcW w:w="2126" w:type="dxa"/>
            <w:shd w:val="clear" w:color="auto" w:fill="FFFFFF" w:themeFill="background2"/>
            <w:vAlign w:val="center"/>
          </w:tcPr>
          <w:p w14:paraId="054EEB9C" w14:textId="4C7C44AF" w:rsidR="0092720F" w:rsidRPr="00C02138" w:rsidRDefault="00194661"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194661">
              <w:rPr>
                <w:rFonts w:asciiTheme="minorHAnsi" w:hAnsiTheme="minorHAnsi" w:cs="Calibri"/>
                <w:color w:val="000000"/>
                <w:sz w:val="22"/>
                <w:szCs w:val="22"/>
              </w:rPr>
              <w:t>Outcomes of a supervision session</w:t>
            </w:r>
          </w:p>
        </w:tc>
      </w:tr>
      <w:tr w:rsidR="00954182" w:rsidRPr="00114DF4" w14:paraId="0A73782E" w14:textId="77777777" w:rsidTr="00F21157">
        <w:trPr>
          <w:cantSplit/>
          <w:trHeight w:val="356"/>
        </w:trPr>
        <w:tc>
          <w:tcPr>
            <w:tcW w:w="2929" w:type="dxa"/>
            <w:shd w:val="clear" w:color="auto" w:fill="FFFFFF" w:themeFill="background2"/>
          </w:tcPr>
          <w:p w14:paraId="16DA5C20" w14:textId="77777777" w:rsidR="0092720F" w:rsidRDefault="0092720F"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lastRenderedPageBreak/>
              <w:t xml:space="preserve">AC 2.4 </w:t>
            </w:r>
          </w:p>
          <w:p w14:paraId="520CED93" w14:textId="59DD7C72" w:rsidR="0092720F" w:rsidRPr="00C02138" w:rsidRDefault="00194661"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194661">
              <w:rPr>
                <w:rFonts w:asciiTheme="minorHAnsi" w:hAnsiTheme="minorHAnsi"/>
                <w:color w:val="000000"/>
                <w:sz w:val="22"/>
                <w:szCs w:val="22"/>
              </w:rPr>
              <w:t>Maintain appropriate auditable records of planning, coaching or mentoring, supervision and observation activities</w:t>
            </w:r>
          </w:p>
        </w:tc>
        <w:tc>
          <w:tcPr>
            <w:tcW w:w="4584" w:type="dxa"/>
            <w:shd w:val="clear" w:color="auto" w:fill="FFFFFF" w:themeFill="background2"/>
          </w:tcPr>
          <w:p w14:paraId="6D04FCAD" w14:textId="4464D64F" w:rsidR="0092720F" w:rsidRPr="00AA4C40" w:rsidRDefault="00194661"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4661">
              <w:rPr>
                <w:rFonts w:ascii="Avenir LT Std 35 Light" w:eastAsia="Calibri" w:hAnsi="Avenir LT Std 35 Light"/>
                <w:sz w:val="22"/>
                <w:szCs w:val="22"/>
                <w:lang w:val="en-US"/>
              </w:rPr>
              <w:t xml:space="preserve">Evidence of records to support planning, supervision and observation.  Could include supervision records – own and supervisors, feedback from others, video diary, reflective log, </w:t>
            </w:r>
            <w:r w:rsidR="00B93C39" w:rsidRPr="00194661">
              <w:rPr>
                <w:rFonts w:ascii="Avenir LT Std 35 Light" w:eastAsia="Calibri" w:hAnsi="Avenir LT Std 35 Light"/>
                <w:sz w:val="22"/>
                <w:szCs w:val="22"/>
                <w:lang w:val="en-US"/>
              </w:rPr>
              <w:t>etc.</w:t>
            </w:r>
          </w:p>
        </w:tc>
        <w:tc>
          <w:tcPr>
            <w:tcW w:w="2126" w:type="dxa"/>
            <w:shd w:val="clear" w:color="auto" w:fill="FFFFFF" w:themeFill="background2"/>
            <w:vAlign w:val="center"/>
          </w:tcPr>
          <w:p w14:paraId="231BBD1B" w14:textId="439E62DE" w:rsidR="00194661" w:rsidRPr="00194661" w:rsidRDefault="00194661"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194661">
              <w:rPr>
                <w:rFonts w:asciiTheme="minorHAnsi" w:hAnsiTheme="minorHAnsi" w:cs="Calibri"/>
                <w:color w:val="000000"/>
                <w:sz w:val="22"/>
                <w:szCs w:val="22"/>
              </w:rPr>
              <w:t xml:space="preserve">Coaching/Mentoring Diary </w:t>
            </w:r>
          </w:p>
          <w:p w14:paraId="7A326A3B" w14:textId="77777777" w:rsidR="00194661" w:rsidRPr="00194661" w:rsidRDefault="00194661"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7B2246D3" w14:textId="56FF01F5" w:rsidR="00194661" w:rsidRPr="00194661" w:rsidRDefault="00194661"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194661">
              <w:rPr>
                <w:rFonts w:asciiTheme="minorHAnsi" w:hAnsiTheme="minorHAnsi" w:cs="Calibri"/>
                <w:color w:val="000000"/>
                <w:sz w:val="22"/>
                <w:szCs w:val="22"/>
              </w:rPr>
              <w:t>Feedback to coach/mentor from individual being coached/mentored</w:t>
            </w:r>
          </w:p>
          <w:p w14:paraId="6D041458" w14:textId="77777777" w:rsidR="00194661" w:rsidRPr="00194661" w:rsidRDefault="00194661"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508D725F" w14:textId="706B00F8" w:rsidR="00194661" w:rsidRPr="00194661" w:rsidRDefault="00194661"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194661">
              <w:rPr>
                <w:rFonts w:asciiTheme="minorHAnsi" w:hAnsiTheme="minorHAnsi" w:cs="Calibri"/>
                <w:color w:val="000000"/>
                <w:sz w:val="22"/>
                <w:szCs w:val="22"/>
              </w:rPr>
              <w:t>Outcomes of a supervision session</w:t>
            </w:r>
          </w:p>
          <w:p w14:paraId="5D6990D5" w14:textId="77777777" w:rsidR="00194661" w:rsidRPr="00194661" w:rsidRDefault="00194661"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p w14:paraId="735E79CC" w14:textId="2CF2CF4F" w:rsidR="0092720F" w:rsidRPr="00C02138" w:rsidRDefault="00194661"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194661">
              <w:rPr>
                <w:rFonts w:asciiTheme="minorHAnsi" w:hAnsiTheme="minorHAnsi" w:cs="Calibri"/>
                <w:color w:val="000000"/>
                <w:sz w:val="22"/>
                <w:szCs w:val="22"/>
              </w:rPr>
              <w:t>Observation form</w:t>
            </w:r>
          </w:p>
        </w:tc>
      </w:tr>
      <w:tr w:rsidR="00954182" w:rsidRPr="00114DF4" w14:paraId="2476A45A" w14:textId="77777777" w:rsidTr="00F21157">
        <w:trPr>
          <w:cantSplit/>
          <w:trHeight w:val="356"/>
        </w:trPr>
        <w:tc>
          <w:tcPr>
            <w:tcW w:w="2929" w:type="dxa"/>
            <w:shd w:val="clear" w:color="auto" w:fill="FFFFFF" w:themeFill="background2"/>
          </w:tcPr>
          <w:p w14:paraId="01F81E20" w14:textId="2A592AAC" w:rsidR="0092720F" w:rsidRPr="00387927" w:rsidRDefault="00AA4C40"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Pr>
                <w:rFonts w:asciiTheme="minorHAnsi" w:hAnsiTheme="minorHAnsi"/>
                <w:color w:val="000000"/>
                <w:sz w:val="22"/>
                <w:szCs w:val="22"/>
              </w:rPr>
              <w:t>AC 2.5</w:t>
            </w:r>
            <w:r w:rsidR="0092720F" w:rsidRPr="00387927">
              <w:rPr>
                <w:rFonts w:asciiTheme="minorHAnsi" w:hAnsiTheme="minorHAnsi"/>
                <w:color w:val="000000"/>
                <w:sz w:val="22"/>
                <w:szCs w:val="22"/>
              </w:rPr>
              <w:t xml:space="preserve"> </w:t>
            </w:r>
          </w:p>
          <w:p w14:paraId="26A85D63" w14:textId="336D3A3E" w:rsidR="0092720F" w:rsidRDefault="00194661"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194661">
              <w:rPr>
                <w:rFonts w:asciiTheme="minorHAnsi" w:hAnsiTheme="minorHAnsi"/>
                <w:color w:val="000000"/>
                <w:sz w:val="22"/>
                <w:szCs w:val="22"/>
              </w:rPr>
              <w:t>Critically reflect on the effectiveness of the coaching or mentoring undertaken after each session, including feedback from supervisor and client, in order to identify areas for improvement in own coaching or mentoring</w:t>
            </w:r>
          </w:p>
        </w:tc>
        <w:tc>
          <w:tcPr>
            <w:tcW w:w="4584" w:type="dxa"/>
            <w:shd w:val="clear" w:color="auto" w:fill="FFFFFF" w:themeFill="background2"/>
          </w:tcPr>
          <w:p w14:paraId="02CBE37C" w14:textId="144B877C" w:rsidR="00194661" w:rsidRPr="00194661" w:rsidRDefault="00194661"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4661">
              <w:rPr>
                <w:rFonts w:ascii="Avenir LT Std 35 Light" w:eastAsia="Calibri" w:hAnsi="Avenir LT Std 35 Light"/>
                <w:sz w:val="22"/>
                <w:szCs w:val="22"/>
                <w:lang w:val="en-US"/>
              </w:rPr>
              <w:t>Critical reflection and summary on the effectiveness of the coaching or mentoring undertaken with individuals</w:t>
            </w:r>
          </w:p>
          <w:p w14:paraId="24135571" w14:textId="62E2C00C" w:rsidR="0092720F" w:rsidRPr="0012513A" w:rsidRDefault="00194661" w:rsidP="007C0B87">
            <w:pPr>
              <w:widowControl w:val="0"/>
              <w:numPr>
                <w:ilvl w:val="0"/>
                <w:numId w:val="20"/>
              </w:numPr>
              <w:tabs>
                <w:tab w:val="clear" w:pos="2694"/>
              </w:tabs>
              <w:autoSpaceDE w:val="0"/>
              <w:autoSpaceDN w:val="0"/>
              <w:adjustRightInd w:val="0"/>
              <w:spacing w:before="40" w:after="40" w:line="240" w:lineRule="atLeast"/>
              <w:ind w:left="313" w:hanging="313"/>
              <w:rPr>
                <w:rFonts w:ascii="Avenir LT Std 35 Light" w:eastAsia="Calibri" w:hAnsi="Avenir LT Std 35 Light"/>
                <w:sz w:val="22"/>
                <w:szCs w:val="22"/>
                <w:lang w:val="en-US"/>
              </w:rPr>
            </w:pPr>
            <w:r w:rsidRPr="00194661">
              <w:rPr>
                <w:rFonts w:ascii="Avenir LT Std 35 Light" w:eastAsia="Calibri" w:hAnsi="Avenir LT Std 35 Light"/>
                <w:sz w:val="22"/>
                <w:szCs w:val="22"/>
                <w:lang w:val="en-US"/>
              </w:rPr>
              <w:t>Feedback from supervisor and client</w:t>
            </w:r>
          </w:p>
        </w:tc>
        <w:tc>
          <w:tcPr>
            <w:tcW w:w="2126" w:type="dxa"/>
            <w:shd w:val="clear" w:color="auto" w:fill="FFFFFF" w:themeFill="background2"/>
            <w:vAlign w:val="center"/>
          </w:tcPr>
          <w:p w14:paraId="0B6053CE" w14:textId="10FDC84B" w:rsidR="00194661" w:rsidRPr="00194661" w:rsidRDefault="00194661"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194661">
              <w:rPr>
                <w:rFonts w:ascii="Avenir LT Std 35 Light" w:eastAsia="Calibri" w:hAnsi="Avenir LT Std 35 Light"/>
                <w:sz w:val="22"/>
                <w:szCs w:val="22"/>
                <w:lang w:val="en-US"/>
              </w:rPr>
              <w:t xml:space="preserve">Coaching/Mentoring Diary </w:t>
            </w:r>
          </w:p>
          <w:p w14:paraId="097BCB00" w14:textId="77777777" w:rsidR="00194661" w:rsidRPr="00194661" w:rsidRDefault="00194661"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p w14:paraId="6D276536" w14:textId="23B5411A" w:rsidR="00194661" w:rsidRPr="00194661" w:rsidRDefault="00194661"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194661">
              <w:rPr>
                <w:rFonts w:ascii="Avenir LT Std 35 Light" w:eastAsia="Calibri" w:hAnsi="Avenir LT Std 35 Light"/>
                <w:sz w:val="22"/>
                <w:szCs w:val="22"/>
                <w:lang w:val="en-US"/>
              </w:rPr>
              <w:t xml:space="preserve">Reflective Log </w:t>
            </w:r>
          </w:p>
          <w:p w14:paraId="1B62BAE3" w14:textId="77777777" w:rsidR="00194661" w:rsidRPr="00194661" w:rsidRDefault="00194661"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p w14:paraId="35A84A17" w14:textId="57572F45" w:rsidR="00194661" w:rsidRPr="00194661" w:rsidRDefault="00194661"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194661">
              <w:rPr>
                <w:rFonts w:ascii="Avenir LT Std 35 Light" w:eastAsia="Calibri" w:hAnsi="Avenir LT Std 35 Light"/>
                <w:sz w:val="22"/>
                <w:szCs w:val="22"/>
                <w:lang w:val="en-US"/>
              </w:rPr>
              <w:t>Feedback to coach/mentor from individual being coached/mentored</w:t>
            </w:r>
          </w:p>
          <w:p w14:paraId="142F33F8" w14:textId="77777777" w:rsidR="00194661" w:rsidRPr="00194661" w:rsidRDefault="00194661"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p w14:paraId="71E95BE0" w14:textId="009A7C1F" w:rsidR="00194661" w:rsidRPr="00194661" w:rsidRDefault="00194661"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194661">
              <w:rPr>
                <w:rFonts w:ascii="Avenir LT Std 35 Light" w:eastAsia="Calibri" w:hAnsi="Avenir LT Std 35 Light"/>
                <w:sz w:val="22"/>
                <w:szCs w:val="22"/>
                <w:lang w:val="en-US"/>
              </w:rPr>
              <w:t>Outcomes of a supervision session</w:t>
            </w:r>
          </w:p>
          <w:p w14:paraId="207695B7" w14:textId="77777777" w:rsidR="00194661" w:rsidRPr="00194661" w:rsidRDefault="00194661"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p w14:paraId="629FB885" w14:textId="71824BD9" w:rsidR="00BD0428" w:rsidRPr="00757310" w:rsidRDefault="00194661"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194661">
              <w:rPr>
                <w:rFonts w:ascii="Avenir LT Std 35 Light" w:eastAsia="Calibri" w:hAnsi="Avenir LT Std 35 Light"/>
                <w:sz w:val="22"/>
                <w:szCs w:val="22"/>
                <w:lang w:val="en-US"/>
              </w:rPr>
              <w:t>Observation form</w:t>
            </w:r>
          </w:p>
        </w:tc>
      </w:tr>
    </w:tbl>
    <w:p w14:paraId="768BE8F5" w14:textId="77777777" w:rsidR="0092720F" w:rsidRPr="008B4556" w:rsidRDefault="0092720F" w:rsidP="0092720F">
      <w:pPr>
        <w:rPr>
          <w:rFonts w:asciiTheme="minorHAnsi" w:hAnsiTheme="minorHAnsi"/>
          <w:sz w:val="22"/>
        </w:rPr>
      </w:pPr>
    </w:p>
    <w:p w14:paraId="6AC11C41" w14:textId="5F0D06DD" w:rsidR="00116B64" w:rsidRDefault="00116B64">
      <w:pPr>
        <w:tabs>
          <w:tab w:val="clear" w:pos="2694"/>
        </w:tabs>
        <w:spacing w:before="0" w:after="0" w:line="240" w:lineRule="auto"/>
        <w:rPr>
          <w:rFonts w:ascii="Avenir LT Std 35 Light" w:hAnsi="Avenir LT Std 35 Light"/>
          <w:sz w:val="22"/>
          <w:szCs w:val="22"/>
          <w:highlight w:val="yellow"/>
        </w:rPr>
      </w:pPr>
    </w:p>
    <w:p w14:paraId="0771B6FD" w14:textId="77777777" w:rsidR="0092720F" w:rsidRDefault="0092720F" w:rsidP="0092720F">
      <w:pPr>
        <w:tabs>
          <w:tab w:val="clear" w:pos="2694"/>
        </w:tabs>
        <w:spacing w:before="0" w:after="0" w:line="240" w:lineRule="auto"/>
        <w:rPr>
          <w:rFonts w:ascii="Bitter" w:hAnsi="Bitter" w:cstheme="minorBidi"/>
          <w:b/>
          <w:bCs/>
          <w:color w:val="F49515"/>
          <w:sz w:val="26"/>
          <w:szCs w:val="26"/>
          <w:lang w:val="en-US"/>
        </w:rPr>
      </w:pPr>
      <w:r>
        <w:br w:type="page"/>
      </w:r>
    </w:p>
    <w:p w14:paraId="15648F44" w14:textId="755A0652" w:rsidR="008B4556" w:rsidRDefault="00FB6DB3" w:rsidP="008B4556">
      <w:pPr>
        <w:pStyle w:val="Lesson-Title-XY"/>
        <w:pageBreakBefore/>
        <w:spacing w:before="40"/>
        <w:ind w:left="2739" w:hanging="2739"/>
        <w:outlineLvl w:val="0"/>
        <w:rPr>
          <w:noProof w:val="0"/>
          <w:color w:val="F49515"/>
          <w:lang w:val="en-GB" w:eastAsia="en-US"/>
        </w:rPr>
      </w:pPr>
      <w:bookmarkStart w:id="53" w:name="_Toc89776662"/>
      <w:r w:rsidRPr="00BD0049">
        <w:rPr>
          <w:noProof w:val="0"/>
          <w:color w:val="F49515"/>
          <w:lang w:val="en-GB" w:eastAsia="en-US"/>
        </w:rPr>
        <w:lastRenderedPageBreak/>
        <w:t>Appendix 5</w:t>
      </w:r>
      <w:r w:rsidRPr="00BD0049">
        <w:rPr>
          <w:noProof w:val="0"/>
          <w:color w:val="F49515"/>
          <w:lang w:val="en-GB" w:eastAsia="en-US"/>
        </w:rPr>
        <w:tab/>
      </w:r>
      <w:r w:rsidR="003D624F" w:rsidRPr="00BD0049">
        <w:rPr>
          <w:noProof w:val="0"/>
          <w:color w:val="F49515"/>
          <w:lang w:val="en-GB" w:eastAsia="en-US"/>
        </w:rPr>
        <w:t>Unit 701/702/7</w:t>
      </w:r>
      <w:r w:rsidR="008B4556" w:rsidRPr="00BD0049">
        <w:rPr>
          <w:noProof w:val="0"/>
          <w:color w:val="F49515"/>
          <w:lang w:val="en-GB" w:eastAsia="en-US"/>
        </w:rPr>
        <w:t>03 Example Documents to Record Portfolio of Evidence</w:t>
      </w:r>
      <w:bookmarkEnd w:id="52"/>
      <w:bookmarkEnd w:id="53"/>
    </w:p>
    <w:p w14:paraId="3D20A79C" w14:textId="09A7835D" w:rsidR="009911D1" w:rsidRDefault="009911D1" w:rsidP="007C0B87">
      <w:pPr>
        <w:pStyle w:val="Chapter-Topic-Topic-Title-XY"/>
        <w:spacing w:before="40" w:after="40" w:line="240" w:lineRule="atLeast"/>
      </w:pPr>
      <w:bookmarkStart w:id="54" w:name="_Toc89776663"/>
      <w:r>
        <w:t>Portfolio of evidence matrix</w:t>
      </w:r>
      <w:bookmarkEnd w:id="54"/>
    </w:p>
    <w:p w14:paraId="22AB3355" w14:textId="40520ED7" w:rsidR="009911D1" w:rsidRPr="009911D1" w:rsidRDefault="009911D1" w:rsidP="007C0B87">
      <w:pPr>
        <w:keepNext/>
        <w:keepLines/>
        <w:widowControl w:val="0"/>
        <w:tabs>
          <w:tab w:val="clear" w:pos="2694"/>
          <w:tab w:val="left" w:pos="1560"/>
          <w:tab w:val="left" w:pos="7425"/>
        </w:tabs>
        <w:spacing w:before="40" w:after="40" w:line="240" w:lineRule="atLeast"/>
        <w:ind w:left="34"/>
        <w:rPr>
          <w:rFonts w:ascii="Avenir LT Std 35 Light" w:eastAsia="Calibri" w:hAnsi="Avenir LT Std 35 Light"/>
          <w:kern w:val="16"/>
          <w:sz w:val="22"/>
          <w:szCs w:val="22"/>
          <w:lang w:val="en-US"/>
        </w:rPr>
      </w:pPr>
      <w:r w:rsidRPr="009911D1">
        <w:rPr>
          <w:rFonts w:ascii="Avenir LT Std 35 Light" w:eastAsia="Calibri" w:hAnsi="Avenir LT Std 35 Light"/>
          <w:kern w:val="16"/>
          <w:sz w:val="22"/>
          <w:szCs w:val="22"/>
          <w:lang w:val="en-US"/>
        </w:rPr>
        <w:t>This completed matrix must be included</w:t>
      </w:r>
      <w:r w:rsidR="00A25B86">
        <w:rPr>
          <w:rFonts w:ascii="Avenir LT Std 35 Light" w:eastAsia="Calibri" w:hAnsi="Avenir LT Std 35 Light"/>
          <w:kern w:val="16"/>
          <w:sz w:val="22"/>
          <w:szCs w:val="22"/>
          <w:lang w:val="en-US"/>
        </w:rPr>
        <w:t xml:space="preserve"> in your portfolio of evidence.</w:t>
      </w:r>
    </w:p>
    <w:p w14:paraId="28AB3410" w14:textId="32DC1C42" w:rsidR="009911D1" w:rsidRDefault="009911D1" w:rsidP="007C0B87">
      <w:pPr>
        <w:keepNext/>
        <w:keepLines/>
        <w:widowControl w:val="0"/>
        <w:spacing w:before="40" w:after="40" w:line="240" w:lineRule="atLeast"/>
        <w:rPr>
          <w:rFonts w:ascii="Avenir LT Std 35 Light" w:eastAsia="Calibri" w:hAnsi="Avenir LT Std 35 Light"/>
          <w:kern w:val="16"/>
          <w:sz w:val="22"/>
          <w:szCs w:val="22"/>
          <w:lang w:val="en-US"/>
        </w:rPr>
      </w:pPr>
    </w:p>
    <w:tbl>
      <w:tblPr>
        <w:tblStyle w:val="LightList-Accent2"/>
        <w:tblW w:w="9634" w:type="dxa"/>
        <w:tblBorders>
          <w:top w:val="single" w:sz="4" w:space="0" w:color="2D2E33"/>
          <w:left w:val="single" w:sz="4" w:space="0" w:color="2D2E33"/>
          <w:bottom w:val="single" w:sz="4" w:space="0" w:color="2D2E33"/>
          <w:right w:val="single" w:sz="4" w:space="0" w:color="2D2E33"/>
          <w:insideH w:val="single" w:sz="4" w:space="0" w:color="2D2E33"/>
          <w:insideV w:val="single" w:sz="4" w:space="0" w:color="2D2E33"/>
        </w:tblBorders>
        <w:tblLook w:val="04A0" w:firstRow="1" w:lastRow="0" w:firstColumn="1" w:lastColumn="0" w:noHBand="0" w:noVBand="1"/>
      </w:tblPr>
      <w:tblGrid>
        <w:gridCol w:w="2263"/>
        <w:gridCol w:w="7371"/>
      </w:tblGrid>
      <w:tr w:rsidR="00007776" w:rsidRPr="0099560E" w14:paraId="00A26BB4" w14:textId="77777777" w:rsidTr="007C0B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FEE99C"/>
          </w:tcPr>
          <w:p w14:paraId="625162BE" w14:textId="77777777" w:rsidR="00007776" w:rsidRPr="007D425A" w:rsidRDefault="00007776" w:rsidP="00D1701E">
            <w:pPr>
              <w:keepNext/>
              <w:keepLines/>
              <w:widowControl w:val="0"/>
              <w:spacing w:before="0" w:after="0" w:line="240" w:lineRule="auto"/>
              <w:contextualSpacing/>
              <w:rPr>
                <w:rFonts w:ascii="Avenir LT Std 35 Light" w:eastAsia="Calibri" w:hAnsi="Avenir LT Std 35 Light"/>
                <w:b w:val="0"/>
                <w:bCs w:val="0"/>
                <w:color w:val="auto"/>
                <w:kern w:val="16"/>
                <w:sz w:val="22"/>
                <w:szCs w:val="28"/>
              </w:rPr>
            </w:pPr>
            <w:r w:rsidRPr="007D425A">
              <w:rPr>
                <w:rFonts w:ascii="Avenir LT Std 35 Light" w:eastAsia="Calibri" w:hAnsi="Avenir LT Std 35 Light"/>
                <w:color w:val="auto"/>
                <w:kern w:val="16"/>
                <w:sz w:val="22"/>
                <w:szCs w:val="28"/>
              </w:rPr>
              <w:t>Name of learner</w:t>
            </w:r>
          </w:p>
        </w:tc>
        <w:tc>
          <w:tcPr>
            <w:tcW w:w="7371" w:type="dxa"/>
            <w:shd w:val="clear" w:color="auto" w:fill="auto"/>
          </w:tcPr>
          <w:p w14:paraId="6745ED03" w14:textId="77777777" w:rsidR="00007776" w:rsidRPr="00660B07" w:rsidRDefault="00007776" w:rsidP="00D1701E">
            <w:pPr>
              <w:keepNext/>
              <w:keepLines/>
              <w:widowControl w:val="0"/>
              <w:spacing w:before="0" w:after="0" w:line="240" w:lineRule="auto"/>
              <w:contextualSpacing/>
              <w:cnfStyle w:val="100000000000" w:firstRow="1" w:lastRow="0" w:firstColumn="0" w:lastColumn="0" w:oddVBand="0" w:evenVBand="0" w:oddHBand="0" w:evenHBand="0" w:firstRowFirstColumn="0" w:firstRowLastColumn="0" w:lastRowFirstColumn="0" w:lastRowLastColumn="0"/>
              <w:rPr>
                <w:rFonts w:ascii="Avenir LT Std 35 Light" w:eastAsia="Calibri" w:hAnsi="Avenir LT Std 35 Light"/>
                <w:b w:val="0"/>
                <w:bCs w:val="0"/>
                <w:color w:val="000000"/>
                <w:kern w:val="16"/>
                <w:sz w:val="22"/>
                <w:szCs w:val="28"/>
              </w:rPr>
            </w:pPr>
          </w:p>
        </w:tc>
      </w:tr>
      <w:tr w:rsidR="00007776" w:rsidRPr="0099560E" w14:paraId="62195466" w14:textId="77777777" w:rsidTr="007C0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tcBorders>
            <w:shd w:val="clear" w:color="auto" w:fill="FEE99C"/>
          </w:tcPr>
          <w:p w14:paraId="720A832C" w14:textId="77777777" w:rsidR="00007776" w:rsidRPr="007D425A" w:rsidRDefault="00007776" w:rsidP="00D1701E">
            <w:pPr>
              <w:keepNext/>
              <w:keepLines/>
              <w:widowControl w:val="0"/>
              <w:spacing w:before="0" w:after="0" w:line="240" w:lineRule="auto"/>
              <w:contextualSpacing/>
              <w:rPr>
                <w:rFonts w:ascii="Avenir LT Std 35 Light" w:eastAsia="Calibri" w:hAnsi="Avenir LT Std 35 Light"/>
                <w:b w:val="0"/>
                <w:bCs w:val="0"/>
                <w:kern w:val="16"/>
                <w:sz w:val="22"/>
                <w:szCs w:val="28"/>
              </w:rPr>
            </w:pPr>
            <w:r w:rsidRPr="007D425A">
              <w:rPr>
                <w:rFonts w:ascii="Avenir LT Std 35 Light" w:eastAsia="Calibri" w:hAnsi="Avenir LT Std 35 Light"/>
                <w:kern w:val="16"/>
                <w:sz w:val="22"/>
                <w:szCs w:val="28"/>
              </w:rPr>
              <w:t>Signature</w:t>
            </w:r>
          </w:p>
        </w:tc>
        <w:tc>
          <w:tcPr>
            <w:tcW w:w="7371" w:type="dxa"/>
            <w:tcBorders>
              <w:top w:val="none" w:sz="0" w:space="0" w:color="auto"/>
              <w:bottom w:val="none" w:sz="0" w:space="0" w:color="auto"/>
              <w:right w:val="none" w:sz="0" w:space="0" w:color="auto"/>
            </w:tcBorders>
          </w:tcPr>
          <w:p w14:paraId="18572453" w14:textId="77777777" w:rsidR="00007776" w:rsidRPr="0099560E" w:rsidRDefault="00007776" w:rsidP="00D1701E">
            <w:pPr>
              <w:keepNext/>
              <w:keepLines/>
              <w:widowControl w:val="0"/>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Avenir LT Std 35 Light" w:eastAsia="Calibri" w:hAnsi="Avenir LT Std 35 Light"/>
                <w:color w:val="000000"/>
                <w:kern w:val="16"/>
                <w:sz w:val="22"/>
                <w:szCs w:val="28"/>
              </w:rPr>
            </w:pPr>
          </w:p>
        </w:tc>
      </w:tr>
      <w:tr w:rsidR="00007776" w:rsidRPr="0099560E" w14:paraId="4C4C679C" w14:textId="77777777" w:rsidTr="007C0B87">
        <w:tc>
          <w:tcPr>
            <w:cnfStyle w:val="001000000000" w:firstRow="0" w:lastRow="0" w:firstColumn="1" w:lastColumn="0" w:oddVBand="0" w:evenVBand="0" w:oddHBand="0" w:evenHBand="0" w:firstRowFirstColumn="0" w:firstRowLastColumn="0" w:lastRowFirstColumn="0" w:lastRowLastColumn="0"/>
            <w:tcW w:w="2263" w:type="dxa"/>
            <w:shd w:val="clear" w:color="auto" w:fill="FEE99C"/>
          </w:tcPr>
          <w:p w14:paraId="00C7BB81" w14:textId="77777777" w:rsidR="00007776" w:rsidRPr="007D425A" w:rsidRDefault="00007776" w:rsidP="00D1701E">
            <w:pPr>
              <w:keepNext/>
              <w:keepLines/>
              <w:widowControl w:val="0"/>
              <w:spacing w:before="0" w:after="0" w:line="240" w:lineRule="auto"/>
              <w:contextualSpacing/>
              <w:rPr>
                <w:rFonts w:ascii="Avenir LT Std 35 Light" w:eastAsia="Calibri" w:hAnsi="Avenir LT Std 35 Light"/>
                <w:b w:val="0"/>
                <w:bCs w:val="0"/>
                <w:kern w:val="16"/>
                <w:sz w:val="22"/>
                <w:szCs w:val="28"/>
              </w:rPr>
            </w:pPr>
            <w:r w:rsidRPr="007D425A">
              <w:rPr>
                <w:rFonts w:ascii="Avenir LT Std 35 Light" w:eastAsia="Calibri" w:hAnsi="Avenir LT Std 35 Light"/>
                <w:kern w:val="16"/>
                <w:sz w:val="22"/>
                <w:szCs w:val="28"/>
              </w:rPr>
              <w:t>Date completed</w:t>
            </w:r>
          </w:p>
        </w:tc>
        <w:tc>
          <w:tcPr>
            <w:tcW w:w="7371" w:type="dxa"/>
          </w:tcPr>
          <w:p w14:paraId="0970ED4D" w14:textId="77777777" w:rsidR="00007776" w:rsidRPr="0099560E" w:rsidRDefault="00007776" w:rsidP="00D1701E">
            <w:pPr>
              <w:keepNext/>
              <w:keepLines/>
              <w:widowControl w:val="0"/>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Avenir LT Std 35 Light" w:eastAsia="Calibri" w:hAnsi="Avenir LT Std 35 Light"/>
                <w:color w:val="000000"/>
                <w:kern w:val="16"/>
                <w:sz w:val="22"/>
                <w:szCs w:val="28"/>
              </w:rPr>
            </w:pPr>
          </w:p>
        </w:tc>
      </w:tr>
    </w:tbl>
    <w:p w14:paraId="55FCE7B1" w14:textId="77777777" w:rsidR="00007776" w:rsidRPr="009911D1" w:rsidRDefault="00007776" w:rsidP="009911D1">
      <w:pPr>
        <w:keepNext/>
        <w:keepLines/>
        <w:widowControl w:val="0"/>
        <w:spacing w:before="0" w:after="0" w:line="240" w:lineRule="auto"/>
        <w:contextualSpacing/>
        <w:rPr>
          <w:rFonts w:ascii="Avenir LT Std 35 Light" w:eastAsia="Calibri" w:hAnsi="Avenir LT Std 35 Light"/>
          <w:kern w:val="16"/>
          <w:sz w:val="22"/>
          <w:szCs w:val="22"/>
          <w:lang w:val="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4253"/>
        <w:gridCol w:w="1842"/>
      </w:tblGrid>
      <w:tr w:rsidR="009911D1" w:rsidRPr="008700EA" w14:paraId="4E513911" w14:textId="77777777" w:rsidTr="00F21157">
        <w:trPr>
          <w:cantSplit/>
          <w:trHeight w:val="559"/>
          <w:tblHeader/>
        </w:trPr>
        <w:tc>
          <w:tcPr>
            <w:tcW w:w="3544" w:type="dxa"/>
            <w:shd w:val="clear" w:color="auto" w:fill="FD8209" w:themeFill="accent2"/>
            <w:vAlign w:val="center"/>
          </w:tcPr>
          <w:p w14:paraId="42781704" w14:textId="2E91F800" w:rsidR="009911D1" w:rsidRPr="00C02138" w:rsidRDefault="002273F0" w:rsidP="007C0B87">
            <w:pPr>
              <w:pStyle w:val="ILMTabletextbold2017"/>
              <w:spacing w:before="40" w:after="40" w:line="240" w:lineRule="atLeast"/>
              <w:jc w:val="center"/>
              <w:rPr>
                <w:rFonts w:asciiTheme="minorHAnsi" w:hAnsiTheme="minorHAnsi"/>
                <w:color w:val="FFFFFF" w:themeColor="background2"/>
              </w:rPr>
            </w:pPr>
            <w:r>
              <w:rPr>
                <w:rFonts w:asciiTheme="minorHAnsi" w:hAnsiTheme="minorHAnsi"/>
                <w:color w:val="FFFFFF" w:themeColor="background2"/>
              </w:rPr>
              <w:t>Unit 7</w:t>
            </w:r>
            <w:r w:rsidR="009911D1">
              <w:rPr>
                <w:rFonts w:asciiTheme="minorHAnsi" w:hAnsiTheme="minorHAnsi"/>
                <w:color w:val="FFFFFF" w:themeColor="background2"/>
              </w:rPr>
              <w:t>01</w:t>
            </w:r>
          </w:p>
          <w:p w14:paraId="1417CEF8" w14:textId="1D1E8A25" w:rsidR="009911D1" w:rsidRDefault="00C93A22" w:rsidP="007C0B87">
            <w:pPr>
              <w:pStyle w:val="ILMTabletextbold2017"/>
              <w:spacing w:before="40" w:after="40" w:line="240" w:lineRule="atLeast"/>
              <w:jc w:val="center"/>
              <w:rPr>
                <w:rFonts w:asciiTheme="minorHAnsi" w:hAnsiTheme="minorHAnsi"/>
                <w:color w:val="FFFFFF" w:themeColor="background2"/>
              </w:rPr>
            </w:pPr>
            <w:r w:rsidRPr="00C93A22">
              <w:rPr>
                <w:rFonts w:asciiTheme="minorHAnsi" w:hAnsiTheme="minorHAnsi"/>
                <w:color w:val="FFFFFF" w:themeColor="background2"/>
              </w:rPr>
              <w:t>Undertaking Coaching or Mentoring at an Executive or Senior Level</w:t>
            </w:r>
          </w:p>
        </w:tc>
        <w:tc>
          <w:tcPr>
            <w:tcW w:w="4253" w:type="dxa"/>
            <w:shd w:val="clear" w:color="auto" w:fill="FD8209" w:themeFill="accent2"/>
            <w:vAlign w:val="center"/>
          </w:tcPr>
          <w:p w14:paraId="706BC3C0" w14:textId="7D148FA2" w:rsidR="009911D1" w:rsidRPr="00F0229A" w:rsidRDefault="009911D1" w:rsidP="007C0B87">
            <w:pPr>
              <w:pStyle w:val="ILMTabletextbold2017"/>
              <w:spacing w:before="40" w:after="40" w:line="240" w:lineRule="atLeast"/>
              <w:jc w:val="center"/>
              <w:rPr>
                <w:rFonts w:asciiTheme="minorHAnsi" w:hAnsiTheme="minorHAnsi"/>
                <w:bCs w:val="0"/>
                <w:color w:val="FFFFFF" w:themeColor="background2"/>
              </w:rPr>
            </w:pPr>
            <w:r w:rsidRPr="007C0B87">
              <w:rPr>
                <w:rFonts w:asciiTheme="minorHAnsi" w:hAnsiTheme="minorHAnsi" w:cs="Calibri"/>
                <w:bCs w:val="0"/>
                <w:color w:val="FFFFFF" w:themeColor="background2"/>
                <w:szCs w:val="22"/>
              </w:rPr>
              <w:t>Portfolio Evidence Title</w:t>
            </w:r>
          </w:p>
        </w:tc>
        <w:tc>
          <w:tcPr>
            <w:tcW w:w="1842" w:type="dxa"/>
            <w:shd w:val="clear" w:color="auto" w:fill="FD8209" w:themeFill="accent2"/>
            <w:vAlign w:val="center"/>
          </w:tcPr>
          <w:p w14:paraId="7D4EAD09" w14:textId="7DD0B180" w:rsidR="009911D1" w:rsidRPr="00F0229A" w:rsidRDefault="009911D1" w:rsidP="007C0B87">
            <w:pPr>
              <w:pStyle w:val="ILMTabletextbold2017"/>
              <w:spacing w:before="40" w:after="40" w:line="240" w:lineRule="atLeast"/>
              <w:jc w:val="center"/>
              <w:rPr>
                <w:rFonts w:asciiTheme="minorHAnsi" w:hAnsiTheme="minorHAnsi"/>
                <w:bCs w:val="0"/>
                <w:color w:val="FFFFFF" w:themeColor="background2"/>
              </w:rPr>
            </w:pPr>
            <w:r w:rsidRPr="007C0B87">
              <w:rPr>
                <w:rFonts w:asciiTheme="minorHAnsi" w:hAnsiTheme="minorHAnsi" w:cs="Calibri"/>
                <w:bCs w:val="0"/>
                <w:color w:val="FFFFFF" w:themeColor="background2"/>
                <w:szCs w:val="22"/>
              </w:rPr>
              <w:t>Reference Number</w:t>
            </w:r>
          </w:p>
        </w:tc>
      </w:tr>
      <w:tr w:rsidR="009911D1" w:rsidRPr="00114DF4" w14:paraId="3356C921" w14:textId="77777777" w:rsidTr="00F21157">
        <w:trPr>
          <w:cantSplit/>
          <w:trHeight w:val="428"/>
        </w:trPr>
        <w:tc>
          <w:tcPr>
            <w:tcW w:w="9639" w:type="dxa"/>
            <w:gridSpan w:val="3"/>
            <w:shd w:val="clear" w:color="auto" w:fill="FEE99C" w:themeFill="accent1" w:themeFillTint="66"/>
          </w:tcPr>
          <w:p w14:paraId="1D071253" w14:textId="77777777" w:rsidR="009911D1" w:rsidRPr="00C02138" w:rsidRDefault="009911D1" w:rsidP="007C0B87">
            <w:pPr>
              <w:pStyle w:val="ILMtabletext2017"/>
              <w:spacing w:before="40" w:after="40" w:line="240" w:lineRule="atLeast"/>
              <w:jc w:val="center"/>
              <w:rPr>
                <w:rFonts w:asciiTheme="minorHAnsi" w:hAnsiTheme="minorHAnsi"/>
                <w:b/>
                <w:color w:val="000000"/>
                <w:szCs w:val="22"/>
              </w:rPr>
            </w:pPr>
            <w:r w:rsidRPr="00C02138">
              <w:rPr>
                <w:rFonts w:asciiTheme="minorHAnsi" w:hAnsiTheme="minorHAnsi"/>
                <w:b/>
                <w:color w:val="000000"/>
                <w:szCs w:val="22"/>
              </w:rPr>
              <w:t>Section One</w:t>
            </w:r>
          </w:p>
        </w:tc>
      </w:tr>
      <w:tr w:rsidR="009911D1" w:rsidRPr="00114DF4" w14:paraId="3B24D9DF" w14:textId="77777777" w:rsidTr="00F21157">
        <w:trPr>
          <w:cantSplit/>
          <w:trHeight w:val="356"/>
        </w:trPr>
        <w:tc>
          <w:tcPr>
            <w:tcW w:w="3544" w:type="dxa"/>
            <w:shd w:val="clear" w:color="auto" w:fill="FFFFFF" w:themeFill="background2"/>
          </w:tcPr>
          <w:p w14:paraId="236EBBB3" w14:textId="77777777" w:rsidR="009911D1" w:rsidRDefault="009911D1"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6A238B28" w14:textId="04E3917D" w:rsidR="009911D1" w:rsidRPr="00114DF4" w:rsidRDefault="00C93A22" w:rsidP="007C0B87">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C93A22">
              <w:rPr>
                <w:rFonts w:asciiTheme="minorHAnsi" w:hAnsiTheme="minorHAnsi"/>
                <w:color w:val="000000"/>
                <w:sz w:val="22"/>
                <w:szCs w:val="22"/>
              </w:rPr>
              <w:t>Agree and establish a coaching or mentoring contract that meets individual and stakeholder requirements</w:t>
            </w:r>
            <w:r w:rsidR="00650B3F">
              <w:rPr>
                <w:rFonts w:asciiTheme="minorHAnsi" w:hAnsiTheme="minorHAnsi"/>
                <w:color w:val="000000"/>
                <w:sz w:val="22"/>
                <w:szCs w:val="22"/>
              </w:rPr>
              <w:t xml:space="preserve"> at an executive or senior level</w:t>
            </w:r>
          </w:p>
        </w:tc>
        <w:tc>
          <w:tcPr>
            <w:tcW w:w="4253" w:type="dxa"/>
            <w:shd w:val="clear" w:color="auto" w:fill="FFFFFF" w:themeFill="background2"/>
          </w:tcPr>
          <w:p w14:paraId="709E6228" w14:textId="25F9CF83" w:rsidR="009911D1" w:rsidRPr="000201DD" w:rsidRDefault="009911D1" w:rsidP="007C0B87">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1842" w:type="dxa"/>
            <w:shd w:val="clear" w:color="auto" w:fill="FFFFFF" w:themeFill="background2"/>
            <w:vAlign w:val="center"/>
          </w:tcPr>
          <w:p w14:paraId="07289690" w14:textId="620CF402" w:rsidR="009911D1" w:rsidRPr="00C02138" w:rsidRDefault="009911D1"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9911D1" w:rsidRPr="00114DF4" w14:paraId="66C9A25D" w14:textId="77777777" w:rsidTr="00F21157">
        <w:trPr>
          <w:cantSplit/>
          <w:trHeight w:val="356"/>
        </w:trPr>
        <w:tc>
          <w:tcPr>
            <w:tcW w:w="3544" w:type="dxa"/>
            <w:shd w:val="clear" w:color="auto" w:fill="FFFFFF" w:themeFill="background2"/>
          </w:tcPr>
          <w:p w14:paraId="0FC70566" w14:textId="77777777" w:rsidR="009911D1" w:rsidRPr="00C02138" w:rsidRDefault="009911D1"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1.2 </w:t>
            </w:r>
          </w:p>
          <w:p w14:paraId="6126D52C" w14:textId="45189D64" w:rsidR="009911D1" w:rsidRDefault="00C93A22"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C93A22">
              <w:rPr>
                <w:rFonts w:asciiTheme="minorHAnsi" w:hAnsiTheme="minorHAnsi"/>
                <w:color w:val="000000"/>
                <w:sz w:val="22"/>
                <w:szCs w:val="22"/>
              </w:rPr>
              <w:t>Establish and build effective coaching or mentoring relationships with individuals at an executive or senior level</w:t>
            </w:r>
          </w:p>
        </w:tc>
        <w:tc>
          <w:tcPr>
            <w:tcW w:w="4253" w:type="dxa"/>
            <w:shd w:val="clear" w:color="auto" w:fill="FFFFFF" w:themeFill="background2"/>
          </w:tcPr>
          <w:p w14:paraId="338F8581" w14:textId="239F3B02" w:rsidR="009911D1" w:rsidRPr="0012513A" w:rsidRDefault="009911D1" w:rsidP="007C0B87">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1842" w:type="dxa"/>
            <w:shd w:val="clear" w:color="auto" w:fill="FFFFFF" w:themeFill="background2"/>
            <w:vAlign w:val="center"/>
          </w:tcPr>
          <w:p w14:paraId="240173F1" w14:textId="344058E6" w:rsidR="009911D1" w:rsidRPr="00F31357" w:rsidRDefault="009911D1"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r>
      <w:tr w:rsidR="00007776" w:rsidRPr="00114DF4" w14:paraId="1FB44319" w14:textId="77777777" w:rsidTr="00F21157">
        <w:trPr>
          <w:cantSplit/>
          <w:trHeight w:val="428"/>
        </w:trPr>
        <w:tc>
          <w:tcPr>
            <w:tcW w:w="9639" w:type="dxa"/>
            <w:gridSpan w:val="3"/>
            <w:shd w:val="clear" w:color="auto" w:fill="FEE99C" w:themeFill="accent1" w:themeFillTint="66"/>
          </w:tcPr>
          <w:p w14:paraId="41BD8C18" w14:textId="77777777" w:rsidR="00007776" w:rsidRPr="00C02138" w:rsidRDefault="00007776" w:rsidP="007C0B87">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Two</w:t>
            </w:r>
          </w:p>
        </w:tc>
      </w:tr>
      <w:tr w:rsidR="00007776" w:rsidRPr="00114DF4" w14:paraId="100DB6B6" w14:textId="77777777" w:rsidTr="00F21157">
        <w:trPr>
          <w:cantSplit/>
          <w:trHeight w:val="356"/>
        </w:trPr>
        <w:tc>
          <w:tcPr>
            <w:tcW w:w="3544" w:type="dxa"/>
            <w:shd w:val="clear" w:color="auto" w:fill="FFFFFF" w:themeFill="background2"/>
          </w:tcPr>
          <w:p w14:paraId="617EC968" w14:textId="77777777" w:rsidR="00007776" w:rsidRDefault="00007776"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B9116E">
              <w:rPr>
                <w:rFonts w:asciiTheme="minorHAnsi" w:hAnsiTheme="minorHAnsi"/>
                <w:color w:val="000000"/>
                <w:sz w:val="22"/>
                <w:szCs w:val="22"/>
              </w:rPr>
              <w:t xml:space="preserve">AC 2.1 </w:t>
            </w:r>
          </w:p>
          <w:p w14:paraId="580184E1" w14:textId="77777777" w:rsidR="00007776" w:rsidRPr="00C02138" w:rsidRDefault="00007776"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93A22">
              <w:rPr>
                <w:rFonts w:asciiTheme="minorHAnsi" w:hAnsiTheme="minorHAnsi"/>
                <w:color w:val="000000"/>
                <w:sz w:val="22"/>
                <w:szCs w:val="22"/>
              </w:rPr>
              <w:t>Plan 20 hours of effective coaching or mentoring at an executive or senior level</w:t>
            </w:r>
          </w:p>
        </w:tc>
        <w:tc>
          <w:tcPr>
            <w:tcW w:w="4253" w:type="dxa"/>
            <w:shd w:val="clear" w:color="auto" w:fill="FFFFFF" w:themeFill="background2"/>
          </w:tcPr>
          <w:p w14:paraId="4D538D5F" w14:textId="77777777" w:rsidR="00007776" w:rsidRPr="00C02138" w:rsidRDefault="00007776" w:rsidP="007C0B87">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1842" w:type="dxa"/>
            <w:shd w:val="clear" w:color="auto" w:fill="FFFFFF" w:themeFill="background2"/>
            <w:vAlign w:val="center"/>
          </w:tcPr>
          <w:p w14:paraId="196342FE" w14:textId="77777777" w:rsidR="00007776" w:rsidRPr="00C02138" w:rsidRDefault="00007776"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007776" w:rsidRPr="00114DF4" w14:paraId="62A77870" w14:textId="77777777" w:rsidTr="00F21157">
        <w:trPr>
          <w:cantSplit/>
          <w:trHeight w:val="356"/>
        </w:trPr>
        <w:tc>
          <w:tcPr>
            <w:tcW w:w="3544" w:type="dxa"/>
            <w:shd w:val="clear" w:color="auto" w:fill="FFFFFF" w:themeFill="background2"/>
          </w:tcPr>
          <w:p w14:paraId="79270C93" w14:textId="77777777" w:rsidR="00007776" w:rsidRDefault="00007776"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2.2 </w:t>
            </w:r>
          </w:p>
          <w:p w14:paraId="6A1A66E6" w14:textId="77777777" w:rsidR="00007776" w:rsidRPr="00C02138" w:rsidRDefault="00007776"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93A22">
              <w:rPr>
                <w:rFonts w:asciiTheme="minorHAnsi" w:hAnsiTheme="minorHAnsi"/>
                <w:color w:val="000000"/>
                <w:sz w:val="22"/>
                <w:szCs w:val="22"/>
              </w:rPr>
              <w:t>Undertake 20 hours of effective, individual coaching or mentoring at an executive or senior level</w:t>
            </w:r>
          </w:p>
        </w:tc>
        <w:tc>
          <w:tcPr>
            <w:tcW w:w="4253" w:type="dxa"/>
            <w:shd w:val="clear" w:color="auto" w:fill="FFFFFF" w:themeFill="background2"/>
          </w:tcPr>
          <w:p w14:paraId="11EA7D5E" w14:textId="77777777" w:rsidR="00007776" w:rsidRPr="00C02138" w:rsidRDefault="00007776" w:rsidP="007C0B87">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1842" w:type="dxa"/>
            <w:shd w:val="clear" w:color="auto" w:fill="FFFFFF" w:themeFill="background2"/>
            <w:vAlign w:val="center"/>
          </w:tcPr>
          <w:p w14:paraId="6BD843A1" w14:textId="77777777" w:rsidR="00007776" w:rsidRPr="00C02138" w:rsidRDefault="00007776"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007776" w:rsidRPr="00114DF4" w14:paraId="543C142C" w14:textId="77777777" w:rsidTr="00F21157">
        <w:trPr>
          <w:cantSplit/>
          <w:trHeight w:val="356"/>
        </w:trPr>
        <w:tc>
          <w:tcPr>
            <w:tcW w:w="3544" w:type="dxa"/>
            <w:shd w:val="clear" w:color="auto" w:fill="FFFFFF" w:themeFill="background2"/>
          </w:tcPr>
          <w:p w14:paraId="4DC451C1" w14:textId="77777777" w:rsidR="00007776" w:rsidRDefault="00007776"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2.3 </w:t>
            </w:r>
          </w:p>
          <w:p w14:paraId="7F81369F" w14:textId="77777777" w:rsidR="00007776" w:rsidRPr="00C02138" w:rsidRDefault="00007776"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93A22">
              <w:rPr>
                <w:rFonts w:asciiTheme="minorHAnsi" w:hAnsiTheme="minorHAnsi"/>
                <w:color w:val="000000"/>
                <w:sz w:val="22"/>
                <w:szCs w:val="22"/>
              </w:rPr>
              <w:t>Summarise the outcomes of on-going individual or group supervision for a minimum of 4 hours in total</w:t>
            </w:r>
          </w:p>
        </w:tc>
        <w:tc>
          <w:tcPr>
            <w:tcW w:w="4253" w:type="dxa"/>
            <w:shd w:val="clear" w:color="auto" w:fill="FFFFFF" w:themeFill="background2"/>
          </w:tcPr>
          <w:p w14:paraId="1B1965FA" w14:textId="77777777" w:rsidR="00007776" w:rsidRPr="00C02138" w:rsidRDefault="00007776" w:rsidP="007C0B87">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1842" w:type="dxa"/>
            <w:shd w:val="clear" w:color="auto" w:fill="FFFFFF" w:themeFill="background2"/>
            <w:vAlign w:val="center"/>
          </w:tcPr>
          <w:p w14:paraId="3869F72C" w14:textId="77777777" w:rsidR="00007776" w:rsidRPr="00C02138" w:rsidRDefault="00007776"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007776" w:rsidRPr="00114DF4" w14:paraId="08FA6C21" w14:textId="77777777" w:rsidTr="00F21157">
        <w:trPr>
          <w:cantSplit/>
          <w:trHeight w:val="356"/>
        </w:trPr>
        <w:tc>
          <w:tcPr>
            <w:tcW w:w="3544" w:type="dxa"/>
            <w:shd w:val="clear" w:color="auto" w:fill="FFFFFF" w:themeFill="background2"/>
          </w:tcPr>
          <w:p w14:paraId="1FDEB6E0" w14:textId="77777777" w:rsidR="00007776" w:rsidRDefault="00007776"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lastRenderedPageBreak/>
              <w:t xml:space="preserve">AC 2.4 </w:t>
            </w:r>
          </w:p>
          <w:p w14:paraId="3E1A6F84" w14:textId="77777777" w:rsidR="00007776" w:rsidRPr="00C02138" w:rsidRDefault="00007776"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93A22">
              <w:rPr>
                <w:rFonts w:asciiTheme="minorHAnsi" w:hAnsiTheme="minorHAnsi"/>
                <w:color w:val="000000"/>
                <w:sz w:val="22"/>
                <w:szCs w:val="22"/>
              </w:rPr>
              <w:t>Maintain appropriate auditable records of planning, coaching or mentoring, supervision and observation activities</w:t>
            </w:r>
          </w:p>
        </w:tc>
        <w:tc>
          <w:tcPr>
            <w:tcW w:w="4253" w:type="dxa"/>
            <w:shd w:val="clear" w:color="auto" w:fill="FFFFFF" w:themeFill="background2"/>
          </w:tcPr>
          <w:p w14:paraId="1734E104" w14:textId="77777777" w:rsidR="00007776" w:rsidRPr="00C02138" w:rsidRDefault="00007776" w:rsidP="007C0B87">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1842" w:type="dxa"/>
            <w:shd w:val="clear" w:color="auto" w:fill="FFFFFF" w:themeFill="background2"/>
            <w:vAlign w:val="center"/>
          </w:tcPr>
          <w:p w14:paraId="62A9038F" w14:textId="77777777" w:rsidR="00007776" w:rsidRPr="00C02138" w:rsidRDefault="00007776"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007776" w:rsidRPr="00114DF4" w14:paraId="1928935D" w14:textId="77777777" w:rsidTr="00F21157">
        <w:trPr>
          <w:cantSplit/>
          <w:trHeight w:val="356"/>
        </w:trPr>
        <w:tc>
          <w:tcPr>
            <w:tcW w:w="3544" w:type="dxa"/>
            <w:shd w:val="clear" w:color="auto" w:fill="FFFFFF" w:themeFill="background2"/>
          </w:tcPr>
          <w:p w14:paraId="0A12E60A" w14:textId="77777777" w:rsidR="00007776" w:rsidRDefault="00007776"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Pr>
                <w:rFonts w:asciiTheme="minorHAnsi" w:hAnsiTheme="minorHAnsi"/>
                <w:color w:val="000000"/>
                <w:sz w:val="22"/>
                <w:szCs w:val="22"/>
              </w:rPr>
              <w:t>A.C 2.5</w:t>
            </w:r>
          </w:p>
          <w:p w14:paraId="120FBC04" w14:textId="77777777" w:rsidR="00007776" w:rsidRPr="002A5C7D" w:rsidRDefault="00007776"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93A22">
              <w:rPr>
                <w:rFonts w:asciiTheme="minorHAnsi" w:hAnsiTheme="minorHAnsi"/>
                <w:color w:val="000000"/>
                <w:sz w:val="22"/>
                <w:szCs w:val="22"/>
              </w:rPr>
              <w:t>Critically reflect on the effectiveness of the coaching or mentoring undertaken after each session, including feedback from supervisor and client, in order to identify areas for improvement in own coaching or mentoring</w:t>
            </w:r>
          </w:p>
        </w:tc>
        <w:tc>
          <w:tcPr>
            <w:tcW w:w="4253" w:type="dxa"/>
            <w:shd w:val="clear" w:color="auto" w:fill="FFFFFF" w:themeFill="background2"/>
          </w:tcPr>
          <w:p w14:paraId="00ACA9A4" w14:textId="77777777" w:rsidR="00007776" w:rsidRPr="00C02138" w:rsidRDefault="00007776" w:rsidP="007C0B87">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1842" w:type="dxa"/>
            <w:shd w:val="clear" w:color="auto" w:fill="FFFFFF" w:themeFill="background2"/>
            <w:vAlign w:val="center"/>
          </w:tcPr>
          <w:p w14:paraId="7AF4B74A" w14:textId="77777777" w:rsidR="00007776" w:rsidRPr="00C02138" w:rsidRDefault="00007776"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bl>
    <w:p w14:paraId="1323F80B" w14:textId="5E7CA5DE" w:rsidR="00B8047E" w:rsidRDefault="00B8047E" w:rsidP="007C0B87">
      <w:pPr>
        <w:spacing w:before="40" w:after="40" w:line="240" w:lineRule="atLeast"/>
      </w:pPr>
    </w:p>
    <w:p w14:paraId="56C83A2F" w14:textId="77777777" w:rsidR="00A12FC2" w:rsidRPr="00D1701E" w:rsidRDefault="00A12FC2" w:rsidP="00A12FC2">
      <w:pPr>
        <w:tabs>
          <w:tab w:val="clear" w:pos="2694"/>
        </w:tabs>
        <w:spacing w:before="0" w:after="0" w:line="240" w:lineRule="auto"/>
        <w:rPr>
          <w:b/>
          <w:bCs/>
        </w:rPr>
      </w:pPr>
      <w:r w:rsidRPr="00D1701E">
        <w:rPr>
          <w:rFonts w:ascii="Avenir LT Std 35 Light" w:hAnsi="Avenir LT Std 35 Light"/>
          <w:b/>
          <w:bCs/>
          <w:sz w:val="22"/>
          <w:szCs w:val="22"/>
        </w:rPr>
        <w:t>Please reference all books and journals and provide links to websites [and date accessed] used in this unit, if applicable</w:t>
      </w:r>
    </w:p>
    <w:p w14:paraId="3043E934" w14:textId="631758E0" w:rsidR="00C473B3" w:rsidRDefault="00C473B3">
      <w:pPr>
        <w:tabs>
          <w:tab w:val="clear" w:pos="2694"/>
        </w:tabs>
        <w:spacing w:before="0" w:after="0" w:line="240" w:lineRule="auto"/>
      </w:pPr>
    </w:p>
    <w:p w14:paraId="11B98815" w14:textId="77777777" w:rsidR="00C473B3" w:rsidRDefault="00C473B3">
      <w:pPr>
        <w:tabs>
          <w:tab w:val="clear" w:pos="2694"/>
        </w:tabs>
        <w:spacing w:before="0" w:after="0" w:line="240" w:lineRule="auto"/>
      </w:pPr>
      <w:r>
        <w:br w:type="page"/>
      </w:r>
    </w:p>
    <w:tbl>
      <w:tblPr>
        <w:tblStyle w:val="LightList-Accent2"/>
        <w:tblW w:w="9634" w:type="dxa"/>
        <w:tblBorders>
          <w:top w:val="single" w:sz="4" w:space="0" w:color="2D2E33"/>
          <w:left w:val="single" w:sz="4" w:space="0" w:color="2D2E33"/>
          <w:bottom w:val="single" w:sz="4" w:space="0" w:color="2D2E33"/>
          <w:right w:val="single" w:sz="4" w:space="0" w:color="2D2E33"/>
          <w:insideH w:val="single" w:sz="4" w:space="0" w:color="2D2E33"/>
          <w:insideV w:val="single" w:sz="4" w:space="0" w:color="2D2E33"/>
        </w:tblBorders>
        <w:tblLook w:val="04A0" w:firstRow="1" w:lastRow="0" w:firstColumn="1" w:lastColumn="0" w:noHBand="0" w:noVBand="1"/>
      </w:tblPr>
      <w:tblGrid>
        <w:gridCol w:w="2263"/>
        <w:gridCol w:w="7371"/>
      </w:tblGrid>
      <w:tr w:rsidR="00F30DFD" w:rsidRPr="0099560E" w14:paraId="3AD6F0F9" w14:textId="77777777" w:rsidTr="00AC0E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shd w:val="clear" w:color="auto" w:fill="FEE99C"/>
          </w:tcPr>
          <w:p w14:paraId="7BF40176" w14:textId="77777777" w:rsidR="00F30DFD" w:rsidRPr="007D425A" w:rsidRDefault="00F30DFD" w:rsidP="00AC0EF2">
            <w:pPr>
              <w:keepNext/>
              <w:keepLines/>
              <w:widowControl w:val="0"/>
              <w:spacing w:before="0" w:after="0" w:line="240" w:lineRule="auto"/>
              <w:contextualSpacing/>
              <w:rPr>
                <w:rFonts w:ascii="Avenir LT Std 35 Light" w:eastAsia="Calibri" w:hAnsi="Avenir LT Std 35 Light"/>
                <w:b w:val="0"/>
                <w:bCs w:val="0"/>
                <w:color w:val="auto"/>
                <w:kern w:val="16"/>
                <w:sz w:val="22"/>
                <w:szCs w:val="28"/>
              </w:rPr>
            </w:pPr>
            <w:r w:rsidRPr="007D425A">
              <w:rPr>
                <w:rFonts w:ascii="Avenir LT Std 35 Light" w:eastAsia="Calibri" w:hAnsi="Avenir LT Std 35 Light"/>
                <w:color w:val="auto"/>
                <w:kern w:val="16"/>
                <w:sz w:val="22"/>
                <w:szCs w:val="28"/>
              </w:rPr>
              <w:lastRenderedPageBreak/>
              <w:t>Name of learner</w:t>
            </w:r>
          </w:p>
        </w:tc>
        <w:tc>
          <w:tcPr>
            <w:tcW w:w="7371" w:type="dxa"/>
            <w:shd w:val="clear" w:color="auto" w:fill="auto"/>
          </w:tcPr>
          <w:p w14:paraId="5AE914FC" w14:textId="77777777" w:rsidR="00F30DFD" w:rsidRPr="00660B07" w:rsidRDefault="00F30DFD" w:rsidP="00AC0EF2">
            <w:pPr>
              <w:keepNext/>
              <w:keepLines/>
              <w:widowControl w:val="0"/>
              <w:spacing w:before="0" w:after="0" w:line="240" w:lineRule="auto"/>
              <w:contextualSpacing/>
              <w:cnfStyle w:val="100000000000" w:firstRow="1" w:lastRow="0" w:firstColumn="0" w:lastColumn="0" w:oddVBand="0" w:evenVBand="0" w:oddHBand="0" w:evenHBand="0" w:firstRowFirstColumn="0" w:firstRowLastColumn="0" w:lastRowFirstColumn="0" w:lastRowLastColumn="0"/>
              <w:rPr>
                <w:rFonts w:ascii="Avenir LT Std 35 Light" w:eastAsia="Calibri" w:hAnsi="Avenir LT Std 35 Light"/>
                <w:b w:val="0"/>
                <w:bCs w:val="0"/>
                <w:color w:val="000000"/>
                <w:kern w:val="16"/>
                <w:sz w:val="22"/>
                <w:szCs w:val="28"/>
              </w:rPr>
            </w:pPr>
          </w:p>
        </w:tc>
      </w:tr>
      <w:tr w:rsidR="00F30DFD" w:rsidRPr="0099560E" w14:paraId="730F24B5" w14:textId="77777777" w:rsidTr="00AC0E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one" w:sz="0" w:space="0" w:color="auto"/>
              <w:left w:val="none" w:sz="0" w:space="0" w:color="auto"/>
              <w:bottom w:val="none" w:sz="0" w:space="0" w:color="auto"/>
            </w:tcBorders>
            <w:shd w:val="clear" w:color="auto" w:fill="FEE99C"/>
          </w:tcPr>
          <w:p w14:paraId="62E749BC" w14:textId="77777777" w:rsidR="00F30DFD" w:rsidRPr="007D425A" w:rsidRDefault="00F30DFD" w:rsidP="00AC0EF2">
            <w:pPr>
              <w:keepNext/>
              <w:keepLines/>
              <w:widowControl w:val="0"/>
              <w:spacing w:before="0" w:after="0" w:line="240" w:lineRule="auto"/>
              <w:contextualSpacing/>
              <w:rPr>
                <w:rFonts w:ascii="Avenir LT Std 35 Light" w:eastAsia="Calibri" w:hAnsi="Avenir LT Std 35 Light"/>
                <w:b w:val="0"/>
                <w:bCs w:val="0"/>
                <w:kern w:val="16"/>
                <w:sz w:val="22"/>
                <w:szCs w:val="28"/>
              </w:rPr>
            </w:pPr>
            <w:r w:rsidRPr="007D425A">
              <w:rPr>
                <w:rFonts w:ascii="Avenir LT Std 35 Light" w:eastAsia="Calibri" w:hAnsi="Avenir LT Std 35 Light"/>
                <w:kern w:val="16"/>
                <w:sz w:val="22"/>
                <w:szCs w:val="28"/>
              </w:rPr>
              <w:t>Signature</w:t>
            </w:r>
          </w:p>
        </w:tc>
        <w:tc>
          <w:tcPr>
            <w:tcW w:w="7371" w:type="dxa"/>
            <w:tcBorders>
              <w:top w:val="none" w:sz="0" w:space="0" w:color="auto"/>
              <w:bottom w:val="none" w:sz="0" w:space="0" w:color="auto"/>
              <w:right w:val="none" w:sz="0" w:space="0" w:color="auto"/>
            </w:tcBorders>
          </w:tcPr>
          <w:p w14:paraId="5E04A3DC" w14:textId="77777777" w:rsidR="00F30DFD" w:rsidRPr="0099560E" w:rsidRDefault="00F30DFD" w:rsidP="00AC0EF2">
            <w:pPr>
              <w:keepNext/>
              <w:keepLines/>
              <w:widowControl w:val="0"/>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Avenir LT Std 35 Light" w:eastAsia="Calibri" w:hAnsi="Avenir LT Std 35 Light"/>
                <w:color w:val="000000"/>
                <w:kern w:val="16"/>
                <w:sz w:val="22"/>
                <w:szCs w:val="28"/>
              </w:rPr>
            </w:pPr>
          </w:p>
        </w:tc>
      </w:tr>
      <w:tr w:rsidR="00F30DFD" w:rsidRPr="0099560E" w14:paraId="7F3D7AE8" w14:textId="77777777" w:rsidTr="00AC0EF2">
        <w:tc>
          <w:tcPr>
            <w:cnfStyle w:val="001000000000" w:firstRow="0" w:lastRow="0" w:firstColumn="1" w:lastColumn="0" w:oddVBand="0" w:evenVBand="0" w:oddHBand="0" w:evenHBand="0" w:firstRowFirstColumn="0" w:firstRowLastColumn="0" w:lastRowFirstColumn="0" w:lastRowLastColumn="0"/>
            <w:tcW w:w="2263" w:type="dxa"/>
            <w:shd w:val="clear" w:color="auto" w:fill="FEE99C"/>
          </w:tcPr>
          <w:p w14:paraId="27002246" w14:textId="77777777" w:rsidR="00F30DFD" w:rsidRPr="007D425A" w:rsidRDefault="00F30DFD" w:rsidP="00AC0EF2">
            <w:pPr>
              <w:keepNext/>
              <w:keepLines/>
              <w:widowControl w:val="0"/>
              <w:spacing w:before="0" w:after="0" w:line="240" w:lineRule="auto"/>
              <w:contextualSpacing/>
              <w:rPr>
                <w:rFonts w:ascii="Avenir LT Std 35 Light" w:eastAsia="Calibri" w:hAnsi="Avenir LT Std 35 Light"/>
                <w:b w:val="0"/>
                <w:bCs w:val="0"/>
                <w:kern w:val="16"/>
                <w:sz w:val="22"/>
                <w:szCs w:val="28"/>
              </w:rPr>
            </w:pPr>
            <w:r w:rsidRPr="007D425A">
              <w:rPr>
                <w:rFonts w:ascii="Avenir LT Std 35 Light" w:eastAsia="Calibri" w:hAnsi="Avenir LT Std 35 Light"/>
                <w:kern w:val="16"/>
                <w:sz w:val="22"/>
                <w:szCs w:val="28"/>
              </w:rPr>
              <w:t>Date completed</w:t>
            </w:r>
          </w:p>
        </w:tc>
        <w:tc>
          <w:tcPr>
            <w:tcW w:w="7371" w:type="dxa"/>
          </w:tcPr>
          <w:p w14:paraId="4B2FAE45" w14:textId="77777777" w:rsidR="00F30DFD" w:rsidRPr="0099560E" w:rsidRDefault="00F30DFD" w:rsidP="00AC0EF2">
            <w:pPr>
              <w:keepNext/>
              <w:keepLines/>
              <w:widowControl w:val="0"/>
              <w:spacing w:before="0" w:after="0" w:line="240" w:lineRule="auto"/>
              <w:contextualSpacing/>
              <w:cnfStyle w:val="000000000000" w:firstRow="0" w:lastRow="0" w:firstColumn="0" w:lastColumn="0" w:oddVBand="0" w:evenVBand="0" w:oddHBand="0" w:evenHBand="0" w:firstRowFirstColumn="0" w:firstRowLastColumn="0" w:lastRowFirstColumn="0" w:lastRowLastColumn="0"/>
              <w:rPr>
                <w:rFonts w:ascii="Avenir LT Std 35 Light" w:eastAsia="Calibri" w:hAnsi="Avenir LT Std 35 Light"/>
                <w:color w:val="000000"/>
                <w:kern w:val="16"/>
                <w:sz w:val="22"/>
                <w:szCs w:val="28"/>
              </w:rPr>
            </w:pPr>
          </w:p>
        </w:tc>
      </w:tr>
    </w:tbl>
    <w:p w14:paraId="7DEC08B7" w14:textId="77777777" w:rsidR="00413E18" w:rsidRDefault="00413E18">
      <w:pPr>
        <w:tabs>
          <w:tab w:val="clear" w:pos="2694"/>
        </w:tabs>
        <w:spacing w:before="0" w:after="0" w:line="240" w:lineRule="auto"/>
      </w:pPr>
    </w:p>
    <w:p w14:paraId="4C61C305" w14:textId="77777777" w:rsidR="00413E18" w:rsidRDefault="00413E18">
      <w:pPr>
        <w:tabs>
          <w:tab w:val="clear" w:pos="2694"/>
        </w:tabs>
        <w:spacing w:before="0" w:after="0" w:line="240" w:lineRule="auto"/>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4394"/>
        <w:gridCol w:w="2126"/>
      </w:tblGrid>
      <w:tr w:rsidR="00413E18" w:rsidRPr="008700EA" w14:paraId="0F2F36FF" w14:textId="77777777" w:rsidTr="00F21157">
        <w:trPr>
          <w:cantSplit/>
          <w:trHeight w:val="559"/>
          <w:tblHeader/>
        </w:trPr>
        <w:tc>
          <w:tcPr>
            <w:tcW w:w="3119" w:type="dxa"/>
            <w:shd w:val="clear" w:color="auto" w:fill="FD8209" w:themeFill="accent2"/>
            <w:vAlign w:val="center"/>
          </w:tcPr>
          <w:p w14:paraId="7975F08E" w14:textId="5F1B946D" w:rsidR="00413E18" w:rsidRPr="00C02138" w:rsidRDefault="002273F0" w:rsidP="007C0B87">
            <w:pPr>
              <w:pStyle w:val="ILMTabletextbold2017"/>
              <w:spacing w:before="40" w:after="40" w:line="240" w:lineRule="atLeast"/>
              <w:jc w:val="center"/>
              <w:rPr>
                <w:rFonts w:asciiTheme="minorHAnsi" w:hAnsiTheme="minorHAnsi"/>
                <w:color w:val="FFFFFF" w:themeColor="background2"/>
              </w:rPr>
            </w:pPr>
            <w:r>
              <w:rPr>
                <w:rFonts w:asciiTheme="minorHAnsi" w:hAnsiTheme="minorHAnsi"/>
                <w:color w:val="FFFFFF" w:themeColor="background2"/>
              </w:rPr>
              <w:t>Unit 7</w:t>
            </w:r>
            <w:r w:rsidR="00413E18">
              <w:rPr>
                <w:rFonts w:asciiTheme="minorHAnsi" w:hAnsiTheme="minorHAnsi"/>
                <w:color w:val="FFFFFF" w:themeColor="background2"/>
              </w:rPr>
              <w:t>02</w:t>
            </w:r>
          </w:p>
          <w:p w14:paraId="3C9A64FB" w14:textId="0D3C1252" w:rsidR="00413E18" w:rsidRDefault="00C93A22" w:rsidP="007C0B87">
            <w:pPr>
              <w:pStyle w:val="ILMTabletextbold2017"/>
              <w:spacing w:before="40" w:after="40" w:line="240" w:lineRule="atLeast"/>
              <w:jc w:val="center"/>
              <w:rPr>
                <w:rFonts w:asciiTheme="minorHAnsi" w:hAnsiTheme="minorHAnsi"/>
                <w:color w:val="FFFFFF" w:themeColor="background2"/>
              </w:rPr>
            </w:pPr>
            <w:r w:rsidRPr="00C93A22">
              <w:rPr>
                <w:rFonts w:asciiTheme="minorHAnsi" w:hAnsiTheme="minorHAnsi"/>
                <w:color w:val="FFFFFF" w:themeColor="background2"/>
              </w:rPr>
              <w:t>Undertaking an Extended Period of Coaching or Mentoring at an Executive or Senior Level</w:t>
            </w:r>
          </w:p>
        </w:tc>
        <w:tc>
          <w:tcPr>
            <w:tcW w:w="4394" w:type="dxa"/>
            <w:shd w:val="clear" w:color="auto" w:fill="FD8209" w:themeFill="accent2"/>
            <w:vAlign w:val="center"/>
          </w:tcPr>
          <w:p w14:paraId="0A20D285" w14:textId="3A4ACFB8" w:rsidR="00413E18" w:rsidRPr="00F0229A" w:rsidRDefault="00413E18" w:rsidP="007C0B87">
            <w:pPr>
              <w:pStyle w:val="ILMTabletextbold2017"/>
              <w:spacing w:before="40" w:after="40" w:line="240" w:lineRule="atLeast"/>
              <w:jc w:val="center"/>
              <w:rPr>
                <w:rFonts w:asciiTheme="minorHAnsi" w:hAnsiTheme="minorHAnsi"/>
                <w:bCs w:val="0"/>
                <w:color w:val="FFFFFF" w:themeColor="background2"/>
              </w:rPr>
            </w:pPr>
            <w:r w:rsidRPr="007C0B87">
              <w:rPr>
                <w:rFonts w:asciiTheme="minorHAnsi" w:hAnsiTheme="minorHAnsi" w:cs="Calibri"/>
                <w:bCs w:val="0"/>
                <w:color w:val="FFFFFF" w:themeColor="background2"/>
                <w:szCs w:val="22"/>
              </w:rPr>
              <w:t>Portfolio Evidence Title</w:t>
            </w:r>
          </w:p>
        </w:tc>
        <w:tc>
          <w:tcPr>
            <w:tcW w:w="2126" w:type="dxa"/>
            <w:shd w:val="clear" w:color="auto" w:fill="FD8209" w:themeFill="accent2"/>
            <w:vAlign w:val="center"/>
          </w:tcPr>
          <w:p w14:paraId="2A72BFA7" w14:textId="75188CD8" w:rsidR="00413E18" w:rsidRPr="00F0229A" w:rsidRDefault="00413E18" w:rsidP="007C0B87">
            <w:pPr>
              <w:pStyle w:val="ILMTabletextbold2017"/>
              <w:spacing w:before="40" w:after="40" w:line="240" w:lineRule="atLeast"/>
              <w:jc w:val="center"/>
              <w:rPr>
                <w:rFonts w:asciiTheme="minorHAnsi" w:hAnsiTheme="minorHAnsi"/>
                <w:bCs w:val="0"/>
                <w:color w:val="FFFFFF" w:themeColor="background2"/>
              </w:rPr>
            </w:pPr>
            <w:r w:rsidRPr="007C0B87">
              <w:rPr>
                <w:rFonts w:asciiTheme="minorHAnsi" w:hAnsiTheme="minorHAnsi" w:cs="Calibri"/>
                <w:bCs w:val="0"/>
                <w:color w:val="FFFFFF" w:themeColor="background2"/>
                <w:szCs w:val="22"/>
              </w:rPr>
              <w:t>Reference Number</w:t>
            </w:r>
          </w:p>
        </w:tc>
      </w:tr>
      <w:tr w:rsidR="00413E18" w:rsidRPr="00114DF4" w14:paraId="1ED67435" w14:textId="77777777" w:rsidTr="00F21157">
        <w:trPr>
          <w:cantSplit/>
          <w:trHeight w:val="428"/>
        </w:trPr>
        <w:tc>
          <w:tcPr>
            <w:tcW w:w="9639" w:type="dxa"/>
            <w:gridSpan w:val="3"/>
            <w:shd w:val="clear" w:color="auto" w:fill="FEE99C" w:themeFill="accent1" w:themeFillTint="66"/>
          </w:tcPr>
          <w:p w14:paraId="215D997F" w14:textId="77777777" w:rsidR="00413E18" w:rsidRPr="00C02138" w:rsidRDefault="00413E18" w:rsidP="007C0B87">
            <w:pPr>
              <w:pStyle w:val="ILMtabletext2017"/>
              <w:spacing w:before="40" w:after="40" w:line="240" w:lineRule="atLeast"/>
              <w:jc w:val="center"/>
              <w:rPr>
                <w:rFonts w:asciiTheme="minorHAnsi" w:hAnsiTheme="minorHAnsi"/>
                <w:b/>
                <w:color w:val="000000"/>
                <w:szCs w:val="22"/>
              </w:rPr>
            </w:pPr>
            <w:r w:rsidRPr="00C02138">
              <w:rPr>
                <w:rFonts w:asciiTheme="minorHAnsi" w:hAnsiTheme="minorHAnsi"/>
                <w:b/>
                <w:color w:val="000000"/>
                <w:szCs w:val="22"/>
              </w:rPr>
              <w:t>Section One</w:t>
            </w:r>
          </w:p>
        </w:tc>
      </w:tr>
      <w:tr w:rsidR="00413E18" w:rsidRPr="00114DF4" w14:paraId="4A6C06E9" w14:textId="77777777" w:rsidTr="00F21157">
        <w:trPr>
          <w:cantSplit/>
          <w:trHeight w:val="356"/>
        </w:trPr>
        <w:tc>
          <w:tcPr>
            <w:tcW w:w="3119" w:type="dxa"/>
            <w:shd w:val="clear" w:color="auto" w:fill="FFFFFF" w:themeFill="background2"/>
          </w:tcPr>
          <w:p w14:paraId="2434CB47" w14:textId="77777777" w:rsidR="00413E18" w:rsidRDefault="00413E18"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18673B36" w14:textId="28440A0D" w:rsidR="00413E18" w:rsidRPr="00114DF4" w:rsidRDefault="004E6025" w:rsidP="007C0B87">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4E6025">
              <w:rPr>
                <w:rFonts w:asciiTheme="minorHAnsi" w:hAnsiTheme="minorHAnsi"/>
                <w:color w:val="000000"/>
                <w:sz w:val="22"/>
                <w:szCs w:val="22"/>
              </w:rPr>
              <w:t>Agree and establish a coaching or mentoring contract that meets individual and stakeholder requirements</w:t>
            </w:r>
          </w:p>
        </w:tc>
        <w:tc>
          <w:tcPr>
            <w:tcW w:w="4394" w:type="dxa"/>
            <w:shd w:val="clear" w:color="auto" w:fill="FFFFFF" w:themeFill="background2"/>
          </w:tcPr>
          <w:p w14:paraId="4B5746FB" w14:textId="1BDF438A" w:rsidR="00413E18" w:rsidRPr="000201DD" w:rsidRDefault="00413E18"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shd w:val="clear" w:color="auto" w:fill="FFFFFF" w:themeFill="background2"/>
            <w:vAlign w:val="center"/>
          </w:tcPr>
          <w:p w14:paraId="6E4AE625" w14:textId="10D6CF66" w:rsidR="00413E18" w:rsidRPr="00C02138" w:rsidRDefault="00413E18"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413E18" w:rsidRPr="00114DF4" w14:paraId="2A1335A7" w14:textId="77777777" w:rsidTr="00F21157">
        <w:trPr>
          <w:cantSplit/>
          <w:trHeight w:val="356"/>
        </w:trPr>
        <w:tc>
          <w:tcPr>
            <w:tcW w:w="3119" w:type="dxa"/>
            <w:shd w:val="clear" w:color="auto" w:fill="FFFFFF" w:themeFill="background2"/>
          </w:tcPr>
          <w:p w14:paraId="2D520105" w14:textId="77777777" w:rsidR="00413E18" w:rsidRPr="00C02138" w:rsidRDefault="00413E18"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1.2 </w:t>
            </w:r>
          </w:p>
          <w:p w14:paraId="3DFDF7A1" w14:textId="525866AE" w:rsidR="00413E18" w:rsidRDefault="004E6025"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4E6025">
              <w:rPr>
                <w:rFonts w:asciiTheme="minorHAnsi" w:hAnsiTheme="minorHAnsi"/>
                <w:color w:val="000000"/>
                <w:sz w:val="22"/>
                <w:szCs w:val="22"/>
              </w:rPr>
              <w:t>Establish and build effective coaching or mentoring relationships with individuals at an executive or senior level</w:t>
            </w:r>
          </w:p>
        </w:tc>
        <w:tc>
          <w:tcPr>
            <w:tcW w:w="4394" w:type="dxa"/>
            <w:shd w:val="clear" w:color="auto" w:fill="FFFFFF" w:themeFill="background2"/>
          </w:tcPr>
          <w:p w14:paraId="6A409F5B" w14:textId="7D78C322" w:rsidR="00413E18" w:rsidRPr="0012513A" w:rsidRDefault="00413E18"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shd w:val="clear" w:color="auto" w:fill="FFFFFF" w:themeFill="background2"/>
            <w:vAlign w:val="center"/>
          </w:tcPr>
          <w:p w14:paraId="4C2E5F84" w14:textId="3665E115" w:rsidR="00413E18" w:rsidRPr="00F31357" w:rsidRDefault="00413E18"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r>
      <w:tr w:rsidR="00A12FC2" w:rsidRPr="00114DF4" w14:paraId="4D93A563" w14:textId="77777777" w:rsidTr="00F21157">
        <w:trPr>
          <w:cantSplit/>
          <w:trHeight w:val="428"/>
        </w:trPr>
        <w:tc>
          <w:tcPr>
            <w:tcW w:w="9639" w:type="dxa"/>
            <w:gridSpan w:val="3"/>
            <w:shd w:val="clear" w:color="auto" w:fill="FEE99C" w:themeFill="accent1" w:themeFillTint="66"/>
          </w:tcPr>
          <w:p w14:paraId="67A55AA7" w14:textId="77777777" w:rsidR="00A12FC2" w:rsidRPr="00C02138" w:rsidRDefault="00A12FC2" w:rsidP="007C0B87">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Two</w:t>
            </w:r>
          </w:p>
        </w:tc>
      </w:tr>
      <w:tr w:rsidR="00A12FC2" w:rsidRPr="00114DF4" w14:paraId="6997EBC7" w14:textId="77777777" w:rsidTr="00F21157">
        <w:trPr>
          <w:cantSplit/>
          <w:trHeight w:val="356"/>
        </w:trPr>
        <w:tc>
          <w:tcPr>
            <w:tcW w:w="3119" w:type="dxa"/>
            <w:shd w:val="clear" w:color="auto" w:fill="FFFFFF" w:themeFill="background2"/>
          </w:tcPr>
          <w:p w14:paraId="343CB64F" w14:textId="77777777" w:rsidR="00A12FC2" w:rsidRDefault="00A12FC2"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B9116E">
              <w:rPr>
                <w:rFonts w:asciiTheme="minorHAnsi" w:hAnsiTheme="minorHAnsi"/>
                <w:color w:val="000000"/>
                <w:sz w:val="22"/>
                <w:szCs w:val="22"/>
              </w:rPr>
              <w:t xml:space="preserve">AC 2.1 </w:t>
            </w:r>
          </w:p>
          <w:p w14:paraId="182ACB65" w14:textId="77777777" w:rsidR="00A12FC2" w:rsidRPr="00C02138" w:rsidRDefault="00A12FC2"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4E6025">
              <w:rPr>
                <w:rFonts w:asciiTheme="minorHAnsi" w:hAnsiTheme="minorHAnsi"/>
                <w:color w:val="000000"/>
                <w:sz w:val="22"/>
                <w:szCs w:val="22"/>
              </w:rPr>
              <w:t>Plan 60 hours of coaching or mentoring at an executive or senior level</w:t>
            </w:r>
          </w:p>
        </w:tc>
        <w:tc>
          <w:tcPr>
            <w:tcW w:w="4394" w:type="dxa"/>
            <w:shd w:val="clear" w:color="auto" w:fill="FFFFFF" w:themeFill="background2"/>
          </w:tcPr>
          <w:p w14:paraId="3CC99B3D" w14:textId="77777777" w:rsidR="00A12FC2" w:rsidRPr="00C02138" w:rsidRDefault="00A12FC2"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shd w:val="clear" w:color="auto" w:fill="FFFFFF" w:themeFill="background2"/>
            <w:vAlign w:val="center"/>
          </w:tcPr>
          <w:p w14:paraId="1D5539D2" w14:textId="77777777" w:rsidR="00A12FC2" w:rsidRPr="00C02138" w:rsidRDefault="00A12FC2"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A12FC2" w:rsidRPr="00114DF4" w14:paraId="43F765B4" w14:textId="77777777" w:rsidTr="00F21157">
        <w:trPr>
          <w:cantSplit/>
          <w:trHeight w:val="356"/>
        </w:trPr>
        <w:tc>
          <w:tcPr>
            <w:tcW w:w="3119" w:type="dxa"/>
            <w:shd w:val="clear" w:color="auto" w:fill="FFFFFF" w:themeFill="background2"/>
          </w:tcPr>
          <w:p w14:paraId="043D1DDE" w14:textId="77777777" w:rsidR="00A12FC2" w:rsidRDefault="00A12FC2"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2.2 </w:t>
            </w:r>
          </w:p>
          <w:p w14:paraId="37AF88B1" w14:textId="77777777" w:rsidR="00A12FC2" w:rsidRPr="00C02138" w:rsidRDefault="00A12FC2"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4E6025">
              <w:rPr>
                <w:rFonts w:asciiTheme="minorHAnsi" w:hAnsiTheme="minorHAnsi"/>
                <w:color w:val="000000"/>
                <w:sz w:val="22"/>
                <w:szCs w:val="22"/>
              </w:rPr>
              <w:t>Undertake 60 hours of effective, individual coaching or mentoring at an executive or senior level</w:t>
            </w:r>
          </w:p>
        </w:tc>
        <w:tc>
          <w:tcPr>
            <w:tcW w:w="4394" w:type="dxa"/>
            <w:shd w:val="clear" w:color="auto" w:fill="FFFFFF" w:themeFill="background2"/>
          </w:tcPr>
          <w:p w14:paraId="641BCD3C" w14:textId="77777777" w:rsidR="00A12FC2" w:rsidRPr="00C02138" w:rsidRDefault="00A12FC2" w:rsidP="007C0B87">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126" w:type="dxa"/>
            <w:shd w:val="clear" w:color="auto" w:fill="FFFFFF" w:themeFill="background2"/>
            <w:vAlign w:val="center"/>
          </w:tcPr>
          <w:p w14:paraId="199D55F5" w14:textId="77777777" w:rsidR="00A12FC2" w:rsidRPr="00C02138" w:rsidRDefault="00A12FC2"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A12FC2" w:rsidRPr="00114DF4" w14:paraId="6924A321" w14:textId="77777777" w:rsidTr="00F21157">
        <w:trPr>
          <w:cantSplit/>
          <w:trHeight w:val="356"/>
        </w:trPr>
        <w:tc>
          <w:tcPr>
            <w:tcW w:w="3119" w:type="dxa"/>
            <w:shd w:val="clear" w:color="auto" w:fill="FFFFFF" w:themeFill="background2"/>
          </w:tcPr>
          <w:p w14:paraId="05059218" w14:textId="77777777" w:rsidR="00A12FC2" w:rsidRPr="00141F6C" w:rsidRDefault="00A12FC2"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141F6C">
              <w:rPr>
                <w:rFonts w:asciiTheme="minorHAnsi" w:hAnsiTheme="minorHAnsi"/>
                <w:color w:val="000000"/>
                <w:sz w:val="22"/>
                <w:szCs w:val="22"/>
              </w:rPr>
              <w:t xml:space="preserve">AC 2.3 </w:t>
            </w:r>
          </w:p>
          <w:p w14:paraId="41C2652E" w14:textId="77777777" w:rsidR="00A12FC2" w:rsidRPr="00E1660E" w:rsidRDefault="00A12FC2"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highlight w:val="yellow"/>
              </w:rPr>
            </w:pPr>
            <w:r w:rsidRPr="00141F6C">
              <w:rPr>
                <w:rFonts w:asciiTheme="minorHAnsi" w:hAnsiTheme="minorHAnsi"/>
                <w:color w:val="000000"/>
                <w:sz w:val="22"/>
                <w:szCs w:val="22"/>
              </w:rPr>
              <w:t>Summarise the outcomes of on-going individual or group supervision for a minimum of 8 hours in total</w:t>
            </w:r>
          </w:p>
        </w:tc>
        <w:tc>
          <w:tcPr>
            <w:tcW w:w="4394" w:type="dxa"/>
            <w:shd w:val="clear" w:color="auto" w:fill="FFFFFF" w:themeFill="background2"/>
          </w:tcPr>
          <w:p w14:paraId="59B073F8" w14:textId="77777777" w:rsidR="00A12FC2" w:rsidRPr="00C02138" w:rsidRDefault="00A12FC2" w:rsidP="007C0B87">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126" w:type="dxa"/>
            <w:shd w:val="clear" w:color="auto" w:fill="FFFFFF" w:themeFill="background2"/>
            <w:vAlign w:val="center"/>
          </w:tcPr>
          <w:p w14:paraId="615DDE43" w14:textId="77777777" w:rsidR="00A12FC2" w:rsidRPr="00C02138" w:rsidRDefault="00A12FC2"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A12FC2" w:rsidRPr="00114DF4" w14:paraId="4FF2B16F" w14:textId="77777777" w:rsidTr="00F21157">
        <w:trPr>
          <w:cantSplit/>
          <w:trHeight w:val="356"/>
        </w:trPr>
        <w:tc>
          <w:tcPr>
            <w:tcW w:w="3119" w:type="dxa"/>
            <w:shd w:val="clear" w:color="auto" w:fill="FFFFFF" w:themeFill="background2"/>
          </w:tcPr>
          <w:p w14:paraId="3D930D51" w14:textId="77777777" w:rsidR="00A12FC2" w:rsidRDefault="00A12FC2"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2.4 </w:t>
            </w:r>
          </w:p>
          <w:p w14:paraId="4D72BE95" w14:textId="77777777" w:rsidR="00A12FC2" w:rsidRPr="00C02138" w:rsidRDefault="00A12FC2"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4E6025">
              <w:rPr>
                <w:rFonts w:asciiTheme="minorHAnsi" w:hAnsiTheme="minorHAnsi"/>
                <w:color w:val="000000"/>
                <w:sz w:val="22"/>
                <w:szCs w:val="22"/>
              </w:rPr>
              <w:t>Maintain appropriate auditable records of planning, coaching or mentoring, supervision and observation activities</w:t>
            </w:r>
          </w:p>
        </w:tc>
        <w:tc>
          <w:tcPr>
            <w:tcW w:w="4394" w:type="dxa"/>
            <w:shd w:val="clear" w:color="auto" w:fill="FFFFFF" w:themeFill="background2"/>
          </w:tcPr>
          <w:p w14:paraId="46063205" w14:textId="77777777" w:rsidR="00A12FC2" w:rsidRPr="00C02138" w:rsidRDefault="00A12FC2" w:rsidP="007C0B87">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126" w:type="dxa"/>
            <w:shd w:val="clear" w:color="auto" w:fill="FFFFFF" w:themeFill="background2"/>
            <w:vAlign w:val="center"/>
          </w:tcPr>
          <w:p w14:paraId="76B9C620" w14:textId="77777777" w:rsidR="00A12FC2" w:rsidRPr="00C02138" w:rsidRDefault="00A12FC2"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A12FC2" w:rsidRPr="00114DF4" w14:paraId="1D85401F" w14:textId="77777777" w:rsidTr="00F21157">
        <w:trPr>
          <w:cantSplit/>
          <w:trHeight w:val="356"/>
        </w:trPr>
        <w:tc>
          <w:tcPr>
            <w:tcW w:w="3119" w:type="dxa"/>
            <w:shd w:val="clear" w:color="auto" w:fill="FFFFFF" w:themeFill="background2"/>
          </w:tcPr>
          <w:p w14:paraId="2C8DDA40" w14:textId="77777777" w:rsidR="00A12FC2" w:rsidRDefault="00A12FC2"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Pr>
                <w:rFonts w:asciiTheme="minorHAnsi" w:hAnsiTheme="minorHAnsi"/>
                <w:color w:val="000000"/>
                <w:sz w:val="22"/>
                <w:szCs w:val="22"/>
              </w:rPr>
              <w:lastRenderedPageBreak/>
              <w:t>AC 2.5</w:t>
            </w:r>
            <w:r w:rsidRPr="002A5C7D">
              <w:rPr>
                <w:rFonts w:asciiTheme="minorHAnsi" w:hAnsiTheme="minorHAnsi"/>
                <w:color w:val="000000"/>
                <w:sz w:val="22"/>
                <w:szCs w:val="22"/>
              </w:rPr>
              <w:t xml:space="preserve"> </w:t>
            </w:r>
          </w:p>
          <w:p w14:paraId="58FA8471" w14:textId="77777777" w:rsidR="00A12FC2" w:rsidRPr="00C02138" w:rsidRDefault="00A12FC2"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4E6025">
              <w:rPr>
                <w:rFonts w:asciiTheme="minorHAnsi" w:hAnsiTheme="minorHAnsi"/>
                <w:color w:val="000000"/>
                <w:sz w:val="22"/>
                <w:szCs w:val="22"/>
              </w:rPr>
              <w:t>Critically reflect on the effectiveness of the coaching or mentoring undertaken after each session, including feedback from supervisor and client, in order to identify areas for improvement in own coaching or mentoring</w:t>
            </w:r>
          </w:p>
        </w:tc>
        <w:tc>
          <w:tcPr>
            <w:tcW w:w="4394" w:type="dxa"/>
            <w:shd w:val="clear" w:color="auto" w:fill="FFFFFF" w:themeFill="background2"/>
          </w:tcPr>
          <w:p w14:paraId="1DB7CFED" w14:textId="77777777" w:rsidR="00A12FC2" w:rsidRPr="00C02138" w:rsidRDefault="00A12FC2"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2126" w:type="dxa"/>
            <w:shd w:val="clear" w:color="auto" w:fill="FFFFFF" w:themeFill="background2"/>
            <w:vAlign w:val="center"/>
          </w:tcPr>
          <w:p w14:paraId="2FB067A7" w14:textId="77777777" w:rsidR="00A12FC2" w:rsidRPr="00C02138" w:rsidRDefault="00A12FC2"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bl>
    <w:p w14:paraId="408250E2" w14:textId="77777777" w:rsidR="00E953F5" w:rsidRDefault="00E953F5">
      <w:pPr>
        <w:tabs>
          <w:tab w:val="clear" w:pos="2694"/>
        </w:tabs>
        <w:spacing w:before="0" w:after="0" w:line="240" w:lineRule="auto"/>
      </w:pPr>
    </w:p>
    <w:p w14:paraId="5C398AD8" w14:textId="5F724708" w:rsidR="00E953F5" w:rsidRPr="00F21157" w:rsidRDefault="00B8047E">
      <w:pPr>
        <w:tabs>
          <w:tab w:val="clear" w:pos="2694"/>
        </w:tabs>
        <w:spacing w:before="0" w:after="0" w:line="240" w:lineRule="auto"/>
        <w:rPr>
          <w:b/>
          <w:bCs/>
        </w:rPr>
      </w:pPr>
      <w:r w:rsidRPr="00F21157">
        <w:rPr>
          <w:rFonts w:ascii="Avenir LT Std 35 Light" w:hAnsi="Avenir LT Std 35 Light"/>
          <w:b/>
          <w:bCs/>
          <w:sz w:val="22"/>
          <w:szCs w:val="22"/>
        </w:rPr>
        <w:t>Please reference all books and journals and provide links to websites [and date accessed] used in this unit, if applicable</w:t>
      </w:r>
    </w:p>
    <w:p w14:paraId="56423B8F" w14:textId="77777777" w:rsidR="001C0FD7" w:rsidRDefault="001C0FD7">
      <w:pPr>
        <w:tabs>
          <w:tab w:val="clear" w:pos="2694"/>
        </w:tabs>
        <w:spacing w:before="0" w:after="0" w:line="240" w:lineRule="auto"/>
      </w:pPr>
    </w:p>
    <w:p w14:paraId="51B97AAF" w14:textId="01B7D9A6" w:rsidR="00C8369B" w:rsidRDefault="00C8369B">
      <w:pPr>
        <w:tabs>
          <w:tab w:val="clear" w:pos="2694"/>
        </w:tabs>
        <w:spacing w:before="0" w:after="0" w:line="240" w:lineRule="auto"/>
        <w:rPr>
          <w:rFonts w:ascii="Bitter" w:hAnsi="Bitter" w:cstheme="minorBidi"/>
          <w:b/>
          <w:bCs/>
          <w:color w:val="F49515"/>
          <w:sz w:val="26"/>
          <w:szCs w:val="26"/>
          <w:lang w:val="en-US"/>
        </w:rPr>
      </w:pPr>
    </w:p>
    <w:p w14:paraId="7791E40E" w14:textId="325E9A06" w:rsidR="004B5203" w:rsidRDefault="00116B64" w:rsidP="001B0819">
      <w:pPr>
        <w:pStyle w:val="Chapter-Topic-Topic-Title-XY"/>
      </w:pPr>
      <w:bookmarkStart w:id="55" w:name="_Toc89776664"/>
      <w:r w:rsidRPr="00DF6483">
        <w:lastRenderedPageBreak/>
        <w:t xml:space="preserve">Coaching/Mentoring </w:t>
      </w:r>
      <w:r w:rsidR="001B0819" w:rsidRPr="00DF6483">
        <w:t>Diary</w:t>
      </w:r>
      <w:r w:rsidR="00A5547A" w:rsidRPr="00DF6483">
        <w:t xml:space="preserve"> – Units 701/7</w:t>
      </w:r>
      <w:r w:rsidR="001B0819" w:rsidRPr="00DF6483">
        <w:t>02</w:t>
      </w:r>
      <w:bookmarkEnd w:id="55"/>
    </w:p>
    <w:p w14:paraId="4E2B8E4D" w14:textId="471FEE3C" w:rsidR="00116B64" w:rsidRDefault="00116B64" w:rsidP="00583651">
      <w:pPr>
        <w:keepNext/>
        <w:keepLines/>
        <w:widowControl w:val="0"/>
        <w:spacing w:before="40" w:after="40" w:line="240" w:lineRule="atLeast"/>
        <w:ind w:left="34"/>
        <w:rPr>
          <w:rFonts w:ascii="Avenir LT Std 35 Light" w:eastAsia="Times New Roman" w:hAnsi="Avenir LT Std 35 Light"/>
          <w:sz w:val="22"/>
          <w:szCs w:val="22"/>
        </w:rPr>
      </w:pPr>
      <w:r w:rsidRPr="00116B64">
        <w:rPr>
          <w:rFonts w:ascii="Avenir LT Std 35 Light" w:eastAsia="Times New Roman" w:hAnsi="Avenir LT Std 35 Light"/>
          <w:sz w:val="22"/>
          <w:szCs w:val="22"/>
        </w:rPr>
        <w:t xml:space="preserve">This diary will help you to plan, structure, agree the diagnostics and contract as well as recording the coaching or mentoring sessions. </w:t>
      </w:r>
    </w:p>
    <w:p w14:paraId="2F035E6C" w14:textId="77777777" w:rsidR="00583651" w:rsidRPr="00116B64" w:rsidRDefault="00583651" w:rsidP="007C0B87">
      <w:pPr>
        <w:keepNext/>
        <w:keepLines/>
        <w:widowControl w:val="0"/>
        <w:spacing w:before="40" w:after="40" w:line="240" w:lineRule="atLeast"/>
        <w:ind w:left="34"/>
        <w:rPr>
          <w:rFonts w:ascii="Avenir LT Std 35 Light" w:eastAsia="Times New Roman" w:hAnsi="Avenir LT Std 35 Light"/>
          <w:sz w:val="22"/>
          <w:szCs w:val="22"/>
        </w:rPr>
      </w:pPr>
    </w:p>
    <w:p w14:paraId="0EADE7F3" w14:textId="3EB250BF" w:rsidR="00A5547A" w:rsidRDefault="00116B64" w:rsidP="007C0B87">
      <w:pPr>
        <w:keepNext/>
        <w:keepLines/>
        <w:widowControl w:val="0"/>
        <w:spacing w:before="40" w:after="40" w:line="240" w:lineRule="atLeast"/>
        <w:ind w:left="34"/>
        <w:rPr>
          <w:rFonts w:ascii="Avenir LT Std 35 Light" w:eastAsia="Times New Roman" w:hAnsi="Avenir LT Std 35 Light"/>
          <w:sz w:val="22"/>
          <w:szCs w:val="22"/>
        </w:rPr>
      </w:pPr>
      <w:r w:rsidRPr="00116B64">
        <w:rPr>
          <w:rFonts w:ascii="Avenir LT Std 35 Light" w:eastAsia="Times New Roman" w:hAnsi="Avenir LT Std 35 Light"/>
          <w:sz w:val="22"/>
          <w:szCs w:val="22"/>
        </w:rPr>
        <w:t>The diary will provide evidence for the achievement of this unit, along with the reflective log sheet, feedback sheet and record of supervision discussion.  (Please make a copy of the template for each individual as required)</w:t>
      </w:r>
      <w:r w:rsidR="005E539C">
        <w:rPr>
          <w:rFonts w:ascii="Avenir LT Std 35 Light" w:eastAsia="Times New Roman" w:hAnsi="Avenir LT Std 35 Light"/>
          <w:sz w:val="22"/>
          <w:szCs w:val="22"/>
        </w:rPr>
        <w:t>.</w:t>
      </w:r>
    </w:p>
    <w:p w14:paraId="1821421A" w14:textId="77777777" w:rsidR="00116B64" w:rsidRPr="00116B64" w:rsidRDefault="00116B64" w:rsidP="007C0B87">
      <w:pPr>
        <w:keepNext/>
        <w:keepLines/>
        <w:widowControl w:val="0"/>
        <w:spacing w:before="40" w:after="40" w:line="240" w:lineRule="atLeast"/>
        <w:ind w:left="34"/>
        <w:rPr>
          <w:rFonts w:ascii="Avenir LT Std 35 Light" w:eastAsia="Times New Roman" w:hAnsi="Avenir LT Std 35 Light" w:cs="Arial Unicode MS"/>
          <w:i/>
          <w:iCs/>
          <w:kern w:val="16"/>
          <w:sz w:val="22"/>
          <w:szCs w:val="22"/>
        </w:rPr>
      </w:pPr>
    </w:p>
    <w:p w14:paraId="3DADE09E" w14:textId="2F4A1AEB" w:rsidR="001B0819" w:rsidRDefault="001B0819" w:rsidP="00583651">
      <w:pPr>
        <w:pStyle w:val="ILMbodytext"/>
        <w:keepNext/>
        <w:keepLines/>
        <w:widowControl w:val="0"/>
        <w:spacing w:before="40" w:after="40" w:line="240" w:lineRule="atLeast"/>
        <w:rPr>
          <w:rFonts w:ascii="Avenir LT Std 35 Light" w:eastAsia="Arial Unicode MS" w:hAnsi="Avenir LT Std 35 Light" w:cs="Arial Unicode MS"/>
          <w:i/>
          <w:iCs/>
        </w:rPr>
      </w:pPr>
      <w:r w:rsidRPr="00631154">
        <w:rPr>
          <w:rFonts w:ascii="Avenir LT Std 35 Light" w:eastAsia="Arial Unicode MS" w:hAnsi="Avenir LT Std 35 Light" w:cs="Arial Unicode MS"/>
          <w:i/>
          <w:iCs/>
        </w:rPr>
        <w:t>Remember that the</w:t>
      </w:r>
      <w:r w:rsidR="00A5547A">
        <w:rPr>
          <w:rFonts w:ascii="Avenir LT Std 35 Light" w:eastAsia="Arial Unicode MS" w:hAnsi="Avenir LT Std 35 Light" w:cs="Arial Unicode MS"/>
          <w:i/>
          <w:iCs/>
        </w:rPr>
        <w:t xml:space="preserve"> coaching</w:t>
      </w:r>
      <w:r w:rsidR="00116B64">
        <w:rPr>
          <w:rFonts w:ascii="Avenir LT Std 35 Light" w:eastAsia="Arial Unicode MS" w:hAnsi="Avenir LT Std 35 Light" w:cs="Arial Unicode MS"/>
          <w:i/>
          <w:iCs/>
        </w:rPr>
        <w:t xml:space="preserve"> or mentoring</w:t>
      </w:r>
      <w:r w:rsidRPr="00631154">
        <w:rPr>
          <w:rFonts w:ascii="Avenir LT Std 35 Light" w:eastAsia="Arial Unicode MS" w:hAnsi="Avenir LT Std 35 Light" w:cs="Arial Unicode MS"/>
          <w:i/>
          <w:iCs/>
        </w:rPr>
        <w:t xml:space="preserve"> is totally confidential and y</w:t>
      </w:r>
      <w:r w:rsidR="00865A1D">
        <w:rPr>
          <w:rFonts w:ascii="Avenir LT Std 35 Light" w:eastAsia="Arial Unicode MS" w:hAnsi="Avenir LT Std 35 Light" w:cs="Arial Unicode MS"/>
          <w:i/>
          <w:iCs/>
        </w:rPr>
        <w:t>ou shouldn’t refer to the client</w:t>
      </w:r>
      <w:r w:rsidRPr="00631154">
        <w:rPr>
          <w:rFonts w:ascii="Avenir LT Std 35 Light" w:eastAsia="Arial Unicode MS" w:hAnsi="Avenir LT Std 35 Light" w:cs="Arial Unicode MS"/>
          <w:i/>
          <w:iCs/>
        </w:rPr>
        <w:t xml:space="preserve"> by name for the purposes of assessment. </w:t>
      </w:r>
    </w:p>
    <w:p w14:paraId="48F7805D" w14:textId="5A044534" w:rsidR="00583651" w:rsidRDefault="00583651" w:rsidP="00583651">
      <w:pPr>
        <w:pStyle w:val="ILMbodytext"/>
        <w:keepNext/>
        <w:keepLines/>
        <w:widowControl w:val="0"/>
        <w:spacing w:before="40" w:after="40" w:line="240" w:lineRule="atLeast"/>
        <w:rPr>
          <w:rFonts w:ascii="Avenir LT Std 35 Light" w:eastAsia="Arial Unicode MS" w:hAnsi="Avenir LT Std 35 Light" w:cs="Arial Unicode MS"/>
          <w:i/>
          <w:iCs/>
        </w:rPr>
      </w:pPr>
    </w:p>
    <w:tbl>
      <w:tblPr>
        <w:tblStyle w:val="TableGrid5"/>
        <w:tblW w:w="0" w:type="auto"/>
        <w:tblLook w:val="04A0" w:firstRow="1" w:lastRow="0" w:firstColumn="1" w:lastColumn="0" w:noHBand="0" w:noVBand="1"/>
      </w:tblPr>
      <w:tblGrid>
        <w:gridCol w:w="2966"/>
        <w:gridCol w:w="1849"/>
        <w:gridCol w:w="2234"/>
        <w:gridCol w:w="1968"/>
      </w:tblGrid>
      <w:tr w:rsidR="00B46E25" w:rsidRPr="00EF10F9" w14:paraId="4BA64ECE" w14:textId="77777777" w:rsidTr="00D1701E">
        <w:trPr>
          <w:trHeight w:val="725"/>
        </w:trPr>
        <w:tc>
          <w:tcPr>
            <w:tcW w:w="4815" w:type="dxa"/>
            <w:gridSpan w:val="2"/>
            <w:shd w:val="clear" w:color="auto" w:fill="FEE99C" w:themeFill="accent1" w:themeFillTint="66"/>
            <w:vAlign w:val="center"/>
          </w:tcPr>
          <w:p w14:paraId="4B258E92" w14:textId="34871BAA" w:rsidR="00B46E25" w:rsidRPr="007D425A" w:rsidRDefault="00B46E25" w:rsidP="00D1701E">
            <w:pPr>
              <w:keepNext/>
              <w:keepLines/>
              <w:widowControl w:val="0"/>
              <w:spacing w:before="40" w:after="40" w:line="240" w:lineRule="atLeast"/>
              <w:rPr>
                <w:rFonts w:eastAsia="Calibri"/>
                <w:b/>
                <w:bCs/>
                <w:kern w:val="16"/>
                <w:sz w:val="22"/>
                <w:szCs w:val="28"/>
              </w:rPr>
            </w:pPr>
            <w:r w:rsidRPr="007D425A">
              <w:rPr>
                <w:rFonts w:ascii="Avenir LT Std 35 Light" w:eastAsia="Calibri" w:hAnsi="Avenir LT Std 35 Light"/>
                <w:b/>
                <w:bCs/>
                <w:color w:val="000000"/>
                <w:kern w:val="16"/>
                <w:sz w:val="22"/>
                <w:szCs w:val="28"/>
              </w:rPr>
              <w:t>Name of</w:t>
            </w:r>
            <w:r>
              <w:rPr>
                <w:rFonts w:ascii="Avenir LT Std 35 Light" w:eastAsia="Calibri" w:hAnsi="Avenir LT Std 35 Light"/>
                <w:b/>
                <w:bCs/>
                <w:color w:val="000000"/>
                <w:kern w:val="16"/>
                <w:sz w:val="22"/>
                <w:szCs w:val="28"/>
              </w:rPr>
              <w:t xml:space="preserve"> Coach/Mentor</w:t>
            </w:r>
          </w:p>
        </w:tc>
        <w:tc>
          <w:tcPr>
            <w:tcW w:w="4202" w:type="dxa"/>
            <w:gridSpan w:val="2"/>
            <w:vAlign w:val="center"/>
          </w:tcPr>
          <w:p w14:paraId="7ADB5705" w14:textId="77777777" w:rsidR="00B46E25" w:rsidRPr="007D425A" w:rsidRDefault="00B46E25" w:rsidP="00D1701E">
            <w:pPr>
              <w:keepNext/>
              <w:keepLines/>
              <w:widowControl w:val="0"/>
              <w:spacing w:before="40" w:after="40" w:line="240" w:lineRule="atLeast"/>
              <w:rPr>
                <w:rFonts w:eastAsia="Calibri"/>
                <w:color w:val="auto"/>
                <w:kern w:val="16"/>
                <w:sz w:val="22"/>
                <w:szCs w:val="28"/>
              </w:rPr>
            </w:pPr>
          </w:p>
        </w:tc>
      </w:tr>
      <w:tr w:rsidR="00B46E25" w:rsidRPr="00EF10F9" w14:paraId="6F10D9A5" w14:textId="77777777" w:rsidTr="00D1701E">
        <w:trPr>
          <w:trHeight w:val="725"/>
        </w:trPr>
        <w:tc>
          <w:tcPr>
            <w:tcW w:w="4815" w:type="dxa"/>
            <w:gridSpan w:val="2"/>
            <w:shd w:val="clear" w:color="auto" w:fill="FEE99C" w:themeFill="accent1" w:themeFillTint="66"/>
            <w:vAlign w:val="center"/>
          </w:tcPr>
          <w:p w14:paraId="462A1591" w14:textId="77777777" w:rsidR="00B46E25" w:rsidRPr="007D425A" w:rsidRDefault="00B46E25" w:rsidP="00D1701E">
            <w:pPr>
              <w:keepNext/>
              <w:keepLines/>
              <w:widowControl w:val="0"/>
              <w:spacing w:before="40" w:after="40" w:line="240" w:lineRule="atLeast"/>
              <w:rPr>
                <w:rFonts w:eastAsia="Calibri"/>
                <w:b/>
                <w:bCs/>
                <w:kern w:val="16"/>
                <w:sz w:val="22"/>
                <w:szCs w:val="28"/>
              </w:rPr>
            </w:pPr>
            <w:r w:rsidRPr="007D425A">
              <w:rPr>
                <w:rFonts w:ascii="Avenir LT Std 35 Light" w:eastAsia="Calibri" w:hAnsi="Avenir LT Std 35 Light"/>
                <w:b/>
                <w:bCs/>
                <w:color w:val="000000"/>
                <w:kern w:val="16"/>
                <w:sz w:val="22"/>
                <w:szCs w:val="28"/>
              </w:rPr>
              <w:t>Client Ref</w:t>
            </w:r>
            <w:r>
              <w:rPr>
                <w:rFonts w:ascii="Avenir LT Std 35 Light" w:eastAsia="Calibri" w:hAnsi="Avenir LT Std 35 Light"/>
                <w:b/>
                <w:bCs/>
                <w:color w:val="000000"/>
                <w:kern w:val="16"/>
                <w:sz w:val="22"/>
                <w:szCs w:val="28"/>
              </w:rPr>
              <w:t>/ID</w:t>
            </w:r>
          </w:p>
        </w:tc>
        <w:tc>
          <w:tcPr>
            <w:tcW w:w="4202" w:type="dxa"/>
            <w:gridSpan w:val="2"/>
            <w:vAlign w:val="center"/>
          </w:tcPr>
          <w:p w14:paraId="578A489F" w14:textId="77777777" w:rsidR="00B46E25" w:rsidRPr="007D425A" w:rsidRDefault="00B46E25" w:rsidP="00D1701E">
            <w:pPr>
              <w:keepNext/>
              <w:keepLines/>
              <w:widowControl w:val="0"/>
              <w:spacing w:before="40" w:after="40" w:line="240" w:lineRule="atLeast"/>
              <w:rPr>
                <w:rFonts w:eastAsia="Calibri"/>
                <w:color w:val="auto"/>
                <w:kern w:val="16"/>
                <w:sz w:val="22"/>
                <w:szCs w:val="28"/>
              </w:rPr>
            </w:pPr>
          </w:p>
        </w:tc>
      </w:tr>
      <w:tr w:rsidR="00B46E25" w:rsidRPr="00EF10F9" w14:paraId="2068A2A2" w14:textId="77777777" w:rsidTr="00D1701E">
        <w:trPr>
          <w:trHeight w:val="725"/>
        </w:trPr>
        <w:tc>
          <w:tcPr>
            <w:tcW w:w="4815" w:type="dxa"/>
            <w:gridSpan w:val="2"/>
            <w:shd w:val="clear" w:color="auto" w:fill="FEE99C" w:themeFill="accent1" w:themeFillTint="66"/>
            <w:vAlign w:val="center"/>
          </w:tcPr>
          <w:p w14:paraId="747A7FA1" w14:textId="77777777" w:rsidR="00B46E25" w:rsidRPr="007D425A" w:rsidRDefault="00B46E25" w:rsidP="00D1701E">
            <w:pPr>
              <w:keepNext/>
              <w:keepLines/>
              <w:widowControl w:val="0"/>
              <w:spacing w:before="40" w:after="40" w:line="240" w:lineRule="atLeast"/>
              <w:rPr>
                <w:rFonts w:eastAsia="Calibri"/>
                <w:b/>
                <w:bCs/>
                <w:kern w:val="16"/>
                <w:sz w:val="22"/>
                <w:szCs w:val="28"/>
              </w:rPr>
            </w:pPr>
            <w:r w:rsidRPr="007D425A">
              <w:rPr>
                <w:rFonts w:ascii="Avenir LT Std 35 Light" w:eastAsia="Calibri" w:hAnsi="Avenir LT Std 35 Light"/>
                <w:b/>
                <w:bCs/>
                <w:color w:val="000000"/>
                <w:kern w:val="16"/>
                <w:sz w:val="22"/>
                <w:szCs w:val="28"/>
              </w:rPr>
              <w:t>Start Date of Activity</w:t>
            </w:r>
          </w:p>
        </w:tc>
        <w:tc>
          <w:tcPr>
            <w:tcW w:w="4202" w:type="dxa"/>
            <w:gridSpan w:val="2"/>
            <w:vAlign w:val="center"/>
          </w:tcPr>
          <w:p w14:paraId="1A7F4AE3" w14:textId="77777777" w:rsidR="00B46E25" w:rsidRPr="007D425A" w:rsidRDefault="00B46E25" w:rsidP="00D1701E">
            <w:pPr>
              <w:keepNext/>
              <w:keepLines/>
              <w:widowControl w:val="0"/>
              <w:spacing w:before="40" w:after="40" w:line="240" w:lineRule="atLeast"/>
              <w:rPr>
                <w:rFonts w:eastAsia="Calibri"/>
                <w:color w:val="auto"/>
                <w:kern w:val="16"/>
                <w:sz w:val="22"/>
                <w:szCs w:val="28"/>
              </w:rPr>
            </w:pPr>
          </w:p>
        </w:tc>
      </w:tr>
      <w:tr w:rsidR="00B46E25" w:rsidRPr="00EF10F9" w14:paraId="5CB3DCD4" w14:textId="77777777" w:rsidTr="00D1701E">
        <w:trPr>
          <w:trHeight w:val="725"/>
        </w:trPr>
        <w:tc>
          <w:tcPr>
            <w:tcW w:w="4815" w:type="dxa"/>
            <w:gridSpan w:val="2"/>
            <w:shd w:val="clear" w:color="auto" w:fill="FEE99C" w:themeFill="accent1" w:themeFillTint="66"/>
            <w:vAlign w:val="center"/>
          </w:tcPr>
          <w:p w14:paraId="6933F538" w14:textId="77777777" w:rsidR="00B46E25" w:rsidRPr="007D425A" w:rsidRDefault="00B46E25" w:rsidP="00D1701E">
            <w:pPr>
              <w:keepNext/>
              <w:keepLines/>
              <w:widowControl w:val="0"/>
              <w:spacing w:before="40" w:after="40" w:line="240" w:lineRule="atLeast"/>
              <w:rPr>
                <w:rFonts w:eastAsia="Calibri"/>
                <w:b/>
                <w:bCs/>
                <w:kern w:val="16"/>
                <w:sz w:val="22"/>
                <w:szCs w:val="28"/>
              </w:rPr>
            </w:pPr>
            <w:r w:rsidRPr="007D425A">
              <w:rPr>
                <w:rFonts w:ascii="Avenir LT Std 35 Light" w:eastAsia="Calibri" w:hAnsi="Avenir LT Std 35 Light"/>
                <w:b/>
                <w:bCs/>
                <w:color w:val="000000"/>
                <w:kern w:val="16"/>
                <w:sz w:val="22"/>
                <w:szCs w:val="28"/>
              </w:rPr>
              <w:t>Total number of hours completed</w:t>
            </w:r>
          </w:p>
        </w:tc>
        <w:tc>
          <w:tcPr>
            <w:tcW w:w="4202" w:type="dxa"/>
            <w:gridSpan w:val="2"/>
            <w:vAlign w:val="center"/>
          </w:tcPr>
          <w:p w14:paraId="0953536B" w14:textId="77777777" w:rsidR="00B46E25" w:rsidRPr="007D425A" w:rsidRDefault="00B46E25" w:rsidP="00D1701E">
            <w:pPr>
              <w:keepNext/>
              <w:keepLines/>
              <w:widowControl w:val="0"/>
              <w:spacing w:before="40" w:after="40" w:line="240" w:lineRule="atLeast"/>
              <w:rPr>
                <w:rFonts w:eastAsia="Calibri"/>
                <w:color w:val="auto"/>
                <w:kern w:val="16"/>
                <w:sz w:val="22"/>
                <w:szCs w:val="28"/>
              </w:rPr>
            </w:pPr>
          </w:p>
        </w:tc>
      </w:tr>
      <w:tr w:rsidR="00B46E25" w:rsidRPr="00EF10F9" w14:paraId="5063C644" w14:textId="77777777" w:rsidTr="00D1701E">
        <w:tc>
          <w:tcPr>
            <w:tcW w:w="9017" w:type="dxa"/>
            <w:gridSpan w:val="4"/>
            <w:shd w:val="clear" w:color="auto" w:fill="FEE99C" w:themeFill="accent1" w:themeFillTint="66"/>
            <w:vAlign w:val="center"/>
          </w:tcPr>
          <w:p w14:paraId="7B2B8A40" w14:textId="5C0E2AAE" w:rsidR="00B46E25" w:rsidRPr="00EF10F9" w:rsidRDefault="00B46E25" w:rsidP="00D1701E">
            <w:pPr>
              <w:keepNext/>
              <w:keepLines/>
              <w:widowControl w:val="0"/>
              <w:tabs>
                <w:tab w:val="clear" w:pos="2694"/>
                <w:tab w:val="left" w:pos="3615"/>
              </w:tabs>
              <w:spacing w:before="40" w:after="40" w:line="240" w:lineRule="atLeast"/>
              <w:rPr>
                <w:rFonts w:eastAsia="Calibri"/>
                <w:kern w:val="16"/>
                <w:sz w:val="22"/>
                <w:szCs w:val="28"/>
              </w:rPr>
            </w:pPr>
            <w:r w:rsidRPr="00EF10F9">
              <w:rPr>
                <w:rFonts w:ascii="Avenir LT Std 35 Light" w:eastAsia="Calibri" w:hAnsi="Avenir LT Std 35 Light"/>
                <w:b/>
                <w:bCs/>
                <w:color w:val="000000"/>
                <w:kern w:val="16"/>
                <w:sz w:val="22"/>
                <w:szCs w:val="28"/>
                <w:u w:color="FFC000"/>
              </w:rPr>
              <w:t xml:space="preserve">Upon completion of the </w:t>
            </w:r>
            <w:r w:rsidR="00B655DC">
              <w:rPr>
                <w:rFonts w:ascii="Avenir LT Std 35 Light" w:eastAsia="Calibri" w:hAnsi="Avenir LT Std 35 Light"/>
                <w:b/>
                <w:bCs/>
                <w:color w:val="000000"/>
                <w:kern w:val="16"/>
                <w:sz w:val="22"/>
                <w:szCs w:val="28"/>
                <w:u w:color="FFC000"/>
              </w:rPr>
              <w:t>coaching/</w:t>
            </w:r>
            <w:r w:rsidRPr="00EF10F9">
              <w:rPr>
                <w:rFonts w:ascii="Avenir LT Std 35 Light" w:eastAsia="Calibri" w:hAnsi="Avenir LT Std 35 Light"/>
                <w:b/>
                <w:bCs/>
                <w:color w:val="000000"/>
                <w:kern w:val="16"/>
                <w:sz w:val="22"/>
                <w:szCs w:val="28"/>
                <w:u w:color="FFC000"/>
              </w:rPr>
              <w:t>mentoring activity:</w:t>
            </w:r>
          </w:p>
        </w:tc>
      </w:tr>
      <w:tr w:rsidR="00B46E25" w:rsidRPr="00EF10F9" w14:paraId="70483522" w14:textId="77777777" w:rsidTr="00D1701E">
        <w:trPr>
          <w:trHeight w:val="330"/>
        </w:trPr>
        <w:tc>
          <w:tcPr>
            <w:tcW w:w="2966" w:type="dxa"/>
            <w:shd w:val="clear" w:color="auto" w:fill="FEE99C" w:themeFill="accent1" w:themeFillTint="66"/>
            <w:vAlign w:val="center"/>
          </w:tcPr>
          <w:p w14:paraId="1EB9F2DA" w14:textId="354F6221" w:rsidR="00B46E25" w:rsidRPr="007D425A" w:rsidRDefault="00B46E25" w:rsidP="00D1701E">
            <w:pPr>
              <w:keepNext/>
              <w:keepLines/>
              <w:widowControl w:val="0"/>
              <w:tabs>
                <w:tab w:val="left" w:pos="5267"/>
              </w:tabs>
              <w:spacing w:before="40" w:after="40" w:line="240" w:lineRule="atLeast"/>
              <w:rPr>
                <w:rFonts w:ascii="Avenir LT Std 35 Light" w:eastAsia="Calibri" w:hAnsi="Avenir LT Std 35 Light"/>
                <w:b/>
                <w:bCs/>
                <w:color w:val="000000"/>
                <w:kern w:val="16"/>
                <w:sz w:val="22"/>
                <w:szCs w:val="28"/>
              </w:rPr>
            </w:pPr>
            <w:r w:rsidRPr="007D425A">
              <w:rPr>
                <w:rFonts w:ascii="Avenir LT Std 35 Light" w:eastAsia="Calibri" w:hAnsi="Avenir LT Std 35 Light"/>
                <w:b/>
                <w:bCs/>
                <w:color w:val="000000"/>
                <w:kern w:val="16"/>
                <w:sz w:val="22"/>
                <w:szCs w:val="28"/>
              </w:rPr>
              <w:t xml:space="preserve">Signature of </w:t>
            </w:r>
            <w:r>
              <w:rPr>
                <w:rFonts w:ascii="Avenir LT Std 35 Light" w:eastAsia="Calibri" w:hAnsi="Avenir LT Std 35 Light"/>
                <w:b/>
                <w:bCs/>
                <w:color w:val="000000"/>
                <w:kern w:val="16"/>
                <w:sz w:val="22"/>
                <w:szCs w:val="28"/>
              </w:rPr>
              <w:t>Coach/Mentor</w:t>
            </w:r>
            <w:r w:rsidRPr="007D425A">
              <w:rPr>
                <w:rFonts w:ascii="Avenir LT Std 35 Light" w:eastAsia="Calibri" w:hAnsi="Avenir LT Std 35 Light"/>
                <w:b/>
                <w:bCs/>
                <w:color w:val="000000"/>
                <w:kern w:val="16"/>
                <w:sz w:val="22"/>
                <w:szCs w:val="28"/>
              </w:rPr>
              <w:tab/>
              <w:t xml:space="preserve"> </w:t>
            </w:r>
          </w:p>
        </w:tc>
        <w:tc>
          <w:tcPr>
            <w:tcW w:w="1849" w:type="dxa"/>
            <w:vAlign w:val="center"/>
          </w:tcPr>
          <w:p w14:paraId="5EA647FF" w14:textId="77777777" w:rsidR="00B46E25" w:rsidRPr="00EF10F9" w:rsidRDefault="00B46E25" w:rsidP="00D1701E">
            <w:pPr>
              <w:keepNext/>
              <w:keepLines/>
              <w:widowControl w:val="0"/>
              <w:tabs>
                <w:tab w:val="left" w:pos="5267"/>
              </w:tabs>
              <w:spacing w:before="40" w:after="40" w:line="240" w:lineRule="atLeast"/>
              <w:rPr>
                <w:rFonts w:ascii="Avenir LT Std 35 Light" w:eastAsia="Calibri" w:hAnsi="Avenir LT Std 35 Light"/>
                <w:b/>
                <w:bCs/>
                <w:color w:val="000000"/>
                <w:kern w:val="16"/>
                <w:sz w:val="22"/>
                <w:szCs w:val="28"/>
                <w:u w:color="FFC000"/>
              </w:rPr>
            </w:pPr>
          </w:p>
        </w:tc>
        <w:tc>
          <w:tcPr>
            <w:tcW w:w="2234" w:type="dxa"/>
            <w:shd w:val="clear" w:color="auto" w:fill="FEE99C" w:themeFill="accent1" w:themeFillTint="66"/>
            <w:vAlign w:val="center"/>
          </w:tcPr>
          <w:p w14:paraId="2C24E152" w14:textId="77777777" w:rsidR="00B46E25" w:rsidRPr="00D619FE" w:rsidRDefault="00B46E25" w:rsidP="00D1701E">
            <w:pPr>
              <w:keepNext/>
              <w:keepLines/>
              <w:widowControl w:val="0"/>
              <w:tabs>
                <w:tab w:val="left" w:pos="5267"/>
              </w:tabs>
              <w:spacing w:before="40" w:after="40" w:line="240" w:lineRule="atLeast"/>
              <w:rPr>
                <w:rFonts w:ascii="Avenir LT Std 35 Light" w:eastAsia="Calibri" w:hAnsi="Avenir LT Std 35 Light"/>
                <w:b/>
                <w:bCs/>
                <w:color w:val="000000"/>
                <w:kern w:val="16"/>
                <w:sz w:val="22"/>
                <w:szCs w:val="28"/>
                <w:u w:color="FFC000"/>
              </w:rPr>
            </w:pPr>
            <w:r w:rsidRPr="007D425A">
              <w:rPr>
                <w:rFonts w:ascii="Avenir LT Std 35 Light" w:eastAsia="Calibri" w:hAnsi="Avenir LT Std 35 Light"/>
                <w:b/>
                <w:bCs/>
                <w:color w:val="000000"/>
                <w:kern w:val="16"/>
                <w:sz w:val="22"/>
                <w:szCs w:val="28"/>
              </w:rPr>
              <w:t>Date</w:t>
            </w:r>
          </w:p>
        </w:tc>
        <w:tc>
          <w:tcPr>
            <w:tcW w:w="1968" w:type="dxa"/>
            <w:vAlign w:val="center"/>
          </w:tcPr>
          <w:p w14:paraId="1DE4DEE8" w14:textId="77777777" w:rsidR="00B46E25" w:rsidRPr="00EF10F9" w:rsidRDefault="00B46E25" w:rsidP="00D1701E">
            <w:pPr>
              <w:keepNext/>
              <w:keepLines/>
              <w:widowControl w:val="0"/>
              <w:tabs>
                <w:tab w:val="left" w:pos="5267"/>
              </w:tabs>
              <w:spacing w:before="40" w:after="40" w:line="240" w:lineRule="atLeast"/>
              <w:rPr>
                <w:rFonts w:ascii="Avenir LT Std 35 Light" w:eastAsia="Calibri" w:hAnsi="Avenir LT Std 35 Light"/>
                <w:b/>
                <w:bCs/>
                <w:color w:val="000000"/>
                <w:kern w:val="16"/>
                <w:sz w:val="22"/>
                <w:szCs w:val="28"/>
                <w:u w:color="FFC000"/>
              </w:rPr>
            </w:pPr>
          </w:p>
        </w:tc>
      </w:tr>
      <w:tr w:rsidR="00B46E25" w:rsidRPr="00EF10F9" w14:paraId="051024D4" w14:textId="77777777" w:rsidTr="00D1701E">
        <w:trPr>
          <w:trHeight w:val="330"/>
        </w:trPr>
        <w:tc>
          <w:tcPr>
            <w:tcW w:w="2966" w:type="dxa"/>
            <w:shd w:val="clear" w:color="auto" w:fill="FEE99C" w:themeFill="accent1" w:themeFillTint="66"/>
            <w:vAlign w:val="center"/>
          </w:tcPr>
          <w:p w14:paraId="1D2B44CD" w14:textId="1FFA8C1E" w:rsidR="00B46E25" w:rsidRPr="007D425A" w:rsidRDefault="00B46E25" w:rsidP="00D1701E">
            <w:pPr>
              <w:keepNext/>
              <w:keepLines/>
              <w:widowControl w:val="0"/>
              <w:tabs>
                <w:tab w:val="left" w:pos="5267"/>
              </w:tabs>
              <w:spacing w:before="40" w:after="40" w:line="240" w:lineRule="atLeast"/>
              <w:rPr>
                <w:rFonts w:ascii="Avenir LT Std 35 Light" w:eastAsia="Calibri" w:hAnsi="Avenir LT Std 35 Light"/>
                <w:b/>
                <w:bCs/>
                <w:color w:val="000000"/>
                <w:kern w:val="16"/>
                <w:sz w:val="22"/>
                <w:szCs w:val="28"/>
              </w:rPr>
            </w:pPr>
            <w:r w:rsidRPr="007D425A">
              <w:rPr>
                <w:rFonts w:ascii="Avenir LT Std 35 Light" w:eastAsia="Calibri" w:hAnsi="Avenir LT Std 35 Light"/>
                <w:b/>
                <w:bCs/>
                <w:color w:val="000000"/>
                <w:kern w:val="16"/>
                <w:sz w:val="22"/>
                <w:szCs w:val="28"/>
              </w:rPr>
              <w:t xml:space="preserve">Signature of </w:t>
            </w:r>
            <w:r w:rsidR="009576D9">
              <w:rPr>
                <w:rFonts w:ascii="Avenir LT Std 35 Light" w:eastAsia="Calibri" w:hAnsi="Avenir LT Std 35 Light"/>
                <w:b/>
                <w:bCs/>
                <w:color w:val="000000"/>
                <w:kern w:val="16"/>
                <w:sz w:val="22"/>
                <w:szCs w:val="28"/>
              </w:rPr>
              <w:t>Client</w:t>
            </w:r>
          </w:p>
        </w:tc>
        <w:tc>
          <w:tcPr>
            <w:tcW w:w="1849" w:type="dxa"/>
            <w:vAlign w:val="center"/>
          </w:tcPr>
          <w:p w14:paraId="1FFB323C" w14:textId="77777777" w:rsidR="00B46E25" w:rsidRPr="00EF10F9" w:rsidRDefault="00B46E25" w:rsidP="00D1701E">
            <w:pPr>
              <w:keepNext/>
              <w:keepLines/>
              <w:widowControl w:val="0"/>
              <w:tabs>
                <w:tab w:val="left" w:pos="5267"/>
              </w:tabs>
              <w:spacing w:before="40" w:after="40" w:line="240" w:lineRule="atLeast"/>
              <w:rPr>
                <w:rFonts w:ascii="Avenir LT Std 35 Light" w:eastAsia="Calibri" w:hAnsi="Avenir LT Std 35 Light"/>
                <w:color w:val="000000"/>
                <w:kern w:val="16"/>
                <w:sz w:val="22"/>
                <w:szCs w:val="28"/>
              </w:rPr>
            </w:pPr>
          </w:p>
        </w:tc>
        <w:tc>
          <w:tcPr>
            <w:tcW w:w="2234" w:type="dxa"/>
            <w:shd w:val="clear" w:color="auto" w:fill="FEE99C" w:themeFill="accent1" w:themeFillTint="66"/>
            <w:vAlign w:val="center"/>
          </w:tcPr>
          <w:p w14:paraId="02C2DF66" w14:textId="77777777" w:rsidR="00B46E25" w:rsidRPr="007D425A" w:rsidRDefault="00B46E25" w:rsidP="00D1701E">
            <w:pPr>
              <w:keepNext/>
              <w:keepLines/>
              <w:widowControl w:val="0"/>
              <w:tabs>
                <w:tab w:val="left" w:pos="5267"/>
              </w:tabs>
              <w:spacing w:before="40" w:after="40" w:line="240" w:lineRule="atLeast"/>
              <w:rPr>
                <w:rFonts w:ascii="Avenir LT Std 35 Light" w:eastAsia="Calibri" w:hAnsi="Avenir LT Std 35 Light"/>
                <w:b/>
                <w:bCs/>
                <w:color w:val="000000"/>
                <w:kern w:val="16"/>
                <w:sz w:val="22"/>
                <w:szCs w:val="28"/>
              </w:rPr>
            </w:pPr>
            <w:r w:rsidRPr="007D425A">
              <w:rPr>
                <w:rFonts w:ascii="Avenir LT Std 35 Light" w:eastAsia="Calibri" w:hAnsi="Avenir LT Std 35 Light"/>
                <w:b/>
                <w:bCs/>
                <w:color w:val="000000"/>
                <w:kern w:val="16"/>
                <w:sz w:val="22"/>
                <w:szCs w:val="28"/>
              </w:rPr>
              <w:t>Date</w:t>
            </w:r>
          </w:p>
        </w:tc>
        <w:tc>
          <w:tcPr>
            <w:tcW w:w="1968" w:type="dxa"/>
            <w:vAlign w:val="center"/>
          </w:tcPr>
          <w:p w14:paraId="0900F6FE" w14:textId="77777777" w:rsidR="00B46E25" w:rsidRPr="00EF10F9" w:rsidRDefault="00B46E25" w:rsidP="00D1701E">
            <w:pPr>
              <w:keepNext/>
              <w:keepLines/>
              <w:widowControl w:val="0"/>
              <w:tabs>
                <w:tab w:val="left" w:pos="5267"/>
              </w:tabs>
              <w:spacing w:before="40" w:after="40" w:line="240" w:lineRule="atLeast"/>
              <w:rPr>
                <w:rFonts w:ascii="Avenir LT Std 35 Light" w:eastAsia="Calibri" w:hAnsi="Avenir LT Std 35 Light"/>
                <w:color w:val="000000"/>
                <w:kern w:val="16"/>
                <w:sz w:val="22"/>
                <w:szCs w:val="28"/>
              </w:rPr>
            </w:pPr>
          </w:p>
        </w:tc>
      </w:tr>
    </w:tbl>
    <w:p w14:paraId="70DFB86D" w14:textId="51B313F3" w:rsidR="00583651" w:rsidRPr="007C0B87" w:rsidRDefault="00583651" w:rsidP="00583651">
      <w:pPr>
        <w:pStyle w:val="ILMbodytext"/>
        <w:keepNext/>
        <w:keepLines/>
        <w:widowControl w:val="0"/>
        <w:spacing w:before="40" w:after="40" w:line="240" w:lineRule="atLeast"/>
        <w:rPr>
          <w:rFonts w:ascii="Avenir LT Std 35 Light" w:eastAsia="Arial Unicode MS" w:hAnsi="Avenir LT Std 35 Light" w:cs="Arial Unicode MS"/>
        </w:rPr>
      </w:pPr>
    </w:p>
    <w:p w14:paraId="2C491119" w14:textId="77777777" w:rsidR="009576D9" w:rsidRPr="00B345D1" w:rsidRDefault="009576D9" w:rsidP="009576D9">
      <w:pPr>
        <w:tabs>
          <w:tab w:val="clear" w:pos="2694"/>
          <w:tab w:val="left" w:pos="5267"/>
        </w:tabs>
        <w:spacing w:before="40" w:after="40" w:line="240" w:lineRule="atLeast"/>
        <w:rPr>
          <w:rFonts w:ascii="Avenir LT Std 35 Light" w:eastAsia="Calibri" w:hAnsi="Avenir LT Std 35 Light"/>
          <w:color w:val="FD8209" w:themeColor="accent2"/>
          <w:kern w:val="16"/>
          <w:sz w:val="22"/>
          <w:szCs w:val="28"/>
        </w:rPr>
      </w:pPr>
      <w:r w:rsidRPr="00B345D1">
        <w:rPr>
          <w:rFonts w:ascii="Avenir LT Std 35 Light" w:eastAsia="Calibri" w:hAnsi="Avenir LT Std 35 Light"/>
          <w:color w:val="FD8209" w:themeColor="accent2"/>
          <w:kern w:val="16"/>
          <w:sz w:val="22"/>
          <w:szCs w:val="28"/>
        </w:rPr>
        <w:t xml:space="preserve">(for confirmation that the activity took place – </w:t>
      </w:r>
      <w:r>
        <w:rPr>
          <w:rFonts w:ascii="Avenir LT Std 35 Light" w:eastAsia="Calibri" w:hAnsi="Avenir LT Std 35 Light"/>
          <w:color w:val="FD8209" w:themeColor="accent2"/>
          <w:kern w:val="16"/>
          <w:sz w:val="22"/>
          <w:szCs w:val="28"/>
        </w:rPr>
        <w:t xml:space="preserve">client signature </w:t>
      </w:r>
      <w:r w:rsidRPr="00B345D1">
        <w:rPr>
          <w:rFonts w:ascii="Avenir LT Std 35 Light" w:eastAsia="Calibri" w:hAnsi="Avenir LT Std 35 Light"/>
          <w:color w:val="FD8209" w:themeColor="accent2"/>
          <w:kern w:val="16"/>
          <w:sz w:val="22"/>
          <w:szCs w:val="28"/>
        </w:rPr>
        <w:t>can be anonymised prior to submission)</w:t>
      </w:r>
    </w:p>
    <w:p w14:paraId="5E112FE9" w14:textId="5467E74B" w:rsidR="00583651" w:rsidRPr="007C0B87" w:rsidRDefault="00583651" w:rsidP="00583651">
      <w:pPr>
        <w:pStyle w:val="ILMbodytext"/>
        <w:keepNext/>
        <w:keepLines/>
        <w:widowControl w:val="0"/>
        <w:spacing w:before="40" w:after="40" w:line="240" w:lineRule="atLeast"/>
        <w:rPr>
          <w:rFonts w:ascii="Avenir LT Std 35 Light" w:eastAsia="Arial Unicode MS" w:hAnsi="Avenir LT Std 35 Light" w:cs="Arial Unicode MS"/>
        </w:rPr>
      </w:pPr>
    </w:p>
    <w:p w14:paraId="3121066F" w14:textId="5B009029" w:rsidR="00583651" w:rsidRPr="007C0B87" w:rsidRDefault="00583651" w:rsidP="00583651">
      <w:pPr>
        <w:pStyle w:val="ILMbodytext"/>
        <w:keepNext/>
        <w:keepLines/>
        <w:widowControl w:val="0"/>
        <w:spacing w:before="40" w:after="40" w:line="240" w:lineRule="atLeast"/>
        <w:rPr>
          <w:rFonts w:ascii="Avenir LT Std 35 Light" w:eastAsia="Arial Unicode MS" w:hAnsi="Avenir LT Std 35 Light" w:cs="Arial Unicode MS"/>
        </w:rPr>
      </w:pPr>
    </w:p>
    <w:p w14:paraId="3FA76BCE" w14:textId="77777777" w:rsidR="00583651" w:rsidRPr="007C0B87" w:rsidRDefault="00583651" w:rsidP="007C0B87">
      <w:pPr>
        <w:pStyle w:val="ILMbodytext"/>
        <w:keepNext/>
        <w:keepLines/>
        <w:widowControl w:val="0"/>
        <w:spacing w:before="40" w:after="40" w:line="240" w:lineRule="atLeast"/>
        <w:rPr>
          <w:rFonts w:ascii="Avenir LT Std 35 Light" w:eastAsia="Arial Unicode MS" w:hAnsi="Avenir LT Std 35 Light" w:cs="Arial Unicode MS"/>
        </w:rPr>
      </w:pPr>
    </w:p>
    <w:p w14:paraId="59F77883" w14:textId="0C63E9BA" w:rsidR="001B0819" w:rsidRDefault="001B0819" w:rsidP="001B0819">
      <w:pPr>
        <w:keepNext/>
        <w:keepLines/>
        <w:widowControl w:val="0"/>
        <w:spacing w:after="0" w:line="240" w:lineRule="auto"/>
        <w:rPr>
          <w:rFonts w:ascii="Avenir LT Std 35 Light" w:hAnsi="Avenir LT Std 35 Light"/>
          <w:b/>
          <w:bCs/>
          <w:color w:val="FFFFFF" w:themeColor="text1"/>
          <w:sz w:val="22"/>
          <w:szCs w:val="22"/>
          <w:u w:color="FFC000"/>
        </w:rPr>
      </w:pPr>
    </w:p>
    <w:p w14:paraId="294A5B07" w14:textId="77777777" w:rsidR="001B0819" w:rsidRDefault="001B0819">
      <w:pPr>
        <w:tabs>
          <w:tab w:val="clear" w:pos="2694"/>
        </w:tabs>
        <w:spacing w:before="0" w:after="0" w:line="240" w:lineRule="auto"/>
        <w:rPr>
          <w:rFonts w:ascii="Avenir LT Std 35 Light" w:hAnsi="Avenir LT Std 35 Light"/>
          <w:b/>
          <w:bCs/>
          <w:color w:val="FFFFFF" w:themeColor="text1"/>
          <w:sz w:val="22"/>
          <w:szCs w:val="22"/>
          <w:u w:color="FFC000"/>
        </w:rPr>
      </w:pPr>
      <w:r>
        <w:rPr>
          <w:rFonts w:ascii="Avenir LT Std 35 Light" w:hAnsi="Avenir LT Std 35 Light"/>
          <w:b/>
          <w:bCs/>
          <w:color w:val="FFFFFF" w:themeColor="text1"/>
          <w:sz w:val="22"/>
          <w:szCs w:val="22"/>
          <w:u w:color="FFC000"/>
        </w:rPr>
        <w:br w:type="page"/>
      </w:r>
    </w:p>
    <w:p w14:paraId="1349EAEF" w14:textId="08F1BD94" w:rsidR="006238DE" w:rsidRPr="000937CC" w:rsidRDefault="00792F63" w:rsidP="007C0B87">
      <w:pPr>
        <w:keepNext/>
        <w:keepLines/>
        <w:widowControl w:val="0"/>
        <w:spacing w:before="40" w:after="40" w:line="240" w:lineRule="atLeast"/>
        <w:rPr>
          <w:rFonts w:ascii="Avenir LT Std 35 Light" w:eastAsia="Times New Roman" w:hAnsi="Avenir LT Std 35 Light" w:cs="Times New Roman"/>
          <w:b/>
          <w:color w:val="FFFFFF" w:themeColor="text1"/>
          <w:sz w:val="22"/>
          <w:szCs w:val="22"/>
        </w:rPr>
      </w:pPr>
      <w:r>
        <w:rPr>
          <w:rFonts w:ascii="Avenir LT Std 35 Light" w:eastAsia="Times New Roman" w:hAnsi="Avenir LT Std 35 Light" w:cs="Times New Roman"/>
          <w:b/>
          <w:color w:val="000000"/>
          <w:sz w:val="22"/>
          <w:szCs w:val="22"/>
          <w:lang w:eastAsia="en-GB"/>
        </w:rPr>
        <w:lastRenderedPageBreak/>
        <w:t xml:space="preserve">Unit 701/702 </w:t>
      </w:r>
      <w:r w:rsidRPr="00A6433C">
        <w:rPr>
          <w:rFonts w:ascii="Avenir LT Std 35 Light" w:eastAsia="Times New Roman" w:hAnsi="Avenir LT Std 35 Light" w:cs="Times New Roman"/>
          <w:b/>
          <w:color w:val="000000"/>
          <w:sz w:val="22"/>
          <w:szCs w:val="22"/>
          <w:lang w:eastAsia="en-GB"/>
        </w:rPr>
        <w:t xml:space="preserve">AC 1.1 </w:t>
      </w:r>
      <w:r w:rsidRPr="00792F63">
        <w:rPr>
          <w:rFonts w:ascii="Avenir LT Std 35 Light" w:eastAsia="Times New Roman" w:hAnsi="Avenir LT Std 35 Light" w:cs="Times New Roman"/>
          <w:b/>
          <w:color w:val="000000"/>
          <w:sz w:val="22"/>
          <w:szCs w:val="22"/>
          <w:lang w:eastAsia="en-GB"/>
        </w:rPr>
        <w:t>Agree and establish a coaching or mentoring contract that meets individual</w:t>
      </w:r>
      <w:r>
        <w:rPr>
          <w:rFonts w:ascii="Avenir LT Std 35 Light" w:eastAsia="Times New Roman" w:hAnsi="Avenir LT Std 35 Light" w:cs="Times New Roman"/>
          <w:b/>
          <w:color w:val="000000"/>
          <w:sz w:val="22"/>
          <w:szCs w:val="22"/>
          <w:lang w:eastAsia="en-GB"/>
        </w:rPr>
        <w:t xml:space="preserve"> and stakeholder </w:t>
      </w:r>
      <w:r w:rsidRPr="00650B3F">
        <w:rPr>
          <w:rFonts w:ascii="Avenir LT Std 35 Light" w:eastAsia="Times New Roman" w:hAnsi="Avenir LT Std 35 Light" w:cs="Times New Roman"/>
          <w:b/>
          <w:color w:val="000000"/>
          <w:sz w:val="22"/>
          <w:szCs w:val="22"/>
          <w:lang w:eastAsia="en-GB"/>
        </w:rPr>
        <w:t>requirements</w:t>
      </w:r>
      <w:r w:rsidR="00650B3F" w:rsidRPr="00650B3F">
        <w:rPr>
          <w:rFonts w:ascii="Avenir LT Std 35 Light" w:eastAsia="Times New Roman" w:hAnsi="Avenir LT Std 35 Light" w:cs="Times New Roman"/>
          <w:b/>
          <w:color w:val="000000"/>
          <w:sz w:val="22"/>
          <w:szCs w:val="22"/>
          <w:lang w:eastAsia="en-GB"/>
        </w:rPr>
        <w:t xml:space="preserve"> a</w:t>
      </w:r>
      <w:r w:rsidR="00650B3F" w:rsidRPr="00650B3F">
        <w:rPr>
          <w:rFonts w:asciiTheme="minorHAnsi" w:hAnsiTheme="minorHAnsi"/>
          <w:b/>
          <w:color w:val="000000"/>
          <w:sz w:val="22"/>
          <w:szCs w:val="22"/>
        </w:rPr>
        <w:t>t an executive or senior level</w:t>
      </w:r>
      <w:r>
        <w:rPr>
          <w:rFonts w:ascii="Avenir LT Std 35 Light" w:hAnsi="Avenir LT Std 35 Light"/>
          <w:b/>
          <w:color w:val="FFFFFF" w:themeColor="text1"/>
          <w:sz w:val="22"/>
          <w:szCs w:val="22"/>
        </w:rPr>
        <w:t xml:space="preserve"> - </w:t>
      </w:r>
      <w:r w:rsidRPr="000937CC">
        <w:rPr>
          <w:rFonts w:ascii="Avenir LT Std 35 Light" w:hAnsi="Avenir LT Std 35 Light"/>
          <w:b/>
          <w:color w:val="FFFFFF" w:themeColor="text1"/>
          <w:sz w:val="22"/>
          <w:szCs w:val="22"/>
        </w:rPr>
        <w:t xml:space="preserve">AC 1.3 </w:t>
      </w:r>
      <w:r w:rsidRPr="000937CC">
        <w:rPr>
          <w:rFonts w:ascii="Avenir LT Std 35 Light" w:eastAsia="Times New Roman" w:hAnsi="Avenir LT Std 35 Light" w:cs="Times New Roman"/>
          <w:b/>
          <w:color w:val="FFFFFF" w:themeColor="text1"/>
          <w:sz w:val="22"/>
          <w:szCs w:val="22"/>
        </w:rPr>
        <w:t xml:space="preserve">Agree an appropriate and confidential contract with individual(s) and other </w:t>
      </w:r>
      <w:r w:rsidR="006238DE">
        <w:rPr>
          <w:rFonts w:ascii="Avenir LT Std 35 Light" w:eastAsia="Times New Roman" w:hAnsi="Avenir LT Std 35 Light" w:cs="Calibri"/>
          <w:b/>
          <w:color w:val="000000"/>
          <w:sz w:val="22"/>
          <w:szCs w:val="22"/>
          <w:lang w:eastAsia="en-GB"/>
        </w:rPr>
        <w:t>S</w:t>
      </w:r>
      <w:r w:rsidR="006238DE" w:rsidRPr="00FB2158">
        <w:rPr>
          <w:rFonts w:ascii="Avenir LT Std 35 Light" w:eastAsia="Times New Roman" w:hAnsi="Avenir LT Std 35 Light" w:cs="Calibri"/>
          <w:b/>
          <w:color w:val="000000"/>
          <w:sz w:val="22"/>
          <w:szCs w:val="22"/>
          <w:lang w:eastAsia="en-GB"/>
        </w:rPr>
        <w:t xml:space="preserve">ome essential information is provided below. </w:t>
      </w:r>
      <w:r w:rsidR="006238DE">
        <w:rPr>
          <w:rFonts w:ascii="Avenir LT Std 35 Light" w:eastAsia="Times New Roman" w:hAnsi="Avenir LT Std 35 Light" w:cs="Calibri"/>
          <w:b/>
          <w:color w:val="000000"/>
          <w:sz w:val="22"/>
          <w:szCs w:val="22"/>
          <w:lang w:eastAsia="en-GB"/>
        </w:rPr>
        <w:t>Please add to and adapt as appropriate to meet your own and your clients’ needs and to make it relevant to your organisation</w:t>
      </w:r>
      <w:r w:rsidR="00DA7246">
        <w:rPr>
          <w:rFonts w:ascii="Avenir LT Std 35 Light" w:eastAsia="Times New Roman" w:hAnsi="Avenir LT Std 35 Light" w:cs="Calibri"/>
          <w:b/>
          <w:strike/>
          <w:color w:val="000000"/>
          <w:sz w:val="22"/>
          <w:szCs w:val="22"/>
          <w:lang w:eastAsia="en-GB"/>
        </w:rPr>
        <w:t>.</w:t>
      </w:r>
    </w:p>
    <w:p w14:paraId="3AA2BE5C" w14:textId="15C688B3" w:rsidR="00792F63" w:rsidRPr="00A6433C" w:rsidRDefault="00792F63" w:rsidP="007C0B87">
      <w:pPr>
        <w:keepNext/>
        <w:keepLines/>
        <w:widowControl w:val="0"/>
        <w:spacing w:before="40" w:after="40" w:line="240" w:lineRule="atLeast"/>
        <w:rPr>
          <w:rFonts w:ascii="Avenir LT Std 35 Light" w:eastAsia="Times New Roman" w:hAnsi="Avenir LT Std 35 Light" w:cs="Times New Roman"/>
          <w:b/>
          <w:color w:val="000000"/>
          <w:sz w:val="22"/>
          <w:szCs w:val="22"/>
          <w:lang w:eastAsia="en-GB"/>
        </w:rPr>
      </w:pPr>
      <w:r w:rsidRPr="000937CC">
        <w:rPr>
          <w:rFonts w:ascii="Avenir LT Std 35 Light" w:eastAsia="Times New Roman" w:hAnsi="Avenir LT Std 35 Light" w:cs="Times New Roman"/>
          <w:b/>
          <w:color w:val="FFFFFF" w:themeColor="text1"/>
          <w:sz w:val="22"/>
          <w:szCs w:val="22"/>
        </w:rPr>
        <w:t>stakeholders</w:t>
      </w:r>
    </w:p>
    <w:p w14:paraId="106DAB5D" w14:textId="18FD66D9" w:rsidR="00792F63" w:rsidRPr="00B27E8A" w:rsidRDefault="00792F63" w:rsidP="00792F63">
      <w:pPr>
        <w:pStyle w:val="ILMbodytextbold"/>
        <w:keepNext/>
        <w:keepLines/>
        <w:widowControl w:val="0"/>
        <w:ind w:left="0"/>
        <w:rPr>
          <w:sz w:val="32"/>
          <w:szCs w:val="32"/>
          <w:u w:val="single"/>
        </w:rPr>
      </w:pPr>
      <w:r w:rsidRPr="00DF6483">
        <w:rPr>
          <w:sz w:val="32"/>
          <w:szCs w:val="32"/>
          <w:u w:val="single"/>
        </w:rPr>
        <w:t>The Coaching/Mentoring Contract</w:t>
      </w:r>
    </w:p>
    <w:p w14:paraId="5A53BD64" w14:textId="77777777" w:rsidR="00792F63" w:rsidRPr="000937CC" w:rsidRDefault="00792F63" w:rsidP="00792F63">
      <w:pPr>
        <w:pStyle w:val="BodyA"/>
        <w:keepNext/>
        <w:keepLines/>
        <w:widowControl w:val="0"/>
        <w:rPr>
          <w:rFonts w:ascii="Avenir LT Std 35 Light" w:hAnsi="Avenir LT Std 35 Light"/>
          <w:sz w:val="22"/>
          <w:szCs w:val="22"/>
        </w:rPr>
      </w:pPr>
    </w:p>
    <w:p w14:paraId="59957E6B" w14:textId="77777777" w:rsidR="00792F63" w:rsidRPr="00B27E8A" w:rsidRDefault="00792F63" w:rsidP="007C0B87">
      <w:pPr>
        <w:pStyle w:val="BalloonText"/>
        <w:spacing w:before="40" w:after="40" w:line="240" w:lineRule="atLeast"/>
        <w:rPr>
          <w:rFonts w:ascii="Avenir LT Std 35 Light" w:hAnsi="Avenir LT Std 35 Light" w:cs="Arial"/>
          <w:b/>
          <w:sz w:val="22"/>
          <w:szCs w:val="22"/>
        </w:rPr>
      </w:pPr>
      <w:r w:rsidRPr="00B27E8A">
        <w:rPr>
          <w:rFonts w:ascii="Avenir LT Std 35 Light" w:hAnsi="Avenir LT Std 35 Light" w:cs="Arial"/>
          <w:b/>
          <w:sz w:val="22"/>
          <w:szCs w:val="22"/>
        </w:rPr>
        <w:t>In signing this agreement, both parties agree:</w:t>
      </w:r>
    </w:p>
    <w:p w14:paraId="571FA796" w14:textId="77777777" w:rsidR="00792F63" w:rsidRPr="00B27E8A" w:rsidRDefault="00792F63" w:rsidP="007C0B87">
      <w:pPr>
        <w:pStyle w:val="BalloonText"/>
        <w:spacing w:before="40" w:after="40" w:line="240" w:lineRule="atLeast"/>
        <w:rPr>
          <w:rFonts w:ascii="Avenir LT Std 35 Light" w:hAnsi="Avenir LT Std 35 Light" w:cs="Arial"/>
          <w:b/>
          <w:sz w:val="22"/>
          <w:szCs w:val="22"/>
        </w:rPr>
      </w:pPr>
    </w:p>
    <w:p w14:paraId="746D01BA" w14:textId="77777777" w:rsidR="00792F63" w:rsidRPr="00B27E8A" w:rsidRDefault="00792F63" w:rsidP="007C0B87">
      <w:pPr>
        <w:pStyle w:val="BalloonText"/>
        <w:numPr>
          <w:ilvl w:val="0"/>
          <w:numId w:val="26"/>
        </w:numPr>
        <w:spacing w:before="40" w:after="40" w:line="240" w:lineRule="atLeast"/>
        <w:ind w:left="426"/>
        <w:rPr>
          <w:rFonts w:ascii="Avenir LT Std 35 Light" w:hAnsi="Avenir LT Std 35 Light" w:cs="Arial"/>
          <w:b/>
          <w:sz w:val="22"/>
          <w:szCs w:val="22"/>
        </w:rPr>
      </w:pPr>
      <w:r w:rsidRPr="00B27E8A">
        <w:rPr>
          <w:rFonts w:ascii="Avenir LT Std 35 Light" w:hAnsi="Avenir LT Std 35 Light" w:cs="Arial"/>
          <w:b/>
          <w:sz w:val="22"/>
          <w:szCs w:val="22"/>
        </w:rPr>
        <w:t>To be honest and committed to the contracted activity</w:t>
      </w:r>
    </w:p>
    <w:p w14:paraId="14E82D6A" w14:textId="77777777" w:rsidR="00792F63" w:rsidRPr="00B27E8A" w:rsidRDefault="00792F63" w:rsidP="007C0B87">
      <w:pPr>
        <w:pStyle w:val="BalloonText"/>
        <w:numPr>
          <w:ilvl w:val="0"/>
          <w:numId w:val="26"/>
        </w:numPr>
        <w:spacing w:before="40" w:after="40" w:line="240" w:lineRule="atLeast"/>
        <w:ind w:left="426"/>
        <w:rPr>
          <w:rFonts w:ascii="Avenir LT Std 35 Light" w:hAnsi="Avenir LT Std 35 Light" w:cs="Arial"/>
          <w:b/>
          <w:sz w:val="22"/>
          <w:szCs w:val="22"/>
        </w:rPr>
      </w:pPr>
      <w:r w:rsidRPr="00B27E8A">
        <w:rPr>
          <w:rFonts w:ascii="Avenir LT Std 35 Light" w:hAnsi="Avenir LT Std 35 Light" w:cs="Arial"/>
          <w:b/>
          <w:sz w:val="22"/>
          <w:szCs w:val="22"/>
        </w:rPr>
        <w:t>To keep all appointments and ensure prompt rescheduling when cancellation is unavoidable</w:t>
      </w:r>
    </w:p>
    <w:p w14:paraId="2A230444" w14:textId="77777777" w:rsidR="00792F63" w:rsidRPr="00B27E8A" w:rsidRDefault="00792F63" w:rsidP="007C0B87">
      <w:pPr>
        <w:pStyle w:val="BalloonText"/>
        <w:numPr>
          <w:ilvl w:val="0"/>
          <w:numId w:val="26"/>
        </w:numPr>
        <w:spacing w:before="40" w:after="40" w:line="240" w:lineRule="atLeast"/>
        <w:ind w:left="426"/>
        <w:rPr>
          <w:rFonts w:ascii="Avenir LT Std 35 Light" w:hAnsi="Avenir LT Std 35 Light" w:cs="Arial"/>
          <w:b/>
          <w:sz w:val="22"/>
          <w:szCs w:val="22"/>
        </w:rPr>
      </w:pPr>
      <w:r w:rsidRPr="00B27E8A">
        <w:rPr>
          <w:rFonts w:ascii="Avenir LT Std 35 Light" w:hAnsi="Avenir LT Std 35 Light" w:cs="Arial"/>
          <w:b/>
          <w:sz w:val="22"/>
          <w:szCs w:val="22"/>
        </w:rPr>
        <w:t>To maintain confidentiality regarding discussions</w:t>
      </w:r>
    </w:p>
    <w:p w14:paraId="1C67667E" w14:textId="77777777" w:rsidR="00792F63" w:rsidRPr="00B27E8A" w:rsidRDefault="00792F63" w:rsidP="007C0B87">
      <w:pPr>
        <w:pStyle w:val="BalloonText"/>
        <w:numPr>
          <w:ilvl w:val="0"/>
          <w:numId w:val="26"/>
        </w:numPr>
        <w:spacing w:before="40" w:after="40" w:line="240" w:lineRule="atLeast"/>
        <w:ind w:left="426"/>
        <w:rPr>
          <w:rFonts w:ascii="Avenir LT Std 35 Light" w:hAnsi="Avenir LT Std 35 Light" w:cs="Arial"/>
          <w:b/>
          <w:sz w:val="22"/>
          <w:szCs w:val="22"/>
        </w:rPr>
      </w:pPr>
      <w:r w:rsidRPr="00B27E8A">
        <w:rPr>
          <w:rFonts w:ascii="Avenir LT Std 35 Light" w:hAnsi="Avenir LT Std 35 Light" w:cs="Arial"/>
          <w:b/>
          <w:sz w:val="22"/>
          <w:szCs w:val="22"/>
        </w:rPr>
        <w:t>To review the contract after ____ sessions and have a ‘no fault’ ending if the relationship does not suit either party</w:t>
      </w:r>
    </w:p>
    <w:p w14:paraId="45D3B5AE" w14:textId="15F308A3" w:rsidR="00792F63" w:rsidRDefault="00792F63" w:rsidP="00DA7246">
      <w:pPr>
        <w:pStyle w:val="BalloonText"/>
        <w:numPr>
          <w:ilvl w:val="0"/>
          <w:numId w:val="26"/>
        </w:numPr>
        <w:spacing w:before="40" w:after="40" w:line="240" w:lineRule="atLeast"/>
        <w:ind w:left="426"/>
        <w:rPr>
          <w:rFonts w:ascii="Avenir LT Std 35 Light" w:hAnsi="Avenir LT Std 35 Light" w:cs="Arial"/>
          <w:b/>
          <w:sz w:val="22"/>
          <w:szCs w:val="22"/>
        </w:rPr>
      </w:pPr>
      <w:r w:rsidRPr="00B27E8A">
        <w:rPr>
          <w:rFonts w:ascii="Avenir LT Std 35 Light" w:hAnsi="Avenir LT Std 35 Light" w:cs="Arial"/>
          <w:b/>
          <w:sz w:val="22"/>
          <w:szCs w:val="22"/>
        </w:rPr>
        <w:t>To be open to receiving and giving feedback</w:t>
      </w:r>
    </w:p>
    <w:p w14:paraId="279F0B17" w14:textId="77777777" w:rsidR="00DA7246" w:rsidRPr="00B27E8A" w:rsidRDefault="00DA7246" w:rsidP="007C0B87">
      <w:pPr>
        <w:pStyle w:val="BalloonText"/>
        <w:spacing w:before="40" w:after="40" w:line="240" w:lineRule="atLeast"/>
        <w:rPr>
          <w:rFonts w:ascii="Avenir LT Std 35 Light" w:hAnsi="Avenir LT Std 35 Light" w:cs="Arial"/>
          <w:b/>
          <w:sz w:val="22"/>
          <w:szCs w:val="22"/>
        </w:rPr>
      </w:pPr>
    </w:p>
    <w:p w14:paraId="052FDDDE" w14:textId="77777777" w:rsidR="00086F12" w:rsidRDefault="00086F12" w:rsidP="00792F63">
      <w:pPr>
        <w:tabs>
          <w:tab w:val="clear" w:pos="2694"/>
        </w:tabs>
        <w:spacing w:before="0" w:after="0" w:line="240" w:lineRule="auto"/>
        <w:rPr>
          <w:b/>
          <w:color w:val="FFFFFF" w:themeColor="text1"/>
          <w:szCs w:val="22"/>
        </w:rPr>
      </w:pPr>
    </w:p>
    <w:tbl>
      <w:tblPr>
        <w:tblStyle w:val="ILMlearnermodtable1"/>
        <w:tblW w:w="8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297"/>
        <w:gridCol w:w="3097"/>
        <w:gridCol w:w="872"/>
        <w:gridCol w:w="2478"/>
      </w:tblGrid>
      <w:tr w:rsidR="00086F12" w:rsidRPr="00FB2158" w14:paraId="050C49DF" w14:textId="77777777" w:rsidTr="00D1701E">
        <w:tc>
          <w:tcPr>
            <w:tcW w:w="2297" w:type="dxa"/>
            <w:shd w:val="clear" w:color="auto" w:fill="FEE99C"/>
          </w:tcPr>
          <w:p w14:paraId="185F46D2" w14:textId="5E278C3C" w:rsidR="00086F12" w:rsidRPr="007D425A" w:rsidRDefault="00086F12" w:rsidP="00D1701E">
            <w:pPr>
              <w:keepLines/>
              <w:widowControl w:val="0"/>
              <w:pBdr>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ascii="Avenir LT Std 35 Light" w:eastAsia="Arial Unicode MS" w:hAnsi="Avenir LT Std 35 Light" w:cs="Arial Unicode MS"/>
                <w:b/>
                <w:bCs/>
                <w:color w:val="000000"/>
                <w:sz w:val="22"/>
                <w:szCs w:val="22"/>
                <w:u w:color="000000"/>
                <w:bdr w:val="nil"/>
                <w:lang w:val="en-US" w:eastAsia="en-GB"/>
              </w:rPr>
            </w:pPr>
            <w:r w:rsidRPr="007D425A">
              <w:rPr>
                <w:rFonts w:ascii="Avenir LT Std 35 Light" w:eastAsia="Arial Unicode MS" w:hAnsi="Avenir LT Std 35 Light" w:cs="Arial Unicode MS"/>
                <w:b/>
                <w:bCs/>
                <w:color w:val="000000"/>
                <w:sz w:val="22"/>
                <w:szCs w:val="22"/>
                <w:u w:color="000000"/>
                <w:bdr w:val="nil"/>
                <w:lang w:val="en-US" w:eastAsia="en-GB"/>
              </w:rPr>
              <w:t xml:space="preserve">Signature of </w:t>
            </w:r>
            <w:r>
              <w:rPr>
                <w:rFonts w:ascii="Avenir LT Std 35 Light" w:eastAsia="Arial Unicode MS" w:hAnsi="Avenir LT Std 35 Light" w:cs="Arial Unicode MS"/>
                <w:b/>
                <w:bCs/>
                <w:color w:val="000000"/>
                <w:sz w:val="22"/>
                <w:szCs w:val="22"/>
                <w:u w:color="000000"/>
                <w:bdr w:val="nil"/>
                <w:lang w:val="en-US" w:eastAsia="en-GB"/>
              </w:rPr>
              <w:t>Coach/Mentor</w:t>
            </w:r>
          </w:p>
        </w:tc>
        <w:tc>
          <w:tcPr>
            <w:tcW w:w="3097" w:type="dxa"/>
          </w:tcPr>
          <w:p w14:paraId="1A2CB079" w14:textId="77777777" w:rsidR="00086F12" w:rsidRPr="00FB2158" w:rsidRDefault="00086F12" w:rsidP="00D1701E">
            <w:pPr>
              <w:keepLines/>
              <w:widowControl w:val="0"/>
              <w:pBdr>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ascii="Avenir LT Std 35 Light" w:eastAsia="Arial Unicode MS" w:hAnsi="Avenir LT Std 35 Light" w:cs="Arial Unicode MS"/>
                <w:color w:val="000000"/>
                <w:sz w:val="22"/>
                <w:szCs w:val="22"/>
                <w:u w:color="000000"/>
                <w:bdr w:val="nil"/>
                <w:lang w:val="en-US" w:eastAsia="en-GB"/>
              </w:rPr>
            </w:pPr>
          </w:p>
        </w:tc>
        <w:tc>
          <w:tcPr>
            <w:tcW w:w="872" w:type="dxa"/>
            <w:shd w:val="clear" w:color="auto" w:fill="FEE99C"/>
          </w:tcPr>
          <w:p w14:paraId="3F7ABEB1" w14:textId="77777777" w:rsidR="00086F12" w:rsidRPr="007D425A" w:rsidRDefault="00086F12" w:rsidP="00D1701E">
            <w:pPr>
              <w:keepLines/>
              <w:widowControl w:val="0"/>
              <w:pBdr>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Unicode MS" w:hAnsi="Avenir LT Std 35 Light" w:cs="Arial Unicode MS"/>
                <w:b/>
                <w:bCs/>
                <w:color w:val="000000"/>
                <w:sz w:val="22"/>
                <w:szCs w:val="22"/>
                <w:u w:color="000000"/>
                <w:bdr w:val="nil"/>
                <w:lang w:val="en-US" w:eastAsia="en-GB"/>
              </w:rPr>
            </w:pPr>
            <w:r w:rsidRPr="007D425A">
              <w:rPr>
                <w:rFonts w:ascii="Avenir LT Std 35 Light" w:eastAsia="Arial Unicode MS" w:hAnsi="Avenir LT Std 35 Light" w:cs="Arial Unicode MS"/>
                <w:b/>
                <w:bCs/>
                <w:color w:val="000000"/>
                <w:sz w:val="22"/>
                <w:szCs w:val="22"/>
                <w:u w:color="000000"/>
                <w:bdr w:val="nil"/>
                <w:lang w:val="en-US" w:eastAsia="en-GB"/>
              </w:rPr>
              <w:t>Date</w:t>
            </w:r>
          </w:p>
        </w:tc>
        <w:tc>
          <w:tcPr>
            <w:tcW w:w="2478" w:type="dxa"/>
          </w:tcPr>
          <w:p w14:paraId="62F250A2" w14:textId="77777777" w:rsidR="00086F12" w:rsidRPr="00FB2158" w:rsidRDefault="00086F12" w:rsidP="00D1701E">
            <w:pPr>
              <w:keepLines/>
              <w:widowControl w:val="0"/>
              <w:pBdr>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Unicode MS" w:hAnsi="Avenir LT Std 35 Light" w:cs="Arial Unicode MS"/>
                <w:color w:val="000000"/>
                <w:sz w:val="22"/>
                <w:szCs w:val="22"/>
                <w:u w:color="000000"/>
                <w:bdr w:val="nil"/>
                <w:lang w:val="en-US" w:eastAsia="en-GB"/>
              </w:rPr>
            </w:pPr>
          </w:p>
        </w:tc>
      </w:tr>
      <w:tr w:rsidR="00086F12" w:rsidRPr="00FB2158" w14:paraId="0CECD56F" w14:textId="77777777" w:rsidTr="00D1701E">
        <w:tc>
          <w:tcPr>
            <w:tcW w:w="2297" w:type="dxa"/>
            <w:shd w:val="clear" w:color="auto" w:fill="FEE99C"/>
            <w:vAlign w:val="bottom"/>
          </w:tcPr>
          <w:p w14:paraId="437A9C85" w14:textId="77777777" w:rsidR="00086F12" w:rsidRPr="007D425A" w:rsidRDefault="00086F12" w:rsidP="00D1701E">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ascii="Avenir LT Std 35 Light" w:eastAsia="Arial Unicode MS" w:hAnsi="Avenir LT Std 35 Light" w:cs="Arial Unicode MS"/>
                <w:b/>
                <w:bCs/>
                <w:color w:val="000000"/>
                <w:sz w:val="22"/>
                <w:szCs w:val="22"/>
                <w:u w:color="000000"/>
                <w:bdr w:val="nil"/>
                <w:lang w:val="en-US" w:eastAsia="en-GB"/>
              </w:rPr>
            </w:pPr>
            <w:r w:rsidRPr="007D425A">
              <w:rPr>
                <w:rFonts w:ascii="Avenir LT Std 35 Light" w:eastAsia="Arial Unicode MS" w:hAnsi="Avenir LT Std 35 Light" w:cs="Arial Unicode MS"/>
                <w:b/>
                <w:bCs/>
                <w:color w:val="000000"/>
                <w:sz w:val="22"/>
                <w:szCs w:val="22"/>
                <w:u w:color="000000"/>
                <w:bdr w:val="nil"/>
                <w:lang w:val="en-US" w:eastAsia="en-GB"/>
              </w:rPr>
              <w:t>Signature of Client</w:t>
            </w:r>
          </w:p>
        </w:tc>
        <w:tc>
          <w:tcPr>
            <w:tcW w:w="3097" w:type="dxa"/>
            <w:vAlign w:val="bottom"/>
          </w:tcPr>
          <w:p w14:paraId="51D3701C" w14:textId="77777777" w:rsidR="00086F12" w:rsidRPr="00FB2158" w:rsidRDefault="00086F12" w:rsidP="00D1701E">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ascii="Avenir LT Std 35 Light" w:eastAsia="Arial Unicode MS" w:hAnsi="Avenir LT Std 35 Light" w:cs="Arial Unicode MS"/>
                <w:color w:val="000000"/>
                <w:sz w:val="22"/>
                <w:szCs w:val="22"/>
                <w:u w:color="000000"/>
                <w:bdr w:val="nil"/>
                <w:lang w:val="en-US" w:eastAsia="en-GB"/>
              </w:rPr>
            </w:pPr>
          </w:p>
        </w:tc>
        <w:tc>
          <w:tcPr>
            <w:tcW w:w="872" w:type="dxa"/>
            <w:shd w:val="clear" w:color="auto" w:fill="FEE99C"/>
            <w:vAlign w:val="bottom"/>
          </w:tcPr>
          <w:p w14:paraId="3780BB30" w14:textId="77777777" w:rsidR="00086F12" w:rsidRPr="007D425A" w:rsidRDefault="00086F12" w:rsidP="00D1701E">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Unicode MS" w:hAnsi="Avenir LT Std 35 Light" w:cs="Arial Unicode MS"/>
                <w:b/>
                <w:bCs/>
                <w:color w:val="000000"/>
                <w:sz w:val="22"/>
                <w:szCs w:val="22"/>
                <w:u w:color="000000"/>
                <w:bdr w:val="nil"/>
                <w:lang w:val="en-US" w:eastAsia="en-GB"/>
              </w:rPr>
            </w:pPr>
            <w:r w:rsidRPr="007D425A">
              <w:rPr>
                <w:rFonts w:ascii="Avenir LT Std 35 Light" w:eastAsia="Arial Unicode MS" w:hAnsi="Avenir LT Std 35 Light" w:cs="Arial Unicode MS"/>
                <w:b/>
                <w:bCs/>
                <w:color w:val="000000"/>
                <w:sz w:val="22"/>
                <w:szCs w:val="22"/>
                <w:u w:color="000000"/>
                <w:bdr w:val="nil"/>
                <w:lang w:val="en-US" w:eastAsia="en-GB"/>
              </w:rPr>
              <w:t>Date</w:t>
            </w:r>
          </w:p>
        </w:tc>
        <w:tc>
          <w:tcPr>
            <w:tcW w:w="2478" w:type="dxa"/>
            <w:vAlign w:val="bottom"/>
          </w:tcPr>
          <w:p w14:paraId="6099F22F" w14:textId="77777777" w:rsidR="00086F12" w:rsidRPr="00FB2158" w:rsidRDefault="00086F12" w:rsidP="00D1701E">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Unicode MS" w:hAnsi="Avenir LT Std 35 Light" w:cs="Arial Unicode MS"/>
                <w:color w:val="000000"/>
                <w:sz w:val="22"/>
                <w:szCs w:val="22"/>
                <w:u w:color="000000"/>
                <w:bdr w:val="nil"/>
                <w:lang w:val="en-US" w:eastAsia="en-GB"/>
              </w:rPr>
            </w:pPr>
          </w:p>
        </w:tc>
      </w:tr>
      <w:tr w:rsidR="00086F12" w:rsidRPr="00FB2158" w14:paraId="6458187F" w14:textId="77777777" w:rsidTr="00D1701E">
        <w:tc>
          <w:tcPr>
            <w:tcW w:w="2297" w:type="dxa"/>
            <w:shd w:val="clear" w:color="auto" w:fill="FEE99C"/>
            <w:vAlign w:val="bottom"/>
          </w:tcPr>
          <w:p w14:paraId="74C4CD6D" w14:textId="77777777" w:rsidR="00086F12" w:rsidRPr="007D425A" w:rsidRDefault="00086F12" w:rsidP="00D1701E">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ascii="Avenir LT Std 35 Light" w:eastAsia="Arial Unicode MS" w:hAnsi="Avenir LT Std 35 Light" w:cs="Arial Unicode MS"/>
                <w:b/>
                <w:bCs/>
                <w:color w:val="000000"/>
                <w:sz w:val="22"/>
                <w:szCs w:val="22"/>
                <w:u w:color="000000"/>
                <w:bdr w:val="nil"/>
                <w:lang w:val="en-US" w:eastAsia="en-GB"/>
              </w:rPr>
            </w:pPr>
            <w:r w:rsidRPr="007D425A">
              <w:rPr>
                <w:rFonts w:ascii="Avenir LT Std 35 Light" w:eastAsia="Arial Unicode MS" w:hAnsi="Avenir LT Std 35 Light" w:cs="Arial Unicode MS"/>
                <w:b/>
                <w:bCs/>
                <w:color w:val="000000"/>
                <w:sz w:val="22"/>
                <w:szCs w:val="22"/>
                <w:u w:color="000000"/>
                <w:bdr w:val="nil"/>
                <w:lang w:val="en-US" w:eastAsia="en-GB"/>
              </w:rPr>
              <w:t>Signature of Stakeholder(s)</w:t>
            </w:r>
          </w:p>
        </w:tc>
        <w:tc>
          <w:tcPr>
            <w:tcW w:w="3097" w:type="dxa"/>
            <w:vAlign w:val="bottom"/>
          </w:tcPr>
          <w:p w14:paraId="3D09C117" w14:textId="77777777" w:rsidR="00086F12" w:rsidRDefault="00086F12" w:rsidP="00D1701E">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ind w:left="-108"/>
              <w:rPr>
                <w:rFonts w:ascii="Avenir LT Std 35 Light" w:eastAsia="Arial Unicode MS" w:hAnsi="Avenir LT Std 35 Light" w:cs="Arial Unicode MS"/>
                <w:color w:val="000000"/>
                <w:sz w:val="22"/>
                <w:szCs w:val="22"/>
                <w:u w:color="000000"/>
                <w:bdr w:val="nil"/>
                <w:lang w:val="en-US" w:eastAsia="en-GB"/>
              </w:rPr>
            </w:pPr>
          </w:p>
        </w:tc>
        <w:tc>
          <w:tcPr>
            <w:tcW w:w="872" w:type="dxa"/>
            <w:shd w:val="clear" w:color="auto" w:fill="FEE99C"/>
            <w:vAlign w:val="bottom"/>
          </w:tcPr>
          <w:p w14:paraId="3A4157D0" w14:textId="77777777" w:rsidR="00086F12" w:rsidRPr="007D425A" w:rsidRDefault="00086F12" w:rsidP="00D1701E">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Unicode MS" w:hAnsi="Avenir LT Std 35 Light" w:cs="Arial Unicode MS"/>
                <w:b/>
                <w:bCs/>
                <w:color w:val="000000"/>
                <w:sz w:val="22"/>
                <w:szCs w:val="22"/>
                <w:u w:color="000000"/>
                <w:bdr w:val="nil"/>
                <w:lang w:val="en-US" w:eastAsia="en-GB"/>
              </w:rPr>
            </w:pPr>
            <w:r w:rsidRPr="007D425A">
              <w:rPr>
                <w:rFonts w:ascii="Avenir LT Std 35 Light" w:eastAsia="Arial Unicode MS" w:hAnsi="Avenir LT Std 35 Light" w:cs="Arial Unicode MS"/>
                <w:b/>
                <w:bCs/>
                <w:color w:val="000000"/>
                <w:sz w:val="22"/>
                <w:szCs w:val="22"/>
                <w:u w:color="000000"/>
                <w:bdr w:val="nil"/>
                <w:lang w:val="en-US" w:eastAsia="en-GB"/>
              </w:rPr>
              <w:t>Date</w:t>
            </w:r>
          </w:p>
        </w:tc>
        <w:tc>
          <w:tcPr>
            <w:tcW w:w="2478" w:type="dxa"/>
            <w:vAlign w:val="bottom"/>
          </w:tcPr>
          <w:p w14:paraId="77D292D6" w14:textId="77777777" w:rsidR="00086F12" w:rsidRPr="00FB2158" w:rsidRDefault="00086F12" w:rsidP="00D1701E">
            <w:pPr>
              <w:keepLines/>
              <w:widowControl w:val="0"/>
              <w:pBdr>
                <w:top w:val="nil"/>
                <w:left w:val="nil"/>
                <w:bottom w:val="nil"/>
                <w:right w:val="nil"/>
                <w:between w:val="nil"/>
                <w:bar w:val="nil"/>
              </w:pBdr>
              <w:tabs>
                <w:tab w:val="clear" w:pos="2694"/>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spacing w:before="40" w:after="40" w:line="240" w:lineRule="atLeast"/>
              <w:rPr>
                <w:rFonts w:ascii="Avenir LT Std 35 Light" w:eastAsia="Arial Unicode MS" w:hAnsi="Avenir LT Std 35 Light" w:cs="Arial Unicode MS"/>
                <w:color w:val="000000"/>
                <w:sz w:val="22"/>
                <w:szCs w:val="22"/>
                <w:u w:color="000000"/>
                <w:bdr w:val="nil"/>
                <w:lang w:val="en-US" w:eastAsia="en-GB"/>
              </w:rPr>
            </w:pPr>
          </w:p>
        </w:tc>
      </w:tr>
    </w:tbl>
    <w:p w14:paraId="2FE7EB2D" w14:textId="77777777" w:rsidR="002D0C47" w:rsidRDefault="002D0C47" w:rsidP="002D0C47">
      <w:pPr>
        <w:tabs>
          <w:tab w:val="clear" w:pos="2694"/>
          <w:tab w:val="left" w:pos="5267"/>
        </w:tabs>
        <w:spacing w:before="40" w:after="40" w:line="240" w:lineRule="atLeast"/>
        <w:rPr>
          <w:rFonts w:ascii="Avenir LT Std 35 Light" w:eastAsia="Calibri" w:hAnsi="Avenir LT Std 35 Light"/>
          <w:color w:val="FD8209" w:themeColor="accent2"/>
          <w:kern w:val="16"/>
          <w:sz w:val="22"/>
          <w:szCs w:val="28"/>
        </w:rPr>
      </w:pPr>
    </w:p>
    <w:p w14:paraId="3A653687" w14:textId="44774D93" w:rsidR="002D0C47" w:rsidRPr="00B345D1" w:rsidRDefault="002D0C47" w:rsidP="002D0C47">
      <w:pPr>
        <w:tabs>
          <w:tab w:val="clear" w:pos="2694"/>
          <w:tab w:val="left" w:pos="5267"/>
        </w:tabs>
        <w:spacing w:before="40" w:after="40" w:line="240" w:lineRule="atLeast"/>
        <w:rPr>
          <w:rFonts w:ascii="Avenir LT Std 35 Light" w:eastAsia="Calibri" w:hAnsi="Avenir LT Std 35 Light"/>
          <w:color w:val="FD8209" w:themeColor="accent2"/>
          <w:kern w:val="16"/>
          <w:sz w:val="22"/>
          <w:szCs w:val="28"/>
        </w:rPr>
      </w:pPr>
      <w:r w:rsidRPr="00B345D1">
        <w:rPr>
          <w:rFonts w:ascii="Avenir LT Std 35 Light" w:eastAsia="Calibri" w:hAnsi="Avenir LT Std 35 Light"/>
          <w:color w:val="FD8209" w:themeColor="accent2"/>
          <w:kern w:val="16"/>
          <w:sz w:val="22"/>
          <w:szCs w:val="28"/>
        </w:rPr>
        <w:t>(</w:t>
      </w:r>
      <w:r>
        <w:rPr>
          <w:rFonts w:ascii="Avenir LT Std 35 Light" w:eastAsia="Calibri" w:hAnsi="Avenir LT Std 35 Light"/>
          <w:color w:val="FD8209" w:themeColor="accent2"/>
          <w:kern w:val="16"/>
          <w:sz w:val="22"/>
          <w:szCs w:val="28"/>
        </w:rPr>
        <w:t xml:space="preserve">client signature </w:t>
      </w:r>
      <w:r w:rsidRPr="00B345D1">
        <w:rPr>
          <w:rFonts w:ascii="Avenir LT Std 35 Light" w:eastAsia="Calibri" w:hAnsi="Avenir LT Std 35 Light"/>
          <w:color w:val="FD8209" w:themeColor="accent2"/>
          <w:kern w:val="16"/>
          <w:sz w:val="22"/>
          <w:szCs w:val="28"/>
        </w:rPr>
        <w:t>can be anonymised prior to submission)</w:t>
      </w:r>
    </w:p>
    <w:p w14:paraId="551A004D" w14:textId="77777777" w:rsidR="00EC5E37" w:rsidRDefault="00EC5E37" w:rsidP="00792F63">
      <w:pPr>
        <w:tabs>
          <w:tab w:val="clear" w:pos="2694"/>
        </w:tabs>
        <w:spacing w:before="0" w:after="0" w:line="240" w:lineRule="auto"/>
        <w:rPr>
          <w:b/>
          <w:color w:val="FFFFFF" w:themeColor="text1"/>
          <w:szCs w:val="22"/>
        </w:rPr>
      </w:pPr>
    </w:p>
    <w:tbl>
      <w:tblPr>
        <w:tblStyle w:val="LightList-Accent6"/>
        <w:tblW w:w="8647" w:type="dxa"/>
        <w:tblInd w:w="137"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A0" w:firstRow="1" w:lastRow="0" w:firstColumn="1" w:lastColumn="0" w:noHBand="0" w:noVBand="1"/>
      </w:tblPr>
      <w:tblGrid>
        <w:gridCol w:w="2268"/>
        <w:gridCol w:w="6379"/>
      </w:tblGrid>
      <w:tr w:rsidR="00EC5E37" w:rsidRPr="00CD1880" w14:paraId="2AA7B677" w14:textId="77777777" w:rsidTr="00EC5E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FEE99C"/>
          </w:tcPr>
          <w:p w14:paraId="618A78DD" w14:textId="77777777" w:rsidR="00EC5E37" w:rsidRPr="00CD1880" w:rsidRDefault="00EC5E37" w:rsidP="00123A28">
            <w:pPr>
              <w:keepNext/>
              <w:keepLines/>
              <w:widowControl w:val="0"/>
              <w:tabs>
                <w:tab w:val="clear" w:pos="2694"/>
                <w:tab w:val="left" w:pos="709"/>
              </w:tabs>
              <w:spacing w:before="40" w:after="40" w:line="240" w:lineRule="atLeast"/>
              <w:rPr>
                <w:rFonts w:ascii="Avenir LT Std 35 Light" w:eastAsia="Times New Roman" w:hAnsi="Avenir LT Std 35 Light" w:cs="Times New Roman"/>
                <w:b w:val="0"/>
                <w:color w:val="000000"/>
                <w:sz w:val="22"/>
                <w:szCs w:val="22"/>
                <w:lang w:eastAsia="en-GB"/>
              </w:rPr>
            </w:pPr>
            <w:r w:rsidRPr="00CD1880">
              <w:rPr>
                <w:rFonts w:ascii="Avenir LT Std 35 Light" w:eastAsia="Times New Roman" w:hAnsi="Avenir LT Std 35 Light" w:cs="Times New Roman"/>
                <w:color w:val="000000"/>
                <w:sz w:val="22"/>
                <w:szCs w:val="22"/>
                <w:lang w:eastAsia="en-GB"/>
              </w:rPr>
              <w:t>Client ref/ID</w:t>
            </w:r>
          </w:p>
        </w:tc>
        <w:tc>
          <w:tcPr>
            <w:tcW w:w="6379" w:type="dxa"/>
            <w:shd w:val="clear" w:color="auto" w:fill="auto"/>
          </w:tcPr>
          <w:p w14:paraId="184BAFE6" w14:textId="77777777" w:rsidR="00EC5E37" w:rsidRPr="00CD1880" w:rsidRDefault="00EC5E37" w:rsidP="00123A28">
            <w:pPr>
              <w:keepNext/>
              <w:keepLines/>
              <w:widowControl w:val="0"/>
              <w:tabs>
                <w:tab w:val="clear" w:pos="2694"/>
                <w:tab w:val="left" w:pos="70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b w:val="0"/>
                <w:color w:val="000000"/>
                <w:sz w:val="22"/>
                <w:szCs w:val="22"/>
                <w:lang w:eastAsia="en-GB"/>
              </w:rPr>
            </w:pPr>
          </w:p>
        </w:tc>
      </w:tr>
    </w:tbl>
    <w:p w14:paraId="61A8F0AD" w14:textId="0A64B901" w:rsidR="00792F63" w:rsidRDefault="00792F63" w:rsidP="00792F63">
      <w:pPr>
        <w:tabs>
          <w:tab w:val="clear" w:pos="2694"/>
        </w:tabs>
        <w:spacing w:before="0" w:after="0" w:line="240" w:lineRule="auto"/>
        <w:rPr>
          <w:b/>
          <w:color w:val="FFFFFF" w:themeColor="text1"/>
          <w:szCs w:val="22"/>
        </w:rPr>
      </w:pPr>
      <w:r>
        <w:rPr>
          <w:b/>
          <w:color w:val="FFFFFF" w:themeColor="text1"/>
          <w:szCs w:val="22"/>
        </w:rPr>
        <w:br w:type="page"/>
      </w:r>
    </w:p>
    <w:p w14:paraId="7C6C53CF" w14:textId="77777777" w:rsidR="00C5653E" w:rsidRPr="00E5146B" w:rsidRDefault="00C5653E" w:rsidP="00C5653E">
      <w:pPr>
        <w:keepNext/>
        <w:keepLines/>
        <w:widowControl w:val="0"/>
        <w:tabs>
          <w:tab w:val="clear" w:pos="2694"/>
          <w:tab w:val="left" w:pos="709"/>
        </w:tabs>
        <w:spacing w:before="0" w:after="0" w:line="240" w:lineRule="auto"/>
        <w:ind w:left="19"/>
        <w:rPr>
          <w:rFonts w:ascii="Avenir LT Std 35 Light" w:eastAsia="Times New Roman" w:hAnsi="Avenir LT Std 35 Light" w:cs="Calibri"/>
          <w:b/>
          <w:color w:val="000000"/>
          <w:sz w:val="22"/>
          <w:szCs w:val="22"/>
          <w:lang w:eastAsia="en-GB"/>
        </w:rPr>
      </w:pPr>
      <w:r w:rsidRPr="00E5146B">
        <w:rPr>
          <w:rFonts w:ascii="Avenir LT Std 35 Light" w:eastAsia="Times New Roman" w:hAnsi="Avenir LT Std 35 Light" w:cs="Calibri"/>
          <w:b/>
          <w:color w:val="000000"/>
          <w:sz w:val="22"/>
          <w:szCs w:val="22"/>
          <w:lang w:eastAsia="en-GB"/>
        </w:rPr>
        <w:lastRenderedPageBreak/>
        <w:t>Unit 701/702 AC1.2 Establish and build effective coaching or mentoring relationships with individuals</w:t>
      </w:r>
      <w:r>
        <w:rPr>
          <w:rFonts w:ascii="Avenir LT Std 35 Light" w:eastAsia="Times New Roman" w:hAnsi="Avenir LT Std 35 Light" w:cs="Calibri"/>
          <w:b/>
          <w:color w:val="000000"/>
          <w:sz w:val="22"/>
          <w:szCs w:val="22"/>
          <w:lang w:eastAsia="en-GB"/>
        </w:rPr>
        <w:t xml:space="preserve"> </w:t>
      </w:r>
      <w:r w:rsidRPr="00650B3F">
        <w:rPr>
          <w:rFonts w:asciiTheme="minorHAnsi" w:hAnsiTheme="minorHAnsi"/>
          <w:b/>
          <w:color w:val="000000"/>
          <w:sz w:val="22"/>
          <w:szCs w:val="22"/>
        </w:rPr>
        <w:t>at an executive or senior level</w:t>
      </w:r>
    </w:p>
    <w:p w14:paraId="62D838C3" w14:textId="77777777" w:rsidR="00C5653E" w:rsidRDefault="00C5653E" w:rsidP="00C5653E">
      <w:pPr>
        <w:keepNext/>
        <w:keepLines/>
        <w:widowControl w:val="0"/>
        <w:tabs>
          <w:tab w:val="clear" w:pos="2694"/>
          <w:tab w:val="left" w:pos="709"/>
        </w:tabs>
        <w:spacing w:before="0" w:after="0" w:line="240" w:lineRule="auto"/>
        <w:ind w:left="19"/>
        <w:rPr>
          <w:rFonts w:ascii="Avenir LT Std 35 Light" w:eastAsia="Times New Roman" w:hAnsi="Avenir LT Std 35 Light" w:cs="Times New Roman"/>
          <w:b/>
          <w:color w:val="000000"/>
          <w:sz w:val="22"/>
          <w:szCs w:val="22"/>
          <w:lang w:eastAsia="en-GB"/>
        </w:rPr>
      </w:pPr>
    </w:p>
    <w:tbl>
      <w:tblPr>
        <w:tblStyle w:val="LightList-Accent6"/>
        <w:tblW w:w="9048" w:type="dxa"/>
        <w:tblInd w:w="19"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A0" w:firstRow="1" w:lastRow="0" w:firstColumn="1" w:lastColumn="0" w:noHBand="0" w:noVBand="1"/>
      </w:tblPr>
      <w:tblGrid>
        <w:gridCol w:w="1961"/>
        <w:gridCol w:w="7087"/>
      </w:tblGrid>
      <w:tr w:rsidR="00804CC7" w:rsidRPr="00CD1880" w14:paraId="779C318E" w14:textId="77777777" w:rsidTr="007C0B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61" w:type="dxa"/>
            <w:shd w:val="clear" w:color="auto" w:fill="FEE99C"/>
          </w:tcPr>
          <w:p w14:paraId="0A9006B4" w14:textId="77777777" w:rsidR="00804CC7" w:rsidRPr="00CD1880" w:rsidRDefault="00804CC7" w:rsidP="00D1701E">
            <w:pPr>
              <w:keepNext/>
              <w:keepLines/>
              <w:widowControl w:val="0"/>
              <w:tabs>
                <w:tab w:val="clear" w:pos="2694"/>
                <w:tab w:val="left" w:pos="709"/>
              </w:tabs>
              <w:spacing w:before="40" w:after="40" w:line="240" w:lineRule="atLeast"/>
              <w:rPr>
                <w:rFonts w:ascii="Avenir LT Std 35 Light" w:eastAsia="Times New Roman" w:hAnsi="Avenir LT Std 35 Light" w:cs="Times New Roman"/>
                <w:b w:val="0"/>
                <w:color w:val="000000"/>
                <w:sz w:val="22"/>
                <w:szCs w:val="22"/>
                <w:lang w:eastAsia="en-GB"/>
              </w:rPr>
            </w:pPr>
            <w:r w:rsidRPr="00CD1880">
              <w:rPr>
                <w:rFonts w:ascii="Avenir LT Std 35 Light" w:eastAsia="Times New Roman" w:hAnsi="Avenir LT Std 35 Light" w:cs="Times New Roman"/>
                <w:color w:val="000000"/>
                <w:sz w:val="22"/>
                <w:szCs w:val="22"/>
                <w:lang w:eastAsia="en-GB"/>
              </w:rPr>
              <w:t>Client ref/ID</w:t>
            </w:r>
          </w:p>
        </w:tc>
        <w:tc>
          <w:tcPr>
            <w:tcW w:w="7087" w:type="dxa"/>
            <w:shd w:val="clear" w:color="auto" w:fill="auto"/>
          </w:tcPr>
          <w:p w14:paraId="525DE80E" w14:textId="77777777" w:rsidR="00804CC7" w:rsidRPr="00CD1880" w:rsidRDefault="00804CC7" w:rsidP="00D1701E">
            <w:pPr>
              <w:keepNext/>
              <w:keepLines/>
              <w:widowControl w:val="0"/>
              <w:tabs>
                <w:tab w:val="clear" w:pos="2694"/>
                <w:tab w:val="left" w:pos="70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b w:val="0"/>
                <w:color w:val="000000"/>
                <w:sz w:val="22"/>
                <w:szCs w:val="22"/>
                <w:lang w:eastAsia="en-GB"/>
              </w:rPr>
            </w:pPr>
          </w:p>
        </w:tc>
      </w:tr>
    </w:tbl>
    <w:p w14:paraId="4192B4B4" w14:textId="77777777" w:rsidR="00C5653E" w:rsidRDefault="00C5653E" w:rsidP="00C5653E">
      <w:pPr>
        <w:keepNext/>
        <w:keepLines/>
        <w:widowControl w:val="0"/>
        <w:tabs>
          <w:tab w:val="clear" w:pos="2694"/>
          <w:tab w:val="left" w:pos="709"/>
        </w:tabs>
        <w:spacing w:before="0" w:after="0" w:line="240" w:lineRule="auto"/>
        <w:ind w:left="19"/>
        <w:rPr>
          <w:rFonts w:ascii="Avenir LT Std 35 Light" w:eastAsia="Times New Roman" w:hAnsi="Avenir LT Std 35 Light" w:cs="Calibri"/>
          <w:b/>
          <w:color w:val="000000"/>
          <w:sz w:val="22"/>
          <w:szCs w:val="22"/>
          <w:lang w:eastAsia="en-GB"/>
        </w:rPr>
      </w:pPr>
    </w:p>
    <w:tbl>
      <w:tblPr>
        <w:tblStyle w:val="TableGrid"/>
        <w:tblW w:w="0" w:type="auto"/>
        <w:tblLook w:val="04A0" w:firstRow="1" w:lastRow="0" w:firstColumn="1" w:lastColumn="0" w:noHBand="0" w:noVBand="1"/>
      </w:tblPr>
      <w:tblGrid>
        <w:gridCol w:w="9010"/>
      </w:tblGrid>
      <w:tr w:rsidR="00C5653E" w14:paraId="7AB8CFAB" w14:textId="77777777" w:rsidTr="007B1D15">
        <w:trPr>
          <w:trHeight w:val="452"/>
        </w:trPr>
        <w:tc>
          <w:tcPr>
            <w:tcW w:w="9010" w:type="dxa"/>
            <w:shd w:val="clear" w:color="auto" w:fill="FEE99C" w:themeFill="accent1" w:themeFillTint="66"/>
          </w:tcPr>
          <w:p w14:paraId="342B4312" w14:textId="77777777" w:rsidR="00C5653E" w:rsidRDefault="00C5653E" w:rsidP="007B1D15">
            <w:pPr>
              <w:pStyle w:val="ILMbodytextbold"/>
              <w:keepNext/>
              <w:keepLines/>
              <w:widowControl w:val="0"/>
              <w:ind w:left="0"/>
              <w:contextualSpacing/>
            </w:pPr>
            <w:r w:rsidRPr="00E5146B">
              <w:t>How will you build the relationship with the client at this level?</w:t>
            </w:r>
          </w:p>
        </w:tc>
      </w:tr>
      <w:tr w:rsidR="00C5653E" w14:paraId="70E5E7DD" w14:textId="77777777" w:rsidTr="007B1D15">
        <w:trPr>
          <w:trHeight w:val="4099"/>
        </w:trPr>
        <w:tc>
          <w:tcPr>
            <w:tcW w:w="9010" w:type="dxa"/>
          </w:tcPr>
          <w:p w14:paraId="1F03D3ED" w14:textId="77777777" w:rsidR="00C5653E" w:rsidRDefault="00C5653E" w:rsidP="007B1D15">
            <w:pPr>
              <w:pStyle w:val="ILMbodytext"/>
              <w:keepNext/>
              <w:keepLines/>
              <w:widowControl w:val="0"/>
              <w:spacing w:after="0"/>
              <w:ind w:left="0"/>
              <w:contextualSpacing/>
            </w:pPr>
          </w:p>
        </w:tc>
      </w:tr>
      <w:tr w:rsidR="00C5653E" w14:paraId="086B1FE3" w14:textId="77777777" w:rsidTr="007B1D15">
        <w:trPr>
          <w:trHeight w:val="420"/>
        </w:trPr>
        <w:tc>
          <w:tcPr>
            <w:tcW w:w="9010" w:type="dxa"/>
            <w:shd w:val="clear" w:color="auto" w:fill="FEE99C" w:themeFill="accent1" w:themeFillTint="66"/>
          </w:tcPr>
          <w:p w14:paraId="3EFCEF0A" w14:textId="77777777" w:rsidR="00C5653E" w:rsidRDefault="00C5653E" w:rsidP="007B1D15">
            <w:pPr>
              <w:pStyle w:val="ILMbodytextbold"/>
              <w:keepNext/>
              <w:keepLines/>
              <w:widowControl w:val="0"/>
              <w:ind w:left="0"/>
              <w:contextualSpacing/>
            </w:pPr>
            <w:r w:rsidRPr="00E5146B">
              <w:t>What diagnostics or tools do you wish to use with the client and how do you intend to use the results in your coaching or mentoring?</w:t>
            </w:r>
          </w:p>
        </w:tc>
      </w:tr>
      <w:tr w:rsidR="00C5653E" w14:paraId="3EE14F3F" w14:textId="77777777" w:rsidTr="007B1D15">
        <w:trPr>
          <w:trHeight w:val="4575"/>
        </w:trPr>
        <w:tc>
          <w:tcPr>
            <w:tcW w:w="9010" w:type="dxa"/>
          </w:tcPr>
          <w:p w14:paraId="10B3055C" w14:textId="77777777" w:rsidR="00C5653E" w:rsidRDefault="00C5653E" w:rsidP="007B1D15">
            <w:pPr>
              <w:pStyle w:val="ILMbodytext"/>
              <w:keepNext/>
              <w:keepLines/>
              <w:widowControl w:val="0"/>
              <w:spacing w:after="0"/>
              <w:ind w:left="0"/>
              <w:contextualSpacing/>
            </w:pPr>
          </w:p>
        </w:tc>
      </w:tr>
    </w:tbl>
    <w:p w14:paraId="4D5F14BE" w14:textId="77777777" w:rsidR="00C5653E" w:rsidRDefault="00C5653E" w:rsidP="00E5146B">
      <w:pPr>
        <w:keepNext/>
        <w:keepLines/>
        <w:widowControl w:val="0"/>
        <w:spacing w:after="0" w:line="240" w:lineRule="auto"/>
        <w:rPr>
          <w:rFonts w:ascii="Avenir LT Std 35 Light" w:hAnsi="Avenir LT Std 35 Light"/>
          <w:b/>
          <w:bCs/>
          <w:sz w:val="22"/>
          <w:szCs w:val="22"/>
          <w:u w:color="FFC000"/>
        </w:rPr>
      </w:pPr>
    </w:p>
    <w:p w14:paraId="78AAAF3F" w14:textId="59D07751" w:rsidR="005E539C" w:rsidRDefault="005E539C">
      <w:pPr>
        <w:tabs>
          <w:tab w:val="clear" w:pos="2694"/>
        </w:tabs>
        <w:spacing w:before="0" w:after="0" w:line="240" w:lineRule="auto"/>
        <w:rPr>
          <w:rFonts w:ascii="Avenir LT Std 35 Light" w:hAnsi="Avenir LT Std 35 Light"/>
          <w:b/>
          <w:bCs/>
          <w:sz w:val="22"/>
          <w:szCs w:val="22"/>
          <w:u w:color="FFC000"/>
        </w:rPr>
      </w:pPr>
      <w:r>
        <w:rPr>
          <w:rFonts w:ascii="Avenir LT Std 35 Light" w:hAnsi="Avenir LT Std 35 Light"/>
          <w:b/>
          <w:bCs/>
          <w:sz w:val="22"/>
          <w:szCs w:val="22"/>
          <w:u w:color="FFC000"/>
        </w:rPr>
        <w:br w:type="page"/>
      </w:r>
    </w:p>
    <w:p w14:paraId="67EB7530" w14:textId="4712067D" w:rsidR="001B0819" w:rsidRPr="00E5146B" w:rsidRDefault="00A5547A" w:rsidP="007C0B87">
      <w:pPr>
        <w:keepNext/>
        <w:keepLines/>
        <w:widowControl w:val="0"/>
        <w:spacing w:before="40" w:after="40" w:line="240" w:lineRule="atLeast"/>
        <w:rPr>
          <w:rFonts w:ascii="Avenir LT Std 35 Light" w:eastAsia="Times New Roman" w:hAnsi="Avenir LT Std 35 Light" w:cs="Times New Roman"/>
          <w:b/>
          <w:sz w:val="22"/>
          <w:szCs w:val="22"/>
        </w:rPr>
      </w:pPr>
      <w:r>
        <w:rPr>
          <w:rFonts w:ascii="Avenir LT Std 35 Light" w:hAnsi="Avenir LT Std 35 Light"/>
          <w:b/>
          <w:bCs/>
          <w:sz w:val="22"/>
          <w:szCs w:val="22"/>
          <w:u w:color="FFC000"/>
        </w:rPr>
        <w:lastRenderedPageBreak/>
        <w:t>Unit 7</w:t>
      </w:r>
      <w:r w:rsidR="00641842">
        <w:rPr>
          <w:rFonts w:ascii="Avenir LT Std 35 Light" w:hAnsi="Avenir LT Std 35 Light"/>
          <w:b/>
          <w:bCs/>
          <w:sz w:val="22"/>
          <w:szCs w:val="22"/>
          <w:u w:color="FFC000"/>
        </w:rPr>
        <w:t xml:space="preserve">01 </w:t>
      </w:r>
      <w:r w:rsidR="001B0819" w:rsidRPr="001B0819">
        <w:rPr>
          <w:rFonts w:ascii="Avenir LT Std 35 Light" w:hAnsi="Avenir LT Std 35 Light"/>
          <w:b/>
          <w:bCs/>
          <w:sz w:val="22"/>
          <w:szCs w:val="22"/>
          <w:u w:color="FFC000"/>
        </w:rPr>
        <w:t>AC</w:t>
      </w:r>
      <w:r>
        <w:rPr>
          <w:rFonts w:ascii="Avenir LT Std 35 Light" w:hAnsi="Avenir LT Std 35 Light"/>
          <w:b/>
          <w:bCs/>
          <w:sz w:val="22"/>
          <w:szCs w:val="22"/>
          <w:u w:color="FFC000"/>
        </w:rPr>
        <w:t xml:space="preserve"> 2</w:t>
      </w:r>
      <w:r w:rsidR="001B0819">
        <w:rPr>
          <w:rFonts w:ascii="Avenir LT Std 35 Light" w:hAnsi="Avenir LT Std 35 Light"/>
          <w:b/>
          <w:bCs/>
          <w:sz w:val="22"/>
          <w:szCs w:val="22"/>
          <w:u w:color="FFC000"/>
        </w:rPr>
        <w:t xml:space="preserve">.1 </w:t>
      </w:r>
      <w:r w:rsidR="00E5146B" w:rsidRPr="00E5146B">
        <w:rPr>
          <w:rFonts w:ascii="Avenir LT Std 35 Light" w:eastAsia="Times New Roman" w:hAnsi="Avenir LT Std 35 Light" w:cs="Times New Roman"/>
          <w:b/>
          <w:sz w:val="22"/>
          <w:szCs w:val="22"/>
        </w:rPr>
        <w:t>Plan 20 hours of effective coaching or mentoring at an executive or senior level</w:t>
      </w:r>
      <w:r w:rsidR="00E5146B">
        <w:rPr>
          <w:rFonts w:ascii="Avenir LT Std 35 Light" w:eastAsia="Times New Roman" w:hAnsi="Avenir LT Std 35 Light" w:cs="Times New Roman"/>
          <w:b/>
          <w:sz w:val="22"/>
          <w:szCs w:val="22"/>
        </w:rPr>
        <w:t>.</w:t>
      </w:r>
    </w:p>
    <w:p w14:paraId="24F35DF0" w14:textId="4A06DB2C" w:rsidR="001B0819" w:rsidRDefault="003D7B03" w:rsidP="00804CC7">
      <w:pPr>
        <w:keepNext/>
        <w:keepLines/>
        <w:widowControl w:val="0"/>
        <w:spacing w:before="40" w:after="40" w:line="240" w:lineRule="atLeast"/>
        <w:rPr>
          <w:rFonts w:ascii="Avenir LT Std 35 Light" w:eastAsia="Times New Roman" w:hAnsi="Avenir LT Std 35 Light" w:cs="Times New Roman"/>
          <w:b/>
          <w:sz w:val="22"/>
          <w:szCs w:val="22"/>
        </w:rPr>
      </w:pPr>
      <w:r w:rsidRPr="003D7B03">
        <w:rPr>
          <w:rFonts w:ascii="Avenir LT Std 35 Light" w:eastAsia="Times New Roman" w:hAnsi="Avenir LT Std 35 Light" w:cs="Times New Roman"/>
          <w:b/>
          <w:sz w:val="22"/>
          <w:szCs w:val="22"/>
        </w:rPr>
        <w:t xml:space="preserve">Unit 702 AC 2.1 </w:t>
      </w:r>
      <w:r w:rsidR="00E5146B" w:rsidRPr="00E5146B">
        <w:rPr>
          <w:rFonts w:ascii="Avenir LT Std 35 Light" w:eastAsia="Times New Roman" w:hAnsi="Avenir LT Std 35 Light" w:cs="Times New Roman"/>
          <w:b/>
          <w:sz w:val="22"/>
          <w:szCs w:val="22"/>
        </w:rPr>
        <w:t xml:space="preserve">Plan 60 hours of effective coaching or mentoring </w:t>
      </w:r>
      <w:r w:rsidR="00E5146B">
        <w:rPr>
          <w:rFonts w:ascii="Avenir LT Std 35 Light" w:eastAsia="Times New Roman" w:hAnsi="Avenir LT Std 35 Light" w:cs="Times New Roman"/>
          <w:b/>
          <w:sz w:val="22"/>
          <w:szCs w:val="22"/>
        </w:rPr>
        <w:t>at an executive or senior level</w:t>
      </w:r>
    </w:p>
    <w:p w14:paraId="04130A0B" w14:textId="77777777" w:rsidR="003D6AB2" w:rsidRPr="003D7B03" w:rsidRDefault="003D6AB2" w:rsidP="007C0B87">
      <w:pPr>
        <w:keepNext/>
        <w:keepLines/>
        <w:widowControl w:val="0"/>
        <w:spacing w:before="40" w:after="40" w:line="240" w:lineRule="atLeast"/>
        <w:rPr>
          <w:rFonts w:ascii="Avenir LT Std 35 Light" w:hAnsi="Avenir LT Std 35 Light"/>
          <w:b/>
          <w:bCs/>
          <w:sz w:val="22"/>
          <w:szCs w:val="22"/>
          <w:u w:color="FFC000"/>
        </w:rPr>
      </w:pPr>
    </w:p>
    <w:p w14:paraId="43DF20EA" w14:textId="48B415A3" w:rsidR="003D7B03" w:rsidRPr="007C0B87" w:rsidRDefault="003D7B03" w:rsidP="007C0B87">
      <w:pPr>
        <w:keepNext/>
        <w:keepLines/>
        <w:widowControl w:val="0"/>
        <w:spacing w:before="40" w:after="40" w:line="240" w:lineRule="atLeast"/>
        <w:rPr>
          <w:rFonts w:ascii="Avenir LT Std 35 Light" w:eastAsia="Times New Roman" w:hAnsi="Avenir LT Std 35 Light" w:cs="Times New Roman"/>
          <w:b/>
          <w:sz w:val="24"/>
          <w:szCs w:val="24"/>
        </w:rPr>
      </w:pPr>
      <w:r w:rsidRPr="007C0B87">
        <w:rPr>
          <w:rFonts w:ascii="Avenir LT Std 35 Light" w:eastAsia="Times New Roman" w:hAnsi="Avenir LT Std 35 Light" w:cs="Times New Roman"/>
          <w:b/>
          <w:color w:val="FD8209" w:themeColor="accent2"/>
          <w:sz w:val="24"/>
          <w:szCs w:val="24"/>
        </w:rPr>
        <w:t xml:space="preserve">Plan for the coaching </w:t>
      </w:r>
      <w:r w:rsidR="00E5146B" w:rsidRPr="007C0B87">
        <w:rPr>
          <w:rFonts w:ascii="Avenir LT Std 35 Light" w:eastAsia="Times New Roman" w:hAnsi="Avenir LT Std 35 Light" w:cs="Times New Roman"/>
          <w:b/>
          <w:color w:val="FD8209" w:themeColor="accent2"/>
          <w:sz w:val="24"/>
          <w:szCs w:val="24"/>
        </w:rPr>
        <w:t>or mentoring</w:t>
      </w:r>
      <w:r w:rsidRPr="007C0B87">
        <w:rPr>
          <w:rFonts w:ascii="Avenir LT Std 35 Light" w:eastAsia="Times New Roman" w:hAnsi="Avenir LT Std 35 Light" w:cs="Times New Roman"/>
          <w:b/>
          <w:color w:val="FD8209" w:themeColor="accent2"/>
          <w:sz w:val="24"/>
          <w:szCs w:val="24"/>
        </w:rPr>
        <w:t xml:space="preserve"> sessions</w:t>
      </w:r>
    </w:p>
    <w:p w14:paraId="6B7AB8B3" w14:textId="162586BB" w:rsidR="00B06902" w:rsidRDefault="00B06902" w:rsidP="00B06902">
      <w:pPr>
        <w:keepNext/>
        <w:keepLines/>
        <w:widowControl w:val="0"/>
        <w:spacing w:after="0" w:line="240" w:lineRule="auto"/>
        <w:rPr>
          <w:b/>
          <w:bCs/>
          <w:sz w:val="22"/>
          <w:szCs w:val="22"/>
        </w:rPr>
      </w:pPr>
    </w:p>
    <w:tbl>
      <w:tblPr>
        <w:tblStyle w:val="LightList-Accent6"/>
        <w:tblW w:w="9048" w:type="dxa"/>
        <w:tblInd w:w="19"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A0" w:firstRow="1" w:lastRow="0" w:firstColumn="1" w:lastColumn="0" w:noHBand="0" w:noVBand="1"/>
      </w:tblPr>
      <w:tblGrid>
        <w:gridCol w:w="1819"/>
        <w:gridCol w:w="7229"/>
      </w:tblGrid>
      <w:tr w:rsidR="00804CC7" w:rsidRPr="00CD1880" w14:paraId="1C3D381A" w14:textId="77777777" w:rsidTr="007C0B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9" w:type="dxa"/>
            <w:shd w:val="clear" w:color="auto" w:fill="FEE99C"/>
          </w:tcPr>
          <w:p w14:paraId="2B0C6FF4" w14:textId="77777777" w:rsidR="00804CC7" w:rsidRPr="00CD1880" w:rsidRDefault="00804CC7" w:rsidP="00D1701E">
            <w:pPr>
              <w:keepNext/>
              <w:keepLines/>
              <w:widowControl w:val="0"/>
              <w:tabs>
                <w:tab w:val="clear" w:pos="2694"/>
                <w:tab w:val="left" w:pos="709"/>
              </w:tabs>
              <w:spacing w:before="40" w:after="40" w:line="240" w:lineRule="atLeast"/>
              <w:rPr>
                <w:rFonts w:ascii="Avenir LT Std 35 Light" w:eastAsia="Times New Roman" w:hAnsi="Avenir LT Std 35 Light" w:cs="Times New Roman"/>
                <w:b w:val="0"/>
                <w:color w:val="000000"/>
                <w:sz w:val="22"/>
                <w:szCs w:val="22"/>
                <w:lang w:eastAsia="en-GB"/>
              </w:rPr>
            </w:pPr>
            <w:r w:rsidRPr="00CD1880">
              <w:rPr>
                <w:rFonts w:ascii="Avenir LT Std 35 Light" w:eastAsia="Times New Roman" w:hAnsi="Avenir LT Std 35 Light" w:cs="Times New Roman"/>
                <w:color w:val="000000"/>
                <w:sz w:val="22"/>
                <w:szCs w:val="22"/>
                <w:lang w:eastAsia="en-GB"/>
              </w:rPr>
              <w:t>Client ref/ID</w:t>
            </w:r>
          </w:p>
        </w:tc>
        <w:tc>
          <w:tcPr>
            <w:tcW w:w="7229" w:type="dxa"/>
            <w:shd w:val="clear" w:color="auto" w:fill="auto"/>
          </w:tcPr>
          <w:p w14:paraId="172FB4F1" w14:textId="77777777" w:rsidR="00804CC7" w:rsidRPr="00CD1880" w:rsidRDefault="00804CC7" w:rsidP="00D1701E">
            <w:pPr>
              <w:keepNext/>
              <w:keepLines/>
              <w:widowControl w:val="0"/>
              <w:tabs>
                <w:tab w:val="clear" w:pos="2694"/>
                <w:tab w:val="left" w:pos="70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b w:val="0"/>
                <w:color w:val="000000"/>
                <w:sz w:val="22"/>
                <w:szCs w:val="22"/>
                <w:lang w:eastAsia="en-GB"/>
              </w:rPr>
            </w:pPr>
          </w:p>
        </w:tc>
      </w:tr>
    </w:tbl>
    <w:p w14:paraId="44C04881" w14:textId="1FAA628B" w:rsidR="00804CC7" w:rsidRDefault="00804CC7" w:rsidP="00B06902">
      <w:pPr>
        <w:keepNext/>
        <w:keepLines/>
        <w:widowControl w:val="0"/>
        <w:spacing w:after="0" w:line="240" w:lineRule="auto"/>
        <w:rPr>
          <w:b/>
          <w:bCs/>
          <w:sz w:val="22"/>
          <w:szCs w:val="22"/>
        </w:rPr>
      </w:pPr>
    </w:p>
    <w:tbl>
      <w:tblPr>
        <w:tblStyle w:val="TableGrid"/>
        <w:tblW w:w="0" w:type="auto"/>
        <w:tblLook w:val="04A0" w:firstRow="1" w:lastRow="0" w:firstColumn="1" w:lastColumn="0" w:noHBand="0" w:noVBand="1"/>
      </w:tblPr>
      <w:tblGrid>
        <w:gridCol w:w="2252"/>
        <w:gridCol w:w="2253"/>
        <w:gridCol w:w="2252"/>
        <w:gridCol w:w="2253"/>
      </w:tblGrid>
      <w:tr w:rsidR="001B0819" w14:paraId="3268B8E3" w14:textId="77777777" w:rsidTr="002F7610">
        <w:trPr>
          <w:trHeight w:val="399"/>
        </w:trPr>
        <w:tc>
          <w:tcPr>
            <w:tcW w:w="9010" w:type="dxa"/>
            <w:gridSpan w:val="4"/>
            <w:shd w:val="clear" w:color="auto" w:fill="FEE99C" w:themeFill="accent1" w:themeFillTint="66"/>
            <w:vAlign w:val="center"/>
          </w:tcPr>
          <w:p w14:paraId="4C2E9721" w14:textId="4F5E7196" w:rsidR="001B0819" w:rsidRPr="00666EC1" w:rsidRDefault="00E5146B" w:rsidP="002F7610">
            <w:pPr>
              <w:pStyle w:val="ILMbodytext"/>
              <w:keepNext/>
              <w:keepLines/>
              <w:widowControl w:val="0"/>
              <w:tabs>
                <w:tab w:val="left" w:pos="7095"/>
              </w:tabs>
              <w:spacing w:after="0"/>
              <w:ind w:left="0"/>
              <w:contextualSpacing/>
              <w:rPr>
                <w:b/>
              </w:rPr>
            </w:pPr>
            <w:r w:rsidRPr="00E5146B">
              <w:rPr>
                <w:rFonts w:ascii="Avenir LT Std 35 Light" w:hAnsi="Avenir LT Std 35 Light"/>
                <w:b/>
              </w:rPr>
              <w:t>Profile of the client and organisational context</w:t>
            </w:r>
          </w:p>
        </w:tc>
      </w:tr>
      <w:tr w:rsidR="005F5063" w14:paraId="1C005CCC" w14:textId="77777777" w:rsidTr="007C0B87">
        <w:trPr>
          <w:trHeight w:val="1995"/>
        </w:trPr>
        <w:tc>
          <w:tcPr>
            <w:tcW w:w="9010" w:type="dxa"/>
            <w:gridSpan w:val="4"/>
          </w:tcPr>
          <w:p w14:paraId="7FAC9C98" w14:textId="535E5D20" w:rsidR="005F5063" w:rsidRDefault="005F5063" w:rsidP="00EB2CDD">
            <w:pPr>
              <w:pStyle w:val="ILMbodytext"/>
              <w:keepNext/>
              <w:keepLines/>
              <w:widowControl w:val="0"/>
              <w:spacing w:after="0"/>
              <w:ind w:left="0"/>
              <w:contextualSpacing/>
              <w:rPr>
                <w:rFonts w:ascii="Avenir LT Std 35 Light" w:hAnsi="Avenir LT Std 35 Light"/>
                <w:b/>
              </w:rPr>
            </w:pPr>
          </w:p>
        </w:tc>
      </w:tr>
      <w:tr w:rsidR="001B0819" w14:paraId="2476A914" w14:textId="77777777" w:rsidTr="002F7610">
        <w:trPr>
          <w:trHeight w:val="503"/>
        </w:trPr>
        <w:tc>
          <w:tcPr>
            <w:tcW w:w="9010" w:type="dxa"/>
            <w:gridSpan w:val="4"/>
            <w:shd w:val="clear" w:color="auto" w:fill="FEE99C" w:themeFill="accent1" w:themeFillTint="66"/>
            <w:vAlign w:val="center"/>
          </w:tcPr>
          <w:p w14:paraId="1A936AD8" w14:textId="22ADDA1F" w:rsidR="001B0819" w:rsidRPr="00666EC1" w:rsidRDefault="00E5146B" w:rsidP="002F7610">
            <w:pPr>
              <w:pStyle w:val="ILMbodytext"/>
              <w:keepNext/>
              <w:keepLines/>
              <w:widowControl w:val="0"/>
              <w:spacing w:after="0"/>
              <w:ind w:left="0"/>
              <w:contextualSpacing/>
              <w:rPr>
                <w:b/>
              </w:rPr>
            </w:pPr>
            <w:r w:rsidRPr="00E5146B">
              <w:rPr>
                <w:rFonts w:ascii="Avenir LT Std 35 Light" w:hAnsi="Avenir LT Std 35 Light"/>
                <w:b/>
              </w:rPr>
              <w:t xml:space="preserve">What are the desired benefits of coaching or mentoring for this client?  </w:t>
            </w:r>
          </w:p>
        </w:tc>
      </w:tr>
      <w:tr w:rsidR="005F5063" w14:paraId="380B11D2" w14:textId="77777777" w:rsidTr="007C0B87">
        <w:trPr>
          <w:trHeight w:val="1972"/>
        </w:trPr>
        <w:tc>
          <w:tcPr>
            <w:tcW w:w="9010" w:type="dxa"/>
            <w:gridSpan w:val="4"/>
          </w:tcPr>
          <w:p w14:paraId="5AF304C6" w14:textId="0C334803" w:rsidR="005F5063" w:rsidRDefault="005F5063" w:rsidP="00EB2CDD">
            <w:pPr>
              <w:pStyle w:val="ILMbodytext"/>
              <w:keepNext/>
              <w:keepLines/>
              <w:widowControl w:val="0"/>
              <w:spacing w:after="0"/>
              <w:ind w:left="0"/>
              <w:contextualSpacing/>
              <w:rPr>
                <w:rFonts w:ascii="Avenir LT Std 35 Light" w:hAnsi="Avenir LT Std 35 Light"/>
                <w:b/>
              </w:rPr>
            </w:pPr>
          </w:p>
        </w:tc>
      </w:tr>
      <w:tr w:rsidR="001B0819" w14:paraId="29761EE0" w14:textId="77777777" w:rsidTr="002F7610">
        <w:trPr>
          <w:trHeight w:val="511"/>
        </w:trPr>
        <w:tc>
          <w:tcPr>
            <w:tcW w:w="9010" w:type="dxa"/>
            <w:gridSpan w:val="4"/>
            <w:shd w:val="clear" w:color="auto" w:fill="FEE99C" w:themeFill="accent1" w:themeFillTint="66"/>
            <w:vAlign w:val="center"/>
          </w:tcPr>
          <w:p w14:paraId="570D0498" w14:textId="6A0AD7B7" w:rsidR="001B0819" w:rsidRPr="00666EC1" w:rsidRDefault="00AD1707" w:rsidP="002F7610">
            <w:pPr>
              <w:pStyle w:val="BodyA"/>
              <w:keepNext/>
              <w:keepLines/>
              <w:widowControl w:val="0"/>
              <w:contextualSpacing/>
              <w:rPr>
                <w:b w:val="0"/>
              </w:rPr>
            </w:pPr>
            <w:r w:rsidRPr="00AD1707">
              <w:rPr>
                <w:rFonts w:ascii="Avenir LT Std 35 Light" w:hAnsi="Avenir LT Std 35 Light"/>
                <w:bCs w:val="0"/>
                <w:sz w:val="22"/>
                <w:szCs w:val="22"/>
              </w:rPr>
              <w:t>Where will you meet for the sessions?</w:t>
            </w:r>
          </w:p>
        </w:tc>
      </w:tr>
      <w:tr w:rsidR="005F5063" w14:paraId="406AB043" w14:textId="77777777" w:rsidTr="005F5063">
        <w:trPr>
          <w:trHeight w:val="1014"/>
        </w:trPr>
        <w:tc>
          <w:tcPr>
            <w:tcW w:w="9010" w:type="dxa"/>
            <w:gridSpan w:val="4"/>
          </w:tcPr>
          <w:p w14:paraId="09F2BDDE" w14:textId="03318A02" w:rsidR="005F5063" w:rsidRPr="00666EC1" w:rsidRDefault="005F5063" w:rsidP="00EB2CDD">
            <w:pPr>
              <w:pStyle w:val="ILMbodytext"/>
              <w:keepNext/>
              <w:keepLines/>
              <w:widowControl w:val="0"/>
              <w:spacing w:after="0"/>
              <w:ind w:left="0"/>
              <w:contextualSpacing/>
              <w:rPr>
                <w:rFonts w:ascii="Avenir LT Std 35 Light" w:hAnsi="Avenir LT Std 35 Light"/>
                <w:bCs/>
              </w:rPr>
            </w:pPr>
          </w:p>
        </w:tc>
      </w:tr>
      <w:tr w:rsidR="005F5063" w14:paraId="0FA5224F" w14:textId="77777777" w:rsidTr="002F7610">
        <w:trPr>
          <w:trHeight w:val="519"/>
        </w:trPr>
        <w:tc>
          <w:tcPr>
            <w:tcW w:w="9010" w:type="dxa"/>
            <w:gridSpan w:val="4"/>
            <w:shd w:val="clear" w:color="auto" w:fill="FEE99C" w:themeFill="accent1" w:themeFillTint="66"/>
            <w:vAlign w:val="center"/>
          </w:tcPr>
          <w:p w14:paraId="3864D751" w14:textId="52F601D9" w:rsidR="005F5063" w:rsidRPr="00666EC1" w:rsidRDefault="00E5146B" w:rsidP="002F7610">
            <w:pPr>
              <w:pStyle w:val="BodyA"/>
              <w:keepNext/>
              <w:keepLines/>
              <w:widowControl w:val="0"/>
              <w:contextualSpacing/>
              <w:rPr>
                <w:rFonts w:ascii="Avenir LT Std 35 Light" w:hAnsi="Avenir LT Std 35 Light"/>
                <w:bCs w:val="0"/>
                <w:sz w:val="22"/>
                <w:szCs w:val="22"/>
              </w:rPr>
            </w:pPr>
            <w:r w:rsidRPr="00E5146B">
              <w:rPr>
                <w:rFonts w:ascii="Avenir LT Std 35 Light" w:hAnsi="Avenir LT Std 35 Light"/>
                <w:bCs w:val="0"/>
                <w:sz w:val="22"/>
                <w:szCs w:val="22"/>
              </w:rPr>
              <w:t>What makes this venue suitable?</w:t>
            </w:r>
          </w:p>
        </w:tc>
      </w:tr>
      <w:tr w:rsidR="005F5063" w14:paraId="00C4B39C" w14:textId="77777777" w:rsidTr="00641842">
        <w:trPr>
          <w:trHeight w:val="1455"/>
        </w:trPr>
        <w:tc>
          <w:tcPr>
            <w:tcW w:w="9010" w:type="dxa"/>
            <w:gridSpan w:val="4"/>
          </w:tcPr>
          <w:p w14:paraId="76178E8D" w14:textId="370D17E0" w:rsidR="005F5063" w:rsidRPr="00666EC1" w:rsidRDefault="005F5063" w:rsidP="00EB2CDD">
            <w:pPr>
              <w:pStyle w:val="ILMbodytext"/>
              <w:keepNext/>
              <w:keepLines/>
              <w:widowControl w:val="0"/>
              <w:spacing w:after="0"/>
              <w:ind w:left="0"/>
              <w:contextualSpacing/>
              <w:rPr>
                <w:rFonts w:ascii="Avenir LT Std 35 Light" w:hAnsi="Avenir LT Std 35 Light"/>
                <w:bCs/>
              </w:rPr>
            </w:pPr>
          </w:p>
        </w:tc>
      </w:tr>
      <w:tr w:rsidR="003D6AB2" w14:paraId="7F8F6461" w14:textId="77777777" w:rsidTr="007C0B87">
        <w:trPr>
          <w:trHeight w:val="846"/>
        </w:trPr>
        <w:tc>
          <w:tcPr>
            <w:tcW w:w="2252" w:type="dxa"/>
            <w:shd w:val="clear" w:color="auto" w:fill="FEE99C"/>
          </w:tcPr>
          <w:p w14:paraId="37CCF8CD" w14:textId="0B62E422" w:rsidR="003D6AB2" w:rsidRPr="00666EC1" w:rsidRDefault="003D6AB2" w:rsidP="00EB2CDD">
            <w:pPr>
              <w:pStyle w:val="ILMbodytext"/>
              <w:keepNext/>
              <w:keepLines/>
              <w:widowControl w:val="0"/>
              <w:spacing w:after="0"/>
              <w:ind w:left="0"/>
              <w:contextualSpacing/>
              <w:rPr>
                <w:rFonts w:ascii="Avenir LT Std 35 Light" w:hAnsi="Avenir LT Std 35 Light"/>
                <w:bCs/>
              </w:rPr>
            </w:pPr>
            <w:r w:rsidRPr="00666EC1">
              <w:rPr>
                <w:rFonts w:ascii="Avenir LT Std 35 Light" w:hAnsi="Avenir LT Std 35 Light"/>
                <w:b/>
              </w:rPr>
              <w:t xml:space="preserve">Planned duration of the sessions   </w:t>
            </w:r>
          </w:p>
        </w:tc>
        <w:tc>
          <w:tcPr>
            <w:tcW w:w="2253" w:type="dxa"/>
          </w:tcPr>
          <w:p w14:paraId="4D71A31E" w14:textId="77777777" w:rsidR="003D6AB2" w:rsidRPr="00666EC1" w:rsidRDefault="003D6AB2" w:rsidP="00EB2CDD">
            <w:pPr>
              <w:pStyle w:val="ILMbodytext"/>
              <w:keepNext/>
              <w:keepLines/>
              <w:widowControl w:val="0"/>
              <w:spacing w:after="0"/>
              <w:ind w:left="0"/>
              <w:contextualSpacing/>
              <w:rPr>
                <w:rFonts w:ascii="Avenir LT Std 35 Light" w:hAnsi="Avenir LT Std 35 Light"/>
                <w:bCs/>
              </w:rPr>
            </w:pPr>
          </w:p>
        </w:tc>
        <w:tc>
          <w:tcPr>
            <w:tcW w:w="2252" w:type="dxa"/>
            <w:shd w:val="clear" w:color="auto" w:fill="FEE99C"/>
          </w:tcPr>
          <w:p w14:paraId="1B8B9D27" w14:textId="185E695B" w:rsidR="003D6AB2" w:rsidRPr="00666EC1" w:rsidRDefault="003D6AB2" w:rsidP="00EB2CDD">
            <w:pPr>
              <w:pStyle w:val="ILMbodytext"/>
              <w:keepNext/>
              <w:keepLines/>
              <w:widowControl w:val="0"/>
              <w:spacing w:after="0"/>
              <w:ind w:left="0"/>
              <w:contextualSpacing/>
              <w:rPr>
                <w:rFonts w:ascii="Avenir LT Std 35 Light" w:hAnsi="Avenir LT Std 35 Light"/>
                <w:bCs/>
              </w:rPr>
            </w:pPr>
            <w:r w:rsidRPr="00666EC1">
              <w:rPr>
                <w:rFonts w:ascii="Avenir LT Std 35 Light" w:hAnsi="Avenir LT Std 35 Light"/>
                <w:b/>
              </w:rPr>
              <w:t>Number of Sessions</w:t>
            </w:r>
          </w:p>
        </w:tc>
        <w:tc>
          <w:tcPr>
            <w:tcW w:w="2253" w:type="dxa"/>
          </w:tcPr>
          <w:p w14:paraId="26E3786B" w14:textId="7CC54AA1" w:rsidR="003D6AB2" w:rsidRPr="00666EC1" w:rsidRDefault="003D6AB2" w:rsidP="00EB2CDD">
            <w:pPr>
              <w:pStyle w:val="ILMbodytext"/>
              <w:keepNext/>
              <w:keepLines/>
              <w:widowControl w:val="0"/>
              <w:spacing w:after="0"/>
              <w:ind w:left="0"/>
              <w:contextualSpacing/>
              <w:rPr>
                <w:rFonts w:ascii="Avenir LT Std 35 Light" w:hAnsi="Avenir LT Std 35 Light"/>
                <w:bCs/>
              </w:rPr>
            </w:pPr>
          </w:p>
        </w:tc>
      </w:tr>
    </w:tbl>
    <w:p w14:paraId="53E25A54" w14:textId="77777777" w:rsidR="00804CC7" w:rsidRDefault="00804CC7" w:rsidP="00F21157">
      <w:pPr>
        <w:tabs>
          <w:tab w:val="clear" w:pos="2694"/>
        </w:tabs>
        <w:spacing w:before="0" w:after="0" w:line="240" w:lineRule="auto"/>
        <w:rPr>
          <w:rFonts w:ascii="Avenir LT Std 35 Light" w:hAnsi="Avenir LT Std 35 Light"/>
          <w:b/>
          <w:bCs/>
          <w:sz w:val="22"/>
          <w:szCs w:val="22"/>
          <w:u w:color="FFC000"/>
        </w:rPr>
      </w:pPr>
    </w:p>
    <w:p w14:paraId="5C086D5D" w14:textId="77777777" w:rsidR="00804CC7" w:rsidRDefault="00804CC7">
      <w:pPr>
        <w:tabs>
          <w:tab w:val="clear" w:pos="2694"/>
        </w:tabs>
        <w:spacing w:before="0" w:after="0" w:line="240" w:lineRule="auto"/>
        <w:rPr>
          <w:rFonts w:ascii="Avenir LT Std 35 Light" w:hAnsi="Avenir LT Std 35 Light"/>
          <w:b/>
          <w:bCs/>
          <w:sz w:val="22"/>
          <w:szCs w:val="22"/>
          <w:u w:color="FFC000"/>
        </w:rPr>
      </w:pPr>
      <w:r>
        <w:rPr>
          <w:rFonts w:ascii="Avenir LT Std 35 Light" w:hAnsi="Avenir LT Std 35 Light"/>
          <w:b/>
          <w:bCs/>
          <w:sz w:val="22"/>
          <w:szCs w:val="22"/>
          <w:u w:color="FFC000"/>
        </w:rPr>
        <w:br w:type="page"/>
      </w:r>
    </w:p>
    <w:p w14:paraId="49597F0E" w14:textId="2DB035B0" w:rsidR="00E5146B" w:rsidRPr="00E5146B" w:rsidRDefault="00E5146B" w:rsidP="00F21157">
      <w:pPr>
        <w:tabs>
          <w:tab w:val="clear" w:pos="2694"/>
        </w:tabs>
        <w:spacing w:before="0" w:after="0" w:line="240" w:lineRule="auto"/>
        <w:rPr>
          <w:rFonts w:ascii="Avenir LT Std 35 Light" w:hAnsi="Avenir LT Std 35 Light"/>
          <w:b/>
          <w:bCs/>
          <w:sz w:val="22"/>
          <w:szCs w:val="22"/>
          <w:u w:color="FFC000"/>
        </w:rPr>
      </w:pPr>
      <w:r w:rsidRPr="00E5146B">
        <w:rPr>
          <w:rFonts w:ascii="Avenir LT Std 35 Light" w:hAnsi="Avenir LT Std 35 Light"/>
          <w:b/>
          <w:bCs/>
          <w:sz w:val="22"/>
          <w:szCs w:val="22"/>
          <w:u w:color="FFC000"/>
        </w:rPr>
        <w:lastRenderedPageBreak/>
        <w:t xml:space="preserve">Unit 701 AC2.1 Plan 20 hours of effective coaching or mentoring at an executive or senior level </w:t>
      </w:r>
    </w:p>
    <w:p w14:paraId="4309DAEF" w14:textId="47A94E93" w:rsidR="00042F77" w:rsidRDefault="00E5146B" w:rsidP="00E5146B">
      <w:pPr>
        <w:keepNext/>
        <w:keepLines/>
        <w:widowControl w:val="0"/>
        <w:spacing w:after="0" w:line="240" w:lineRule="auto"/>
        <w:rPr>
          <w:rFonts w:ascii="Avenir LT Std 35 Light" w:hAnsi="Avenir LT Std 35 Light"/>
          <w:b/>
          <w:bCs/>
          <w:sz w:val="22"/>
          <w:szCs w:val="22"/>
          <w:u w:color="FFC000"/>
        </w:rPr>
      </w:pPr>
      <w:r w:rsidRPr="00E5146B">
        <w:rPr>
          <w:rFonts w:ascii="Avenir LT Std 35 Light" w:hAnsi="Avenir LT Std 35 Light"/>
          <w:b/>
          <w:bCs/>
          <w:sz w:val="22"/>
          <w:szCs w:val="22"/>
          <w:u w:color="FFC000"/>
        </w:rPr>
        <w:t xml:space="preserve">Unit 702 AC2.1 Plan 60 hours of effective coaching or mentoring at an executive or senior level  </w:t>
      </w:r>
    </w:p>
    <w:p w14:paraId="16677152" w14:textId="2546CAFB" w:rsidR="006E0E85" w:rsidRDefault="006E0E85" w:rsidP="006E0E85">
      <w:pPr>
        <w:keepNext/>
        <w:keepLines/>
        <w:widowControl w:val="0"/>
        <w:spacing w:after="0" w:line="240" w:lineRule="auto"/>
        <w:rPr>
          <w:b/>
          <w:bCs/>
          <w:sz w:val="22"/>
          <w:szCs w:val="22"/>
        </w:rPr>
      </w:pPr>
    </w:p>
    <w:tbl>
      <w:tblPr>
        <w:tblStyle w:val="LightList-Accent6"/>
        <w:tblW w:w="9048" w:type="dxa"/>
        <w:tblInd w:w="19"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A0" w:firstRow="1" w:lastRow="0" w:firstColumn="1" w:lastColumn="0" w:noHBand="0" w:noVBand="1"/>
      </w:tblPr>
      <w:tblGrid>
        <w:gridCol w:w="2670"/>
        <w:gridCol w:w="6378"/>
      </w:tblGrid>
      <w:tr w:rsidR="003D6AB2" w:rsidRPr="00CD1880" w14:paraId="04DB0873" w14:textId="77777777" w:rsidTr="00D170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70" w:type="dxa"/>
            <w:shd w:val="clear" w:color="auto" w:fill="FEE99C"/>
          </w:tcPr>
          <w:p w14:paraId="1A4EF92B" w14:textId="77777777" w:rsidR="003D6AB2" w:rsidRPr="00CD1880" w:rsidRDefault="003D6AB2" w:rsidP="00D1701E">
            <w:pPr>
              <w:keepNext/>
              <w:keepLines/>
              <w:widowControl w:val="0"/>
              <w:tabs>
                <w:tab w:val="clear" w:pos="2694"/>
                <w:tab w:val="left" w:pos="709"/>
              </w:tabs>
              <w:spacing w:before="40" w:after="40" w:line="240" w:lineRule="atLeast"/>
              <w:rPr>
                <w:rFonts w:ascii="Avenir LT Std 35 Light" w:eastAsia="Times New Roman" w:hAnsi="Avenir LT Std 35 Light" w:cs="Times New Roman"/>
                <w:b w:val="0"/>
                <w:color w:val="000000"/>
                <w:sz w:val="22"/>
                <w:szCs w:val="22"/>
                <w:lang w:eastAsia="en-GB"/>
              </w:rPr>
            </w:pPr>
            <w:r w:rsidRPr="00CD1880">
              <w:rPr>
                <w:rFonts w:ascii="Avenir LT Std 35 Light" w:eastAsia="Times New Roman" w:hAnsi="Avenir LT Std 35 Light" w:cs="Times New Roman"/>
                <w:color w:val="000000"/>
                <w:sz w:val="22"/>
                <w:szCs w:val="22"/>
                <w:lang w:eastAsia="en-GB"/>
              </w:rPr>
              <w:t>Client ref/ID</w:t>
            </w:r>
          </w:p>
        </w:tc>
        <w:tc>
          <w:tcPr>
            <w:tcW w:w="6378" w:type="dxa"/>
            <w:shd w:val="clear" w:color="auto" w:fill="auto"/>
          </w:tcPr>
          <w:p w14:paraId="62B996CC" w14:textId="77777777" w:rsidR="003D6AB2" w:rsidRPr="00CD1880" w:rsidRDefault="003D6AB2" w:rsidP="00D1701E">
            <w:pPr>
              <w:keepNext/>
              <w:keepLines/>
              <w:widowControl w:val="0"/>
              <w:tabs>
                <w:tab w:val="clear" w:pos="2694"/>
                <w:tab w:val="left" w:pos="709"/>
              </w:tabs>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Times New Roman" w:hAnsi="Avenir LT Std 35 Light" w:cs="Times New Roman"/>
                <w:b w:val="0"/>
                <w:color w:val="000000"/>
                <w:sz w:val="22"/>
                <w:szCs w:val="22"/>
                <w:lang w:eastAsia="en-GB"/>
              </w:rPr>
            </w:pPr>
          </w:p>
        </w:tc>
      </w:tr>
    </w:tbl>
    <w:p w14:paraId="4538281B" w14:textId="77777777" w:rsidR="006E0E85" w:rsidRPr="00E5146B" w:rsidRDefault="006E0E85" w:rsidP="00E5146B">
      <w:pPr>
        <w:keepNext/>
        <w:keepLines/>
        <w:widowControl w:val="0"/>
        <w:spacing w:after="0" w:line="240" w:lineRule="auto"/>
        <w:rPr>
          <w:rFonts w:ascii="Avenir LT Std 35 Light" w:hAnsi="Avenir LT Std 35 Light"/>
          <w:b/>
          <w:bCs/>
          <w:sz w:val="22"/>
          <w:szCs w:val="22"/>
          <w:u w:color="FFC000"/>
        </w:rPr>
      </w:pPr>
    </w:p>
    <w:tbl>
      <w:tblPr>
        <w:tblStyle w:val="TableGrid"/>
        <w:tblW w:w="0" w:type="auto"/>
        <w:tblLook w:val="04A0" w:firstRow="1" w:lastRow="0" w:firstColumn="1" w:lastColumn="0" w:noHBand="0" w:noVBand="1"/>
      </w:tblPr>
      <w:tblGrid>
        <w:gridCol w:w="9010"/>
      </w:tblGrid>
      <w:tr w:rsidR="003753E1" w14:paraId="46CB142F" w14:textId="77777777" w:rsidTr="00FB2158">
        <w:trPr>
          <w:trHeight w:val="452"/>
        </w:trPr>
        <w:tc>
          <w:tcPr>
            <w:tcW w:w="9010" w:type="dxa"/>
            <w:shd w:val="clear" w:color="auto" w:fill="FEE99C" w:themeFill="accent1" w:themeFillTint="66"/>
          </w:tcPr>
          <w:p w14:paraId="781B34F2" w14:textId="42B152A5" w:rsidR="003753E1" w:rsidRDefault="00B82BE0" w:rsidP="003753E1">
            <w:pPr>
              <w:pStyle w:val="ILMbodytextbold"/>
              <w:keepNext/>
              <w:keepLines/>
              <w:widowControl w:val="0"/>
              <w:ind w:left="0"/>
              <w:contextualSpacing/>
            </w:pPr>
            <w:r>
              <w:t>Client’s</w:t>
            </w:r>
            <w:r w:rsidRPr="00AD1707">
              <w:t xml:space="preserve"> </w:t>
            </w:r>
            <w:r w:rsidR="00AD1707" w:rsidRPr="00AD1707">
              <w:t>development needs and SMART goals:</w:t>
            </w:r>
          </w:p>
        </w:tc>
      </w:tr>
      <w:tr w:rsidR="003753E1" w14:paraId="28C99690" w14:textId="77777777" w:rsidTr="00FB2158">
        <w:trPr>
          <w:trHeight w:val="4099"/>
        </w:trPr>
        <w:tc>
          <w:tcPr>
            <w:tcW w:w="9010" w:type="dxa"/>
          </w:tcPr>
          <w:p w14:paraId="34A7EA05" w14:textId="77777777" w:rsidR="003753E1" w:rsidRDefault="003753E1" w:rsidP="00EB2CDD">
            <w:pPr>
              <w:pStyle w:val="ILMbodytext"/>
              <w:keepNext/>
              <w:keepLines/>
              <w:widowControl w:val="0"/>
              <w:spacing w:after="0"/>
              <w:ind w:left="0"/>
              <w:contextualSpacing/>
            </w:pPr>
          </w:p>
        </w:tc>
      </w:tr>
      <w:tr w:rsidR="00FB2158" w14:paraId="2F168EB5" w14:textId="77777777" w:rsidTr="00FB2158">
        <w:trPr>
          <w:trHeight w:val="420"/>
        </w:trPr>
        <w:tc>
          <w:tcPr>
            <w:tcW w:w="9010" w:type="dxa"/>
            <w:shd w:val="clear" w:color="auto" w:fill="FEE99C" w:themeFill="accent1" w:themeFillTint="66"/>
          </w:tcPr>
          <w:p w14:paraId="7B7ABFA1" w14:textId="27BC5611" w:rsidR="00FB2158" w:rsidRDefault="00AD1707" w:rsidP="00FB2158">
            <w:pPr>
              <w:pStyle w:val="ILMbodytextbold"/>
              <w:keepNext/>
              <w:keepLines/>
              <w:widowControl w:val="0"/>
              <w:ind w:left="0"/>
              <w:contextualSpacing/>
            </w:pPr>
            <w:r w:rsidRPr="00AD1707">
              <w:t xml:space="preserve">SMART goals of the </w:t>
            </w:r>
            <w:r w:rsidR="00B82BE0">
              <w:t>client’s</w:t>
            </w:r>
            <w:r w:rsidR="00B82BE0" w:rsidRPr="00AD1707">
              <w:t xml:space="preserve"> </w:t>
            </w:r>
            <w:r w:rsidRPr="00AD1707">
              <w:t>stakeholders (if relevant)</w:t>
            </w:r>
            <w:r w:rsidR="00B82BE0">
              <w:t>:</w:t>
            </w:r>
          </w:p>
        </w:tc>
      </w:tr>
      <w:tr w:rsidR="00FB2158" w14:paraId="5BC6E607" w14:textId="77777777" w:rsidTr="00B27E8A">
        <w:trPr>
          <w:trHeight w:val="4575"/>
        </w:trPr>
        <w:tc>
          <w:tcPr>
            <w:tcW w:w="9010" w:type="dxa"/>
          </w:tcPr>
          <w:p w14:paraId="7D59094E" w14:textId="77777777" w:rsidR="00FB2158" w:rsidRDefault="00FB2158" w:rsidP="00EB2CDD">
            <w:pPr>
              <w:pStyle w:val="ILMbodytext"/>
              <w:keepNext/>
              <w:keepLines/>
              <w:widowControl w:val="0"/>
              <w:spacing w:after="0"/>
              <w:ind w:left="0"/>
              <w:contextualSpacing/>
            </w:pPr>
          </w:p>
        </w:tc>
      </w:tr>
    </w:tbl>
    <w:p w14:paraId="77D23B0B" w14:textId="77777777" w:rsidR="003753E1" w:rsidRDefault="003753E1" w:rsidP="003753E1">
      <w:pPr>
        <w:pStyle w:val="BodyA"/>
        <w:keepNext/>
        <w:keepLines/>
        <w:widowControl w:val="0"/>
        <w:ind w:left="108" w:hanging="108"/>
        <w:contextualSpacing/>
        <w:rPr>
          <w:b w:val="0"/>
          <w:bCs w:val="0"/>
          <w:sz w:val="22"/>
          <w:szCs w:val="22"/>
        </w:rPr>
      </w:pPr>
    </w:p>
    <w:p w14:paraId="57300B62" w14:textId="1F495057" w:rsidR="003753E1" w:rsidRDefault="003753E1">
      <w:pPr>
        <w:tabs>
          <w:tab w:val="clear" w:pos="2694"/>
        </w:tabs>
        <w:spacing w:before="0" w:after="0" w:line="240" w:lineRule="auto"/>
        <w:rPr>
          <w:rFonts w:eastAsia="Arial"/>
          <w:color w:val="000000"/>
          <w:sz w:val="22"/>
          <w:szCs w:val="22"/>
          <w:u w:color="000000"/>
          <w:bdr w:val="nil"/>
          <w:lang w:val="en-US" w:eastAsia="en-GB"/>
        </w:rPr>
      </w:pPr>
      <w:r>
        <w:rPr>
          <w:b/>
          <w:bCs/>
          <w:sz w:val="22"/>
          <w:szCs w:val="22"/>
        </w:rPr>
        <w:br w:type="page"/>
      </w:r>
    </w:p>
    <w:p w14:paraId="37A16107" w14:textId="78A132EB" w:rsidR="005C0178" w:rsidRDefault="005C0178" w:rsidP="007C0B87">
      <w:pPr>
        <w:tabs>
          <w:tab w:val="clear" w:pos="2694"/>
        </w:tabs>
        <w:spacing w:before="40" w:after="40" w:line="240" w:lineRule="atLeast"/>
        <w:rPr>
          <w:rFonts w:ascii="Avenir LT Std 35 Light" w:eastAsia="Times New Roman" w:hAnsi="Avenir LT Std 35 Light" w:cs="Times New Roman"/>
          <w:b/>
          <w:color w:val="000000"/>
          <w:sz w:val="22"/>
          <w:szCs w:val="22"/>
        </w:rPr>
      </w:pPr>
      <w:r w:rsidRPr="00F21157">
        <w:rPr>
          <w:rFonts w:asciiTheme="minorHAnsi" w:hAnsiTheme="minorHAnsi"/>
          <w:b/>
          <w:bCs/>
          <w:color w:val="000000"/>
          <w:sz w:val="22"/>
          <w:szCs w:val="22"/>
        </w:rPr>
        <w:lastRenderedPageBreak/>
        <w:t>Unit 701/702 AC 2.4 Maintain appropriate auditable records of planning, coaching or mentoring, supervision and observation activities</w:t>
      </w:r>
      <w:r w:rsidRPr="000669A4">
        <w:rPr>
          <w:rFonts w:ascii="Avenir LT Std 35 Light" w:eastAsia="Times New Roman" w:hAnsi="Avenir LT Std 35 Light" w:cs="Times New Roman"/>
          <w:b/>
          <w:color w:val="000000"/>
          <w:sz w:val="22"/>
          <w:szCs w:val="22"/>
        </w:rPr>
        <w:t xml:space="preserve"> </w:t>
      </w:r>
    </w:p>
    <w:p w14:paraId="5B2B5835" w14:textId="28E3C664" w:rsidR="00F21157" w:rsidRDefault="00F21157" w:rsidP="007C0B87">
      <w:pPr>
        <w:tabs>
          <w:tab w:val="clear" w:pos="2694"/>
        </w:tabs>
        <w:spacing w:before="40" w:after="40" w:line="240" w:lineRule="atLeast"/>
        <w:rPr>
          <w:rFonts w:ascii="Avenir LT Std 35 Light" w:eastAsia="Times New Roman" w:hAnsi="Avenir LT Std 35 Light" w:cs="Times New Roman"/>
          <w:b/>
          <w:color w:val="000000"/>
          <w:sz w:val="22"/>
          <w:szCs w:val="22"/>
        </w:rPr>
      </w:pPr>
    </w:p>
    <w:p w14:paraId="33D6FC1A" w14:textId="4E09B9E1" w:rsidR="00214868" w:rsidRDefault="00214868" w:rsidP="007C0B87">
      <w:pPr>
        <w:keepLines/>
        <w:widowControl w:val="0"/>
        <w:tabs>
          <w:tab w:val="left" w:pos="709"/>
        </w:tabs>
        <w:spacing w:before="40" w:after="40" w:line="240" w:lineRule="atLeast"/>
        <w:ind w:left="17"/>
        <w:rPr>
          <w:rFonts w:ascii="Avenir LT Std 35 Light" w:eastAsia="Times New Roman" w:hAnsi="Avenir LT Std 35 Light" w:cs="Times New Roman"/>
          <w:b/>
          <w:color w:val="000000"/>
          <w:sz w:val="22"/>
          <w:szCs w:val="22"/>
        </w:rPr>
      </w:pPr>
      <w:r w:rsidRPr="000669A4">
        <w:rPr>
          <w:rFonts w:ascii="Avenir LT Std 35 Light" w:eastAsia="Times New Roman" w:hAnsi="Avenir LT Std 35 Light" w:cs="Times New Roman"/>
          <w:b/>
          <w:color w:val="000000"/>
          <w:sz w:val="22"/>
          <w:szCs w:val="22"/>
        </w:rPr>
        <w:t>This page will require photocopying and completion for each session with an individual</w:t>
      </w:r>
    </w:p>
    <w:p w14:paraId="1A0BD579" w14:textId="691CB941" w:rsidR="00DB528A" w:rsidRDefault="00DB528A" w:rsidP="003D6AB2">
      <w:pPr>
        <w:keepLines/>
        <w:widowControl w:val="0"/>
        <w:tabs>
          <w:tab w:val="left" w:pos="709"/>
        </w:tabs>
        <w:spacing w:after="0" w:line="240" w:lineRule="auto"/>
        <w:rPr>
          <w:rFonts w:ascii="Avenir LT Std 35 Light" w:eastAsia="Times New Roman" w:hAnsi="Avenir LT Std 35 Light" w:cs="Times New Roman"/>
          <w:b/>
          <w:color w:val="FD8209" w:themeColor="accent2"/>
          <w:sz w:val="22"/>
          <w:szCs w:val="22"/>
          <w:u w:color="000000"/>
          <w:bdr w:val="nil"/>
          <w:lang w:val="en-US" w:eastAsia="en-GB"/>
        </w:rPr>
      </w:pPr>
      <w:r w:rsidRPr="007B1D15">
        <w:rPr>
          <w:rFonts w:ascii="Avenir LT Std 35 Light" w:eastAsia="Times New Roman" w:hAnsi="Avenir LT Std 35 Light" w:cs="Times New Roman"/>
          <w:b/>
          <w:color w:val="FD8209" w:themeColor="accent2"/>
          <w:sz w:val="22"/>
          <w:szCs w:val="22"/>
          <w:u w:color="000000"/>
          <w:bdr w:val="nil"/>
          <w:lang w:val="en-US" w:eastAsia="en-GB"/>
        </w:rPr>
        <w:t>Coaching Record</w:t>
      </w:r>
    </w:p>
    <w:tbl>
      <w:tblPr>
        <w:tblW w:w="9022" w:type="dxa"/>
        <w:tblInd w:w="-5"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80" w:firstRow="0" w:lastRow="0" w:firstColumn="1" w:lastColumn="0" w:noHBand="0" w:noVBand="1"/>
      </w:tblPr>
      <w:tblGrid>
        <w:gridCol w:w="2245"/>
        <w:gridCol w:w="2259"/>
        <w:gridCol w:w="2259"/>
        <w:gridCol w:w="2259"/>
      </w:tblGrid>
      <w:tr w:rsidR="00A03AAF" w:rsidRPr="00B82853" w14:paraId="000DFEEE" w14:textId="77777777" w:rsidTr="00D1701E">
        <w:tc>
          <w:tcPr>
            <w:tcW w:w="2245" w:type="dxa"/>
            <w:shd w:val="clear" w:color="auto" w:fill="FEE99C"/>
          </w:tcPr>
          <w:p w14:paraId="1E6F6EF5" w14:textId="77777777" w:rsidR="00A03AAF" w:rsidRPr="00B82853" w:rsidRDefault="00A03AAF"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sidRPr="00B82853">
              <w:rPr>
                <w:rFonts w:ascii="Avenir LT Std 35 Light" w:eastAsia="Times New Roman" w:hAnsi="Avenir LT Std 35 Light" w:cs="Times New Roman"/>
                <w:b/>
                <w:color w:val="000000"/>
                <w:sz w:val="22"/>
                <w:szCs w:val="22"/>
                <w:u w:color="000000"/>
                <w:bdr w:val="nil"/>
                <w:lang w:eastAsia="en-GB"/>
              </w:rPr>
              <w:t>Client Ref/ID</w:t>
            </w:r>
            <w:r>
              <w:rPr>
                <w:rFonts w:ascii="Avenir LT Std 35 Light" w:eastAsia="Times New Roman" w:hAnsi="Avenir LT Std 35 Light" w:cs="Times New Roman"/>
                <w:b/>
                <w:color w:val="000000"/>
                <w:sz w:val="22"/>
                <w:szCs w:val="22"/>
                <w:u w:color="000000"/>
                <w:bdr w:val="nil"/>
                <w:lang w:eastAsia="en-GB"/>
              </w:rPr>
              <w:t xml:space="preserve">                                                                                       </w:t>
            </w:r>
          </w:p>
        </w:tc>
        <w:tc>
          <w:tcPr>
            <w:tcW w:w="2259" w:type="dxa"/>
          </w:tcPr>
          <w:p w14:paraId="340063C7" w14:textId="77777777" w:rsidR="00A03AAF" w:rsidDel="00093576" w:rsidRDefault="00A03AAF"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c>
          <w:tcPr>
            <w:tcW w:w="2259" w:type="dxa"/>
            <w:shd w:val="clear" w:color="auto" w:fill="FEE99C"/>
          </w:tcPr>
          <w:p w14:paraId="0E009AAB" w14:textId="77777777" w:rsidR="00A03AAF" w:rsidDel="00093576" w:rsidRDefault="00A03AAF"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Pr>
                <w:rFonts w:ascii="Avenir LT Std 35 Light" w:eastAsia="Times New Roman" w:hAnsi="Avenir LT Std 35 Light" w:cs="Times New Roman"/>
                <w:b/>
                <w:color w:val="000000"/>
                <w:sz w:val="22"/>
                <w:szCs w:val="22"/>
                <w:u w:color="000000"/>
                <w:bdr w:val="nil"/>
                <w:lang w:eastAsia="en-GB"/>
              </w:rPr>
              <w:t>Session No.</w:t>
            </w:r>
          </w:p>
        </w:tc>
        <w:tc>
          <w:tcPr>
            <w:tcW w:w="2259" w:type="dxa"/>
          </w:tcPr>
          <w:p w14:paraId="483A4FA3" w14:textId="77777777" w:rsidR="00A03AAF" w:rsidDel="00093576" w:rsidRDefault="00A03AAF"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r>
      <w:tr w:rsidR="00A03AAF" w:rsidRPr="00B82853" w14:paraId="797900FB" w14:textId="77777777" w:rsidTr="00D1701E">
        <w:trPr>
          <w:trHeight w:val="349"/>
        </w:trPr>
        <w:tc>
          <w:tcPr>
            <w:tcW w:w="2245" w:type="dxa"/>
            <w:shd w:val="clear" w:color="auto" w:fill="FEE99C"/>
          </w:tcPr>
          <w:p w14:paraId="33F9945A" w14:textId="77777777" w:rsidR="00A03AAF" w:rsidRPr="00B82853" w:rsidRDefault="00A03AAF"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sidRPr="00B82853">
              <w:rPr>
                <w:rFonts w:ascii="Avenir LT Std 35 Light" w:eastAsia="Times New Roman" w:hAnsi="Avenir LT Std 35 Light" w:cs="Times New Roman"/>
                <w:b/>
                <w:color w:val="000000"/>
                <w:sz w:val="22"/>
                <w:szCs w:val="22"/>
                <w:u w:color="000000"/>
                <w:bdr w:val="nil"/>
                <w:lang w:eastAsia="en-GB"/>
              </w:rPr>
              <w:t>Date of Session</w:t>
            </w:r>
            <w:r>
              <w:rPr>
                <w:rFonts w:ascii="Avenir LT Std 35 Light" w:eastAsia="Times New Roman" w:hAnsi="Avenir LT Std 35 Light" w:cs="Times New Roman"/>
                <w:b/>
                <w:color w:val="000000"/>
                <w:sz w:val="22"/>
                <w:szCs w:val="22"/>
                <w:u w:color="000000"/>
                <w:bdr w:val="nil"/>
                <w:lang w:eastAsia="en-GB"/>
              </w:rPr>
              <w:t xml:space="preserve">                                                                                      </w:t>
            </w:r>
          </w:p>
        </w:tc>
        <w:tc>
          <w:tcPr>
            <w:tcW w:w="2259" w:type="dxa"/>
          </w:tcPr>
          <w:p w14:paraId="08BD1AC4" w14:textId="77777777" w:rsidR="00A03AAF" w:rsidRPr="00B82853" w:rsidRDefault="00A03AAF"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c>
          <w:tcPr>
            <w:tcW w:w="2259" w:type="dxa"/>
            <w:shd w:val="clear" w:color="auto" w:fill="FEE99C"/>
          </w:tcPr>
          <w:p w14:paraId="59B878B0" w14:textId="77777777" w:rsidR="00A03AAF" w:rsidRPr="00B82853" w:rsidRDefault="00A03AAF"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Pr>
                <w:rFonts w:ascii="Avenir LT Std 35 Light" w:eastAsia="Times New Roman" w:hAnsi="Avenir LT Std 35 Light" w:cs="Times New Roman"/>
                <w:b/>
                <w:color w:val="000000"/>
                <w:sz w:val="22"/>
                <w:szCs w:val="22"/>
                <w:u w:color="000000"/>
                <w:bdr w:val="nil"/>
                <w:lang w:eastAsia="en-GB"/>
              </w:rPr>
              <w:t>Duration</w:t>
            </w:r>
          </w:p>
        </w:tc>
        <w:tc>
          <w:tcPr>
            <w:tcW w:w="2259" w:type="dxa"/>
          </w:tcPr>
          <w:p w14:paraId="14FAED94" w14:textId="77777777" w:rsidR="00A03AAF" w:rsidRPr="00B82853" w:rsidRDefault="00A03AAF"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r>
    </w:tbl>
    <w:p w14:paraId="64B81884" w14:textId="792B3C22" w:rsidR="00A6433C" w:rsidRPr="005C35DD" w:rsidRDefault="00A90DE8" w:rsidP="007C0B87">
      <w:pPr>
        <w:pStyle w:val="BodyA"/>
        <w:keepLines/>
        <w:widowControl w:val="0"/>
        <w:spacing w:before="120" w:after="120"/>
        <w:contextualSpacing/>
        <w:rPr>
          <w:rFonts w:ascii="Avenir LT Std 35 Light" w:hAnsi="Avenir LT Std 35 Light"/>
          <w:color w:val="auto"/>
          <w:sz w:val="22"/>
          <w:szCs w:val="22"/>
        </w:rPr>
      </w:pPr>
      <w:r>
        <w:rPr>
          <w:rFonts w:ascii="Avenir LT Std 35 Light" w:hAnsi="Avenir LT Std 35 Light"/>
          <w:color w:val="auto"/>
          <w:sz w:val="22"/>
          <w:szCs w:val="22"/>
        </w:rPr>
        <w:t xml:space="preserve">                                                                                                   </w:t>
      </w:r>
    </w:p>
    <w:tbl>
      <w:tblPr>
        <w:tblStyle w:val="TableGrid6"/>
        <w:tblW w:w="0" w:type="auto"/>
        <w:tblLook w:val="04A0" w:firstRow="1" w:lastRow="0" w:firstColumn="1" w:lastColumn="0" w:noHBand="0" w:noVBand="1"/>
      </w:tblPr>
      <w:tblGrid>
        <w:gridCol w:w="2263"/>
        <w:gridCol w:w="6747"/>
      </w:tblGrid>
      <w:tr w:rsidR="00411045" w:rsidRPr="00B27E8A" w14:paraId="302F2B7B" w14:textId="77777777" w:rsidTr="00C87B82">
        <w:trPr>
          <w:trHeight w:val="1408"/>
        </w:trPr>
        <w:tc>
          <w:tcPr>
            <w:tcW w:w="2263" w:type="dxa"/>
            <w:shd w:val="clear" w:color="auto" w:fill="FEE99C" w:themeFill="accent1" w:themeFillTint="66"/>
            <w:vAlign w:val="center"/>
          </w:tcPr>
          <w:p w14:paraId="7BD4C60E" w14:textId="77777777" w:rsidR="00E5146B" w:rsidRPr="00E5146B" w:rsidRDefault="00E5146B" w:rsidP="007C0B87">
            <w:pPr>
              <w:keepLines/>
              <w:widowControl w:val="0"/>
              <w:spacing w:before="0" w:after="0" w:line="240" w:lineRule="auto"/>
              <w:contextualSpacing/>
              <w:rPr>
                <w:rFonts w:ascii="Avenir LT Std 35 Light" w:eastAsia="Calibri" w:hAnsi="Avenir LT Std 35 Light"/>
                <w:b/>
                <w:bCs/>
                <w:color w:val="000000"/>
                <w:kern w:val="16"/>
                <w:sz w:val="22"/>
                <w:szCs w:val="28"/>
              </w:rPr>
            </w:pPr>
            <w:r w:rsidRPr="00E5146B">
              <w:rPr>
                <w:rFonts w:ascii="Avenir LT Std 35 Light" w:eastAsia="Calibri" w:hAnsi="Avenir LT Std 35 Light"/>
                <w:b/>
                <w:bCs/>
                <w:color w:val="000000"/>
                <w:kern w:val="16"/>
                <w:sz w:val="22"/>
                <w:szCs w:val="28"/>
              </w:rPr>
              <w:t>Contracting:</w:t>
            </w:r>
          </w:p>
          <w:p w14:paraId="0F743860" w14:textId="2CBEF6BB" w:rsidR="00411045" w:rsidRPr="00B27E8A" w:rsidRDefault="00E5146B" w:rsidP="007C0B87">
            <w:pPr>
              <w:keepLines/>
              <w:widowControl w:val="0"/>
              <w:spacing w:before="0" w:after="0" w:line="240" w:lineRule="auto"/>
              <w:contextualSpacing/>
              <w:rPr>
                <w:rFonts w:ascii="Avenir LT Std 35 Light" w:eastAsia="Calibri" w:hAnsi="Avenir LT Std 35 Light"/>
                <w:b/>
                <w:bCs/>
                <w:color w:val="000000"/>
                <w:kern w:val="16"/>
                <w:sz w:val="22"/>
                <w:szCs w:val="28"/>
              </w:rPr>
            </w:pPr>
            <w:r w:rsidRPr="00E5146B">
              <w:rPr>
                <w:rFonts w:ascii="Avenir LT Std 35 Light" w:eastAsia="Calibri" w:hAnsi="Avenir LT Std 35 Light"/>
                <w:b/>
                <w:bCs/>
                <w:color w:val="000000"/>
                <w:kern w:val="16"/>
                <w:sz w:val="22"/>
                <w:szCs w:val="28"/>
              </w:rPr>
              <w:t>Focus for the session &amp; desired outcomes for the client</w:t>
            </w:r>
          </w:p>
        </w:tc>
        <w:tc>
          <w:tcPr>
            <w:tcW w:w="6747" w:type="dxa"/>
            <w:vAlign w:val="center"/>
          </w:tcPr>
          <w:p w14:paraId="78A36A3A" w14:textId="77777777" w:rsidR="00411045" w:rsidRPr="00C068C1" w:rsidRDefault="00411045" w:rsidP="007C0B87">
            <w:pPr>
              <w:keepLines/>
              <w:widowControl w:val="0"/>
              <w:tabs>
                <w:tab w:val="clear" w:pos="2694"/>
              </w:tabs>
              <w:spacing w:before="0" w:after="0" w:line="240" w:lineRule="auto"/>
              <w:contextualSpacing/>
              <w:rPr>
                <w:rFonts w:eastAsia="Calibri"/>
                <w:b/>
                <w:kern w:val="16"/>
                <w:sz w:val="22"/>
                <w:szCs w:val="28"/>
              </w:rPr>
            </w:pPr>
          </w:p>
        </w:tc>
      </w:tr>
      <w:tr w:rsidR="00B27E8A" w:rsidRPr="00B27E8A" w14:paraId="6368C8FB" w14:textId="77777777" w:rsidTr="00F21157">
        <w:trPr>
          <w:trHeight w:val="991"/>
        </w:trPr>
        <w:tc>
          <w:tcPr>
            <w:tcW w:w="2263" w:type="dxa"/>
            <w:shd w:val="clear" w:color="auto" w:fill="FEE99C" w:themeFill="accent1" w:themeFillTint="66"/>
            <w:vAlign w:val="center"/>
          </w:tcPr>
          <w:p w14:paraId="0F6ECDFE" w14:textId="6C75F916" w:rsidR="00B27E8A" w:rsidRPr="00B27E8A" w:rsidRDefault="00E5146B" w:rsidP="007C0B87">
            <w:pPr>
              <w:keepLines/>
              <w:widowControl w:val="0"/>
              <w:spacing w:before="0" w:after="0" w:line="240" w:lineRule="auto"/>
              <w:contextualSpacing/>
              <w:rPr>
                <w:rFonts w:eastAsia="Calibri"/>
                <w:b/>
                <w:kern w:val="16"/>
                <w:sz w:val="22"/>
                <w:szCs w:val="28"/>
              </w:rPr>
            </w:pPr>
            <w:r w:rsidRPr="00E5146B">
              <w:rPr>
                <w:rFonts w:ascii="Avenir LT Std 35 Light" w:eastAsia="Calibri" w:hAnsi="Avenir LT Std 35 Light"/>
                <w:b/>
                <w:bCs/>
                <w:color w:val="000000"/>
                <w:kern w:val="16"/>
                <w:sz w:val="22"/>
                <w:szCs w:val="28"/>
              </w:rPr>
              <w:t>Summary of the client’s situation</w:t>
            </w:r>
          </w:p>
        </w:tc>
        <w:tc>
          <w:tcPr>
            <w:tcW w:w="6747" w:type="dxa"/>
            <w:vAlign w:val="center"/>
          </w:tcPr>
          <w:p w14:paraId="28E13987" w14:textId="77777777" w:rsidR="00B27E8A" w:rsidRPr="00C068C1" w:rsidRDefault="00B27E8A" w:rsidP="007C0B87">
            <w:pPr>
              <w:keepLines/>
              <w:widowControl w:val="0"/>
              <w:spacing w:before="0" w:after="0" w:line="240" w:lineRule="auto"/>
              <w:contextualSpacing/>
              <w:rPr>
                <w:rFonts w:eastAsia="Calibri"/>
                <w:b/>
                <w:color w:val="auto"/>
                <w:kern w:val="16"/>
                <w:sz w:val="22"/>
                <w:szCs w:val="28"/>
              </w:rPr>
            </w:pPr>
          </w:p>
        </w:tc>
      </w:tr>
      <w:tr w:rsidR="00E5146B" w:rsidRPr="00B27E8A" w14:paraId="10CC7F27" w14:textId="77777777" w:rsidTr="007C0B87">
        <w:trPr>
          <w:trHeight w:val="1046"/>
        </w:trPr>
        <w:tc>
          <w:tcPr>
            <w:tcW w:w="2263" w:type="dxa"/>
            <w:shd w:val="clear" w:color="auto" w:fill="FEE99C" w:themeFill="accent1" w:themeFillTint="66"/>
            <w:vAlign w:val="center"/>
          </w:tcPr>
          <w:p w14:paraId="02A256D3" w14:textId="77777777" w:rsidR="00E5146B" w:rsidRDefault="00E5146B" w:rsidP="007C0B87">
            <w:pPr>
              <w:keepLines/>
              <w:widowControl w:val="0"/>
              <w:spacing w:before="0" w:after="0" w:line="240" w:lineRule="auto"/>
              <w:contextualSpacing/>
              <w:rPr>
                <w:rFonts w:ascii="Avenir LT Std 35 Light" w:eastAsia="Calibri" w:hAnsi="Avenir LT Std 35 Light"/>
                <w:b/>
                <w:bCs/>
                <w:color w:val="000000"/>
                <w:kern w:val="16"/>
                <w:sz w:val="22"/>
                <w:szCs w:val="28"/>
              </w:rPr>
            </w:pPr>
            <w:r w:rsidRPr="00E5146B">
              <w:rPr>
                <w:rFonts w:ascii="Avenir LT Std 35 Light" w:eastAsia="Calibri" w:hAnsi="Avenir LT Std 35 Light"/>
                <w:b/>
                <w:bCs/>
                <w:color w:val="000000"/>
                <w:kern w:val="16"/>
                <w:sz w:val="22"/>
                <w:szCs w:val="28"/>
              </w:rPr>
              <w:t>Further exploration</w:t>
            </w:r>
          </w:p>
          <w:p w14:paraId="68A4D04B" w14:textId="797C8F2B" w:rsidR="00E5146B" w:rsidRPr="00E5146B" w:rsidRDefault="00E5146B" w:rsidP="00F0229A">
            <w:pPr>
              <w:pStyle w:val="ILMsubhead"/>
              <w:keepLines/>
              <w:widowControl w:val="0"/>
              <w:rPr>
                <w:rFonts w:ascii="Avenir LT Std 35 Light" w:hAnsi="Avenir LT Std 35 Light"/>
                <w:color w:val="auto"/>
                <w:sz w:val="22"/>
                <w:szCs w:val="22"/>
              </w:rPr>
            </w:pPr>
            <w:bookmarkStart w:id="56" w:name="_Toc528594594"/>
            <w:bookmarkStart w:id="57" w:name="_Toc528667395"/>
            <w:bookmarkStart w:id="58" w:name="_Toc89776665"/>
            <w:r w:rsidRPr="005C50D0">
              <w:rPr>
                <w:rFonts w:ascii="Avenir LT Std 35 Light" w:hAnsi="Avenir LT Std 35 Light"/>
                <w:color w:val="auto"/>
                <w:sz w:val="22"/>
                <w:szCs w:val="22"/>
              </w:rPr>
              <w:t>Questions aske</w:t>
            </w:r>
            <w:r>
              <w:rPr>
                <w:rFonts w:ascii="Avenir LT Std 35 Light" w:hAnsi="Avenir LT Std 35 Light"/>
                <w:color w:val="auto"/>
                <w:sz w:val="22"/>
                <w:szCs w:val="22"/>
              </w:rPr>
              <w:t>d</w:t>
            </w:r>
            <w:bookmarkEnd w:id="56"/>
            <w:bookmarkEnd w:id="57"/>
            <w:bookmarkEnd w:id="58"/>
          </w:p>
        </w:tc>
        <w:tc>
          <w:tcPr>
            <w:tcW w:w="6747" w:type="dxa"/>
            <w:vAlign w:val="center"/>
          </w:tcPr>
          <w:p w14:paraId="15D7BF24" w14:textId="77777777" w:rsidR="00E5146B" w:rsidRPr="00C068C1" w:rsidRDefault="00E5146B" w:rsidP="007C0B87">
            <w:pPr>
              <w:keepLines/>
              <w:widowControl w:val="0"/>
              <w:spacing w:before="0" w:after="0" w:line="240" w:lineRule="auto"/>
              <w:contextualSpacing/>
              <w:rPr>
                <w:rFonts w:eastAsia="Calibri"/>
                <w:b/>
                <w:kern w:val="16"/>
                <w:sz w:val="22"/>
                <w:szCs w:val="28"/>
              </w:rPr>
            </w:pPr>
          </w:p>
        </w:tc>
      </w:tr>
      <w:tr w:rsidR="00E5146B" w:rsidRPr="00B27E8A" w14:paraId="3FAC4E73" w14:textId="77777777" w:rsidTr="00F21157">
        <w:trPr>
          <w:trHeight w:val="1123"/>
        </w:trPr>
        <w:tc>
          <w:tcPr>
            <w:tcW w:w="2263" w:type="dxa"/>
            <w:shd w:val="clear" w:color="auto" w:fill="FEE99C" w:themeFill="accent1" w:themeFillTint="66"/>
            <w:vAlign w:val="center"/>
          </w:tcPr>
          <w:p w14:paraId="385B6BEE" w14:textId="409108E1" w:rsidR="00E5146B" w:rsidRPr="00E5146B" w:rsidRDefault="00E5146B" w:rsidP="007C0B87">
            <w:pPr>
              <w:keepLines/>
              <w:widowControl w:val="0"/>
              <w:spacing w:before="0" w:after="0" w:line="240" w:lineRule="auto"/>
              <w:contextualSpacing/>
              <w:rPr>
                <w:rFonts w:ascii="Avenir LT Std 35 Light" w:eastAsia="Calibri" w:hAnsi="Avenir LT Std 35 Light"/>
                <w:b/>
                <w:bCs/>
                <w:color w:val="000000"/>
                <w:kern w:val="16"/>
                <w:sz w:val="22"/>
                <w:szCs w:val="28"/>
              </w:rPr>
            </w:pPr>
            <w:r w:rsidRPr="00E5146B">
              <w:rPr>
                <w:rFonts w:ascii="Avenir LT Std 35 Light" w:eastAsia="Calibri" w:hAnsi="Avenir LT Std 35 Light"/>
                <w:b/>
                <w:bCs/>
                <w:color w:val="000000"/>
                <w:kern w:val="16"/>
                <w:sz w:val="22"/>
                <w:szCs w:val="28"/>
              </w:rPr>
              <w:t>Options generated</w:t>
            </w:r>
            <w:r>
              <w:rPr>
                <w:rFonts w:ascii="Avenir LT Std 35 Light" w:eastAsia="Calibri" w:hAnsi="Avenir LT Std 35 Light"/>
                <w:b/>
                <w:bCs/>
                <w:color w:val="000000"/>
                <w:kern w:val="16"/>
                <w:sz w:val="22"/>
                <w:szCs w:val="28"/>
              </w:rPr>
              <w:t xml:space="preserve"> b</w:t>
            </w:r>
            <w:r w:rsidRPr="00E5146B">
              <w:rPr>
                <w:rFonts w:ascii="Avenir LT Std 35 Light" w:eastAsia="Calibri" w:hAnsi="Avenir LT Std 35 Light"/>
                <w:b/>
                <w:bCs/>
                <w:color w:val="000000"/>
                <w:kern w:val="16"/>
                <w:sz w:val="22"/>
                <w:szCs w:val="28"/>
              </w:rPr>
              <w:t>y the client</w:t>
            </w:r>
          </w:p>
        </w:tc>
        <w:tc>
          <w:tcPr>
            <w:tcW w:w="6747" w:type="dxa"/>
            <w:vAlign w:val="center"/>
          </w:tcPr>
          <w:p w14:paraId="26485331" w14:textId="77777777" w:rsidR="00E5146B" w:rsidRPr="00C068C1" w:rsidRDefault="00E5146B" w:rsidP="007C0B87">
            <w:pPr>
              <w:keepLines/>
              <w:widowControl w:val="0"/>
              <w:spacing w:before="0" w:after="0" w:line="240" w:lineRule="auto"/>
              <w:contextualSpacing/>
              <w:rPr>
                <w:rFonts w:eastAsia="Calibri"/>
                <w:b/>
                <w:kern w:val="16"/>
                <w:sz w:val="22"/>
                <w:szCs w:val="28"/>
              </w:rPr>
            </w:pPr>
          </w:p>
        </w:tc>
      </w:tr>
      <w:tr w:rsidR="00E5146B" w:rsidRPr="00B27E8A" w14:paraId="6F01A518" w14:textId="77777777" w:rsidTr="00F21157">
        <w:trPr>
          <w:trHeight w:val="1559"/>
        </w:trPr>
        <w:tc>
          <w:tcPr>
            <w:tcW w:w="2263" w:type="dxa"/>
            <w:shd w:val="clear" w:color="auto" w:fill="FEE99C" w:themeFill="accent1" w:themeFillTint="66"/>
            <w:vAlign w:val="center"/>
          </w:tcPr>
          <w:p w14:paraId="4A8B1884" w14:textId="46193C67" w:rsidR="00E5146B" w:rsidRPr="00E5146B" w:rsidRDefault="00E5146B" w:rsidP="007C0B87">
            <w:pPr>
              <w:keepLines/>
              <w:widowControl w:val="0"/>
              <w:spacing w:before="0" w:after="0" w:line="240" w:lineRule="auto"/>
              <w:contextualSpacing/>
              <w:rPr>
                <w:rFonts w:ascii="Avenir LT Std 35 Light" w:eastAsia="Calibri" w:hAnsi="Avenir LT Std 35 Light"/>
                <w:b/>
                <w:bCs/>
                <w:color w:val="000000"/>
                <w:kern w:val="16"/>
                <w:sz w:val="22"/>
                <w:szCs w:val="28"/>
              </w:rPr>
            </w:pPr>
            <w:r w:rsidRPr="00E5146B">
              <w:rPr>
                <w:rFonts w:ascii="Avenir LT Std 35 Light" w:eastAsia="Calibri" w:hAnsi="Avenir LT Std 35 Light"/>
                <w:b/>
                <w:bCs/>
                <w:color w:val="000000"/>
                <w:kern w:val="16"/>
                <w:sz w:val="22"/>
                <w:szCs w:val="28"/>
              </w:rPr>
              <w:t>Chosen option and level of commitment of client to act</w:t>
            </w:r>
          </w:p>
        </w:tc>
        <w:tc>
          <w:tcPr>
            <w:tcW w:w="6747" w:type="dxa"/>
            <w:vAlign w:val="center"/>
          </w:tcPr>
          <w:p w14:paraId="55386182" w14:textId="77777777" w:rsidR="00E5146B" w:rsidRPr="00C068C1" w:rsidRDefault="00E5146B" w:rsidP="007C0B87">
            <w:pPr>
              <w:keepLines/>
              <w:widowControl w:val="0"/>
              <w:spacing w:before="0" w:after="0" w:line="240" w:lineRule="auto"/>
              <w:contextualSpacing/>
              <w:rPr>
                <w:rFonts w:eastAsia="Calibri"/>
                <w:b/>
                <w:kern w:val="16"/>
                <w:sz w:val="22"/>
                <w:szCs w:val="28"/>
              </w:rPr>
            </w:pPr>
          </w:p>
        </w:tc>
      </w:tr>
      <w:tr w:rsidR="00E5146B" w:rsidRPr="00B27E8A" w14:paraId="5200F66B" w14:textId="77777777" w:rsidTr="00F21157">
        <w:trPr>
          <w:trHeight w:val="1262"/>
        </w:trPr>
        <w:tc>
          <w:tcPr>
            <w:tcW w:w="2263" w:type="dxa"/>
            <w:shd w:val="clear" w:color="auto" w:fill="FEE99C" w:themeFill="accent1" w:themeFillTint="66"/>
            <w:vAlign w:val="center"/>
          </w:tcPr>
          <w:p w14:paraId="39CA670F" w14:textId="54249C37" w:rsidR="00E5146B" w:rsidRPr="00E5146B" w:rsidRDefault="00E5146B" w:rsidP="007C0B87">
            <w:pPr>
              <w:keepLines/>
              <w:widowControl w:val="0"/>
              <w:spacing w:before="0" w:after="0" w:line="240" w:lineRule="auto"/>
              <w:contextualSpacing/>
              <w:rPr>
                <w:rFonts w:ascii="Avenir LT Std 35 Light" w:eastAsia="Calibri" w:hAnsi="Avenir LT Std 35 Light"/>
                <w:b/>
                <w:bCs/>
                <w:color w:val="000000"/>
                <w:kern w:val="16"/>
                <w:sz w:val="22"/>
                <w:szCs w:val="28"/>
              </w:rPr>
            </w:pPr>
            <w:r w:rsidRPr="00E5146B">
              <w:rPr>
                <w:rFonts w:ascii="Avenir LT Std 35 Light" w:eastAsia="Calibri" w:hAnsi="Avenir LT Std 35 Light"/>
                <w:b/>
                <w:bCs/>
                <w:color w:val="000000"/>
                <w:kern w:val="16"/>
                <w:sz w:val="22"/>
                <w:szCs w:val="28"/>
              </w:rPr>
              <w:t xml:space="preserve">Feedback you gave to the </w:t>
            </w:r>
            <w:r>
              <w:rPr>
                <w:rFonts w:ascii="Avenir LT Std 35 Light" w:eastAsia="Calibri" w:hAnsi="Avenir LT Std 35 Light"/>
                <w:b/>
                <w:bCs/>
                <w:color w:val="000000"/>
                <w:kern w:val="16"/>
                <w:sz w:val="22"/>
                <w:szCs w:val="28"/>
              </w:rPr>
              <w:t>c</w:t>
            </w:r>
            <w:r w:rsidRPr="00E5146B">
              <w:rPr>
                <w:rFonts w:ascii="Avenir LT Std 35 Light" w:eastAsia="Calibri" w:hAnsi="Avenir LT Std 35 Light"/>
                <w:b/>
                <w:bCs/>
                <w:color w:val="000000"/>
                <w:kern w:val="16"/>
                <w:sz w:val="22"/>
                <w:szCs w:val="28"/>
              </w:rPr>
              <w:t>lient</w:t>
            </w:r>
          </w:p>
        </w:tc>
        <w:tc>
          <w:tcPr>
            <w:tcW w:w="6747" w:type="dxa"/>
            <w:vAlign w:val="center"/>
          </w:tcPr>
          <w:p w14:paraId="24E0754E" w14:textId="77777777" w:rsidR="00E5146B" w:rsidRPr="00C068C1" w:rsidRDefault="00E5146B" w:rsidP="007C0B87">
            <w:pPr>
              <w:keepLines/>
              <w:widowControl w:val="0"/>
              <w:spacing w:before="0" w:after="0" w:line="240" w:lineRule="auto"/>
              <w:contextualSpacing/>
              <w:rPr>
                <w:rFonts w:eastAsia="Calibri"/>
                <w:b/>
                <w:kern w:val="16"/>
                <w:sz w:val="22"/>
                <w:szCs w:val="28"/>
              </w:rPr>
            </w:pPr>
          </w:p>
        </w:tc>
      </w:tr>
      <w:tr w:rsidR="00C87B82" w:rsidRPr="00B27E8A" w14:paraId="4A12E13A" w14:textId="77777777" w:rsidTr="00F21157">
        <w:trPr>
          <w:trHeight w:val="1124"/>
        </w:trPr>
        <w:tc>
          <w:tcPr>
            <w:tcW w:w="2263" w:type="dxa"/>
            <w:shd w:val="clear" w:color="auto" w:fill="FEE99C" w:themeFill="accent1" w:themeFillTint="66"/>
            <w:vAlign w:val="center"/>
          </w:tcPr>
          <w:p w14:paraId="44CE3333" w14:textId="164FFFBB" w:rsidR="00C87B82" w:rsidRPr="00E5146B" w:rsidRDefault="00C87B82" w:rsidP="007C0B87">
            <w:pPr>
              <w:keepLines/>
              <w:widowControl w:val="0"/>
              <w:spacing w:before="0" w:after="0" w:line="240" w:lineRule="auto"/>
              <w:contextualSpacing/>
              <w:rPr>
                <w:rFonts w:ascii="Avenir LT Std 35 Light" w:eastAsia="Calibri" w:hAnsi="Avenir LT Std 35 Light"/>
                <w:b/>
                <w:bCs/>
                <w:color w:val="000000"/>
                <w:kern w:val="16"/>
                <w:sz w:val="22"/>
                <w:szCs w:val="28"/>
              </w:rPr>
            </w:pPr>
            <w:r w:rsidRPr="00C87B82">
              <w:rPr>
                <w:rFonts w:ascii="Avenir LT Std 35 Light" w:eastAsia="Calibri" w:hAnsi="Avenir LT Std 35 Light"/>
                <w:b/>
                <w:bCs/>
                <w:color w:val="000000"/>
                <w:kern w:val="16"/>
                <w:sz w:val="22"/>
                <w:szCs w:val="28"/>
              </w:rPr>
              <w:t>Feedback from client on the session</w:t>
            </w:r>
          </w:p>
        </w:tc>
        <w:tc>
          <w:tcPr>
            <w:tcW w:w="6747" w:type="dxa"/>
            <w:vAlign w:val="center"/>
          </w:tcPr>
          <w:p w14:paraId="358F007F" w14:textId="77777777" w:rsidR="00C87B82" w:rsidRPr="00C068C1" w:rsidRDefault="00C87B82" w:rsidP="007C0B87">
            <w:pPr>
              <w:keepLines/>
              <w:widowControl w:val="0"/>
              <w:spacing w:before="0" w:after="0" w:line="240" w:lineRule="auto"/>
              <w:contextualSpacing/>
              <w:rPr>
                <w:rFonts w:eastAsia="Calibri"/>
                <w:b/>
                <w:kern w:val="16"/>
                <w:sz w:val="22"/>
                <w:szCs w:val="28"/>
              </w:rPr>
            </w:pPr>
          </w:p>
        </w:tc>
      </w:tr>
      <w:tr w:rsidR="00E5146B" w:rsidRPr="00B27E8A" w14:paraId="52F29D4C" w14:textId="77777777" w:rsidTr="00C87B82">
        <w:trPr>
          <w:trHeight w:val="839"/>
        </w:trPr>
        <w:tc>
          <w:tcPr>
            <w:tcW w:w="2263" w:type="dxa"/>
            <w:shd w:val="clear" w:color="auto" w:fill="FEE99C" w:themeFill="accent1" w:themeFillTint="66"/>
            <w:vAlign w:val="center"/>
          </w:tcPr>
          <w:p w14:paraId="50C24FE6" w14:textId="4C364A12" w:rsidR="00E5146B" w:rsidRPr="00E5146B" w:rsidRDefault="00C87B82" w:rsidP="007C0B87">
            <w:pPr>
              <w:keepLines/>
              <w:widowControl w:val="0"/>
              <w:spacing w:before="0" w:after="0" w:line="240" w:lineRule="auto"/>
              <w:contextualSpacing/>
              <w:rPr>
                <w:rFonts w:ascii="Avenir LT Std 35 Light" w:eastAsia="Calibri" w:hAnsi="Avenir LT Std 35 Light"/>
                <w:b/>
                <w:bCs/>
                <w:color w:val="000000"/>
                <w:kern w:val="16"/>
                <w:sz w:val="22"/>
                <w:szCs w:val="28"/>
              </w:rPr>
            </w:pPr>
            <w:r w:rsidRPr="00C87B82">
              <w:rPr>
                <w:rFonts w:ascii="Avenir LT Std 35 Light" w:eastAsia="Calibri" w:hAnsi="Avenir LT Std 35 Light"/>
                <w:b/>
                <w:bCs/>
                <w:color w:val="000000"/>
                <w:kern w:val="16"/>
                <w:sz w:val="22"/>
                <w:szCs w:val="28"/>
              </w:rPr>
              <w:t>Date and venue of next session</w:t>
            </w:r>
          </w:p>
        </w:tc>
        <w:tc>
          <w:tcPr>
            <w:tcW w:w="6747" w:type="dxa"/>
            <w:vAlign w:val="center"/>
          </w:tcPr>
          <w:p w14:paraId="49801D58" w14:textId="77777777" w:rsidR="00E5146B" w:rsidRPr="00C068C1" w:rsidRDefault="00E5146B" w:rsidP="007C0B87">
            <w:pPr>
              <w:keepLines/>
              <w:widowControl w:val="0"/>
              <w:spacing w:before="0" w:after="0" w:line="240" w:lineRule="auto"/>
              <w:contextualSpacing/>
              <w:rPr>
                <w:rFonts w:eastAsia="Calibri"/>
                <w:b/>
                <w:kern w:val="16"/>
                <w:sz w:val="22"/>
                <w:szCs w:val="28"/>
              </w:rPr>
            </w:pPr>
          </w:p>
        </w:tc>
      </w:tr>
    </w:tbl>
    <w:p w14:paraId="6120FFEC" w14:textId="77777777" w:rsidR="003D6AB2" w:rsidRDefault="003D6AB2">
      <w:pPr>
        <w:tabs>
          <w:tab w:val="clear" w:pos="2694"/>
        </w:tabs>
        <w:spacing w:before="0" w:after="0" w:line="240" w:lineRule="auto"/>
        <w:rPr>
          <w:rFonts w:ascii="Bitter" w:hAnsi="Bitter" w:cstheme="minorBidi"/>
          <w:b/>
          <w:bCs/>
          <w:color w:val="F49515"/>
          <w:sz w:val="26"/>
          <w:szCs w:val="26"/>
          <w:lang w:val="en-US"/>
        </w:rPr>
      </w:pPr>
      <w:r>
        <w:br w:type="page"/>
      </w:r>
    </w:p>
    <w:p w14:paraId="28E313F5" w14:textId="4FC8B051" w:rsidR="00C7758B" w:rsidRDefault="00C7758B" w:rsidP="00C7758B">
      <w:pPr>
        <w:pStyle w:val="Chapter-Topic-Topic-Title-XY"/>
      </w:pPr>
      <w:bookmarkStart w:id="59" w:name="_Toc89776666"/>
      <w:r w:rsidRPr="00191F35">
        <w:lastRenderedPageBreak/>
        <w:t xml:space="preserve">Reflective Log </w:t>
      </w:r>
      <w:r w:rsidR="00B34675">
        <w:t>– Units 701/7</w:t>
      </w:r>
      <w:r>
        <w:t>02</w:t>
      </w:r>
      <w:bookmarkEnd w:id="59"/>
    </w:p>
    <w:p w14:paraId="2D4F5CE4" w14:textId="2FF09381" w:rsidR="00964C27" w:rsidRDefault="00964C27" w:rsidP="00A03AAF">
      <w:pPr>
        <w:keepNext/>
        <w:keepLines/>
        <w:widowControl w:val="0"/>
        <w:tabs>
          <w:tab w:val="left" w:pos="709"/>
        </w:tabs>
        <w:spacing w:before="40" w:after="40" w:line="240" w:lineRule="atLeast"/>
        <w:ind w:left="19"/>
        <w:rPr>
          <w:rFonts w:ascii="Avenir LT Std 35 Light" w:eastAsia="Times New Roman" w:hAnsi="Avenir LT Std 35 Light" w:cs="Times New Roman"/>
          <w:b/>
          <w:color w:val="000000"/>
          <w:sz w:val="22"/>
          <w:szCs w:val="22"/>
        </w:rPr>
      </w:pPr>
      <w:r w:rsidRPr="00964C27">
        <w:rPr>
          <w:rFonts w:ascii="Avenir LT Std 35 Light" w:eastAsia="Times New Roman" w:hAnsi="Avenir LT Std 35 Light" w:cs="Times New Roman"/>
          <w:b/>
          <w:color w:val="000000"/>
          <w:sz w:val="22"/>
          <w:szCs w:val="22"/>
        </w:rPr>
        <w:t>Unit 701/702 AC 2.5 Critically reflect on the effectiveness of the coaching or mentoring undertaken after each session, including feedback from supervisor and client, in order to identify areas for improvement in your coaching or mentoring</w:t>
      </w:r>
    </w:p>
    <w:p w14:paraId="3B579AB9" w14:textId="77777777" w:rsidR="00A03AAF" w:rsidRPr="00964C27" w:rsidRDefault="00A03AAF" w:rsidP="007C0B87">
      <w:pPr>
        <w:keepNext/>
        <w:keepLines/>
        <w:widowControl w:val="0"/>
        <w:tabs>
          <w:tab w:val="left" w:pos="709"/>
        </w:tabs>
        <w:spacing w:before="40" w:after="40" w:line="240" w:lineRule="atLeast"/>
        <w:ind w:left="19"/>
        <w:rPr>
          <w:rFonts w:ascii="Avenir LT Std 35 Light" w:eastAsia="Times New Roman" w:hAnsi="Avenir LT Std 35 Light" w:cs="Times New Roman"/>
          <w:b/>
          <w:color w:val="000000"/>
          <w:sz w:val="22"/>
          <w:szCs w:val="22"/>
        </w:rPr>
      </w:pPr>
    </w:p>
    <w:p w14:paraId="40CF672B" w14:textId="2AD78366" w:rsidR="00964C27" w:rsidRDefault="00964C27" w:rsidP="00A03AAF">
      <w:pPr>
        <w:keepNext/>
        <w:keepLines/>
        <w:widowControl w:val="0"/>
        <w:tabs>
          <w:tab w:val="left" w:pos="709"/>
        </w:tabs>
        <w:spacing w:before="40" w:after="40" w:line="240" w:lineRule="atLeast"/>
        <w:ind w:left="19"/>
        <w:rPr>
          <w:rFonts w:ascii="Avenir LT Std 35 Light" w:eastAsia="Times New Roman" w:hAnsi="Avenir LT Std 35 Light" w:cs="Times New Roman"/>
          <w:bCs/>
          <w:color w:val="000000"/>
          <w:sz w:val="22"/>
          <w:szCs w:val="22"/>
        </w:rPr>
      </w:pPr>
      <w:r w:rsidRPr="00F21157">
        <w:rPr>
          <w:rFonts w:ascii="Avenir LT Std 35 Light" w:eastAsia="Times New Roman" w:hAnsi="Avenir LT Std 35 Light" w:cs="Times New Roman"/>
          <w:bCs/>
          <w:color w:val="000000"/>
          <w:sz w:val="22"/>
          <w:szCs w:val="22"/>
        </w:rPr>
        <w:t>This reflective log will help you to review your coaching or mentoring after each session.</w:t>
      </w:r>
    </w:p>
    <w:p w14:paraId="28D8B1E1" w14:textId="77777777" w:rsidR="00A03AAF" w:rsidRPr="00F21157" w:rsidRDefault="00A03AAF" w:rsidP="007C0B87">
      <w:pPr>
        <w:keepNext/>
        <w:keepLines/>
        <w:widowControl w:val="0"/>
        <w:tabs>
          <w:tab w:val="left" w:pos="709"/>
        </w:tabs>
        <w:spacing w:before="40" w:after="40" w:line="240" w:lineRule="atLeast"/>
        <w:ind w:left="19"/>
        <w:rPr>
          <w:rFonts w:ascii="Avenir LT Std 35 Light" w:eastAsia="Times New Roman" w:hAnsi="Avenir LT Std 35 Light" w:cs="Times New Roman"/>
          <w:bCs/>
          <w:color w:val="000000"/>
          <w:sz w:val="22"/>
          <w:szCs w:val="22"/>
        </w:rPr>
      </w:pPr>
    </w:p>
    <w:p w14:paraId="6FB5B7BB" w14:textId="1C2CC5B4" w:rsidR="00964C27" w:rsidRDefault="00964C27" w:rsidP="00A03AAF">
      <w:pPr>
        <w:keepNext/>
        <w:keepLines/>
        <w:widowControl w:val="0"/>
        <w:tabs>
          <w:tab w:val="left" w:pos="709"/>
        </w:tabs>
        <w:spacing w:before="40" w:after="40" w:line="240" w:lineRule="atLeast"/>
        <w:ind w:left="19"/>
        <w:rPr>
          <w:rFonts w:ascii="Avenir LT Std 35 Light" w:eastAsia="Times New Roman" w:hAnsi="Avenir LT Std 35 Light" w:cs="Times New Roman"/>
          <w:bCs/>
          <w:color w:val="000000"/>
          <w:sz w:val="22"/>
          <w:szCs w:val="22"/>
        </w:rPr>
      </w:pPr>
      <w:r w:rsidRPr="00F21157">
        <w:rPr>
          <w:rFonts w:ascii="Avenir LT Std 35 Light" w:eastAsia="Times New Roman" w:hAnsi="Avenir LT Std 35 Light" w:cs="Times New Roman"/>
          <w:bCs/>
          <w:color w:val="000000"/>
          <w:sz w:val="22"/>
          <w:szCs w:val="22"/>
        </w:rPr>
        <w:t xml:space="preserve">Use this reflective log alongside the diary, so that you can reflect on your skills, knowledge and </w:t>
      </w:r>
      <w:r w:rsidR="00F90249" w:rsidRPr="00F21157">
        <w:rPr>
          <w:rFonts w:ascii="Avenir LT Std 35 Light" w:eastAsia="Times New Roman" w:hAnsi="Avenir LT Std 35 Light" w:cs="Times New Roman"/>
          <w:bCs/>
          <w:color w:val="000000"/>
          <w:sz w:val="22"/>
          <w:szCs w:val="22"/>
        </w:rPr>
        <w:t>behaviours</w:t>
      </w:r>
      <w:r w:rsidRPr="00F21157">
        <w:rPr>
          <w:rFonts w:ascii="Avenir LT Std 35 Light" w:eastAsia="Times New Roman" w:hAnsi="Avenir LT Std 35 Light" w:cs="Times New Roman"/>
          <w:bCs/>
          <w:color w:val="000000"/>
          <w:sz w:val="22"/>
          <w:szCs w:val="22"/>
        </w:rPr>
        <w:t xml:space="preserve">, as you progress through the sessions. </w:t>
      </w:r>
    </w:p>
    <w:p w14:paraId="7CA9505F" w14:textId="77777777" w:rsidR="00A03AAF" w:rsidRPr="00F21157" w:rsidRDefault="00A03AAF" w:rsidP="007C0B87">
      <w:pPr>
        <w:keepNext/>
        <w:keepLines/>
        <w:widowControl w:val="0"/>
        <w:tabs>
          <w:tab w:val="left" w:pos="709"/>
        </w:tabs>
        <w:spacing w:before="40" w:after="40" w:line="240" w:lineRule="atLeast"/>
        <w:ind w:left="19"/>
        <w:rPr>
          <w:rFonts w:ascii="Avenir LT Std 35 Light" w:eastAsia="Times New Roman" w:hAnsi="Avenir LT Std 35 Light" w:cs="Times New Roman"/>
          <w:bCs/>
          <w:color w:val="000000"/>
          <w:sz w:val="22"/>
          <w:szCs w:val="22"/>
        </w:rPr>
      </w:pPr>
    </w:p>
    <w:p w14:paraId="053947A1" w14:textId="29567C58" w:rsidR="00964C27" w:rsidRPr="00F21157" w:rsidRDefault="00964C27" w:rsidP="007C0B87">
      <w:pPr>
        <w:keepNext/>
        <w:keepLines/>
        <w:widowControl w:val="0"/>
        <w:tabs>
          <w:tab w:val="left" w:pos="709"/>
        </w:tabs>
        <w:spacing w:before="40" w:after="40" w:line="240" w:lineRule="atLeast"/>
        <w:ind w:left="19"/>
        <w:rPr>
          <w:rFonts w:ascii="Avenir LT Std 35 Light" w:eastAsia="Times New Roman" w:hAnsi="Avenir LT Std 35 Light" w:cs="Times New Roman"/>
          <w:bCs/>
          <w:color w:val="000000"/>
          <w:sz w:val="22"/>
          <w:szCs w:val="22"/>
        </w:rPr>
      </w:pPr>
      <w:r w:rsidRPr="00F21157">
        <w:rPr>
          <w:rFonts w:ascii="Avenir LT Std 35 Light" w:eastAsia="Times New Roman" w:hAnsi="Avenir LT Std 35 Light" w:cs="Times New Roman"/>
          <w:bCs/>
          <w:color w:val="000000"/>
          <w:sz w:val="22"/>
          <w:szCs w:val="22"/>
        </w:rPr>
        <w:t>This reflective log, your diary, feedback from the client and supervision record will support the achievement of this unit if fully completed, but please refer to the assessment criteria for the whole unit.</w:t>
      </w:r>
    </w:p>
    <w:p w14:paraId="0DF53140" w14:textId="77777777" w:rsidR="00A03AAF" w:rsidRDefault="00A03AAF" w:rsidP="00A03AAF">
      <w:pPr>
        <w:tabs>
          <w:tab w:val="clear" w:pos="2694"/>
        </w:tabs>
        <w:spacing w:before="40" w:after="40" w:line="240" w:lineRule="atLeast"/>
        <w:rPr>
          <w:rFonts w:ascii="Avenir LT Std 35 Light" w:eastAsia="Times New Roman" w:hAnsi="Avenir LT Std 35 Light" w:cs="Times New Roman"/>
          <w:color w:val="000000"/>
          <w:sz w:val="22"/>
          <w:szCs w:val="22"/>
        </w:rPr>
      </w:pPr>
    </w:p>
    <w:tbl>
      <w:tblPr>
        <w:tblW w:w="9214" w:type="dxa"/>
        <w:tblInd w:w="-5"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80" w:firstRow="0" w:lastRow="0" w:firstColumn="1" w:lastColumn="0" w:noHBand="0" w:noVBand="1"/>
      </w:tblPr>
      <w:tblGrid>
        <w:gridCol w:w="2245"/>
        <w:gridCol w:w="2259"/>
        <w:gridCol w:w="2259"/>
        <w:gridCol w:w="2451"/>
      </w:tblGrid>
      <w:tr w:rsidR="00F0229A" w:rsidRPr="00B82853" w14:paraId="2010121E" w14:textId="77777777" w:rsidTr="007C0B87">
        <w:tc>
          <w:tcPr>
            <w:tcW w:w="2245" w:type="dxa"/>
            <w:tcBorders>
              <w:bottom w:val="single" w:sz="4" w:space="0" w:color="2D2E33" w:themeColor="background1"/>
            </w:tcBorders>
            <w:shd w:val="clear" w:color="auto" w:fill="FEE99C"/>
          </w:tcPr>
          <w:p w14:paraId="1DA72E4A" w14:textId="77777777" w:rsidR="00F0229A" w:rsidRPr="00B82853"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sidRPr="00B82853">
              <w:rPr>
                <w:rFonts w:ascii="Avenir LT Std 35 Light" w:eastAsia="Times New Roman" w:hAnsi="Avenir LT Std 35 Light" w:cs="Times New Roman"/>
                <w:b/>
                <w:color w:val="000000"/>
                <w:sz w:val="22"/>
                <w:szCs w:val="22"/>
                <w:u w:color="000000"/>
                <w:bdr w:val="nil"/>
                <w:lang w:eastAsia="en-GB"/>
              </w:rPr>
              <w:t>Client Ref/ID</w:t>
            </w:r>
            <w:r>
              <w:rPr>
                <w:rFonts w:ascii="Avenir LT Std 35 Light" w:eastAsia="Times New Roman" w:hAnsi="Avenir LT Std 35 Light" w:cs="Times New Roman"/>
                <w:b/>
                <w:color w:val="000000"/>
                <w:sz w:val="22"/>
                <w:szCs w:val="22"/>
                <w:u w:color="000000"/>
                <w:bdr w:val="nil"/>
                <w:lang w:eastAsia="en-GB"/>
              </w:rPr>
              <w:t xml:space="preserve">                                                                                       </w:t>
            </w:r>
          </w:p>
        </w:tc>
        <w:tc>
          <w:tcPr>
            <w:tcW w:w="2259" w:type="dxa"/>
            <w:tcBorders>
              <w:bottom w:val="single" w:sz="4" w:space="0" w:color="2D2E33" w:themeColor="background1"/>
            </w:tcBorders>
          </w:tcPr>
          <w:p w14:paraId="31A793D7" w14:textId="77777777" w:rsidR="00F0229A" w:rsidDel="00093576"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c>
          <w:tcPr>
            <w:tcW w:w="2259" w:type="dxa"/>
            <w:tcBorders>
              <w:bottom w:val="single" w:sz="4" w:space="0" w:color="2D2E33" w:themeColor="background1"/>
            </w:tcBorders>
            <w:shd w:val="clear" w:color="auto" w:fill="FEE99C"/>
          </w:tcPr>
          <w:p w14:paraId="04DF7979" w14:textId="172BC7FF" w:rsidR="00F0229A" w:rsidDel="00093576"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Pr>
                <w:rFonts w:ascii="Avenir LT Std 35 Light" w:eastAsia="Times New Roman" w:hAnsi="Avenir LT Std 35 Light" w:cs="Times New Roman"/>
                <w:b/>
                <w:color w:val="000000"/>
                <w:sz w:val="22"/>
                <w:szCs w:val="22"/>
                <w:u w:color="000000"/>
                <w:bdr w:val="nil"/>
                <w:lang w:eastAsia="en-GB"/>
              </w:rPr>
              <w:t>Name of Coach/Mentor</w:t>
            </w:r>
          </w:p>
        </w:tc>
        <w:tc>
          <w:tcPr>
            <w:tcW w:w="2451" w:type="dxa"/>
            <w:tcBorders>
              <w:bottom w:val="single" w:sz="4" w:space="0" w:color="2D2E33" w:themeColor="background1"/>
            </w:tcBorders>
          </w:tcPr>
          <w:p w14:paraId="0C43CCAF" w14:textId="77777777" w:rsidR="00F0229A" w:rsidDel="00093576"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r>
      <w:tr w:rsidR="00F0229A" w:rsidRPr="00B82853" w14:paraId="7F086196" w14:textId="77777777" w:rsidTr="007C0B87">
        <w:trPr>
          <w:trHeight w:val="349"/>
        </w:trPr>
        <w:tc>
          <w:tcPr>
            <w:tcW w:w="2245" w:type="dxa"/>
            <w:tcBorders>
              <w:bottom w:val="single" w:sz="4" w:space="0" w:color="auto"/>
            </w:tcBorders>
            <w:shd w:val="clear" w:color="auto" w:fill="FEE99C"/>
          </w:tcPr>
          <w:p w14:paraId="2393D9C0" w14:textId="77777777" w:rsidR="00F0229A" w:rsidRPr="00B82853"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sidRPr="00B82853">
              <w:rPr>
                <w:rFonts w:ascii="Avenir LT Std 35 Light" w:eastAsia="Times New Roman" w:hAnsi="Avenir LT Std 35 Light" w:cs="Times New Roman"/>
                <w:b/>
                <w:color w:val="000000"/>
                <w:sz w:val="22"/>
                <w:szCs w:val="22"/>
                <w:u w:color="000000"/>
                <w:bdr w:val="nil"/>
                <w:lang w:eastAsia="en-GB"/>
              </w:rPr>
              <w:t>Date of Session</w:t>
            </w:r>
            <w:r>
              <w:rPr>
                <w:rFonts w:ascii="Avenir LT Std 35 Light" w:eastAsia="Times New Roman" w:hAnsi="Avenir LT Std 35 Light" w:cs="Times New Roman"/>
                <w:b/>
                <w:color w:val="000000"/>
                <w:sz w:val="22"/>
                <w:szCs w:val="22"/>
                <w:u w:color="000000"/>
                <w:bdr w:val="nil"/>
                <w:lang w:eastAsia="en-GB"/>
              </w:rPr>
              <w:t xml:space="preserve">                                                                                      </w:t>
            </w:r>
          </w:p>
        </w:tc>
        <w:tc>
          <w:tcPr>
            <w:tcW w:w="2259" w:type="dxa"/>
            <w:tcBorders>
              <w:bottom w:val="single" w:sz="4" w:space="0" w:color="auto"/>
            </w:tcBorders>
          </w:tcPr>
          <w:p w14:paraId="7A154DD9" w14:textId="77777777" w:rsidR="00F0229A" w:rsidRPr="00B82853"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c>
          <w:tcPr>
            <w:tcW w:w="2259" w:type="dxa"/>
            <w:tcBorders>
              <w:bottom w:val="single" w:sz="4" w:space="0" w:color="auto"/>
            </w:tcBorders>
            <w:shd w:val="clear" w:color="auto" w:fill="FEE99C"/>
          </w:tcPr>
          <w:p w14:paraId="1E587964" w14:textId="77777777" w:rsidR="00F0229A" w:rsidRPr="00B82853"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Pr>
                <w:rFonts w:ascii="Avenir LT Std 35 Light" w:eastAsia="Times New Roman" w:hAnsi="Avenir LT Std 35 Light" w:cs="Times New Roman"/>
                <w:b/>
                <w:color w:val="000000"/>
                <w:sz w:val="22"/>
                <w:szCs w:val="22"/>
                <w:u w:color="000000"/>
                <w:bdr w:val="nil"/>
                <w:lang w:eastAsia="en-GB"/>
              </w:rPr>
              <w:t>Duration</w:t>
            </w:r>
          </w:p>
        </w:tc>
        <w:tc>
          <w:tcPr>
            <w:tcW w:w="2451" w:type="dxa"/>
            <w:tcBorders>
              <w:bottom w:val="single" w:sz="4" w:space="0" w:color="auto"/>
            </w:tcBorders>
          </w:tcPr>
          <w:p w14:paraId="4335B909" w14:textId="77777777" w:rsidR="00F0229A" w:rsidRPr="00B82853"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r>
    </w:tbl>
    <w:p w14:paraId="5F1C04D0" w14:textId="1D54784D" w:rsidR="004B109B" w:rsidRDefault="004B109B" w:rsidP="007C0B87">
      <w:pPr>
        <w:tabs>
          <w:tab w:val="clear" w:pos="2694"/>
        </w:tabs>
        <w:spacing w:before="40" w:after="40" w:line="240" w:lineRule="atLeast"/>
        <w:rPr>
          <w:rFonts w:ascii="Avenir LT Std 35 Light" w:eastAsia="Times New Roman" w:hAnsi="Avenir LT Std 35 Light" w:cs="Times New Roman"/>
          <w:color w:val="000000"/>
          <w:sz w:val="22"/>
          <w:szCs w:val="22"/>
        </w:rPr>
      </w:pP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9"/>
        <w:gridCol w:w="6285"/>
      </w:tblGrid>
      <w:tr w:rsidR="004B109B" w:rsidRPr="008700EA" w14:paraId="660BBD81" w14:textId="77777777" w:rsidTr="00F21157">
        <w:trPr>
          <w:cantSplit/>
          <w:trHeight w:val="559"/>
          <w:tblHeader/>
        </w:trPr>
        <w:tc>
          <w:tcPr>
            <w:tcW w:w="2929" w:type="dxa"/>
            <w:shd w:val="clear" w:color="auto" w:fill="FD8209" w:themeFill="accent2"/>
            <w:vAlign w:val="center"/>
          </w:tcPr>
          <w:p w14:paraId="7792F4BA" w14:textId="275B44F3" w:rsidR="004B109B" w:rsidRDefault="004B109B" w:rsidP="002346E9">
            <w:pPr>
              <w:pStyle w:val="ILMTabletextbold2017"/>
              <w:jc w:val="center"/>
              <w:rPr>
                <w:rFonts w:asciiTheme="minorHAnsi" w:hAnsiTheme="minorHAnsi"/>
                <w:color w:val="FFFFFF" w:themeColor="background2"/>
              </w:rPr>
            </w:pPr>
            <w:r w:rsidRPr="004B109B">
              <w:rPr>
                <w:rFonts w:asciiTheme="minorHAnsi" w:hAnsiTheme="minorHAnsi"/>
                <w:color w:val="FFFFFF" w:themeColor="background2"/>
              </w:rPr>
              <w:t>Area for reflection</w:t>
            </w:r>
          </w:p>
        </w:tc>
        <w:tc>
          <w:tcPr>
            <w:tcW w:w="6285" w:type="dxa"/>
            <w:shd w:val="clear" w:color="auto" w:fill="FD8209" w:themeFill="accent2"/>
            <w:vAlign w:val="center"/>
          </w:tcPr>
          <w:p w14:paraId="5BC36AE5" w14:textId="0BFE818B" w:rsidR="004B109B" w:rsidRPr="00F0229A" w:rsidRDefault="00964C27" w:rsidP="004B109B">
            <w:pPr>
              <w:pStyle w:val="ILMTabletextbold2017"/>
              <w:rPr>
                <w:rFonts w:asciiTheme="minorHAnsi" w:hAnsiTheme="minorHAnsi"/>
                <w:bCs w:val="0"/>
                <w:color w:val="FFFFFF" w:themeColor="background2"/>
              </w:rPr>
            </w:pPr>
            <w:r w:rsidRPr="007C0B87">
              <w:rPr>
                <w:rFonts w:asciiTheme="minorHAnsi" w:hAnsiTheme="minorHAnsi" w:cs="Calibri"/>
                <w:bCs w:val="0"/>
                <w:color w:val="FFFFFF" w:themeColor="background2"/>
                <w:szCs w:val="22"/>
              </w:rPr>
              <w:t>Reflect on each session to review your coaching or mentoring. Use any feedback from the client and supervisor received. Give specific examples where possible.</w:t>
            </w:r>
          </w:p>
        </w:tc>
      </w:tr>
      <w:tr w:rsidR="004B109B" w:rsidRPr="00114DF4" w14:paraId="4193033C" w14:textId="77777777" w:rsidTr="00F21157">
        <w:trPr>
          <w:cantSplit/>
          <w:trHeight w:val="1339"/>
        </w:trPr>
        <w:tc>
          <w:tcPr>
            <w:tcW w:w="2929" w:type="dxa"/>
            <w:shd w:val="clear" w:color="auto" w:fill="FFFFFF" w:themeFill="background2"/>
          </w:tcPr>
          <w:p w14:paraId="6AF5365A" w14:textId="6B7E9DF7" w:rsidR="004B109B" w:rsidRPr="004B109B" w:rsidRDefault="003276EC" w:rsidP="002346E9">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88075D">
              <w:rPr>
                <w:rFonts w:asciiTheme="minorHAnsi" w:hAnsiTheme="minorHAnsi"/>
                <w:color w:val="000000"/>
                <w:sz w:val="22"/>
                <w:szCs w:val="22"/>
              </w:rPr>
              <w:t>Overall,</w:t>
            </w:r>
            <w:r w:rsidR="0088075D" w:rsidRPr="0088075D">
              <w:rPr>
                <w:rFonts w:asciiTheme="minorHAnsi" w:hAnsiTheme="minorHAnsi"/>
                <w:color w:val="000000"/>
                <w:sz w:val="22"/>
                <w:szCs w:val="22"/>
              </w:rPr>
              <w:t xml:space="preserve"> how did the session go?</w:t>
            </w:r>
          </w:p>
        </w:tc>
        <w:tc>
          <w:tcPr>
            <w:tcW w:w="6285" w:type="dxa"/>
            <w:shd w:val="clear" w:color="auto" w:fill="FFFFFF" w:themeFill="background2"/>
          </w:tcPr>
          <w:p w14:paraId="5C3316DA" w14:textId="77777777" w:rsidR="004B109B" w:rsidRPr="000201DD" w:rsidRDefault="004B109B"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r w:rsidR="004B109B" w:rsidRPr="00114DF4" w14:paraId="17132F3C" w14:textId="77777777" w:rsidTr="00F21157">
        <w:trPr>
          <w:cantSplit/>
          <w:trHeight w:val="1415"/>
        </w:trPr>
        <w:tc>
          <w:tcPr>
            <w:tcW w:w="2929" w:type="dxa"/>
            <w:shd w:val="clear" w:color="auto" w:fill="FFFFFF" w:themeFill="background2"/>
          </w:tcPr>
          <w:p w14:paraId="67929944" w14:textId="2670C2EF" w:rsidR="004B109B" w:rsidRDefault="00194103" w:rsidP="00194103">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194103">
              <w:rPr>
                <w:rFonts w:asciiTheme="minorHAnsi" w:hAnsiTheme="minorHAnsi"/>
                <w:color w:val="000000"/>
                <w:sz w:val="22"/>
                <w:szCs w:val="22"/>
              </w:rPr>
              <w:t>Contracting with the client &amp; building the relationship</w:t>
            </w:r>
          </w:p>
        </w:tc>
        <w:tc>
          <w:tcPr>
            <w:tcW w:w="6285" w:type="dxa"/>
            <w:shd w:val="clear" w:color="auto" w:fill="FFFFFF" w:themeFill="background2"/>
          </w:tcPr>
          <w:p w14:paraId="7E0EC11B" w14:textId="77777777" w:rsidR="004B109B" w:rsidRPr="000201DD" w:rsidRDefault="004B109B"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r w:rsidR="004B109B" w:rsidRPr="00114DF4" w14:paraId="3485E6B2" w14:textId="77777777" w:rsidTr="00F21157">
        <w:trPr>
          <w:cantSplit/>
          <w:trHeight w:val="1138"/>
        </w:trPr>
        <w:tc>
          <w:tcPr>
            <w:tcW w:w="2929" w:type="dxa"/>
            <w:shd w:val="clear" w:color="auto" w:fill="FFFFFF" w:themeFill="background2"/>
          </w:tcPr>
          <w:p w14:paraId="02C1889B" w14:textId="2567E1ED" w:rsidR="00964C27" w:rsidRPr="00964C27" w:rsidRDefault="00964C27" w:rsidP="00964C27">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964C27">
              <w:rPr>
                <w:rFonts w:asciiTheme="minorHAnsi" w:hAnsiTheme="minorHAnsi"/>
                <w:color w:val="000000"/>
                <w:sz w:val="22"/>
                <w:szCs w:val="22"/>
              </w:rPr>
              <w:t>What coaching or mentoring model or tools did I use?</w:t>
            </w:r>
          </w:p>
          <w:p w14:paraId="55A25B41" w14:textId="77777777" w:rsidR="00964C27" w:rsidRPr="00964C27" w:rsidRDefault="00964C27" w:rsidP="00964C27">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p>
          <w:p w14:paraId="13AD3892" w14:textId="5093A841" w:rsidR="004B109B" w:rsidRDefault="00964C27" w:rsidP="00964C27">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964C27">
              <w:rPr>
                <w:rFonts w:asciiTheme="minorHAnsi" w:hAnsiTheme="minorHAnsi"/>
                <w:color w:val="000000"/>
                <w:sz w:val="22"/>
                <w:szCs w:val="22"/>
              </w:rPr>
              <w:t>Justify your use of these.</w:t>
            </w:r>
          </w:p>
        </w:tc>
        <w:tc>
          <w:tcPr>
            <w:tcW w:w="6285" w:type="dxa"/>
            <w:shd w:val="clear" w:color="auto" w:fill="FFFFFF" w:themeFill="background2"/>
          </w:tcPr>
          <w:p w14:paraId="775FE29F" w14:textId="77777777" w:rsidR="004B109B" w:rsidRPr="000201DD" w:rsidRDefault="004B109B"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r w:rsidR="004B109B" w:rsidRPr="00114DF4" w14:paraId="6C6571DF" w14:textId="77777777" w:rsidTr="00F21157">
        <w:trPr>
          <w:cantSplit/>
          <w:trHeight w:val="1269"/>
        </w:trPr>
        <w:tc>
          <w:tcPr>
            <w:tcW w:w="2929" w:type="dxa"/>
            <w:shd w:val="clear" w:color="auto" w:fill="FFFFFF" w:themeFill="background2"/>
          </w:tcPr>
          <w:p w14:paraId="7E989CCD" w14:textId="6298214B" w:rsidR="004B109B" w:rsidRPr="004B109B" w:rsidRDefault="00964C27" w:rsidP="004B109B">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964C27">
              <w:rPr>
                <w:rFonts w:asciiTheme="minorHAnsi" w:hAnsiTheme="minorHAnsi"/>
                <w:color w:val="000000"/>
                <w:sz w:val="22"/>
                <w:szCs w:val="22"/>
              </w:rPr>
              <w:t>How well did I listen</w:t>
            </w:r>
          </w:p>
        </w:tc>
        <w:tc>
          <w:tcPr>
            <w:tcW w:w="6285" w:type="dxa"/>
            <w:shd w:val="clear" w:color="auto" w:fill="FFFFFF" w:themeFill="background2"/>
          </w:tcPr>
          <w:p w14:paraId="3FC4650D" w14:textId="77777777" w:rsidR="004B109B" w:rsidRPr="000201DD" w:rsidRDefault="004B109B"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r w:rsidR="004B109B" w:rsidRPr="00114DF4" w14:paraId="4656A9A2" w14:textId="77777777" w:rsidTr="00F21157">
        <w:trPr>
          <w:cantSplit/>
          <w:trHeight w:val="1401"/>
        </w:trPr>
        <w:tc>
          <w:tcPr>
            <w:tcW w:w="2929" w:type="dxa"/>
            <w:shd w:val="clear" w:color="auto" w:fill="FFFFFF" w:themeFill="background2"/>
          </w:tcPr>
          <w:p w14:paraId="613B120D" w14:textId="77777777" w:rsidR="00964C27" w:rsidRPr="00964C27" w:rsidRDefault="00964C27" w:rsidP="00964C27">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964C27">
              <w:rPr>
                <w:rFonts w:asciiTheme="minorHAnsi" w:hAnsiTheme="minorHAnsi"/>
                <w:color w:val="000000"/>
                <w:sz w:val="22"/>
                <w:szCs w:val="22"/>
              </w:rPr>
              <w:lastRenderedPageBreak/>
              <w:t>How was my questioning technique?</w:t>
            </w:r>
          </w:p>
          <w:p w14:paraId="5C0AE57B" w14:textId="3230773B" w:rsidR="004B109B" w:rsidRPr="004B109B" w:rsidRDefault="00964C27" w:rsidP="00964C27">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964C27">
              <w:rPr>
                <w:rFonts w:asciiTheme="minorHAnsi" w:hAnsiTheme="minorHAnsi"/>
                <w:color w:val="000000"/>
                <w:sz w:val="22"/>
                <w:szCs w:val="22"/>
              </w:rPr>
              <w:t>(give examples of questions used and impact of those)</w:t>
            </w:r>
          </w:p>
        </w:tc>
        <w:tc>
          <w:tcPr>
            <w:tcW w:w="6285" w:type="dxa"/>
            <w:shd w:val="clear" w:color="auto" w:fill="FFFFFF" w:themeFill="background2"/>
          </w:tcPr>
          <w:p w14:paraId="291283CA" w14:textId="77777777" w:rsidR="004B109B" w:rsidRPr="000201DD" w:rsidRDefault="004B109B"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r w:rsidR="004B109B" w:rsidRPr="00114DF4" w14:paraId="436E7BEF" w14:textId="77777777" w:rsidTr="00F21157">
        <w:trPr>
          <w:cantSplit/>
          <w:trHeight w:val="979"/>
        </w:trPr>
        <w:tc>
          <w:tcPr>
            <w:tcW w:w="2929" w:type="dxa"/>
            <w:shd w:val="clear" w:color="auto" w:fill="FFFFFF" w:themeFill="background2"/>
          </w:tcPr>
          <w:p w14:paraId="2D37DEE1" w14:textId="0F976FFC" w:rsidR="004B109B" w:rsidRPr="004B109B" w:rsidRDefault="00964C27" w:rsidP="002346E9">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964C27">
              <w:rPr>
                <w:rFonts w:asciiTheme="minorHAnsi" w:hAnsiTheme="minorHAnsi"/>
                <w:color w:val="000000"/>
                <w:sz w:val="22"/>
                <w:szCs w:val="22"/>
              </w:rPr>
              <w:t>Feedback received from client and/or supervisor</w:t>
            </w:r>
          </w:p>
        </w:tc>
        <w:tc>
          <w:tcPr>
            <w:tcW w:w="6285" w:type="dxa"/>
            <w:shd w:val="clear" w:color="auto" w:fill="FFFFFF" w:themeFill="background2"/>
          </w:tcPr>
          <w:p w14:paraId="536E242C" w14:textId="77777777" w:rsidR="004B109B" w:rsidRPr="000201DD" w:rsidRDefault="004B109B"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r w:rsidR="004B109B" w:rsidRPr="00114DF4" w14:paraId="457EF91D" w14:textId="77777777" w:rsidTr="00F21157">
        <w:trPr>
          <w:cantSplit/>
          <w:trHeight w:val="908"/>
        </w:trPr>
        <w:tc>
          <w:tcPr>
            <w:tcW w:w="2929" w:type="dxa"/>
            <w:shd w:val="clear" w:color="auto" w:fill="FFFFFF" w:themeFill="background2"/>
          </w:tcPr>
          <w:p w14:paraId="584EA8D0" w14:textId="231DE4D8" w:rsidR="004B109B" w:rsidRPr="004B109B" w:rsidRDefault="0088075D" w:rsidP="002346E9">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88075D">
              <w:rPr>
                <w:rFonts w:asciiTheme="minorHAnsi" w:hAnsiTheme="minorHAnsi"/>
                <w:color w:val="000000"/>
                <w:sz w:val="22"/>
                <w:szCs w:val="22"/>
              </w:rPr>
              <w:t>Was I ethical, and non-judgemental?</w:t>
            </w:r>
          </w:p>
        </w:tc>
        <w:tc>
          <w:tcPr>
            <w:tcW w:w="6285" w:type="dxa"/>
            <w:shd w:val="clear" w:color="auto" w:fill="FFFFFF" w:themeFill="background2"/>
          </w:tcPr>
          <w:p w14:paraId="5CAF2082" w14:textId="77777777" w:rsidR="004B109B" w:rsidRPr="000201DD" w:rsidRDefault="004B109B"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r w:rsidR="004B109B" w:rsidRPr="00114DF4" w14:paraId="0520989B" w14:textId="77777777" w:rsidTr="00F21157">
        <w:trPr>
          <w:cantSplit/>
          <w:trHeight w:val="1339"/>
        </w:trPr>
        <w:tc>
          <w:tcPr>
            <w:tcW w:w="2929" w:type="dxa"/>
            <w:shd w:val="clear" w:color="auto" w:fill="FFFFFF" w:themeFill="background2"/>
          </w:tcPr>
          <w:p w14:paraId="435DAA66" w14:textId="4077C74F" w:rsidR="004B109B" w:rsidRPr="004B109B" w:rsidRDefault="0088075D" w:rsidP="002346E9">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88075D">
              <w:rPr>
                <w:rFonts w:asciiTheme="minorHAnsi" w:hAnsiTheme="minorHAnsi"/>
                <w:color w:val="000000"/>
                <w:sz w:val="22"/>
                <w:szCs w:val="22"/>
              </w:rPr>
              <w:t>How well did I give feedback?</w:t>
            </w:r>
          </w:p>
        </w:tc>
        <w:tc>
          <w:tcPr>
            <w:tcW w:w="6285" w:type="dxa"/>
            <w:shd w:val="clear" w:color="auto" w:fill="FFFFFF" w:themeFill="background2"/>
          </w:tcPr>
          <w:p w14:paraId="7B5EF66C" w14:textId="77777777" w:rsidR="004B109B" w:rsidRPr="000201DD" w:rsidRDefault="004B109B"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r w:rsidR="0088075D" w:rsidRPr="00114DF4" w14:paraId="13F650F7" w14:textId="77777777" w:rsidTr="00F21157">
        <w:trPr>
          <w:cantSplit/>
          <w:trHeight w:val="1339"/>
        </w:trPr>
        <w:tc>
          <w:tcPr>
            <w:tcW w:w="2929" w:type="dxa"/>
            <w:shd w:val="clear" w:color="auto" w:fill="FFFFFF" w:themeFill="background2"/>
          </w:tcPr>
          <w:p w14:paraId="79DADE3B" w14:textId="38C07C9A" w:rsidR="0088075D" w:rsidRPr="0088075D" w:rsidRDefault="0088075D" w:rsidP="002346E9">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88075D">
              <w:rPr>
                <w:rFonts w:asciiTheme="minorHAnsi" w:hAnsiTheme="minorHAnsi"/>
                <w:color w:val="000000"/>
                <w:sz w:val="22"/>
                <w:szCs w:val="22"/>
              </w:rPr>
              <w:t>Based on my reflection and feedback received, what do I need to improve for the next session?</w:t>
            </w:r>
          </w:p>
        </w:tc>
        <w:tc>
          <w:tcPr>
            <w:tcW w:w="6285" w:type="dxa"/>
            <w:shd w:val="clear" w:color="auto" w:fill="FFFFFF" w:themeFill="background2"/>
          </w:tcPr>
          <w:p w14:paraId="5C8C7877" w14:textId="77777777" w:rsidR="0088075D" w:rsidRPr="000201DD" w:rsidRDefault="0088075D"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r w:rsidR="0088075D" w:rsidRPr="00114DF4" w14:paraId="6819C8C4" w14:textId="77777777" w:rsidTr="00F21157">
        <w:trPr>
          <w:cantSplit/>
          <w:trHeight w:val="1339"/>
        </w:trPr>
        <w:tc>
          <w:tcPr>
            <w:tcW w:w="2929" w:type="dxa"/>
            <w:shd w:val="clear" w:color="auto" w:fill="FFFFFF" w:themeFill="background2"/>
          </w:tcPr>
          <w:p w14:paraId="7A8844DF" w14:textId="7EA42DED" w:rsidR="0088075D" w:rsidRPr="0088075D" w:rsidRDefault="0088075D" w:rsidP="002346E9">
            <w:pPr>
              <w:widowControl w:val="0"/>
              <w:tabs>
                <w:tab w:val="clear" w:pos="2694"/>
              </w:tabs>
              <w:autoSpaceDE w:val="0"/>
              <w:autoSpaceDN w:val="0"/>
              <w:adjustRightInd w:val="0"/>
              <w:spacing w:before="80" w:after="80" w:line="259" w:lineRule="auto"/>
              <w:rPr>
                <w:rFonts w:asciiTheme="minorHAnsi" w:hAnsiTheme="minorHAnsi"/>
                <w:color w:val="000000"/>
                <w:sz w:val="22"/>
                <w:szCs w:val="22"/>
              </w:rPr>
            </w:pPr>
            <w:r w:rsidRPr="0088075D">
              <w:rPr>
                <w:rFonts w:asciiTheme="minorHAnsi" w:hAnsiTheme="minorHAnsi"/>
                <w:color w:val="000000"/>
                <w:sz w:val="22"/>
                <w:szCs w:val="22"/>
              </w:rPr>
              <w:t>What do I need to improve for the next session or bring to supervision?</w:t>
            </w:r>
          </w:p>
        </w:tc>
        <w:tc>
          <w:tcPr>
            <w:tcW w:w="6285" w:type="dxa"/>
            <w:shd w:val="clear" w:color="auto" w:fill="FFFFFF" w:themeFill="background2"/>
          </w:tcPr>
          <w:p w14:paraId="58C71266" w14:textId="77777777" w:rsidR="0088075D" w:rsidRPr="000201DD" w:rsidRDefault="0088075D" w:rsidP="002346E9">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r>
    </w:tbl>
    <w:p w14:paraId="5784E582" w14:textId="77777777" w:rsidR="005824C4" w:rsidRDefault="005824C4">
      <w:pPr>
        <w:tabs>
          <w:tab w:val="clear" w:pos="2694"/>
        </w:tabs>
        <w:spacing w:before="0" w:after="0" w:line="240" w:lineRule="auto"/>
        <w:rPr>
          <w:rFonts w:ascii="Bitter" w:hAnsi="Bitter" w:cstheme="minorBidi"/>
          <w:b/>
          <w:bCs/>
          <w:color w:val="F49515"/>
          <w:sz w:val="26"/>
          <w:szCs w:val="26"/>
          <w:lang w:val="en-US"/>
        </w:rPr>
      </w:pPr>
      <w:r>
        <w:br w:type="page"/>
      </w:r>
    </w:p>
    <w:p w14:paraId="1795967C" w14:textId="144AB0CF" w:rsidR="006C2874" w:rsidRDefault="00980854" w:rsidP="00D337B5">
      <w:pPr>
        <w:pStyle w:val="Chapter-Topic-Topic-Title-XY"/>
      </w:pPr>
      <w:bookmarkStart w:id="60" w:name="_Toc89776667"/>
      <w:r w:rsidRPr="00980854">
        <w:lastRenderedPageBreak/>
        <w:t xml:space="preserve">Feedback to coach/mentor from individual being coached/mentored </w:t>
      </w:r>
      <w:r w:rsidR="006B3A69">
        <w:t>- Units 701/7</w:t>
      </w:r>
      <w:r w:rsidR="006C2874">
        <w:t>02</w:t>
      </w:r>
      <w:bookmarkEnd w:id="60"/>
    </w:p>
    <w:p w14:paraId="4AE550AB" w14:textId="07FADFA0" w:rsidR="006B3A69" w:rsidRDefault="00980854" w:rsidP="00F0229A">
      <w:pPr>
        <w:keepNext/>
        <w:keepLines/>
        <w:widowControl w:val="0"/>
        <w:spacing w:before="40" w:after="40" w:line="240" w:lineRule="atLeast"/>
        <w:rPr>
          <w:rFonts w:ascii="Avenir LT Std 35 Light" w:eastAsia="Calibri" w:hAnsi="Avenir LT Std 35 Light"/>
          <w:b/>
          <w:kern w:val="16"/>
          <w:sz w:val="22"/>
          <w:szCs w:val="28"/>
        </w:rPr>
      </w:pPr>
      <w:r w:rsidRPr="00980854">
        <w:rPr>
          <w:rFonts w:ascii="Avenir LT Std 35 Light" w:eastAsia="Calibri" w:hAnsi="Avenir LT Std 35 Light"/>
          <w:b/>
          <w:kern w:val="16"/>
          <w:sz w:val="22"/>
          <w:szCs w:val="28"/>
        </w:rPr>
        <w:t>Unit 701/702 AC 2.5 Critically reflect on the effectiveness of the coaching or mentoring undertaken after each session, including feedback from supervisor and client, in order to identify areas for improvement in own coaching or mentoring</w:t>
      </w:r>
    </w:p>
    <w:p w14:paraId="3E61C030" w14:textId="77777777" w:rsidR="00F0229A" w:rsidRDefault="00F0229A" w:rsidP="007C0B87">
      <w:pPr>
        <w:keepNext/>
        <w:keepLines/>
        <w:widowControl w:val="0"/>
        <w:spacing w:before="40" w:after="40" w:line="240" w:lineRule="atLeast"/>
        <w:rPr>
          <w:rFonts w:ascii="Avenir LT Std 35 Light" w:eastAsia="Calibri" w:hAnsi="Avenir LT Std 35 Light"/>
          <w:b/>
          <w:kern w:val="16"/>
          <w:sz w:val="22"/>
          <w:szCs w:val="28"/>
        </w:rPr>
      </w:pPr>
    </w:p>
    <w:p w14:paraId="7FE014D1" w14:textId="4E05F10C" w:rsidR="00980854" w:rsidRDefault="00980854" w:rsidP="00F0229A">
      <w:pPr>
        <w:keepNext/>
        <w:keepLines/>
        <w:widowControl w:val="0"/>
        <w:spacing w:before="40" w:after="40" w:line="240" w:lineRule="atLeast"/>
        <w:rPr>
          <w:rFonts w:ascii="Avenir LT Std 35 Light" w:eastAsia="Calibri" w:hAnsi="Avenir LT Std 35 Light"/>
          <w:bCs/>
          <w:kern w:val="16"/>
          <w:sz w:val="22"/>
          <w:szCs w:val="28"/>
        </w:rPr>
      </w:pPr>
      <w:r w:rsidRPr="00F21157">
        <w:rPr>
          <w:rFonts w:ascii="Avenir LT Std 35 Light" w:eastAsia="Calibri" w:hAnsi="Avenir LT Std 35 Light"/>
          <w:bCs/>
          <w:kern w:val="16"/>
          <w:sz w:val="22"/>
          <w:szCs w:val="28"/>
        </w:rPr>
        <w:t>To the coachee/mentee - please complete the following form at the end of your coaching/mentoring sessions to enable your coach/mentor to develop their skills and review the effectiveness of the coaching/mentoring programme.  Please complete all fields. Once completed, please forward to your coach/mentor.</w:t>
      </w:r>
    </w:p>
    <w:p w14:paraId="513FE81D" w14:textId="1BB8876A" w:rsidR="00F0229A" w:rsidRDefault="00F0229A" w:rsidP="00F0229A">
      <w:pPr>
        <w:keepNext/>
        <w:keepLines/>
        <w:widowControl w:val="0"/>
        <w:spacing w:before="40" w:after="40" w:line="240" w:lineRule="atLeast"/>
        <w:rPr>
          <w:rFonts w:ascii="Avenir LT Std 35 Light" w:eastAsia="Calibri" w:hAnsi="Avenir LT Std 35 Light"/>
          <w:bCs/>
          <w:kern w:val="16"/>
          <w:sz w:val="22"/>
          <w:szCs w:val="28"/>
        </w:rPr>
      </w:pPr>
    </w:p>
    <w:tbl>
      <w:tblPr>
        <w:tblW w:w="9356" w:type="dxa"/>
        <w:tblInd w:w="-5"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80" w:firstRow="0" w:lastRow="0" w:firstColumn="1" w:lastColumn="0" w:noHBand="0" w:noVBand="1"/>
      </w:tblPr>
      <w:tblGrid>
        <w:gridCol w:w="2245"/>
        <w:gridCol w:w="2259"/>
        <w:gridCol w:w="2259"/>
        <w:gridCol w:w="2593"/>
      </w:tblGrid>
      <w:tr w:rsidR="00F0229A" w:rsidRPr="00B82853" w14:paraId="193AF2D1" w14:textId="77777777" w:rsidTr="007C0B87">
        <w:tc>
          <w:tcPr>
            <w:tcW w:w="2245" w:type="dxa"/>
            <w:shd w:val="clear" w:color="auto" w:fill="FEE99C"/>
          </w:tcPr>
          <w:p w14:paraId="2C915F29" w14:textId="77777777" w:rsidR="00F0229A" w:rsidRPr="00B82853"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sidRPr="00B82853">
              <w:rPr>
                <w:rFonts w:ascii="Avenir LT Std 35 Light" w:eastAsia="Times New Roman" w:hAnsi="Avenir LT Std 35 Light" w:cs="Times New Roman"/>
                <w:b/>
                <w:color w:val="000000"/>
                <w:sz w:val="22"/>
                <w:szCs w:val="22"/>
                <w:u w:color="000000"/>
                <w:bdr w:val="nil"/>
                <w:lang w:eastAsia="en-GB"/>
              </w:rPr>
              <w:t>Client Ref/ID</w:t>
            </w:r>
            <w:r>
              <w:rPr>
                <w:rFonts w:ascii="Avenir LT Std 35 Light" w:eastAsia="Times New Roman" w:hAnsi="Avenir LT Std 35 Light" w:cs="Times New Roman"/>
                <w:b/>
                <w:color w:val="000000"/>
                <w:sz w:val="22"/>
                <w:szCs w:val="22"/>
                <w:u w:color="000000"/>
                <w:bdr w:val="nil"/>
                <w:lang w:eastAsia="en-GB"/>
              </w:rPr>
              <w:t xml:space="preserve">                                                                                       </w:t>
            </w:r>
          </w:p>
        </w:tc>
        <w:tc>
          <w:tcPr>
            <w:tcW w:w="2259" w:type="dxa"/>
          </w:tcPr>
          <w:p w14:paraId="5FFC755E" w14:textId="77777777" w:rsidR="00F0229A" w:rsidDel="00093576"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c>
          <w:tcPr>
            <w:tcW w:w="2259" w:type="dxa"/>
            <w:shd w:val="clear" w:color="auto" w:fill="FEE99C"/>
          </w:tcPr>
          <w:p w14:paraId="732F904E" w14:textId="77777777" w:rsidR="00F0229A" w:rsidDel="00093576"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Pr>
                <w:rFonts w:ascii="Avenir LT Std 35 Light" w:eastAsia="Times New Roman" w:hAnsi="Avenir LT Std 35 Light" w:cs="Times New Roman"/>
                <w:b/>
                <w:color w:val="000000"/>
                <w:sz w:val="22"/>
                <w:szCs w:val="22"/>
                <w:u w:color="000000"/>
                <w:bdr w:val="nil"/>
                <w:lang w:eastAsia="en-GB"/>
              </w:rPr>
              <w:t>Name of Coach/Mentor</w:t>
            </w:r>
          </w:p>
        </w:tc>
        <w:tc>
          <w:tcPr>
            <w:tcW w:w="2593" w:type="dxa"/>
          </w:tcPr>
          <w:p w14:paraId="02BFF587" w14:textId="77777777" w:rsidR="00F0229A" w:rsidDel="00093576"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r>
      <w:tr w:rsidR="00F0229A" w:rsidRPr="00B82853" w14:paraId="784F0D43" w14:textId="77777777" w:rsidTr="007C0B87">
        <w:trPr>
          <w:trHeight w:val="349"/>
        </w:trPr>
        <w:tc>
          <w:tcPr>
            <w:tcW w:w="2245" w:type="dxa"/>
            <w:shd w:val="clear" w:color="auto" w:fill="FEE99C"/>
          </w:tcPr>
          <w:p w14:paraId="05820D4E" w14:textId="24019EE6" w:rsidR="00F0229A" w:rsidRPr="00B82853"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sidRPr="00B82853">
              <w:rPr>
                <w:rFonts w:ascii="Avenir LT Std 35 Light" w:eastAsia="Times New Roman" w:hAnsi="Avenir LT Std 35 Light" w:cs="Times New Roman"/>
                <w:b/>
                <w:color w:val="000000"/>
                <w:sz w:val="22"/>
                <w:szCs w:val="22"/>
                <w:u w:color="000000"/>
                <w:bdr w:val="nil"/>
                <w:lang w:eastAsia="en-GB"/>
              </w:rPr>
              <w:t xml:space="preserve">Date </w:t>
            </w:r>
          </w:p>
        </w:tc>
        <w:tc>
          <w:tcPr>
            <w:tcW w:w="2259" w:type="dxa"/>
          </w:tcPr>
          <w:p w14:paraId="6945177D" w14:textId="77777777" w:rsidR="00F0229A" w:rsidRPr="00B82853"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c>
          <w:tcPr>
            <w:tcW w:w="2259" w:type="dxa"/>
            <w:shd w:val="clear" w:color="auto" w:fill="FEE99C"/>
          </w:tcPr>
          <w:p w14:paraId="1AA3126B" w14:textId="77777777" w:rsidR="00F0229A" w:rsidRPr="00B82853"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Pr>
                <w:rFonts w:ascii="Avenir LT Std 35 Light" w:eastAsia="Times New Roman" w:hAnsi="Avenir LT Std 35 Light" w:cs="Times New Roman"/>
                <w:b/>
                <w:color w:val="000000"/>
                <w:sz w:val="22"/>
                <w:szCs w:val="22"/>
                <w:u w:color="000000"/>
                <w:bdr w:val="nil"/>
                <w:lang w:eastAsia="en-GB"/>
              </w:rPr>
              <w:t>Duration</w:t>
            </w:r>
          </w:p>
        </w:tc>
        <w:tc>
          <w:tcPr>
            <w:tcW w:w="2593" w:type="dxa"/>
          </w:tcPr>
          <w:p w14:paraId="7D065DF2" w14:textId="77777777" w:rsidR="00F0229A" w:rsidRPr="00B82853"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r>
    </w:tbl>
    <w:p w14:paraId="0F135CD8" w14:textId="1A01AB86" w:rsidR="008E11CB" w:rsidRPr="00F0229A" w:rsidRDefault="008E11CB" w:rsidP="007C0B87">
      <w:pPr>
        <w:keepNext/>
        <w:keepLines/>
        <w:widowControl w:val="0"/>
        <w:tabs>
          <w:tab w:val="clear" w:pos="2694"/>
          <w:tab w:val="right" w:pos="9027"/>
        </w:tabs>
        <w:spacing w:before="0" w:after="15" w:line="240" w:lineRule="auto"/>
        <w:rPr>
          <w:rFonts w:ascii="Avenir LT Std 35 Light" w:eastAsia="Calibri" w:hAnsi="Avenir LT Std 35 Light" w:cs="Verdana"/>
          <w:b/>
          <w:color w:val="000000"/>
          <w:sz w:val="22"/>
          <w:szCs w:val="22"/>
          <w:lang w:eastAsia="en-GB"/>
        </w:rPr>
      </w:pPr>
    </w:p>
    <w:tbl>
      <w:tblPr>
        <w:tblStyle w:val="TableGrid"/>
        <w:tblW w:w="9351" w:type="dxa"/>
        <w:tblLook w:val="04A0" w:firstRow="1" w:lastRow="0" w:firstColumn="1" w:lastColumn="0" w:noHBand="0" w:noVBand="1"/>
      </w:tblPr>
      <w:tblGrid>
        <w:gridCol w:w="6846"/>
        <w:gridCol w:w="501"/>
        <w:gridCol w:w="501"/>
        <w:gridCol w:w="501"/>
        <w:gridCol w:w="501"/>
        <w:gridCol w:w="501"/>
      </w:tblGrid>
      <w:tr w:rsidR="006B3A69" w14:paraId="7ABEDEBD" w14:textId="77777777" w:rsidTr="00F21157">
        <w:trPr>
          <w:trHeight w:val="452"/>
        </w:trPr>
        <w:tc>
          <w:tcPr>
            <w:tcW w:w="9351" w:type="dxa"/>
            <w:gridSpan w:val="6"/>
            <w:shd w:val="clear" w:color="auto" w:fill="FEE99C" w:themeFill="accent1" w:themeFillTint="66"/>
          </w:tcPr>
          <w:p w14:paraId="71D7B16F" w14:textId="79237155" w:rsidR="006B3A69" w:rsidRDefault="00980854" w:rsidP="007C0B87">
            <w:pPr>
              <w:pStyle w:val="ILMbodytextbold"/>
              <w:keepLines/>
              <w:widowControl w:val="0"/>
              <w:ind w:left="0"/>
              <w:contextualSpacing/>
            </w:pPr>
            <w:r w:rsidRPr="00980854">
              <w:t>Please state how you have benefitted from the coaching or mentoring you have undertaken?</w:t>
            </w:r>
          </w:p>
        </w:tc>
      </w:tr>
      <w:tr w:rsidR="006B3A69" w14:paraId="07B48150" w14:textId="77777777" w:rsidTr="00F21157">
        <w:trPr>
          <w:trHeight w:val="1503"/>
        </w:trPr>
        <w:tc>
          <w:tcPr>
            <w:tcW w:w="9351" w:type="dxa"/>
            <w:gridSpan w:val="6"/>
          </w:tcPr>
          <w:p w14:paraId="0773FCC3" w14:textId="77777777" w:rsidR="006B3A69" w:rsidRDefault="006B3A69" w:rsidP="007C0B87">
            <w:pPr>
              <w:pStyle w:val="ILMbodytext"/>
              <w:keepLines/>
              <w:widowControl w:val="0"/>
              <w:spacing w:after="0"/>
              <w:ind w:left="0"/>
              <w:contextualSpacing/>
            </w:pPr>
          </w:p>
        </w:tc>
      </w:tr>
      <w:tr w:rsidR="006302F6" w14:paraId="7DFA968D" w14:textId="10C70004" w:rsidTr="00F21157">
        <w:tblPrEx>
          <w:jc w:val="center"/>
        </w:tblPrEx>
        <w:trPr>
          <w:trHeight w:val="838"/>
          <w:jc w:val="center"/>
        </w:trPr>
        <w:tc>
          <w:tcPr>
            <w:tcW w:w="9351" w:type="dxa"/>
            <w:gridSpan w:val="6"/>
            <w:shd w:val="clear" w:color="auto" w:fill="FEE99C" w:themeFill="accent1" w:themeFillTint="66"/>
            <w:vAlign w:val="center"/>
          </w:tcPr>
          <w:p w14:paraId="0D4C7CD2" w14:textId="78C8BA0D" w:rsidR="006302F6" w:rsidRPr="006302F6" w:rsidRDefault="006302F6" w:rsidP="007C0B87">
            <w:pPr>
              <w:pStyle w:val="ILMbodytext"/>
              <w:keepLines/>
              <w:widowControl w:val="0"/>
              <w:spacing w:after="0"/>
              <w:rPr>
                <w:rFonts w:ascii="Avenir LT Std 35 Light" w:hAnsi="Avenir LT Std 35 Light"/>
                <w:b/>
                <w:bCs/>
              </w:rPr>
            </w:pPr>
            <w:r w:rsidRPr="006302F6">
              <w:rPr>
                <w:rFonts w:ascii="Avenir LT Std 35 Light" w:hAnsi="Avenir LT Std 35 Light"/>
                <w:b/>
                <w:bCs/>
              </w:rPr>
              <w:t xml:space="preserve">Please rate how well your </w:t>
            </w:r>
            <w:r w:rsidR="00980854" w:rsidRPr="00980854">
              <w:rPr>
                <w:rFonts w:ascii="Avenir LT Std 35 Light" w:hAnsi="Avenir LT Std 35 Light"/>
                <w:b/>
                <w:bCs/>
              </w:rPr>
              <w:t xml:space="preserve">coach/mentor </w:t>
            </w:r>
            <w:r w:rsidRPr="006302F6">
              <w:rPr>
                <w:rFonts w:ascii="Avenir LT Std 35 Light" w:hAnsi="Avenir LT Std 35 Light"/>
                <w:b/>
                <w:bCs/>
              </w:rPr>
              <w:t xml:space="preserve">has performed in the following areas: </w:t>
            </w:r>
          </w:p>
          <w:p w14:paraId="3D584C68" w14:textId="4A5D427B" w:rsidR="006302F6" w:rsidRPr="009E210D" w:rsidRDefault="006302F6" w:rsidP="007C0B87">
            <w:pPr>
              <w:pStyle w:val="ILMbodytext"/>
              <w:keepLines/>
              <w:widowControl w:val="0"/>
              <w:spacing w:after="0"/>
              <w:ind w:left="0"/>
              <w:rPr>
                <w:rFonts w:ascii="Avenir LT Std 35 Light" w:hAnsi="Avenir LT Std 35 Light"/>
                <w:b/>
                <w:bCs/>
              </w:rPr>
            </w:pPr>
            <w:r w:rsidRPr="006302F6">
              <w:rPr>
                <w:rFonts w:ascii="Avenir LT Std 35 Light" w:hAnsi="Avenir LT Std 35 Light"/>
                <w:b/>
                <w:bCs/>
              </w:rPr>
              <w:t>(1 = very poorly 5 = very good)</w:t>
            </w:r>
          </w:p>
        </w:tc>
      </w:tr>
      <w:tr w:rsidR="006302F6" w14:paraId="26B0D457" w14:textId="7F77F909" w:rsidTr="00F21157">
        <w:tblPrEx>
          <w:jc w:val="center"/>
        </w:tblPrEx>
        <w:trPr>
          <w:trHeight w:val="1139"/>
          <w:jc w:val="center"/>
        </w:trPr>
        <w:tc>
          <w:tcPr>
            <w:tcW w:w="6846" w:type="dxa"/>
            <w:vAlign w:val="center"/>
          </w:tcPr>
          <w:p w14:paraId="316CD1A9" w14:textId="72019339" w:rsidR="00B80B35" w:rsidRPr="00980854" w:rsidRDefault="00980854" w:rsidP="007C0B87">
            <w:pPr>
              <w:pStyle w:val="ILMbodytext"/>
              <w:keepLines/>
              <w:widowControl w:val="0"/>
              <w:rPr>
                <w:rFonts w:ascii="Avenir LT Std 35 Light" w:hAnsi="Avenir LT Std 35 Light"/>
              </w:rPr>
            </w:pPr>
            <w:r w:rsidRPr="00980854">
              <w:rPr>
                <w:rFonts w:ascii="Avenir LT Std 35 Light" w:hAnsi="Avenir LT Std 35 Light"/>
              </w:rPr>
              <w:t>Agreeing a coaching contract with you, including agreement on a code of practice</w:t>
            </w:r>
          </w:p>
          <w:p w14:paraId="33509C26" w14:textId="3BE2D731" w:rsidR="006302F6" w:rsidRPr="00FB13E3" w:rsidRDefault="00980854" w:rsidP="007C0B87">
            <w:pPr>
              <w:pStyle w:val="ILMbodytext"/>
              <w:keepLines/>
              <w:widowControl w:val="0"/>
              <w:rPr>
                <w:rFonts w:ascii="Avenir LT Std 35 Light" w:hAnsi="Avenir LT Std 35 Light"/>
                <w:sz w:val="18"/>
              </w:rPr>
            </w:pPr>
            <w:r w:rsidRPr="00980854">
              <w:rPr>
                <w:rFonts w:ascii="Avenir LT Std 35 Light" w:hAnsi="Avenir LT Std 35 Light"/>
              </w:rPr>
              <w:t>Comments</w:t>
            </w:r>
          </w:p>
        </w:tc>
        <w:tc>
          <w:tcPr>
            <w:tcW w:w="501" w:type="dxa"/>
            <w:vAlign w:val="center"/>
          </w:tcPr>
          <w:p w14:paraId="43FB7DD1" w14:textId="22544D22" w:rsidR="006302F6" w:rsidRPr="006302F6" w:rsidRDefault="006302F6" w:rsidP="007C0B87">
            <w:pPr>
              <w:pStyle w:val="ILMbodytext"/>
              <w:keepLines/>
              <w:widowControl w:val="0"/>
              <w:spacing w:before="120" w:after="120"/>
              <w:ind w:left="0"/>
              <w:rPr>
                <w:rFonts w:ascii="Avenir LT Std 35 Light" w:hAnsi="Avenir LT Std 35 Light"/>
              </w:rPr>
            </w:pPr>
            <w:r w:rsidRPr="006302F6">
              <w:rPr>
                <w:rFonts w:ascii="Avenir LT Std 35 Light" w:hAnsi="Avenir LT Std 35 Light"/>
              </w:rPr>
              <w:t>1</w:t>
            </w:r>
          </w:p>
        </w:tc>
        <w:tc>
          <w:tcPr>
            <w:tcW w:w="501" w:type="dxa"/>
            <w:vAlign w:val="center"/>
          </w:tcPr>
          <w:p w14:paraId="212DB9EA" w14:textId="34512175" w:rsidR="006302F6" w:rsidRPr="006302F6" w:rsidRDefault="006302F6" w:rsidP="007C0B87">
            <w:pPr>
              <w:pStyle w:val="ILMbodytext"/>
              <w:keepLines/>
              <w:widowControl w:val="0"/>
              <w:spacing w:before="120" w:after="120"/>
              <w:ind w:left="0"/>
              <w:rPr>
                <w:rFonts w:ascii="Avenir LT Std 35 Light" w:hAnsi="Avenir LT Std 35 Light"/>
              </w:rPr>
            </w:pPr>
            <w:r w:rsidRPr="006302F6">
              <w:rPr>
                <w:rFonts w:ascii="Avenir LT Std 35 Light" w:hAnsi="Avenir LT Std 35 Light"/>
              </w:rPr>
              <w:t>2</w:t>
            </w:r>
          </w:p>
        </w:tc>
        <w:tc>
          <w:tcPr>
            <w:tcW w:w="501" w:type="dxa"/>
            <w:vAlign w:val="center"/>
          </w:tcPr>
          <w:p w14:paraId="45DE73F0" w14:textId="394E8E77" w:rsidR="006302F6" w:rsidRPr="006302F6" w:rsidRDefault="006302F6" w:rsidP="007C0B87">
            <w:pPr>
              <w:pStyle w:val="ILMbodytext"/>
              <w:keepLines/>
              <w:widowControl w:val="0"/>
              <w:spacing w:before="120" w:after="120"/>
              <w:ind w:left="0"/>
              <w:rPr>
                <w:rFonts w:ascii="Avenir LT Std 35 Light" w:hAnsi="Avenir LT Std 35 Light"/>
              </w:rPr>
            </w:pPr>
            <w:r w:rsidRPr="006302F6">
              <w:rPr>
                <w:rFonts w:ascii="Avenir LT Std 35 Light" w:hAnsi="Avenir LT Std 35 Light"/>
              </w:rPr>
              <w:t>3</w:t>
            </w:r>
          </w:p>
        </w:tc>
        <w:tc>
          <w:tcPr>
            <w:tcW w:w="501" w:type="dxa"/>
            <w:vAlign w:val="center"/>
          </w:tcPr>
          <w:p w14:paraId="20996055" w14:textId="174A59EA" w:rsidR="006302F6" w:rsidRPr="006302F6" w:rsidRDefault="006302F6" w:rsidP="007C0B87">
            <w:pPr>
              <w:pStyle w:val="ILMbodytext"/>
              <w:keepLines/>
              <w:widowControl w:val="0"/>
              <w:spacing w:before="120" w:after="120"/>
              <w:ind w:left="0"/>
              <w:rPr>
                <w:rFonts w:ascii="Avenir LT Std 35 Light" w:hAnsi="Avenir LT Std 35 Light"/>
              </w:rPr>
            </w:pPr>
            <w:r w:rsidRPr="006302F6">
              <w:rPr>
                <w:rFonts w:ascii="Avenir LT Std 35 Light" w:hAnsi="Avenir LT Std 35 Light"/>
              </w:rPr>
              <w:t>4</w:t>
            </w:r>
          </w:p>
        </w:tc>
        <w:tc>
          <w:tcPr>
            <w:tcW w:w="501" w:type="dxa"/>
            <w:vAlign w:val="center"/>
          </w:tcPr>
          <w:p w14:paraId="3899C482" w14:textId="1A6F668E" w:rsidR="006302F6" w:rsidRPr="006302F6" w:rsidRDefault="006302F6" w:rsidP="007C0B87">
            <w:pPr>
              <w:pStyle w:val="ILMbodytext"/>
              <w:keepLines/>
              <w:widowControl w:val="0"/>
              <w:spacing w:before="120" w:after="120"/>
              <w:ind w:left="0"/>
              <w:rPr>
                <w:rFonts w:ascii="Avenir LT Std 35 Light" w:hAnsi="Avenir LT Std 35 Light"/>
              </w:rPr>
            </w:pPr>
            <w:r w:rsidRPr="006302F6">
              <w:rPr>
                <w:rFonts w:ascii="Avenir LT Std 35 Light" w:hAnsi="Avenir LT Std 35 Light"/>
              </w:rPr>
              <w:t>5</w:t>
            </w:r>
          </w:p>
        </w:tc>
      </w:tr>
      <w:tr w:rsidR="006302F6" w14:paraId="663C5936" w14:textId="7E147AFA" w:rsidTr="00F21157">
        <w:tblPrEx>
          <w:jc w:val="center"/>
        </w:tblPrEx>
        <w:trPr>
          <w:trHeight w:val="838"/>
          <w:jc w:val="center"/>
        </w:trPr>
        <w:tc>
          <w:tcPr>
            <w:tcW w:w="6846" w:type="dxa"/>
            <w:vAlign w:val="center"/>
          </w:tcPr>
          <w:p w14:paraId="42A9078E" w14:textId="77777777" w:rsidR="00980854" w:rsidRPr="00980854" w:rsidRDefault="00980854" w:rsidP="007C0B87">
            <w:pPr>
              <w:pStyle w:val="ILMbodytext"/>
              <w:keepLines/>
              <w:widowControl w:val="0"/>
              <w:rPr>
                <w:rFonts w:ascii="Avenir LT Std 35 Light" w:hAnsi="Avenir LT Std 35 Light"/>
              </w:rPr>
            </w:pPr>
            <w:r w:rsidRPr="00980854">
              <w:rPr>
                <w:rFonts w:ascii="Avenir LT Std 35 Light" w:hAnsi="Avenir LT Std 35 Light"/>
              </w:rPr>
              <w:t>Establishing your overall goals for coaching and those of your stakeholders</w:t>
            </w:r>
          </w:p>
          <w:p w14:paraId="1A761385" w14:textId="6281154D" w:rsidR="006302F6" w:rsidRDefault="00980854" w:rsidP="007C0B87">
            <w:pPr>
              <w:pStyle w:val="ILMbodytext"/>
              <w:keepLines/>
              <w:widowControl w:val="0"/>
              <w:spacing w:before="120" w:after="120"/>
              <w:ind w:left="0"/>
              <w:rPr>
                <w:rFonts w:ascii="Avenir LT Std 35 Light" w:hAnsi="Avenir LT Std 35 Light"/>
                <w:sz w:val="18"/>
              </w:rPr>
            </w:pPr>
            <w:r w:rsidRPr="00980854">
              <w:rPr>
                <w:rFonts w:ascii="Avenir LT Std 35 Light" w:hAnsi="Avenir LT Std 35 Light"/>
              </w:rPr>
              <w:t>Comments</w:t>
            </w:r>
          </w:p>
        </w:tc>
        <w:tc>
          <w:tcPr>
            <w:tcW w:w="501" w:type="dxa"/>
            <w:vAlign w:val="center"/>
          </w:tcPr>
          <w:p w14:paraId="3ED7A557" w14:textId="5776B124" w:rsidR="006302F6" w:rsidRDefault="006302F6" w:rsidP="007C0B87">
            <w:pPr>
              <w:pStyle w:val="ILMbodytext"/>
              <w:keepLines/>
              <w:widowControl w:val="0"/>
              <w:spacing w:before="120" w:after="120"/>
              <w:ind w:left="0"/>
              <w:rPr>
                <w:rFonts w:ascii="Avenir LT Std 35 Light" w:hAnsi="Avenir LT Std 35 Light"/>
                <w:sz w:val="18"/>
              </w:rPr>
            </w:pPr>
            <w:r w:rsidRPr="006302F6">
              <w:rPr>
                <w:rFonts w:ascii="Avenir LT Std 35 Light" w:hAnsi="Avenir LT Std 35 Light"/>
              </w:rPr>
              <w:t>1</w:t>
            </w:r>
          </w:p>
        </w:tc>
        <w:tc>
          <w:tcPr>
            <w:tcW w:w="501" w:type="dxa"/>
            <w:vAlign w:val="center"/>
          </w:tcPr>
          <w:p w14:paraId="71EED424" w14:textId="03D6B18B" w:rsidR="006302F6" w:rsidRDefault="006302F6" w:rsidP="007C0B87">
            <w:pPr>
              <w:pStyle w:val="ILMbodytext"/>
              <w:keepLines/>
              <w:widowControl w:val="0"/>
              <w:spacing w:before="120" w:after="120"/>
              <w:ind w:left="0"/>
              <w:rPr>
                <w:rFonts w:ascii="Avenir LT Std 35 Light" w:hAnsi="Avenir LT Std 35 Light"/>
                <w:sz w:val="18"/>
              </w:rPr>
            </w:pPr>
            <w:r w:rsidRPr="006302F6">
              <w:rPr>
                <w:rFonts w:ascii="Avenir LT Std 35 Light" w:hAnsi="Avenir LT Std 35 Light"/>
              </w:rPr>
              <w:t>2</w:t>
            </w:r>
          </w:p>
        </w:tc>
        <w:tc>
          <w:tcPr>
            <w:tcW w:w="501" w:type="dxa"/>
            <w:vAlign w:val="center"/>
          </w:tcPr>
          <w:p w14:paraId="724D6B9A" w14:textId="055D127A" w:rsidR="006302F6" w:rsidRDefault="006302F6" w:rsidP="007C0B87">
            <w:pPr>
              <w:pStyle w:val="ILMbodytext"/>
              <w:keepLines/>
              <w:widowControl w:val="0"/>
              <w:spacing w:before="120" w:after="120"/>
              <w:ind w:left="0"/>
              <w:rPr>
                <w:rFonts w:ascii="Avenir LT Std 35 Light" w:hAnsi="Avenir LT Std 35 Light"/>
                <w:sz w:val="18"/>
              </w:rPr>
            </w:pPr>
            <w:r w:rsidRPr="006302F6">
              <w:rPr>
                <w:rFonts w:ascii="Avenir LT Std 35 Light" w:hAnsi="Avenir LT Std 35 Light"/>
              </w:rPr>
              <w:t>3</w:t>
            </w:r>
          </w:p>
        </w:tc>
        <w:tc>
          <w:tcPr>
            <w:tcW w:w="501" w:type="dxa"/>
            <w:vAlign w:val="center"/>
          </w:tcPr>
          <w:p w14:paraId="1F25DCF9" w14:textId="67178B48" w:rsidR="006302F6" w:rsidRDefault="006302F6" w:rsidP="007C0B87">
            <w:pPr>
              <w:pStyle w:val="ILMbodytext"/>
              <w:keepLines/>
              <w:widowControl w:val="0"/>
              <w:spacing w:before="120" w:after="120"/>
              <w:ind w:left="0"/>
              <w:rPr>
                <w:rFonts w:ascii="Avenir LT Std 35 Light" w:hAnsi="Avenir LT Std 35 Light"/>
                <w:sz w:val="18"/>
              </w:rPr>
            </w:pPr>
            <w:r w:rsidRPr="006302F6">
              <w:rPr>
                <w:rFonts w:ascii="Avenir LT Std 35 Light" w:hAnsi="Avenir LT Std 35 Light"/>
              </w:rPr>
              <w:t>4</w:t>
            </w:r>
          </w:p>
        </w:tc>
        <w:tc>
          <w:tcPr>
            <w:tcW w:w="501" w:type="dxa"/>
            <w:vAlign w:val="center"/>
          </w:tcPr>
          <w:p w14:paraId="72BEBB28" w14:textId="00FEB54F" w:rsidR="006302F6" w:rsidRDefault="006302F6" w:rsidP="007C0B87">
            <w:pPr>
              <w:pStyle w:val="ILMbodytext"/>
              <w:keepLines/>
              <w:widowControl w:val="0"/>
              <w:spacing w:before="120" w:after="120"/>
              <w:ind w:left="0"/>
              <w:rPr>
                <w:rFonts w:ascii="Avenir LT Std 35 Light" w:hAnsi="Avenir LT Std 35 Light"/>
                <w:sz w:val="18"/>
              </w:rPr>
            </w:pPr>
            <w:r w:rsidRPr="006302F6">
              <w:rPr>
                <w:rFonts w:ascii="Avenir LT Std 35 Light" w:hAnsi="Avenir LT Std 35 Light"/>
              </w:rPr>
              <w:t>5</w:t>
            </w:r>
          </w:p>
        </w:tc>
      </w:tr>
      <w:tr w:rsidR="006302F6" w14:paraId="56146538" w14:textId="1A1EF4EE" w:rsidTr="00F21157">
        <w:tblPrEx>
          <w:jc w:val="center"/>
        </w:tblPrEx>
        <w:trPr>
          <w:trHeight w:val="838"/>
          <w:jc w:val="center"/>
        </w:trPr>
        <w:tc>
          <w:tcPr>
            <w:tcW w:w="6846" w:type="dxa"/>
            <w:vAlign w:val="center"/>
          </w:tcPr>
          <w:p w14:paraId="300809B8" w14:textId="77777777" w:rsidR="006302F6" w:rsidRDefault="006302F6" w:rsidP="007C0B87">
            <w:pPr>
              <w:pStyle w:val="ILMbodytext"/>
              <w:keepLines/>
              <w:widowControl w:val="0"/>
              <w:spacing w:before="120" w:after="120"/>
              <w:ind w:left="0"/>
              <w:rPr>
                <w:rFonts w:ascii="Avenir LT Std 35 Light" w:hAnsi="Avenir LT Std 35 Light"/>
              </w:rPr>
            </w:pPr>
            <w:r w:rsidRPr="006302F6">
              <w:rPr>
                <w:rFonts w:ascii="Avenir LT Std 35 Light" w:hAnsi="Avenir LT Std 35 Light"/>
              </w:rPr>
              <w:t>Clarifying your goals at each session</w:t>
            </w:r>
          </w:p>
          <w:p w14:paraId="5372FE9B" w14:textId="5EAD1BC2" w:rsidR="00980854" w:rsidRDefault="00980854" w:rsidP="007C0B87">
            <w:pPr>
              <w:pStyle w:val="ILMbodytext"/>
              <w:keepLines/>
              <w:widowControl w:val="0"/>
              <w:spacing w:before="120" w:after="120"/>
              <w:ind w:left="0"/>
              <w:rPr>
                <w:rFonts w:ascii="Avenir LT Std 35 Light" w:hAnsi="Avenir LT Std 35 Light"/>
                <w:sz w:val="18"/>
              </w:rPr>
            </w:pPr>
            <w:r>
              <w:rPr>
                <w:rFonts w:ascii="Avenir LT Std 35 Light" w:hAnsi="Avenir LT Std 35 Light"/>
              </w:rPr>
              <w:t>Comments</w:t>
            </w:r>
          </w:p>
        </w:tc>
        <w:tc>
          <w:tcPr>
            <w:tcW w:w="501" w:type="dxa"/>
            <w:vAlign w:val="center"/>
          </w:tcPr>
          <w:p w14:paraId="7D9E7112" w14:textId="4624AAE1" w:rsidR="006302F6" w:rsidRDefault="006302F6" w:rsidP="007C0B87">
            <w:pPr>
              <w:pStyle w:val="ILMbodytext"/>
              <w:keepLines/>
              <w:widowControl w:val="0"/>
              <w:spacing w:before="120" w:after="120"/>
              <w:ind w:left="0"/>
              <w:rPr>
                <w:rFonts w:ascii="Avenir LT Std 35 Light" w:hAnsi="Avenir LT Std 35 Light"/>
                <w:sz w:val="18"/>
              </w:rPr>
            </w:pPr>
            <w:r w:rsidRPr="006302F6">
              <w:rPr>
                <w:rFonts w:ascii="Avenir LT Std 35 Light" w:hAnsi="Avenir LT Std 35 Light"/>
              </w:rPr>
              <w:t>1</w:t>
            </w:r>
          </w:p>
        </w:tc>
        <w:tc>
          <w:tcPr>
            <w:tcW w:w="501" w:type="dxa"/>
            <w:vAlign w:val="center"/>
          </w:tcPr>
          <w:p w14:paraId="4264CDE7" w14:textId="5F943E4A" w:rsidR="006302F6" w:rsidRDefault="006302F6" w:rsidP="007C0B87">
            <w:pPr>
              <w:pStyle w:val="ILMbodytext"/>
              <w:keepLines/>
              <w:widowControl w:val="0"/>
              <w:spacing w:before="120" w:after="120"/>
              <w:ind w:left="0"/>
              <w:rPr>
                <w:rFonts w:ascii="Avenir LT Std 35 Light" w:hAnsi="Avenir LT Std 35 Light"/>
                <w:sz w:val="18"/>
              </w:rPr>
            </w:pPr>
            <w:r w:rsidRPr="006302F6">
              <w:rPr>
                <w:rFonts w:ascii="Avenir LT Std 35 Light" w:hAnsi="Avenir LT Std 35 Light"/>
              </w:rPr>
              <w:t>2</w:t>
            </w:r>
          </w:p>
        </w:tc>
        <w:tc>
          <w:tcPr>
            <w:tcW w:w="501" w:type="dxa"/>
            <w:vAlign w:val="center"/>
          </w:tcPr>
          <w:p w14:paraId="303BF541" w14:textId="40EA3A44" w:rsidR="006302F6" w:rsidRDefault="006302F6" w:rsidP="007C0B87">
            <w:pPr>
              <w:pStyle w:val="ILMbodytext"/>
              <w:keepLines/>
              <w:widowControl w:val="0"/>
              <w:spacing w:before="120" w:after="120"/>
              <w:ind w:left="0"/>
              <w:rPr>
                <w:rFonts w:ascii="Avenir LT Std 35 Light" w:hAnsi="Avenir LT Std 35 Light"/>
                <w:sz w:val="18"/>
              </w:rPr>
            </w:pPr>
            <w:r w:rsidRPr="006302F6">
              <w:rPr>
                <w:rFonts w:ascii="Avenir LT Std 35 Light" w:hAnsi="Avenir LT Std 35 Light"/>
              </w:rPr>
              <w:t>3</w:t>
            </w:r>
          </w:p>
        </w:tc>
        <w:tc>
          <w:tcPr>
            <w:tcW w:w="501" w:type="dxa"/>
            <w:vAlign w:val="center"/>
          </w:tcPr>
          <w:p w14:paraId="073C8C65" w14:textId="07D87C21" w:rsidR="006302F6" w:rsidRDefault="006302F6" w:rsidP="007C0B87">
            <w:pPr>
              <w:pStyle w:val="ILMbodytext"/>
              <w:keepLines/>
              <w:widowControl w:val="0"/>
              <w:spacing w:before="120" w:after="120"/>
              <w:ind w:left="0"/>
              <w:rPr>
                <w:rFonts w:ascii="Avenir LT Std 35 Light" w:hAnsi="Avenir LT Std 35 Light"/>
                <w:sz w:val="18"/>
              </w:rPr>
            </w:pPr>
            <w:r w:rsidRPr="006302F6">
              <w:rPr>
                <w:rFonts w:ascii="Avenir LT Std 35 Light" w:hAnsi="Avenir LT Std 35 Light"/>
              </w:rPr>
              <w:t>4</w:t>
            </w:r>
          </w:p>
        </w:tc>
        <w:tc>
          <w:tcPr>
            <w:tcW w:w="501" w:type="dxa"/>
            <w:vAlign w:val="center"/>
          </w:tcPr>
          <w:p w14:paraId="30A70AA1" w14:textId="110C2293" w:rsidR="006302F6" w:rsidRDefault="006302F6" w:rsidP="007C0B87">
            <w:pPr>
              <w:pStyle w:val="ILMbodytext"/>
              <w:keepLines/>
              <w:widowControl w:val="0"/>
              <w:spacing w:before="120" w:after="120"/>
              <w:ind w:left="0"/>
              <w:rPr>
                <w:rFonts w:ascii="Avenir LT Std 35 Light" w:hAnsi="Avenir LT Std 35 Light"/>
                <w:sz w:val="18"/>
              </w:rPr>
            </w:pPr>
            <w:r w:rsidRPr="006302F6">
              <w:rPr>
                <w:rFonts w:ascii="Avenir LT Std 35 Light" w:hAnsi="Avenir LT Std 35 Light"/>
              </w:rPr>
              <w:t>5</w:t>
            </w:r>
          </w:p>
        </w:tc>
      </w:tr>
      <w:tr w:rsidR="006302F6" w14:paraId="5F35BE5C" w14:textId="134F96DC" w:rsidTr="00F21157">
        <w:tblPrEx>
          <w:jc w:val="center"/>
        </w:tblPrEx>
        <w:trPr>
          <w:trHeight w:val="838"/>
          <w:jc w:val="center"/>
        </w:trPr>
        <w:tc>
          <w:tcPr>
            <w:tcW w:w="6846" w:type="dxa"/>
            <w:vAlign w:val="center"/>
          </w:tcPr>
          <w:p w14:paraId="0A18A95D" w14:textId="77777777" w:rsidR="006302F6" w:rsidRDefault="006302F6" w:rsidP="007C0B87">
            <w:pPr>
              <w:pStyle w:val="ILMbodytext"/>
              <w:keepLines/>
              <w:widowControl w:val="0"/>
              <w:spacing w:before="120" w:after="120"/>
              <w:ind w:left="0"/>
              <w:rPr>
                <w:rFonts w:ascii="Avenir LT Std 35 Light" w:hAnsi="Avenir LT Std 35 Light"/>
              </w:rPr>
            </w:pPr>
            <w:r w:rsidRPr="006302F6">
              <w:rPr>
                <w:rFonts w:ascii="Avenir LT Std 35 Light" w:hAnsi="Avenir LT Std 35 Light"/>
              </w:rPr>
              <w:t>Listening to you to gain understanding of your needs</w:t>
            </w:r>
          </w:p>
          <w:p w14:paraId="5901E899" w14:textId="656DACD3" w:rsidR="00980854" w:rsidRPr="006302F6" w:rsidRDefault="00980854" w:rsidP="007C0B87">
            <w:pPr>
              <w:pStyle w:val="ILMbodytext"/>
              <w:keepLines/>
              <w:widowControl w:val="0"/>
              <w:spacing w:before="120" w:after="120"/>
              <w:ind w:left="0"/>
              <w:rPr>
                <w:rFonts w:ascii="Avenir LT Std 35 Light" w:hAnsi="Avenir LT Std 35 Light"/>
              </w:rPr>
            </w:pPr>
            <w:r>
              <w:rPr>
                <w:rFonts w:ascii="Avenir LT Std 35 Light" w:hAnsi="Avenir LT Std 35 Light"/>
              </w:rPr>
              <w:t>Comments</w:t>
            </w:r>
          </w:p>
        </w:tc>
        <w:tc>
          <w:tcPr>
            <w:tcW w:w="501" w:type="dxa"/>
            <w:vAlign w:val="center"/>
          </w:tcPr>
          <w:p w14:paraId="394509E1" w14:textId="3785D3F7" w:rsidR="006302F6" w:rsidRDefault="006302F6" w:rsidP="007C0B87">
            <w:pPr>
              <w:pStyle w:val="ILMbodytext"/>
              <w:keepLines/>
              <w:widowControl w:val="0"/>
              <w:spacing w:before="120" w:after="120"/>
              <w:ind w:left="0"/>
              <w:rPr>
                <w:rFonts w:ascii="Avenir LT Std 35 Light" w:hAnsi="Avenir LT Std 35 Light"/>
                <w:sz w:val="18"/>
              </w:rPr>
            </w:pPr>
            <w:r w:rsidRPr="006302F6">
              <w:rPr>
                <w:rFonts w:ascii="Avenir LT Std 35 Light" w:hAnsi="Avenir LT Std 35 Light"/>
              </w:rPr>
              <w:t>1</w:t>
            </w:r>
          </w:p>
        </w:tc>
        <w:tc>
          <w:tcPr>
            <w:tcW w:w="501" w:type="dxa"/>
            <w:vAlign w:val="center"/>
          </w:tcPr>
          <w:p w14:paraId="2898BD7A" w14:textId="33C273E7" w:rsidR="006302F6" w:rsidRDefault="006302F6" w:rsidP="007C0B87">
            <w:pPr>
              <w:pStyle w:val="ILMbodytext"/>
              <w:keepLines/>
              <w:widowControl w:val="0"/>
              <w:spacing w:before="120" w:after="120"/>
              <w:ind w:left="0"/>
              <w:rPr>
                <w:rFonts w:ascii="Avenir LT Std 35 Light" w:hAnsi="Avenir LT Std 35 Light"/>
                <w:sz w:val="18"/>
              </w:rPr>
            </w:pPr>
            <w:r w:rsidRPr="006302F6">
              <w:rPr>
                <w:rFonts w:ascii="Avenir LT Std 35 Light" w:hAnsi="Avenir LT Std 35 Light"/>
              </w:rPr>
              <w:t>2</w:t>
            </w:r>
          </w:p>
        </w:tc>
        <w:tc>
          <w:tcPr>
            <w:tcW w:w="501" w:type="dxa"/>
            <w:vAlign w:val="center"/>
          </w:tcPr>
          <w:p w14:paraId="06A9C8C4" w14:textId="0654EDC6" w:rsidR="006302F6" w:rsidRDefault="006302F6" w:rsidP="007C0B87">
            <w:pPr>
              <w:pStyle w:val="ILMbodytext"/>
              <w:keepLines/>
              <w:widowControl w:val="0"/>
              <w:spacing w:before="120" w:after="120"/>
              <w:ind w:left="0"/>
              <w:rPr>
                <w:rFonts w:ascii="Avenir LT Std 35 Light" w:hAnsi="Avenir LT Std 35 Light"/>
                <w:sz w:val="18"/>
              </w:rPr>
            </w:pPr>
            <w:r w:rsidRPr="006302F6">
              <w:rPr>
                <w:rFonts w:ascii="Avenir LT Std 35 Light" w:hAnsi="Avenir LT Std 35 Light"/>
              </w:rPr>
              <w:t>3</w:t>
            </w:r>
          </w:p>
        </w:tc>
        <w:tc>
          <w:tcPr>
            <w:tcW w:w="501" w:type="dxa"/>
            <w:vAlign w:val="center"/>
          </w:tcPr>
          <w:p w14:paraId="3A87B9B5" w14:textId="423C3FB6" w:rsidR="006302F6" w:rsidRDefault="006302F6" w:rsidP="007C0B87">
            <w:pPr>
              <w:pStyle w:val="ILMbodytext"/>
              <w:keepLines/>
              <w:widowControl w:val="0"/>
              <w:spacing w:before="120" w:after="120"/>
              <w:ind w:left="0"/>
              <w:rPr>
                <w:rFonts w:ascii="Avenir LT Std 35 Light" w:hAnsi="Avenir LT Std 35 Light"/>
                <w:sz w:val="18"/>
              </w:rPr>
            </w:pPr>
            <w:r w:rsidRPr="006302F6">
              <w:rPr>
                <w:rFonts w:ascii="Avenir LT Std 35 Light" w:hAnsi="Avenir LT Std 35 Light"/>
              </w:rPr>
              <w:t>4</w:t>
            </w:r>
          </w:p>
        </w:tc>
        <w:tc>
          <w:tcPr>
            <w:tcW w:w="501" w:type="dxa"/>
            <w:vAlign w:val="center"/>
          </w:tcPr>
          <w:p w14:paraId="6F5B3DA0" w14:textId="6B5A4C3A" w:rsidR="006302F6" w:rsidRDefault="006302F6" w:rsidP="007C0B87">
            <w:pPr>
              <w:pStyle w:val="ILMbodytext"/>
              <w:keepLines/>
              <w:widowControl w:val="0"/>
              <w:spacing w:before="120" w:after="120"/>
              <w:ind w:left="0"/>
              <w:rPr>
                <w:rFonts w:ascii="Avenir LT Std 35 Light" w:hAnsi="Avenir LT Std 35 Light"/>
                <w:sz w:val="18"/>
              </w:rPr>
            </w:pPr>
            <w:r w:rsidRPr="006302F6">
              <w:rPr>
                <w:rFonts w:ascii="Avenir LT Std 35 Light" w:hAnsi="Avenir LT Std 35 Light"/>
              </w:rPr>
              <w:t>5</w:t>
            </w:r>
          </w:p>
        </w:tc>
      </w:tr>
      <w:tr w:rsidR="006302F6" w14:paraId="66F5DD75" w14:textId="1A581CD0" w:rsidTr="00F21157">
        <w:tblPrEx>
          <w:jc w:val="center"/>
        </w:tblPrEx>
        <w:trPr>
          <w:trHeight w:val="838"/>
          <w:jc w:val="center"/>
        </w:trPr>
        <w:tc>
          <w:tcPr>
            <w:tcW w:w="6846" w:type="dxa"/>
            <w:vAlign w:val="center"/>
          </w:tcPr>
          <w:p w14:paraId="4450FC60" w14:textId="77777777" w:rsidR="006302F6" w:rsidRDefault="006302F6" w:rsidP="007C0B87">
            <w:pPr>
              <w:pStyle w:val="ILMbodytext"/>
              <w:keepLines/>
              <w:widowControl w:val="0"/>
              <w:spacing w:before="120" w:after="120"/>
              <w:ind w:left="0"/>
              <w:rPr>
                <w:rFonts w:ascii="Avenir LT Std 35 Light" w:hAnsi="Avenir LT Std 35 Light"/>
              </w:rPr>
            </w:pPr>
            <w:r w:rsidRPr="006302F6">
              <w:rPr>
                <w:rFonts w:ascii="Avenir LT Std 35 Light" w:hAnsi="Avenir LT Std 35 Light"/>
              </w:rPr>
              <w:t>Using questions to help you gain insight</w:t>
            </w:r>
          </w:p>
          <w:p w14:paraId="4E9E8D0B" w14:textId="5581933F" w:rsidR="00980854" w:rsidRPr="006302F6" w:rsidRDefault="00980854" w:rsidP="007C0B87">
            <w:pPr>
              <w:pStyle w:val="ILMbodytext"/>
              <w:keepLines/>
              <w:widowControl w:val="0"/>
              <w:spacing w:before="120" w:after="120"/>
              <w:ind w:left="0"/>
              <w:rPr>
                <w:rFonts w:ascii="Avenir LT Std 35 Light" w:hAnsi="Avenir LT Std 35 Light"/>
              </w:rPr>
            </w:pPr>
            <w:r>
              <w:rPr>
                <w:rFonts w:ascii="Avenir LT Std 35 Light" w:hAnsi="Avenir LT Std 35 Light"/>
              </w:rPr>
              <w:t>Comments</w:t>
            </w:r>
          </w:p>
        </w:tc>
        <w:tc>
          <w:tcPr>
            <w:tcW w:w="501" w:type="dxa"/>
            <w:vAlign w:val="center"/>
          </w:tcPr>
          <w:p w14:paraId="3395CC64" w14:textId="3CB00526" w:rsidR="006302F6" w:rsidRDefault="006302F6" w:rsidP="007C0B87">
            <w:pPr>
              <w:pStyle w:val="ILMbodytext"/>
              <w:keepLines/>
              <w:widowControl w:val="0"/>
              <w:spacing w:before="120" w:after="120"/>
              <w:ind w:left="0"/>
              <w:rPr>
                <w:rFonts w:ascii="Avenir LT Std 35 Light" w:hAnsi="Avenir LT Std 35 Light"/>
                <w:sz w:val="18"/>
              </w:rPr>
            </w:pPr>
            <w:r w:rsidRPr="006302F6">
              <w:rPr>
                <w:rFonts w:ascii="Avenir LT Std 35 Light" w:hAnsi="Avenir LT Std 35 Light"/>
              </w:rPr>
              <w:t>1</w:t>
            </w:r>
          </w:p>
        </w:tc>
        <w:tc>
          <w:tcPr>
            <w:tcW w:w="501" w:type="dxa"/>
            <w:vAlign w:val="center"/>
          </w:tcPr>
          <w:p w14:paraId="14CEF9AA" w14:textId="0876FFF3" w:rsidR="006302F6" w:rsidRDefault="006302F6" w:rsidP="007C0B87">
            <w:pPr>
              <w:pStyle w:val="ILMbodytext"/>
              <w:keepLines/>
              <w:widowControl w:val="0"/>
              <w:spacing w:before="120" w:after="120"/>
              <w:ind w:left="0"/>
              <w:rPr>
                <w:rFonts w:ascii="Avenir LT Std 35 Light" w:hAnsi="Avenir LT Std 35 Light"/>
                <w:sz w:val="18"/>
              </w:rPr>
            </w:pPr>
            <w:r w:rsidRPr="006302F6">
              <w:rPr>
                <w:rFonts w:ascii="Avenir LT Std 35 Light" w:hAnsi="Avenir LT Std 35 Light"/>
              </w:rPr>
              <w:t>2</w:t>
            </w:r>
          </w:p>
        </w:tc>
        <w:tc>
          <w:tcPr>
            <w:tcW w:w="501" w:type="dxa"/>
            <w:vAlign w:val="center"/>
          </w:tcPr>
          <w:p w14:paraId="634CA05C" w14:textId="08E647EF" w:rsidR="006302F6" w:rsidRDefault="006302F6" w:rsidP="007C0B87">
            <w:pPr>
              <w:pStyle w:val="ILMbodytext"/>
              <w:keepLines/>
              <w:widowControl w:val="0"/>
              <w:spacing w:before="120" w:after="120"/>
              <w:ind w:left="0"/>
              <w:rPr>
                <w:rFonts w:ascii="Avenir LT Std 35 Light" w:hAnsi="Avenir LT Std 35 Light"/>
                <w:sz w:val="18"/>
              </w:rPr>
            </w:pPr>
            <w:r w:rsidRPr="006302F6">
              <w:rPr>
                <w:rFonts w:ascii="Avenir LT Std 35 Light" w:hAnsi="Avenir LT Std 35 Light"/>
              </w:rPr>
              <w:t>3</w:t>
            </w:r>
          </w:p>
        </w:tc>
        <w:tc>
          <w:tcPr>
            <w:tcW w:w="501" w:type="dxa"/>
            <w:vAlign w:val="center"/>
          </w:tcPr>
          <w:p w14:paraId="0DB0CCB5" w14:textId="2694B9A4" w:rsidR="006302F6" w:rsidRDefault="006302F6" w:rsidP="007C0B87">
            <w:pPr>
              <w:pStyle w:val="ILMbodytext"/>
              <w:keepLines/>
              <w:widowControl w:val="0"/>
              <w:spacing w:before="120" w:after="120"/>
              <w:ind w:left="0"/>
              <w:rPr>
                <w:rFonts w:ascii="Avenir LT Std 35 Light" w:hAnsi="Avenir LT Std 35 Light"/>
                <w:sz w:val="18"/>
              </w:rPr>
            </w:pPr>
            <w:r w:rsidRPr="006302F6">
              <w:rPr>
                <w:rFonts w:ascii="Avenir LT Std 35 Light" w:hAnsi="Avenir LT Std 35 Light"/>
              </w:rPr>
              <w:t>4</w:t>
            </w:r>
          </w:p>
        </w:tc>
        <w:tc>
          <w:tcPr>
            <w:tcW w:w="501" w:type="dxa"/>
            <w:vAlign w:val="center"/>
          </w:tcPr>
          <w:p w14:paraId="41560A70" w14:textId="1F2D4EDF" w:rsidR="006302F6" w:rsidRDefault="006302F6" w:rsidP="007C0B87">
            <w:pPr>
              <w:pStyle w:val="ILMbodytext"/>
              <w:keepLines/>
              <w:widowControl w:val="0"/>
              <w:spacing w:before="120" w:after="120"/>
              <w:ind w:left="0"/>
              <w:rPr>
                <w:rFonts w:ascii="Avenir LT Std 35 Light" w:hAnsi="Avenir LT Std 35 Light"/>
                <w:sz w:val="18"/>
              </w:rPr>
            </w:pPr>
            <w:r w:rsidRPr="006302F6">
              <w:rPr>
                <w:rFonts w:ascii="Avenir LT Std 35 Light" w:hAnsi="Avenir LT Std 35 Light"/>
              </w:rPr>
              <w:t>5</w:t>
            </w:r>
          </w:p>
        </w:tc>
      </w:tr>
      <w:tr w:rsidR="00F0229A" w14:paraId="1F09BF70" w14:textId="77777777" w:rsidTr="00F21157">
        <w:tblPrEx>
          <w:jc w:val="center"/>
        </w:tblPrEx>
        <w:trPr>
          <w:trHeight w:val="838"/>
          <w:jc w:val="center"/>
        </w:trPr>
        <w:tc>
          <w:tcPr>
            <w:tcW w:w="6846" w:type="dxa"/>
            <w:vAlign w:val="center"/>
          </w:tcPr>
          <w:p w14:paraId="7C347DE7" w14:textId="77777777" w:rsidR="00F0229A" w:rsidRDefault="00F0229A" w:rsidP="006302F6">
            <w:pPr>
              <w:pStyle w:val="ILMbodytext"/>
              <w:keepNext/>
              <w:keepLines/>
              <w:widowControl w:val="0"/>
              <w:spacing w:before="120" w:after="120"/>
              <w:ind w:left="0"/>
              <w:rPr>
                <w:rFonts w:ascii="Avenir LT Std 35 Light" w:hAnsi="Avenir LT Std 35 Light"/>
              </w:rPr>
            </w:pPr>
            <w:r w:rsidRPr="006302F6">
              <w:rPr>
                <w:rFonts w:ascii="Avenir LT Std 35 Light" w:hAnsi="Avenir LT Std 35 Light"/>
              </w:rPr>
              <w:lastRenderedPageBreak/>
              <w:t>Challenging you to think more or explore your issues from a different perspective</w:t>
            </w:r>
          </w:p>
          <w:p w14:paraId="04CF1164" w14:textId="77777777" w:rsidR="00F0229A" w:rsidRPr="006302F6" w:rsidRDefault="00F0229A" w:rsidP="006302F6">
            <w:pPr>
              <w:pStyle w:val="ILMbodytext"/>
              <w:keepNext/>
              <w:keepLines/>
              <w:widowControl w:val="0"/>
              <w:spacing w:before="120" w:after="120"/>
              <w:ind w:left="0"/>
              <w:rPr>
                <w:rFonts w:ascii="Avenir LT Std 35 Light" w:hAnsi="Avenir LT Std 35 Light"/>
              </w:rPr>
            </w:pPr>
            <w:r>
              <w:rPr>
                <w:rFonts w:ascii="Avenir LT Std 35 Light" w:hAnsi="Avenir LT Std 35 Light"/>
              </w:rPr>
              <w:t>Comments</w:t>
            </w:r>
          </w:p>
        </w:tc>
        <w:tc>
          <w:tcPr>
            <w:tcW w:w="501" w:type="dxa"/>
            <w:vAlign w:val="center"/>
          </w:tcPr>
          <w:p w14:paraId="16DAD038"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1</w:t>
            </w:r>
          </w:p>
        </w:tc>
        <w:tc>
          <w:tcPr>
            <w:tcW w:w="501" w:type="dxa"/>
            <w:vAlign w:val="center"/>
          </w:tcPr>
          <w:p w14:paraId="6372B23C"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2</w:t>
            </w:r>
          </w:p>
        </w:tc>
        <w:tc>
          <w:tcPr>
            <w:tcW w:w="501" w:type="dxa"/>
            <w:vAlign w:val="center"/>
          </w:tcPr>
          <w:p w14:paraId="422C82FC"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3</w:t>
            </w:r>
          </w:p>
        </w:tc>
        <w:tc>
          <w:tcPr>
            <w:tcW w:w="501" w:type="dxa"/>
            <w:vAlign w:val="center"/>
          </w:tcPr>
          <w:p w14:paraId="40A9D98F"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4</w:t>
            </w:r>
          </w:p>
        </w:tc>
        <w:tc>
          <w:tcPr>
            <w:tcW w:w="501" w:type="dxa"/>
            <w:vAlign w:val="center"/>
          </w:tcPr>
          <w:p w14:paraId="4F0C1EE3"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5</w:t>
            </w:r>
          </w:p>
        </w:tc>
      </w:tr>
      <w:tr w:rsidR="00F0229A" w14:paraId="3258B09F" w14:textId="77777777" w:rsidTr="00F21157">
        <w:tblPrEx>
          <w:jc w:val="center"/>
        </w:tblPrEx>
        <w:trPr>
          <w:trHeight w:val="838"/>
          <w:jc w:val="center"/>
        </w:trPr>
        <w:tc>
          <w:tcPr>
            <w:tcW w:w="6846" w:type="dxa"/>
            <w:vAlign w:val="center"/>
          </w:tcPr>
          <w:p w14:paraId="5401DE6A" w14:textId="77777777" w:rsidR="00F0229A" w:rsidRDefault="00F0229A" w:rsidP="006302F6">
            <w:pPr>
              <w:pStyle w:val="ILMbodytext"/>
              <w:keepNext/>
              <w:keepLines/>
              <w:widowControl w:val="0"/>
              <w:spacing w:before="120" w:after="120"/>
              <w:ind w:left="0"/>
              <w:rPr>
                <w:rFonts w:ascii="Avenir LT Std 35 Light" w:hAnsi="Avenir LT Std 35 Light"/>
              </w:rPr>
            </w:pPr>
            <w:r w:rsidRPr="006302F6">
              <w:rPr>
                <w:rFonts w:ascii="Avenir LT Std 35 Light" w:hAnsi="Avenir LT Std 35 Light"/>
              </w:rPr>
              <w:t>Giving feedback to you</w:t>
            </w:r>
          </w:p>
          <w:p w14:paraId="66BE6139" w14:textId="77777777" w:rsidR="00F0229A" w:rsidRPr="006302F6" w:rsidRDefault="00F0229A" w:rsidP="006302F6">
            <w:pPr>
              <w:pStyle w:val="ILMbodytext"/>
              <w:keepNext/>
              <w:keepLines/>
              <w:widowControl w:val="0"/>
              <w:spacing w:before="120" w:after="120"/>
              <w:ind w:left="0"/>
              <w:rPr>
                <w:rFonts w:ascii="Avenir LT Std 35 Light" w:hAnsi="Avenir LT Std 35 Light"/>
              </w:rPr>
            </w:pPr>
            <w:r>
              <w:rPr>
                <w:rFonts w:ascii="Avenir LT Std 35 Light" w:hAnsi="Avenir LT Std 35 Light"/>
              </w:rPr>
              <w:t>Comments</w:t>
            </w:r>
          </w:p>
        </w:tc>
        <w:tc>
          <w:tcPr>
            <w:tcW w:w="501" w:type="dxa"/>
            <w:vAlign w:val="center"/>
          </w:tcPr>
          <w:p w14:paraId="30A4A3F2"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1</w:t>
            </w:r>
          </w:p>
        </w:tc>
        <w:tc>
          <w:tcPr>
            <w:tcW w:w="501" w:type="dxa"/>
            <w:vAlign w:val="center"/>
          </w:tcPr>
          <w:p w14:paraId="37324565"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2</w:t>
            </w:r>
          </w:p>
        </w:tc>
        <w:tc>
          <w:tcPr>
            <w:tcW w:w="501" w:type="dxa"/>
            <w:vAlign w:val="center"/>
          </w:tcPr>
          <w:p w14:paraId="1E9CFC4D"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3</w:t>
            </w:r>
          </w:p>
        </w:tc>
        <w:tc>
          <w:tcPr>
            <w:tcW w:w="501" w:type="dxa"/>
            <w:vAlign w:val="center"/>
          </w:tcPr>
          <w:p w14:paraId="0787C9D4"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4</w:t>
            </w:r>
          </w:p>
        </w:tc>
        <w:tc>
          <w:tcPr>
            <w:tcW w:w="501" w:type="dxa"/>
            <w:vAlign w:val="center"/>
          </w:tcPr>
          <w:p w14:paraId="7F5671CD"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5</w:t>
            </w:r>
          </w:p>
        </w:tc>
      </w:tr>
      <w:tr w:rsidR="00F0229A" w14:paraId="713B94C5" w14:textId="77777777" w:rsidTr="00F21157">
        <w:tblPrEx>
          <w:jc w:val="center"/>
        </w:tblPrEx>
        <w:trPr>
          <w:trHeight w:val="838"/>
          <w:jc w:val="center"/>
        </w:trPr>
        <w:tc>
          <w:tcPr>
            <w:tcW w:w="6846" w:type="dxa"/>
            <w:vAlign w:val="center"/>
          </w:tcPr>
          <w:p w14:paraId="0F7C9403" w14:textId="77777777" w:rsidR="00F0229A" w:rsidRDefault="00F0229A" w:rsidP="006302F6">
            <w:pPr>
              <w:pStyle w:val="ILMbodytext"/>
              <w:keepNext/>
              <w:keepLines/>
              <w:widowControl w:val="0"/>
              <w:spacing w:before="120" w:after="120"/>
              <w:ind w:left="0"/>
              <w:rPr>
                <w:rFonts w:ascii="Avenir LT Std 35 Light" w:hAnsi="Avenir LT Std 35 Light"/>
              </w:rPr>
            </w:pPr>
            <w:r w:rsidRPr="006302F6">
              <w:rPr>
                <w:rFonts w:ascii="Avenir LT Std 35 Light" w:hAnsi="Avenir LT Std 35 Light"/>
              </w:rPr>
              <w:t>Summarising the session and asking for session feedback</w:t>
            </w:r>
          </w:p>
          <w:p w14:paraId="3946FF2C" w14:textId="77777777" w:rsidR="00F0229A" w:rsidRPr="006302F6" w:rsidRDefault="00F0229A" w:rsidP="006302F6">
            <w:pPr>
              <w:pStyle w:val="ILMbodytext"/>
              <w:keepNext/>
              <w:keepLines/>
              <w:widowControl w:val="0"/>
              <w:spacing w:before="120" w:after="120"/>
              <w:ind w:left="0"/>
              <w:rPr>
                <w:rFonts w:ascii="Avenir LT Std 35 Light" w:hAnsi="Avenir LT Std 35 Light"/>
              </w:rPr>
            </w:pPr>
            <w:r>
              <w:rPr>
                <w:rFonts w:ascii="Avenir LT Std 35 Light" w:hAnsi="Avenir LT Std 35 Light"/>
              </w:rPr>
              <w:t>Comments</w:t>
            </w:r>
          </w:p>
        </w:tc>
        <w:tc>
          <w:tcPr>
            <w:tcW w:w="501" w:type="dxa"/>
            <w:vAlign w:val="center"/>
          </w:tcPr>
          <w:p w14:paraId="73B80AC8"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1</w:t>
            </w:r>
          </w:p>
        </w:tc>
        <w:tc>
          <w:tcPr>
            <w:tcW w:w="501" w:type="dxa"/>
            <w:vAlign w:val="center"/>
          </w:tcPr>
          <w:p w14:paraId="768285A7"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2</w:t>
            </w:r>
          </w:p>
        </w:tc>
        <w:tc>
          <w:tcPr>
            <w:tcW w:w="501" w:type="dxa"/>
            <w:vAlign w:val="center"/>
          </w:tcPr>
          <w:p w14:paraId="084E4032"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3</w:t>
            </w:r>
          </w:p>
        </w:tc>
        <w:tc>
          <w:tcPr>
            <w:tcW w:w="501" w:type="dxa"/>
            <w:vAlign w:val="center"/>
          </w:tcPr>
          <w:p w14:paraId="3D0180A0"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4</w:t>
            </w:r>
          </w:p>
        </w:tc>
        <w:tc>
          <w:tcPr>
            <w:tcW w:w="501" w:type="dxa"/>
            <w:vAlign w:val="center"/>
          </w:tcPr>
          <w:p w14:paraId="7DB05862"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5</w:t>
            </w:r>
          </w:p>
        </w:tc>
      </w:tr>
      <w:tr w:rsidR="00F0229A" w14:paraId="5CBB8968" w14:textId="77777777" w:rsidTr="00F21157">
        <w:tblPrEx>
          <w:jc w:val="center"/>
        </w:tblPrEx>
        <w:trPr>
          <w:trHeight w:val="838"/>
          <w:jc w:val="center"/>
        </w:trPr>
        <w:tc>
          <w:tcPr>
            <w:tcW w:w="6846" w:type="dxa"/>
            <w:vAlign w:val="center"/>
          </w:tcPr>
          <w:p w14:paraId="15C73C6F" w14:textId="77777777" w:rsidR="00F0229A" w:rsidRDefault="00F0229A" w:rsidP="006302F6">
            <w:pPr>
              <w:pStyle w:val="ILMbodytext"/>
              <w:keepNext/>
              <w:keepLines/>
              <w:widowControl w:val="0"/>
              <w:spacing w:before="120" w:after="120"/>
              <w:ind w:left="0"/>
              <w:rPr>
                <w:rFonts w:ascii="Avenir LT Std 35 Light" w:hAnsi="Avenir LT Std 35 Light"/>
              </w:rPr>
            </w:pPr>
            <w:r w:rsidRPr="006302F6">
              <w:rPr>
                <w:rFonts w:ascii="Avenir LT Std 35 Light" w:hAnsi="Avenir LT Std 35 Light"/>
              </w:rPr>
              <w:t>Requesting and accepting feedback from you and acting on it, if appropriate</w:t>
            </w:r>
          </w:p>
          <w:p w14:paraId="17663356" w14:textId="77777777" w:rsidR="00F0229A" w:rsidRPr="006302F6" w:rsidRDefault="00F0229A" w:rsidP="006302F6">
            <w:pPr>
              <w:pStyle w:val="ILMbodytext"/>
              <w:keepNext/>
              <w:keepLines/>
              <w:widowControl w:val="0"/>
              <w:spacing w:before="120" w:after="120"/>
              <w:ind w:left="0"/>
              <w:rPr>
                <w:rFonts w:ascii="Avenir LT Std 35 Light" w:hAnsi="Avenir LT Std 35 Light"/>
              </w:rPr>
            </w:pPr>
            <w:r>
              <w:rPr>
                <w:rFonts w:ascii="Avenir LT Std 35 Light" w:hAnsi="Avenir LT Std 35 Light"/>
              </w:rPr>
              <w:t>Comments</w:t>
            </w:r>
          </w:p>
        </w:tc>
        <w:tc>
          <w:tcPr>
            <w:tcW w:w="501" w:type="dxa"/>
            <w:vAlign w:val="center"/>
          </w:tcPr>
          <w:p w14:paraId="46CC28E2"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1</w:t>
            </w:r>
          </w:p>
        </w:tc>
        <w:tc>
          <w:tcPr>
            <w:tcW w:w="501" w:type="dxa"/>
            <w:vAlign w:val="center"/>
          </w:tcPr>
          <w:p w14:paraId="21493A40"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2</w:t>
            </w:r>
          </w:p>
        </w:tc>
        <w:tc>
          <w:tcPr>
            <w:tcW w:w="501" w:type="dxa"/>
            <w:vAlign w:val="center"/>
          </w:tcPr>
          <w:p w14:paraId="114C5C0E"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3</w:t>
            </w:r>
          </w:p>
        </w:tc>
        <w:tc>
          <w:tcPr>
            <w:tcW w:w="501" w:type="dxa"/>
            <w:vAlign w:val="center"/>
          </w:tcPr>
          <w:p w14:paraId="39743E68"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4</w:t>
            </w:r>
          </w:p>
        </w:tc>
        <w:tc>
          <w:tcPr>
            <w:tcW w:w="501" w:type="dxa"/>
            <w:vAlign w:val="center"/>
          </w:tcPr>
          <w:p w14:paraId="3B8AF3E6"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5</w:t>
            </w:r>
          </w:p>
        </w:tc>
      </w:tr>
      <w:tr w:rsidR="00F0229A" w14:paraId="39709C95" w14:textId="77777777" w:rsidTr="00F21157">
        <w:tblPrEx>
          <w:jc w:val="center"/>
        </w:tblPrEx>
        <w:trPr>
          <w:trHeight w:val="838"/>
          <w:jc w:val="center"/>
        </w:trPr>
        <w:tc>
          <w:tcPr>
            <w:tcW w:w="6846" w:type="dxa"/>
            <w:vAlign w:val="center"/>
          </w:tcPr>
          <w:p w14:paraId="2193463B" w14:textId="77777777" w:rsidR="00F0229A" w:rsidRDefault="00F0229A" w:rsidP="006302F6">
            <w:pPr>
              <w:pStyle w:val="ILMbodytext"/>
              <w:keepNext/>
              <w:keepLines/>
              <w:widowControl w:val="0"/>
              <w:spacing w:before="120" w:after="120"/>
              <w:ind w:left="0"/>
              <w:rPr>
                <w:rFonts w:ascii="Avenir LT Std 35 Light" w:hAnsi="Avenir LT Std 35 Light"/>
              </w:rPr>
            </w:pPr>
            <w:r w:rsidRPr="00980854">
              <w:rPr>
                <w:rFonts w:ascii="Avenir LT Std 35 Light" w:hAnsi="Avenir LT Std 35 Light"/>
              </w:rPr>
              <w:t>Achieving a positive and appropriate coaching/mentoring relationship</w:t>
            </w:r>
          </w:p>
          <w:p w14:paraId="29FA0B0B" w14:textId="77777777" w:rsidR="00F0229A" w:rsidRPr="006302F6" w:rsidRDefault="00F0229A" w:rsidP="006302F6">
            <w:pPr>
              <w:pStyle w:val="ILMbodytext"/>
              <w:keepNext/>
              <w:keepLines/>
              <w:widowControl w:val="0"/>
              <w:spacing w:before="120" w:after="120"/>
              <w:ind w:left="0"/>
              <w:rPr>
                <w:rFonts w:ascii="Avenir LT Std 35 Light" w:hAnsi="Avenir LT Std 35 Light"/>
              </w:rPr>
            </w:pPr>
            <w:r>
              <w:rPr>
                <w:rFonts w:ascii="Avenir LT Std 35 Light" w:hAnsi="Avenir LT Std 35 Light"/>
              </w:rPr>
              <w:t>Comments</w:t>
            </w:r>
          </w:p>
        </w:tc>
        <w:tc>
          <w:tcPr>
            <w:tcW w:w="501" w:type="dxa"/>
            <w:vAlign w:val="center"/>
          </w:tcPr>
          <w:p w14:paraId="78867504"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1</w:t>
            </w:r>
          </w:p>
        </w:tc>
        <w:tc>
          <w:tcPr>
            <w:tcW w:w="501" w:type="dxa"/>
            <w:vAlign w:val="center"/>
          </w:tcPr>
          <w:p w14:paraId="59441A5B"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2</w:t>
            </w:r>
          </w:p>
        </w:tc>
        <w:tc>
          <w:tcPr>
            <w:tcW w:w="501" w:type="dxa"/>
            <w:vAlign w:val="center"/>
          </w:tcPr>
          <w:p w14:paraId="24B3F14C"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3</w:t>
            </w:r>
          </w:p>
        </w:tc>
        <w:tc>
          <w:tcPr>
            <w:tcW w:w="501" w:type="dxa"/>
            <w:vAlign w:val="center"/>
          </w:tcPr>
          <w:p w14:paraId="263CBB17"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4</w:t>
            </w:r>
          </w:p>
        </w:tc>
        <w:tc>
          <w:tcPr>
            <w:tcW w:w="501" w:type="dxa"/>
            <w:vAlign w:val="center"/>
          </w:tcPr>
          <w:p w14:paraId="02E229F7" w14:textId="77777777" w:rsidR="00F0229A" w:rsidRDefault="00F0229A" w:rsidP="006302F6">
            <w:pPr>
              <w:pStyle w:val="ILMbodytext"/>
              <w:keepNext/>
              <w:keepLines/>
              <w:widowControl w:val="0"/>
              <w:spacing w:before="120" w:after="120"/>
              <w:ind w:left="0"/>
              <w:rPr>
                <w:rFonts w:ascii="Avenir LT Std 35 Light" w:hAnsi="Avenir LT Std 35 Light"/>
                <w:sz w:val="18"/>
              </w:rPr>
            </w:pPr>
            <w:r w:rsidRPr="006302F6">
              <w:rPr>
                <w:rFonts w:ascii="Avenir LT Std 35 Light" w:hAnsi="Avenir LT Std 35 Light"/>
              </w:rPr>
              <w:t>5</w:t>
            </w:r>
          </w:p>
        </w:tc>
      </w:tr>
    </w:tbl>
    <w:p w14:paraId="7967472D" w14:textId="77777777" w:rsidR="00F618DD" w:rsidRDefault="00F618DD"/>
    <w:p w14:paraId="334FB47C" w14:textId="4514947C" w:rsidR="006C2874" w:rsidRDefault="006C2874">
      <w:pPr>
        <w:tabs>
          <w:tab w:val="clear" w:pos="2694"/>
        </w:tabs>
        <w:spacing w:before="0" w:after="0" w:line="240" w:lineRule="auto"/>
        <w:sectPr w:rsidR="006C2874" w:rsidSect="00363512">
          <w:pgSz w:w="11907" w:h="16839" w:code="9"/>
          <w:pgMar w:top="1440" w:right="1440" w:bottom="1440" w:left="1440" w:header="709" w:footer="709" w:gutter="0"/>
          <w:cols w:space="708"/>
          <w:docGrid w:linePitch="245"/>
        </w:sectPr>
      </w:pPr>
    </w:p>
    <w:p w14:paraId="5771F495" w14:textId="48CE5DED" w:rsidR="006A71B4" w:rsidRDefault="00A62F7F" w:rsidP="006A71B4">
      <w:pPr>
        <w:pStyle w:val="Chapter-Topic-Topic-Title-XY"/>
      </w:pPr>
      <w:bookmarkStart w:id="61" w:name="_Toc89776668"/>
      <w:r w:rsidRPr="0096538A">
        <w:lastRenderedPageBreak/>
        <w:t xml:space="preserve">Feedback on </w:t>
      </w:r>
      <w:r w:rsidR="00054BAE" w:rsidRPr="0096538A">
        <w:t xml:space="preserve">coaching supervisor </w:t>
      </w:r>
      <w:r w:rsidRPr="0096538A">
        <w:t xml:space="preserve">from </w:t>
      </w:r>
      <w:r w:rsidR="00054BAE" w:rsidRPr="0096538A">
        <w:t>observer</w:t>
      </w:r>
      <w:r w:rsidRPr="0096538A">
        <w:t xml:space="preserve"> </w:t>
      </w:r>
      <w:r w:rsidR="00A7332F" w:rsidRPr="0096538A">
        <w:t>- Units 701/7</w:t>
      </w:r>
      <w:r w:rsidR="006A71B4" w:rsidRPr="0096538A">
        <w:t>02</w:t>
      </w:r>
      <w:bookmarkEnd w:id="61"/>
    </w:p>
    <w:p w14:paraId="5EFA18A3" w14:textId="77777777" w:rsidR="0096538A" w:rsidRPr="0096538A" w:rsidRDefault="0096538A" w:rsidP="007C0B87">
      <w:pPr>
        <w:keepNext/>
        <w:keepLines/>
        <w:widowControl w:val="0"/>
        <w:spacing w:before="40" w:after="40" w:line="240" w:lineRule="atLeast"/>
        <w:rPr>
          <w:rFonts w:ascii="Avenir LT Std 35 Light" w:eastAsia="Times New Roman" w:hAnsi="Avenir LT Std 35 Light" w:cs="Times New Roman"/>
          <w:b/>
          <w:color w:val="000000"/>
          <w:sz w:val="22"/>
          <w:szCs w:val="22"/>
        </w:rPr>
      </w:pPr>
      <w:r w:rsidRPr="0096538A">
        <w:rPr>
          <w:rFonts w:ascii="Avenir LT Std 35 Light" w:eastAsia="Times New Roman" w:hAnsi="Avenir LT Std 35 Light" w:cs="Times New Roman"/>
          <w:b/>
          <w:color w:val="000000"/>
          <w:sz w:val="22"/>
          <w:szCs w:val="22"/>
        </w:rPr>
        <w:t>Unit 701/702 AC 2.4 Maintain appropriate auditable records of planning, coaching or mentoring, supervision and observation activities</w:t>
      </w:r>
    </w:p>
    <w:p w14:paraId="1E7D8AA8" w14:textId="080A8CBC" w:rsidR="0096538A" w:rsidRDefault="0096538A" w:rsidP="00F0229A">
      <w:pPr>
        <w:keepNext/>
        <w:keepLines/>
        <w:widowControl w:val="0"/>
        <w:spacing w:before="40" w:after="40" w:line="240" w:lineRule="atLeast"/>
        <w:rPr>
          <w:rFonts w:ascii="Avenir LT Std 35 Light" w:eastAsia="Times New Roman" w:hAnsi="Avenir LT Std 35 Light" w:cs="Times New Roman"/>
          <w:b/>
          <w:color w:val="000000"/>
          <w:sz w:val="22"/>
          <w:szCs w:val="22"/>
        </w:rPr>
      </w:pPr>
      <w:r w:rsidRPr="0096538A">
        <w:rPr>
          <w:rFonts w:ascii="Avenir LT Std 35 Light" w:eastAsia="Times New Roman" w:hAnsi="Avenir LT Std 35 Light" w:cs="Times New Roman"/>
          <w:b/>
          <w:color w:val="000000"/>
          <w:sz w:val="22"/>
          <w:szCs w:val="22"/>
        </w:rPr>
        <w:t>Unit 701/702 AC 2.5 Critically reflect on the effectiveness of the coaching or mentoring undertaken after each session, including feedback from supervisor and client, in order to identify areas for improvement in own coaching or mentoring</w:t>
      </w:r>
    </w:p>
    <w:p w14:paraId="17C5C105" w14:textId="77777777" w:rsidR="00F0229A" w:rsidRPr="0096538A" w:rsidRDefault="00F0229A" w:rsidP="007C0B87">
      <w:pPr>
        <w:keepNext/>
        <w:keepLines/>
        <w:widowControl w:val="0"/>
        <w:spacing w:before="40" w:after="40" w:line="240" w:lineRule="atLeast"/>
        <w:rPr>
          <w:rFonts w:ascii="Avenir LT Std 35 Light" w:eastAsia="Times New Roman" w:hAnsi="Avenir LT Std 35 Light" w:cs="Times New Roman"/>
          <w:b/>
          <w:color w:val="000000"/>
          <w:sz w:val="22"/>
          <w:szCs w:val="22"/>
        </w:rPr>
      </w:pPr>
    </w:p>
    <w:p w14:paraId="37250129" w14:textId="188AA38D" w:rsidR="0096538A" w:rsidRDefault="0096538A" w:rsidP="00F0229A">
      <w:pPr>
        <w:keepNext/>
        <w:keepLines/>
        <w:widowControl w:val="0"/>
        <w:spacing w:before="40" w:after="40" w:line="240" w:lineRule="atLeast"/>
        <w:rPr>
          <w:rFonts w:ascii="Avenir LT Std 35 Light" w:eastAsia="Times New Roman" w:hAnsi="Avenir LT Std 35 Light" w:cs="Times New Roman"/>
          <w:bCs/>
          <w:color w:val="000000"/>
          <w:sz w:val="22"/>
          <w:szCs w:val="22"/>
        </w:rPr>
      </w:pPr>
      <w:r w:rsidRPr="00F21157">
        <w:rPr>
          <w:rFonts w:ascii="Avenir LT Std 35 Light" w:eastAsia="Times New Roman" w:hAnsi="Avenir LT Std 35 Light" w:cs="Times New Roman"/>
          <w:bCs/>
          <w:color w:val="000000"/>
          <w:sz w:val="22"/>
          <w:szCs w:val="22"/>
        </w:rPr>
        <w:t>The tutor should observe the coach or mentor in practice and provide real-time feedback at least once. Where this is not possible, a recording may be used of the coaching or mentoring session. It is an opportunity for the coach or mentor to receive feedback from an experienced practitioner at this level.</w:t>
      </w:r>
    </w:p>
    <w:p w14:paraId="19B11DAF" w14:textId="77777777" w:rsidR="00F0229A" w:rsidRPr="00F21157" w:rsidRDefault="00F0229A" w:rsidP="007C0B87">
      <w:pPr>
        <w:keepNext/>
        <w:keepLines/>
        <w:widowControl w:val="0"/>
        <w:spacing w:before="40" w:after="40" w:line="240" w:lineRule="atLeast"/>
        <w:rPr>
          <w:rFonts w:ascii="Avenir LT Std 35 Light" w:eastAsia="Times New Roman" w:hAnsi="Avenir LT Std 35 Light" w:cs="Times New Roman"/>
          <w:bCs/>
          <w:color w:val="000000"/>
          <w:sz w:val="22"/>
          <w:szCs w:val="22"/>
        </w:rPr>
      </w:pPr>
    </w:p>
    <w:tbl>
      <w:tblPr>
        <w:tblStyle w:val="TableGrid100"/>
        <w:tblW w:w="13897" w:type="dxa"/>
        <w:tblInd w:w="29" w:type="dxa"/>
        <w:tblLook w:val="04A0" w:firstRow="1" w:lastRow="0" w:firstColumn="1" w:lastColumn="0" w:noHBand="0" w:noVBand="1"/>
      </w:tblPr>
      <w:tblGrid>
        <w:gridCol w:w="3520"/>
        <w:gridCol w:w="10377"/>
      </w:tblGrid>
      <w:tr w:rsidR="00365028" w:rsidRPr="00365028" w14:paraId="69284525" w14:textId="77777777" w:rsidTr="000C372D">
        <w:trPr>
          <w:trHeight w:val="409"/>
        </w:trPr>
        <w:tc>
          <w:tcPr>
            <w:tcW w:w="3520" w:type="dxa"/>
            <w:shd w:val="clear" w:color="auto" w:fill="FEE99C" w:themeFill="accent1" w:themeFillTint="66"/>
            <w:vAlign w:val="center"/>
          </w:tcPr>
          <w:p w14:paraId="1F662938" w14:textId="4D5695A8" w:rsidR="00365028" w:rsidRPr="00365028" w:rsidRDefault="00054BAE"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054BAE">
              <w:rPr>
                <w:rFonts w:ascii="Avenir LT Std 35 Light" w:eastAsia="Times New Roman" w:hAnsi="Avenir LT Std 35 Light" w:cs="Calibri"/>
                <w:b/>
                <w:color w:val="000000"/>
                <w:sz w:val="22"/>
                <w:szCs w:val="22"/>
                <w:lang w:eastAsia="en-GB"/>
              </w:rPr>
              <w:t xml:space="preserve">Name of </w:t>
            </w:r>
            <w:r w:rsidR="0096538A" w:rsidRPr="0096538A">
              <w:rPr>
                <w:rFonts w:ascii="Avenir LT Std 35 Light" w:eastAsia="Times New Roman" w:hAnsi="Avenir LT Std 35 Light" w:cs="Calibri"/>
                <w:b/>
                <w:color w:val="000000"/>
                <w:sz w:val="22"/>
                <w:szCs w:val="22"/>
                <w:lang w:eastAsia="en-GB"/>
              </w:rPr>
              <w:t>coach or mentor</w:t>
            </w:r>
          </w:p>
        </w:tc>
        <w:tc>
          <w:tcPr>
            <w:tcW w:w="10377" w:type="dxa"/>
            <w:vAlign w:val="center"/>
          </w:tcPr>
          <w:p w14:paraId="3D61B9F8" w14:textId="77777777" w:rsidR="00365028" w:rsidRPr="00365028" w:rsidRDefault="00365028"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p>
        </w:tc>
      </w:tr>
      <w:tr w:rsidR="00365028" w:rsidRPr="00365028" w14:paraId="5EDC140A" w14:textId="77777777" w:rsidTr="000C372D">
        <w:trPr>
          <w:trHeight w:val="409"/>
        </w:trPr>
        <w:tc>
          <w:tcPr>
            <w:tcW w:w="3520" w:type="dxa"/>
            <w:shd w:val="clear" w:color="auto" w:fill="FEE99C" w:themeFill="accent1" w:themeFillTint="66"/>
            <w:vAlign w:val="center"/>
          </w:tcPr>
          <w:p w14:paraId="48F1856A" w14:textId="77777777" w:rsidR="00365028" w:rsidRPr="00365028" w:rsidRDefault="00365028"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Observation/Recording</w:t>
            </w:r>
          </w:p>
        </w:tc>
        <w:tc>
          <w:tcPr>
            <w:tcW w:w="10377" w:type="dxa"/>
            <w:vAlign w:val="center"/>
          </w:tcPr>
          <w:p w14:paraId="0B052153" w14:textId="77777777" w:rsidR="00365028" w:rsidRPr="00365028" w:rsidRDefault="00365028"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p>
        </w:tc>
      </w:tr>
      <w:tr w:rsidR="00365028" w:rsidRPr="00365028" w14:paraId="463E6326" w14:textId="77777777" w:rsidTr="000C372D">
        <w:trPr>
          <w:trHeight w:val="409"/>
        </w:trPr>
        <w:tc>
          <w:tcPr>
            <w:tcW w:w="3520" w:type="dxa"/>
            <w:shd w:val="clear" w:color="auto" w:fill="FEE99C" w:themeFill="accent1" w:themeFillTint="66"/>
            <w:vAlign w:val="center"/>
          </w:tcPr>
          <w:p w14:paraId="3BF9A7E3" w14:textId="714E13A9" w:rsidR="00365028" w:rsidRPr="00365028" w:rsidRDefault="00054BAE"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054BAE">
              <w:rPr>
                <w:rFonts w:ascii="Avenir LT Std 35 Light" w:eastAsia="Times New Roman" w:hAnsi="Avenir LT Std 35 Light" w:cs="Calibri"/>
                <w:b/>
                <w:color w:val="000000"/>
                <w:sz w:val="22"/>
                <w:szCs w:val="22"/>
                <w:lang w:eastAsia="en-GB"/>
              </w:rPr>
              <w:t>Name of observer</w:t>
            </w:r>
          </w:p>
        </w:tc>
        <w:tc>
          <w:tcPr>
            <w:tcW w:w="10377" w:type="dxa"/>
            <w:vAlign w:val="center"/>
          </w:tcPr>
          <w:p w14:paraId="709604AD" w14:textId="77777777" w:rsidR="00365028" w:rsidRPr="00365028" w:rsidRDefault="00365028"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p>
        </w:tc>
      </w:tr>
      <w:tr w:rsidR="00365028" w:rsidRPr="00365028" w14:paraId="2F51A3D9" w14:textId="77777777" w:rsidTr="000C372D">
        <w:trPr>
          <w:trHeight w:val="409"/>
        </w:trPr>
        <w:tc>
          <w:tcPr>
            <w:tcW w:w="3520" w:type="dxa"/>
            <w:shd w:val="clear" w:color="auto" w:fill="FEE99C" w:themeFill="accent1" w:themeFillTint="66"/>
            <w:vAlign w:val="center"/>
          </w:tcPr>
          <w:p w14:paraId="626E7DD9" w14:textId="77777777" w:rsidR="00365028" w:rsidRPr="00365028" w:rsidRDefault="00365028"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sidRPr="00365028">
              <w:rPr>
                <w:rFonts w:ascii="Avenir LT Std 35 Light" w:eastAsia="Times New Roman" w:hAnsi="Avenir LT Std 35 Light" w:cs="Calibri"/>
                <w:b/>
                <w:color w:val="000000"/>
                <w:sz w:val="22"/>
                <w:szCs w:val="22"/>
                <w:lang w:eastAsia="en-GB"/>
              </w:rPr>
              <w:t>Date</w:t>
            </w:r>
          </w:p>
        </w:tc>
        <w:tc>
          <w:tcPr>
            <w:tcW w:w="10377" w:type="dxa"/>
            <w:vAlign w:val="center"/>
          </w:tcPr>
          <w:p w14:paraId="558D786C" w14:textId="77777777" w:rsidR="00365028" w:rsidRPr="00365028" w:rsidRDefault="00365028"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p>
        </w:tc>
      </w:tr>
    </w:tbl>
    <w:p w14:paraId="0FDC4250" w14:textId="58BB6001" w:rsidR="00875639" w:rsidRPr="00AB4537" w:rsidRDefault="00875639" w:rsidP="006A71B4">
      <w:pPr>
        <w:keepNext/>
        <w:keepLines/>
        <w:widowControl w:val="0"/>
        <w:spacing w:after="0" w:line="240" w:lineRule="auto"/>
        <w:rPr>
          <w:rFonts w:ascii="Avenir LT Std 35 Light" w:eastAsia="Times New Roman" w:hAnsi="Avenir LT Std 35 Light" w:cs="Times New Roman"/>
          <w:b/>
          <w:color w:val="000000"/>
          <w:sz w:val="22"/>
          <w:szCs w:val="22"/>
          <w:u w:val="single"/>
        </w:rPr>
      </w:pPr>
    </w:p>
    <w:tbl>
      <w:tblPr>
        <w:tblStyle w:val="TableGrid11"/>
        <w:tblpPr w:leftFromText="180" w:rightFromText="180" w:vertAnchor="text" w:tblpY="1"/>
        <w:tblOverlap w:val="never"/>
        <w:tblW w:w="13897" w:type="dxa"/>
        <w:tblLook w:val="04A0" w:firstRow="1" w:lastRow="0" w:firstColumn="1" w:lastColumn="0" w:noHBand="0" w:noVBand="1"/>
      </w:tblPr>
      <w:tblGrid>
        <w:gridCol w:w="3520"/>
        <w:gridCol w:w="10377"/>
      </w:tblGrid>
      <w:tr w:rsidR="00875639" w:rsidRPr="00AB4537" w14:paraId="14797E32" w14:textId="77777777" w:rsidTr="00AB4537">
        <w:trPr>
          <w:trHeight w:val="552"/>
        </w:trPr>
        <w:tc>
          <w:tcPr>
            <w:tcW w:w="3520" w:type="dxa"/>
            <w:shd w:val="clear" w:color="auto" w:fill="FEE99C" w:themeFill="accent1" w:themeFillTint="66"/>
            <w:vAlign w:val="center"/>
          </w:tcPr>
          <w:p w14:paraId="37FB4C72" w14:textId="521DC5CC" w:rsidR="00875639" w:rsidRPr="00AB4537" w:rsidRDefault="0096538A" w:rsidP="00AB4537">
            <w:pPr>
              <w:keepNext/>
              <w:keepLines/>
              <w:widowControl w:val="0"/>
              <w:tabs>
                <w:tab w:val="clear" w:pos="2694"/>
              </w:tabs>
              <w:spacing w:before="0" w:after="15" w:line="240" w:lineRule="auto"/>
              <w:jc w:val="center"/>
              <w:rPr>
                <w:rFonts w:ascii="Avenir LT Std 35 Light" w:eastAsia="Times New Roman" w:hAnsi="Avenir LT Std 35 Light" w:cs="Calibri"/>
                <w:b/>
                <w:color w:val="000000"/>
                <w:sz w:val="22"/>
                <w:szCs w:val="22"/>
                <w:lang w:eastAsia="en-GB"/>
              </w:rPr>
            </w:pPr>
            <w:r w:rsidRPr="0096538A">
              <w:rPr>
                <w:rFonts w:ascii="Avenir LT Std 35 Light" w:eastAsia="Times New Roman" w:hAnsi="Avenir LT Std 35 Light" w:cs="Calibri"/>
                <w:b/>
                <w:color w:val="000000"/>
                <w:sz w:val="22"/>
                <w:szCs w:val="22"/>
                <w:lang w:eastAsia="en-GB"/>
              </w:rPr>
              <w:t>Skills and knowledge observed</w:t>
            </w:r>
          </w:p>
        </w:tc>
        <w:tc>
          <w:tcPr>
            <w:tcW w:w="10377" w:type="dxa"/>
            <w:shd w:val="clear" w:color="auto" w:fill="FEE99C" w:themeFill="accent1" w:themeFillTint="66"/>
            <w:vAlign w:val="center"/>
          </w:tcPr>
          <w:p w14:paraId="3EB0820A" w14:textId="2807282F" w:rsidR="00875639" w:rsidRPr="00AB4537" w:rsidRDefault="0096538A" w:rsidP="00AB4537">
            <w:pPr>
              <w:keepNext/>
              <w:keepLines/>
              <w:widowControl w:val="0"/>
              <w:tabs>
                <w:tab w:val="clear" w:pos="2694"/>
              </w:tabs>
              <w:spacing w:before="0" w:after="15" w:line="240" w:lineRule="auto"/>
              <w:jc w:val="center"/>
              <w:rPr>
                <w:rFonts w:ascii="Avenir LT Std 35 Light" w:eastAsia="Times New Roman" w:hAnsi="Avenir LT Std 35 Light" w:cs="Calibri"/>
                <w:b/>
                <w:color w:val="000000"/>
                <w:sz w:val="22"/>
                <w:szCs w:val="22"/>
                <w:lang w:eastAsia="en-GB"/>
              </w:rPr>
            </w:pPr>
            <w:r w:rsidRPr="0096538A">
              <w:rPr>
                <w:rFonts w:ascii="Avenir LT Std 35 Light" w:eastAsia="Times New Roman" w:hAnsi="Avenir LT Std 35 Light" w:cs="Calibri"/>
                <w:b/>
                <w:color w:val="000000"/>
                <w:sz w:val="22"/>
                <w:szCs w:val="22"/>
                <w:lang w:eastAsia="en-GB"/>
              </w:rPr>
              <w:t>Comment on the practice observed</w:t>
            </w:r>
          </w:p>
        </w:tc>
      </w:tr>
      <w:tr w:rsidR="00875639" w:rsidRPr="00AB4537" w14:paraId="6B1C76B0" w14:textId="77777777" w:rsidTr="00054BAE">
        <w:trPr>
          <w:trHeight w:val="1125"/>
        </w:trPr>
        <w:tc>
          <w:tcPr>
            <w:tcW w:w="3520" w:type="dxa"/>
            <w:vAlign w:val="center"/>
          </w:tcPr>
          <w:p w14:paraId="395332EE" w14:textId="77FA4292" w:rsidR="00875639" w:rsidRPr="00AB4537" w:rsidRDefault="0096538A"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Pr>
                <w:rFonts w:ascii="Avenir LT Std 35 Light" w:eastAsia="Times New Roman" w:hAnsi="Avenir LT Std 35 Light" w:cs="Calibri"/>
                <w:b/>
                <w:color w:val="000000"/>
                <w:sz w:val="22"/>
                <w:szCs w:val="22"/>
                <w:lang w:eastAsia="en-GB"/>
              </w:rPr>
              <w:t>B</w:t>
            </w:r>
            <w:r w:rsidRPr="0096538A">
              <w:rPr>
                <w:rFonts w:ascii="Avenir LT Std 35 Light" w:eastAsia="Times New Roman" w:hAnsi="Avenir LT Std 35 Light" w:cs="Calibri"/>
                <w:b/>
                <w:color w:val="000000"/>
                <w:sz w:val="22"/>
                <w:szCs w:val="22"/>
                <w:lang w:eastAsia="en-GB"/>
              </w:rPr>
              <w:t>uilding effective relationship at a senior level</w:t>
            </w:r>
          </w:p>
        </w:tc>
        <w:tc>
          <w:tcPr>
            <w:tcW w:w="10377" w:type="dxa"/>
          </w:tcPr>
          <w:p w14:paraId="47D5AB61" w14:textId="77777777" w:rsidR="00875639" w:rsidRPr="00AB4537" w:rsidRDefault="00875639" w:rsidP="00AB4537">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u w:val="single"/>
                <w:lang w:eastAsia="en-GB"/>
              </w:rPr>
            </w:pPr>
          </w:p>
        </w:tc>
      </w:tr>
      <w:tr w:rsidR="00875639" w:rsidRPr="00AB4537" w14:paraId="648D86E9" w14:textId="77777777" w:rsidTr="000C372D">
        <w:trPr>
          <w:trHeight w:val="1304"/>
        </w:trPr>
        <w:tc>
          <w:tcPr>
            <w:tcW w:w="3520" w:type="dxa"/>
            <w:vAlign w:val="center"/>
          </w:tcPr>
          <w:p w14:paraId="3E021E98" w14:textId="76BE329A" w:rsidR="00875639" w:rsidRPr="00AB4537" w:rsidRDefault="0096538A"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Pr>
                <w:rFonts w:ascii="Avenir LT Std 35 Light" w:eastAsia="Times New Roman" w:hAnsi="Avenir LT Std 35 Light" w:cs="Calibri"/>
                <w:b/>
                <w:color w:val="000000"/>
                <w:sz w:val="22"/>
                <w:szCs w:val="22"/>
                <w:lang w:eastAsia="en-GB"/>
              </w:rPr>
              <w:t>A</w:t>
            </w:r>
            <w:r w:rsidRPr="0096538A">
              <w:rPr>
                <w:rFonts w:ascii="Avenir LT Std 35 Light" w:eastAsia="Times New Roman" w:hAnsi="Avenir LT Std 35 Light" w:cs="Calibri"/>
                <w:b/>
                <w:color w:val="000000"/>
                <w:sz w:val="22"/>
                <w:szCs w:val="22"/>
                <w:lang w:eastAsia="en-GB"/>
              </w:rPr>
              <w:t>greeing the aims/goals for the session</w:t>
            </w:r>
          </w:p>
        </w:tc>
        <w:tc>
          <w:tcPr>
            <w:tcW w:w="10377" w:type="dxa"/>
          </w:tcPr>
          <w:p w14:paraId="725C9358" w14:textId="77777777" w:rsidR="00875639" w:rsidRPr="00AB4537" w:rsidRDefault="00875639" w:rsidP="00AB4537">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u w:val="single"/>
                <w:lang w:eastAsia="en-GB"/>
              </w:rPr>
            </w:pPr>
          </w:p>
        </w:tc>
      </w:tr>
      <w:tr w:rsidR="00875639" w:rsidRPr="00AB4537" w14:paraId="252C673E" w14:textId="77777777" w:rsidTr="00054BAE">
        <w:trPr>
          <w:trHeight w:val="1124"/>
        </w:trPr>
        <w:tc>
          <w:tcPr>
            <w:tcW w:w="3520" w:type="dxa"/>
            <w:vAlign w:val="center"/>
          </w:tcPr>
          <w:p w14:paraId="247D80DF" w14:textId="2BD275BB" w:rsidR="00875639" w:rsidRPr="00AB4537" w:rsidRDefault="0096538A"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Pr>
                <w:rFonts w:ascii="Avenir LT Std 35 Light" w:eastAsia="Times New Roman" w:hAnsi="Avenir LT Std 35 Light" w:cs="Calibri"/>
                <w:b/>
                <w:color w:val="000000"/>
                <w:sz w:val="22"/>
                <w:szCs w:val="22"/>
                <w:lang w:eastAsia="en-GB"/>
              </w:rPr>
              <w:lastRenderedPageBreak/>
              <w:t>L</w:t>
            </w:r>
            <w:r w:rsidRPr="0096538A">
              <w:rPr>
                <w:rFonts w:ascii="Avenir LT Std 35 Light" w:eastAsia="Times New Roman" w:hAnsi="Avenir LT Std 35 Light" w:cs="Calibri"/>
                <w:b/>
                <w:color w:val="000000"/>
                <w:sz w:val="22"/>
                <w:szCs w:val="22"/>
                <w:lang w:eastAsia="en-GB"/>
              </w:rPr>
              <w:t>istening at all levels</w:t>
            </w:r>
          </w:p>
        </w:tc>
        <w:tc>
          <w:tcPr>
            <w:tcW w:w="10377" w:type="dxa"/>
          </w:tcPr>
          <w:p w14:paraId="7DC5B7E2" w14:textId="77777777" w:rsidR="00875639" w:rsidRPr="00AB4537" w:rsidRDefault="00875639" w:rsidP="00AB4537">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u w:val="single"/>
                <w:lang w:eastAsia="en-GB"/>
              </w:rPr>
            </w:pPr>
          </w:p>
        </w:tc>
      </w:tr>
      <w:tr w:rsidR="00875639" w:rsidRPr="00365028" w14:paraId="4CD299BA" w14:textId="77777777" w:rsidTr="00054BAE">
        <w:trPr>
          <w:trHeight w:val="1112"/>
        </w:trPr>
        <w:tc>
          <w:tcPr>
            <w:tcW w:w="3520" w:type="dxa"/>
            <w:vAlign w:val="center"/>
          </w:tcPr>
          <w:p w14:paraId="33817F07" w14:textId="7685E971" w:rsidR="00875639" w:rsidRPr="00365028" w:rsidRDefault="0096538A" w:rsidP="0096538A">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Pr>
                <w:rFonts w:ascii="Avenir LT Std 35 Light" w:eastAsia="Times New Roman" w:hAnsi="Avenir LT Std 35 Light" w:cs="Calibri"/>
                <w:b/>
                <w:color w:val="000000"/>
                <w:sz w:val="22"/>
                <w:szCs w:val="22"/>
                <w:lang w:eastAsia="en-GB"/>
              </w:rPr>
              <w:t>E</w:t>
            </w:r>
            <w:r w:rsidRPr="0096538A">
              <w:rPr>
                <w:rFonts w:ascii="Avenir LT Std 35 Light" w:eastAsia="Times New Roman" w:hAnsi="Avenir LT Std 35 Light" w:cs="Calibri"/>
                <w:b/>
                <w:color w:val="000000"/>
                <w:sz w:val="22"/>
                <w:szCs w:val="22"/>
                <w:lang w:eastAsia="en-GB"/>
              </w:rPr>
              <w:t>ffective questioning and exploring</w:t>
            </w:r>
          </w:p>
        </w:tc>
        <w:tc>
          <w:tcPr>
            <w:tcW w:w="10377" w:type="dxa"/>
          </w:tcPr>
          <w:p w14:paraId="09F310A7" w14:textId="77777777" w:rsidR="00875639" w:rsidRPr="00365028" w:rsidRDefault="00875639" w:rsidP="00AB4537">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p>
        </w:tc>
      </w:tr>
      <w:tr w:rsidR="00875639" w:rsidRPr="00365028" w14:paraId="18B70080" w14:textId="77777777" w:rsidTr="005E539C">
        <w:trPr>
          <w:trHeight w:val="1128"/>
        </w:trPr>
        <w:tc>
          <w:tcPr>
            <w:tcW w:w="3520" w:type="dxa"/>
            <w:vAlign w:val="center"/>
          </w:tcPr>
          <w:p w14:paraId="46606437" w14:textId="1E6F03DB" w:rsidR="00875639" w:rsidRPr="00365028" w:rsidRDefault="0096538A"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Pr>
                <w:rFonts w:ascii="Avenir LT Std 35 Light" w:eastAsia="Times New Roman" w:hAnsi="Avenir LT Std 35 Light" w:cs="Calibri"/>
                <w:b/>
                <w:color w:val="000000"/>
                <w:sz w:val="22"/>
                <w:szCs w:val="22"/>
                <w:lang w:eastAsia="en-GB"/>
              </w:rPr>
              <w:t>C</w:t>
            </w:r>
            <w:r w:rsidRPr="0096538A">
              <w:rPr>
                <w:rFonts w:ascii="Avenir LT Std 35 Light" w:eastAsia="Times New Roman" w:hAnsi="Avenir LT Std 35 Light" w:cs="Calibri"/>
                <w:b/>
                <w:color w:val="000000"/>
                <w:sz w:val="22"/>
                <w:szCs w:val="22"/>
                <w:lang w:eastAsia="en-GB"/>
              </w:rPr>
              <w:t>hallenging</w:t>
            </w:r>
          </w:p>
        </w:tc>
        <w:tc>
          <w:tcPr>
            <w:tcW w:w="10377" w:type="dxa"/>
          </w:tcPr>
          <w:p w14:paraId="7AF15E2E" w14:textId="77777777" w:rsidR="00875639" w:rsidRPr="00365028" w:rsidRDefault="00875639" w:rsidP="00AB4537">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p>
        </w:tc>
      </w:tr>
      <w:tr w:rsidR="00875639" w:rsidRPr="00365028" w14:paraId="7EB5B5FB" w14:textId="77777777" w:rsidTr="005E539C">
        <w:trPr>
          <w:trHeight w:val="860"/>
        </w:trPr>
        <w:tc>
          <w:tcPr>
            <w:tcW w:w="3520" w:type="dxa"/>
            <w:vAlign w:val="center"/>
          </w:tcPr>
          <w:p w14:paraId="3F9AF6A8" w14:textId="56385DA7" w:rsidR="00875639" w:rsidRPr="00365028" w:rsidRDefault="0096538A"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Pr>
                <w:rFonts w:ascii="Avenir LT Std 35 Light" w:eastAsia="Times New Roman" w:hAnsi="Avenir LT Std 35 Light" w:cs="Calibri"/>
                <w:b/>
                <w:color w:val="000000"/>
                <w:sz w:val="22"/>
                <w:szCs w:val="22"/>
                <w:lang w:eastAsia="en-GB"/>
              </w:rPr>
              <w:t>G</w:t>
            </w:r>
            <w:r w:rsidRPr="0096538A">
              <w:rPr>
                <w:rFonts w:ascii="Avenir LT Std 35 Light" w:eastAsia="Times New Roman" w:hAnsi="Avenir LT Std 35 Light" w:cs="Calibri"/>
                <w:b/>
                <w:color w:val="000000"/>
                <w:sz w:val="22"/>
                <w:szCs w:val="22"/>
                <w:lang w:eastAsia="en-GB"/>
              </w:rPr>
              <w:t>iving feedback</w:t>
            </w:r>
          </w:p>
        </w:tc>
        <w:tc>
          <w:tcPr>
            <w:tcW w:w="10377" w:type="dxa"/>
          </w:tcPr>
          <w:p w14:paraId="36F561CD" w14:textId="77777777" w:rsidR="00875639" w:rsidRPr="00365028" w:rsidRDefault="00875639" w:rsidP="00AB4537">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p>
        </w:tc>
      </w:tr>
      <w:tr w:rsidR="00875639" w:rsidRPr="00365028" w14:paraId="1DDEE3A1" w14:textId="77777777" w:rsidTr="005E539C">
        <w:trPr>
          <w:trHeight w:val="1113"/>
        </w:trPr>
        <w:tc>
          <w:tcPr>
            <w:tcW w:w="3520" w:type="dxa"/>
            <w:vAlign w:val="center"/>
          </w:tcPr>
          <w:p w14:paraId="1C136D73" w14:textId="77BB1DF0" w:rsidR="00875639" w:rsidRPr="00365028" w:rsidRDefault="0096538A"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Pr>
                <w:rFonts w:ascii="Avenir LT Std 35 Light" w:eastAsia="Times New Roman" w:hAnsi="Avenir LT Std 35 Light" w:cs="Calibri"/>
                <w:b/>
                <w:color w:val="000000"/>
                <w:sz w:val="22"/>
                <w:szCs w:val="22"/>
                <w:lang w:eastAsia="en-GB"/>
              </w:rPr>
              <w:t>R</w:t>
            </w:r>
            <w:r w:rsidRPr="0096538A">
              <w:rPr>
                <w:rFonts w:ascii="Avenir LT Std 35 Light" w:eastAsia="Times New Roman" w:hAnsi="Avenir LT Std 35 Light" w:cs="Calibri"/>
                <w:b/>
                <w:color w:val="000000"/>
                <w:sz w:val="22"/>
                <w:szCs w:val="22"/>
                <w:lang w:eastAsia="en-GB"/>
              </w:rPr>
              <w:t>eviewing the contract for the session</w:t>
            </w:r>
          </w:p>
        </w:tc>
        <w:tc>
          <w:tcPr>
            <w:tcW w:w="10377" w:type="dxa"/>
          </w:tcPr>
          <w:p w14:paraId="305A93A5" w14:textId="77777777" w:rsidR="00875639" w:rsidRPr="00365028" w:rsidRDefault="00875639" w:rsidP="00AB4537">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p>
        </w:tc>
      </w:tr>
      <w:tr w:rsidR="00875639" w:rsidRPr="00365028" w14:paraId="372F92DA" w14:textId="77777777" w:rsidTr="005E539C">
        <w:trPr>
          <w:trHeight w:val="1076"/>
        </w:trPr>
        <w:tc>
          <w:tcPr>
            <w:tcW w:w="3520" w:type="dxa"/>
            <w:vAlign w:val="center"/>
          </w:tcPr>
          <w:p w14:paraId="0ACF644B" w14:textId="126C1674" w:rsidR="00875639" w:rsidRPr="00365028" w:rsidRDefault="0096538A" w:rsidP="000C372D">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Pr>
                <w:rFonts w:ascii="Avenir LT Std 35 Light" w:eastAsia="Times New Roman" w:hAnsi="Avenir LT Std 35 Light" w:cs="Calibri"/>
                <w:b/>
                <w:color w:val="000000"/>
                <w:sz w:val="22"/>
                <w:szCs w:val="22"/>
                <w:lang w:eastAsia="en-GB"/>
              </w:rPr>
              <w:t>A</w:t>
            </w:r>
            <w:r w:rsidRPr="0096538A">
              <w:rPr>
                <w:rFonts w:ascii="Avenir LT Std 35 Light" w:eastAsia="Times New Roman" w:hAnsi="Avenir LT Std 35 Light" w:cs="Calibri"/>
                <w:b/>
                <w:color w:val="000000"/>
                <w:sz w:val="22"/>
                <w:szCs w:val="22"/>
                <w:lang w:eastAsia="en-GB"/>
              </w:rPr>
              <w:t>sking for feedback</w:t>
            </w:r>
          </w:p>
        </w:tc>
        <w:tc>
          <w:tcPr>
            <w:tcW w:w="10377" w:type="dxa"/>
          </w:tcPr>
          <w:p w14:paraId="51474BB0" w14:textId="77777777" w:rsidR="00875639" w:rsidRPr="00365028" w:rsidRDefault="00875639" w:rsidP="00AB4537">
            <w:pPr>
              <w:keepNext/>
              <w:keepLines/>
              <w:widowControl w:val="0"/>
              <w:tabs>
                <w:tab w:val="clear" w:pos="2694"/>
              </w:tabs>
              <w:spacing w:before="0" w:after="15" w:line="240" w:lineRule="auto"/>
              <w:rPr>
                <w:rFonts w:ascii="Avenir LT Std 35 Light" w:eastAsia="Times New Roman" w:hAnsi="Avenir LT Std 35 Light" w:cs="Calibri"/>
                <w:sz w:val="22"/>
                <w:szCs w:val="22"/>
                <w:lang w:eastAsia="en-GB"/>
              </w:rPr>
            </w:pPr>
          </w:p>
        </w:tc>
      </w:tr>
      <w:tr w:rsidR="0096538A" w:rsidRPr="00365028" w14:paraId="40525C40" w14:textId="77777777" w:rsidTr="005E539C">
        <w:trPr>
          <w:trHeight w:val="1031"/>
        </w:trPr>
        <w:tc>
          <w:tcPr>
            <w:tcW w:w="3520" w:type="dxa"/>
            <w:vAlign w:val="center"/>
          </w:tcPr>
          <w:p w14:paraId="5CB88306" w14:textId="2E5FC15E" w:rsidR="0096538A" w:rsidRPr="0010083C" w:rsidRDefault="0096538A" w:rsidP="000C372D">
            <w:pPr>
              <w:keepNext/>
              <w:keepLines/>
              <w:widowControl w:val="0"/>
              <w:tabs>
                <w:tab w:val="clear" w:pos="2694"/>
              </w:tabs>
              <w:spacing w:before="0" w:after="15" w:line="240" w:lineRule="auto"/>
              <w:rPr>
                <w:rFonts w:ascii="Avenir LT Std 35 Light" w:eastAsia="Times New Roman" w:hAnsi="Avenir LT Std 35 Light" w:cs="Calibri"/>
                <w:b/>
                <w:bCs/>
                <w:color w:val="000000"/>
                <w:sz w:val="22"/>
                <w:szCs w:val="22"/>
                <w:lang w:eastAsia="en-GB"/>
              </w:rPr>
            </w:pPr>
            <w:r w:rsidRPr="007C0B87">
              <w:rPr>
                <w:rFonts w:ascii="Avenir LT Std 35 Light" w:hAnsi="Avenir LT Std 35 Light"/>
                <w:b/>
                <w:bCs/>
                <w:color w:val="2D2E33" w:themeColor="background1"/>
                <w:sz w:val="22"/>
                <w:szCs w:val="22"/>
              </w:rPr>
              <w:t>Other</w:t>
            </w:r>
          </w:p>
        </w:tc>
        <w:tc>
          <w:tcPr>
            <w:tcW w:w="10377" w:type="dxa"/>
          </w:tcPr>
          <w:p w14:paraId="2D8772F8" w14:textId="77777777" w:rsidR="0096538A" w:rsidRPr="00365028" w:rsidRDefault="0096538A" w:rsidP="00AB4537">
            <w:pPr>
              <w:keepNext/>
              <w:keepLines/>
              <w:widowControl w:val="0"/>
              <w:tabs>
                <w:tab w:val="clear" w:pos="2694"/>
              </w:tabs>
              <w:spacing w:before="0" w:after="15" w:line="240" w:lineRule="auto"/>
              <w:rPr>
                <w:rFonts w:ascii="Avenir LT Std 35 Light" w:eastAsia="Times New Roman" w:hAnsi="Avenir LT Std 35 Light" w:cs="Calibri"/>
                <w:sz w:val="22"/>
                <w:szCs w:val="22"/>
                <w:lang w:eastAsia="en-GB"/>
              </w:rPr>
            </w:pPr>
          </w:p>
        </w:tc>
      </w:tr>
      <w:tr w:rsidR="0096538A" w:rsidRPr="00365028" w14:paraId="45FCE907" w14:textId="77777777" w:rsidTr="005E539C">
        <w:trPr>
          <w:trHeight w:val="1125"/>
        </w:trPr>
        <w:tc>
          <w:tcPr>
            <w:tcW w:w="3520" w:type="dxa"/>
            <w:vAlign w:val="center"/>
          </w:tcPr>
          <w:p w14:paraId="29198E53" w14:textId="7D7F4904" w:rsidR="0096538A" w:rsidRDefault="0096538A" w:rsidP="0096538A">
            <w:pPr>
              <w:keepNext/>
              <w:keepLines/>
              <w:widowControl w:val="0"/>
              <w:tabs>
                <w:tab w:val="clear" w:pos="2694"/>
              </w:tabs>
              <w:spacing w:before="0" w:after="15" w:line="240" w:lineRule="auto"/>
              <w:rPr>
                <w:rFonts w:ascii="Avenir LT Std 35 Light" w:eastAsia="Times New Roman" w:hAnsi="Avenir LT Std 35 Light" w:cs="Calibri"/>
                <w:b/>
                <w:color w:val="000000"/>
                <w:sz w:val="22"/>
                <w:szCs w:val="22"/>
                <w:lang w:eastAsia="en-GB"/>
              </w:rPr>
            </w:pPr>
            <w:r>
              <w:rPr>
                <w:rFonts w:ascii="Avenir LT Std 35 Light" w:eastAsia="Times New Roman" w:hAnsi="Avenir LT Std 35 Light" w:cs="Calibri"/>
                <w:b/>
                <w:color w:val="000000"/>
                <w:sz w:val="22"/>
                <w:szCs w:val="22"/>
                <w:lang w:eastAsia="en-GB"/>
              </w:rPr>
              <w:t>A</w:t>
            </w:r>
            <w:r w:rsidRPr="0096538A">
              <w:rPr>
                <w:rFonts w:ascii="Avenir LT Std 35 Light" w:eastAsia="Times New Roman" w:hAnsi="Avenir LT Std 35 Light" w:cs="Calibri"/>
                <w:b/>
                <w:color w:val="000000"/>
                <w:sz w:val="22"/>
                <w:szCs w:val="22"/>
                <w:lang w:eastAsia="en-GB"/>
              </w:rPr>
              <w:t>reas for development</w:t>
            </w:r>
          </w:p>
        </w:tc>
        <w:tc>
          <w:tcPr>
            <w:tcW w:w="10377" w:type="dxa"/>
          </w:tcPr>
          <w:p w14:paraId="5475CB16" w14:textId="77777777" w:rsidR="0096538A" w:rsidRPr="00365028" w:rsidRDefault="0096538A" w:rsidP="00AB4537">
            <w:pPr>
              <w:keepNext/>
              <w:keepLines/>
              <w:widowControl w:val="0"/>
              <w:tabs>
                <w:tab w:val="clear" w:pos="2694"/>
              </w:tabs>
              <w:spacing w:before="0" w:after="15" w:line="240" w:lineRule="auto"/>
              <w:rPr>
                <w:rFonts w:ascii="Avenir LT Std 35 Light" w:eastAsia="Times New Roman" w:hAnsi="Avenir LT Std 35 Light" w:cs="Calibri"/>
                <w:sz w:val="22"/>
                <w:szCs w:val="22"/>
                <w:lang w:eastAsia="en-GB"/>
              </w:rPr>
            </w:pPr>
          </w:p>
        </w:tc>
      </w:tr>
    </w:tbl>
    <w:p w14:paraId="3FFFA5C6" w14:textId="77777777" w:rsidR="00D5659E" w:rsidRDefault="00D5659E" w:rsidP="006A71B4">
      <w:pPr>
        <w:keepNext/>
        <w:keepLines/>
        <w:widowControl w:val="0"/>
        <w:spacing w:after="0" w:line="240" w:lineRule="auto"/>
        <w:rPr>
          <w:rFonts w:ascii="Avenir LT Std 35 Light" w:eastAsia="Times New Roman" w:hAnsi="Avenir LT Std 35 Light" w:cs="Times New Roman"/>
          <w:b/>
          <w:color w:val="000000"/>
          <w:sz w:val="22"/>
          <w:szCs w:val="22"/>
        </w:rPr>
        <w:sectPr w:rsidR="00D5659E" w:rsidSect="00363512">
          <w:pgSz w:w="16839" w:h="11907" w:orient="landscape" w:code="9"/>
          <w:pgMar w:top="1440" w:right="1440" w:bottom="1440" w:left="1440" w:header="709" w:footer="709" w:gutter="0"/>
          <w:cols w:space="708"/>
          <w:docGrid w:linePitch="245"/>
        </w:sectPr>
      </w:pPr>
    </w:p>
    <w:p w14:paraId="145A32F6" w14:textId="03641F2F" w:rsidR="006A71B4" w:rsidRDefault="00644F67" w:rsidP="00D5659E">
      <w:pPr>
        <w:pStyle w:val="Chapter-Topic-Topic-Title-XY"/>
      </w:pPr>
      <w:bookmarkStart w:id="62" w:name="_Toc89776669"/>
      <w:r>
        <w:lastRenderedPageBreak/>
        <w:t>O</w:t>
      </w:r>
      <w:r w:rsidR="00D5659E">
        <w:t>utcomes of a supervision s</w:t>
      </w:r>
      <w:r w:rsidR="00D5659E" w:rsidRPr="00D5659E">
        <w:t>ession</w:t>
      </w:r>
      <w:r w:rsidR="00D5659E">
        <w:t xml:space="preserve"> - Units 701/702</w:t>
      </w:r>
      <w:bookmarkEnd w:id="62"/>
    </w:p>
    <w:p w14:paraId="595E28AC" w14:textId="5E217EF4" w:rsidR="00FF2CDC" w:rsidRDefault="00644F67" w:rsidP="007C0B87">
      <w:pPr>
        <w:keepNext/>
        <w:keepLines/>
        <w:widowControl w:val="0"/>
        <w:spacing w:before="40" w:after="40" w:line="240" w:lineRule="atLeast"/>
        <w:rPr>
          <w:rFonts w:ascii="Avenir LT Std 35 Light" w:eastAsia="Times New Roman" w:hAnsi="Avenir LT Std 35 Light" w:cs="Times New Roman"/>
          <w:b/>
          <w:color w:val="000000"/>
          <w:sz w:val="22"/>
          <w:szCs w:val="22"/>
        </w:rPr>
      </w:pPr>
      <w:r w:rsidRPr="00644F67">
        <w:rPr>
          <w:rFonts w:ascii="Avenir LT Std 35 Light" w:eastAsia="Times New Roman" w:hAnsi="Avenir LT Std 35 Light" w:cs="Times New Roman"/>
          <w:b/>
          <w:color w:val="000000"/>
          <w:sz w:val="22"/>
          <w:szCs w:val="22"/>
        </w:rPr>
        <w:t>Unit 701 AC2.3 Summarise the outcomes of on-going individual or group supervision for a minimum of 4 hours in total</w:t>
      </w:r>
    </w:p>
    <w:p w14:paraId="4FDC7D6B" w14:textId="77777777" w:rsidR="00644F67" w:rsidRPr="00644F67" w:rsidRDefault="00644F67" w:rsidP="007C0B87">
      <w:pPr>
        <w:keepNext/>
        <w:keepLines/>
        <w:widowControl w:val="0"/>
        <w:spacing w:before="40" w:after="40" w:line="240" w:lineRule="atLeast"/>
        <w:rPr>
          <w:rFonts w:ascii="Avenir LT Std 35 Light" w:eastAsia="Times New Roman" w:hAnsi="Avenir LT Std 35 Light" w:cs="Times New Roman"/>
          <w:b/>
          <w:color w:val="000000"/>
          <w:sz w:val="22"/>
          <w:szCs w:val="22"/>
        </w:rPr>
      </w:pPr>
      <w:r w:rsidRPr="00644F67">
        <w:rPr>
          <w:rFonts w:ascii="Avenir LT Std 35 Light" w:eastAsia="Times New Roman" w:hAnsi="Avenir LT Std 35 Light" w:cs="Times New Roman"/>
          <w:b/>
          <w:color w:val="000000"/>
          <w:sz w:val="22"/>
          <w:szCs w:val="22"/>
        </w:rPr>
        <w:t>Unit 702 AC 2.3 Summarise the outcomes of on-going individual or group supervision for a minimum of 8 hours in total at an executive or senior level</w:t>
      </w:r>
    </w:p>
    <w:p w14:paraId="515064EA" w14:textId="77777777" w:rsidR="00644F67" w:rsidRPr="00644F67" w:rsidRDefault="00644F67" w:rsidP="007C0B87">
      <w:pPr>
        <w:keepNext/>
        <w:keepLines/>
        <w:widowControl w:val="0"/>
        <w:spacing w:before="40" w:after="40" w:line="240" w:lineRule="atLeast"/>
        <w:rPr>
          <w:rFonts w:ascii="Avenir LT Std 35 Light" w:eastAsia="Times New Roman" w:hAnsi="Avenir LT Std 35 Light" w:cs="Times New Roman"/>
          <w:b/>
          <w:color w:val="000000"/>
          <w:sz w:val="22"/>
          <w:szCs w:val="22"/>
        </w:rPr>
      </w:pPr>
      <w:r w:rsidRPr="00644F67">
        <w:rPr>
          <w:rFonts w:ascii="Avenir LT Std 35 Light" w:eastAsia="Times New Roman" w:hAnsi="Avenir LT Std 35 Light" w:cs="Times New Roman"/>
          <w:b/>
          <w:color w:val="000000"/>
          <w:sz w:val="22"/>
          <w:szCs w:val="22"/>
        </w:rPr>
        <w:t>Unit 701/702 AC 2.4 Maintain appropriate auditable records of planning, coaching or mentoring, supervision and observation activities</w:t>
      </w:r>
    </w:p>
    <w:p w14:paraId="46102E75" w14:textId="0B332F67" w:rsidR="00644F67" w:rsidRDefault="00644F67" w:rsidP="007C0B87">
      <w:pPr>
        <w:keepNext/>
        <w:keepLines/>
        <w:widowControl w:val="0"/>
        <w:spacing w:before="40" w:after="40" w:line="240" w:lineRule="atLeast"/>
        <w:rPr>
          <w:rFonts w:ascii="Avenir LT Std 35 Light" w:eastAsia="Times New Roman" w:hAnsi="Avenir LT Std 35 Light" w:cs="Times New Roman"/>
          <w:b/>
          <w:color w:val="000000"/>
          <w:sz w:val="22"/>
          <w:szCs w:val="22"/>
        </w:rPr>
      </w:pPr>
      <w:r w:rsidRPr="00644F67">
        <w:rPr>
          <w:rFonts w:ascii="Avenir LT Std 35 Light" w:eastAsia="Times New Roman" w:hAnsi="Avenir LT Std 35 Light" w:cs="Times New Roman"/>
          <w:b/>
          <w:color w:val="000000"/>
          <w:sz w:val="22"/>
          <w:szCs w:val="22"/>
        </w:rPr>
        <w:t>Unit 701/702 AC 2.5 Critically reflect on the effectiveness of the coaching or mentoring undertaken after each session, including feedback from supervisor and client, in order to identify areas for improvement in own coaching or mentoring</w:t>
      </w:r>
    </w:p>
    <w:p w14:paraId="45AE3778" w14:textId="4792C126" w:rsidR="00F0229A" w:rsidRDefault="00F0229A" w:rsidP="007C0B87">
      <w:pPr>
        <w:keepNext/>
        <w:keepLines/>
        <w:widowControl w:val="0"/>
        <w:spacing w:before="40" w:after="40" w:line="240" w:lineRule="atLeast"/>
        <w:rPr>
          <w:rFonts w:ascii="Avenir LT Std 35 Light" w:eastAsia="Times New Roman" w:hAnsi="Avenir LT Std 35 Light" w:cs="Times New Roman"/>
          <w:b/>
          <w:color w:val="000000"/>
          <w:sz w:val="22"/>
          <w:szCs w:val="22"/>
        </w:rPr>
      </w:pPr>
    </w:p>
    <w:tbl>
      <w:tblPr>
        <w:tblW w:w="9498" w:type="dxa"/>
        <w:tblInd w:w="-5" w:type="dxa"/>
        <w:tblBorders>
          <w:top w:val="single" w:sz="4" w:space="0" w:color="2D2E33" w:themeColor="background1"/>
          <w:left w:val="single" w:sz="4" w:space="0" w:color="2D2E33" w:themeColor="background1"/>
          <w:bottom w:val="single" w:sz="4" w:space="0" w:color="2D2E33" w:themeColor="background1"/>
          <w:right w:val="single" w:sz="4" w:space="0" w:color="2D2E33" w:themeColor="background1"/>
          <w:insideH w:val="single" w:sz="4" w:space="0" w:color="2D2E33" w:themeColor="background1"/>
          <w:insideV w:val="single" w:sz="4" w:space="0" w:color="2D2E33" w:themeColor="background1"/>
        </w:tblBorders>
        <w:tblLook w:val="0480" w:firstRow="0" w:lastRow="0" w:firstColumn="1" w:lastColumn="0" w:noHBand="0" w:noVBand="1"/>
      </w:tblPr>
      <w:tblGrid>
        <w:gridCol w:w="2245"/>
        <w:gridCol w:w="2259"/>
        <w:gridCol w:w="2259"/>
        <w:gridCol w:w="2735"/>
      </w:tblGrid>
      <w:tr w:rsidR="00F0229A" w:rsidRPr="00B82853" w14:paraId="1BA57394" w14:textId="77777777" w:rsidTr="007C0B87">
        <w:tc>
          <w:tcPr>
            <w:tcW w:w="2245" w:type="dxa"/>
            <w:shd w:val="clear" w:color="auto" w:fill="FEE99C"/>
          </w:tcPr>
          <w:p w14:paraId="39B0C555" w14:textId="77777777" w:rsidR="00F0229A" w:rsidRPr="00B82853"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sidRPr="00B82853">
              <w:rPr>
                <w:rFonts w:ascii="Avenir LT Std 35 Light" w:eastAsia="Times New Roman" w:hAnsi="Avenir LT Std 35 Light" w:cs="Times New Roman"/>
                <w:b/>
                <w:color w:val="000000"/>
                <w:sz w:val="22"/>
                <w:szCs w:val="22"/>
                <w:u w:color="000000"/>
                <w:bdr w:val="nil"/>
                <w:lang w:eastAsia="en-GB"/>
              </w:rPr>
              <w:t>Client Ref/ID</w:t>
            </w:r>
            <w:r>
              <w:rPr>
                <w:rFonts w:ascii="Avenir LT Std 35 Light" w:eastAsia="Times New Roman" w:hAnsi="Avenir LT Std 35 Light" w:cs="Times New Roman"/>
                <w:b/>
                <w:color w:val="000000"/>
                <w:sz w:val="22"/>
                <w:szCs w:val="22"/>
                <w:u w:color="000000"/>
                <w:bdr w:val="nil"/>
                <w:lang w:eastAsia="en-GB"/>
              </w:rPr>
              <w:t xml:space="preserve">                                                                                       </w:t>
            </w:r>
          </w:p>
        </w:tc>
        <w:tc>
          <w:tcPr>
            <w:tcW w:w="2259" w:type="dxa"/>
          </w:tcPr>
          <w:p w14:paraId="4D8F1C67" w14:textId="77777777" w:rsidR="00F0229A" w:rsidDel="00093576"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c>
          <w:tcPr>
            <w:tcW w:w="2259" w:type="dxa"/>
            <w:shd w:val="clear" w:color="auto" w:fill="FEE99C"/>
          </w:tcPr>
          <w:p w14:paraId="0641830C" w14:textId="77777777" w:rsidR="00F0229A" w:rsidDel="00093576"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Pr>
                <w:rFonts w:ascii="Avenir LT Std 35 Light" w:eastAsia="Times New Roman" w:hAnsi="Avenir LT Std 35 Light" w:cs="Times New Roman"/>
                <w:b/>
                <w:color w:val="000000"/>
                <w:sz w:val="22"/>
                <w:szCs w:val="22"/>
                <w:u w:color="000000"/>
                <w:bdr w:val="nil"/>
                <w:lang w:eastAsia="en-GB"/>
              </w:rPr>
              <w:t>Session No.</w:t>
            </w:r>
          </w:p>
        </w:tc>
        <w:tc>
          <w:tcPr>
            <w:tcW w:w="2735" w:type="dxa"/>
          </w:tcPr>
          <w:p w14:paraId="1A4D1EDB" w14:textId="77777777" w:rsidR="00F0229A" w:rsidDel="00093576"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r>
      <w:tr w:rsidR="00F0229A" w:rsidRPr="00B82853" w14:paraId="36C273AC" w14:textId="77777777" w:rsidTr="007C0B87">
        <w:trPr>
          <w:trHeight w:val="349"/>
        </w:trPr>
        <w:tc>
          <w:tcPr>
            <w:tcW w:w="2245" w:type="dxa"/>
            <w:shd w:val="clear" w:color="auto" w:fill="FEE99C"/>
          </w:tcPr>
          <w:p w14:paraId="354FBB33" w14:textId="77777777" w:rsidR="00F0229A" w:rsidRPr="00B82853"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sidRPr="00B82853">
              <w:rPr>
                <w:rFonts w:ascii="Avenir LT Std 35 Light" w:eastAsia="Times New Roman" w:hAnsi="Avenir LT Std 35 Light" w:cs="Times New Roman"/>
                <w:b/>
                <w:color w:val="000000"/>
                <w:sz w:val="22"/>
                <w:szCs w:val="22"/>
                <w:u w:color="000000"/>
                <w:bdr w:val="nil"/>
                <w:lang w:eastAsia="en-GB"/>
              </w:rPr>
              <w:t>Date of Session</w:t>
            </w:r>
            <w:r>
              <w:rPr>
                <w:rFonts w:ascii="Avenir LT Std 35 Light" w:eastAsia="Times New Roman" w:hAnsi="Avenir LT Std 35 Light" w:cs="Times New Roman"/>
                <w:b/>
                <w:color w:val="000000"/>
                <w:sz w:val="22"/>
                <w:szCs w:val="22"/>
                <w:u w:color="000000"/>
                <w:bdr w:val="nil"/>
                <w:lang w:eastAsia="en-GB"/>
              </w:rPr>
              <w:t xml:space="preserve">                                                                                      </w:t>
            </w:r>
          </w:p>
        </w:tc>
        <w:tc>
          <w:tcPr>
            <w:tcW w:w="2259" w:type="dxa"/>
          </w:tcPr>
          <w:p w14:paraId="4ECD637A" w14:textId="77777777" w:rsidR="00F0229A" w:rsidRPr="00B82853"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c>
          <w:tcPr>
            <w:tcW w:w="2259" w:type="dxa"/>
            <w:shd w:val="clear" w:color="auto" w:fill="FEE99C"/>
          </w:tcPr>
          <w:p w14:paraId="386E11E4" w14:textId="77777777" w:rsidR="00F0229A" w:rsidRPr="00B82853"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r>
              <w:rPr>
                <w:rFonts w:ascii="Avenir LT Std 35 Light" w:eastAsia="Times New Roman" w:hAnsi="Avenir LT Std 35 Light" w:cs="Times New Roman"/>
                <w:b/>
                <w:color w:val="000000"/>
                <w:sz w:val="22"/>
                <w:szCs w:val="22"/>
                <w:u w:color="000000"/>
                <w:bdr w:val="nil"/>
                <w:lang w:eastAsia="en-GB"/>
              </w:rPr>
              <w:t>Duration</w:t>
            </w:r>
          </w:p>
        </w:tc>
        <w:tc>
          <w:tcPr>
            <w:tcW w:w="2735" w:type="dxa"/>
          </w:tcPr>
          <w:p w14:paraId="71B1381C" w14:textId="77777777" w:rsidR="00F0229A" w:rsidRPr="00B82853" w:rsidRDefault="00F0229A" w:rsidP="00D1701E">
            <w:pPr>
              <w:keepNext/>
              <w:keepLines/>
              <w:widowControl w:val="0"/>
              <w:tabs>
                <w:tab w:val="clear" w:pos="2694"/>
                <w:tab w:val="left" w:pos="709"/>
              </w:tabs>
              <w:spacing w:before="40" w:after="40" w:line="240" w:lineRule="atLeast"/>
              <w:ind w:left="19"/>
              <w:rPr>
                <w:rFonts w:ascii="Avenir LT Std 35 Light" w:eastAsia="Times New Roman" w:hAnsi="Avenir LT Std 35 Light" w:cs="Times New Roman"/>
                <w:b/>
                <w:color w:val="000000"/>
                <w:sz w:val="22"/>
                <w:szCs w:val="22"/>
                <w:u w:color="000000"/>
                <w:bdr w:val="nil"/>
                <w:lang w:eastAsia="en-GB"/>
              </w:rPr>
            </w:pPr>
          </w:p>
        </w:tc>
      </w:tr>
    </w:tbl>
    <w:p w14:paraId="7459ECFB" w14:textId="44536659" w:rsidR="00FF2CDC" w:rsidRPr="00644F67" w:rsidRDefault="00FF2CDC" w:rsidP="00644F67">
      <w:pPr>
        <w:keepNext/>
        <w:keepLines/>
        <w:widowControl w:val="0"/>
        <w:spacing w:before="200" w:line="240" w:lineRule="auto"/>
        <w:rPr>
          <w:rFonts w:ascii="Avenir LT Std 35 Light" w:eastAsia="Times New Roman" w:hAnsi="Avenir LT Std 35 Light" w:cs="Times New Roman"/>
          <w:b/>
          <w:color w:val="000000"/>
          <w:sz w:val="22"/>
          <w:szCs w:val="22"/>
        </w:rPr>
      </w:pPr>
    </w:p>
    <w:tbl>
      <w:tblPr>
        <w:tblStyle w:val="TableGrid"/>
        <w:tblW w:w="9493" w:type="dxa"/>
        <w:tblLook w:val="04A0" w:firstRow="1" w:lastRow="0" w:firstColumn="1" w:lastColumn="0" w:noHBand="0" w:noVBand="1"/>
      </w:tblPr>
      <w:tblGrid>
        <w:gridCol w:w="9493"/>
      </w:tblGrid>
      <w:tr w:rsidR="00FF2CDC" w14:paraId="3CE62945" w14:textId="77777777" w:rsidTr="00FF2CDC">
        <w:trPr>
          <w:trHeight w:val="452"/>
        </w:trPr>
        <w:tc>
          <w:tcPr>
            <w:tcW w:w="9493" w:type="dxa"/>
            <w:shd w:val="clear" w:color="auto" w:fill="FEE99C" w:themeFill="accent1" w:themeFillTint="66"/>
          </w:tcPr>
          <w:p w14:paraId="33577311" w14:textId="769D6025" w:rsidR="00FF2CDC" w:rsidRDefault="00644F67" w:rsidP="00B34675">
            <w:pPr>
              <w:pStyle w:val="ILMbodytextbold"/>
              <w:keepNext/>
              <w:keepLines/>
              <w:widowControl w:val="0"/>
              <w:ind w:left="0"/>
              <w:contextualSpacing/>
            </w:pPr>
            <w:r w:rsidRPr="00644F67">
              <w:t>What aspect of your coaching or mentoring did you bring to your supervision session?</w:t>
            </w:r>
          </w:p>
        </w:tc>
      </w:tr>
      <w:tr w:rsidR="00974D7B" w14:paraId="36052A7B" w14:textId="77777777" w:rsidTr="00F21157">
        <w:trPr>
          <w:trHeight w:val="1547"/>
        </w:trPr>
        <w:tc>
          <w:tcPr>
            <w:tcW w:w="9493" w:type="dxa"/>
          </w:tcPr>
          <w:p w14:paraId="64CA0A97" w14:textId="231DA640" w:rsidR="00974D7B" w:rsidRDefault="00974D7B" w:rsidP="00974D7B">
            <w:pPr>
              <w:pStyle w:val="ILMbodytext"/>
              <w:keepNext/>
              <w:keepLines/>
              <w:widowControl w:val="0"/>
              <w:spacing w:after="0"/>
              <w:ind w:left="0"/>
              <w:contextualSpacing/>
            </w:pPr>
          </w:p>
        </w:tc>
      </w:tr>
      <w:tr w:rsidR="00974D7B" w14:paraId="04DE0E15" w14:textId="77777777" w:rsidTr="00B34675">
        <w:trPr>
          <w:trHeight w:val="452"/>
        </w:trPr>
        <w:tc>
          <w:tcPr>
            <w:tcW w:w="9493" w:type="dxa"/>
            <w:shd w:val="clear" w:color="auto" w:fill="FEE99C" w:themeFill="accent1" w:themeFillTint="66"/>
          </w:tcPr>
          <w:p w14:paraId="1C946B1E" w14:textId="567D576E" w:rsidR="00974D7B" w:rsidRDefault="00644F67" w:rsidP="00974D7B">
            <w:pPr>
              <w:pStyle w:val="ILMbodytextbold"/>
              <w:keepNext/>
              <w:keepLines/>
              <w:widowControl w:val="0"/>
              <w:ind w:left="0"/>
              <w:contextualSpacing/>
            </w:pPr>
            <w:r w:rsidRPr="00644F67">
              <w:t>Summarise below the main points of your discussion with your supervisor</w:t>
            </w:r>
          </w:p>
        </w:tc>
      </w:tr>
      <w:tr w:rsidR="00FF2CDC" w14:paraId="7818E352" w14:textId="77777777" w:rsidTr="00F21157">
        <w:trPr>
          <w:trHeight w:val="1519"/>
        </w:trPr>
        <w:tc>
          <w:tcPr>
            <w:tcW w:w="9493" w:type="dxa"/>
          </w:tcPr>
          <w:p w14:paraId="4C807BC4" w14:textId="77777777" w:rsidR="00FF2CDC" w:rsidRDefault="00FF2CDC" w:rsidP="00B34675">
            <w:pPr>
              <w:pStyle w:val="ILMbodytext"/>
              <w:keepNext/>
              <w:keepLines/>
              <w:widowControl w:val="0"/>
              <w:spacing w:after="0"/>
              <w:ind w:left="0"/>
              <w:contextualSpacing/>
            </w:pPr>
          </w:p>
        </w:tc>
      </w:tr>
      <w:tr w:rsidR="00644F67" w14:paraId="07A9FE70" w14:textId="77777777" w:rsidTr="00BC3069">
        <w:trPr>
          <w:trHeight w:val="452"/>
        </w:trPr>
        <w:tc>
          <w:tcPr>
            <w:tcW w:w="9493" w:type="dxa"/>
            <w:shd w:val="clear" w:color="auto" w:fill="FEE99C" w:themeFill="accent1" w:themeFillTint="66"/>
          </w:tcPr>
          <w:p w14:paraId="399797DE" w14:textId="4D9E67F6" w:rsidR="00644F67" w:rsidRDefault="00644F67" w:rsidP="00BC3069">
            <w:pPr>
              <w:pStyle w:val="ILMbodytextbold"/>
              <w:keepNext/>
              <w:keepLines/>
              <w:widowControl w:val="0"/>
              <w:ind w:left="0"/>
              <w:contextualSpacing/>
            </w:pPr>
            <w:bookmarkStart w:id="63" w:name="_Toc524964908"/>
            <w:r w:rsidRPr="00644F67">
              <w:t>What have you learned that you can implement in your coaching or mentoring?</w:t>
            </w:r>
          </w:p>
        </w:tc>
      </w:tr>
      <w:tr w:rsidR="00644F67" w14:paraId="51D9EABA" w14:textId="77777777" w:rsidTr="00F21157">
        <w:trPr>
          <w:trHeight w:val="1789"/>
        </w:trPr>
        <w:tc>
          <w:tcPr>
            <w:tcW w:w="9493" w:type="dxa"/>
          </w:tcPr>
          <w:p w14:paraId="2D813BA5" w14:textId="77777777" w:rsidR="00644F67" w:rsidRDefault="00644F67" w:rsidP="00B34675">
            <w:pPr>
              <w:pStyle w:val="ILMbodytext"/>
              <w:keepNext/>
              <w:keepLines/>
              <w:widowControl w:val="0"/>
              <w:spacing w:after="0"/>
              <w:ind w:left="0"/>
              <w:contextualSpacing/>
            </w:pPr>
          </w:p>
        </w:tc>
      </w:tr>
    </w:tbl>
    <w:p w14:paraId="10BD57A7" w14:textId="306B7A61" w:rsidR="00D5659E" w:rsidRPr="00974D7B" w:rsidRDefault="00D5659E" w:rsidP="00974D7B">
      <w:pPr>
        <w:keepNext/>
        <w:keepLines/>
        <w:widowControl w:val="0"/>
        <w:spacing w:after="0" w:line="240" w:lineRule="auto"/>
        <w:rPr>
          <w:rFonts w:ascii="Avenir LT Std 35 Light" w:eastAsia="Times New Roman" w:hAnsi="Avenir LT Std 35 Light" w:cs="Times New Roman"/>
          <w:b/>
          <w:color w:val="000000"/>
          <w:sz w:val="22"/>
          <w:szCs w:val="22"/>
        </w:rPr>
      </w:pPr>
    </w:p>
    <w:p w14:paraId="2642B202" w14:textId="77777777" w:rsidR="00D5659E" w:rsidRPr="00974D7B" w:rsidRDefault="00D5659E" w:rsidP="00974D7B">
      <w:pPr>
        <w:keepNext/>
        <w:keepLines/>
        <w:widowControl w:val="0"/>
        <w:spacing w:after="0" w:line="240" w:lineRule="auto"/>
        <w:rPr>
          <w:rFonts w:ascii="Avenir LT Std 35 Light" w:eastAsia="Times New Roman" w:hAnsi="Avenir LT Std 35 Light" w:cs="Times New Roman"/>
          <w:b/>
          <w:color w:val="000000"/>
          <w:sz w:val="22"/>
          <w:szCs w:val="22"/>
        </w:rPr>
        <w:sectPr w:rsidR="00D5659E" w:rsidRPr="00974D7B" w:rsidSect="00363512">
          <w:pgSz w:w="11907" w:h="16839" w:code="9"/>
          <w:pgMar w:top="1440" w:right="1440" w:bottom="1440" w:left="1440" w:header="709" w:footer="709" w:gutter="0"/>
          <w:cols w:space="708"/>
          <w:docGrid w:linePitch="245"/>
        </w:sectPr>
      </w:pPr>
    </w:p>
    <w:p w14:paraId="3EDCE8C6" w14:textId="4497DB1A" w:rsidR="000C372D" w:rsidRDefault="000C372D" w:rsidP="000C372D">
      <w:pPr>
        <w:pStyle w:val="Lesson-Title-XY"/>
        <w:pageBreakBefore/>
        <w:spacing w:before="40"/>
        <w:ind w:left="2739" w:hanging="2739"/>
        <w:outlineLvl w:val="0"/>
        <w:rPr>
          <w:noProof w:val="0"/>
          <w:color w:val="F49515"/>
          <w:lang w:val="en-GB" w:eastAsia="en-US"/>
        </w:rPr>
      </w:pPr>
      <w:bookmarkStart w:id="64" w:name="_Toc89776670"/>
      <w:r w:rsidRPr="00ED1871">
        <w:rPr>
          <w:noProof w:val="0"/>
          <w:color w:val="F49515"/>
          <w:lang w:val="en-GB" w:eastAsia="en-US"/>
        </w:rPr>
        <w:lastRenderedPageBreak/>
        <w:t>Appendi</w:t>
      </w:r>
      <w:r>
        <w:rPr>
          <w:noProof w:val="0"/>
          <w:color w:val="F49515"/>
          <w:lang w:val="en-GB" w:eastAsia="en-US"/>
        </w:rPr>
        <w:t>x 6</w:t>
      </w:r>
      <w:r>
        <w:rPr>
          <w:noProof w:val="0"/>
          <w:color w:val="F49515"/>
          <w:lang w:val="en-GB" w:eastAsia="en-US"/>
        </w:rPr>
        <w:tab/>
      </w:r>
      <w:r w:rsidR="00D81D51">
        <w:rPr>
          <w:noProof w:val="0"/>
          <w:color w:val="F49515"/>
          <w:lang w:val="en-GB" w:eastAsia="en-US"/>
        </w:rPr>
        <w:t>Unit 7</w:t>
      </w:r>
      <w:r w:rsidRPr="00ED1871">
        <w:rPr>
          <w:noProof w:val="0"/>
          <w:color w:val="F49515"/>
          <w:lang w:val="en-GB" w:eastAsia="en-US"/>
        </w:rPr>
        <w:t>01 Result Sheet</w:t>
      </w:r>
      <w:bookmarkEnd w:id="63"/>
      <w:bookmarkEnd w:id="64"/>
    </w:p>
    <w:p w14:paraId="45844FC2" w14:textId="21478E4A" w:rsidR="009C2477" w:rsidRPr="009C2477" w:rsidRDefault="00EB0E8F" w:rsidP="009C2477">
      <w:pPr>
        <w:keepNext/>
        <w:keepLines/>
        <w:tabs>
          <w:tab w:val="clear" w:pos="2694"/>
        </w:tabs>
        <w:spacing w:before="240" w:after="0" w:line="259" w:lineRule="auto"/>
        <w:outlineLvl w:val="3"/>
        <w:rPr>
          <w:rFonts w:asciiTheme="majorHAnsi" w:eastAsia="Times New Roman" w:hAnsiTheme="majorHAnsi"/>
          <w:b/>
          <w:iCs/>
          <w:color w:val="FE8306"/>
          <w:sz w:val="24"/>
          <w:szCs w:val="24"/>
        </w:rPr>
      </w:pPr>
      <w:r w:rsidRPr="00EB0E8F">
        <w:rPr>
          <w:rFonts w:asciiTheme="majorHAnsi" w:eastAsia="Times New Roman" w:hAnsiTheme="majorHAnsi"/>
          <w:b/>
          <w:iCs/>
          <w:color w:val="FE8306"/>
          <w:sz w:val="24"/>
          <w:szCs w:val="24"/>
        </w:rPr>
        <w:t>Undertaking Coaching or Mentoring at an Executive or Senior Level</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2626"/>
        <w:gridCol w:w="2297"/>
        <w:gridCol w:w="6095"/>
      </w:tblGrid>
      <w:tr w:rsidR="005F0AD4" w:rsidRPr="00035CAF" w14:paraId="7D186C2B" w14:textId="77777777" w:rsidTr="007C0B87">
        <w:trPr>
          <w:trHeight w:val="334"/>
        </w:trPr>
        <w:tc>
          <w:tcPr>
            <w:tcW w:w="3294" w:type="dxa"/>
            <w:shd w:val="clear" w:color="auto" w:fill="FEE99C" w:themeFill="accent1" w:themeFillTint="66"/>
            <w:vAlign w:val="center"/>
          </w:tcPr>
          <w:p w14:paraId="49CD7F67" w14:textId="4E8A3208" w:rsidR="005F0AD4" w:rsidRPr="00650B3F" w:rsidRDefault="005F0AD4" w:rsidP="007C0B87">
            <w:pPr>
              <w:keepLines/>
              <w:widowControl w:val="0"/>
              <w:tabs>
                <w:tab w:val="clear" w:pos="2694"/>
              </w:tabs>
              <w:spacing w:before="40" w:after="40" w:line="240" w:lineRule="atLeast"/>
              <w:rPr>
                <w:rFonts w:asciiTheme="minorHAnsi" w:eastAsia="Times New Roman" w:hAnsiTheme="minorHAnsi"/>
                <w:b/>
                <w:bCs/>
                <w:sz w:val="22"/>
                <w:szCs w:val="22"/>
              </w:rPr>
            </w:pPr>
            <w:r w:rsidRPr="00650B3F">
              <w:rPr>
                <w:rFonts w:asciiTheme="minorHAnsi" w:eastAsia="Times New Roman" w:hAnsiTheme="minorHAnsi"/>
                <w:b/>
                <w:bCs/>
                <w:sz w:val="22"/>
                <w:szCs w:val="22"/>
              </w:rPr>
              <w:t>Centre Number</w:t>
            </w:r>
          </w:p>
        </w:tc>
        <w:tc>
          <w:tcPr>
            <w:tcW w:w="2626" w:type="dxa"/>
            <w:shd w:val="clear" w:color="auto" w:fill="auto"/>
          </w:tcPr>
          <w:p w14:paraId="6B9D794B" w14:textId="77777777" w:rsidR="005F0AD4" w:rsidRPr="00650B3F" w:rsidRDefault="005F0AD4" w:rsidP="007C0B87">
            <w:pPr>
              <w:keepLines/>
              <w:widowControl w:val="0"/>
              <w:tabs>
                <w:tab w:val="clear" w:pos="2694"/>
              </w:tabs>
              <w:spacing w:before="40" w:after="40" w:line="240" w:lineRule="atLeast"/>
              <w:rPr>
                <w:rFonts w:asciiTheme="minorHAnsi" w:eastAsia="Times New Roman" w:hAnsiTheme="minorHAnsi"/>
                <w:b/>
                <w:bCs/>
                <w:sz w:val="22"/>
                <w:szCs w:val="22"/>
              </w:rPr>
            </w:pPr>
          </w:p>
        </w:tc>
        <w:tc>
          <w:tcPr>
            <w:tcW w:w="2297" w:type="dxa"/>
            <w:shd w:val="clear" w:color="auto" w:fill="FEE99C" w:themeFill="accent1" w:themeFillTint="66"/>
            <w:vAlign w:val="center"/>
          </w:tcPr>
          <w:p w14:paraId="13431B26" w14:textId="26AE449C" w:rsidR="005F0AD4" w:rsidRPr="00650B3F" w:rsidRDefault="005F0AD4" w:rsidP="007C0B87">
            <w:pPr>
              <w:keepLines/>
              <w:widowControl w:val="0"/>
              <w:tabs>
                <w:tab w:val="clear" w:pos="2694"/>
              </w:tabs>
              <w:spacing w:before="40" w:after="40" w:line="240" w:lineRule="atLeast"/>
              <w:rPr>
                <w:rFonts w:asciiTheme="minorHAnsi" w:eastAsia="Times New Roman" w:hAnsiTheme="minorHAnsi"/>
                <w:b/>
                <w:bCs/>
                <w:sz w:val="22"/>
                <w:szCs w:val="22"/>
              </w:rPr>
            </w:pPr>
            <w:r w:rsidRPr="00650B3F">
              <w:rPr>
                <w:rFonts w:asciiTheme="minorHAnsi" w:eastAsia="Times New Roman" w:hAnsiTheme="minorHAnsi"/>
                <w:b/>
                <w:bCs/>
                <w:sz w:val="22"/>
                <w:szCs w:val="22"/>
              </w:rPr>
              <w:t>Centre Name</w:t>
            </w:r>
          </w:p>
        </w:tc>
        <w:tc>
          <w:tcPr>
            <w:tcW w:w="6095" w:type="dxa"/>
            <w:shd w:val="clear" w:color="auto" w:fill="auto"/>
            <w:vAlign w:val="center"/>
          </w:tcPr>
          <w:p w14:paraId="10753FAC" w14:textId="77777777" w:rsidR="005F0AD4" w:rsidRPr="00035CAF" w:rsidRDefault="005F0AD4" w:rsidP="007C0B87">
            <w:pPr>
              <w:keepLines/>
              <w:widowControl w:val="0"/>
              <w:tabs>
                <w:tab w:val="clear" w:pos="2694"/>
              </w:tabs>
              <w:spacing w:before="40" w:after="40" w:line="240" w:lineRule="atLeast"/>
              <w:rPr>
                <w:rFonts w:eastAsia="Times New Roman"/>
                <w:b/>
                <w:bCs/>
                <w:sz w:val="22"/>
                <w:szCs w:val="22"/>
              </w:rPr>
            </w:pPr>
          </w:p>
        </w:tc>
      </w:tr>
      <w:tr w:rsidR="005F0AD4" w:rsidRPr="00035CAF" w14:paraId="22C60AF6" w14:textId="77777777" w:rsidTr="007C0B87">
        <w:trPr>
          <w:trHeight w:val="403"/>
        </w:trPr>
        <w:tc>
          <w:tcPr>
            <w:tcW w:w="3294" w:type="dxa"/>
            <w:shd w:val="clear" w:color="auto" w:fill="FEE99C" w:themeFill="accent1" w:themeFillTint="66"/>
            <w:vAlign w:val="center"/>
          </w:tcPr>
          <w:p w14:paraId="2CFAA0CA" w14:textId="068AD723" w:rsidR="005F0AD4" w:rsidRPr="00650B3F" w:rsidRDefault="005F0AD4" w:rsidP="007C0B87">
            <w:pPr>
              <w:keepLines/>
              <w:widowControl w:val="0"/>
              <w:tabs>
                <w:tab w:val="clear" w:pos="2694"/>
              </w:tabs>
              <w:spacing w:before="40" w:after="40" w:line="240" w:lineRule="atLeast"/>
              <w:rPr>
                <w:rFonts w:asciiTheme="minorHAnsi" w:eastAsia="Times New Roman" w:hAnsiTheme="minorHAnsi"/>
                <w:b/>
                <w:bCs/>
                <w:sz w:val="22"/>
                <w:szCs w:val="22"/>
              </w:rPr>
            </w:pPr>
            <w:r w:rsidRPr="00650B3F">
              <w:rPr>
                <w:rFonts w:asciiTheme="minorHAnsi" w:eastAsia="Times New Roman" w:hAnsiTheme="minorHAnsi"/>
                <w:b/>
                <w:bCs/>
                <w:sz w:val="22"/>
                <w:szCs w:val="22"/>
              </w:rPr>
              <w:t>Learner Registration No</w:t>
            </w:r>
            <w:r w:rsidR="00F0229A">
              <w:rPr>
                <w:rFonts w:asciiTheme="minorHAnsi" w:eastAsia="Times New Roman" w:hAnsiTheme="minorHAnsi"/>
                <w:b/>
                <w:bCs/>
                <w:sz w:val="22"/>
                <w:szCs w:val="22"/>
              </w:rPr>
              <w:t>.</w:t>
            </w:r>
          </w:p>
        </w:tc>
        <w:tc>
          <w:tcPr>
            <w:tcW w:w="2626" w:type="dxa"/>
            <w:shd w:val="clear" w:color="auto" w:fill="auto"/>
            <w:vAlign w:val="center"/>
          </w:tcPr>
          <w:p w14:paraId="25F71FE7" w14:textId="77777777" w:rsidR="005F0AD4" w:rsidRPr="00650B3F" w:rsidRDefault="005F0AD4" w:rsidP="007C0B87">
            <w:pPr>
              <w:keepLines/>
              <w:widowControl w:val="0"/>
              <w:tabs>
                <w:tab w:val="clear" w:pos="2694"/>
              </w:tabs>
              <w:spacing w:before="40" w:after="40" w:line="240" w:lineRule="atLeast"/>
              <w:rPr>
                <w:rFonts w:asciiTheme="minorHAnsi" w:eastAsia="Times New Roman" w:hAnsiTheme="minorHAnsi"/>
                <w:b/>
                <w:bCs/>
                <w:sz w:val="22"/>
                <w:szCs w:val="22"/>
              </w:rPr>
            </w:pPr>
          </w:p>
        </w:tc>
        <w:tc>
          <w:tcPr>
            <w:tcW w:w="2297" w:type="dxa"/>
            <w:shd w:val="clear" w:color="auto" w:fill="FEE99C" w:themeFill="accent1" w:themeFillTint="66"/>
            <w:vAlign w:val="center"/>
          </w:tcPr>
          <w:p w14:paraId="148FB571" w14:textId="176C119D" w:rsidR="005F0AD4" w:rsidRPr="00650B3F" w:rsidRDefault="005F0AD4" w:rsidP="007C0B87">
            <w:pPr>
              <w:keepLines/>
              <w:widowControl w:val="0"/>
              <w:tabs>
                <w:tab w:val="clear" w:pos="2694"/>
              </w:tabs>
              <w:spacing w:before="40" w:after="40" w:line="240" w:lineRule="atLeast"/>
              <w:rPr>
                <w:rFonts w:asciiTheme="minorHAnsi" w:eastAsia="Times New Roman" w:hAnsiTheme="minorHAnsi"/>
                <w:b/>
                <w:bCs/>
                <w:sz w:val="22"/>
                <w:szCs w:val="22"/>
              </w:rPr>
            </w:pPr>
            <w:r w:rsidRPr="00650B3F">
              <w:rPr>
                <w:rFonts w:asciiTheme="minorHAnsi" w:eastAsia="Times New Roman" w:hAnsiTheme="minorHAnsi"/>
                <w:b/>
                <w:bCs/>
                <w:sz w:val="22"/>
                <w:szCs w:val="22"/>
              </w:rPr>
              <w:t>Learner Name</w:t>
            </w:r>
          </w:p>
        </w:tc>
        <w:tc>
          <w:tcPr>
            <w:tcW w:w="6095" w:type="dxa"/>
            <w:shd w:val="clear" w:color="auto" w:fill="auto"/>
            <w:vAlign w:val="center"/>
          </w:tcPr>
          <w:p w14:paraId="68305F54" w14:textId="77777777" w:rsidR="005F0AD4" w:rsidRPr="00035CAF" w:rsidRDefault="005F0AD4" w:rsidP="007C0B87">
            <w:pPr>
              <w:keepLines/>
              <w:widowControl w:val="0"/>
              <w:tabs>
                <w:tab w:val="clear" w:pos="2694"/>
              </w:tabs>
              <w:spacing w:before="40" w:after="40" w:line="240" w:lineRule="atLeast"/>
              <w:rPr>
                <w:rFonts w:eastAsia="Times New Roman"/>
                <w:b/>
                <w:bCs/>
                <w:sz w:val="22"/>
                <w:szCs w:val="22"/>
              </w:rPr>
            </w:pPr>
          </w:p>
        </w:tc>
      </w:tr>
      <w:tr w:rsidR="005F0AD4" w:rsidRPr="00035CAF" w14:paraId="4BB12CDC" w14:textId="77777777" w:rsidTr="007C0B87">
        <w:trPr>
          <w:trHeight w:val="1550"/>
        </w:trPr>
        <w:tc>
          <w:tcPr>
            <w:tcW w:w="14312" w:type="dxa"/>
            <w:gridSpan w:val="4"/>
            <w:shd w:val="clear" w:color="auto" w:fill="auto"/>
            <w:vAlign w:val="center"/>
          </w:tcPr>
          <w:p w14:paraId="229F32FF" w14:textId="77777777" w:rsidR="005F0AD4" w:rsidRPr="00035CAF" w:rsidRDefault="005F0AD4"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INSTRUCTIONS FOR ASSESSMENT AND USE OF RESULT SHEET </w:t>
            </w:r>
          </w:p>
          <w:p w14:paraId="507419E2" w14:textId="77777777" w:rsidR="005F0AD4" w:rsidRPr="00035CAF" w:rsidRDefault="005F0AD4" w:rsidP="007C0B87">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Assessment must be conducted with reference to the assessment criteria (AC). In order to pass the unit, every AC must be met.</w:t>
            </w:r>
          </w:p>
          <w:p w14:paraId="1111C441" w14:textId="77777777" w:rsidR="005F0AD4" w:rsidRPr="00035CAF" w:rsidRDefault="005F0AD4" w:rsidP="007C0B87">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 xml:space="preserve">Assessors </w:t>
            </w:r>
            <w:r w:rsidRPr="00F0229A">
              <w:rPr>
                <w:rFonts w:ascii="Avenir LT Std 35 Light" w:eastAsia="Times New Roman" w:hAnsi="Avenir LT Std 35 Light"/>
                <w:sz w:val="22"/>
                <w:szCs w:val="22"/>
              </w:rPr>
              <w:t>will</w:t>
            </w:r>
            <w:r w:rsidRPr="007C0B87">
              <w:rPr>
                <w:rFonts w:ascii="Avenir LT Std 35 Light" w:eastAsia="Times New Roman" w:hAnsi="Avenir LT Std 35 Light"/>
                <w:sz w:val="22"/>
                <w:szCs w:val="22"/>
              </w:rPr>
              <w:t xml:space="preserve"> </w:t>
            </w:r>
            <w:r w:rsidRPr="00F0229A">
              <w:rPr>
                <w:rFonts w:ascii="Avenir LT Std 35 Light" w:eastAsia="Times New Roman" w:hAnsi="Avenir LT Std 35 Light"/>
                <w:sz w:val="22"/>
                <w:szCs w:val="22"/>
              </w:rPr>
              <w:t>indicate</w:t>
            </w:r>
            <w:r w:rsidRPr="00035CAF">
              <w:rPr>
                <w:rFonts w:ascii="Avenir LT Std 35 Light" w:eastAsia="Times New Roman" w:hAnsi="Avenir LT Std 35 Light"/>
                <w:sz w:val="22"/>
                <w:szCs w:val="22"/>
              </w:rPr>
              <w:t xml:space="preserve"> with a ‘Pass’ or ‘Referral’ in the box (below right). In order to pass the unit every AC must receive a ‘Pass.’ </w:t>
            </w:r>
          </w:p>
          <w:p w14:paraId="71A29A39" w14:textId="77777777" w:rsidR="005F0AD4" w:rsidRPr="00035CAF" w:rsidRDefault="005F0AD4"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Any AC awarded less than a pass produces an automatic referral for the submission.  </w:t>
            </w:r>
          </w:p>
          <w:p w14:paraId="060367C9" w14:textId="77777777" w:rsidR="005F0AD4" w:rsidRPr="00035CAF" w:rsidRDefault="005F0AD4"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sz w:val="22"/>
                <w:szCs w:val="22"/>
              </w:rPr>
              <w:t>Sufficiency descriptors are provided as guidance. The descriptors are not comprehensive, and cannot be, as there are many ways in which a submission can exceed or fall short of the requirements.</w:t>
            </w:r>
          </w:p>
        </w:tc>
      </w:tr>
    </w:tbl>
    <w:p w14:paraId="5E2D7DB1" w14:textId="27EC7AD8" w:rsidR="005F0AD4" w:rsidRDefault="005F0AD4">
      <w:pPr>
        <w:tabs>
          <w:tab w:val="clear" w:pos="2694"/>
        </w:tabs>
        <w:spacing w:before="0" w:after="0" w:line="240" w:lineRule="auto"/>
        <w:rPr>
          <w:rFonts w:asciiTheme="majorHAnsi" w:eastAsia="Times New Roman" w:hAnsiTheme="majorHAnsi"/>
          <w:b/>
          <w:iCs/>
          <w:color w:val="FE8306"/>
          <w:sz w:val="24"/>
          <w:szCs w:val="24"/>
        </w:rPr>
      </w:pPr>
    </w:p>
    <w:tbl>
      <w:tblPr>
        <w:tblW w:w="14317" w:type="dxa"/>
        <w:tblBorders>
          <w:insideH w:val="single" w:sz="4" w:space="0" w:color="auto"/>
          <w:insideV w:val="single" w:sz="48" w:space="0" w:color="FFFFFF"/>
        </w:tblBorders>
        <w:tblLook w:val="01E0" w:firstRow="1" w:lastRow="1" w:firstColumn="1" w:lastColumn="1" w:noHBand="0" w:noVBand="0"/>
      </w:tblPr>
      <w:tblGrid>
        <w:gridCol w:w="2268"/>
        <w:gridCol w:w="4106"/>
        <w:gridCol w:w="3402"/>
        <w:gridCol w:w="2977"/>
        <w:gridCol w:w="1564"/>
      </w:tblGrid>
      <w:tr w:rsidR="0066167A" w:rsidRPr="008700EA" w14:paraId="6FAF3E07" w14:textId="26AB5609" w:rsidTr="007C0B87">
        <w:trPr>
          <w:cantSplit/>
          <w:trHeight w:val="731"/>
          <w:tblHeader/>
        </w:trPr>
        <w:tc>
          <w:tcPr>
            <w:tcW w:w="2268"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59E88BF1" w14:textId="5735F60A" w:rsidR="0066167A" w:rsidRPr="00D35032" w:rsidRDefault="0066167A" w:rsidP="00FE41EA">
            <w:pPr>
              <w:pStyle w:val="ILMTabletextbold2017"/>
              <w:rPr>
                <w:rFonts w:asciiTheme="minorHAnsi" w:hAnsiTheme="minorHAnsi"/>
                <w:color w:val="FFFFFF" w:themeColor="background2"/>
              </w:rPr>
            </w:pPr>
            <w:r>
              <w:rPr>
                <w:rFonts w:asciiTheme="minorHAnsi" w:hAnsiTheme="minorHAnsi"/>
                <w:color w:val="FFFFFF" w:themeColor="background2"/>
              </w:rPr>
              <w:t>Assessment Criteria (AC)</w:t>
            </w:r>
          </w:p>
        </w:tc>
        <w:tc>
          <w:tcPr>
            <w:tcW w:w="7508" w:type="dxa"/>
            <w:gridSpan w:val="2"/>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494D915D" w14:textId="4E1CEFBF" w:rsidR="0066167A" w:rsidRDefault="0066167A" w:rsidP="00FE41EA">
            <w:pPr>
              <w:pStyle w:val="ILMTabletextbold2017"/>
              <w:rPr>
                <w:rFonts w:asciiTheme="minorHAnsi" w:hAnsiTheme="minorHAnsi"/>
                <w:color w:val="FFFFFF" w:themeColor="background2"/>
              </w:rPr>
            </w:pPr>
            <w:r>
              <w:rPr>
                <w:rFonts w:asciiTheme="minorHAnsi" w:hAnsiTheme="minorHAnsi"/>
                <w:color w:val="FFFFFF" w:themeColor="background2"/>
              </w:rPr>
              <w:t>Sufficiency descriptors</w:t>
            </w:r>
          </w:p>
          <w:p w14:paraId="3FCE7D71" w14:textId="77777777" w:rsidR="0066167A" w:rsidRPr="008423D5" w:rsidRDefault="0066167A" w:rsidP="00FE41EA">
            <w:pPr>
              <w:pStyle w:val="ILMTabletextbold2017"/>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3F672DA8" w14:textId="448BF214" w:rsidR="0066167A" w:rsidRDefault="0066167A" w:rsidP="0066167A">
            <w:pPr>
              <w:pStyle w:val="ILMTabletextbold2017"/>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1564"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16105DB4" w14:textId="2847BB52" w:rsidR="0066167A" w:rsidRDefault="0066167A" w:rsidP="0066167A">
            <w:pPr>
              <w:pStyle w:val="ILMTabletextbold2017"/>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66167A" w:rsidRPr="008700EA" w14:paraId="0BB70F9F" w14:textId="0CE79258" w:rsidTr="00363512">
        <w:trPr>
          <w:cantSplit/>
          <w:trHeight w:val="559"/>
          <w:tblHeader/>
        </w:trPr>
        <w:tc>
          <w:tcPr>
            <w:tcW w:w="2268" w:type="dxa"/>
            <w:vMerge/>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30EB748D" w14:textId="77777777" w:rsidR="0066167A" w:rsidRDefault="0066167A" w:rsidP="00FE41EA">
            <w:pPr>
              <w:pStyle w:val="ILMTabletextbold2017"/>
              <w:rPr>
                <w:rFonts w:asciiTheme="minorHAnsi" w:hAnsiTheme="minorHAnsi"/>
                <w:color w:val="FFFFFF" w:themeColor="background2"/>
              </w:rPr>
            </w:pPr>
          </w:p>
        </w:tc>
        <w:tc>
          <w:tcPr>
            <w:tcW w:w="4106"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53E30F2D" w14:textId="77777777" w:rsidR="0066167A" w:rsidRPr="00CF0630" w:rsidRDefault="0066167A" w:rsidP="00FE41EA">
            <w:pPr>
              <w:pStyle w:val="ILMTabletextbold2017"/>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3402"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48CA15E7" w14:textId="77777777" w:rsidR="0066167A" w:rsidRPr="00CF0630" w:rsidRDefault="0066167A" w:rsidP="00FE41EA">
            <w:pPr>
              <w:pStyle w:val="ILMTabletextbold2017"/>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2977" w:type="dxa"/>
            <w:vMerge/>
            <w:tcBorders>
              <w:top w:val="single" w:sz="4" w:space="0" w:color="auto"/>
              <w:left w:val="single" w:sz="4" w:space="0" w:color="auto"/>
              <w:bottom w:val="single" w:sz="4" w:space="0" w:color="auto"/>
              <w:right w:val="single" w:sz="4" w:space="0" w:color="auto"/>
            </w:tcBorders>
            <w:shd w:val="clear" w:color="auto" w:fill="FD8209" w:themeFill="accent2"/>
          </w:tcPr>
          <w:p w14:paraId="22D32E8F" w14:textId="77777777" w:rsidR="0066167A" w:rsidRPr="00CF0630" w:rsidRDefault="0066167A" w:rsidP="00FE41EA">
            <w:pPr>
              <w:pStyle w:val="ILMTabletextbold2017"/>
              <w:rPr>
                <w:rFonts w:asciiTheme="minorHAnsi" w:hAnsiTheme="minorHAnsi" w:cs="Calibri"/>
                <w:b w:val="0"/>
                <w:color w:val="FFFFFF" w:themeColor="background2"/>
                <w:szCs w:val="22"/>
              </w:rPr>
            </w:pPr>
          </w:p>
        </w:tc>
        <w:tc>
          <w:tcPr>
            <w:tcW w:w="1564" w:type="dxa"/>
            <w:vMerge/>
            <w:tcBorders>
              <w:top w:val="single" w:sz="4" w:space="0" w:color="auto"/>
              <w:left w:val="single" w:sz="4" w:space="0" w:color="auto"/>
              <w:bottom w:val="single" w:sz="4" w:space="0" w:color="auto"/>
              <w:right w:val="single" w:sz="4" w:space="0" w:color="auto"/>
            </w:tcBorders>
            <w:shd w:val="clear" w:color="auto" w:fill="FD8209" w:themeFill="accent2"/>
          </w:tcPr>
          <w:p w14:paraId="2AE5E62E" w14:textId="77777777" w:rsidR="0066167A" w:rsidRPr="00CF0630" w:rsidRDefault="0066167A" w:rsidP="00FE41EA">
            <w:pPr>
              <w:pStyle w:val="ILMTabletextbold2017"/>
              <w:rPr>
                <w:rFonts w:asciiTheme="minorHAnsi" w:hAnsiTheme="minorHAnsi" w:cs="Calibri"/>
                <w:b w:val="0"/>
                <w:color w:val="FFFFFF" w:themeColor="background2"/>
                <w:szCs w:val="22"/>
              </w:rPr>
            </w:pPr>
          </w:p>
        </w:tc>
      </w:tr>
      <w:tr w:rsidR="0066167A" w:rsidRPr="00114DF4" w14:paraId="6B0DC088" w14:textId="50BC2CA1" w:rsidTr="00F21157">
        <w:trPr>
          <w:cantSplit/>
          <w:trHeight w:val="428"/>
        </w:trPr>
        <w:tc>
          <w:tcPr>
            <w:tcW w:w="14317" w:type="dxa"/>
            <w:gridSpan w:val="5"/>
            <w:tcBorders>
              <w:top w:val="single" w:sz="4" w:space="0" w:color="auto"/>
              <w:left w:val="single" w:sz="4" w:space="0" w:color="auto"/>
              <w:bottom w:val="single" w:sz="4" w:space="0" w:color="auto"/>
              <w:right w:val="single" w:sz="4" w:space="0" w:color="auto"/>
            </w:tcBorders>
            <w:shd w:val="clear" w:color="auto" w:fill="FEE99C" w:themeFill="accent1" w:themeFillTint="66"/>
          </w:tcPr>
          <w:p w14:paraId="5E0905FC" w14:textId="7757D683" w:rsidR="0066167A" w:rsidRPr="005454DB" w:rsidRDefault="0066167A" w:rsidP="00FE41EA">
            <w:pPr>
              <w:pStyle w:val="ILMtabletext2017"/>
              <w:rPr>
                <w:b/>
              </w:rPr>
            </w:pPr>
            <w:r w:rsidRPr="005454DB">
              <w:rPr>
                <w:b/>
              </w:rPr>
              <w:t xml:space="preserve">Learning Outcome 1 </w:t>
            </w:r>
            <w:r w:rsidR="00AF3802" w:rsidRPr="00AF3802">
              <w:rPr>
                <w:b/>
              </w:rPr>
              <w:t>Be able to agree and establish a contract to coach or mentor individuals at an executive or senior level</w:t>
            </w:r>
          </w:p>
        </w:tc>
      </w:tr>
      <w:tr w:rsidR="0066167A" w:rsidRPr="00114DF4" w14:paraId="04B94B1C" w14:textId="1B378B29" w:rsidTr="00363512">
        <w:trPr>
          <w:trHeight w:val="356"/>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2"/>
          </w:tcPr>
          <w:p w14:paraId="09A00EA8" w14:textId="77777777" w:rsidR="0066167A" w:rsidRDefault="0066167A" w:rsidP="0066167A">
            <w:pPr>
              <w:widowControl w:val="0"/>
              <w:tabs>
                <w:tab w:val="clear" w:pos="2694"/>
              </w:tabs>
              <w:autoSpaceDE w:val="0"/>
              <w:autoSpaceDN w:val="0"/>
              <w:adjustRightInd w:val="0"/>
              <w:spacing w:after="160" w:line="259" w:lineRule="auto"/>
              <w:rPr>
                <w:rFonts w:ascii="Avenir LT Std 35 Light" w:eastAsia="Calibri" w:hAnsi="Avenir LT Std 35 Light"/>
                <w:sz w:val="22"/>
                <w:szCs w:val="22"/>
                <w:lang w:val="en-US"/>
              </w:rPr>
            </w:pPr>
            <w:r>
              <w:rPr>
                <w:rFonts w:ascii="Avenir LT Std 35 Light" w:eastAsia="Calibri" w:hAnsi="Avenir LT Std 35 Light"/>
                <w:sz w:val="22"/>
                <w:szCs w:val="22"/>
                <w:lang w:val="en-US"/>
              </w:rPr>
              <w:t xml:space="preserve">AC 1.1 </w:t>
            </w:r>
          </w:p>
          <w:p w14:paraId="5C5EF036" w14:textId="289AE9AB" w:rsidR="0066167A" w:rsidRPr="00114DF4" w:rsidRDefault="00EB0E8F" w:rsidP="0066167A">
            <w:pPr>
              <w:widowControl w:val="0"/>
              <w:tabs>
                <w:tab w:val="clear" w:pos="2694"/>
              </w:tabs>
              <w:autoSpaceDE w:val="0"/>
              <w:autoSpaceDN w:val="0"/>
              <w:adjustRightInd w:val="0"/>
              <w:spacing w:after="160" w:line="259" w:lineRule="auto"/>
              <w:rPr>
                <w:rFonts w:asciiTheme="minorHAnsi" w:hAnsiTheme="minorHAnsi"/>
                <w:color w:val="000000"/>
                <w:szCs w:val="22"/>
              </w:rPr>
            </w:pPr>
            <w:r w:rsidRPr="00EB0E8F">
              <w:rPr>
                <w:rFonts w:ascii="Avenir LT Std 35 Light" w:eastAsia="Calibri" w:hAnsi="Avenir LT Std 35 Light"/>
                <w:sz w:val="22"/>
                <w:szCs w:val="22"/>
              </w:rPr>
              <w:t xml:space="preserve">Agree and establish a coaching or mentoring contract that meets individual and stakeholder requirements at an </w:t>
            </w:r>
            <w:r w:rsidRPr="00EB0E8F">
              <w:rPr>
                <w:rFonts w:ascii="Avenir LT Std 35 Light" w:eastAsia="Calibri" w:hAnsi="Avenir LT Std 35 Light"/>
                <w:sz w:val="22"/>
                <w:szCs w:val="22"/>
              </w:rPr>
              <w:lastRenderedPageBreak/>
              <w:t>executive or senior level</w:t>
            </w:r>
          </w:p>
        </w:tc>
        <w:tc>
          <w:tcPr>
            <w:tcW w:w="4106"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7D05029E" w14:textId="77777777" w:rsidR="00AF3802" w:rsidRPr="00AF3802" w:rsidRDefault="00AF3802" w:rsidP="00AF3802">
            <w:pPr>
              <w:widowControl w:val="0"/>
              <w:numPr>
                <w:ilvl w:val="0"/>
                <w:numId w:val="20"/>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AF3802">
              <w:rPr>
                <w:rFonts w:ascii="Avenir LT Std 35 Light" w:eastAsia="Calibri" w:hAnsi="Avenir LT Std 35 Light"/>
                <w:sz w:val="22"/>
                <w:szCs w:val="22"/>
                <w:lang w:val="en-US"/>
              </w:rPr>
              <w:lastRenderedPageBreak/>
              <w:t>There is no evidence that a contract for coaching or mentoring is agreed for each individual and stakeholder or the contract is insufficient, incorrect or inappropriate or the contract is not in the context of the individuals and/or stakeholders concerned</w:t>
            </w:r>
          </w:p>
          <w:p w14:paraId="413235C3" w14:textId="088531FF" w:rsidR="0066167A" w:rsidRPr="00AF3802" w:rsidRDefault="00AF3802" w:rsidP="00AF3802">
            <w:pPr>
              <w:widowControl w:val="0"/>
              <w:numPr>
                <w:ilvl w:val="0"/>
                <w:numId w:val="20"/>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AF3802">
              <w:rPr>
                <w:rFonts w:ascii="Avenir LT Std 35 Light" w:eastAsia="Calibri" w:hAnsi="Avenir LT Std 35 Light"/>
                <w:sz w:val="22"/>
                <w:szCs w:val="22"/>
                <w:lang w:val="en-US"/>
              </w:rPr>
              <w:t xml:space="preserve">Insufficient, incorrect or </w:t>
            </w:r>
            <w:r w:rsidRPr="00AF3802">
              <w:rPr>
                <w:rFonts w:ascii="Avenir LT Std 35 Light" w:eastAsia="Calibri" w:hAnsi="Avenir LT Std 35 Light"/>
                <w:sz w:val="22"/>
                <w:szCs w:val="22"/>
                <w:lang w:val="en-US"/>
              </w:rPr>
              <w:lastRenderedPageBreak/>
              <w:t xml:space="preserve">inappropriate evidence is provided that the needs and goals of individuals and stakeholders have been discussed and established or the needs and goals are merely stated or described </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2"/>
          </w:tcPr>
          <w:p w14:paraId="72872BD1" w14:textId="26E08816" w:rsidR="00AF3802" w:rsidRPr="00AF3802" w:rsidRDefault="0014159E" w:rsidP="00AF3802">
            <w:pPr>
              <w:widowControl w:val="0"/>
              <w:numPr>
                <w:ilvl w:val="0"/>
                <w:numId w:val="20"/>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AF3802">
              <w:rPr>
                <w:rFonts w:ascii="Avenir LT Std 35 Light" w:eastAsia="Calibri" w:hAnsi="Avenir LT Std 35 Light"/>
                <w:sz w:val="22"/>
                <w:szCs w:val="22"/>
                <w:lang w:val="en-US"/>
              </w:rPr>
              <w:lastRenderedPageBreak/>
              <w:t>A</w:t>
            </w:r>
            <w:r w:rsidR="00AF3802" w:rsidRPr="00AF3802">
              <w:rPr>
                <w:rFonts w:ascii="Avenir LT Std 35 Light" w:eastAsia="Calibri" w:hAnsi="Avenir LT Std 35 Light"/>
                <w:sz w:val="22"/>
                <w:szCs w:val="22"/>
                <w:lang w:val="en-US"/>
              </w:rPr>
              <w:t xml:space="preserve"> sufficient, correct and appropriate contract for coaching or mentoring that meets individual and stakeholder requirements has been established</w:t>
            </w:r>
          </w:p>
          <w:p w14:paraId="46A8F207" w14:textId="77777777" w:rsidR="00AF3802" w:rsidRPr="00AF3802" w:rsidRDefault="00AF3802" w:rsidP="00AF3802">
            <w:pPr>
              <w:widowControl w:val="0"/>
              <w:numPr>
                <w:ilvl w:val="0"/>
                <w:numId w:val="20"/>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AF3802">
              <w:rPr>
                <w:rFonts w:ascii="Avenir LT Std 35 Light" w:eastAsia="Calibri" w:hAnsi="Avenir LT Std 35 Light"/>
                <w:sz w:val="22"/>
                <w:szCs w:val="22"/>
                <w:lang w:val="en-US"/>
              </w:rPr>
              <w:t xml:space="preserve">The contract meets the minimum requirements at this level and is agreed for each individual and </w:t>
            </w:r>
            <w:r w:rsidRPr="00AF3802">
              <w:rPr>
                <w:rFonts w:ascii="Avenir LT Std 35 Light" w:eastAsia="Calibri" w:hAnsi="Avenir LT Std 35 Light"/>
                <w:sz w:val="22"/>
                <w:szCs w:val="22"/>
                <w:lang w:val="en-US"/>
              </w:rPr>
              <w:lastRenderedPageBreak/>
              <w:t>stakeholder</w:t>
            </w:r>
          </w:p>
          <w:p w14:paraId="3E455421" w14:textId="5BF69CC1" w:rsidR="0066167A" w:rsidRPr="007B0EFC" w:rsidRDefault="00AF3802" w:rsidP="00AF3802">
            <w:pPr>
              <w:widowControl w:val="0"/>
              <w:numPr>
                <w:ilvl w:val="0"/>
                <w:numId w:val="20"/>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AF3802">
              <w:rPr>
                <w:rFonts w:ascii="Avenir LT Std 35 Light" w:eastAsia="Calibri" w:hAnsi="Avenir LT Std 35 Light"/>
                <w:sz w:val="22"/>
                <w:szCs w:val="22"/>
                <w:lang w:val="en-US"/>
              </w:rPr>
              <w:t xml:space="preserve">Appropriate evidence is provided that 2 or 3 individual’s needs and goals have </w:t>
            </w:r>
            <w:r>
              <w:rPr>
                <w:rFonts w:ascii="Avenir LT Std 35 Light" w:eastAsia="Calibri" w:hAnsi="Avenir LT Std 35 Light"/>
                <w:sz w:val="22"/>
                <w:szCs w:val="22"/>
                <w:lang w:val="en-US"/>
              </w:rPr>
              <w:t>been discussed and established</w:t>
            </w:r>
          </w:p>
        </w:tc>
        <w:tc>
          <w:tcPr>
            <w:tcW w:w="2977"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1B2DBC6B" w14:textId="77777777" w:rsidR="0066167A" w:rsidRPr="007B0EFC"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564"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3CE26BFA" w14:textId="783E3F38" w:rsidR="0066167A" w:rsidRPr="007B0EFC"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66167A" w:rsidRPr="00114DF4" w14:paraId="5536E7D8" w14:textId="5555259E" w:rsidTr="00363512">
        <w:trPr>
          <w:cantSplit/>
          <w:trHeight w:val="356"/>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2"/>
          </w:tcPr>
          <w:p w14:paraId="538331D6" w14:textId="77777777" w:rsidR="0066167A" w:rsidRDefault="0066167A" w:rsidP="0066167A">
            <w:pPr>
              <w:spacing w:after="160" w:line="259" w:lineRule="auto"/>
              <w:rPr>
                <w:rFonts w:ascii="Avenir LT Std 35 Light" w:eastAsia="Times New Roman" w:hAnsi="Avenir LT Std 35 Light"/>
                <w:color w:val="000000"/>
                <w:sz w:val="22"/>
                <w:szCs w:val="22"/>
              </w:rPr>
            </w:pPr>
            <w:r w:rsidRPr="002264EB">
              <w:rPr>
                <w:rFonts w:ascii="Avenir LT Std 35 Light" w:eastAsia="Times New Roman" w:hAnsi="Avenir LT Std 35 Light"/>
                <w:color w:val="000000"/>
                <w:sz w:val="22"/>
                <w:szCs w:val="22"/>
              </w:rPr>
              <w:t xml:space="preserve">AC 1.2 </w:t>
            </w:r>
          </w:p>
          <w:p w14:paraId="6B1BAF36" w14:textId="127A6BCF" w:rsidR="0066167A" w:rsidRDefault="00AF3802" w:rsidP="0066167A">
            <w:pPr>
              <w:widowControl w:val="0"/>
              <w:tabs>
                <w:tab w:val="clear" w:pos="2694"/>
              </w:tabs>
              <w:autoSpaceDE w:val="0"/>
              <w:autoSpaceDN w:val="0"/>
              <w:adjustRightInd w:val="0"/>
              <w:spacing w:after="160" w:line="259" w:lineRule="auto"/>
              <w:rPr>
                <w:rFonts w:ascii="Avenir LT Std 35 Light" w:eastAsia="Calibri" w:hAnsi="Avenir LT Std 35 Light"/>
                <w:sz w:val="22"/>
                <w:szCs w:val="22"/>
                <w:lang w:val="en-US"/>
              </w:rPr>
            </w:pPr>
            <w:r w:rsidRPr="00AF3802">
              <w:rPr>
                <w:rFonts w:ascii="Avenir LT Std 35 Light" w:eastAsia="Calibri" w:hAnsi="Avenir LT Std 35 Light"/>
                <w:sz w:val="22"/>
                <w:szCs w:val="22"/>
              </w:rPr>
              <w:t>Establish and build effective coaching or mentoring relationships with individuals at an executive or senior level</w:t>
            </w:r>
          </w:p>
        </w:tc>
        <w:tc>
          <w:tcPr>
            <w:tcW w:w="4106"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437591FC" w14:textId="77777777" w:rsidR="00AF3802" w:rsidRPr="00AF3802" w:rsidRDefault="00AF3802" w:rsidP="00AF3802">
            <w:pPr>
              <w:widowControl w:val="0"/>
              <w:numPr>
                <w:ilvl w:val="0"/>
                <w:numId w:val="20"/>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AF3802">
              <w:rPr>
                <w:rFonts w:ascii="Avenir LT Std 35 Light" w:eastAsia="Calibri" w:hAnsi="Avenir LT Std 35 Light"/>
                <w:sz w:val="22"/>
                <w:szCs w:val="22"/>
                <w:lang w:val="en-US"/>
              </w:rPr>
              <w:t>Insufficient, incorrect or inappropriate evidence is provided that effective coaching or mentoring relationships have been established and built with 2 or 3 individuals at an executive or senior level</w:t>
            </w:r>
          </w:p>
          <w:p w14:paraId="187AF50A" w14:textId="36343EC8" w:rsidR="0066167A" w:rsidRPr="00AF3802" w:rsidRDefault="00AF3802" w:rsidP="00AF3802">
            <w:pPr>
              <w:widowControl w:val="0"/>
              <w:numPr>
                <w:ilvl w:val="0"/>
                <w:numId w:val="20"/>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AF3802">
              <w:rPr>
                <w:rFonts w:ascii="Avenir LT Std 35 Light" w:eastAsia="Calibri" w:hAnsi="Avenir LT Std 35 Light"/>
                <w:sz w:val="22"/>
                <w:szCs w:val="22"/>
                <w:lang w:val="en-US"/>
              </w:rPr>
              <w:t>The evidence indicates that the coaching relationships are ineffective or inappropriate or the individuals are not working at an executive or senior level</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2"/>
          </w:tcPr>
          <w:p w14:paraId="4017341C" w14:textId="43FA2246" w:rsidR="0066167A" w:rsidRPr="005B2726" w:rsidRDefault="00AF3802" w:rsidP="00AF3802">
            <w:pPr>
              <w:widowControl w:val="0"/>
              <w:numPr>
                <w:ilvl w:val="0"/>
                <w:numId w:val="20"/>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AF3802">
              <w:rPr>
                <w:rFonts w:ascii="Avenir LT Std 35 Light" w:eastAsia="Calibri" w:hAnsi="Avenir LT Std 35 Light"/>
                <w:sz w:val="22"/>
                <w:szCs w:val="22"/>
                <w:lang w:val="en-US"/>
              </w:rPr>
              <w:t>Sufficient, correct or appropriate evidence is provided that effective coaching or mentoring relationships have been established and built with 2 or 3 individuals at an executive or senior level</w:t>
            </w:r>
          </w:p>
        </w:tc>
        <w:tc>
          <w:tcPr>
            <w:tcW w:w="2977" w:type="dxa"/>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19E47073" w14:textId="77777777" w:rsidR="0066167A" w:rsidRPr="007B0EFC"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564"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3E910965" w14:textId="23914186" w:rsidR="0066167A" w:rsidRPr="007B0EFC"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w:t>
            </w:r>
            <w:r w:rsidR="00511A2D">
              <w:rPr>
                <w:rFonts w:ascii="Avenir LT Std 35 Light" w:eastAsia="Calibri" w:hAnsi="Avenir LT Std 35 Light"/>
                <w:sz w:val="22"/>
                <w:szCs w:val="22"/>
                <w:lang w:val="en-US"/>
              </w:rPr>
              <w:t xml:space="preserve"> </w:t>
            </w:r>
            <w:r w:rsidRPr="003E3729">
              <w:rPr>
                <w:rFonts w:ascii="Avenir LT Std 35 Light" w:eastAsia="Calibri" w:hAnsi="Avenir LT Std 35 Light"/>
                <w:sz w:val="22"/>
                <w:szCs w:val="22"/>
                <w:lang w:val="en-US"/>
              </w:rPr>
              <w:t>/</w:t>
            </w:r>
            <w:r w:rsidR="00511A2D">
              <w:rPr>
                <w:rFonts w:ascii="Avenir LT Std 35 Light" w:eastAsia="Calibri" w:hAnsi="Avenir LT Std 35 Light"/>
                <w:sz w:val="22"/>
                <w:szCs w:val="22"/>
                <w:lang w:val="en-US"/>
              </w:rPr>
              <w:t xml:space="preserve"> </w:t>
            </w:r>
            <w:r w:rsidRPr="003E3729">
              <w:rPr>
                <w:rFonts w:ascii="Avenir LT Std 35 Light" w:eastAsia="Calibri" w:hAnsi="Avenir LT Std 35 Light"/>
                <w:sz w:val="22"/>
                <w:szCs w:val="22"/>
                <w:lang w:val="en-US"/>
              </w:rPr>
              <w:t>Referral</w:t>
            </w:r>
          </w:p>
        </w:tc>
      </w:tr>
      <w:tr w:rsidR="002439FB" w:rsidRPr="00805DAF" w14:paraId="239C9B48" w14:textId="77777777" w:rsidTr="00F21157">
        <w:trPr>
          <w:cantSplit/>
          <w:trHeight w:val="356"/>
        </w:trPr>
        <w:tc>
          <w:tcPr>
            <w:tcW w:w="2268" w:type="dxa"/>
            <w:tcBorders>
              <w:top w:val="single" w:sz="4" w:space="0" w:color="auto"/>
              <w:left w:val="single" w:sz="4" w:space="0" w:color="auto"/>
              <w:bottom w:val="single" w:sz="4" w:space="0" w:color="auto"/>
              <w:right w:val="single" w:sz="4" w:space="0" w:color="auto"/>
            </w:tcBorders>
            <w:shd w:val="clear" w:color="auto" w:fill="FD8209" w:themeFill="accent2"/>
          </w:tcPr>
          <w:p w14:paraId="35E6D15F" w14:textId="77777777" w:rsidR="002439FB" w:rsidRPr="00FD497F" w:rsidRDefault="002439FB" w:rsidP="00C02CB9">
            <w:pPr>
              <w:spacing w:after="160" w:line="259" w:lineRule="auto"/>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1</w:t>
            </w:r>
            <w:r w:rsidRPr="00FD497F">
              <w:rPr>
                <w:rFonts w:asciiTheme="minorHAnsi" w:eastAsia="Times New Roman" w:hAnsiTheme="minorHAnsi"/>
                <w:color w:val="FFFFFF" w:themeColor="background2"/>
                <w:sz w:val="20"/>
                <w:szCs w:val="20"/>
              </w:rPr>
              <w:t xml:space="preserve"> comments (optional):</w:t>
            </w:r>
          </w:p>
        </w:tc>
        <w:tc>
          <w:tcPr>
            <w:tcW w:w="12049" w:type="dxa"/>
            <w:gridSpan w:val="4"/>
            <w:tcBorders>
              <w:top w:val="single" w:sz="4" w:space="0" w:color="auto"/>
              <w:left w:val="single" w:sz="4" w:space="0" w:color="auto"/>
              <w:bottom w:val="single" w:sz="4" w:space="0" w:color="auto"/>
              <w:right w:val="single" w:sz="4" w:space="0" w:color="auto"/>
            </w:tcBorders>
            <w:shd w:val="clear" w:color="auto" w:fill="FFFFFF" w:themeFill="background2"/>
          </w:tcPr>
          <w:p w14:paraId="72FB0931" w14:textId="77777777" w:rsidR="002439FB" w:rsidRPr="00805DAF" w:rsidRDefault="002439FB" w:rsidP="00C02CB9">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2439FB" w:rsidRPr="00805DAF" w14:paraId="0ADCDFF6" w14:textId="77777777" w:rsidTr="00F21157">
        <w:trPr>
          <w:cantSplit/>
          <w:trHeight w:val="356"/>
        </w:trPr>
        <w:tc>
          <w:tcPr>
            <w:tcW w:w="2268" w:type="dxa"/>
            <w:tcBorders>
              <w:top w:val="single" w:sz="4" w:space="0" w:color="auto"/>
              <w:left w:val="single" w:sz="4" w:space="0" w:color="auto"/>
              <w:bottom w:val="single" w:sz="4" w:space="0" w:color="auto"/>
              <w:right w:val="single" w:sz="4" w:space="0" w:color="auto"/>
            </w:tcBorders>
            <w:shd w:val="clear" w:color="auto" w:fill="FD8209" w:themeFill="accent2"/>
          </w:tcPr>
          <w:p w14:paraId="49FDE402" w14:textId="7F535D2D" w:rsidR="002439FB" w:rsidRPr="00FD497F" w:rsidRDefault="007527B3" w:rsidP="00C02CB9">
            <w:pPr>
              <w:spacing w:after="160" w:line="259" w:lineRule="auto"/>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Pr="00FD497F">
              <w:rPr>
                <w:rFonts w:asciiTheme="minorHAnsi" w:eastAsia="Times New Roman" w:hAnsiTheme="minorHAnsi"/>
                <w:color w:val="FFFFFF" w:themeColor="background2"/>
                <w:sz w:val="20"/>
                <w:szCs w:val="20"/>
              </w:rPr>
              <w:t xml:space="preserve"> </w:t>
            </w:r>
            <w:r w:rsidR="002439FB" w:rsidRPr="00FD497F">
              <w:rPr>
                <w:rFonts w:asciiTheme="minorHAnsi" w:eastAsia="Times New Roman" w:hAnsiTheme="minorHAnsi"/>
                <w:color w:val="FFFFFF" w:themeColor="background2"/>
                <w:sz w:val="20"/>
                <w:szCs w:val="20"/>
              </w:rPr>
              <w:t>comments (optional):</w:t>
            </w:r>
          </w:p>
        </w:tc>
        <w:tc>
          <w:tcPr>
            <w:tcW w:w="12049" w:type="dxa"/>
            <w:gridSpan w:val="4"/>
            <w:tcBorders>
              <w:top w:val="single" w:sz="4" w:space="0" w:color="auto"/>
              <w:left w:val="single" w:sz="4" w:space="0" w:color="auto"/>
              <w:bottom w:val="single" w:sz="4" w:space="0" w:color="auto"/>
              <w:right w:val="single" w:sz="4" w:space="0" w:color="auto"/>
            </w:tcBorders>
            <w:shd w:val="clear" w:color="auto" w:fill="FFFFFF" w:themeFill="background2"/>
          </w:tcPr>
          <w:p w14:paraId="2C210C2D" w14:textId="77777777" w:rsidR="002439FB" w:rsidRPr="00805DAF" w:rsidRDefault="002439FB" w:rsidP="00C02CB9">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bl>
    <w:p w14:paraId="2CC61A7C" w14:textId="77777777" w:rsidR="00363512" w:rsidRDefault="00363512"/>
    <w:tbl>
      <w:tblPr>
        <w:tblW w:w="14317" w:type="dxa"/>
        <w:tblBorders>
          <w:insideH w:val="single" w:sz="4" w:space="0" w:color="auto"/>
          <w:insideV w:val="single" w:sz="48" w:space="0" w:color="FFFFFF"/>
        </w:tblBorders>
        <w:tblLook w:val="01E0" w:firstRow="1" w:lastRow="1" w:firstColumn="1" w:lastColumn="1" w:noHBand="0" w:noVBand="0"/>
      </w:tblPr>
      <w:tblGrid>
        <w:gridCol w:w="2268"/>
        <w:gridCol w:w="2268"/>
        <w:gridCol w:w="1555"/>
        <w:gridCol w:w="3685"/>
        <w:gridCol w:w="1564"/>
        <w:gridCol w:w="1413"/>
        <w:gridCol w:w="1564"/>
      </w:tblGrid>
      <w:tr w:rsidR="00363512" w:rsidRPr="008700EA" w14:paraId="3CF9A83F" w14:textId="77777777" w:rsidTr="00363512">
        <w:trPr>
          <w:cantSplit/>
          <w:trHeight w:val="731"/>
          <w:tblHeader/>
        </w:trPr>
        <w:tc>
          <w:tcPr>
            <w:tcW w:w="2268"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70CFCFF8" w14:textId="77777777" w:rsidR="00363512" w:rsidRPr="00D35032" w:rsidRDefault="00363512" w:rsidP="008227FA">
            <w:pPr>
              <w:pStyle w:val="ILMTabletextbold2017"/>
              <w:rPr>
                <w:rFonts w:asciiTheme="minorHAnsi" w:hAnsiTheme="minorHAnsi"/>
                <w:color w:val="FFFFFF" w:themeColor="background2"/>
              </w:rPr>
            </w:pPr>
            <w:r>
              <w:rPr>
                <w:rFonts w:asciiTheme="minorHAnsi" w:hAnsiTheme="minorHAnsi"/>
                <w:color w:val="FFFFFF" w:themeColor="background2"/>
              </w:rPr>
              <w:t>Assessment Criteria (AC)</w:t>
            </w:r>
          </w:p>
        </w:tc>
        <w:tc>
          <w:tcPr>
            <w:tcW w:w="7508" w:type="dxa"/>
            <w:gridSpan w:val="3"/>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6F6A5A5F" w14:textId="77777777" w:rsidR="00363512" w:rsidRDefault="00363512" w:rsidP="008227FA">
            <w:pPr>
              <w:pStyle w:val="ILMTabletextbold2017"/>
              <w:rPr>
                <w:rFonts w:asciiTheme="minorHAnsi" w:hAnsiTheme="minorHAnsi"/>
                <w:color w:val="FFFFFF" w:themeColor="background2"/>
              </w:rPr>
            </w:pPr>
            <w:r>
              <w:rPr>
                <w:rFonts w:asciiTheme="minorHAnsi" w:hAnsiTheme="minorHAnsi"/>
                <w:color w:val="FFFFFF" w:themeColor="background2"/>
              </w:rPr>
              <w:t>Sufficiency descriptors</w:t>
            </w:r>
          </w:p>
          <w:p w14:paraId="5E19E353" w14:textId="77777777" w:rsidR="00363512" w:rsidRPr="008423D5" w:rsidRDefault="00363512" w:rsidP="008227FA">
            <w:pPr>
              <w:pStyle w:val="ILMTabletextbold2017"/>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2977" w:type="dxa"/>
            <w:gridSpan w:val="2"/>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2232C7E3" w14:textId="77777777" w:rsidR="00363512" w:rsidRDefault="00363512" w:rsidP="008227FA">
            <w:pPr>
              <w:pStyle w:val="ILMTabletextbold2017"/>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1564" w:type="dxa"/>
            <w:vMerge w:val="restart"/>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112B160D" w14:textId="77777777" w:rsidR="00363512" w:rsidRDefault="00363512" w:rsidP="008227FA">
            <w:pPr>
              <w:pStyle w:val="ILMTabletextbold2017"/>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363512" w:rsidRPr="008700EA" w14:paraId="5E7FE970" w14:textId="77777777" w:rsidTr="00363512">
        <w:trPr>
          <w:cantSplit/>
          <w:trHeight w:val="559"/>
          <w:tblHeader/>
        </w:trPr>
        <w:tc>
          <w:tcPr>
            <w:tcW w:w="2268" w:type="dxa"/>
            <w:vMerge/>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50B84337" w14:textId="77777777" w:rsidR="00363512" w:rsidRDefault="00363512" w:rsidP="008227FA">
            <w:pPr>
              <w:pStyle w:val="ILMTabletextbold2017"/>
              <w:rPr>
                <w:rFonts w:asciiTheme="minorHAnsi" w:hAnsiTheme="minorHAnsi"/>
                <w:color w:val="FFFFFF" w:themeColor="background2"/>
              </w:rPr>
            </w:pPr>
          </w:p>
        </w:tc>
        <w:tc>
          <w:tcPr>
            <w:tcW w:w="3823" w:type="dxa"/>
            <w:gridSpan w:val="2"/>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47F77603" w14:textId="77777777" w:rsidR="00363512" w:rsidRPr="00CF0630" w:rsidRDefault="00363512" w:rsidP="008227FA">
            <w:pPr>
              <w:pStyle w:val="ILMTabletextbold2017"/>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3685"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7B77338B" w14:textId="77777777" w:rsidR="00363512" w:rsidRPr="00CF0630" w:rsidRDefault="00363512" w:rsidP="008227FA">
            <w:pPr>
              <w:pStyle w:val="ILMTabletextbold2017"/>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2977" w:type="dxa"/>
            <w:gridSpan w:val="2"/>
            <w:vMerge/>
            <w:tcBorders>
              <w:top w:val="single" w:sz="4" w:space="0" w:color="auto"/>
              <w:left w:val="single" w:sz="4" w:space="0" w:color="auto"/>
              <w:bottom w:val="single" w:sz="4" w:space="0" w:color="auto"/>
              <w:right w:val="single" w:sz="4" w:space="0" w:color="auto"/>
            </w:tcBorders>
            <w:shd w:val="clear" w:color="auto" w:fill="FD8209" w:themeFill="accent2"/>
          </w:tcPr>
          <w:p w14:paraId="27014F43" w14:textId="77777777" w:rsidR="00363512" w:rsidRPr="00CF0630" w:rsidRDefault="00363512" w:rsidP="008227FA">
            <w:pPr>
              <w:pStyle w:val="ILMTabletextbold2017"/>
              <w:rPr>
                <w:rFonts w:asciiTheme="minorHAnsi" w:hAnsiTheme="minorHAnsi" w:cs="Calibri"/>
                <w:b w:val="0"/>
                <w:color w:val="FFFFFF" w:themeColor="background2"/>
                <w:szCs w:val="22"/>
              </w:rPr>
            </w:pPr>
          </w:p>
        </w:tc>
        <w:tc>
          <w:tcPr>
            <w:tcW w:w="1564" w:type="dxa"/>
            <w:vMerge/>
            <w:tcBorders>
              <w:top w:val="single" w:sz="4" w:space="0" w:color="auto"/>
              <w:left w:val="single" w:sz="4" w:space="0" w:color="auto"/>
              <w:bottom w:val="single" w:sz="4" w:space="0" w:color="auto"/>
              <w:right w:val="single" w:sz="4" w:space="0" w:color="auto"/>
            </w:tcBorders>
            <w:shd w:val="clear" w:color="auto" w:fill="FD8209" w:themeFill="accent2"/>
          </w:tcPr>
          <w:p w14:paraId="784A893D" w14:textId="77777777" w:rsidR="00363512" w:rsidRPr="00CF0630" w:rsidRDefault="00363512" w:rsidP="008227FA">
            <w:pPr>
              <w:pStyle w:val="ILMTabletextbold2017"/>
              <w:rPr>
                <w:rFonts w:asciiTheme="minorHAnsi" w:hAnsiTheme="minorHAnsi" w:cs="Calibri"/>
                <w:b w:val="0"/>
                <w:color w:val="FFFFFF" w:themeColor="background2"/>
                <w:szCs w:val="22"/>
              </w:rPr>
            </w:pPr>
          </w:p>
        </w:tc>
      </w:tr>
      <w:tr w:rsidR="00363512" w:rsidRPr="008D7407" w14:paraId="48E8EFD8" w14:textId="77777777" w:rsidTr="00E369B0">
        <w:trPr>
          <w:cantSplit/>
          <w:trHeight w:val="428"/>
        </w:trPr>
        <w:tc>
          <w:tcPr>
            <w:tcW w:w="14317" w:type="dxa"/>
            <w:gridSpan w:val="7"/>
            <w:tcBorders>
              <w:top w:val="single" w:sz="4" w:space="0" w:color="auto"/>
              <w:left w:val="single" w:sz="4" w:space="0" w:color="auto"/>
              <w:bottom w:val="single" w:sz="4" w:space="0" w:color="auto"/>
              <w:right w:val="single" w:sz="4" w:space="0" w:color="auto"/>
            </w:tcBorders>
            <w:shd w:val="clear" w:color="auto" w:fill="FEE99C" w:themeFill="accent1" w:themeFillTint="66"/>
          </w:tcPr>
          <w:p w14:paraId="7FC1CD2B" w14:textId="77777777" w:rsidR="00363512" w:rsidRPr="00E303CA" w:rsidRDefault="00363512" w:rsidP="00E369B0">
            <w:pPr>
              <w:pStyle w:val="ILMtabletext2017"/>
              <w:rPr>
                <w:b/>
              </w:rPr>
            </w:pPr>
            <w:r w:rsidRPr="00E303CA">
              <w:rPr>
                <w:b/>
              </w:rPr>
              <w:t xml:space="preserve">Learning Outcome 2 </w:t>
            </w:r>
            <w:r w:rsidRPr="00AF3802">
              <w:rPr>
                <w:b/>
              </w:rPr>
              <w:t>Be able to plan, deliver and review 20 hours of coaching or mentoring at an executive or senior level with a minimum of 2 and a maximum of 3 individuals</w:t>
            </w:r>
          </w:p>
        </w:tc>
      </w:tr>
      <w:tr w:rsidR="0066167A" w:rsidRPr="00114DF4" w14:paraId="204CA57B" w14:textId="39CE6B0E" w:rsidTr="00363512">
        <w:trPr>
          <w:cantSplit/>
          <w:trHeight w:val="356"/>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2"/>
          </w:tcPr>
          <w:p w14:paraId="12D7D9E1" w14:textId="77777777" w:rsidR="0066167A" w:rsidRPr="00E303CA" w:rsidRDefault="0066167A" w:rsidP="0066167A">
            <w:pPr>
              <w:spacing w:after="160" w:line="259" w:lineRule="auto"/>
              <w:rPr>
                <w:rFonts w:ascii="Avenir LT Std 35 Light" w:eastAsia="Times New Roman" w:hAnsi="Avenir LT Std 35 Light"/>
                <w:color w:val="000000"/>
                <w:sz w:val="22"/>
                <w:szCs w:val="22"/>
              </w:rPr>
            </w:pPr>
            <w:r w:rsidRPr="00E303CA">
              <w:rPr>
                <w:rFonts w:ascii="Avenir LT Std 35 Light" w:eastAsia="Times New Roman" w:hAnsi="Avenir LT Std 35 Light"/>
                <w:color w:val="000000"/>
                <w:sz w:val="22"/>
                <w:szCs w:val="22"/>
              </w:rPr>
              <w:t xml:space="preserve">AC 2.1 </w:t>
            </w:r>
          </w:p>
          <w:p w14:paraId="7DCE562A" w14:textId="27FAD8EA" w:rsidR="0066167A" w:rsidRPr="00AC0CA9" w:rsidRDefault="00AF3802" w:rsidP="0066167A">
            <w:pPr>
              <w:spacing w:after="160" w:line="259" w:lineRule="auto"/>
              <w:rPr>
                <w:rFonts w:ascii="Avenir LT Std 35 Light" w:eastAsia="Calibri" w:hAnsi="Avenir LT Std 35 Light"/>
                <w:sz w:val="22"/>
                <w:szCs w:val="22"/>
              </w:rPr>
            </w:pPr>
            <w:r w:rsidRPr="00AF3802">
              <w:rPr>
                <w:rFonts w:ascii="Avenir LT Std 35 Light" w:eastAsia="Calibri" w:hAnsi="Avenir LT Std 35 Light"/>
                <w:sz w:val="22"/>
                <w:szCs w:val="22"/>
              </w:rPr>
              <w:t>Plan 20 hours of effective coaching or mentoring at an executive or senior level</w:t>
            </w:r>
          </w:p>
        </w:tc>
        <w:tc>
          <w:tcPr>
            <w:tcW w:w="3823"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6AED26BA" w14:textId="77777777" w:rsidR="00AF3802" w:rsidRPr="00AF3802" w:rsidRDefault="00AF3802" w:rsidP="00AF3802">
            <w:pPr>
              <w:widowControl w:val="0"/>
              <w:numPr>
                <w:ilvl w:val="0"/>
                <w:numId w:val="20"/>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AF3802">
              <w:rPr>
                <w:rFonts w:ascii="Avenir LT Std 35 Light" w:eastAsia="Calibri" w:hAnsi="Avenir LT Std 35 Light"/>
                <w:sz w:val="22"/>
                <w:szCs w:val="22"/>
                <w:lang w:val="en-US"/>
              </w:rPr>
              <w:t xml:space="preserve">There is insufficient, incorrect or inappropriate evidence that 20 hours of coaching or mentoring with individuals at an executive or senior level is planned and prepared </w:t>
            </w:r>
          </w:p>
          <w:p w14:paraId="14CDC51A" w14:textId="26F3AD53" w:rsidR="0066167A" w:rsidRPr="0003796D" w:rsidRDefault="00AF3802" w:rsidP="00AF3802">
            <w:pPr>
              <w:widowControl w:val="0"/>
              <w:numPr>
                <w:ilvl w:val="0"/>
                <w:numId w:val="20"/>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AF3802">
              <w:rPr>
                <w:rFonts w:ascii="Avenir LT Std 35 Light" w:eastAsia="Calibri" w:hAnsi="Avenir LT Std 35 Light"/>
                <w:sz w:val="22"/>
                <w:szCs w:val="22"/>
                <w:lang w:val="en-US"/>
              </w:rPr>
              <w:t>The evidence presented is for less than 20 hours of planned coaching or mentoring</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2"/>
          </w:tcPr>
          <w:p w14:paraId="6C013C8D" w14:textId="77777777" w:rsidR="00AF3802" w:rsidRPr="00AF3802" w:rsidRDefault="00AF3802" w:rsidP="00AF3802">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AF3802">
              <w:rPr>
                <w:rFonts w:ascii="Avenir LT Std 35 Light" w:eastAsia="Calibri" w:hAnsi="Avenir LT Std 35 Light"/>
                <w:sz w:val="22"/>
                <w:szCs w:val="22"/>
                <w:lang w:val="en-US"/>
              </w:rPr>
              <w:t xml:space="preserve">Evidence is provided that 20 hours of effective coaching or mentoring with individuals at an appropriate executive or senior level is planned </w:t>
            </w:r>
          </w:p>
          <w:p w14:paraId="350F2008" w14:textId="53241758" w:rsidR="0066167A" w:rsidRPr="00AF3802" w:rsidRDefault="00AF3802" w:rsidP="00AF3802">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AF3802">
              <w:rPr>
                <w:rFonts w:ascii="Avenir LT Std 35 Light" w:eastAsia="Calibri" w:hAnsi="Avenir LT Std 35 Light"/>
                <w:sz w:val="22"/>
                <w:szCs w:val="22"/>
                <w:lang w:val="en-US"/>
              </w:rPr>
              <w:t>The detail in the plan is commensurate with executive or senior level activity</w:t>
            </w:r>
          </w:p>
        </w:tc>
        <w:tc>
          <w:tcPr>
            <w:tcW w:w="2977"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62858ED5" w14:textId="77777777" w:rsidR="0066167A" w:rsidRPr="002C4819"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564"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3EEDB993" w14:textId="7DF392D8" w:rsidR="0066167A" w:rsidRPr="002C4819"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w:t>
            </w:r>
            <w:r w:rsidR="00511A2D">
              <w:rPr>
                <w:rFonts w:ascii="Avenir LT Std 35 Light" w:eastAsia="Calibri" w:hAnsi="Avenir LT Std 35 Light"/>
                <w:sz w:val="22"/>
                <w:szCs w:val="22"/>
                <w:lang w:val="en-US"/>
              </w:rPr>
              <w:t xml:space="preserve"> </w:t>
            </w:r>
            <w:r w:rsidRPr="003E3729">
              <w:rPr>
                <w:rFonts w:ascii="Avenir LT Std 35 Light" w:eastAsia="Calibri" w:hAnsi="Avenir LT Std 35 Light"/>
                <w:sz w:val="22"/>
                <w:szCs w:val="22"/>
                <w:lang w:val="en-US"/>
              </w:rPr>
              <w:t>/</w:t>
            </w:r>
            <w:r w:rsidR="00511A2D">
              <w:rPr>
                <w:rFonts w:ascii="Avenir LT Std 35 Light" w:eastAsia="Calibri" w:hAnsi="Avenir LT Std 35 Light"/>
                <w:sz w:val="22"/>
                <w:szCs w:val="22"/>
                <w:lang w:val="en-US"/>
              </w:rPr>
              <w:t xml:space="preserve"> </w:t>
            </w:r>
            <w:r w:rsidRPr="003E3729">
              <w:rPr>
                <w:rFonts w:ascii="Avenir LT Std 35 Light" w:eastAsia="Calibri" w:hAnsi="Avenir LT Std 35 Light"/>
                <w:sz w:val="22"/>
                <w:szCs w:val="22"/>
                <w:lang w:val="en-US"/>
              </w:rPr>
              <w:t>Referral</w:t>
            </w:r>
          </w:p>
        </w:tc>
      </w:tr>
      <w:tr w:rsidR="0066167A" w:rsidRPr="00114DF4" w14:paraId="700F07A8" w14:textId="40F50CCD" w:rsidTr="00363512">
        <w:trPr>
          <w:cantSplit/>
          <w:trHeight w:val="356"/>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2"/>
          </w:tcPr>
          <w:p w14:paraId="3775199B" w14:textId="77777777" w:rsidR="0066167A" w:rsidRPr="005454DB" w:rsidRDefault="0066167A" w:rsidP="0066167A">
            <w:pPr>
              <w:ind w:left="720" w:hanging="720"/>
              <w:rPr>
                <w:rFonts w:ascii="Avenir LT Std 35 Light" w:hAnsi="Avenir LT Std 35 Light"/>
                <w:sz w:val="22"/>
              </w:rPr>
            </w:pPr>
            <w:r w:rsidRPr="005454DB">
              <w:rPr>
                <w:rFonts w:ascii="Avenir LT Std 35 Light" w:hAnsi="Avenir LT Std 35 Light"/>
                <w:sz w:val="22"/>
              </w:rPr>
              <w:t xml:space="preserve">AC 2.2 </w:t>
            </w:r>
          </w:p>
          <w:p w14:paraId="22641272" w14:textId="25815726" w:rsidR="0066167A" w:rsidRDefault="00AF3802" w:rsidP="0066167A">
            <w:pPr>
              <w:rPr>
                <w:rFonts w:ascii="Avenir LT Std 35 Light" w:eastAsia="Calibri" w:hAnsi="Avenir LT Std 35 Light"/>
                <w:sz w:val="22"/>
                <w:szCs w:val="22"/>
                <w:lang w:val="en-US"/>
              </w:rPr>
            </w:pPr>
            <w:r w:rsidRPr="00AF3802">
              <w:rPr>
                <w:rFonts w:ascii="Avenir LT Std 35 Light" w:eastAsia="Calibri" w:hAnsi="Avenir LT Std 35 Light"/>
                <w:sz w:val="22"/>
                <w:szCs w:val="22"/>
                <w:lang w:val="en-US"/>
              </w:rPr>
              <w:t>Undertake 20 hours of effective, individual coaching or mentoring at an executive or senior level</w:t>
            </w:r>
          </w:p>
        </w:tc>
        <w:tc>
          <w:tcPr>
            <w:tcW w:w="3823"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3832BA70" w14:textId="77777777" w:rsidR="0057613A" w:rsidRPr="0057613A" w:rsidRDefault="0057613A" w:rsidP="0057613A">
            <w:pPr>
              <w:widowControl w:val="0"/>
              <w:numPr>
                <w:ilvl w:val="0"/>
                <w:numId w:val="20"/>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57613A">
              <w:rPr>
                <w:rFonts w:ascii="Avenir LT Std 35 Light" w:eastAsia="Calibri" w:hAnsi="Avenir LT Std 35 Light"/>
                <w:sz w:val="22"/>
                <w:szCs w:val="22"/>
                <w:lang w:val="en-US"/>
              </w:rPr>
              <w:t>There is no evidence that 20 hours of effective individual coaching or mentoring has been completed or the evidence is insufficient, incorrect or inappropriate.</w:t>
            </w:r>
          </w:p>
          <w:p w14:paraId="34DC94D7" w14:textId="0D2719C8" w:rsidR="0057613A" w:rsidRPr="005B2726" w:rsidRDefault="0057613A" w:rsidP="0057613A">
            <w:pPr>
              <w:widowControl w:val="0"/>
              <w:numPr>
                <w:ilvl w:val="0"/>
                <w:numId w:val="20"/>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57613A">
              <w:rPr>
                <w:rFonts w:ascii="Avenir LT Std 35 Light" w:eastAsia="Calibri" w:hAnsi="Avenir LT Std 35 Light"/>
                <w:sz w:val="22"/>
                <w:szCs w:val="22"/>
                <w:lang w:val="en-US"/>
              </w:rPr>
              <w:t>Evidence presented is for less than 20 hours of undertaken coaching or mentoring</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2"/>
          </w:tcPr>
          <w:p w14:paraId="1D5F75FB" w14:textId="17D09AD7" w:rsidR="0057613A" w:rsidRPr="0057613A" w:rsidRDefault="0057613A" w:rsidP="0057613A">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57613A">
              <w:rPr>
                <w:rFonts w:ascii="Avenir LT Std 35 Light" w:eastAsia="Calibri" w:hAnsi="Avenir LT Std 35 Light"/>
                <w:sz w:val="22"/>
                <w:szCs w:val="22"/>
                <w:lang w:val="en-US"/>
              </w:rPr>
              <w:t xml:space="preserve">There is evidence that coaching or </w:t>
            </w:r>
            <w:r w:rsidR="0014159E" w:rsidRPr="0057613A">
              <w:rPr>
                <w:rFonts w:ascii="Avenir LT Std 35 Light" w:eastAsia="Calibri" w:hAnsi="Avenir LT Std 35 Light"/>
                <w:sz w:val="22"/>
                <w:szCs w:val="22"/>
                <w:lang w:val="en-US"/>
              </w:rPr>
              <w:t>mentoring has</w:t>
            </w:r>
            <w:r w:rsidRPr="0057613A">
              <w:rPr>
                <w:rFonts w:ascii="Avenir LT Std 35 Light" w:eastAsia="Calibri" w:hAnsi="Avenir LT Std 35 Light"/>
                <w:sz w:val="22"/>
                <w:szCs w:val="22"/>
                <w:lang w:val="en-US"/>
              </w:rPr>
              <w:t xml:space="preserve"> been undertaken appropriately for at least 20 hours</w:t>
            </w:r>
          </w:p>
          <w:p w14:paraId="0D46CC0F" w14:textId="2064C860" w:rsidR="0066167A" w:rsidRPr="005B2726" w:rsidRDefault="0057613A" w:rsidP="0057613A">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57613A">
              <w:rPr>
                <w:rFonts w:ascii="Avenir LT Std 35 Light" w:eastAsia="Calibri" w:hAnsi="Avenir LT Std 35 Light"/>
                <w:sz w:val="22"/>
                <w:szCs w:val="22"/>
                <w:lang w:val="en-US"/>
              </w:rPr>
              <w:t>The outcomes and options explored are in line with the prepared plan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09E3FB81" w14:textId="77777777" w:rsidR="0066167A" w:rsidRPr="002C4819"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564"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13F8EA7E" w14:textId="555AF640" w:rsidR="0066167A" w:rsidRPr="002C4819"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66167A" w:rsidRPr="00114DF4" w14:paraId="42AE1D71" w14:textId="4F48AB54" w:rsidTr="00363512">
        <w:trPr>
          <w:cantSplit/>
          <w:trHeight w:val="356"/>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2"/>
          </w:tcPr>
          <w:p w14:paraId="0BA59851" w14:textId="77777777" w:rsidR="0066167A" w:rsidRPr="002D357D" w:rsidRDefault="0066167A" w:rsidP="0066167A">
            <w:pPr>
              <w:ind w:left="720" w:hanging="720"/>
              <w:rPr>
                <w:rFonts w:ascii="Avenir LT Std 35 Light" w:hAnsi="Avenir LT Std 35 Light"/>
                <w:sz w:val="22"/>
              </w:rPr>
            </w:pPr>
            <w:r w:rsidRPr="002D357D">
              <w:rPr>
                <w:rFonts w:ascii="Avenir LT Std 35 Light" w:hAnsi="Avenir LT Std 35 Light"/>
                <w:sz w:val="22"/>
              </w:rPr>
              <w:lastRenderedPageBreak/>
              <w:t xml:space="preserve">AC 2.3 </w:t>
            </w:r>
          </w:p>
          <w:p w14:paraId="6AD11EA2" w14:textId="356B081F" w:rsidR="0066167A" w:rsidRPr="005454DB" w:rsidRDefault="0057613A" w:rsidP="00650B3F">
            <w:pPr>
              <w:rPr>
                <w:rFonts w:ascii="Avenir LT Std 35 Light" w:hAnsi="Avenir LT Std 35 Light"/>
                <w:sz w:val="22"/>
              </w:rPr>
            </w:pPr>
            <w:r w:rsidRPr="0057613A">
              <w:rPr>
                <w:rFonts w:ascii="Avenir LT Std 35 Light" w:hAnsi="Avenir LT Std 35 Light"/>
                <w:sz w:val="22"/>
              </w:rPr>
              <w:t xml:space="preserve">Summarise the outcomes of on-going individual or group supervision for a minimum of 4 hours in total </w:t>
            </w:r>
          </w:p>
        </w:tc>
        <w:tc>
          <w:tcPr>
            <w:tcW w:w="3823"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7105C688" w14:textId="77777777" w:rsidR="0057613A" w:rsidRPr="0057613A" w:rsidRDefault="0057613A" w:rsidP="0057613A">
            <w:pPr>
              <w:widowControl w:val="0"/>
              <w:numPr>
                <w:ilvl w:val="0"/>
                <w:numId w:val="20"/>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57613A">
              <w:rPr>
                <w:rFonts w:ascii="Avenir LT Std 35 Light" w:eastAsia="Calibri" w:hAnsi="Avenir LT Std 35 Light"/>
                <w:sz w:val="22"/>
                <w:szCs w:val="22"/>
                <w:lang w:val="en-US"/>
              </w:rPr>
              <w:t>Insufficient, incorrect or inappropriate evidence is provided that the outcomes of supervision have been accurately summarised</w:t>
            </w:r>
          </w:p>
          <w:p w14:paraId="10E5C8C5" w14:textId="0B5F5123" w:rsidR="0003796D" w:rsidRPr="0057613A" w:rsidRDefault="0057613A" w:rsidP="0057613A">
            <w:pPr>
              <w:widowControl w:val="0"/>
              <w:numPr>
                <w:ilvl w:val="0"/>
                <w:numId w:val="20"/>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57613A">
              <w:rPr>
                <w:rFonts w:ascii="Avenir LT Std 35 Light" w:eastAsia="Calibri" w:hAnsi="Avenir LT Std 35 Light"/>
                <w:sz w:val="22"/>
                <w:szCs w:val="22"/>
                <w:lang w:val="en-US"/>
              </w:rPr>
              <w:t>The summary covers less than 4 hours of individual or group supervision</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2"/>
          </w:tcPr>
          <w:p w14:paraId="625D5739" w14:textId="77777777" w:rsidR="0057613A" w:rsidRPr="0057613A" w:rsidRDefault="0057613A" w:rsidP="0057613A">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57613A">
              <w:rPr>
                <w:rFonts w:ascii="Avenir LT Std 35 Light" w:eastAsia="Calibri" w:hAnsi="Avenir LT Std 35 Light"/>
                <w:sz w:val="22"/>
                <w:szCs w:val="22"/>
                <w:lang w:val="en-US"/>
              </w:rPr>
              <w:t xml:space="preserve">Evidence is provided that the outcomes of supervision are correctly summarised </w:t>
            </w:r>
          </w:p>
          <w:p w14:paraId="6203B11A" w14:textId="12F8BFFD" w:rsidR="0066167A" w:rsidRPr="0057613A" w:rsidRDefault="0057613A" w:rsidP="0057613A">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57613A">
              <w:rPr>
                <w:rFonts w:ascii="Avenir LT Std 35 Light" w:eastAsia="Calibri" w:hAnsi="Avenir LT Std 35 Light"/>
                <w:sz w:val="22"/>
                <w:szCs w:val="22"/>
                <w:lang w:val="en-US"/>
              </w:rPr>
              <w:t>The summary covers a minimum of 4 hours of individual or group supervision</w:t>
            </w:r>
          </w:p>
        </w:tc>
        <w:tc>
          <w:tcPr>
            <w:tcW w:w="2977"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132454C9" w14:textId="77777777" w:rsidR="0066167A" w:rsidRPr="002C4819"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564"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31E1A144" w14:textId="5D86CE10" w:rsidR="0066167A" w:rsidRPr="002C4819"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66167A" w:rsidRPr="00114DF4" w14:paraId="0F9DAA09" w14:textId="37F468D3" w:rsidTr="00363512">
        <w:trPr>
          <w:cantSplit/>
          <w:trHeight w:val="356"/>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2"/>
          </w:tcPr>
          <w:p w14:paraId="2CAC6094" w14:textId="40AC11C0" w:rsidR="0066167A" w:rsidRPr="0029466A" w:rsidRDefault="0066167A" w:rsidP="0066167A">
            <w:pPr>
              <w:ind w:left="720" w:hanging="720"/>
              <w:rPr>
                <w:rFonts w:ascii="Avenir LT Std 35 Light" w:hAnsi="Avenir LT Std 35 Light"/>
                <w:sz w:val="22"/>
              </w:rPr>
            </w:pPr>
            <w:r w:rsidRPr="0029466A">
              <w:rPr>
                <w:rFonts w:ascii="Avenir LT Std 35 Light" w:hAnsi="Avenir LT Std 35 Light"/>
                <w:sz w:val="22"/>
              </w:rPr>
              <w:t>AC</w:t>
            </w:r>
            <w:r w:rsidR="007E43B2">
              <w:rPr>
                <w:rFonts w:ascii="Avenir LT Std 35 Light" w:hAnsi="Avenir LT Std 35 Light"/>
                <w:sz w:val="22"/>
              </w:rPr>
              <w:t xml:space="preserve"> </w:t>
            </w:r>
            <w:r w:rsidRPr="0029466A">
              <w:rPr>
                <w:rFonts w:ascii="Avenir LT Std 35 Light" w:hAnsi="Avenir LT Std 35 Light"/>
                <w:sz w:val="22"/>
              </w:rPr>
              <w:t xml:space="preserve">2.4 </w:t>
            </w:r>
          </w:p>
          <w:p w14:paraId="6C01D026" w14:textId="66234B3A" w:rsidR="0066167A" w:rsidRPr="005454DB" w:rsidRDefault="0057613A" w:rsidP="0066167A">
            <w:pPr>
              <w:rPr>
                <w:rFonts w:ascii="Avenir LT Std 35 Light" w:hAnsi="Avenir LT Std 35 Light"/>
                <w:sz w:val="22"/>
              </w:rPr>
            </w:pPr>
            <w:r w:rsidRPr="0057613A">
              <w:rPr>
                <w:rFonts w:ascii="Avenir LT Std 35 Light" w:hAnsi="Avenir LT Std 35 Light"/>
                <w:sz w:val="22"/>
              </w:rPr>
              <w:t>Maintain appropriate auditable records of planning, coaching or mentoring</w:t>
            </w:r>
            <w:r w:rsidR="00650B3F">
              <w:rPr>
                <w:rFonts w:ascii="Avenir LT Std 35 Light" w:hAnsi="Avenir LT Std 35 Light"/>
                <w:sz w:val="22"/>
              </w:rPr>
              <w:t>,</w:t>
            </w:r>
            <w:r w:rsidRPr="0057613A">
              <w:rPr>
                <w:rFonts w:ascii="Avenir LT Std 35 Light" w:hAnsi="Avenir LT Std 35 Light"/>
                <w:sz w:val="22"/>
              </w:rPr>
              <w:t xml:space="preserve"> supervision and observation activities</w:t>
            </w:r>
          </w:p>
        </w:tc>
        <w:tc>
          <w:tcPr>
            <w:tcW w:w="3823"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0DB43280" w14:textId="77777777" w:rsidR="0057613A" w:rsidRPr="0057613A" w:rsidRDefault="0057613A" w:rsidP="0057613A">
            <w:pPr>
              <w:widowControl w:val="0"/>
              <w:numPr>
                <w:ilvl w:val="0"/>
                <w:numId w:val="20"/>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57613A">
              <w:rPr>
                <w:rFonts w:ascii="Avenir LT Std 35 Light" w:eastAsia="Calibri" w:hAnsi="Avenir LT Std 35 Light"/>
                <w:sz w:val="22"/>
                <w:szCs w:val="22"/>
                <w:lang w:val="en-US"/>
              </w:rPr>
              <w:t>There is no evidence, or insufficient evidence, that records have been maintained for each client; or records are inaccurate, inappropriate or deficient, or the records do not evidence 20 hours of coaching or mentoring, or the records do not provide a satisfactory and sufficient audit trail</w:t>
            </w:r>
          </w:p>
          <w:p w14:paraId="5A06D78D" w14:textId="77777777" w:rsidR="0066167A" w:rsidRDefault="0057613A" w:rsidP="0057613A">
            <w:pPr>
              <w:widowControl w:val="0"/>
              <w:numPr>
                <w:ilvl w:val="0"/>
                <w:numId w:val="20"/>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57613A">
              <w:rPr>
                <w:rFonts w:ascii="Avenir LT Std 35 Light" w:eastAsia="Calibri" w:hAnsi="Avenir LT Std 35 Light"/>
                <w:sz w:val="22"/>
                <w:szCs w:val="22"/>
                <w:lang w:val="en-US"/>
              </w:rPr>
              <w:t>Evidence provided does not show the planning of supervision and observation activities</w:t>
            </w:r>
          </w:p>
          <w:p w14:paraId="1C9B3F76" w14:textId="3B1970BD" w:rsidR="005E539C" w:rsidRPr="005B2726" w:rsidRDefault="005E539C" w:rsidP="005E539C">
            <w:pPr>
              <w:widowControl w:val="0"/>
              <w:tabs>
                <w:tab w:val="clear" w:pos="2694"/>
              </w:tabs>
              <w:autoSpaceDE w:val="0"/>
              <w:autoSpaceDN w:val="0"/>
              <w:adjustRightInd w:val="0"/>
              <w:spacing w:after="160" w:line="259" w:lineRule="auto"/>
              <w:ind w:left="313"/>
              <w:contextualSpacing/>
              <w:rPr>
                <w:rFonts w:ascii="Avenir LT Std 35 Light" w:eastAsia="Calibri" w:hAnsi="Avenir LT Std 35 Light"/>
                <w:sz w:val="22"/>
                <w:szCs w:val="22"/>
                <w:lang w:val="en-US"/>
              </w:rPr>
            </w:pP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2"/>
          </w:tcPr>
          <w:p w14:paraId="450357AD" w14:textId="77777777" w:rsidR="0057613A" w:rsidRPr="0057613A" w:rsidRDefault="0057613A" w:rsidP="0057613A">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57613A">
              <w:rPr>
                <w:rFonts w:ascii="Avenir LT Std 35 Light" w:eastAsia="Calibri" w:hAnsi="Avenir LT Std 35 Light"/>
                <w:sz w:val="22"/>
                <w:szCs w:val="22"/>
                <w:lang w:val="en-US"/>
              </w:rPr>
              <w:t>There is evidence that records have been maintained correctly and appropriately to provide a satisfactory audit trail for each client evidencing the planning of coaching or mentoring supervision and observation activities</w:t>
            </w:r>
          </w:p>
          <w:p w14:paraId="0ADE5CE0" w14:textId="11477DFC" w:rsidR="0066167A" w:rsidRPr="0057613A" w:rsidRDefault="0057613A" w:rsidP="0057613A">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57613A">
              <w:rPr>
                <w:rFonts w:ascii="Avenir LT Std 35 Light" w:eastAsia="Calibri" w:hAnsi="Avenir LT Std 35 Light"/>
                <w:sz w:val="22"/>
                <w:szCs w:val="22"/>
                <w:lang w:val="en-US"/>
              </w:rPr>
              <w:t>The records relate to at least 20 hours of coaching or mentoring</w:t>
            </w:r>
          </w:p>
        </w:tc>
        <w:tc>
          <w:tcPr>
            <w:tcW w:w="2977"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5B586CD1" w14:textId="77777777" w:rsidR="0066167A" w:rsidRPr="002468D9"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564"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36662631" w14:textId="6C1564E1" w:rsidR="0066167A" w:rsidRPr="002468D9" w:rsidRDefault="0066167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5B2726" w:rsidRPr="00114DF4" w14:paraId="3E8D81DA" w14:textId="77777777" w:rsidTr="00363512">
        <w:trPr>
          <w:trHeight w:val="356"/>
        </w:trPr>
        <w:tc>
          <w:tcPr>
            <w:tcW w:w="2268" w:type="dxa"/>
            <w:tcBorders>
              <w:top w:val="single" w:sz="4" w:space="0" w:color="auto"/>
              <w:left w:val="single" w:sz="4" w:space="0" w:color="auto"/>
              <w:bottom w:val="single" w:sz="4" w:space="0" w:color="auto"/>
              <w:right w:val="single" w:sz="4" w:space="0" w:color="auto"/>
            </w:tcBorders>
            <w:shd w:val="clear" w:color="auto" w:fill="FFFFFF" w:themeFill="background2"/>
          </w:tcPr>
          <w:p w14:paraId="0E2B4C5A" w14:textId="77777777" w:rsidR="005B2726" w:rsidRDefault="005B2726" w:rsidP="0066167A">
            <w:pPr>
              <w:ind w:left="720" w:hanging="720"/>
              <w:rPr>
                <w:rFonts w:ascii="Avenir LT Std 35 Light" w:hAnsi="Avenir LT Std 35 Light"/>
                <w:sz w:val="22"/>
              </w:rPr>
            </w:pPr>
            <w:r w:rsidRPr="005B2726">
              <w:rPr>
                <w:rFonts w:ascii="Avenir LT Std 35 Light" w:hAnsi="Avenir LT Std 35 Light"/>
                <w:sz w:val="22"/>
              </w:rPr>
              <w:lastRenderedPageBreak/>
              <w:t xml:space="preserve">2.5 </w:t>
            </w:r>
          </w:p>
          <w:p w14:paraId="4B4D4F0E" w14:textId="7C5C8A71" w:rsidR="005B2726" w:rsidRPr="0029466A" w:rsidRDefault="0057613A" w:rsidP="005B2726">
            <w:pPr>
              <w:rPr>
                <w:rFonts w:ascii="Avenir LT Std 35 Light" w:hAnsi="Avenir LT Std 35 Light"/>
                <w:sz w:val="22"/>
              </w:rPr>
            </w:pPr>
            <w:r w:rsidRPr="0057613A">
              <w:rPr>
                <w:rFonts w:ascii="Avenir LT Std 35 Light" w:hAnsi="Avenir LT Std 35 Light"/>
                <w:sz w:val="22"/>
              </w:rPr>
              <w:t>Critically reflect on the effectiveness of the coaching or mentoring undertaken after each session, including feedback from supervisor and client, in order to identify areas for improvement in own coaching or mentoring</w:t>
            </w:r>
          </w:p>
        </w:tc>
        <w:tc>
          <w:tcPr>
            <w:tcW w:w="3823"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4ACD097B" w14:textId="5BFC3BE3" w:rsidR="0057613A" w:rsidRPr="0057613A" w:rsidRDefault="0057613A" w:rsidP="0057613A">
            <w:pPr>
              <w:widowControl w:val="0"/>
              <w:numPr>
                <w:ilvl w:val="0"/>
                <w:numId w:val="20"/>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57613A">
              <w:rPr>
                <w:rFonts w:ascii="Avenir LT Std 35 Light" w:eastAsia="Calibri" w:hAnsi="Avenir LT Std 35 Light"/>
                <w:sz w:val="22"/>
                <w:szCs w:val="22"/>
                <w:lang w:val="en-US"/>
              </w:rPr>
              <w:t xml:space="preserve">Insufficient, incorrect or inappropriate evidence is provided of critical reflection of own coaching or mentoring </w:t>
            </w:r>
            <w:r w:rsidR="009C4395" w:rsidRPr="0057613A">
              <w:rPr>
                <w:rFonts w:ascii="Avenir LT Std 35 Light" w:eastAsia="Calibri" w:hAnsi="Avenir LT Std 35 Light"/>
                <w:sz w:val="22"/>
                <w:szCs w:val="22"/>
                <w:lang w:val="en-US"/>
              </w:rPr>
              <w:t>undertaken,</w:t>
            </w:r>
            <w:r w:rsidRPr="0057613A">
              <w:rPr>
                <w:rFonts w:ascii="Avenir LT Std 35 Light" w:eastAsia="Calibri" w:hAnsi="Avenir LT Std 35 Light"/>
                <w:sz w:val="22"/>
                <w:szCs w:val="22"/>
                <w:lang w:val="en-US"/>
              </w:rPr>
              <w:t xml:space="preserve"> or the critical reflection does not relate to each session of coaching or mentoring undertaken</w:t>
            </w:r>
          </w:p>
          <w:p w14:paraId="36F191F2" w14:textId="77777777" w:rsidR="0057613A" w:rsidRPr="0057613A" w:rsidRDefault="0057613A" w:rsidP="0057613A">
            <w:pPr>
              <w:widowControl w:val="0"/>
              <w:numPr>
                <w:ilvl w:val="0"/>
                <w:numId w:val="20"/>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57613A">
              <w:rPr>
                <w:rFonts w:ascii="Avenir LT Std 35 Light" w:eastAsia="Calibri" w:hAnsi="Avenir LT Std 35 Light"/>
                <w:sz w:val="22"/>
                <w:szCs w:val="22"/>
                <w:lang w:val="en-US"/>
              </w:rPr>
              <w:t>Areas for improvement have not been identified or only one area for improvement is identified</w:t>
            </w:r>
          </w:p>
          <w:p w14:paraId="6FDEA40D" w14:textId="6C78B7B8" w:rsidR="005B2726" w:rsidRPr="005B2726" w:rsidRDefault="0057613A" w:rsidP="0057613A">
            <w:pPr>
              <w:widowControl w:val="0"/>
              <w:numPr>
                <w:ilvl w:val="0"/>
                <w:numId w:val="20"/>
              </w:numPr>
              <w:tabs>
                <w:tab w:val="clear" w:pos="2694"/>
              </w:tabs>
              <w:autoSpaceDE w:val="0"/>
              <w:autoSpaceDN w:val="0"/>
              <w:adjustRightInd w:val="0"/>
              <w:spacing w:after="160" w:line="259" w:lineRule="auto"/>
              <w:ind w:left="313" w:hanging="313"/>
              <w:contextualSpacing/>
              <w:rPr>
                <w:rFonts w:ascii="Avenir LT Std 35 Light" w:eastAsia="Calibri" w:hAnsi="Avenir LT Std 35 Light"/>
                <w:sz w:val="22"/>
                <w:szCs w:val="22"/>
                <w:lang w:val="en-US"/>
              </w:rPr>
            </w:pPr>
            <w:r w:rsidRPr="0057613A">
              <w:rPr>
                <w:rFonts w:ascii="Avenir LT Std 35 Light" w:eastAsia="Calibri" w:hAnsi="Avenir LT Std 35 Light"/>
                <w:sz w:val="22"/>
                <w:szCs w:val="22"/>
                <w:lang w:val="en-US"/>
              </w:rPr>
              <w:t>Areas for improvement are identified but are not based on gathered feedback from supervisor and client</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2"/>
          </w:tcPr>
          <w:p w14:paraId="0F748A7B" w14:textId="76925E4F" w:rsidR="0057613A" w:rsidRPr="0057613A" w:rsidRDefault="0057613A" w:rsidP="0057613A">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57613A">
              <w:rPr>
                <w:rFonts w:ascii="Avenir LT Std 35 Light" w:eastAsia="Calibri" w:hAnsi="Avenir LT Std 35 Light"/>
                <w:sz w:val="22"/>
                <w:szCs w:val="22"/>
                <w:lang w:val="en-US"/>
              </w:rPr>
              <w:t>Evidence is provided of critical reflection of the effectiveness of own coaching or mentoring undertaken after each session,</w:t>
            </w:r>
          </w:p>
          <w:p w14:paraId="04F13780" w14:textId="77777777" w:rsidR="0057613A" w:rsidRPr="0057613A" w:rsidRDefault="0057613A" w:rsidP="0057613A">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57613A">
              <w:rPr>
                <w:rFonts w:ascii="Avenir LT Std 35 Light" w:eastAsia="Calibri" w:hAnsi="Avenir LT Std 35 Light"/>
                <w:sz w:val="22"/>
                <w:szCs w:val="22"/>
                <w:lang w:val="en-US"/>
              </w:rPr>
              <w:t>The critical reflection is explicitly based on feedback from supervisor and client</w:t>
            </w:r>
          </w:p>
          <w:p w14:paraId="4B486A01" w14:textId="34EAE06C" w:rsidR="005B2726" w:rsidRPr="005B2726" w:rsidRDefault="0057613A" w:rsidP="0057613A">
            <w:pPr>
              <w:widowControl w:val="0"/>
              <w:numPr>
                <w:ilvl w:val="0"/>
                <w:numId w:val="20"/>
              </w:numPr>
              <w:tabs>
                <w:tab w:val="clear" w:pos="2694"/>
              </w:tabs>
              <w:autoSpaceDE w:val="0"/>
              <w:autoSpaceDN w:val="0"/>
              <w:adjustRightInd w:val="0"/>
              <w:spacing w:before="0" w:after="160" w:line="259" w:lineRule="auto"/>
              <w:ind w:left="313" w:hanging="313"/>
              <w:contextualSpacing/>
              <w:rPr>
                <w:rFonts w:ascii="Avenir LT Std 35 Light" w:eastAsia="Calibri" w:hAnsi="Avenir LT Std 35 Light"/>
                <w:sz w:val="22"/>
                <w:szCs w:val="22"/>
                <w:lang w:val="en-US"/>
              </w:rPr>
            </w:pPr>
            <w:r w:rsidRPr="0057613A">
              <w:rPr>
                <w:rFonts w:ascii="Avenir LT Std 35 Light" w:eastAsia="Calibri" w:hAnsi="Avenir LT Std 35 Light"/>
                <w:sz w:val="22"/>
                <w:szCs w:val="22"/>
                <w:lang w:val="en-US"/>
              </w:rPr>
              <w:t>Two or more areas for improvement are identified and are drawn from the critical reflection</w:t>
            </w:r>
            <w:r w:rsidR="005B2726" w:rsidRPr="005B2726">
              <w:rPr>
                <w:rFonts w:ascii="Avenir LT Std 35 Light" w:eastAsia="Calibri" w:hAnsi="Avenir LT Std 35 Light"/>
                <w:sz w:val="22"/>
                <w:szCs w:val="22"/>
                <w:lang w:val="en-US"/>
              </w:rPr>
              <w:t xml:space="preserve">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E8E8EB" w:themeFill="background1" w:themeFillTint="1A"/>
          </w:tcPr>
          <w:p w14:paraId="341775C4" w14:textId="77777777" w:rsidR="005B2726" w:rsidRPr="002468D9" w:rsidRDefault="005B2726"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564"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030DAC09" w14:textId="4C795826" w:rsidR="005B2726" w:rsidRPr="003E3729" w:rsidRDefault="00F0229A" w:rsidP="0066167A">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r>
              <w:rPr>
                <w:rFonts w:ascii="Avenir LT Std 35 Light" w:eastAsia="Calibri" w:hAnsi="Avenir LT Std 35 Light"/>
                <w:sz w:val="22"/>
                <w:szCs w:val="22"/>
                <w:lang w:val="en-US"/>
              </w:rPr>
              <w:t>Pass</w:t>
            </w:r>
            <w:r w:rsidR="00511A2D">
              <w:rPr>
                <w:rFonts w:ascii="Avenir LT Std 35 Light" w:eastAsia="Calibri" w:hAnsi="Avenir LT Std 35 Light"/>
                <w:sz w:val="22"/>
                <w:szCs w:val="22"/>
                <w:lang w:val="en-US"/>
              </w:rPr>
              <w:t xml:space="preserve"> </w:t>
            </w:r>
            <w:r>
              <w:rPr>
                <w:rFonts w:ascii="Avenir LT Std 35 Light" w:eastAsia="Calibri" w:hAnsi="Avenir LT Std 35 Light"/>
                <w:sz w:val="22"/>
                <w:szCs w:val="22"/>
                <w:lang w:val="en-US"/>
              </w:rPr>
              <w:t>/</w:t>
            </w:r>
            <w:r w:rsidR="00511A2D">
              <w:rPr>
                <w:rFonts w:ascii="Avenir LT Std 35 Light" w:eastAsia="Calibri" w:hAnsi="Avenir LT Std 35 Light"/>
                <w:sz w:val="22"/>
                <w:szCs w:val="22"/>
                <w:lang w:val="en-US"/>
              </w:rPr>
              <w:t xml:space="preserve"> </w:t>
            </w:r>
            <w:r>
              <w:rPr>
                <w:rFonts w:ascii="Avenir LT Std 35 Light" w:eastAsia="Calibri" w:hAnsi="Avenir LT Std 35 Light"/>
                <w:sz w:val="22"/>
                <w:szCs w:val="22"/>
                <w:lang w:val="en-US"/>
              </w:rPr>
              <w:t>Referral</w:t>
            </w:r>
          </w:p>
        </w:tc>
      </w:tr>
      <w:tr w:rsidR="00AF57D1" w:rsidRPr="00805DAF" w14:paraId="1D4CA1A8" w14:textId="77777777" w:rsidTr="00F21157">
        <w:trPr>
          <w:cantSplit/>
          <w:trHeight w:val="356"/>
        </w:trPr>
        <w:tc>
          <w:tcPr>
            <w:tcW w:w="2268" w:type="dxa"/>
            <w:tcBorders>
              <w:top w:val="single" w:sz="4" w:space="0" w:color="auto"/>
              <w:left w:val="single" w:sz="4" w:space="0" w:color="auto"/>
              <w:bottom w:val="single" w:sz="4" w:space="0" w:color="auto"/>
              <w:right w:val="single" w:sz="4" w:space="0" w:color="auto"/>
            </w:tcBorders>
            <w:shd w:val="clear" w:color="auto" w:fill="FD8209" w:themeFill="accent2"/>
          </w:tcPr>
          <w:p w14:paraId="1B56ABEA" w14:textId="77777777" w:rsidR="00AF57D1" w:rsidRPr="00FD497F" w:rsidRDefault="00AF57D1" w:rsidP="00C02CB9">
            <w:pPr>
              <w:spacing w:after="160" w:line="259" w:lineRule="auto"/>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2</w:t>
            </w:r>
            <w:r w:rsidRPr="00FD497F">
              <w:rPr>
                <w:rFonts w:asciiTheme="minorHAnsi" w:eastAsia="Times New Roman" w:hAnsiTheme="minorHAnsi"/>
                <w:color w:val="FFFFFF" w:themeColor="background2"/>
                <w:sz w:val="20"/>
                <w:szCs w:val="20"/>
              </w:rPr>
              <w:t xml:space="preserve"> comments (optional):</w:t>
            </w:r>
          </w:p>
        </w:tc>
        <w:tc>
          <w:tcPr>
            <w:tcW w:w="12049" w:type="dxa"/>
            <w:gridSpan w:val="6"/>
            <w:tcBorders>
              <w:top w:val="single" w:sz="4" w:space="0" w:color="auto"/>
              <w:left w:val="single" w:sz="4" w:space="0" w:color="auto"/>
              <w:bottom w:val="single" w:sz="4" w:space="0" w:color="auto"/>
              <w:right w:val="single" w:sz="4" w:space="0" w:color="auto"/>
            </w:tcBorders>
            <w:shd w:val="clear" w:color="auto" w:fill="FFFFFF" w:themeFill="background2"/>
          </w:tcPr>
          <w:p w14:paraId="670DF3BE" w14:textId="77777777" w:rsidR="00AF57D1" w:rsidRPr="00805DAF" w:rsidRDefault="00AF57D1" w:rsidP="00C02CB9">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AF57D1" w:rsidRPr="00805DAF" w14:paraId="45087A01" w14:textId="77777777" w:rsidTr="00F21157">
        <w:trPr>
          <w:cantSplit/>
          <w:trHeight w:val="356"/>
        </w:trPr>
        <w:tc>
          <w:tcPr>
            <w:tcW w:w="2268" w:type="dxa"/>
            <w:tcBorders>
              <w:top w:val="single" w:sz="4" w:space="0" w:color="auto"/>
              <w:left w:val="single" w:sz="4" w:space="0" w:color="auto"/>
              <w:bottom w:val="single" w:sz="4" w:space="0" w:color="auto"/>
              <w:right w:val="single" w:sz="4" w:space="0" w:color="auto"/>
            </w:tcBorders>
            <w:shd w:val="clear" w:color="auto" w:fill="FD8209" w:themeFill="accent2"/>
          </w:tcPr>
          <w:p w14:paraId="1FE27782" w14:textId="3C2A8D2C" w:rsidR="00AF57D1" w:rsidRPr="00FD497F" w:rsidRDefault="007527B3" w:rsidP="00C02CB9">
            <w:pPr>
              <w:spacing w:after="160" w:line="259" w:lineRule="auto"/>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Pr="00FD497F">
              <w:rPr>
                <w:rFonts w:asciiTheme="minorHAnsi" w:eastAsia="Times New Roman" w:hAnsiTheme="minorHAnsi"/>
                <w:color w:val="FFFFFF" w:themeColor="background2"/>
                <w:sz w:val="20"/>
                <w:szCs w:val="20"/>
              </w:rPr>
              <w:t xml:space="preserve"> </w:t>
            </w:r>
            <w:r w:rsidR="00AF57D1" w:rsidRPr="00FD497F">
              <w:rPr>
                <w:rFonts w:asciiTheme="minorHAnsi" w:eastAsia="Times New Roman" w:hAnsiTheme="minorHAnsi"/>
                <w:color w:val="FFFFFF" w:themeColor="background2"/>
                <w:sz w:val="20"/>
                <w:szCs w:val="20"/>
              </w:rPr>
              <w:t>comments (optional):</w:t>
            </w:r>
          </w:p>
        </w:tc>
        <w:tc>
          <w:tcPr>
            <w:tcW w:w="12049" w:type="dxa"/>
            <w:gridSpan w:val="6"/>
            <w:tcBorders>
              <w:top w:val="single" w:sz="4" w:space="0" w:color="auto"/>
              <w:left w:val="single" w:sz="4" w:space="0" w:color="auto"/>
              <w:bottom w:val="single" w:sz="4" w:space="0" w:color="auto"/>
              <w:right w:val="single" w:sz="4" w:space="0" w:color="auto"/>
            </w:tcBorders>
            <w:shd w:val="clear" w:color="auto" w:fill="FFFFFF" w:themeFill="background2"/>
          </w:tcPr>
          <w:p w14:paraId="4E0F8906" w14:textId="77777777" w:rsidR="00AF57D1" w:rsidRPr="00805DAF" w:rsidRDefault="00AF57D1" w:rsidP="00C02CB9">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A64634" w:rsidRPr="00805DAF" w14:paraId="143DE25D" w14:textId="77777777" w:rsidTr="00363512">
        <w:trPr>
          <w:cantSplit/>
          <w:trHeight w:val="356"/>
        </w:trPr>
        <w:tc>
          <w:tcPr>
            <w:tcW w:w="2268"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5B0E19FC" w14:textId="639A7BB9" w:rsidR="00A64634" w:rsidRPr="0045775B" w:rsidRDefault="00A64634" w:rsidP="00A64634">
            <w:pPr>
              <w:rPr>
                <w:rFonts w:asciiTheme="minorHAnsi" w:eastAsia="Times New Roman" w:hAnsiTheme="minorHAnsi"/>
                <w:color w:val="FFFFFF" w:themeColor="background2"/>
                <w:sz w:val="20"/>
                <w:szCs w:val="20"/>
              </w:rPr>
            </w:pPr>
            <w:r w:rsidRPr="00A64634">
              <w:rPr>
                <w:rFonts w:asciiTheme="minorHAnsi" w:eastAsia="Times New Roman" w:hAnsiTheme="minorHAnsi"/>
                <w:color w:val="FFFFFF" w:themeColor="background2"/>
                <w:sz w:val="20"/>
                <w:szCs w:val="20"/>
              </w:rPr>
              <w:lastRenderedPageBreak/>
              <w:t>Unit Outcome (delete as applicable):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4707C50B" w14:textId="57F22D4A" w:rsidR="00A64634" w:rsidRPr="00FD497F" w:rsidRDefault="00A64634" w:rsidP="00A64634">
            <w:pPr>
              <w:keepLines/>
              <w:widowControl w:val="0"/>
              <w:rPr>
                <w:rFonts w:asciiTheme="minorHAnsi" w:hAnsiTheme="minorHAnsi"/>
                <w:b/>
                <w:sz w:val="20"/>
                <w:szCs w:val="20"/>
              </w:rPr>
            </w:pPr>
            <w:r w:rsidRPr="00A64634">
              <w:rPr>
                <w:rFonts w:asciiTheme="minorHAnsi" w:hAnsiTheme="minorHAnsi"/>
                <w:b/>
                <w:sz w:val="20"/>
                <w:szCs w:val="20"/>
              </w:rPr>
              <w:t>PASS / REFERRAL</w:t>
            </w:r>
          </w:p>
        </w:tc>
        <w:tc>
          <w:tcPr>
            <w:tcW w:w="1555"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101F1170" w14:textId="0B8D847E" w:rsidR="00A64634" w:rsidRPr="0003174D" w:rsidRDefault="00A64634" w:rsidP="00A64634">
            <w:pPr>
              <w:keepLines/>
              <w:widowControl w:val="0"/>
              <w:rPr>
                <w:b/>
                <w:bCs/>
                <w:color w:val="FFFFFF" w:themeColor="background2"/>
              </w:rPr>
            </w:pPr>
            <w:r w:rsidRPr="00A64634">
              <w:rPr>
                <w:b/>
                <w:bCs/>
                <w:color w:val="FFFFFF" w:themeColor="background2"/>
              </w:rPr>
              <w:t>Date:</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12ECB262" w14:textId="77777777" w:rsidR="00A64634" w:rsidRPr="00FD497F" w:rsidRDefault="00A64634" w:rsidP="00A64634">
            <w:pPr>
              <w:keepLines/>
              <w:widowControl w:val="0"/>
              <w:rPr>
                <w:b/>
                <w:bCs/>
              </w:rPr>
            </w:pPr>
          </w:p>
        </w:tc>
        <w:tc>
          <w:tcPr>
            <w:tcW w:w="1564"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1D841206" w14:textId="5072C2DE" w:rsidR="00A64634" w:rsidRPr="0003174D" w:rsidRDefault="00A64634" w:rsidP="00A64634">
            <w:pPr>
              <w:keepLines/>
              <w:widowControl w:val="0"/>
              <w:autoSpaceDE w:val="0"/>
              <w:autoSpaceDN w:val="0"/>
              <w:adjustRightInd w:val="0"/>
              <w:rPr>
                <w:b/>
                <w:bCs/>
                <w:color w:val="FFFFFF" w:themeColor="background2"/>
                <w:lang w:eastAsia="en-GB"/>
              </w:rPr>
            </w:pPr>
            <w:r w:rsidRPr="00A64634">
              <w:rPr>
                <w:b/>
                <w:bCs/>
                <w:color w:val="FFFFFF" w:themeColor="background2"/>
                <w:lang w:eastAsia="en-GB"/>
              </w:rPr>
              <w:t>Signature of Assessor:</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6EB44166" w14:textId="77777777" w:rsidR="00A64634" w:rsidRPr="00805DAF" w:rsidRDefault="00A64634" w:rsidP="00A64634">
            <w:pPr>
              <w:widowControl w:val="0"/>
              <w:tabs>
                <w:tab w:val="clear" w:pos="2694"/>
              </w:tabs>
              <w:autoSpaceDE w:val="0"/>
              <w:autoSpaceDN w:val="0"/>
              <w:adjustRightInd w:val="0"/>
              <w:spacing w:after="160" w:line="259" w:lineRule="auto"/>
              <w:contextualSpacing/>
              <w:rPr>
                <w:rFonts w:asciiTheme="minorHAnsi" w:hAnsiTheme="minorHAnsi"/>
                <w:b/>
                <w:bCs/>
                <w:sz w:val="20"/>
                <w:szCs w:val="20"/>
              </w:rPr>
            </w:pPr>
          </w:p>
        </w:tc>
      </w:tr>
      <w:tr w:rsidR="00A64634" w:rsidRPr="00805DAF" w14:paraId="2F626E15" w14:textId="77777777" w:rsidTr="00363512">
        <w:trPr>
          <w:cantSplit/>
          <w:trHeight w:val="356"/>
        </w:trPr>
        <w:tc>
          <w:tcPr>
            <w:tcW w:w="2268"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6D1B41F5" w14:textId="77777777" w:rsidR="00A64634" w:rsidRPr="00F90249" w:rsidRDefault="00A64634" w:rsidP="00A64634">
            <w:pPr>
              <w:rPr>
                <w:rFonts w:asciiTheme="minorHAnsi" w:eastAsia="Times New Roman" w:hAnsiTheme="minorHAnsi"/>
                <w:color w:val="FFFFFF" w:themeColor="background2"/>
                <w:sz w:val="20"/>
                <w:szCs w:val="20"/>
              </w:rPr>
            </w:pPr>
            <w:r w:rsidRPr="00F90249">
              <w:rPr>
                <w:rFonts w:asciiTheme="minorHAnsi" w:eastAsia="Times New Roman" w:hAnsiTheme="minorHAnsi"/>
                <w:color w:val="FFFFFF" w:themeColor="background2"/>
                <w:sz w:val="20"/>
                <w:szCs w:val="20"/>
              </w:rPr>
              <w:t>Unit Outcome (delete as applicable):</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49BE4213" w14:textId="77777777" w:rsidR="00A64634" w:rsidRPr="00F90249" w:rsidRDefault="00A64634" w:rsidP="00A64634">
            <w:pPr>
              <w:keepLines/>
              <w:widowControl w:val="0"/>
              <w:rPr>
                <w:rFonts w:asciiTheme="minorHAnsi" w:hAnsiTheme="minorHAnsi"/>
                <w:b/>
                <w:sz w:val="20"/>
                <w:szCs w:val="20"/>
              </w:rPr>
            </w:pPr>
            <w:r w:rsidRPr="00F90249">
              <w:rPr>
                <w:rFonts w:asciiTheme="minorHAnsi" w:hAnsiTheme="minorHAnsi"/>
                <w:b/>
                <w:sz w:val="20"/>
                <w:szCs w:val="20"/>
              </w:rPr>
              <w:t>PASS / REFERRAL</w:t>
            </w:r>
          </w:p>
        </w:tc>
        <w:tc>
          <w:tcPr>
            <w:tcW w:w="1555"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22F9A64D" w14:textId="77777777" w:rsidR="00A64634" w:rsidRPr="00F90249" w:rsidRDefault="00A64634" w:rsidP="00A64634">
            <w:pPr>
              <w:keepLines/>
              <w:widowControl w:val="0"/>
              <w:rPr>
                <w:rFonts w:asciiTheme="minorHAnsi" w:hAnsiTheme="minorHAnsi"/>
                <w:b/>
                <w:bCs/>
                <w:color w:val="FFFFFF" w:themeColor="background2"/>
              </w:rPr>
            </w:pPr>
            <w:r w:rsidRPr="00F90249">
              <w:rPr>
                <w:rFonts w:asciiTheme="minorHAnsi" w:hAnsiTheme="minorHAnsi"/>
                <w:b/>
                <w:bCs/>
                <w:color w:val="FFFFFF" w:themeColor="background2"/>
              </w:rPr>
              <w:t>Date of QA check:</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5E6D91D1" w14:textId="77777777" w:rsidR="00A64634" w:rsidRPr="00F90249" w:rsidRDefault="00A64634" w:rsidP="00A64634">
            <w:pPr>
              <w:keepLines/>
              <w:widowControl w:val="0"/>
              <w:rPr>
                <w:rFonts w:asciiTheme="minorHAnsi" w:hAnsiTheme="minorHAnsi"/>
                <w:b/>
                <w:bCs/>
              </w:rPr>
            </w:pPr>
          </w:p>
        </w:tc>
        <w:tc>
          <w:tcPr>
            <w:tcW w:w="1564" w:type="dxa"/>
            <w:tcBorders>
              <w:top w:val="single" w:sz="4" w:space="0" w:color="auto"/>
              <w:left w:val="single" w:sz="4" w:space="0" w:color="auto"/>
              <w:bottom w:val="single" w:sz="4" w:space="0" w:color="auto"/>
              <w:right w:val="single" w:sz="4" w:space="0" w:color="auto"/>
            </w:tcBorders>
            <w:shd w:val="clear" w:color="auto" w:fill="FD8209" w:themeFill="accent2"/>
            <w:vAlign w:val="center"/>
          </w:tcPr>
          <w:p w14:paraId="2C7FE175" w14:textId="77777777" w:rsidR="00A64634" w:rsidRPr="00F90249" w:rsidRDefault="00A64634" w:rsidP="00A64634">
            <w:pPr>
              <w:keepLines/>
              <w:widowControl w:val="0"/>
              <w:autoSpaceDE w:val="0"/>
              <w:autoSpaceDN w:val="0"/>
              <w:adjustRightInd w:val="0"/>
              <w:rPr>
                <w:rFonts w:asciiTheme="minorHAnsi" w:hAnsiTheme="minorHAnsi"/>
                <w:b/>
                <w:bCs/>
                <w:color w:val="FFFFFF" w:themeColor="background2"/>
                <w:lang w:eastAsia="en-GB"/>
              </w:rPr>
            </w:pPr>
            <w:r w:rsidRPr="00F90249">
              <w:rPr>
                <w:rFonts w:asciiTheme="minorHAnsi" w:hAnsiTheme="minorHAnsi"/>
                <w:b/>
                <w:bCs/>
                <w:color w:val="FFFFFF" w:themeColor="background2"/>
                <w:lang w:eastAsia="en-GB"/>
              </w:rPr>
              <w:t>Signature of QA:</w:t>
            </w:r>
          </w:p>
        </w:tc>
        <w:tc>
          <w:tcPr>
            <w:tcW w:w="2977" w:type="dxa"/>
            <w:gridSpan w:val="2"/>
            <w:tcBorders>
              <w:top w:val="single" w:sz="4" w:space="0" w:color="auto"/>
              <w:left w:val="single" w:sz="4" w:space="0" w:color="auto"/>
              <w:bottom w:val="single" w:sz="4" w:space="0" w:color="auto"/>
              <w:right w:val="single" w:sz="4" w:space="0" w:color="auto"/>
            </w:tcBorders>
            <w:shd w:val="clear" w:color="auto" w:fill="FFFFFF" w:themeFill="background2"/>
            <w:vAlign w:val="center"/>
          </w:tcPr>
          <w:p w14:paraId="40F919E0" w14:textId="77777777" w:rsidR="00A64634" w:rsidRPr="00805DAF" w:rsidRDefault="00A64634" w:rsidP="00A64634">
            <w:pPr>
              <w:widowControl w:val="0"/>
              <w:tabs>
                <w:tab w:val="clear" w:pos="2694"/>
              </w:tabs>
              <w:autoSpaceDE w:val="0"/>
              <w:autoSpaceDN w:val="0"/>
              <w:adjustRightInd w:val="0"/>
              <w:spacing w:after="160" w:line="259" w:lineRule="auto"/>
              <w:contextualSpacing/>
              <w:rPr>
                <w:rFonts w:asciiTheme="minorHAnsi" w:hAnsiTheme="minorHAnsi"/>
                <w:b/>
                <w:bCs/>
                <w:sz w:val="20"/>
                <w:szCs w:val="20"/>
              </w:rPr>
            </w:pPr>
          </w:p>
        </w:tc>
      </w:tr>
    </w:tbl>
    <w:p w14:paraId="10AB306E" w14:textId="20EBDAB5" w:rsidR="00D818C2" w:rsidRPr="00322461" w:rsidRDefault="00322461" w:rsidP="00322461">
      <w:pPr>
        <w:pStyle w:val="Lesson-Title-XY"/>
        <w:pageBreakBefore/>
        <w:spacing w:before="40"/>
        <w:ind w:left="2739" w:hanging="2739"/>
        <w:outlineLvl w:val="0"/>
        <w:rPr>
          <w:noProof w:val="0"/>
          <w:color w:val="F49515"/>
          <w:lang w:val="en-GB" w:eastAsia="en-US"/>
        </w:rPr>
      </w:pPr>
      <w:bookmarkStart w:id="65" w:name="_Toc89776671"/>
      <w:r>
        <w:rPr>
          <w:noProof w:val="0"/>
          <w:color w:val="F49515"/>
          <w:lang w:val="en-GB" w:eastAsia="en-US"/>
        </w:rPr>
        <w:lastRenderedPageBreak/>
        <w:t>Appendix 7</w:t>
      </w:r>
      <w:r>
        <w:rPr>
          <w:noProof w:val="0"/>
          <w:color w:val="F49515"/>
          <w:lang w:val="en-GB" w:eastAsia="en-US"/>
        </w:rPr>
        <w:tab/>
      </w:r>
      <w:r w:rsidR="00DA3C79">
        <w:rPr>
          <w:noProof w:val="0"/>
          <w:color w:val="F49515"/>
          <w:lang w:val="en-GB" w:eastAsia="en-US"/>
        </w:rPr>
        <w:t>Unit 7</w:t>
      </w:r>
      <w:r w:rsidR="004677A0" w:rsidRPr="00322461">
        <w:rPr>
          <w:noProof w:val="0"/>
          <w:color w:val="F49515"/>
          <w:lang w:val="en-GB" w:eastAsia="en-US"/>
        </w:rPr>
        <w:t>02</w:t>
      </w:r>
      <w:r>
        <w:rPr>
          <w:noProof w:val="0"/>
          <w:color w:val="F49515"/>
          <w:lang w:val="en-GB" w:eastAsia="en-US"/>
        </w:rPr>
        <w:t xml:space="preserve"> Result Sheet</w:t>
      </w:r>
      <w:bookmarkEnd w:id="65"/>
    </w:p>
    <w:p w14:paraId="74BDE200" w14:textId="586935B8" w:rsidR="00D818C2" w:rsidRDefault="006D19F4" w:rsidP="000D7D55">
      <w:pPr>
        <w:keepNext/>
        <w:keepLines/>
        <w:tabs>
          <w:tab w:val="clear" w:pos="2694"/>
        </w:tabs>
        <w:spacing w:before="240" w:after="0" w:line="259" w:lineRule="auto"/>
        <w:outlineLvl w:val="3"/>
        <w:rPr>
          <w:rFonts w:asciiTheme="majorHAnsi" w:eastAsia="Times New Roman" w:hAnsiTheme="majorHAnsi"/>
          <w:b/>
          <w:iCs/>
          <w:color w:val="FE8306"/>
          <w:sz w:val="24"/>
          <w:szCs w:val="24"/>
        </w:rPr>
      </w:pPr>
      <w:r w:rsidRPr="006D19F4">
        <w:rPr>
          <w:rFonts w:asciiTheme="majorHAnsi" w:eastAsia="Times New Roman" w:hAnsiTheme="majorHAnsi"/>
          <w:b/>
          <w:iCs/>
          <w:color w:val="FE8306"/>
          <w:sz w:val="24"/>
          <w:szCs w:val="24"/>
        </w:rPr>
        <w:t>Undertaking an Extended Period of Coaching or Mento</w:t>
      </w:r>
      <w:r>
        <w:rPr>
          <w:rFonts w:asciiTheme="majorHAnsi" w:eastAsia="Times New Roman" w:hAnsiTheme="majorHAnsi"/>
          <w:b/>
          <w:iCs/>
          <w:color w:val="FE8306"/>
          <w:sz w:val="24"/>
          <w:szCs w:val="24"/>
        </w:rPr>
        <w:t>ring at an Executive or Senior L</w:t>
      </w:r>
      <w:r w:rsidRPr="006D19F4">
        <w:rPr>
          <w:rFonts w:asciiTheme="majorHAnsi" w:eastAsia="Times New Roman" w:hAnsiTheme="majorHAnsi"/>
          <w:b/>
          <w:iCs/>
          <w:color w:val="FE8306"/>
          <w:sz w:val="24"/>
          <w:szCs w:val="24"/>
        </w:rPr>
        <w:t>evel</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2626"/>
        <w:gridCol w:w="2297"/>
        <w:gridCol w:w="5812"/>
      </w:tblGrid>
      <w:tr w:rsidR="00322461" w:rsidRPr="00035CAF" w14:paraId="290171AD" w14:textId="77777777" w:rsidTr="007C0B87">
        <w:trPr>
          <w:trHeight w:val="376"/>
        </w:trPr>
        <w:tc>
          <w:tcPr>
            <w:tcW w:w="3294" w:type="dxa"/>
            <w:shd w:val="clear" w:color="auto" w:fill="FEE99C" w:themeFill="accent1" w:themeFillTint="66"/>
            <w:vAlign w:val="center"/>
          </w:tcPr>
          <w:p w14:paraId="7D74D889" w14:textId="6838FDA6" w:rsidR="00322461" w:rsidRPr="00035CAF" w:rsidRDefault="00322461"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Centre Number</w:t>
            </w:r>
          </w:p>
        </w:tc>
        <w:tc>
          <w:tcPr>
            <w:tcW w:w="2626" w:type="dxa"/>
            <w:shd w:val="clear" w:color="auto" w:fill="auto"/>
          </w:tcPr>
          <w:p w14:paraId="06A40B24" w14:textId="77777777" w:rsidR="00322461" w:rsidRPr="00035CAF" w:rsidRDefault="00322461" w:rsidP="007C0B87">
            <w:pPr>
              <w:keepLines/>
              <w:widowControl w:val="0"/>
              <w:tabs>
                <w:tab w:val="clear" w:pos="2694"/>
              </w:tabs>
              <w:spacing w:before="40" w:after="40" w:line="240" w:lineRule="atLeast"/>
              <w:rPr>
                <w:rFonts w:eastAsia="Times New Roman"/>
                <w:b/>
                <w:bCs/>
                <w:sz w:val="22"/>
                <w:szCs w:val="22"/>
              </w:rPr>
            </w:pPr>
          </w:p>
        </w:tc>
        <w:tc>
          <w:tcPr>
            <w:tcW w:w="2297" w:type="dxa"/>
            <w:shd w:val="clear" w:color="auto" w:fill="FEE99C" w:themeFill="accent1" w:themeFillTint="66"/>
            <w:vAlign w:val="center"/>
          </w:tcPr>
          <w:p w14:paraId="5E4C11DC" w14:textId="6D67BA5E" w:rsidR="00322461" w:rsidRPr="00F90249" w:rsidRDefault="00322461" w:rsidP="007C0B87">
            <w:pPr>
              <w:keepLines/>
              <w:widowControl w:val="0"/>
              <w:tabs>
                <w:tab w:val="clear" w:pos="2694"/>
              </w:tabs>
              <w:spacing w:before="40" w:after="40" w:line="240" w:lineRule="atLeast"/>
              <w:rPr>
                <w:rFonts w:asciiTheme="minorHAnsi" w:eastAsia="Times New Roman" w:hAnsiTheme="minorHAnsi"/>
                <w:b/>
                <w:bCs/>
                <w:sz w:val="22"/>
                <w:szCs w:val="22"/>
              </w:rPr>
            </w:pPr>
            <w:r w:rsidRPr="00F90249">
              <w:rPr>
                <w:rFonts w:asciiTheme="minorHAnsi" w:eastAsia="Times New Roman" w:hAnsiTheme="minorHAnsi"/>
                <w:b/>
                <w:bCs/>
                <w:sz w:val="22"/>
                <w:szCs w:val="22"/>
              </w:rPr>
              <w:t>Centre Name</w:t>
            </w:r>
          </w:p>
        </w:tc>
        <w:tc>
          <w:tcPr>
            <w:tcW w:w="5812" w:type="dxa"/>
            <w:shd w:val="clear" w:color="auto" w:fill="auto"/>
            <w:vAlign w:val="center"/>
          </w:tcPr>
          <w:p w14:paraId="2755FE17" w14:textId="77777777" w:rsidR="00322461" w:rsidRPr="00035CAF" w:rsidRDefault="00322461" w:rsidP="007C0B87">
            <w:pPr>
              <w:keepLines/>
              <w:widowControl w:val="0"/>
              <w:tabs>
                <w:tab w:val="clear" w:pos="2694"/>
              </w:tabs>
              <w:spacing w:before="40" w:after="40" w:line="240" w:lineRule="atLeast"/>
              <w:rPr>
                <w:rFonts w:eastAsia="Times New Roman"/>
                <w:b/>
                <w:bCs/>
                <w:sz w:val="22"/>
                <w:szCs w:val="22"/>
              </w:rPr>
            </w:pPr>
          </w:p>
        </w:tc>
      </w:tr>
      <w:tr w:rsidR="00322461" w:rsidRPr="00035CAF" w14:paraId="4DCB97E6" w14:textId="77777777" w:rsidTr="007C0B87">
        <w:trPr>
          <w:trHeight w:val="409"/>
        </w:trPr>
        <w:tc>
          <w:tcPr>
            <w:tcW w:w="3294" w:type="dxa"/>
            <w:shd w:val="clear" w:color="auto" w:fill="FEE99C" w:themeFill="accent1" w:themeFillTint="66"/>
            <w:vAlign w:val="center"/>
          </w:tcPr>
          <w:p w14:paraId="3772D1F7" w14:textId="3F65AC06" w:rsidR="00322461" w:rsidRPr="00035CAF" w:rsidRDefault="00322461"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Learner Registration No</w:t>
            </w:r>
            <w:r w:rsidR="00F0229A">
              <w:rPr>
                <w:rFonts w:ascii="Avenir LT Std 35 Light" w:eastAsia="Times New Roman" w:hAnsi="Avenir LT Std 35 Light"/>
                <w:b/>
                <w:bCs/>
                <w:sz w:val="22"/>
                <w:szCs w:val="22"/>
              </w:rPr>
              <w:t>.</w:t>
            </w:r>
          </w:p>
        </w:tc>
        <w:tc>
          <w:tcPr>
            <w:tcW w:w="2626" w:type="dxa"/>
            <w:shd w:val="clear" w:color="auto" w:fill="auto"/>
            <w:vAlign w:val="center"/>
          </w:tcPr>
          <w:p w14:paraId="4AEDBB95" w14:textId="77777777" w:rsidR="00322461" w:rsidRPr="00035CAF" w:rsidRDefault="00322461" w:rsidP="007C0B87">
            <w:pPr>
              <w:keepLines/>
              <w:widowControl w:val="0"/>
              <w:tabs>
                <w:tab w:val="clear" w:pos="2694"/>
              </w:tabs>
              <w:spacing w:before="40" w:after="40" w:line="240" w:lineRule="atLeast"/>
              <w:rPr>
                <w:rFonts w:eastAsia="Times New Roman"/>
                <w:b/>
                <w:bCs/>
                <w:sz w:val="22"/>
                <w:szCs w:val="22"/>
              </w:rPr>
            </w:pPr>
          </w:p>
        </w:tc>
        <w:tc>
          <w:tcPr>
            <w:tcW w:w="2297" w:type="dxa"/>
            <w:shd w:val="clear" w:color="auto" w:fill="FEE99C" w:themeFill="accent1" w:themeFillTint="66"/>
            <w:vAlign w:val="center"/>
          </w:tcPr>
          <w:p w14:paraId="1D422E94" w14:textId="3A853008" w:rsidR="00322461" w:rsidRPr="00F90249" w:rsidRDefault="00322461" w:rsidP="007C0B87">
            <w:pPr>
              <w:keepLines/>
              <w:widowControl w:val="0"/>
              <w:tabs>
                <w:tab w:val="clear" w:pos="2694"/>
              </w:tabs>
              <w:spacing w:before="40" w:after="40" w:line="240" w:lineRule="atLeast"/>
              <w:rPr>
                <w:rFonts w:asciiTheme="minorHAnsi" w:eastAsia="Times New Roman" w:hAnsiTheme="minorHAnsi"/>
                <w:b/>
                <w:bCs/>
                <w:sz w:val="22"/>
                <w:szCs w:val="22"/>
              </w:rPr>
            </w:pPr>
            <w:r w:rsidRPr="00F90249">
              <w:rPr>
                <w:rFonts w:asciiTheme="minorHAnsi" w:eastAsia="Times New Roman" w:hAnsiTheme="minorHAnsi"/>
                <w:b/>
                <w:bCs/>
                <w:sz w:val="22"/>
                <w:szCs w:val="22"/>
              </w:rPr>
              <w:t>Learner Name</w:t>
            </w:r>
          </w:p>
        </w:tc>
        <w:tc>
          <w:tcPr>
            <w:tcW w:w="5812" w:type="dxa"/>
            <w:shd w:val="clear" w:color="auto" w:fill="auto"/>
            <w:vAlign w:val="center"/>
          </w:tcPr>
          <w:p w14:paraId="0F01A961" w14:textId="77777777" w:rsidR="00322461" w:rsidRPr="00035CAF" w:rsidRDefault="00322461" w:rsidP="007C0B87">
            <w:pPr>
              <w:keepLines/>
              <w:widowControl w:val="0"/>
              <w:tabs>
                <w:tab w:val="clear" w:pos="2694"/>
              </w:tabs>
              <w:spacing w:before="40" w:after="40" w:line="240" w:lineRule="atLeast"/>
              <w:rPr>
                <w:rFonts w:eastAsia="Times New Roman"/>
                <w:b/>
                <w:bCs/>
                <w:sz w:val="22"/>
                <w:szCs w:val="22"/>
              </w:rPr>
            </w:pPr>
          </w:p>
        </w:tc>
      </w:tr>
      <w:tr w:rsidR="00322461" w:rsidRPr="00035CAF" w14:paraId="148F2EE3" w14:textId="77777777" w:rsidTr="007C0B87">
        <w:trPr>
          <w:trHeight w:val="1974"/>
        </w:trPr>
        <w:tc>
          <w:tcPr>
            <w:tcW w:w="14029" w:type="dxa"/>
            <w:gridSpan w:val="4"/>
            <w:shd w:val="clear" w:color="auto" w:fill="auto"/>
            <w:vAlign w:val="center"/>
          </w:tcPr>
          <w:p w14:paraId="168F2C19" w14:textId="77777777" w:rsidR="00322461" w:rsidRPr="00035CAF" w:rsidRDefault="00322461"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INSTRUCTIONS FOR ASSESSMENT AND USE OF RESULT SHEET </w:t>
            </w:r>
          </w:p>
          <w:p w14:paraId="0D9B70E2" w14:textId="77777777" w:rsidR="00322461" w:rsidRPr="00035CAF" w:rsidRDefault="00322461" w:rsidP="007C0B87">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Assessment must be conducted with reference to the assessment criteria (AC). In order to pass the unit, every AC must be met.</w:t>
            </w:r>
          </w:p>
          <w:p w14:paraId="1F46519D" w14:textId="77777777" w:rsidR="00322461" w:rsidRPr="00035CAF" w:rsidRDefault="00322461" w:rsidP="007C0B87">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 xml:space="preserve">Assessors </w:t>
            </w:r>
            <w:r w:rsidRPr="00F0229A">
              <w:rPr>
                <w:rFonts w:ascii="Avenir LT Std 35 Light" w:eastAsia="Times New Roman" w:hAnsi="Avenir LT Std 35 Light"/>
                <w:sz w:val="22"/>
                <w:szCs w:val="22"/>
              </w:rPr>
              <w:t>will</w:t>
            </w:r>
            <w:r w:rsidRPr="007C0B87">
              <w:rPr>
                <w:rFonts w:ascii="Avenir LT Std 35 Light" w:eastAsia="Times New Roman" w:hAnsi="Avenir LT Std 35 Light"/>
                <w:sz w:val="22"/>
                <w:szCs w:val="22"/>
              </w:rPr>
              <w:t xml:space="preserve"> </w:t>
            </w:r>
            <w:r w:rsidRPr="00F0229A">
              <w:rPr>
                <w:rFonts w:ascii="Avenir LT Std 35 Light" w:eastAsia="Times New Roman" w:hAnsi="Avenir LT Std 35 Light"/>
                <w:sz w:val="22"/>
                <w:szCs w:val="22"/>
              </w:rPr>
              <w:t>indicate</w:t>
            </w:r>
            <w:r w:rsidRPr="00035CAF">
              <w:rPr>
                <w:rFonts w:ascii="Avenir LT Std 35 Light" w:eastAsia="Times New Roman" w:hAnsi="Avenir LT Std 35 Light"/>
                <w:sz w:val="22"/>
                <w:szCs w:val="22"/>
              </w:rPr>
              <w:t xml:space="preserve"> with a ‘Pass’ or ‘Referral’ in the box (below right). In order to pass the unit every AC must receive a ‘Pass.’ </w:t>
            </w:r>
          </w:p>
          <w:p w14:paraId="67B5C0C2" w14:textId="77777777" w:rsidR="00322461" w:rsidRPr="00035CAF" w:rsidRDefault="00322461"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Any AC awarded less than a pass produces an automatic referral for the submission.  </w:t>
            </w:r>
          </w:p>
          <w:p w14:paraId="42B0D2AE" w14:textId="77777777" w:rsidR="00322461" w:rsidRPr="00035CAF" w:rsidRDefault="00322461"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sz w:val="22"/>
                <w:szCs w:val="22"/>
              </w:rPr>
              <w:t>Sufficiency descriptors are provided as guidance. The descriptors are not comprehensive, and cannot be, as there are many ways in which a submission can exceed or fall short of the requirements.</w:t>
            </w:r>
          </w:p>
        </w:tc>
      </w:tr>
    </w:tbl>
    <w:p w14:paraId="7F75C97B" w14:textId="2290722F" w:rsidR="00322461" w:rsidRDefault="00322461">
      <w:pPr>
        <w:tabs>
          <w:tab w:val="clear" w:pos="2694"/>
        </w:tabs>
        <w:spacing w:before="0" w:after="0" w:line="240" w:lineRule="auto"/>
        <w:rPr>
          <w:rFonts w:asciiTheme="majorHAnsi" w:eastAsia="Times New Roman" w:hAnsiTheme="majorHAnsi"/>
          <w:b/>
          <w:iCs/>
          <w:color w:val="FE8306"/>
          <w:sz w:val="24"/>
          <w:szCs w:val="24"/>
        </w:rPr>
      </w:pP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3201"/>
        <w:gridCol w:w="3744"/>
        <w:gridCol w:w="2940"/>
        <w:gridCol w:w="1466"/>
      </w:tblGrid>
      <w:tr w:rsidR="00322461" w:rsidRPr="008700EA" w14:paraId="41E1BD1D" w14:textId="7368051A" w:rsidTr="007C0B87">
        <w:trPr>
          <w:cantSplit/>
          <w:trHeight w:val="731"/>
          <w:tblHeader/>
        </w:trPr>
        <w:tc>
          <w:tcPr>
            <w:tcW w:w="2689" w:type="dxa"/>
            <w:vMerge w:val="restart"/>
            <w:shd w:val="clear" w:color="auto" w:fill="FD8209" w:themeFill="accent2"/>
            <w:vAlign w:val="center"/>
          </w:tcPr>
          <w:p w14:paraId="33940A2B" w14:textId="77777777" w:rsidR="00322461" w:rsidRPr="00D35032" w:rsidRDefault="00322461" w:rsidP="00F92A92">
            <w:pPr>
              <w:pStyle w:val="ILMTabletextbold2017"/>
              <w:rPr>
                <w:rFonts w:asciiTheme="minorHAnsi" w:hAnsiTheme="minorHAnsi"/>
                <w:color w:val="FFFFFF" w:themeColor="background2"/>
              </w:rPr>
            </w:pPr>
            <w:bookmarkStart w:id="66" w:name="_Hlk89367155"/>
            <w:r>
              <w:rPr>
                <w:rFonts w:asciiTheme="minorHAnsi" w:hAnsiTheme="minorHAnsi"/>
                <w:color w:val="FFFFFF" w:themeColor="background2"/>
              </w:rPr>
              <w:t>Assessment Criteria (AC)</w:t>
            </w:r>
          </w:p>
        </w:tc>
        <w:tc>
          <w:tcPr>
            <w:tcW w:w="6945" w:type="dxa"/>
            <w:gridSpan w:val="2"/>
            <w:shd w:val="clear" w:color="auto" w:fill="FD8209" w:themeFill="accent2"/>
            <w:vAlign w:val="center"/>
          </w:tcPr>
          <w:p w14:paraId="5156EA50" w14:textId="3C3690CE" w:rsidR="00322461" w:rsidRDefault="00322461" w:rsidP="00F92A92">
            <w:pPr>
              <w:pStyle w:val="ILMTabletextbold2017"/>
              <w:rPr>
                <w:rFonts w:asciiTheme="minorHAnsi" w:hAnsiTheme="minorHAnsi"/>
                <w:color w:val="FFFFFF" w:themeColor="background2"/>
              </w:rPr>
            </w:pPr>
            <w:r>
              <w:rPr>
                <w:rFonts w:asciiTheme="minorHAnsi" w:hAnsiTheme="minorHAnsi"/>
                <w:color w:val="FFFFFF" w:themeColor="background2"/>
              </w:rPr>
              <w:t>Sufficiency descriptors</w:t>
            </w:r>
          </w:p>
          <w:p w14:paraId="0E67DEF9" w14:textId="77777777" w:rsidR="00322461" w:rsidRPr="008423D5" w:rsidRDefault="00322461" w:rsidP="00F92A92">
            <w:pPr>
              <w:pStyle w:val="ILMTabletextbold2017"/>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2940" w:type="dxa"/>
            <w:vMerge w:val="restart"/>
            <w:shd w:val="clear" w:color="auto" w:fill="FD8209" w:themeFill="accent2"/>
            <w:vAlign w:val="center"/>
          </w:tcPr>
          <w:p w14:paraId="5BAC08FC" w14:textId="7D4CC08F" w:rsidR="00322461" w:rsidRDefault="00322461" w:rsidP="00322461">
            <w:pPr>
              <w:pStyle w:val="ILMTabletextbold2017"/>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1466" w:type="dxa"/>
            <w:vMerge w:val="restart"/>
            <w:shd w:val="clear" w:color="auto" w:fill="FD8209" w:themeFill="accent2"/>
            <w:vAlign w:val="center"/>
          </w:tcPr>
          <w:p w14:paraId="78989B25" w14:textId="63964B2E" w:rsidR="00322461" w:rsidRDefault="00322461" w:rsidP="00322461">
            <w:pPr>
              <w:pStyle w:val="ILMTabletextbold2017"/>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322461" w:rsidRPr="008700EA" w14:paraId="73269247" w14:textId="1184DF71" w:rsidTr="007C0B87">
        <w:trPr>
          <w:cantSplit/>
          <w:trHeight w:val="559"/>
          <w:tblHeader/>
        </w:trPr>
        <w:tc>
          <w:tcPr>
            <w:tcW w:w="2689" w:type="dxa"/>
            <w:vMerge/>
            <w:shd w:val="clear" w:color="auto" w:fill="FD8209" w:themeFill="accent2"/>
            <w:vAlign w:val="center"/>
          </w:tcPr>
          <w:p w14:paraId="0C20E664" w14:textId="77777777" w:rsidR="00322461" w:rsidRDefault="00322461" w:rsidP="00F92A92">
            <w:pPr>
              <w:pStyle w:val="ILMTabletextbold2017"/>
              <w:rPr>
                <w:rFonts w:asciiTheme="minorHAnsi" w:hAnsiTheme="minorHAnsi"/>
                <w:color w:val="FFFFFF" w:themeColor="background2"/>
              </w:rPr>
            </w:pPr>
          </w:p>
        </w:tc>
        <w:tc>
          <w:tcPr>
            <w:tcW w:w="3201" w:type="dxa"/>
            <w:shd w:val="clear" w:color="auto" w:fill="FD8209" w:themeFill="accent2"/>
            <w:vAlign w:val="center"/>
          </w:tcPr>
          <w:p w14:paraId="65335089" w14:textId="77777777" w:rsidR="00322461" w:rsidRPr="00CF0630" w:rsidRDefault="00322461" w:rsidP="00F92A92">
            <w:pPr>
              <w:pStyle w:val="ILMTabletextbold2017"/>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3744" w:type="dxa"/>
            <w:shd w:val="clear" w:color="auto" w:fill="FD8209" w:themeFill="accent2"/>
            <w:vAlign w:val="center"/>
          </w:tcPr>
          <w:p w14:paraId="7CA5792C" w14:textId="77777777" w:rsidR="00322461" w:rsidRPr="00CF0630" w:rsidRDefault="00322461" w:rsidP="00F92A92">
            <w:pPr>
              <w:pStyle w:val="ILMTabletextbold2017"/>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2940" w:type="dxa"/>
            <w:vMerge/>
            <w:shd w:val="clear" w:color="auto" w:fill="FD8209" w:themeFill="accent2"/>
          </w:tcPr>
          <w:p w14:paraId="73232001" w14:textId="77777777" w:rsidR="00322461" w:rsidRPr="00CF0630" w:rsidRDefault="00322461" w:rsidP="00F92A92">
            <w:pPr>
              <w:pStyle w:val="ILMTabletextbold2017"/>
              <w:rPr>
                <w:rFonts w:asciiTheme="minorHAnsi" w:hAnsiTheme="minorHAnsi" w:cs="Calibri"/>
                <w:b w:val="0"/>
                <w:color w:val="FFFFFF" w:themeColor="background2"/>
                <w:szCs w:val="22"/>
              </w:rPr>
            </w:pPr>
          </w:p>
        </w:tc>
        <w:tc>
          <w:tcPr>
            <w:tcW w:w="1466" w:type="dxa"/>
            <w:vMerge/>
            <w:shd w:val="clear" w:color="auto" w:fill="FD8209" w:themeFill="accent2"/>
          </w:tcPr>
          <w:p w14:paraId="317CB56A" w14:textId="77777777" w:rsidR="00322461" w:rsidRPr="00CF0630" w:rsidRDefault="00322461" w:rsidP="00F92A92">
            <w:pPr>
              <w:pStyle w:val="ILMTabletextbold2017"/>
              <w:rPr>
                <w:rFonts w:asciiTheme="minorHAnsi" w:hAnsiTheme="minorHAnsi" w:cs="Calibri"/>
                <w:b w:val="0"/>
                <w:color w:val="FFFFFF" w:themeColor="background2"/>
                <w:szCs w:val="22"/>
              </w:rPr>
            </w:pPr>
          </w:p>
        </w:tc>
      </w:tr>
      <w:bookmarkEnd w:id="66"/>
      <w:tr w:rsidR="00322461" w:rsidRPr="00114DF4" w14:paraId="46DCD812" w14:textId="1848624D" w:rsidTr="00F21157">
        <w:trPr>
          <w:cantSplit/>
          <w:trHeight w:val="428"/>
        </w:trPr>
        <w:tc>
          <w:tcPr>
            <w:tcW w:w="14040" w:type="dxa"/>
            <w:gridSpan w:val="5"/>
            <w:shd w:val="clear" w:color="auto" w:fill="FEE99C" w:themeFill="accent1" w:themeFillTint="66"/>
          </w:tcPr>
          <w:p w14:paraId="2BEFDFB1" w14:textId="51B2D164" w:rsidR="00322461" w:rsidRPr="005454DB" w:rsidRDefault="00322461" w:rsidP="00F92A92">
            <w:pPr>
              <w:pStyle w:val="ILMtabletext2017"/>
              <w:rPr>
                <w:b/>
              </w:rPr>
            </w:pPr>
            <w:r w:rsidRPr="005454DB">
              <w:rPr>
                <w:b/>
              </w:rPr>
              <w:t xml:space="preserve">Learning Outcome 1 </w:t>
            </w:r>
            <w:r w:rsidR="006D19F4" w:rsidRPr="006D19F4">
              <w:rPr>
                <w:b/>
              </w:rPr>
              <w:t>Be able to agree and establish a contract to coach or mentor individuals at an executive or senior level</w:t>
            </w:r>
          </w:p>
        </w:tc>
      </w:tr>
      <w:tr w:rsidR="00322461" w:rsidRPr="00114DF4" w14:paraId="2D50842D" w14:textId="2C655A3A" w:rsidTr="007C0B87">
        <w:trPr>
          <w:trHeight w:val="356"/>
        </w:trPr>
        <w:tc>
          <w:tcPr>
            <w:tcW w:w="2689" w:type="dxa"/>
            <w:shd w:val="clear" w:color="auto" w:fill="FFFFFF" w:themeFill="background2"/>
          </w:tcPr>
          <w:p w14:paraId="215A1517" w14:textId="77777777" w:rsidR="00322461" w:rsidRDefault="00322461" w:rsidP="00151A74">
            <w:pPr>
              <w:widowControl w:val="0"/>
              <w:tabs>
                <w:tab w:val="clear" w:pos="2694"/>
              </w:tabs>
              <w:autoSpaceDE w:val="0"/>
              <w:autoSpaceDN w:val="0"/>
              <w:adjustRightInd w:val="0"/>
              <w:spacing w:line="240" w:lineRule="auto"/>
              <w:rPr>
                <w:rFonts w:ascii="Avenir LT Std 35 Light" w:eastAsia="Calibri" w:hAnsi="Avenir LT Std 35 Light"/>
                <w:sz w:val="22"/>
                <w:szCs w:val="22"/>
                <w:lang w:val="en-US"/>
              </w:rPr>
            </w:pPr>
            <w:r>
              <w:rPr>
                <w:rFonts w:ascii="Avenir LT Std 35 Light" w:eastAsia="Calibri" w:hAnsi="Avenir LT Std 35 Light"/>
                <w:sz w:val="22"/>
                <w:szCs w:val="22"/>
                <w:lang w:val="en-US"/>
              </w:rPr>
              <w:t xml:space="preserve">AC 1.1 </w:t>
            </w:r>
          </w:p>
          <w:p w14:paraId="17E7D213" w14:textId="26C6E2B3" w:rsidR="00322461" w:rsidRPr="00114DF4" w:rsidRDefault="006D19F4" w:rsidP="00151A74">
            <w:pPr>
              <w:spacing w:line="240" w:lineRule="auto"/>
              <w:rPr>
                <w:rFonts w:asciiTheme="minorHAnsi" w:hAnsiTheme="minorHAnsi"/>
                <w:color w:val="000000"/>
                <w:szCs w:val="22"/>
              </w:rPr>
            </w:pPr>
            <w:r w:rsidRPr="006D19F4">
              <w:rPr>
                <w:rFonts w:ascii="Avenir LT Std 35 Light" w:hAnsi="Avenir LT Std 35 Light"/>
                <w:sz w:val="22"/>
              </w:rPr>
              <w:t>Agree and establish a coaching or mentoring contract that meets individual and stakeholder requirements at an executive or senior level</w:t>
            </w:r>
          </w:p>
        </w:tc>
        <w:tc>
          <w:tcPr>
            <w:tcW w:w="3201" w:type="dxa"/>
            <w:shd w:val="clear" w:color="auto" w:fill="E8E8EB" w:themeFill="background1" w:themeFillTint="1A"/>
          </w:tcPr>
          <w:p w14:paraId="6ACAF998" w14:textId="77777777" w:rsidR="006D19F4" w:rsidRPr="006D19F4" w:rsidRDefault="006D19F4" w:rsidP="006D19F4">
            <w:pPr>
              <w:widowControl w:val="0"/>
              <w:numPr>
                <w:ilvl w:val="0"/>
                <w:numId w:val="20"/>
              </w:numPr>
              <w:tabs>
                <w:tab w:val="clear" w:pos="2694"/>
              </w:tabs>
              <w:autoSpaceDE w:val="0"/>
              <w:autoSpaceDN w:val="0"/>
              <w:adjustRightInd w:val="0"/>
              <w:spacing w:after="160" w:line="240" w:lineRule="auto"/>
              <w:ind w:left="312" w:hanging="312"/>
              <w:contextualSpacing/>
              <w:rPr>
                <w:rFonts w:ascii="Avenir LT Std 35 Light" w:eastAsia="Calibri" w:hAnsi="Avenir LT Std 35 Light"/>
                <w:sz w:val="22"/>
                <w:szCs w:val="22"/>
                <w:lang w:val="en-US"/>
              </w:rPr>
            </w:pPr>
            <w:r w:rsidRPr="006D19F4">
              <w:rPr>
                <w:rFonts w:ascii="Avenir LT Std 35 Light" w:eastAsia="Calibri" w:hAnsi="Avenir LT Std 35 Light"/>
                <w:sz w:val="22"/>
                <w:szCs w:val="22"/>
                <w:lang w:val="en-US"/>
              </w:rPr>
              <w:t xml:space="preserve">There is no evidence that a contract for coaching or mentoring is agreed for each individual and stakeholder or the contract is insufficient, incorrect or inappropriate or the contract is not in the context of the individual </w:t>
            </w:r>
            <w:r w:rsidRPr="006D19F4">
              <w:rPr>
                <w:rFonts w:ascii="Avenir LT Std 35 Light" w:eastAsia="Calibri" w:hAnsi="Avenir LT Std 35 Light"/>
                <w:sz w:val="22"/>
                <w:szCs w:val="22"/>
                <w:lang w:val="en-US"/>
              </w:rPr>
              <w:lastRenderedPageBreak/>
              <w:t>and/or stakeholders concerned</w:t>
            </w:r>
          </w:p>
          <w:p w14:paraId="3372D7A7" w14:textId="56D63BDB" w:rsidR="00322461" w:rsidRPr="006D19F4" w:rsidRDefault="006D19F4" w:rsidP="006D19F4">
            <w:pPr>
              <w:widowControl w:val="0"/>
              <w:numPr>
                <w:ilvl w:val="0"/>
                <w:numId w:val="20"/>
              </w:numPr>
              <w:tabs>
                <w:tab w:val="clear" w:pos="2694"/>
              </w:tabs>
              <w:autoSpaceDE w:val="0"/>
              <w:autoSpaceDN w:val="0"/>
              <w:adjustRightInd w:val="0"/>
              <w:spacing w:after="160" w:line="240" w:lineRule="auto"/>
              <w:ind w:left="312" w:hanging="312"/>
              <w:contextualSpacing/>
              <w:rPr>
                <w:rFonts w:ascii="Avenir LT Std 35 Light" w:eastAsia="Calibri" w:hAnsi="Avenir LT Std 35 Light"/>
                <w:sz w:val="22"/>
                <w:szCs w:val="22"/>
                <w:lang w:val="en-US"/>
              </w:rPr>
            </w:pPr>
            <w:r w:rsidRPr="006D19F4">
              <w:rPr>
                <w:rFonts w:ascii="Avenir LT Std 35 Light" w:eastAsia="Calibri" w:hAnsi="Avenir LT Std 35 Light"/>
                <w:sz w:val="22"/>
                <w:szCs w:val="22"/>
                <w:lang w:val="en-US"/>
              </w:rPr>
              <w:t>Insufficient, incorrect or inappropriate evidence is provided that the needs and goals of individuals and stakeholders have been discussed and established or the needs and goals are merely stated or described</w:t>
            </w:r>
          </w:p>
        </w:tc>
        <w:tc>
          <w:tcPr>
            <w:tcW w:w="3744" w:type="dxa"/>
            <w:shd w:val="clear" w:color="auto" w:fill="FFFFFF" w:themeFill="background2"/>
          </w:tcPr>
          <w:p w14:paraId="2BA3E5B6" w14:textId="1A792F4C" w:rsidR="006D19F4" w:rsidRPr="006D19F4" w:rsidRDefault="006D19F4" w:rsidP="006D19F4">
            <w:pPr>
              <w:widowControl w:val="0"/>
              <w:numPr>
                <w:ilvl w:val="0"/>
                <w:numId w:val="20"/>
              </w:numPr>
              <w:tabs>
                <w:tab w:val="clear" w:pos="2694"/>
              </w:tabs>
              <w:autoSpaceDE w:val="0"/>
              <w:autoSpaceDN w:val="0"/>
              <w:adjustRightInd w:val="0"/>
              <w:spacing w:before="0" w:after="160" w:line="240" w:lineRule="auto"/>
              <w:ind w:left="312" w:hanging="312"/>
              <w:contextualSpacing/>
              <w:rPr>
                <w:rFonts w:ascii="Avenir LT Std 35 Light" w:eastAsia="Calibri" w:hAnsi="Avenir LT Std 35 Light"/>
                <w:sz w:val="22"/>
                <w:szCs w:val="22"/>
                <w:lang w:val="en-US"/>
              </w:rPr>
            </w:pPr>
            <w:r w:rsidRPr="006D19F4">
              <w:rPr>
                <w:rFonts w:ascii="Avenir LT Std 35 Light" w:eastAsia="Calibri" w:hAnsi="Avenir LT Std 35 Light"/>
                <w:sz w:val="22"/>
                <w:szCs w:val="22"/>
                <w:lang w:val="en-US"/>
              </w:rPr>
              <w:lastRenderedPageBreak/>
              <w:t>A sufficient, correct and appropriate contract for coaching or mentoring that meets individual and stakeholder requirements has been established</w:t>
            </w:r>
          </w:p>
          <w:p w14:paraId="49B03695" w14:textId="77777777" w:rsidR="006D19F4" w:rsidRPr="006D19F4" w:rsidRDefault="006D19F4" w:rsidP="006D19F4">
            <w:pPr>
              <w:widowControl w:val="0"/>
              <w:numPr>
                <w:ilvl w:val="0"/>
                <w:numId w:val="20"/>
              </w:numPr>
              <w:tabs>
                <w:tab w:val="clear" w:pos="2694"/>
              </w:tabs>
              <w:autoSpaceDE w:val="0"/>
              <w:autoSpaceDN w:val="0"/>
              <w:adjustRightInd w:val="0"/>
              <w:spacing w:before="0" w:after="160" w:line="240" w:lineRule="auto"/>
              <w:ind w:left="312" w:hanging="312"/>
              <w:contextualSpacing/>
              <w:rPr>
                <w:rFonts w:ascii="Avenir LT Std 35 Light" w:eastAsia="Calibri" w:hAnsi="Avenir LT Std 35 Light"/>
                <w:sz w:val="22"/>
                <w:szCs w:val="22"/>
                <w:lang w:val="en-US"/>
              </w:rPr>
            </w:pPr>
            <w:r w:rsidRPr="006D19F4">
              <w:rPr>
                <w:rFonts w:ascii="Avenir LT Std 35 Light" w:eastAsia="Calibri" w:hAnsi="Avenir LT Std 35 Light"/>
                <w:sz w:val="22"/>
                <w:szCs w:val="22"/>
                <w:lang w:val="en-US"/>
              </w:rPr>
              <w:t>The contract meets the minimum requirements at this level and is agreed for each individual and stakeholder</w:t>
            </w:r>
          </w:p>
          <w:p w14:paraId="57C7F6B6" w14:textId="36182F42" w:rsidR="00322461" w:rsidRPr="006D19F4" w:rsidRDefault="006D19F4" w:rsidP="006D19F4">
            <w:pPr>
              <w:widowControl w:val="0"/>
              <w:numPr>
                <w:ilvl w:val="0"/>
                <w:numId w:val="20"/>
              </w:numPr>
              <w:tabs>
                <w:tab w:val="clear" w:pos="2694"/>
              </w:tabs>
              <w:autoSpaceDE w:val="0"/>
              <w:autoSpaceDN w:val="0"/>
              <w:adjustRightInd w:val="0"/>
              <w:spacing w:before="0" w:after="160" w:line="240" w:lineRule="auto"/>
              <w:ind w:left="312" w:hanging="312"/>
              <w:contextualSpacing/>
              <w:rPr>
                <w:rFonts w:ascii="Avenir LT Std 35 Light" w:eastAsia="Calibri" w:hAnsi="Avenir LT Std 35 Light"/>
                <w:sz w:val="22"/>
                <w:szCs w:val="22"/>
                <w:lang w:val="en-US"/>
              </w:rPr>
            </w:pPr>
            <w:r w:rsidRPr="006D19F4">
              <w:rPr>
                <w:rFonts w:ascii="Avenir LT Std 35 Light" w:eastAsia="Calibri" w:hAnsi="Avenir LT Std 35 Light"/>
                <w:sz w:val="22"/>
                <w:szCs w:val="22"/>
                <w:lang w:val="en-US"/>
              </w:rPr>
              <w:t xml:space="preserve">Appropriate evidence is </w:t>
            </w:r>
            <w:r w:rsidRPr="006D19F4">
              <w:rPr>
                <w:rFonts w:ascii="Avenir LT Std 35 Light" w:eastAsia="Calibri" w:hAnsi="Avenir LT Std 35 Light"/>
                <w:sz w:val="22"/>
                <w:szCs w:val="22"/>
                <w:lang w:val="en-US"/>
              </w:rPr>
              <w:lastRenderedPageBreak/>
              <w:t xml:space="preserve">provided that a minimum of 6 and a maximum of 9 individual’s needs and goals have been discussed and established </w:t>
            </w:r>
          </w:p>
        </w:tc>
        <w:tc>
          <w:tcPr>
            <w:tcW w:w="2940" w:type="dxa"/>
            <w:shd w:val="clear" w:color="auto" w:fill="E8E8EB" w:themeFill="background1" w:themeFillTint="1A"/>
          </w:tcPr>
          <w:p w14:paraId="0830FA16" w14:textId="77777777" w:rsidR="00322461" w:rsidRPr="00312E8F" w:rsidRDefault="00322461" w:rsidP="00322461">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466" w:type="dxa"/>
            <w:shd w:val="clear" w:color="auto" w:fill="FFFFFF" w:themeFill="background2"/>
            <w:vAlign w:val="center"/>
          </w:tcPr>
          <w:p w14:paraId="47431D24" w14:textId="49EB8714" w:rsidR="00322461" w:rsidRPr="00312E8F" w:rsidRDefault="00322461" w:rsidP="00322461">
            <w:pPr>
              <w:widowControl w:val="0"/>
              <w:tabs>
                <w:tab w:val="clear" w:pos="2694"/>
              </w:tabs>
              <w:autoSpaceDE w:val="0"/>
              <w:autoSpaceDN w:val="0"/>
              <w:adjustRightInd w:val="0"/>
              <w:spacing w:before="0" w:after="160" w:line="259" w:lineRule="auto"/>
              <w:contextualSpacing/>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322461" w:rsidRPr="00114DF4" w14:paraId="130F71BC" w14:textId="74C1BF26" w:rsidTr="007C0B87">
        <w:trPr>
          <w:cantSplit/>
          <w:trHeight w:val="356"/>
        </w:trPr>
        <w:tc>
          <w:tcPr>
            <w:tcW w:w="2689" w:type="dxa"/>
            <w:shd w:val="clear" w:color="auto" w:fill="FFFFFF" w:themeFill="background2"/>
          </w:tcPr>
          <w:p w14:paraId="04EB86F2" w14:textId="77777777" w:rsidR="00322461" w:rsidRPr="00151A74" w:rsidRDefault="00322461" w:rsidP="00151A74">
            <w:pPr>
              <w:widowControl w:val="0"/>
              <w:tabs>
                <w:tab w:val="clear" w:pos="2694"/>
              </w:tabs>
              <w:autoSpaceDE w:val="0"/>
              <w:autoSpaceDN w:val="0"/>
              <w:adjustRightInd w:val="0"/>
              <w:spacing w:line="240" w:lineRule="auto"/>
              <w:rPr>
                <w:rFonts w:ascii="Avenir LT Std 35 Light" w:eastAsia="Calibri" w:hAnsi="Avenir LT Std 35 Light"/>
                <w:sz w:val="22"/>
                <w:szCs w:val="22"/>
                <w:lang w:val="en-US"/>
              </w:rPr>
            </w:pPr>
            <w:r w:rsidRPr="00151A74">
              <w:rPr>
                <w:rFonts w:ascii="Avenir LT Std 35 Light" w:eastAsia="Calibri" w:hAnsi="Avenir LT Std 35 Light"/>
                <w:sz w:val="22"/>
                <w:szCs w:val="22"/>
                <w:lang w:val="en-US"/>
              </w:rPr>
              <w:lastRenderedPageBreak/>
              <w:t xml:space="preserve">AC 1.2 </w:t>
            </w:r>
          </w:p>
          <w:p w14:paraId="5AA4A829" w14:textId="214529D1" w:rsidR="00322461" w:rsidRDefault="006D19F4" w:rsidP="00C02CB9">
            <w:pPr>
              <w:spacing w:line="240" w:lineRule="auto"/>
              <w:rPr>
                <w:rFonts w:ascii="Avenir LT Std 35 Light" w:eastAsia="Calibri" w:hAnsi="Avenir LT Std 35 Light"/>
                <w:sz w:val="22"/>
                <w:szCs w:val="22"/>
                <w:lang w:val="en-US"/>
              </w:rPr>
            </w:pPr>
            <w:r w:rsidRPr="006D19F4">
              <w:rPr>
                <w:rFonts w:ascii="Avenir LT Std 35 Light" w:hAnsi="Avenir LT Std 35 Light"/>
                <w:sz w:val="22"/>
              </w:rPr>
              <w:t>Establish and build effective coaching or mentoring relationships with individuals at an executive or senior level</w:t>
            </w:r>
          </w:p>
        </w:tc>
        <w:tc>
          <w:tcPr>
            <w:tcW w:w="3201" w:type="dxa"/>
            <w:shd w:val="clear" w:color="auto" w:fill="E8E8EB" w:themeFill="background1" w:themeFillTint="1A"/>
          </w:tcPr>
          <w:p w14:paraId="268F24D8" w14:textId="77777777" w:rsidR="006D19F4" w:rsidRPr="006D19F4" w:rsidRDefault="006D19F4" w:rsidP="006D19F4">
            <w:pPr>
              <w:widowControl w:val="0"/>
              <w:numPr>
                <w:ilvl w:val="0"/>
                <w:numId w:val="20"/>
              </w:numPr>
              <w:tabs>
                <w:tab w:val="clear" w:pos="2694"/>
              </w:tabs>
              <w:autoSpaceDE w:val="0"/>
              <w:autoSpaceDN w:val="0"/>
              <w:adjustRightInd w:val="0"/>
              <w:spacing w:after="160" w:line="240" w:lineRule="auto"/>
              <w:ind w:left="312" w:hanging="312"/>
              <w:contextualSpacing/>
              <w:rPr>
                <w:rFonts w:ascii="Avenir LT Std 35 Light" w:eastAsia="Calibri" w:hAnsi="Avenir LT Std 35 Light"/>
                <w:sz w:val="22"/>
                <w:szCs w:val="22"/>
                <w:lang w:val="en-US"/>
              </w:rPr>
            </w:pPr>
            <w:r w:rsidRPr="006D19F4">
              <w:rPr>
                <w:rFonts w:ascii="Avenir LT Std 35 Light" w:eastAsia="Calibri" w:hAnsi="Avenir LT Std 35 Light"/>
                <w:sz w:val="22"/>
                <w:szCs w:val="22"/>
                <w:lang w:val="en-US"/>
              </w:rPr>
              <w:t>Insufficient, incorrect or inappropriate evidence is provided that effective coaching or mentoring relationships have been established and built with between 6 and 9 individuals at an executive or senior level</w:t>
            </w:r>
          </w:p>
          <w:p w14:paraId="58FE8A58" w14:textId="5C854A0F" w:rsidR="00322461" w:rsidRPr="00DA3C79" w:rsidRDefault="006D19F4" w:rsidP="006D19F4">
            <w:pPr>
              <w:widowControl w:val="0"/>
              <w:numPr>
                <w:ilvl w:val="0"/>
                <w:numId w:val="20"/>
              </w:numPr>
              <w:tabs>
                <w:tab w:val="clear" w:pos="2694"/>
              </w:tabs>
              <w:autoSpaceDE w:val="0"/>
              <w:autoSpaceDN w:val="0"/>
              <w:adjustRightInd w:val="0"/>
              <w:spacing w:after="160" w:line="240" w:lineRule="auto"/>
              <w:ind w:left="312" w:hanging="312"/>
              <w:contextualSpacing/>
              <w:rPr>
                <w:rFonts w:ascii="Avenir LT Std 35 Light" w:eastAsia="Calibri" w:hAnsi="Avenir LT Std 35 Light"/>
                <w:sz w:val="22"/>
                <w:szCs w:val="22"/>
                <w:lang w:val="en-US"/>
              </w:rPr>
            </w:pPr>
            <w:r w:rsidRPr="006D19F4">
              <w:rPr>
                <w:rFonts w:ascii="Avenir LT Std 35 Light" w:eastAsia="Calibri" w:hAnsi="Avenir LT Std 35 Light"/>
                <w:sz w:val="22"/>
                <w:szCs w:val="22"/>
                <w:lang w:val="en-US"/>
              </w:rPr>
              <w:t>The evidence indicates that the coaching relationships are ineffective or inappropriate or the individuals are not working at an executive or senior level</w:t>
            </w:r>
          </w:p>
        </w:tc>
        <w:tc>
          <w:tcPr>
            <w:tcW w:w="3744" w:type="dxa"/>
            <w:shd w:val="clear" w:color="auto" w:fill="FFFFFF" w:themeFill="background2"/>
          </w:tcPr>
          <w:p w14:paraId="380E2E35" w14:textId="3A0F7878" w:rsidR="00322461" w:rsidRPr="00DA3C79" w:rsidRDefault="006D19F4" w:rsidP="006D19F4">
            <w:pPr>
              <w:widowControl w:val="0"/>
              <w:numPr>
                <w:ilvl w:val="0"/>
                <w:numId w:val="20"/>
              </w:numPr>
              <w:tabs>
                <w:tab w:val="clear" w:pos="2694"/>
              </w:tabs>
              <w:autoSpaceDE w:val="0"/>
              <w:autoSpaceDN w:val="0"/>
              <w:adjustRightInd w:val="0"/>
              <w:spacing w:before="0" w:after="160" w:line="240" w:lineRule="auto"/>
              <w:ind w:left="312" w:hanging="312"/>
              <w:contextualSpacing/>
              <w:rPr>
                <w:rFonts w:ascii="Avenir LT Std 35 Light" w:eastAsia="Calibri" w:hAnsi="Avenir LT Std 35 Light"/>
                <w:sz w:val="22"/>
                <w:szCs w:val="22"/>
                <w:lang w:val="en-US"/>
              </w:rPr>
            </w:pPr>
            <w:r w:rsidRPr="006D19F4">
              <w:rPr>
                <w:rFonts w:ascii="Avenir LT Std 35 Light" w:eastAsia="Calibri" w:hAnsi="Avenir LT Std 35 Light"/>
                <w:sz w:val="22"/>
                <w:szCs w:val="22"/>
                <w:lang w:val="en-US"/>
              </w:rPr>
              <w:t>Sufficient, correct or appropriate evidence is provided that effective coaching or mentoring relationships have been established and built with a minimum of 6 and a maximum of 9 individuals at an executive or senior level</w:t>
            </w:r>
          </w:p>
        </w:tc>
        <w:tc>
          <w:tcPr>
            <w:tcW w:w="2940" w:type="dxa"/>
            <w:shd w:val="clear" w:color="auto" w:fill="E8E8EB" w:themeFill="background1" w:themeFillTint="1A"/>
          </w:tcPr>
          <w:p w14:paraId="6EA6250E" w14:textId="77777777" w:rsidR="00322461" w:rsidRPr="00312E8F" w:rsidRDefault="00322461" w:rsidP="00322461">
            <w:pPr>
              <w:widowControl w:val="0"/>
              <w:tabs>
                <w:tab w:val="clear" w:pos="2694"/>
              </w:tabs>
              <w:autoSpaceDE w:val="0"/>
              <w:autoSpaceDN w:val="0"/>
              <w:adjustRightInd w:val="0"/>
              <w:spacing w:before="0" w:after="160" w:line="259" w:lineRule="auto"/>
              <w:contextualSpacing/>
              <w:rPr>
                <w:rFonts w:ascii="Avenir LT Std 35 Light" w:eastAsia="Calibri" w:hAnsi="Avenir LT Std 35 Light"/>
                <w:sz w:val="22"/>
                <w:szCs w:val="22"/>
                <w:lang w:val="en-US"/>
              </w:rPr>
            </w:pPr>
          </w:p>
        </w:tc>
        <w:tc>
          <w:tcPr>
            <w:tcW w:w="1466" w:type="dxa"/>
            <w:shd w:val="clear" w:color="auto" w:fill="FFFFFF" w:themeFill="background2"/>
            <w:vAlign w:val="center"/>
          </w:tcPr>
          <w:p w14:paraId="47CF032D" w14:textId="5E27F1C3" w:rsidR="00322461" w:rsidRPr="00312E8F" w:rsidRDefault="00322461" w:rsidP="00322461">
            <w:pPr>
              <w:widowControl w:val="0"/>
              <w:tabs>
                <w:tab w:val="clear" w:pos="2694"/>
              </w:tabs>
              <w:autoSpaceDE w:val="0"/>
              <w:autoSpaceDN w:val="0"/>
              <w:adjustRightInd w:val="0"/>
              <w:spacing w:before="0" w:after="160" w:line="259" w:lineRule="auto"/>
              <w:contextualSpacing/>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8767CE" w:rsidRPr="00805DAF" w14:paraId="3BD6ED03" w14:textId="77777777" w:rsidTr="007C0B87">
        <w:trPr>
          <w:cantSplit/>
          <w:trHeight w:val="356"/>
        </w:trPr>
        <w:tc>
          <w:tcPr>
            <w:tcW w:w="2689" w:type="dxa"/>
            <w:shd w:val="clear" w:color="auto" w:fill="FD8209" w:themeFill="accent2"/>
          </w:tcPr>
          <w:p w14:paraId="223FE558" w14:textId="77777777" w:rsidR="008767CE" w:rsidRPr="00FD497F" w:rsidRDefault="008767CE" w:rsidP="00C02CB9">
            <w:pPr>
              <w:spacing w:after="160" w:line="259" w:lineRule="auto"/>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1</w:t>
            </w:r>
            <w:r w:rsidRPr="00FD497F">
              <w:rPr>
                <w:rFonts w:asciiTheme="minorHAnsi" w:eastAsia="Times New Roman" w:hAnsiTheme="minorHAnsi"/>
                <w:color w:val="FFFFFF" w:themeColor="background2"/>
                <w:sz w:val="20"/>
                <w:szCs w:val="20"/>
              </w:rPr>
              <w:t xml:space="preserve"> comments (optional):</w:t>
            </w:r>
          </w:p>
        </w:tc>
        <w:tc>
          <w:tcPr>
            <w:tcW w:w="11351" w:type="dxa"/>
            <w:gridSpan w:val="4"/>
            <w:shd w:val="clear" w:color="auto" w:fill="FFFFFF" w:themeFill="background2"/>
          </w:tcPr>
          <w:p w14:paraId="084E386A" w14:textId="77777777" w:rsidR="008767CE" w:rsidRPr="00805DAF" w:rsidRDefault="008767CE" w:rsidP="00C02CB9">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8767CE" w:rsidRPr="00805DAF" w14:paraId="3720AEE3" w14:textId="77777777" w:rsidTr="007C0B87">
        <w:trPr>
          <w:cantSplit/>
          <w:trHeight w:val="356"/>
        </w:trPr>
        <w:tc>
          <w:tcPr>
            <w:tcW w:w="2689" w:type="dxa"/>
            <w:shd w:val="clear" w:color="auto" w:fill="FD8209" w:themeFill="accent2"/>
          </w:tcPr>
          <w:p w14:paraId="3F4F4FE6" w14:textId="47769458" w:rsidR="008767CE" w:rsidRPr="00FD497F" w:rsidRDefault="007527B3" w:rsidP="00C02CB9">
            <w:pPr>
              <w:spacing w:after="160" w:line="259" w:lineRule="auto"/>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Pr="00FD497F">
              <w:rPr>
                <w:rFonts w:asciiTheme="minorHAnsi" w:eastAsia="Times New Roman" w:hAnsiTheme="minorHAnsi"/>
                <w:color w:val="FFFFFF" w:themeColor="background2"/>
                <w:sz w:val="20"/>
                <w:szCs w:val="20"/>
              </w:rPr>
              <w:t xml:space="preserve"> </w:t>
            </w:r>
            <w:r w:rsidR="008767CE" w:rsidRPr="00FD497F">
              <w:rPr>
                <w:rFonts w:asciiTheme="minorHAnsi" w:eastAsia="Times New Roman" w:hAnsiTheme="minorHAnsi"/>
                <w:color w:val="FFFFFF" w:themeColor="background2"/>
                <w:sz w:val="20"/>
                <w:szCs w:val="20"/>
              </w:rPr>
              <w:t>comments (optional):</w:t>
            </w:r>
          </w:p>
        </w:tc>
        <w:tc>
          <w:tcPr>
            <w:tcW w:w="11351" w:type="dxa"/>
            <w:gridSpan w:val="4"/>
            <w:shd w:val="clear" w:color="auto" w:fill="FFFFFF" w:themeFill="background2"/>
          </w:tcPr>
          <w:p w14:paraId="60B91327" w14:textId="77777777" w:rsidR="008767CE" w:rsidRPr="00805DAF" w:rsidRDefault="008767CE" w:rsidP="00C02CB9">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bl>
    <w:p w14:paraId="32184D3D" w14:textId="2DD688D9" w:rsidR="009C4395" w:rsidRDefault="009C4395"/>
    <w:p w14:paraId="1A4CB4FE" w14:textId="77777777" w:rsidR="009C4395" w:rsidRDefault="009C4395">
      <w:pPr>
        <w:tabs>
          <w:tab w:val="clear" w:pos="2694"/>
        </w:tabs>
        <w:spacing w:before="0" w:after="0" w:line="240" w:lineRule="auto"/>
      </w:pPr>
      <w:r>
        <w:br w:type="page"/>
      </w:r>
    </w:p>
    <w:tbl>
      <w:tblPr>
        <w:tblW w:w="140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58"/>
        <w:gridCol w:w="1003"/>
        <w:gridCol w:w="3543"/>
        <w:gridCol w:w="2095"/>
        <w:gridCol w:w="1412"/>
        <w:gridCol w:w="1454"/>
        <w:gridCol w:w="12"/>
      </w:tblGrid>
      <w:tr w:rsidR="002150F6" w:rsidRPr="008700EA" w14:paraId="421F3C60" w14:textId="77777777" w:rsidTr="007C0B87">
        <w:trPr>
          <w:cantSplit/>
          <w:trHeight w:val="731"/>
          <w:tblHeader/>
        </w:trPr>
        <w:tc>
          <w:tcPr>
            <w:tcW w:w="2263" w:type="dxa"/>
            <w:vMerge w:val="restart"/>
            <w:shd w:val="clear" w:color="auto" w:fill="FD8209" w:themeFill="accent2"/>
            <w:vAlign w:val="center"/>
          </w:tcPr>
          <w:p w14:paraId="6A1B5B7D" w14:textId="77777777" w:rsidR="009C4395" w:rsidRPr="00D35032" w:rsidRDefault="009C4395" w:rsidP="00AC0EF2">
            <w:pPr>
              <w:pStyle w:val="ILMTabletextbold2017"/>
              <w:rPr>
                <w:rFonts w:asciiTheme="minorHAnsi" w:hAnsiTheme="minorHAnsi"/>
                <w:color w:val="FFFFFF" w:themeColor="background2"/>
              </w:rPr>
            </w:pPr>
            <w:r>
              <w:rPr>
                <w:rFonts w:asciiTheme="minorHAnsi" w:hAnsiTheme="minorHAnsi"/>
                <w:color w:val="FFFFFF" w:themeColor="background2"/>
              </w:rPr>
              <w:lastRenderedPageBreak/>
              <w:t>Assessment Criteria (AC)</w:t>
            </w:r>
          </w:p>
        </w:tc>
        <w:tc>
          <w:tcPr>
            <w:tcW w:w="6804" w:type="dxa"/>
            <w:gridSpan w:val="3"/>
            <w:shd w:val="clear" w:color="auto" w:fill="FD8209" w:themeFill="accent2"/>
            <w:vAlign w:val="center"/>
          </w:tcPr>
          <w:p w14:paraId="3691B974" w14:textId="77777777" w:rsidR="009C4395" w:rsidRDefault="009C4395" w:rsidP="00AC0EF2">
            <w:pPr>
              <w:pStyle w:val="ILMTabletextbold2017"/>
              <w:rPr>
                <w:rFonts w:asciiTheme="minorHAnsi" w:hAnsiTheme="minorHAnsi"/>
                <w:color w:val="FFFFFF" w:themeColor="background2"/>
              </w:rPr>
            </w:pPr>
            <w:r>
              <w:rPr>
                <w:rFonts w:asciiTheme="minorHAnsi" w:hAnsiTheme="minorHAnsi"/>
                <w:color w:val="FFFFFF" w:themeColor="background2"/>
              </w:rPr>
              <w:t>Sufficiency descriptors</w:t>
            </w:r>
          </w:p>
          <w:p w14:paraId="0F847853" w14:textId="77777777" w:rsidR="009C4395" w:rsidRPr="008423D5" w:rsidRDefault="009C4395" w:rsidP="00AC0EF2">
            <w:pPr>
              <w:pStyle w:val="ILMTabletextbold2017"/>
              <w:rPr>
                <w:rFonts w:asciiTheme="minorHAnsi" w:hAnsiTheme="minorHAnsi"/>
                <w:i/>
                <w:color w:val="FFFFFF" w:themeColor="background2"/>
              </w:rPr>
            </w:pPr>
            <w:r w:rsidRPr="008423D5">
              <w:rPr>
                <w:rFonts w:asciiTheme="minorHAnsi" w:hAnsiTheme="minorHAnsi"/>
                <w:i/>
                <w:color w:val="FFFFFF" w:themeColor="background2"/>
                <w:sz w:val="18"/>
              </w:rPr>
              <w:t>(Typical standards that, if replicated across the whole submission, would produce a referral or borderline pass)</w:t>
            </w:r>
          </w:p>
        </w:tc>
        <w:tc>
          <w:tcPr>
            <w:tcW w:w="3507" w:type="dxa"/>
            <w:gridSpan w:val="2"/>
            <w:vMerge w:val="restart"/>
            <w:shd w:val="clear" w:color="auto" w:fill="FD8209" w:themeFill="accent2"/>
            <w:vAlign w:val="center"/>
          </w:tcPr>
          <w:p w14:paraId="6808D22E" w14:textId="77777777" w:rsidR="009C4395" w:rsidRDefault="009C4395" w:rsidP="00AC0EF2">
            <w:pPr>
              <w:pStyle w:val="ILMTabletextbold2017"/>
              <w:jc w:val="center"/>
              <w:rPr>
                <w:rFonts w:asciiTheme="minorHAnsi" w:hAnsiTheme="minorHAnsi"/>
                <w:color w:val="FFFFFF" w:themeColor="background2"/>
              </w:rPr>
            </w:pPr>
            <w:r w:rsidRPr="003E3729">
              <w:rPr>
                <w:rFonts w:asciiTheme="minorHAnsi" w:hAnsiTheme="minorHAnsi"/>
                <w:color w:val="FFFFFF" w:themeColor="background2"/>
              </w:rPr>
              <w:t>Assessor feedback on AC</w:t>
            </w:r>
          </w:p>
        </w:tc>
        <w:tc>
          <w:tcPr>
            <w:tcW w:w="1466" w:type="dxa"/>
            <w:gridSpan w:val="2"/>
            <w:vMerge w:val="restart"/>
            <w:shd w:val="clear" w:color="auto" w:fill="FD8209" w:themeFill="accent2"/>
            <w:vAlign w:val="center"/>
          </w:tcPr>
          <w:p w14:paraId="35741A3C" w14:textId="77777777" w:rsidR="009C4395" w:rsidRDefault="009C4395" w:rsidP="00AC0EF2">
            <w:pPr>
              <w:pStyle w:val="ILMTabletextbold2017"/>
              <w:rPr>
                <w:rFonts w:asciiTheme="minorHAnsi" w:hAnsiTheme="minorHAnsi"/>
                <w:color w:val="FFFFFF" w:themeColor="background2"/>
              </w:rPr>
            </w:pPr>
            <w:r w:rsidRPr="003E3729">
              <w:rPr>
                <w:rFonts w:asciiTheme="minorHAnsi" w:hAnsiTheme="minorHAnsi"/>
                <w:color w:val="FFFFFF" w:themeColor="background2"/>
              </w:rPr>
              <w:t>Pass / Referral (delete as applicable)</w:t>
            </w:r>
          </w:p>
        </w:tc>
      </w:tr>
      <w:tr w:rsidR="002150F6" w:rsidRPr="008700EA" w14:paraId="190BCDE7" w14:textId="77777777" w:rsidTr="007C0B87">
        <w:trPr>
          <w:cantSplit/>
          <w:trHeight w:val="559"/>
          <w:tblHeader/>
        </w:trPr>
        <w:tc>
          <w:tcPr>
            <w:tcW w:w="2263" w:type="dxa"/>
            <w:vMerge/>
            <w:shd w:val="clear" w:color="auto" w:fill="FD8209" w:themeFill="accent2"/>
            <w:vAlign w:val="center"/>
          </w:tcPr>
          <w:p w14:paraId="435BFAC7" w14:textId="77777777" w:rsidR="009C4395" w:rsidRDefault="009C4395" w:rsidP="00AC0EF2">
            <w:pPr>
              <w:pStyle w:val="ILMTabletextbold2017"/>
              <w:rPr>
                <w:rFonts w:asciiTheme="minorHAnsi" w:hAnsiTheme="minorHAnsi"/>
                <w:color w:val="FFFFFF" w:themeColor="background2"/>
              </w:rPr>
            </w:pPr>
          </w:p>
        </w:tc>
        <w:tc>
          <w:tcPr>
            <w:tcW w:w="3261" w:type="dxa"/>
            <w:gridSpan w:val="2"/>
            <w:shd w:val="clear" w:color="auto" w:fill="FD8209" w:themeFill="accent2"/>
            <w:vAlign w:val="center"/>
          </w:tcPr>
          <w:p w14:paraId="3AB07E35" w14:textId="77777777" w:rsidR="009C4395" w:rsidRPr="00CF0630" w:rsidRDefault="009C4395" w:rsidP="00AC0EF2">
            <w:pPr>
              <w:pStyle w:val="ILMTabletextbold2017"/>
              <w:rPr>
                <w:rFonts w:asciiTheme="minorHAnsi" w:hAnsiTheme="minorHAnsi"/>
                <w:color w:val="FFFFFF" w:themeColor="background2"/>
              </w:rPr>
            </w:pPr>
            <w:r w:rsidRPr="00CF0630">
              <w:rPr>
                <w:rFonts w:asciiTheme="minorHAnsi" w:hAnsiTheme="minorHAnsi" w:cs="Calibri"/>
                <w:b w:val="0"/>
                <w:color w:val="FFFFFF" w:themeColor="background2"/>
                <w:szCs w:val="22"/>
              </w:rPr>
              <w:t>Referral</w:t>
            </w:r>
          </w:p>
        </w:tc>
        <w:tc>
          <w:tcPr>
            <w:tcW w:w="3543" w:type="dxa"/>
            <w:shd w:val="clear" w:color="auto" w:fill="FD8209" w:themeFill="accent2"/>
            <w:vAlign w:val="center"/>
          </w:tcPr>
          <w:p w14:paraId="1FE68FE5" w14:textId="77777777" w:rsidR="009C4395" w:rsidRPr="00CF0630" w:rsidRDefault="009C4395" w:rsidP="00AC0EF2">
            <w:pPr>
              <w:pStyle w:val="ILMTabletextbold2017"/>
              <w:rPr>
                <w:rFonts w:asciiTheme="minorHAnsi" w:hAnsiTheme="minorHAnsi"/>
                <w:color w:val="FFFFFF" w:themeColor="background2"/>
              </w:rPr>
            </w:pPr>
            <w:r w:rsidRPr="00CF0630">
              <w:rPr>
                <w:rFonts w:asciiTheme="minorHAnsi" w:hAnsiTheme="minorHAnsi" w:cs="Calibri"/>
                <w:b w:val="0"/>
                <w:color w:val="FFFFFF" w:themeColor="background2"/>
                <w:szCs w:val="22"/>
              </w:rPr>
              <w:t>Pass</w:t>
            </w:r>
          </w:p>
        </w:tc>
        <w:tc>
          <w:tcPr>
            <w:tcW w:w="3507" w:type="dxa"/>
            <w:gridSpan w:val="2"/>
            <w:vMerge/>
            <w:shd w:val="clear" w:color="auto" w:fill="FD8209" w:themeFill="accent2"/>
          </w:tcPr>
          <w:p w14:paraId="6B2B1975" w14:textId="77777777" w:rsidR="009C4395" w:rsidRPr="00CF0630" w:rsidRDefault="009C4395" w:rsidP="00AC0EF2">
            <w:pPr>
              <w:pStyle w:val="ILMTabletextbold2017"/>
              <w:rPr>
                <w:rFonts w:asciiTheme="minorHAnsi" w:hAnsiTheme="minorHAnsi" w:cs="Calibri"/>
                <w:b w:val="0"/>
                <w:color w:val="FFFFFF" w:themeColor="background2"/>
                <w:szCs w:val="22"/>
              </w:rPr>
            </w:pPr>
          </w:p>
        </w:tc>
        <w:tc>
          <w:tcPr>
            <w:tcW w:w="1466" w:type="dxa"/>
            <w:gridSpan w:val="2"/>
            <w:vMerge/>
            <w:shd w:val="clear" w:color="auto" w:fill="FD8209" w:themeFill="accent2"/>
          </w:tcPr>
          <w:p w14:paraId="6F7C9277" w14:textId="77777777" w:rsidR="009C4395" w:rsidRPr="00CF0630" w:rsidRDefault="009C4395" w:rsidP="00AC0EF2">
            <w:pPr>
              <w:pStyle w:val="ILMTabletextbold2017"/>
              <w:rPr>
                <w:rFonts w:asciiTheme="minorHAnsi" w:hAnsiTheme="minorHAnsi" w:cs="Calibri"/>
                <w:b w:val="0"/>
                <w:color w:val="FFFFFF" w:themeColor="background2"/>
                <w:szCs w:val="22"/>
              </w:rPr>
            </w:pPr>
          </w:p>
        </w:tc>
      </w:tr>
      <w:tr w:rsidR="009C4395" w:rsidRPr="008D7407" w14:paraId="24B919ED" w14:textId="77777777" w:rsidTr="000C3972">
        <w:trPr>
          <w:cantSplit/>
          <w:trHeight w:val="428"/>
        </w:trPr>
        <w:tc>
          <w:tcPr>
            <w:tcW w:w="14040" w:type="dxa"/>
            <w:gridSpan w:val="8"/>
            <w:shd w:val="clear" w:color="auto" w:fill="FEE99C" w:themeFill="accent1" w:themeFillTint="66"/>
          </w:tcPr>
          <w:p w14:paraId="731917F5" w14:textId="77777777" w:rsidR="009C4395" w:rsidRPr="00E303CA" w:rsidRDefault="009C4395" w:rsidP="000C3972">
            <w:pPr>
              <w:pStyle w:val="ILMtabletext2017"/>
              <w:rPr>
                <w:b/>
              </w:rPr>
            </w:pPr>
            <w:r w:rsidRPr="00E303CA">
              <w:rPr>
                <w:b/>
              </w:rPr>
              <w:t xml:space="preserve">Learning Outcome 2 </w:t>
            </w:r>
            <w:r w:rsidRPr="006D19F4">
              <w:rPr>
                <w:b/>
              </w:rPr>
              <w:t>Be able to plan, deliver and review 60 hours of coaching or mentoring at an executive or senior level, including observation with a minimum of 6 and a maximum of 9 individuals</w:t>
            </w:r>
          </w:p>
        </w:tc>
      </w:tr>
      <w:tr w:rsidR="002150F6" w:rsidRPr="00114DF4" w14:paraId="28519881" w14:textId="6C6A837D" w:rsidTr="007C0B87">
        <w:trPr>
          <w:cantSplit/>
          <w:trHeight w:val="356"/>
        </w:trPr>
        <w:tc>
          <w:tcPr>
            <w:tcW w:w="2263" w:type="dxa"/>
            <w:shd w:val="clear" w:color="auto" w:fill="FFFFFF" w:themeFill="background2"/>
          </w:tcPr>
          <w:p w14:paraId="410B3990" w14:textId="77777777" w:rsidR="00322461" w:rsidRPr="00E303CA" w:rsidRDefault="00322461" w:rsidP="00322461">
            <w:pPr>
              <w:spacing w:after="160" w:line="259" w:lineRule="auto"/>
              <w:rPr>
                <w:rFonts w:ascii="Avenir LT Std 35 Light" w:eastAsia="Times New Roman" w:hAnsi="Avenir LT Std 35 Light"/>
                <w:color w:val="000000"/>
                <w:sz w:val="22"/>
                <w:szCs w:val="22"/>
              </w:rPr>
            </w:pPr>
            <w:r w:rsidRPr="00E303CA">
              <w:rPr>
                <w:rFonts w:ascii="Avenir LT Std 35 Light" w:eastAsia="Times New Roman" w:hAnsi="Avenir LT Std 35 Light"/>
                <w:color w:val="000000"/>
                <w:sz w:val="22"/>
                <w:szCs w:val="22"/>
              </w:rPr>
              <w:t xml:space="preserve">AC 2.1 </w:t>
            </w:r>
          </w:p>
          <w:p w14:paraId="66AC11D7" w14:textId="055B9683" w:rsidR="00322461" w:rsidRPr="00AC0CA9" w:rsidRDefault="006D19F4" w:rsidP="00993009">
            <w:pPr>
              <w:spacing w:line="240" w:lineRule="auto"/>
              <w:rPr>
                <w:rFonts w:ascii="Avenir LT Std 35 Light" w:eastAsia="Calibri" w:hAnsi="Avenir LT Std 35 Light"/>
                <w:sz w:val="22"/>
                <w:szCs w:val="22"/>
              </w:rPr>
            </w:pPr>
            <w:r w:rsidRPr="006D19F4">
              <w:rPr>
                <w:rFonts w:ascii="Avenir LT Std 35 Light" w:hAnsi="Avenir LT Std 35 Light"/>
                <w:sz w:val="22"/>
              </w:rPr>
              <w:t>Plan 60 hours of effective coaching or mentoring at an executive or senior level</w:t>
            </w:r>
          </w:p>
        </w:tc>
        <w:tc>
          <w:tcPr>
            <w:tcW w:w="3261" w:type="dxa"/>
            <w:gridSpan w:val="2"/>
            <w:shd w:val="clear" w:color="auto" w:fill="E8E8EB" w:themeFill="background1" w:themeFillTint="1A"/>
          </w:tcPr>
          <w:p w14:paraId="22473F25" w14:textId="77777777" w:rsidR="006D19F4" w:rsidRPr="006D19F4" w:rsidRDefault="006D19F4" w:rsidP="006D19F4">
            <w:pPr>
              <w:widowControl w:val="0"/>
              <w:numPr>
                <w:ilvl w:val="0"/>
                <w:numId w:val="20"/>
              </w:numPr>
              <w:tabs>
                <w:tab w:val="clear" w:pos="2694"/>
              </w:tabs>
              <w:autoSpaceDE w:val="0"/>
              <w:autoSpaceDN w:val="0"/>
              <w:adjustRightInd w:val="0"/>
              <w:spacing w:after="160" w:line="240" w:lineRule="auto"/>
              <w:ind w:left="312" w:hanging="312"/>
              <w:contextualSpacing/>
              <w:rPr>
                <w:rFonts w:ascii="Avenir LT Std 35 Light" w:eastAsia="Calibri" w:hAnsi="Avenir LT Std 35 Light"/>
                <w:sz w:val="22"/>
                <w:szCs w:val="22"/>
                <w:lang w:val="en-US"/>
              </w:rPr>
            </w:pPr>
            <w:r w:rsidRPr="006D19F4">
              <w:rPr>
                <w:rFonts w:ascii="Avenir LT Std 35 Light" w:eastAsia="Calibri" w:hAnsi="Avenir LT Std 35 Light"/>
                <w:sz w:val="22"/>
                <w:szCs w:val="22"/>
                <w:lang w:val="en-US"/>
              </w:rPr>
              <w:t>There is no insufficient, incorrect or inappropriate evidence, that 60 hours of coaching or mentoring with individuals at an executive or senior level is planned and prepared</w:t>
            </w:r>
          </w:p>
          <w:p w14:paraId="2C840FFA" w14:textId="77777777" w:rsidR="006D19F4" w:rsidRDefault="006D19F4" w:rsidP="006D19F4">
            <w:pPr>
              <w:widowControl w:val="0"/>
              <w:numPr>
                <w:ilvl w:val="0"/>
                <w:numId w:val="20"/>
              </w:numPr>
              <w:tabs>
                <w:tab w:val="clear" w:pos="2694"/>
              </w:tabs>
              <w:autoSpaceDE w:val="0"/>
              <w:autoSpaceDN w:val="0"/>
              <w:adjustRightInd w:val="0"/>
              <w:spacing w:after="160" w:line="240" w:lineRule="auto"/>
              <w:ind w:left="312" w:hanging="312"/>
              <w:contextualSpacing/>
              <w:rPr>
                <w:rFonts w:ascii="Avenir LT Std 35 Light" w:eastAsia="Calibri" w:hAnsi="Avenir LT Std 35 Light"/>
                <w:sz w:val="22"/>
                <w:szCs w:val="22"/>
                <w:lang w:val="en-US"/>
              </w:rPr>
            </w:pPr>
            <w:r w:rsidRPr="006D19F4">
              <w:rPr>
                <w:rFonts w:ascii="Avenir LT Std 35 Light" w:eastAsia="Calibri" w:hAnsi="Avenir LT Std 35 Light"/>
                <w:sz w:val="22"/>
                <w:szCs w:val="22"/>
                <w:lang w:val="en-US"/>
              </w:rPr>
              <w:t>The evidence presented is for less than 60 hours of planned coaching or mentoring</w:t>
            </w:r>
          </w:p>
          <w:p w14:paraId="264904AD" w14:textId="7F4F9E97" w:rsidR="002150F6" w:rsidRPr="006D19F4" w:rsidRDefault="002150F6" w:rsidP="007C0B87">
            <w:pPr>
              <w:widowControl w:val="0"/>
              <w:tabs>
                <w:tab w:val="clear" w:pos="2694"/>
              </w:tabs>
              <w:autoSpaceDE w:val="0"/>
              <w:autoSpaceDN w:val="0"/>
              <w:adjustRightInd w:val="0"/>
              <w:spacing w:after="160" w:line="240" w:lineRule="auto"/>
              <w:ind w:left="312"/>
              <w:contextualSpacing/>
              <w:rPr>
                <w:rFonts w:ascii="Avenir LT Std 35 Light" w:eastAsia="Calibri" w:hAnsi="Avenir LT Std 35 Light"/>
                <w:sz w:val="22"/>
                <w:szCs w:val="22"/>
                <w:lang w:val="en-US"/>
              </w:rPr>
            </w:pPr>
          </w:p>
        </w:tc>
        <w:tc>
          <w:tcPr>
            <w:tcW w:w="3543" w:type="dxa"/>
            <w:shd w:val="clear" w:color="auto" w:fill="FFFFFF" w:themeFill="background2"/>
          </w:tcPr>
          <w:p w14:paraId="225A7784" w14:textId="77777777" w:rsidR="006D19F4" w:rsidRPr="006D19F4" w:rsidRDefault="006D19F4" w:rsidP="006D19F4">
            <w:pPr>
              <w:widowControl w:val="0"/>
              <w:numPr>
                <w:ilvl w:val="0"/>
                <w:numId w:val="20"/>
              </w:numPr>
              <w:tabs>
                <w:tab w:val="clear" w:pos="2694"/>
              </w:tabs>
              <w:autoSpaceDE w:val="0"/>
              <w:autoSpaceDN w:val="0"/>
              <w:adjustRightInd w:val="0"/>
              <w:spacing w:before="0" w:after="160" w:line="240" w:lineRule="auto"/>
              <w:ind w:left="312" w:hanging="312"/>
              <w:contextualSpacing/>
              <w:rPr>
                <w:rFonts w:ascii="Avenir LT Std 35 Light" w:eastAsia="Calibri" w:hAnsi="Avenir LT Std 35 Light"/>
                <w:sz w:val="22"/>
                <w:szCs w:val="22"/>
                <w:lang w:val="en-US"/>
              </w:rPr>
            </w:pPr>
            <w:r w:rsidRPr="006D19F4">
              <w:rPr>
                <w:rFonts w:ascii="Avenir LT Std 35 Light" w:eastAsia="Calibri" w:hAnsi="Avenir LT Std 35 Light"/>
                <w:sz w:val="22"/>
                <w:szCs w:val="22"/>
                <w:lang w:val="en-US"/>
              </w:rPr>
              <w:t>Evidence is provided that 60 hours of effective coaching or mentoring with individuals at an appropriate executive or senior level is planned</w:t>
            </w:r>
          </w:p>
          <w:p w14:paraId="5A451C0A" w14:textId="64A87F3E" w:rsidR="006D19F4" w:rsidRPr="006D19F4" w:rsidRDefault="006D19F4" w:rsidP="006D19F4">
            <w:pPr>
              <w:widowControl w:val="0"/>
              <w:numPr>
                <w:ilvl w:val="0"/>
                <w:numId w:val="20"/>
              </w:numPr>
              <w:tabs>
                <w:tab w:val="clear" w:pos="2694"/>
              </w:tabs>
              <w:autoSpaceDE w:val="0"/>
              <w:autoSpaceDN w:val="0"/>
              <w:adjustRightInd w:val="0"/>
              <w:spacing w:before="0" w:after="160" w:line="240" w:lineRule="auto"/>
              <w:ind w:left="312" w:hanging="312"/>
              <w:contextualSpacing/>
              <w:rPr>
                <w:rFonts w:ascii="Avenir LT Std 35 Light" w:eastAsia="Calibri" w:hAnsi="Avenir LT Std 35 Light"/>
                <w:sz w:val="22"/>
                <w:szCs w:val="22"/>
                <w:lang w:val="en-US"/>
              </w:rPr>
            </w:pPr>
            <w:r w:rsidRPr="006D19F4">
              <w:rPr>
                <w:rFonts w:ascii="Avenir LT Std 35 Light" w:eastAsia="Calibri" w:hAnsi="Avenir LT Std 35 Light"/>
                <w:sz w:val="22"/>
                <w:szCs w:val="22"/>
                <w:lang w:val="en-US"/>
              </w:rPr>
              <w:t>The detail in the plan is commensurate with executive or senior level activity</w:t>
            </w:r>
          </w:p>
        </w:tc>
        <w:tc>
          <w:tcPr>
            <w:tcW w:w="3507" w:type="dxa"/>
            <w:gridSpan w:val="2"/>
            <w:shd w:val="clear" w:color="auto" w:fill="E8E8EB" w:themeFill="background1" w:themeFillTint="1A"/>
          </w:tcPr>
          <w:p w14:paraId="79CB5335" w14:textId="77777777" w:rsidR="00322461" w:rsidRPr="00312E8F" w:rsidRDefault="00322461" w:rsidP="00322461">
            <w:pPr>
              <w:widowControl w:val="0"/>
              <w:tabs>
                <w:tab w:val="clear" w:pos="2694"/>
              </w:tabs>
              <w:autoSpaceDE w:val="0"/>
              <w:autoSpaceDN w:val="0"/>
              <w:adjustRightInd w:val="0"/>
              <w:spacing w:after="160" w:line="259" w:lineRule="auto"/>
              <w:contextualSpacing/>
              <w:rPr>
                <w:rFonts w:ascii="Avenir LT Std 35 Light" w:eastAsia="Calibri" w:hAnsi="Avenir LT Std 35 Light"/>
                <w:sz w:val="22"/>
                <w:szCs w:val="22"/>
                <w:lang w:val="en-US"/>
              </w:rPr>
            </w:pPr>
          </w:p>
        </w:tc>
        <w:tc>
          <w:tcPr>
            <w:tcW w:w="1466" w:type="dxa"/>
            <w:gridSpan w:val="2"/>
            <w:shd w:val="clear" w:color="auto" w:fill="FFFFFF" w:themeFill="background2"/>
            <w:vAlign w:val="center"/>
          </w:tcPr>
          <w:p w14:paraId="4D435396" w14:textId="6374692A" w:rsidR="00322461" w:rsidRPr="00312E8F" w:rsidRDefault="00322461" w:rsidP="00322461">
            <w:pPr>
              <w:widowControl w:val="0"/>
              <w:tabs>
                <w:tab w:val="clear" w:pos="2694"/>
              </w:tabs>
              <w:autoSpaceDE w:val="0"/>
              <w:autoSpaceDN w:val="0"/>
              <w:adjustRightInd w:val="0"/>
              <w:spacing w:after="160" w:line="259" w:lineRule="auto"/>
              <w:contextualSpacing/>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2150F6" w:rsidRPr="00114DF4" w14:paraId="3AAF084B" w14:textId="2AEA8107" w:rsidTr="007C0B87">
        <w:trPr>
          <w:trHeight w:val="356"/>
        </w:trPr>
        <w:tc>
          <w:tcPr>
            <w:tcW w:w="2263" w:type="dxa"/>
            <w:shd w:val="clear" w:color="auto" w:fill="FFFFFF" w:themeFill="background2"/>
          </w:tcPr>
          <w:p w14:paraId="5D5463C7" w14:textId="77777777" w:rsidR="00322461" w:rsidRPr="005454DB" w:rsidRDefault="00322461" w:rsidP="00322461">
            <w:pPr>
              <w:ind w:left="720" w:hanging="720"/>
              <w:rPr>
                <w:rFonts w:ascii="Avenir LT Std 35 Light" w:hAnsi="Avenir LT Std 35 Light"/>
                <w:sz w:val="22"/>
              </w:rPr>
            </w:pPr>
            <w:r w:rsidRPr="005454DB">
              <w:rPr>
                <w:rFonts w:ascii="Avenir LT Std 35 Light" w:hAnsi="Avenir LT Std 35 Light"/>
                <w:sz w:val="22"/>
              </w:rPr>
              <w:t xml:space="preserve">AC 2.2 </w:t>
            </w:r>
          </w:p>
          <w:p w14:paraId="0984BE1C" w14:textId="66BBA9A2" w:rsidR="00322461" w:rsidRDefault="006D19F4" w:rsidP="00993009">
            <w:pPr>
              <w:spacing w:line="240" w:lineRule="auto"/>
              <w:rPr>
                <w:rFonts w:ascii="Avenir LT Std 35 Light" w:eastAsia="Calibri" w:hAnsi="Avenir LT Std 35 Light"/>
                <w:sz w:val="22"/>
                <w:szCs w:val="22"/>
                <w:lang w:val="en-US"/>
              </w:rPr>
            </w:pPr>
            <w:r w:rsidRPr="006D19F4">
              <w:rPr>
                <w:rFonts w:ascii="Avenir LT Std 35 Light" w:hAnsi="Avenir LT Std 35 Light"/>
                <w:sz w:val="22"/>
              </w:rPr>
              <w:t>Undertake 60 hours of effective, individual coaching or mentoring at an executive or senior level</w:t>
            </w:r>
          </w:p>
        </w:tc>
        <w:tc>
          <w:tcPr>
            <w:tcW w:w="3261" w:type="dxa"/>
            <w:gridSpan w:val="2"/>
            <w:shd w:val="clear" w:color="auto" w:fill="E8E8EB" w:themeFill="background1" w:themeFillTint="1A"/>
          </w:tcPr>
          <w:p w14:paraId="2CCED849" w14:textId="77777777" w:rsidR="006D19F4" w:rsidRPr="006D19F4" w:rsidRDefault="006D19F4" w:rsidP="006D19F4">
            <w:pPr>
              <w:widowControl w:val="0"/>
              <w:numPr>
                <w:ilvl w:val="0"/>
                <w:numId w:val="20"/>
              </w:numPr>
              <w:tabs>
                <w:tab w:val="clear" w:pos="2694"/>
              </w:tabs>
              <w:autoSpaceDE w:val="0"/>
              <w:autoSpaceDN w:val="0"/>
              <w:adjustRightInd w:val="0"/>
              <w:spacing w:after="160" w:line="240" w:lineRule="auto"/>
              <w:ind w:left="312" w:hanging="312"/>
              <w:contextualSpacing/>
              <w:rPr>
                <w:rFonts w:ascii="Avenir LT Std 35 Light" w:eastAsia="Calibri" w:hAnsi="Avenir LT Std 35 Light"/>
                <w:sz w:val="22"/>
                <w:szCs w:val="22"/>
                <w:lang w:val="en-US"/>
              </w:rPr>
            </w:pPr>
            <w:r w:rsidRPr="006D19F4">
              <w:rPr>
                <w:rFonts w:ascii="Avenir LT Std 35 Light" w:eastAsia="Calibri" w:hAnsi="Avenir LT Std 35 Light"/>
                <w:sz w:val="22"/>
                <w:szCs w:val="22"/>
                <w:lang w:val="en-US"/>
              </w:rPr>
              <w:t>There is no evidence that 60 hours of effective individual coaching or mentoring has been completed or the evidence is insufficient, incorrect or inappropriate.</w:t>
            </w:r>
          </w:p>
          <w:p w14:paraId="2ECBA536" w14:textId="36F71224" w:rsidR="002150F6" w:rsidRPr="005E539C" w:rsidRDefault="006D19F4" w:rsidP="005E539C">
            <w:pPr>
              <w:widowControl w:val="0"/>
              <w:numPr>
                <w:ilvl w:val="0"/>
                <w:numId w:val="20"/>
              </w:numPr>
              <w:tabs>
                <w:tab w:val="clear" w:pos="2694"/>
              </w:tabs>
              <w:autoSpaceDE w:val="0"/>
              <w:autoSpaceDN w:val="0"/>
              <w:adjustRightInd w:val="0"/>
              <w:spacing w:after="160" w:line="240" w:lineRule="auto"/>
              <w:ind w:left="312" w:hanging="312"/>
              <w:contextualSpacing/>
              <w:rPr>
                <w:rFonts w:ascii="Avenir LT Std 35 Light" w:eastAsia="Calibri" w:hAnsi="Avenir LT Std 35 Light"/>
                <w:sz w:val="22"/>
                <w:szCs w:val="22"/>
                <w:lang w:val="en-US"/>
              </w:rPr>
            </w:pPr>
            <w:r w:rsidRPr="006D19F4">
              <w:rPr>
                <w:rFonts w:ascii="Avenir LT Std 35 Light" w:eastAsia="Calibri" w:hAnsi="Avenir LT Std 35 Light"/>
                <w:sz w:val="22"/>
                <w:szCs w:val="22"/>
                <w:lang w:val="en-US"/>
              </w:rPr>
              <w:t>Evidence presented is for less than 60 hours of undertaken coaching or mentoring</w:t>
            </w:r>
          </w:p>
        </w:tc>
        <w:tc>
          <w:tcPr>
            <w:tcW w:w="3543" w:type="dxa"/>
            <w:shd w:val="clear" w:color="auto" w:fill="FFFFFF" w:themeFill="background2"/>
          </w:tcPr>
          <w:p w14:paraId="5CB84528" w14:textId="50A93B0E" w:rsidR="006D19F4" w:rsidRPr="006D19F4" w:rsidRDefault="006D19F4" w:rsidP="006D19F4">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6D19F4">
              <w:rPr>
                <w:rFonts w:ascii="Avenir LT Std 35 Light" w:eastAsia="Calibri" w:hAnsi="Avenir LT Std 35 Light"/>
                <w:sz w:val="22"/>
                <w:szCs w:val="22"/>
                <w:lang w:val="en-US"/>
              </w:rPr>
              <w:t xml:space="preserve">There is evidence provided that coaching or </w:t>
            </w:r>
            <w:r w:rsidR="00165E4D" w:rsidRPr="006D19F4">
              <w:rPr>
                <w:rFonts w:ascii="Avenir LT Std 35 Light" w:eastAsia="Calibri" w:hAnsi="Avenir LT Std 35 Light"/>
                <w:sz w:val="22"/>
                <w:szCs w:val="22"/>
                <w:lang w:val="en-US"/>
              </w:rPr>
              <w:t>mentoring has</w:t>
            </w:r>
            <w:r w:rsidRPr="006D19F4">
              <w:rPr>
                <w:rFonts w:ascii="Avenir LT Std 35 Light" w:eastAsia="Calibri" w:hAnsi="Avenir LT Std 35 Light"/>
                <w:sz w:val="22"/>
                <w:szCs w:val="22"/>
                <w:lang w:val="en-US"/>
              </w:rPr>
              <w:t xml:space="preserve"> been undertaken appropriately for at least 60 hours</w:t>
            </w:r>
          </w:p>
          <w:p w14:paraId="558DC442" w14:textId="2441E4BA" w:rsidR="006D19F4" w:rsidRPr="00DA3C79" w:rsidRDefault="006D19F4" w:rsidP="006D19F4">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6D19F4">
              <w:rPr>
                <w:rFonts w:ascii="Avenir LT Std 35 Light" w:eastAsia="Calibri" w:hAnsi="Avenir LT Std 35 Light"/>
                <w:sz w:val="22"/>
                <w:szCs w:val="22"/>
                <w:lang w:val="en-US"/>
              </w:rPr>
              <w:t>The outcomes and options explored are in line with the prepared plan</w:t>
            </w:r>
          </w:p>
        </w:tc>
        <w:tc>
          <w:tcPr>
            <w:tcW w:w="3507" w:type="dxa"/>
            <w:gridSpan w:val="2"/>
            <w:shd w:val="clear" w:color="auto" w:fill="E8E8EB" w:themeFill="background1" w:themeFillTint="1A"/>
          </w:tcPr>
          <w:p w14:paraId="3673DD60" w14:textId="77777777" w:rsidR="00322461" w:rsidRPr="00312E8F" w:rsidRDefault="00322461" w:rsidP="00322461">
            <w:pPr>
              <w:widowControl w:val="0"/>
              <w:tabs>
                <w:tab w:val="clear" w:pos="2694"/>
              </w:tabs>
              <w:autoSpaceDE w:val="0"/>
              <w:autoSpaceDN w:val="0"/>
              <w:adjustRightInd w:val="0"/>
              <w:spacing w:after="160" w:line="259" w:lineRule="auto"/>
              <w:contextualSpacing/>
              <w:rPr>
                <w:rFonts w:ascii="Avenir LT Std 35 Light" w:eastAsia="Calibri" w:hAnsi="Avenir LT Std 35 Light"/>
                <w:sz w:val="22"/>
                <w:szCs w:val="22"/>
                <w:lang w:val="en-US"/>
              </w:rPr>
            </w:pPr>
          </w:p>
        </w:tc>
        <w:tc>
          <w:tcPr>
            <w:tcW w:w="1466" w:type="dxa"/>
            <w:gridSpan w:val="2"/>
            <w:shd w:val="clear" w:color="auto" w:fill="FFFFFF" w:themeFill="background2"/>
            <w:vAlign w:val="center"/>
          </w:tcPr>
          <w:p w14:paraId="0164B3BA" w14:textId="3829C249" w:rsidR="00322461" w:rsidRPr="00312E8F" w:rsidRDefault="00322461" w:rsidP="00322461">
            <w:pPr>
              <w:widowControl w:val="0"/>
              <w:tabs>
                <w:tab w:val="clear" w:pos="2694"/>
              </w:tabs>
              <w:autoSpaceDE w:val="0"/>
              <w:autoSpaceDN w:val="0"/>
              <w:adjustRightInd w:val="0"/>
              <w:spacing w:after="160" w:line="259" w:lineRule="auto"/>
              <w:contextualSpacing/>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 / Referral</w:t>
            </w:r>
          </w:p>
        </w:tc>
      </w:tr>
      <w:tr w:rsidR="002150F6" w:rsidRPr="00114DF4" w14:paraId="794F0897" w14:textId="0F4F934E" w:rsidTr="007C0B87">
        <w:trPr>
          <w:cantSplit/>
          <w:trHeight w:val="356"/>
        </w:trPr>
        <w:tc>
          <w:tcPr>
            <w:tcW w:w="2263" w:type="dxa"/>
            <w:shd w:val="clear" w:color="auto" w:fill="FFFFFF" w:themeFill="background2"/>
          </w:tcPr>
          <w:p w14:paraId="67DE09CC" w14:textId="77777777" w:rsidR="00322461" w:rsidRPr="002D357D" w:rsidRDefault="00322461" w:rsidP="00151A74">
            <w:pPr>
              <w:spacing w:line="240" w:lineRule="auto"/>
              <w:ind w:left="720" w:hanging="720"/>
              <w:rPr>
                <w:rFonts w:ascii="Avenir LT Std 35 Light" w:hAnsi="Avenir LT Std 35 Light"/>
                <w:sz w:val="22"/>
              </w:rPr>
            </w:pPr>
            <w:r w:rsidRPr="002D357D">
              <w:rPr>
                <w:rFonts w:ascii="Avenir LT Std 35 Light" w:hAnsi="Avenir LT Std 35 Light"/>
                <w:sz w:val="22"/>
              </w:rPr>
              <w:lastRenderedPageBreak/>
              <w:t xml:space="preserve">AC 2.3 </w:t>
            </w:r>
          </w:p>
          <w:p w14:paraId="4C2ACE2C" w14:textId="6D9B3A38" w:rsidR="00322461" w:rsidRPr="005454DB" w:rsidRDefault="006D19F4" w:rsidP="00993009">
            <w:pPr>
              <w:spacing w:line="240" w:lineRule="auto"/>
              <w:rPr>
                <w:rFonts w:ascii="Avenir LT Std 35 Light" w:hAnsi="Avenir LT Std 35 Light"/>
                <w:sz w:val="22"/>
              </w:rPr>
            </w:pPr>
            <w:r w:rsidRPr="006D19F4">
              <w:rPr>
                <w:rFonts w:ascii="Avenir LT Std 35 Light" w:hAnsi="Avenir LT Std 35 Light"/>
                <w:sz w:val="22"/>
              </w:rPr>
              <w:t>Summarise the outcomes of on-going individual or group supervision for</w:t>
            </w:r>
            <w:r>
              <w:rPr>
                <w:rFonts w:ascii="Avenir LT Std 35 Light" w:hAnsi="Avenir LT Std 35 Light"/>
                <w:sz w:val="22"/>
              </w:rPr>
              <w:t xml:space="preserve"> a minimum of 8 hours in total </w:t>
            </w:r>
          </w:p>
        </w:tc>
        <w:tc>
          <w:tcPr>
            <w:tcW w:w="3261" w:type="dxa"/>
            <w:gridSpan w:val="2"/>
            <w:shd w:val="clear" w:color="auto" w:fill="E8E8EB" w:themeFill="background1" w:themeFillTint="1A"/>
          </w:tcPr>
          <w:p w14:paraId="35044BA6" w14:textId="77777777" w:rsidR="006D19F4" w:rsidRPr="006D19F4" w:rsidRDefault="006D19F4" w:rsidP="006D19F4">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6D19F4">
              <w:rPr>
                <w:rFonts w:ascii="Avenir LT Std 35 Light" w:eastAsia="Calibri" w:hAnsi="Avenir LT Std 35 Light"/>
                <w:sz w:val="22"/>
                <w:szCs w:val="22"/>
                <w:lang w:val="en-US"/>
              </w:rPr>
              <w:t>Insufficient, incorrect or inappropriate evidence or insufficient evidence is provided that the outcomes of supervision have been accurately summarised</w:t>
            </w:r>
          </w:p>
          <w:p w14:paraId="24FF7303" w14:textId="77777777" w:rsidR="00322461" w:rsidRDefault="006D19F4" w:rsidP="006D19F4">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6D19F4">
              <w:rPr>
                <w:rFonts w:ascii="Avenir LT Std 35 Light" w:eastAsia="Calibri" w:hAnsi="Avenir LT Std 35 Light"/>
                <w:sz w:val="22"/>
                <w:szCs w:val="22"/>
                <w:lang w:val="en-US"/>
              </w:rPr>
              <w:t xml:space="preserve">The summary covers less than 8 hours of individual or group supervision </w:t>
            </w:r>
          </w:p>
          <w:p w14:paraId="7548A424" w14:textId="05A1A339" w:rsidR="002150F6" w:rsidRPr="006D19F4" w:rsidRDefault="002150F6" w:rsidP="007C0B87">
            <w:pPr>
              <w:widowControl w:val="0"/>
              <w:tabs>
                <w:tab w:val="clear" w:pos="2694"/>
              </w:tabs>
              <w:autoSpaceDE w:val="0"/>
              <w:autoSpaceDN w:val="0"/>
              <w:adjustRightInd w:val="0"/>
              <w:spacing w:line="240" w:lineRule="auto"/>
              <w:ind w:left="312"/>
              <w:contextualSpacing/>
              <w:rPr>
                <w:rFonts w:ascii="Avenir LT Std 35 Light" w:eastAsia="Calibri" w:hAnsi="Avenir LT Std 35 Light"/>
                <w:sz w:val="22"/>
                <w:szCs w:val="22"/>
                <w:lang w:val="en-US"/>
              </w:rPr>
            </w:pPr>
          </w:p>
        </w:tc>
        <w:tc>
          <w:tcPr>
            <w:tcW w:w="3543" w:type="dxa"/>
            <w:shd w:val="clear" w:color="auto" w:fill="FFFFFF" w:themeFill="background2"/>
          </w:tcPr>
          <w:p w14:paraId="55F5D56B" w14:textId="77777777" w:rsidR="006D19F4" w:rsidRPr="006D19F4" w:rsidRDefault="006D19F4" w:rsidP="006D19F4">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6D19F4">
              <w:rPr>
                <w:rFonts w:ascii="Avenir LT Std 35 Light" w:eastAsia="Calibri" w:hAnsi="Avenir LT Std 35 Light"/>
                <w:sz w:val="22"/>
                <w:szCs w:val="22"/>
                <w:lang w:val="en-US"/>
              </w:rPr>
              <w:t xml:space="preserve">Evidence is provided that the outcomes of supervision are correctly summarised </w:t>
            </w:r>
          </w:p>
          <w:p w14:paraId="3C2F2FF1" w14:textId="5EFACABB" w:rsidR="00322461" w:rsidRPr="006D19F4" w:rsidRDefault="006D19F4" w:rsidP="006D19F4">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6D19F4">
              <w:rPr>
                <w:rFonts w:ascii="Avenir LT Std 35 Light" w:eastAsia="Calibri" w:hAnsi="Avenir LT Std 35 Light"/>
                <w:sz w:val="22"/>
                <w:szCs w:val="22"/>
                <w:lang w:val="en-US"/>
              </w:rPr>
              <w:t>The summary covers a minimum of 8 hours of individual or group supervision</w:t>
            </w:r>
          </w:p>
        </w:tc>
        <w:tc>
          <w:tcPr>
            <w:tcW w:w="3507" w:type="dxa"/>
            <w:gridSpan w:val="2"/>
            <w:shd w:val="clear" w:color="auto" w:fill="E8E8EB" w:themeFill="background1" w:themeFillTint="1A"/>
          </w:tcPr>
          <w:p w14:paraId="29AF9657" w14:textId="77777777" w:rsidR="00322461" w:rsidRPr="00312E8F" w:rsidRDefault="00322461" w:rsidP="00322461">
            <w:pPr>
              <w:widowControl w:val="0"/>
              <w:tabs>
                <w:tab w:val="clear" w:pos="2694"/>
              </w:tabs>
              <w:autoSpaceDE w:val="0"/>
              <w:autoSpaceDN w:val="0"/>
              <w:adjustRightInd w:val="0"/>
              <w:spacing w:after="160" w:line="259" w:lineRule="auto"/>
              <w:contextualSpacing/>
              <w:rPr>
                <w:rFonts w:ascii="Avenir LT Std 35 Light" w:eastAsia="Calibri" w:hAnsi="Avenir LT Std 35 Light"/>
                <w:sz w:val="22"/>
                <w:szCs w:val="22"/>
                <w:lang w:val="en-US"/>
              </w:rPr>
            </w:pPr>
          </w:p>
        </w:tc>
        <w:tc>
          <w:tcPr>
            <w:tcW w:w="1466" w:type="dxa"/>
            <w:gridSpan w:val="2"/>
            <w:shd w:val="clear" w:color="auto" w:fill="FFFFFF" w:themeFill="background2"/>
            <w:vAlign w:val="center"/>
          </w:tcPr>
          <w:p w14:paraId="7AD2DBAB" w14:textId="0B2206E8" w:rsidR="00322461" w:rsidRPr="00312E8F" w:rsidRDefault="00322461" w:rsidP="00322461">
            <w:pPr>
              <w:widowControl w:val="0"/>
              <w:tabs>
                <w:tab w:val="clear" w:pos="2694"/>
              </w:tabs>
              <w:autoSpaceDE w:val="0"/>
              <w:autoSpaceDN w:val="0"/>
              <w:adjustRightInd w:val="0"/>
              <w:spacing w:after="160" w:line="259" w:lineRule="auto"/>
              <w:contextualSpacing/>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w:t>
            </w:r>
            <w:r w:rsidR="00511A2D">
              <w:rPr>
                <w:rFonts w:ascii="Avenir LT Std 35 Light" w:eastAsia="Calibri" w:hAnsi="Avenir LT Std 35 Light"/>
                <w:sz w:val="22"/>
                <w:szCs w:val="22"/>
                <w:lang w:val="en-US"/>
              </w:rPr>
              <w:t xml:space="preserve"> </w:t>
            </w:r>
            <w:r w:rsidRPr="003E3729">
              <w:rPr>
                <w:rFonts w:ascii="Avenir LT Std 35 Light" w:eastAsia="Calibri" w:hAnsi="Avenir LT Std 35 Light"/>
                <w:sz w:val="22"/>
                <w:szCs w:val="22"/>
                <w:lang w:val="en-US"/>
              </w:rPr>
              <w:t>/</w:t>
            </w:r>
            <w:r w:rsidR="00511A2D">
              <w:rPr>
                <w:rFonts w:ascii="Avenir LT Std 35 Light" w:eastAsia="Calibri" w:hAnsi="Avenir LT Std 35 Light"/>
                <w:sz w:val="22"/>
                <w:szCs w:val="22"/>
                <w:lang w:val="en-US"/>
              </w:rPr>
              <w:t xml:space="preserve"> </w:t>
            </w:r>
            <w:r w:rsidRPr="003E3729">
              <w:rPr>
                <w:rFonts w:ascii="Avenir LT Std 35 Light" w:eastAsia="Calibri" w:hAnsi="Avenir LT Std 35 Light"/>
                <w:sz w:val="22"/>
                <w:szCs w:val="22"/>
                <w:lang w:val="en-US"/>
              </w:rPr>
              <w:t>Referral</w:t>
            </w:r>
          </w:p>
        </w:tc>
      </w:tr>
      <w:tr w:rsidR="002150F6" w:rsidRPr="00114DF4" w14:paraId="563FF70B" w14:textId="06422DA4" w:rsidTr="007C0B87">
        <w:trPr>
          <w:trHeight w:val="356"/>
        </w:trPr>
        <w:tc>
          <w:tcPr>
            <w:tcW w:w="2263" w:type="dxa"/>
            <w:shd w:val="clear" w:color="auto" w:fill="FFFFFF" w:themeFill="background2"/>
          </w:tcPr>
          <w:p w14:paraId="6809731A" w14:textId="59E7ADAC" w:rsidR="00322461" w:rsidRPr="0029466A" w:rsidRDefault="00322461" w:rsidP="00151A74">
            <w:pPr>
              <w:spacing w:line="240" w:lineRule="auto"/>
              <w:ind w:left="720" w:hanging="720"/>
              <w:rPr>
                <w:rFonts w:ascii="Avenir LT Std 35 Light" w:hAnsi="Avenir LT Std 35 Light"/>
                <w:sz w:val="22"/>
              </w:rPr>
            </w:pPr>
            <w:r w:rsidRPr="0029466A">
              <w:rPr>
                <w:rFonts w:ascii="Avenir LT Std 35 Light" w:hAnsi="Avenir LT Std 35 Light"/>
                <w:sz w:val="22"/>
              </w:rPr>
              <w:t>AC</w:t>
            </w:r>
            <w:r w:rsidR="007573D3">
              <w:rPr>
                <w:rFonts w:ascii="Avenir LT Std 35 Light" w:hAnsi="Avenir LT Std 35 Light"/>
                <w:sz w:val="22"/>
              </w:rPr>
              <w:t xml:space="preserve"> </w:t>
            </w:r>
            <w:r w:rsidRPr="0029466A">
              <w:rPr>
                <w:rFonts w:ascii="Avenir LT Std 35 Light" w:hAnsi="Avenir LT Std 35 Light"/>
                <w:sz w:val="22"/>
              </w:rPr>
              <w:t xml:space="preserve">2.4 </w:t>
            </w:r>
          </w:p>
          <w:p w14:paraId="4D919C2A" w14:textId="5140CD97" w:rsidR="00322461" w:rsidRPr="005454DB" w:rsidRDefault="002529BB" w:rsidP="00322461">
            <w:pPr>
              <w:rPr>
                <w:rFonts w:ascii="Avenir LT Std 35 Light" w:hAnsi="Avenir LT Std 35 Light"/>
                <w:sz w:val="22"/>
              </w:rPr>
            </w:pPr>
            <w:r w:rsidRPr="002529BB">
              <w:rPr>
                <w:rFonts w:ascii="Avenir LT Std 35 Light" w:hAnsi="Avenir LT Std 35 Light"/>
                <w:sz w:val="22"/>
              </w:rPr>
              <w:t>Maintain appropriate auditable records of planning, coaching or mentoring, supervision and observation activities</w:t>
            </w:r>
          </w:p>
        </w:tc>
        <w:tc>
          <w:tcPr>
            <w:tcW w:w="3261" w:type="dxa"/>
            <w:gridSpan w:val="2"/>
            <w:shd w:val="clear" w:color="auto" w:fill="E8E8EB" w:themeFill="background1" w:themeFillTint="1A"/>
          </w:tcPr>
          <w:p w14:paraId="2DC66AF5" w14:textId="2F5B6529" w:rsidR="002529BB" w:rsidRPr="002529BB" w:rsidRDefault="002529BB" w:rsidP="002529BB">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2529BB">
              <w:rPr>
                <w:rFonts w:ascii="Avenir LT Std 35 Light" w:eastAsia="Calibri" w:hAnsi="Avenir LT Std 35 Light"/>
                <w:sz w:val="22"/>
                <w:szCs w:val="22"/>
                <w:lang w:val="en-US"/>
              </w:rPr>
              <w:t>There is no evidence, or insufficient evidence, that records have been maintained for each client; or records are inaccurate, inappropriate or deficient, or</w:t>
            </w:r>
            <w:r>
              <w:rPr>
                <w:rFonts w:ascii="Avenir LT Std 35 Light" w:eastAsia="Calibri" w:hAnsi="Avenir LT Std 35 Light"/>
                <w:sz w:val="22"/>
                <w:szCs w:val="22"/>
                <w:lang w:val="en-US"/>
              </w:rPr>
              <w:t xml:space="preserve"> the records do not evidence 60</w:t>
            </w:r>
            <w:r w:rsidRPr="002529BB">
              <w:rPr>
                <w:rFonts w:ascii="Avenir LT Std 35 Light" w:eastAsia="Calibri" w:hAnsi="Avenir LT Std 35 Light"/>
                <w:sz w:val="22"/>
                <w:szCs w:val="22"/>
                <w:lang w:val="en-US"/>
              </w:rPr>
              <w:t xml:space="preserve"> hours of coaching or mentoring, or the records do not provide a satisfactory and sufficient audit trail</w:t>
            </w:r>
          </w:p>
          <w:p w14:paraId="1302A944" w14:textId="1C9312B1" w:rsidR="00322461" w:rsidRPr="007573D3" w:rsidRDefault="002529BB" w:rsidP="002529BB">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2529BB">
              <w:rPr>
                <w:rFonts w:ascii="Avenir LT Std 35 Light" w:eastAsia="Calibri" w:hAnsi="Avenir LT Std 35 Light"/>
                <w:sz w:val="22"/>
                <w:szCs w:val="22"/>
                <w:lang w:val="en-US"/>
              </w:rPr>
              <w:t xml:space="preserve">Evidence provided does not show the planning of supervision and </w:t>
            </w:r>
            <w:r w:rsidRPr="002529BB">
              <w:rPr>
                <w:rFonts w:ascii="Avenir LT Std 35 Light" w:eastAsia="Calibri" w:hAnsi="Avenir LT Std 35 Light"/>
                <w:sz w:val="22"/>
                <w:szCs w:val="22"/>
                <w:lang w:val="en-US"/>
              </w:rPr>
              <w:lastRenderedPageBreak/>
              <w:t>observation activities</w:t>
            </w:r>
          </w:p>
        </w:tc>
        <w:tc>
          <w:tcPr>
            <w:tcW w:w="3543" w:type="dxa"/>
            <w:shd w:val="clear" w:color="auto" w:fill="FFFFFF" w:themeFill="background2"/>
          </w:tcPr>
          <w:p w14:paraId="585EA288" w14:textId="1D929CB8" w:rsidR="002529BB" w:rsidRPr="002529BB" w:rsidRDefault="002529BB" w:rsidP="002529BB">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2529BB">
              <w:rPr>
                <w:rFonts w:ascii="Avenir LT Std 35 Light" w:eastAsia="Calibri" w:hAnsi="Avenir LT Std 35 Light"/>
                <w:sz w:val="22"/>
                <w:szCs w:val="22"/>
                <w:lang w:val="en-US"/>
              </w:rPr>
              <w:lastRenderedPageBreak/>
              <w:t>There is evidence provided that records have been maintained correctly and appropriately to provide a satisfactory audit trail for each client evidencing the planning of coaching or mentoring supervision and observation activities</w:t>
            </w:r>
          </w:p>
          <w:p w14:paraId="68245E3B" w14:textId="0161B4C3" w:rsidR="00322461" w:rsidRPr="002529BB" w:rsidRDefault="002529BB" w:rsidP="002529BB">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2529BB">
              <w:rPr>
                <w:rFonts w:ascii="Avenir LT Std 35 Light" w:eastAsia="Calibri" w:hAnsi="Avenir LT Std 35 Light"/>
                <w:sz w:val="22"/>
                <w:szCs w:val="22"/>
                <w:lang w:val="en-US"/>
              </w:rPr>
              <w:t>The records relate to at least 60 hours of coaching or mentoring</w:t>
            </w:r>
          </w:p>
        </w:tc>
        <w:tc>
          <w:tcPr>
            <w:tcW w:w="3507" w:type="dxa"/>
            <w:gridSpan w:val="2"/>
            <w:shd w:val="clear" w:color="auto" w:fill="E8E8EB" w:themeFill="background1" w:themeFillTint="1A"/>
          </w:tcPr>
          <w:p w14:paraId="0F28E2BD" w14:textId="77777777" w:rsidR="00322461" w:rsidRPr="002E1E72" w:rsidRDefault="00322461" w:rsidP="00322461">
            <w:pPr>
              <w:widowControl w:val="0"/>
              <w:tabs>
                <w:tab w:val="clear" w:pos="2694"/>
              </w:tabs>
              <w:autoSpaceDE w:val="0"/>
              <w:autoSpaceDN w:val="0"/>
              <w:adjustRightInd w:val="0"/>
              <w:spacing w:after="160" w:line="259" w:lineRule="auto"/>
              <w:ind w:left="313"/>
              <w:contextualSpacing/>
              <w:rPr>
                <w:rFonts w:ascii="Avenir LT Std 35 Light" w:eastAsia="Calibri" w:hAnsi="Avenir LT Std 35 Light"/>
                <w:sz w:val="22"/>
                <w:szCs w:val="22"/>
                <w:lang w:val="en-US"/>
              </w:rPr>
            </w:pPr>
          </w:p>
        </w:tc>
        <w:tc>
          <w:tcPr>
            <w:tcW w:w="1466" w:type="dxa"/>
            <w:gridSpan w:val="2"/>
            <w:shd w:val="clear" w:color="auto" w:fill="FFFFFF" w:themeFill="background2"/>
            <w:vAlign w:val="center"/>
          </w:tcPr>
          <w:p w14:paraId="33DDA7D9" w14:textId="60980E38" w:rsidR="00322461" w:rsidRPr="002E1E72" w:rsidRDefault="00322461" w:rsidP="00322461">
            <w:pPr>
              <w:widowControl w:val="0"/>
              <w:tabs>
                <w:tab w:val="clear" w:pos="2694"/>
              </w:tabs>
              <w:autoSpaceDE w:val="0"/>
              <w:autoSpaceDN w:val="0"/>
              <w:adjustRightInd w:val="0"/>
              <w:spacing w:after="160" w:line="259" w:lineRule="auto"/>
              <w:contextualSpacing/>
              <w:jc w:val="center"/>
              <w:rPr>
                <w:rFonts w:ascii="Avenir LT Std 35 Light" w:eastAsia="Calibri" w:hAnsi="Avenir LT Std 35 Light"/>
                <w:sz w:val="22"/>
                <w:szCs w:val="22"/>
                <w:lang w:val="en-US"/>
              </w:rPr>
            </w:pPr>
            <w:r w:rsidRPr="003E3729">
              <w:rPr>
                <w:rFonts w:ascii="Avenir LT Std 35 Light" w:eastAsia="Calibri" w:hAnsi="Avenir LT Std 35 Light"/>
                <w:sz w:val="22"/>
                <w:szCs w:val="22"/>
                <w:lang w:val="en-US"/>
              </w:rPr>
              <w:t>Pass</w:t>
            </w:r>
            <w:r w:rsidR="00511A2D">
              <w:rPr>
                <w:rFonts w:ascii="Avenir LT Std 35 Light" w:eastAsia="Calibri" w:hAnsi="Avenir LT Std 35 Light"/>
                <w:sz w:val="22"/>
                <w:szCs w:val="22"/>
                <w:lang w:val="en-US"/>
              </w:rPr>
              <w:t xml:space="preserve"> </w:t>
            </w:r>
            <w:r w:rsidR="00F0229A">
              <w:rPr>
                <w:rFonts w:ascii="Avenir LT Std 35 Light" w:eastAsia="Calibri" w:hAnsi="Avenir LT Std 35 Light"/>
                <w:sz w:val="22"/>
                <w:szCs w:val="22"/>
                <w:lang w:val="en-US"/>
              </w:rPr>
              <w:t>/</w:t>
            </w:r>
            <w:r w:rsidR="00511A2D">
              <w:rPr>
                <w:rFonts w:ascii="Avenir LT Std 35 Light" w:eastAsia="Calibri" w:hAnsi="Avenir LT Std 35 Light"/>
                <w:sz w:val="22"/>
                <w:szCs w:val="22"/>
                <w:lang w:val="en-US"/>
              </w:rPr>
              <w:t xml:space="preserve"> </w:t>
            </w:r>
            <w:r w:rsidR="00F0229A">
              <w:rPr>
                <w:rFonts w:ascii="Avenir LT Std 35 Light" w:eastAsia="Calibri" w:hAnsi="Avenir LT Std 35 Light"/>
                <w:sz w:val="22"/>
                <w:szCs w:val="22"/>
                <w:lang w:val="en-US"/>
              </w:rPr>
              <w:t>R</w:t>
            </w:r>
            <w:r w:rsidRPr="003E3729">
              <w:rPr>
                <w:rFonts w:ascii="Avenir LT Std 35 Light" w:eastAsia="Calibri" w:hAnsi="Avenir LT Std 35 Light"/>
                <w:sz w:val="22"/>
                <w:szCs w:val="22"/>
                <w:lang w:val="en-US"/>
              </w:rPr>
              <w:t>eferral</w:t>
            </w:r>
          </w:p>
        </w:tc>
      </w:tr>
      <w:tr w:rsidR="002150F6" w:rsidRPr="00114DF4" w14:paraId="12A7110B" w14:textId="77777777" w:rsidTr="007C0B87">
        <w:trPr>
          <w:trHeight w:val="356"/>
        </w:trPr>
        <w:tc>
          <w:tcPr>
            <w:tcW w:w="2263" w:type="dxa"/>
            <w:shd w:val="clear" w:color="auto" w:fill="FFFFFF" w:themeFill="background2"/>
          </w:tcPr>
          <w:p w14:paraId="3F3F4397" w14:textId="77777777" w:rsidR="007573D3" w:rsidRDefault="007573D3" w:rsidP="00151A74">
            <w:pPr>
              <w:spacing w:line="240" w:lineRule="auto"/>
              <w:ind w:left="720" w:hanging="720"/>
              <w:rPr>
                <w:rFonts w:ascii="Avenir LT Std 35 Light" w:hAnsi="Avenir LT Std 35 Light"/>
                <w:sz w:val="22"/>
              </w:rPr>
            </w:pPr>
            <w:r>
              <w:rPr>
                <w:rFonts w:ascii="Avenir LT Std 35 Light" w:hAnsi="Avenir LT Std 35 Light"/>
                <w:sz w:val="22"/>
              </w:rPr>
              <w:t>AC 2.5</w:t>
            </w:r>
          </w:p>
          <w:p w14:paraId="195E84B7" w14:textId="5741E866" w:rsidR="007573D3" w:rsidRPr="0029466A" w:rsidRDefault="002529BB" w:rsidP="007573D3">
            <w:pPr>
              <w:rPr>
                <w:rFonts w:ascii="Avenir LT Std 35 Light" w:hAnsi="Avenir LT Std 35 Light"/>
                <w:sz w:val="22"/>
              </w:rPr>
            </w:pPr>
            <w:r w:rsidRPr="002529BB">
              <w:rPr>
                <w:rFonts w:ascii="Avenir LT Std 35 Light" w:hAnsi="Avenir LT Std 35 Light"/>
                <w:sz w:val="22"/>
              </w:rPr>
              <w:t>Critically reflect on the effectiveness of the coaching or mentoring undertaken after each session, including feedback from supervisor and client, in order to identify areas for improvement in own coaching or mentoring</w:t>
            </w:r>
          </w:p>
        </w:tc>
        <w:tc>
          <w:tcPr>
            <w:tcW w:w="3261" w:type="dxa"/>
            <w:gridSpan w:val="2"/>
            <w:shd w:val="clear" w:color="auto" w:fill="E8E8EB" w:themeFill="background1" w:themeFillTint="1A"/>
          </w:tcPr>
          <w:p w14:paraId="4693BA11" w14:textId="44666D49" w:rsidR="002529BB" w:rsidRPr="002529BB" w:rsidRDefault="002529BB" w:rsidP="002529BB">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2529BB">
              <w:rPr>
                <w:rFonts w:ascii="Avenir LT Std 35 Light" w:eastAsia="Calibri" w:hAnsi="Avenir LT Std 35 Light"/>
                <w:sz w:val="22"/>
                <w:szCs w:val="22"/>
                <w:lang w:val="en-US"/>
              </w:rPr>
              <w:t>Insufficient, incorrect or inappropriate evidence is provided of critical reflection of own coaching or mentoring undertaken or the critical reflection does not relate to each session of coaching or mentoring undertaken</w:t>
            </w:r>
          </w:p>
          <w:p w14:paraId="2C55F95D" w14:textId="77777777" w:rsidR="002529BB" w:rsidRPr="002529BB" w:rsidRDefault="002529BB" w:rsidP="002529BB">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2529BB">
              <w:rPr>
                <w:rFonts w:ascii="Avenir LT Std 35 Light" w:eastAsia="Calibri" w:hAnsi="Avenir LT Std 35 Light"/>
                <w:sz w:val="22"/>
                <w:szCs w:val="22"/>
                <w:lang w:val="en-US"/>
              </w:rPr>
              <w:t>Areas for improvement have not been identified or only one area for improvement is identified</w:t>
            </w:r>
          </w:p>
          <w:p w14:paraId="5A1622A4" w14:textId="794C40CB" w:rsidR="002529BB" w:rsidRPr="004A064F" w:rsidRDefault="002529BB" w:rsidP="002529BB">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2529BB">
              <w:rPr>
                <w:rFonts w:ascii="Avenir LT Std 35 Light" w:eastAsia="Calibri" w:hAnsi="Avenir LT Std 35 Light"/>
                <w:sz w:val="22"/>
                <w:szCs w:val="22"/>
                <w:lang w:val="en-US"/>
              </w:rPr>
              <w:t>Areas for improvement are identified but are not based on gathered feedback from supervisor and client</w:t>
            </w:r>
          </w:p>
        </w:tc>
        <w:tc>
          <w:tcPr>
            <w:tcW w:w="3543" w:type="dxa"/>
            <w:shd w:val="clear" w:color="auto" w:fill="FFFFFF" w:themeFill="background2"/>
          </w:tcPr>
          <w:p w14:paraId="03C51A0C" w14:textId="287B556C" w:rsidR="002529BB" w:rsidRPr="002529BB" w:rsidRDefault="002529BB" w:rsidP="002529BB">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2529BB">
              <w:rPr>
                <w:rFonts w:ascii="Avenir LT Std 35 Light" w:eastAsia="Calibri" w:hAnsi="Avenir LT Std 35 Light"/>
                <w:sz w:val="22"/>
                <w:szCs w:val="22"/>
                <w:lang w:val="en-US"/>
              </w:rPr>
              <w:t>Evidence is provided of critical reflection of the effectiveness of own coaching or mentoring undertaken after each session,</w:t>
            </w:r>
          </w:p>
          <w:p w14:paraId="3B84F150" w14:textId="77777777" w:rsidR="002529BB" w:rsidRPr="002529BB" w:rsidRDefault="002529BB" w:rsidP="002529BB">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2529BB">
              <w:rPr>
                <w:rFonts w:ascii="Avenir LT Std 35 Light" w:eastAsia="Calibri" w:hAnsi="Avenir LT Std 35 Light"/>
                <w:sz w:val="22"/>
                <w:szCs w:val="22"/>
                <w:lang w:val="en-US"/>
              </w:rPr>
              <w:t>The critical reflection is explicitly based on feedback from supervisor and client</w:t>
            </w:r>
          </w:p>
          <w:p w14:paraId="1E3BD655" w14:textId="762A5151" w:rsidR="007573D3" w:rsidRPr="007573D3" w:rsidRDefault="002529BB" w:rsidP="002529BB">
            <w:pPr>
              <w:widowControl w:val="0"/>
              <w:numPr>
                <w:ilvl w:val="0"/>
                <w:numId w:val="20"/>
              </w:numPr>
              <w:tabs>
                <w:tab w:val="clear" w:pos="2694"/>
              </w:tabs>
              <w:autoSpaceDE w:val="0"/>
              <w:autoSpaceDN w:val="0"/>
              <w:adjustRightInd w:val="0"/>
              <w:spacing w:line="240" w:lineRule="auto"/>
              <w:ind w:left="312" w:hanging="312"/>
              <w:contextualSpacing/>
              <w:rPr>
                <w:rFonts w:ascii="Avenir LT Std 35 Light" w:eastAsia="Calibri" w:hAnsi="Avenir LT Std 35 Light"/>
                <w:sz w:val="22"/>
                <w:szCs w:val="22"/>
                <w:lang w:val="en-US"/>
              </w:rPr>
            </w:pPr>
            <w:r w:rsidRPr="002529BB">
              <w:rPr>
                <w:rFonts w:ascii="Avenir LT Std 35 Light" w:eastAsia="Calibri" w:hAnsi="Avenir LT Std 35 Light"/>
                <w:sz w:val="22"/>
                <w:szCs w:val="22"/>
                <w:lang w:val="en-US"/>
              </w:rPr>
              <w:t>Two or more areas for improvement are identified and are drawn from the critical reflection</w:t>
            </w:r>
          </w:p>
        </w:tc>
        <w:tc>
          <w:tcPr>
            <w:tcW w:w="3507" w:type="dxa"/>
            <w:gridSpan w:val="2"/>
            <w:shd w:val="clear" w:color="auto" w:fill="E8E8EB" w:themeFill="background1" w:themeFillTint="1A"/>
          </w:tcPr>
          <w:p w14:paraId="789A2BCE" w14:textId="77777777" w:rsidR="007573D3" w:rsidRPr="002E1E72" w:rsidRDefault="007573D3" w:rsidP="00322461">
            <w:pPr>
              <w:widowControl w:val="0"/>
              <w:tabs>
                <w:tab w:val="clear" w:pos="2694"/>
              </w:tabs>
              <w:autoSpaceDE w:val="0"/>
              <w:autoSpaceDN w:val="0"/>
              <w:adjustRightInd w:val="0"/>
              <w:spacing w:after="160" w:line="259" w:lineRule="auto"/>
              <w:ind w:left="313"/>
              <w:contextualSpacing/>
              <w:rPr>
                <w:rFonts w:ascii="Avenir LT Std 35 Light" w:eastAsia="Calibri" w:hAnsi="Avenir LT Std 35 Light"/>
                <w:sz w:val="22"/>
                <w:szCs w:val="22"/>
                <w:lang w:val="en-US"/>
              </w:rPr>
            </w:pPr>
          </w:p>
        </w:tc>
        <w:tc>
          <w:tcPr>
            <w:tcW w:w="1466" w:type="dxa"/>
            <w:gridSpan w:val="2"/>
            <w:shd w:val="clear" w:color="auto" w:fill="FFFFFF" w:themeFill="background2"/>
            <w:vAlign w:val="center"/>
          </w:tcPr>
          <w:p w14:paraId="4D8F6F21" w14:textId="4257BB90" w:rsidR="007573D3" w:rsidRPr="003E3729" w:rsidRDefault="00F0229A" w:rsidP="00322461">
            <w:pPr>
              <w:widowControl w:val="0"/>
              <w:tabs>
                <w:tab w:val="clear" w:pos="2694"/>
              </w:tabs>
              <w:autoSpaceDE w:val="0"/>
              <w:autoSpaceDN w:val="0"/>
              <w:adjustRightInd w:val="0"/>
              <w:spacing w:after="160" w:line="259" w:lineRule="auto"/>
              <w:contextualSpacing/>
              <w:jc w:val="center"/>
              <w:rPr>
                <w:rFonts w:ascii="Avenir LT Std 35 Light" w:eastAsia="Calibri" w:hAnsi="Avenir LT Std 35 Light"/>
                <w:sz w:val="22"/>
                <w:szCs w:val="22"/>
                <w:lang w:val="en-US"/>
              </w:rPr>
            </w:pPr>
            <w:r>
              <w:rPr>
                <w:rFonts w:ascii="Avenir LT Std 35 Light" w:eastAsia="Calibri" w:hAnsi="Avenir LT Std 35 Light"/>
                <w:sz w:val="22"/>
                <w:szCs w:val="22"/>
                <w:lang w:val="en-US"/>
              </w:rPr>
              <w:t>Pass</w:t>
            </w:r>
            <w:r w:rsidR="00511A2D">
              <w:rPr>
                <w:rFonts w:ascii="Avenir LT Std 35 Light" w:eastAsia="Calibri" w:hAnsi="Avenir LT Std 35 Light"/>
                <w:sz w:val="22"/>
                <w:szCs w:val="22"/>
                <w:lang w:val="en-US"/>
              </w:rPr>
              <w:t xml:space="preserve"> </w:t>
            </w:r>
            <w:r>
              <w:rPr>
                <w:rFonts w:ascii="Avenir LT Std 35 Light" w:eastAsia="Calibri" w:hAnsi="Avenir LT Std 35 Light"/>
                <w:sz w:val="22"/>
                <w:szCs w:val="22"/>
                <w:lang w:val="en-US"/>
              </w:rPr>
              <w:t>/</w:t>
            </w:r>
            <w:r w:rsidR="00511A2D">
              <w:rPr>
                <w:rFonts w:ascii="Avenir LT Std 35 Light" w:eastAsia="Calibri" w:hAnsi="Avenir LT Std 35 Light"/>
                <w:sz w:val="22"/>
                <w:szCs w:val="22"/>
                <w:lang w:val="en-US"/>
              </w:rPr>
              <w:t xml:space="preserve"> </w:t>
            </w:r>
            <w:r>
              <w:rPr>
                <w:rFonts w:ascii="Avenir LT Std 35 Light" w:eastAsia="Calibri" w:hAnsi="Avenir LT Std 35 Light"/>
                <w:sz w:val="22"/>
                <w:szCs w:val="22"/>
                <w:lang w:val="en-US"/>
              </w:rPr>
              <w:t>Referral</w:t>
            </w:r>
          </w:p>
        </w:tc>
      </w:tr>
      <w:tr w:rsidR="008767CE" w:rsidRPr="00805DAF" w14:paraId="1DCD9FBA" w14:textId="77777777" w:rsidTr="007C0B87">
        <w:trPr>
          <w:cantSplit/>
          <w:trHeight w:val="356"/>
        </w:trPr>
        <w:tc>
          <w:tcPr>
            <w:tcW w:w="2263" w:type="dxa"/>
            <w:shd w:val="clear" w:color="auto" w:fill="FD8209" w:themeFill="accent2"/>
          </w:tcPr>
          <w:p w14:paraId="151401E9" w14:textId="77777777" w:rsidR="008767CE" w:rsidRPr="00FD497F" w:rsidRDefault="008767CE" w:rsidP="00C02CB9">
            <w:pPr>
              <w:spacing w:after="160" w:line="259" w:lineRule="auto"/>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2</w:t>
            </w:r>
            <w:r w:rsidRPr="00FD497F">
              <w:rPr>
                <w:rFonts w:asciiTheme="minorHAnsi" w:eastAsia="Times New Roman" w:hAnsiTheme="minorHAnsi"/>
                <w:color w:val="FFFFFF" w:themeColor="background2"/>
                <w:sz w:val="20"/>
                <w:szCs w:val="20"/>
              </w:rPr>
              <w:t xml:space="preserve"> comments (optional):</w:t>
            </w:r>
          </w:p>
        </w:tc>
        <w:tc>
          <w:tcPr>
            <w:tcW w:w="11777" w:type="dxa"/>
            <w:gridSpan w:val="7"/>
            <w:shd w:val="clear" w:color="auto" w:fill="FFFFFF" w:themeFill="background2"/>
          </w:tcPr>
          <w:p w14:paraId="3B99FEB8" w14:textId="77777777" w:rsidR="008767CE" w:rsidRPr="00805DAF" w:rsidRDefault="008767CE" w:rsidP="00C02CB9">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8767CE" w:rsidRPr="00805DAF" w14:paraId="569C2DB8" w14:textId="77777777" w:rsidTr="007C0B87">
        <w:trPr>
          <w:cantSplit/>
          <w:trHeight w:val="356"/>
        </w:trPr>
        <w:tc>
          <w:tcPr>
            <w:tcW w:w="2263" w:type="dxa"/>
            <w:shd w:val="clear" w:color="auto" w:fill="FD8209" w:themeFill="accent2"/>
          </w:tcPr>
          <w:p w14:paraId="747575F6" w14:textId="2B25D920" w:rsidR="008767CE" w:rsidRPr="00FD497F" w:rsidRDefault="007527B3" w:rsidP="00C02CB9">
            <w:pPr>
              <w:spacing w:after="160" w:line="259" w:lineRule="auto"/>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Pr="00FD497F">
              <w:rPr>
                <w:rFonts w:asciiTheme="minorHAnsi" w:eastAsia="Times New Roman" w:hAnsiTheme="minorHAnsi"/>
                <w:color w:val="FFFFFF" w:themeColor="background2"/>
                <w:sz w:val="20"/>
                <w:szCs w:val="20"/>
              </w:rPr>
              <w:t xml:space="preserve"> </w:t>
            </w:r>
            <w:r w:rsidR="008767CE" w:rsidRPr="00FD497F">
              <w:rPr>
                <w:rFonts w:asciiTheme="minorHAnsi" w:eastAsia="Times New Roman" w:hAnsiTheme="minorHAnsi"/>
                <w:color w:val="FFFFFF" w:themeColor="background2"/>
                <w:sz w:val="20"/>
                <w:szCs w:val="20"/>
              </w:rPr>
              <w:t>comments (optional):</w:t>
            </w:r>
          </w:p>
        </w:tc>
        <w:tc>
          <w:tcPr>
            <w:tcW w:w="11777" w:type="dxa"/>
            <w:gridSpan w:val="7"/>
            <w:shd w:val="clear" w:color="auto" w:fill="FFFFFF" w:themeFill="background2"/>
          </w:tcPr>
          <w:p w14:paraId="593B64F0" w14:textId="77777777" w:rsidR="008767CE" w:rsidRPr="00805DAF" w:rsidRDefault="008767CE" w:rsidP="00C02CB9">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2150F6" w:rsidRPr="00805DAF" w14:paraId="019C9FB8" w14:textId="77777777" w:rsidTr="007C0B87">
        <w:trPr>
          <w:gridAfter w:val="1"/>
          <w:wAfter w:w="12" w:type="dxa"/>
          <w:cantSplit/>
          <w:trHeight w:val="356"/>
        </w:trPr>
        <w:tc>
          <w:tcPr>
            <w:tcW w:w="2263" w:type="dxa"/>
            <w:shd w:val="clear" w:color="auto" w:fill="FD8209" w:themeFill="accent2"/>
            <w:vAlign w:val="center"/>
          </w:tcPr>
          <w:p w14:paraId="659F1FB4" w14:textId="543FBB28" w:rsidR="00A64634" w:rsidRPr="0045775B" w:rsidRDefault="00E62005" w:rsidP="00A64634">
            <w:pPr>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lastRenderedPageBreak/>
              <w:t>Assessor’s Decision</w:t>
            </w:r>
            <w:r w:rsidRPr="0045775B">
              <w:rPr>
                <w:rFonts w:asciiTheme="minorHAnsi" w:eastAsia="Times New Roman" w:hAnsiTheme="minorHAnsi"/>
                <w:color w:val="FFFFFF" w:themeColor="background2"/>
                <w:sz w:val="20"/>
                <w:szCs w:val="20"/>
              </w:rPr>
              <w:t xml:space="preserve"> (delete as applicable):</w:t>
            </w:r>
          </w:p>
        </w:tc>
        <w:tc>
          <w:tcPr>
            <w:tcW w:w="2258" w:type="dxa"/>
            <w:shd w:val="clear" w:color="auto" w:fill="FFFFFF" w:themeFill="background2"/>
            <w:vAlign w:val="center"/>
          </w:tcPr>
          <w:p w14:paraId="24902D62" w14:textId="37D52AFF" w:rsidR="00A64634" w:rsidRPr="00FD497F" w:rsidRDefault="00A64634" w:rsidP="00A64634">
            <w:pPr>
              <w:keepLines/>
              <w:widowControl w:val="0"/>
              <w:rPr>
                <w:rFonts w:asciiTheme="minorHAnsi" w:hAnsiTheme="minorHAnsi"/>
                <w:b/>
                <w:sz w:val="20"/>
                <w:szCs w:val="20"/>
              </w:rPr>
            </w:pPr>
            <w:r w:rsidRPr="00A64634">
              <w:rPr>
                <w:rFonts w:asciiTheme="minorHAnsi" w:hAnsiTheme="minorHAnsi"/>
                <w:b/>
                <w:sz w:val="20"/>
                <w:szCs w:val="20"/>
              </w:rPr>
              <w:t>PASS / REFERRAL</w:t>
            </w:r>
          </w:p>
        </w:tc>
        <w:tc>
          <w:tcPr>
            <w:tcW w:w="1003" w:type="dxa"/>
            <w:shd w:val="clear" w:color="auto" w:fill="FD8209" w:themeFill="accent2"/>
            <w:vAlign w:val="center"/>
          </w:tcPr>
          <w:p w14:paraId="4A29DF25" w14:textId="44139176" w:rsidR="00A64634" w:rsidRPr="00E62005" w:rsidRDefault="00A64634" w:rsidP="00A64634">
            <w:pPr>
              <w:keepLines/>
              <w:widowControl w:val="0"/>
              <w:rPr>
                <w:rFonts w:asciiTheme="minorHAnsi" w:hAnsiTheme="minorHAnsi"/>
                <w:b/>
                <w:bCs/>
                <w:color w:val="FFFFFF" w:themeColor="background2"/>
              </w:rPr>
            </w:pPr>
            <w:r w:rsidRPr="00E62005">
              <w:rPr>
                <w:rFonts w:asciiTheme="minorHAnsi" w:hAnsiTheme="minorHAnsi"/>
                <w:b/>
                <w:bCs/>
                <w:color w:val="FFFFFF" w:themeColor="background2"/>
                <w:sz w:val="22"/>
              </w:rPr>
              <w:t>Date:</w:t>
            </w:r>
          </w:p>
        </w:tc>
        <w:tc>
          <w:tcPr>
            <w:tcW w:w="3543" w:type="dxa"/>
            <w:shd w:val="clear" w:color="auto" w:fill="FFFFFF" w:themeFill="background2"/>
            <w:vAlign w:val="center"/>
          </w:tcPr>
          <w:p w14:paraId="4362606A" w14:textId="77777777" w:rsidR="00A64634" w:rsidRPr="00FD497F" w:rsidRDefault="00A64634" w:rsidP="00A64634">
            <w:pPr>
              <w:keepLines/>
              <w:widowControl w:val="0"/>
              <w:rPr>
                <w:b/>
                <w:bCs/>
              </w:rPr>
            </w:pPr>
          </w:p>
        </w:tc>
        <w:tc>
          <w:tcPr>
            <w:tcW w:w="2095" w:type="dxa"/>
            <w:shd w:val="clear" w:color="auto" w:fill="FD8209" w:themeFill="accent2"/>
            <w:vAlign w:val="center"/>
          </w:tcPr>
          <w:p w14:paraId="30199169" w14:textId="061F4B5E" w:rsidR="00A64634" w:rsidRPr="0003174D" w:rsidRDefault="00A64634" w:rsidP="00E62005">
            <w:pPr>
              <w:keepLines/>
              <w:widowControl w:val="0"/>
              <w:rPr>
                <w:b/>
                <w:bCs/>
                <w:color w:val="FFFFFF" w:themeColor="background2"/>
                <w:lang w:eastAsia="en-GB"/>
              </w:rPr>
            </w:pPr>
            <w:r w:rsidRPr="00E62005">
              <w:rPr>
                <w:rFonts w:asciiTheme="minorHAnsi" w:hAnsiTheme="minorHAnsi"/>
                <w:b/>
                <w:bCs/>
                <w:color w:val="FFFFFF" w:themeColor="background2"/>
                <w:sz w:val="22"/>
              </w:rPr>
              <w:t>Signature of Assessor:</w:t>
            </w:r>
          </w:p>
        </w:tc>
        <w:tc>
          <w:tcPr>
            <w:tcW w:w="2866" w:type="dxa"/>
            <w:gridSpan w:val="2"/>
            <w:shd w:val="clear" w:color="auto" w:fill="FFFFFF" w:themeFill="background2"/>
            <w:vAlign w:val="center"/>
          </w:tcPr>
          <w:p w14:paraId="5FEC26E2" w14:textId="77777777" w:rsidR="00A64634" w:rsidRPr="00805DAF" w:rsidRDefault="00A64634" w:rsidP="00A64634">
            <w:pPr>
              <w:widowControl w:val="0"/>
              <w:tabs>
                <w:tab w:val="clear" w:pos="2694"/>
              </w:tabs>
              <w:autoSpaceDE w:val="0"/>
              <w:autoSpaceDN w:val="0"/>
              <w:adjustRightInd w:val="0"/>
              <w:spacing w:after="160" w:line="259" w:lineRule="auto"/>
              <w:contextualSpacing/>
              <w:rPr>
                <w:rFonts w:asciiTheme="minorHAnsi" w:hAnsiTheme="minorHAnsi"/>
                <w:b/>
                <w:bCs/>
                <w:sz w:val="20"/>
                <w:szCs w:val="20"/>
              </w:rPr>
            </w:pPr>
          </w:p>
        </w:tc>
      </w:tr>
      <w:tr w:rsidR="002150F6" w:rsidRPr="00E62005" w14:paraId="2A4E942C" w14:textId="77777777" w:rsidTr="007C0B87">
        <w:trPr>
          <w:gridAfter w:val="1"/>
          <w:wAfter w:w="12" w:type="dxa"/>
          <w:cantSplit/>
          <w:trHeight w:val="356"/>
        </w:trPr>
        <w:tc>
          <w:tcPr>
            <w:tcW w:w="2263" w:type="dxa"/>
            <w:shd w:val="clear" w:color="auto" w:fill="FD8209" w:themeFill="accent2"/>
            <w:vAlign w:val="center"/>
          </w:tcPr>
          <w:p w14:paraId="52FBA409" w14:textId="77777777" w:rsidR="00A64634" w:rsidRPr="00E62005" w:rsidRDefault="00A64634" w:rsidP="00E62005">
            <w:pPr>
              <w:keepLines/>
              <w:widowControl w:val="0"/>
              <w:rPr>
                <w:rFonts w:asciiTheme="minorHAnsi" w:eastAsia="Times New Roman" w:hAnsiTheme="minorHAnsi"/>
                <w:color w:val="FFFFFF" w:themeColor="background2"/>
                <w:sz w:val="20"/>
                <w:szCs w:val="20"/>
              </w:rPr>
            </w:pPr>
            <w:r w:rsidRPr="00E62005">
              <w:rPr>
                <w:rFonts w:asciiTheme="minorHAnsi" w:hAnsiTheme="minorHAnsi"/>
                <w:b/>
                <w:bCs/>
                <w:color w:val="FFFFFF" w:themeColor="background2"/>
                <w:sz w:val="20"/>
                <w:szCs w:val="20"/>
              </w:rPr>
              <w:t>Unit Outcome (delete as applicable):</w:t>
            </w:r>
          </w:p>
        </w:tc>
        <w:tc>
          <w:tcPr>
            <w:tcW w:w="2258" w:type="dxa"/>
            <w:shd w:val="clear" w:color="auto" w:fill="FFFFFF" w:themeFill="background2"/>
            <w:vAlign w:val="center"/>
          </w:tcPr>
          <w:p w14:paraId="1AD0C550" w14:textId="77777777" w:rsidR="00A64634" w:rsidRPr="00E62005" w:rsidRDefault="00A64634" w:rsidP="00A64634">
            <w:pPr>
              <w:keepLines/>
              <w:widowControl w:val="0"/>
              <w:rPr>
                <w:rFonts w:asciiTheme="minorHAnsi" w:hAnsiTheme="minorHAnsi"/>
                <w:b/>
                <w:sz w:val="20"/>
                <w:szCs w:val="20"/>
              </w:rPr>
            </w:pPr>
            <w:r w:rsidRPr="00E62005">
              <w:rPr>
                <w:rFonts w:asciiTheme="minorHAnsi" w:hAnsiTheme="minorHAnsi"/>
                <w:b/>
                <w:sz w:val="20"/>
                <w:szCs w:val="20"/>
              </w:rPr>
              <w:t>PASS / REFERRAL</w:t>
            </w:r>
          </w:p>
        </w:tc>
        <w:tc>
          <w:tcPr>
            <w:tcW w:w="1003" w:type="dxa"/>
            <w:shd w:val="clear" w:color="auto" w:fill="FD8209" w:themeFill="accent2"/>
            <w:vAlign w:val="center"/>
          </w:tcPr>
          <w:p w14:paraId="562E51F2" w14:textId="77777777" w:rsidR="00A64634" w:rsidRPr="00E62005" w:rsidRDefault="00A64634" w:rsidP="00A64634">
            <w:pPr>
              <w:keepLines/>
              <w:widowControl w:val="0"/>
              <w:rPr>
                <w:rFonts w:asciiTheme="minorHAnsi" w:hAnsiTheme="minorHAnsi"/>
                <w:b/>
                <w:bCs/>
                <w:color w:val="FFFFFF" w:themeColor="background2"/>
                <w:sz w:val="20"/>
                <w:szCs w:val="20"/>
              </w:rPr>
            </w:pPr>
            <w:r w:rsidRPr="00E62005">
              <w:rPr>
                <w:rFonts w:asciiTheme="minorHAnsi" w:hAnsiTheme="minorHAnsi"/>
                <w:b/>
                <w:bCs/>
                <w:color w:val="FFFFFF" w:themeColor="background2"/>
                <w:sz w:val="20"/>
                <w:szCs w:val="20"/>
              </w:rPr>
              <w:t>Date of QA check:</w:t>
            </w:r>
          </w:p>
        </w:tc>
        <w:tc>
          <w:tcPr>
            <w:tcW w:w="3543" w:type="dxa"/>
            <w:shd w:val="clear" w:color="auto" w:fill="FFFFFF" w:themeFill="background2"/>
            <w:vAlign w:val="center"/>
          </w:tcPr>
          <w:p w14:paraId="4A0AA07B" w14:textId="77777777" w:rsidR="00A64634" w:rsidRPr="00E62005" w:rsidRDefault="00A64634" w:rsidP="00A64634">
            <w:pPr>
              <w:keepLines/>
              <w:widowControl w:val="0"/>
              <w:rPr>
                <w:b/>
                <w:bCs/>
                <w:sz w:val="20"/>
                <w:szCs w:val="20"/>
              </w:rPr>
            </w:pPr>
          </w:p>
        </w:tc>
        <w:tc>
          <w:tcPr>
            <w:tcW w:w="2095" w:type="dxa"/>
            <w:shd w:val="clear" w:color="auto" w:fill="FD8209" w:themeFill="accent2"/>
            <w:vAlign w:val="center"/>
          </w:tcPr>
          <w:p w14:paraId="14BB7A49" w14:textId="77777777" w:rsidR="00A64634" w:rsidRPr="00E62005" w:rsidRDefault="00A64634" w:rsidP="00E62005">
            <w:pPr>
              <w:keepLines/>
              <w:widowControl w:val="0"/>
              <w:rPr>
                <w:b/>
                <w:bCs/>
                <w:color w:val="FFFFFF" w:themeColor="background2"/>
                <w:sz w:val="20"/>
                <w:szCs w:val="20"/>
                <w:lang w:eastAsia="en-GB"/>
              </w:rPr>
            </w:pPr>
            <w:r w:rsidRPr="00E62005">
              <w:rPr>
                <w:rFonts w:asciiTheme="minorHAnsi" w:hAnsiTheme="minorHAnsi"/>
                <w:b/>
                <w:bCs/>
                <w:color w:val="FFFFFF" w:themeColor="background2"/>
                <w:sz w:val="20"/>
                <w:szCs w:val="20"/>
              </w:rPr>
              <w:t>Signature of QA:</w:t>
            </w:r>
          </w:p>
        </w:tc>
        <w:tc>
          <w:tcPr>
            <w:tcW w:w="2866" w:type="dxa"/>
            <w:gridSpan w:val="2"/>
            <w:shd w:val="clear" w:color="auto" w:fill="FFFFFF" w:themeFill="background2"/>
            <w:vAlign w:val="center"/>
          </w:tcPr>
          <w:p w14:paraId="774EEFB3" w14:textId="77777777" w:rsidR="00A64634" w:rsidRPr="00E62005" w:rsidRDefault="00A64634" w:rsidP="00A64634">
            <w:pPr>
              <w:widowControl w:val="0"/>
              <w:tabs>
                <w:tab w:val="clear" w:pos="2694"/>
              </w:tabs>
              <w:autoSpaceDE w:val="0"/>
              <w:autoSpaceDN w:val="0"/>
              <w:adjustRightInd w:val="0"/>
              <w:spacing w:after="160" w:line="259" w:lineRule="auto"/>
              <w:contextualSpacing/>
              <w:rPr>
                <w:rFonts w:asciiTheme="minorHAnsi" w:hAnsiTheme="minorHAnsi"/>
                <w:b/>
                <w:bCs/>
                <w:sz w:val="20"/>
                <w:szCs w:val="20"/>
              </w:rPr>
            </w:pPr>
          </w:p>
        </w:tc>
      </w:tr>
    </w:tbl>
    <w:p w14:paraId="6829E3AA" w14:textId="77777777" w:rsidR="00D818C2" w:rsidRDefault="00D818C2" w:rsidP="00D818C2">
      <w:pPr>
        <w:pStyle w:val="Chapter-Topic-Topic-Title-XY"/>
        <w:sectPr w:rsidR="00D818C2" w:rsidSect="00363512">
          <w:pgSz w:w="16839" w:h="11907" w:orient="landscape" w:code="9"/>
          <w:pgMar w:top="1440" w:right="1440" w:bottom="1440" w:left="1440" w:header="709" w:footer="709" w:gutter="0"/>
          <w:cols w:space="708"/>
          <w:docGrid w:linePitch="245"/>
        </w:sectPr>
      </w:pPr>
    </w:p>
    <w:p w14:paraId="7DDDD569" w14:textId="3E648032" w:rsidR="00B30736" w:rsidRDefault="00E5482C" w:rsidP="00B30736">
      <w:pPr>
        <w:pStyle w:val="Lesson-Title-XY"/>
        <w:pageBreakBefore/>
        <w:spacing w:before="40"/>
        <w:ind w:left="2739" w:hanging="2739"/>
        <w:outlineLvl w:val="0"/>
        <w:rPr>
          <w:noProof w:val="0"/>
          <w:color w:val="F49515"/>
          <w:lang w:val="en-GB" w:eastAsia="en-US"/>
        </w:rPr>
      </w:pPr>
      <w:bookmarkStart w:id="67" w:name="_Toc89776672"/>
      <w:r w:rsidRPr="007F1C1B">
        <w:rPr>
          <w:noProof w:val="0"/>
          <w:color w:val="F49515"/>
          <w:lang w:val="en-GB" w:eastAsia="en-US"/>
        </w:rPr>
        <w:lastRenderedPageBreak/>
        <w:t xml:space="preserve">Appendix </w:t>
      </w:r>
      <w:r w:rsidR="00AE51D1" w:rsidRPr="007F1C1B">
        <w:rPr>
          <w:noProof w:val="0"/>
          <w:color w:val="F49515"/>
          <w:lang w:val="en-GB" w:eastAsia="en-US"/>
        </w:rPr>
        <w:t>8</w:t>
      </w:r>
      <w:r w:rsidR="007F1C1B" w:rsidRPr="007F1C1B">
        <w:rPr>
          <w:noProof w:val="0"/>
          <w:color w:val="F49515"/>
          <w:lang w:val="en-GB" w:eastAsia="en-US"/>
        </w:rPr>
        <w:tab/>
        <w:t xml:space="preserve">Unit </w:t>
      </w:r>
      <w:r w:rsidR="003402B6">
        <w:rPr>
          <w:noProof w:val="0"/>
          <w:color w:val="F49515"/>
          <w:lang w:val="en-GB" w:eastAsia="en-US"/>
        </w:rPr>
        <w:t>7</w:t>
      </w:r>
      <w:r w:rsidR="00B30736" w:rsidRPr="007F1C1B">
        <w:rPr>
          <w:noProof w:val="0"/>
          <w:color w:val="F49515"/>
          <w:lang w:val="en-GB" w:eastAsia="en-US"/>
        </w:rPr>
        <w:t xml:space="preserve">03 – </w:t>
      </w:r>
      <w:r w:rsidR="00AE51D1" w:rsidRPr="007F1C1B">
        <w:rPr>
          <w:noProof w:val="0"/>
          <w:color w:val="F49515"/>
          <w:lang w:val="en-GB" w:eastAsia="en-US"/>
        </w:rPr>
        <w:t>Reflective Jour</w:t>
      </w:r>
      <w:r w:rsidR="00286DC1" w:rsidRPr="007F1C1B">
        <w:rPr>
          <w:noProof w:val="0"/>
          <w:color w:val="F49515"/>
          <w:lang w:val="en-GB" w:eastAsia="en-US"/>
        </w:rPr>
        <w:t>n</w:t>
      </w:r>
      <w:r w:rsidR="00AE51D1" w:rsidRPr="007F1C1B">
        <w:rPr>
          <w:noProof w:val="0"/>
          <w:color w:val="F49515"/>
          <w:lang w:val="en-GB" w:eastAsia="en-US"/>
        </w:rPr>
        <w:t>al</w:t>
      </w:r>
      <w:bookmarkEnd w:id="67"/>
    </w:p>
    <w:p w14:paraId="2F8CB5CF" w14:textId="2A0005BA" w:rsidR="00CA3F7C" w:rsidRDefault="00CA3F7C" w:rsidP="007C0B87">
      <w:pPr>
        <w:pStyle w:val="Chapter-Topic-Topic-Title-XY"/>
        <w:spacing w:before="40" w:after="40" w:line="240" w:lineRule="atLeast"/>
      </w:pPr>
      <w:bookmarkStart w:id="68" w:name="_Toc89776673"/>
      <w:r w:rsidRPr="00CA3F7C">
        <w:t>Assessment instructions</w:t>
      </w:r>
      <w:bookmarkEnd w:id="68"/>
    </w:p>
    <w:p w14:paraId="1907DE5B" w14:textId="77777777" w:rsidR="00CA3F7C" w:rsidRPr="00CA3F7C" w:rsidRDefault="00CA3F7C" w:rsidP="007C0B87">
      <w:pPr>
        <w:keepNext/>
        <w:keepLines/>
        <w:tabs>
          <w:tab w:val="clear" w:pos="2694"/>
        </w:tabs>
        <w:spacing w:before="40" w:after="40" w:line="240" w:lineRule="atLeast"/>
        <w:outlineLvl w:val="3"/>
        <w:rPr>
          <w:rFonts w:asciiTheme="majorHAnsi" w:eastAsia="Times New Roman" w:hAnsiTheme="majorHAnsi"/>
          <w:b/>
          <w:iCs/>
          <w:color w:val="FE8306"/>
          <w:sz w:val="24"/>
          <w:szCs w:val="24"/>
        </w:rPr>
      </w:pPr>
      <w:r w:rsidRPr="00CA3F7C">
        <w:rPr>
          <w:rFonts w:asciiTheme="majorHAnsi" w:eastAsia="Times New Roman" w:hAnsiTheme="majorHAnsi"/>
          <w:b/>
          <w:iCs/>
          <w:color w:val="FE8306"/>
          <w:sz w:val="24"/>
          <w:szCs w:val="24"/>
        </w:rPr>
        <w:t xml:space="preserve">Reflective Journal </w:t>
      </w:r>
    </w:p>
    <w:p w14:paraId="5DEA0573" w14:textId="1C8B1AF5" w:rsidR="00CA3F7C" w:rsidRDefault="00CA3F7C" w:rsidP="00511A2D">
      <w:pPr>
        <w:pStyle w:val="ILMbodytext2017"/>
        <w:keepNext/>
        <w:spacing w:before="40" w:after="40" w:line="240" w:lineRule="atLeast"/>
        <w:ind w:left="0"/>
        <w:rPr>
          <w:color w:val="000000"/>
          <w:szCs w:val="18"/>
        </w:rPr>
      </w:pPr>
      <w:r w:rsidRPr="00CA3F7C">
        <w:rPr>
          <w:color w:val="000000"/>
          <w:szCs w:val="18"/>
        </w:rPr>
        <w:t xml:space="preserve">This unit is internally assessed via a reflective journal, </w:t>
      </w:r>
      <w:r w:rsidR="0093572B">
        <w:rPr>
          <w:color w:val="000000"/>
          <w:szCs w:val="18"/>
        </w:rPr>
        <w:t xml:space="preserve">which provides a holistic and reflective review that links with the </w:t>
      </w:r>
      <w:r w:rsidRPr="00CA3F7C">
        <w:rPr>
          <w:color w:val="000000"/>
          <w:szCs w:val="18"/>
        </w:rPr>
        <w:t>supplement</w:t>
      </w:r>
      <w:r w:rsidR="0093572B">
        <w:rPr>
          <w:color w:val="000000"/>
          <w:szCs w:val="18"/>
        </w:rPr>
        <w:t>ary evidence of practice collected in unit 701/702, which is</w:t>
      </w:r>
      <w:r w:rsidRPr="00CA3F7C">
        <w:rPr>
          <w:color w:val="000000"/>
          <w:szCs w:val="18"/>
        </w:rPr>
        <w:t xml:space="preserve"> assessed by the Centre and subject to internal and external </w:t>
      </w:r>
      <w:r w:rsidR="007527B3">
        <w:rPr>
          <w:rFonts w:eastAsia="Times New Roman" w:cs="Calibri"/>
          <w:color w:val="000000"/>
          <w:lang w:eastAsia="en-GB"/>
        </w:rPr>
        <w:t>q</w:t>
      </w:r>
      <w:r w:rsidR="007527B3">
        <w:rPr>
          <w:rFonts w:eastAsia="Times New Roman" w:cs="Times New Roman"/>
          <w:szCs w:val="24"/>
        </w:rPr>
        <w:t>uality assurance</w:t>
      </w:r>
      <w:r w:rsidRPr="00CA3F7C">
        <w:rPr>
          <w:color w:val="000000"/>
          <w:szCs w:val="18"/>
        </w:rPr>
        <w:t>.</w:t>
      </w:r>
    </w:p>
    <w:p w14:paraId="1F95F4E9" w14:textId="77777777" w:rsidR="00511A2D" w:rsidRPr="00CA3F7C" w:rsidRDefault="00511A2D" w:rsidP="007C0B87">
      <w:pPr>
        <w:pStyle w:val="ILMbodytext2017"/>
        <w:keepNext/>
        <w:spacing w:before="40" w:after="40" w:line="240" w:lineRule="atLeast"/>
        <w:ind w:left="0"/>
        <w:rPr>
          <w:color w:val="000000"/>
          <w:szCs w:val="18"/>
        </w:rPr>
      </w:pPr>
    </w:p>
    <w:p w14:paraId="75DFF60C" w14:textId="38E9C41B" w:rsidR="00CA3F7C" w:rsidRDefault="00CA3F7C" w:rsidP="00511A2D">
      <w:pPr>
        <w:keepNext/>
        <w:spacing w:before="40" w:after="40" w:line="240" w:lineRule="atLeast"/>
        <w:rPr>
          <w:rFonts w:ascii="Avenir LT Std 35 Light" w:hAnsi="Avenir LT Std 35 Light"/>
          <w:color w:val="000000"/>
          <w:sz w:val="22"/>
        </w:rPr>
      </w:pPr>
      <w:r w:rsidRPr="00CA3F7C">
        <w:rPr>
          <w:rFonts w:ascii="Avenir LT Std 35 Light" w:hAnsi="Avenir LT Std 35 Light"/>
          <w:color w:val="000000"/>
          <w:sz w:val="22"/>
        </w:rPr>
        <w:t>The reflective journal must be valid, fit for purpose and based on the unit assessment criteria.</w:t>
      </w:r>
    </w:p>
    <w:p w14:paraId="7B150E68" w14:textId="77777777" w:rsidR="00511A2D" w:rsidRPr="00CA3F7C" w:rsidRDefault="00511A2D" w:rsidP="007C0B87">
      <w:pPr>
        <w:keepNext/>
        <w:spacing w:before="40" w:after="40" w:line="240" w:lineRule="atLeast"/>
        <w:rPr>
          <w:rFonts w:ascii="Avenir LT Std 35 Light" w:hAnsi="Avenir LT Std 35 Light"/>
          <w:color w:val="000000"/>
          <w:sz w:val="22"/>
        </w:rPr>
      </w:pPr>
    </w:p>
    <w:p w14:paraId="2BEF326E" w14:textId="77777777" w:rsidR="00CA3F7C" w:rsidRPr="00CA3F7C" w:rsidRDefault="00CA3F7C" w:rsidP="007C0B87">
      <w:pPr>
        <w:pStyle w:val="Default"/>
        <w:keepNext/>
        <w:keepLines/>
        <w:widowControl w:val="0"/>
        <w:spacing w:before="40" w:after="40" w:line="240" w:lineRule="atLeast"/>
        <w:rPr>
          <w:rFonts w:ascii="Avenir LT Std 35 Light" w:hAnsi="Avenir LT Std 35 Light" w:cs="Arial"/>
          <w:sz w:val="22"/>
          <w:szCs w:val="18"/>
        </w:rPr>
      </w:pPr>
      <w:r w:rsidRPr="00CA3F7C">
        <w:rPr>
          <w:rFonts w:ascii="Avenir LT Std 35 Light" w:hAnsi="Avenir LT Std 35 Light" w:cs="Arial"/>
          <w:sz w:val="22"/>
          <w:szCs w:val="18"/>
        </w:rPr>
        <w:t xml:space="preserve">To pass each internally assessed unit, the learner must: </w:t>
      </w:r>
    </w:p>
    <w:p w14:paraId="126E7A69" w14:textId="77777777" w:rsidR="00CA3F7C" w:rsidRPr="00CA3F7C" w:rsidRDefault="00CA3F7C" w:rsidP="007C0B87">
      <w:pPr>
        <w:pStyle w:val="ILMbullet2017"/>
        <w:keepNext/>
        <w:keepLines/>
        <w:widowControl w:val="0"/>
        <w:spacing w:before="40" w:after="40" w:line="240" w:lineRule="atLeast"/>
        <w:ind w:left="426"/>
        <w:rPr>
          <w:color w:val="000000"/>
          <w:szCs w:val="18"/>
        </w:rPr>
      </w:pPr>
      <w:r w:rsidRPr="00CA3F7C">
        <w:rPr>
          <w:color w:val="000000"/>
          <w:szCs w:val="18"/>
        </w:rPr>
        <w:t>Satisfy all assessment criteria by providing sufficient and valid evidence.</w:t>
      </w:r>
    </w:p>
    <w:p w14:paraId="335AB675" w14:textId="77777777" w:rsidR="00CA3F7C" w:rsidRPr="00CA3F7C" w:rsidRDefault="00CA3F7C" w:rsidP="007C0B87">
      <w:pPr>
        <w:pStyle w:val="ILMbullet2017"/>
        <w:keepNext/>
        <w:keepLines/>
        <w:widowControl w:val="0"/>
        <w:spacing w:before="40" w:after="40" w:line="240" w:lineRule="atLeast"/>
        <w:ind w:left="426"/>
        <w:rPr>
          <w:color w:val="000000"/>
        </w:rPr>
      </w:pPr>
      <w:r w:rsidRPr="00CA3F7C">
        <w:rPr>
          <w:color w:val="000000"/>
          <w:szCs w:val="18"/>
        </w:rPr>
        <w:t>Demonstrate that the evidence is their own.</w:t>
      </w:r>
    </w:p>
    <w:p w14:paraId="50ED329C" w14:textId="77777777" w:rsidR="00511A2D" w:rsidRDefault="00511A2D" w:rsidP="00511A2D">
      <w:pPr>
        <w:keepNext/>
        <w:keepLines/>
        <w:widowControl w:val="0"/>
        <w:spacing w:before="40" w:after="40" w:line="240" w:lineRule="atLeast"/>
        <w:rPr>
          <w:rFonts w:ascii="Avenir LT Std 35 Light" w:hAnsi="Avenir LT Std 35 Light"/>
          <w:color w:val="000000"/>
          <w:sz w:val="22"/>
        </w:rPr>
      </w:pPr>
    </w:p>
    <w:p w14:paraId="3A1675B4" w14:textId="0A52604C" w:rsidR="00CA3F7C" w:rsidRDefault="00CA3F7C" w:rsidP="00511A2D">
      <w:pPr>
        <w:keepNext/>
        <w:keepLines/>
        <w:widowControl w:val="0"/>
        <w:spacing w:before="40" w:after="40" w:line="240" w:lineRule="atLeast"/>
        <w:rPr>
          <w:rFonts w:ascii="Avenir LT Std 35 Light" w:hAnsi="Avenir LT Std 35 Light"/>
          <w:color w:val="000000"/>
          <w:sz w:val="22"/>
        </w:rPr>
      </w:pPr>
      <w:r w:rsidRPr="00CA3F7C">
        <w:rPr>
          <w:rFonts w:ascii="Avenir LT Std 35 Light" w:hAnsi="Avenir LT Std 35 Light"/>
          <w:color w:val="000000"/>
          <w:sz w:val="22"/>
        </w:rPr>
        <w:t xml:space="preserve">Assessment decisions </w:t>
      </w:r>
      <w:r w:rsidR="00794EC9">
        <w:rPr>
          <w:rFonts w:ascii="Avenir LT Std 35 Light" w:hAnsi="Avenir LT Std 35 Light"/>
          <w:color w:val="000000"/>
          <w:sz w:val="22"/>
        </w:rPr>
        <w:t xml:space="preserve">are </w:t>
      </w:r>
      <w:r w:rsidRPr="00CA3F7C">
        <w:rPr>
          <w:rFonts w:ascii="Avenir LT Std 35 Light" w:hAnsi="Avenir LT Std 35 Light"/>
          <w:color w:val="000000"/>
          <w:sz w:val="22"/>
        </w:rPr>
        <w:t>determined as competent (Pass) or not yet competent (Refer</w:t>
      </w:r>
      <w:r w:rsidR="001643E1">
        <w:rPr>
          <w:rFonts w:ascii="Avenir LT Std 35 Light" w:hAnsi="Avenir LT Std 35 Light"/>
          <w:color w:val="000000"/>
          <w:sz w:val="22"/>
        </w:rPr>
        <w:t>ral</w:t>
      </w:r>
      <w:r w:rsidRPr="00CA3F7C">
        <w:rPr>
          <w:rFonts w:ascii="Avenir LT Std 35 Light" w:hAnsi="Avenir LT Std 35 Light"/>
          <w:color w:val="000000"/>
          <w:sz w:val="22"/>
        </w:rPr>
        <w:t>) and the only acceptable reason for a referral is a failure to meet one or more assessment criteria.</w:t>
      </w:r>
    </w:p>
    <w:p w14:paraId="4F64B7BE" w14:textId="77777777" w:rsidR="00511A2D" w:rsidRPr="00CA3F7C" w:rsidRDefault="00511A2D" w:rsidP="007C0B87">
      <w:pPr>
        <w:keepNext/>
        <w:keepLines/>
        <w:widowControl w:val="0"/>
        <w:spacing w:before="40" w:after="40" w:line="240" w:lineRule="atLeast"/>
        <w:rPr>
          <w:rFonts w:ascii="Avenir LT Std 35 Light" w:hAnsi="Avenir LT Std 35 Light"/>
          <w:color w:val="000000"/>
          <w:sz w:val="22"/>
        </w:rPr>
      </w:pPr>
    </w:p>
    <w:p w14:paraId="5CD98D7E" w14:textId="77777777" w:rsidR="00CA3F7C" w:rsidRPr="00CA3F7C" w:rsidRDefault="00CA3F7C" w:rsidP="007C0B87">
      <w:pPr>
        <w:keepNext/>
        <w:keepLines/>
        <w:tabs>
          <w:tab w:val="clear" w:pos="2694"/>
        </w:tabs>
        <w:spacing w:before="40" w:after="40" w:line="240" w:lineRule="atLeast"/>
        <w:outlineLvl w:val="3"/>
        <w:rPr>
          <w:rFonts w:asciiTheme="majorHAnsi" w:eastAsia="Times New Roman" w:hAnsiTheme="majorHAnsi"/>
          <w:b/>
          <w:iCs/>
          <w:color w:val="FE8306"/>
          <w:sz w:val="24"/>
          <w:szCs w:val="24"/>
        </w:rPr>
      </w:pPr>
      <w:r w:rsidRPr="00CA3F7C">
        <w:rPr>
          <w:rFonts w:asciiTheme="majorHAnsi" w:eastAsia="Times New Roman" w:hAnsiTheme="majorHAnsi"/>
          <w:b/>
          <w:iCs/>
          <w:color w:val="FE8306"/>
          <w:sz w:val="24"/>
          <w:szCs w:val="24"/>
        </w:rPr>
        <w:t>Types of evidence</w:t>
      </w:r>
    </w:p>
    <w:p w14:paraId="641F0824" w14:textId="65E9D19B" w:rsidR="00CA3F7C" w:rsidRDefault="00CA3F7C" w:rsidP="00511A2D">
      <w:pPr>
        <w:spacing w:before="40" w:after="40" w:line="240" w:lineRule="atLeast"/>
        <w:rPr>
          <w:rFonts w:ascii="Avenir LT Std 35 Light" w:hAnsi="Avenir LT Std 35 Light"/>
          <w:color w:val="000000"/>
          <w:sz w:val="22"/>
        </w:rPr>
      </w:pPr>
      <w:r w:rsidRPr="00CA3F7C">
        <w:rPr>
          <w:rFonts w:ascii="Avenir LT Std 35 Light" w:hAnsi="Avenir LT Std 35 Light"/>
          <w:color w:val="000000"/>
          <w:sz w:val="22"/>
        </w:rPr>
        <w:t>Centres can choose the way evidence is gathered for inclusion in the reflective journal for this unit if the methods chosen allow learners to produce valid, sufficient</w:t>
      </w:r>
      <w:r w:rsidR="00F21157">
        <w:rPr>
          <w:rFonts w:ascii="Avenir LT Std 35 Light" w:hAnsi="Avenir LT Std 35 Light"/>
          <w:color w:val="000000"/>
          <w:sz w:val="22"/>
        </w:rPr>
        <w:t xml:space="preserve"> </w:t>
      </w:r>
      <w:r w:rsidRPr="00CA3F7C">
        <w:rPr>
          <w:rFonts w:ascii="Avenir LT Std 35 Light" w:hAnsi="Avenir LT Std 35 Light"/>
          <w:color w:val="000000"/>
          <w:sz w:val="22"/>
        </w:rPr>
        <w:t xml:space="preserve">and reliable evidence of meeting the assessment criteria. A balance of evidence types can be produced to demonstrate learners’ understanding and competence.  </w:t>
      </w:r>
    </w:p>
    <w:p w14:paraId="561B227D" w14:textId="77777777" w:rsidR="00511A2D" w:rsidRPr="00CA3F7C" w:rsidRDefault="00511A2D" w:rsidP="007C0B87">
      <w:pPr>
        <w:spacing w:before="40" w:after="40" w:line="240" w:lineRule="atLeast"/>
        <w:rPr>
          <w:rFonts w:ascii="Avenir LT Std 35 Light" w:hAnsi="Avenir LT Std 35 Light"/>
          <w:color w:val="000000"/>
          <w:sz w:val="22"/>
        </w:rPr>
      </w:pPr>
    </w:p>
    <w:p w14:paraId="158849C3" w14:textId="6A0706ED" w:rsidR="00CA3F7C" w:rsidRDefault="00CA3F7C" w:rsidP="00511A2D">
      <w:pPr>
        <w:spacing w:before="40" w:after="40" w:line="240" w:lineRule="atLeast"/>
        <w:rPr>
          <w:rFonts w:ascii="Avenir LT Std 35 Light" w:hAnsi="Avenir LT Std 35 Light"/>
          <w:color w:val="000000"/>
          <w:sz w:val="22"/>
        </w:rPr>
      </w:pPr>
      <w:r w:rsidRPr="00CA3F7C">
        <w:rPr>
          <w:rFonts w:ascii="Avenir LT Std 35 Light" w:hAnsi="Avenir LT Std 35 Light"/>
          <w:color w:val="000000"/>
          <w:sz w:val="22"/>
        </w:rPr>
        <w:t xml:space="preserve">Suggested types of evidence to supplement each assessment criterion of the unit is provided below.   </w:t>
      </w:r>
    </w:p>
    <w:p w14:paraId="2AA1930E" w14:textId="77777777" w:rsidR="00511A2D" w:rsidRPr="00CA3F7C" w:rsidRDefault="00511A2D" w:rsidP="007C0B87">
      <w:pPr>
        <w:spacing w:before="40" w:after="40" w:line="240" w:lineRule="atLeast"/>
        <w:rPr>
          <w:rFonts w:ascii="Avenir LT Std 35 Light" w:hAnsi="Avenir LT Std 35 Light"/>
          <w:color w:val="000000"/>
          <w:sz w:val="22"/>
        </w:rPr>
      </w:pPr>
    </w:p>
    <w:p w14:paraId="28827AE8" w14:textId="13935B94" w:rsidR="00CA3F7C" w:rsidRDefault="00CA3F7C" w:rsidP="00511A2D">
      <w:pPr>
        <w:spacing w:before="40" w:after="40" w:line="240" w:lineRule="atLeast"/>
        <w:rPr>
          <w:rFonts w:ascii="Calibri" w:hAnsi="Calibri"/>
          <w:sz w:val="22"/>
        </w:rPr>
      </w:pPr>
      <w:r w:rsidRPr="00CA3F7C">
        <w:rPr>
          <w:rFonts w:ascii="Avenir LT Std 35 Light" w:hAnsi="Avenir LT Std 35 Light"/>
          <w:color w:val="000000"/>
          <w:sz w:val="22"/>
        </w:rPr>
        <w:t xml:space="preserve">Only reflective journals captured electronically will be accepted for external </w:t>
      </w:r>
      <w:r w:rsidR="007527B3">
        <w:rPr>
          <w:rFonts w:ascii="Avenir LT Std 35 Light" w:eastAsia="Times New Roman" w:hAnsi="Avenir LT Std 35 Light" w:cs="Calibri"/>
          <w:color w:val="000000"/>
          <w:sz w:val="22"/>
          <w:szCs w:val="16"/>
          <w:lang w:eastAsia="en-GB"/>
        </w:rPr>
        <w:t>q</w:t>
      </w:r>
      <w:r w:rsidR="007527B3">
        <w:rPr>
          <w:rFonts w:ascii="Avenir LT Std 35 Light" w:eastAsia="Times New Roman" w:hAnsi="Avenir LT Std 35 Light" w:cs="Times New Roman"/>
          <w:sz w:val="22"/>
          <w:szCs w:val="24"/>
        </w:rPr>
        <w:t>uality assurance</w:t>
      </w:r>
      <w:r w:rsidR="007527B3" w:rsidRPr="00F96A11">
        <w:rPr>
          <w:rFonts w:ascii="Avenir LT Std 35 Light" w:eastAsia="Times New Roman" w:hAnsi="Avenir LT Std 35 Light" w:cs="Calibri"/>
          <w:color w:val="000000"/>
          <w:sz w:val="22"/>
          <w:szCs w:val="16"/>
          <w:lang w:eastAsia="en-GB"/>
        </w:rPr>
        <w:t xml:space="preserve"> </w:t>
      </w:r>
      <w:r w:rsidRPr="00CA3F7C">
        <w:rPr>
          <w:rFonts w:ascii="Avenir LT Std 35 Light" w:hAnsi="Avenir LT Std 35 Light"/>
          <w:color w:val="000000"/>
          <w:sz w:val="22"/>
        </w:rPr>
        <w:t>purposes. Should a paper-based format be required due to accessibility requirements this must be agreed in advance with ILM.</w:t>
      </w:r>
      <w:r w:rsidRPr="00CA3F7C">
        <w:rPr>
          <w:rFonts w:ascii="Calibri" w:hAnsi="Calibri"/>
          <w:sz w:val="22"/>
        </w:rPr>
        <w:t xml:space="preserve">   </w:t>
      </w:r>
    </w:p>
    <w:p w14:paraId="172CE7ED" w14:textId="77777777" w:rsidR="00511A2D" w:rsidRPr="00CA3F7C" w:rsidRDefault="00511A2D" w:rsidP="007C0B87">
      <w:pPr>
        <w:spacing w:before="40" w:after="40" w:line="240" w:lineRule="atLeast"/>
        <w:rPr>
          <w:rFonts w:ascii="Calibri" w:hAnsi="Calibri"/>
          <w:sz w:val="22"/>
        </w:rPr>
      </w:pPr>
    </w:p>
    <w:p w14:paraId="30B1F18C" w14:textId="30CA3A8D" w:rsidR="00CA3F7C" w:rsidRDefault="00CA3F7C" w:rsidP="00511A2D">
      <w:pPr>
        <w:widowControl w:val="0"/>
        <w:spacing w:before="40" w:after="40" w:line="240" w:lineRule="atLeast"/>
        <w:rPr>
          <w:rFonts w:ascii="Avenir LT Std 35 Light" w:hAnsi="Avenir LT Std 35 Light"/>
          <w:sz w:val="22"/>
          <w:szCs w:val="22"/>
        </w:rPr>
      </w:pPr>
      <w:r w:rsidRPr="008258EC">
        <w:rPr>
          <w:rFonts w:ascii="Avenir LT Std 35 Light" w:hAnsi="Avenir LT Std 35 Light"/>
          <w:sz w:val="22"/>
          <w:szCs w:val="22"/>
        </w:rPr>
        <w:t xml:space="preserve">The learner should pay close attention to the assessment verbs in order to meet the assessment requirements for a Pass grade, this will include introductions and summaries of information to bring the individual evidence examples together into a coherent document. </w:t>
      </w:r>
    </w:p>
    <w:p w14:paraId="593509B0" w14:textId="77777777" w:rsidR="00511A2D" w:rsidRPr="008258EC" w:rsidRDefault="00511A2D" w:rsidP="007C0B87">
      <w:pPr>
        <w:widowControl w:val="0"/>
        <w:spacing w:before="40" w:after="40" w:line="240" w:lineRule="atLeast"/>
        <w:rPr>
          <w:rFonts w:ascii="Avenir LT Std 35 Light" w:hAnsi="Avenir LT Std 35 Light"/>
          <w:sz w:val="22"/>
          <w:szCs w:val="22"/>
        </w:rPr>
      </w:pPr>
    </w:p>
    <w:p w14:paraId="573658E8" w14:textId="37069732" w:rsidR="00E70AFC" w:rsidRDefault="00CA3F7C" w:rsidP="007C0B87">
      <w:pPr>
        <w:widowControl w:val="0"/>
        <w:spacing w:before="40" w:after="40" w:line="240" w:lineRule="atLeast"/>
        <w:rPr>
          <w:rFonts w:ascii="Avenir LT Std 35 Light" w:hAnsi="Avenir LT Std 35 Light" w:cstheme="minorBidi"/>
          <w:b/>
          <w:bCs/>
          <w:color w:val="000000"/>
          <w:sz w:val="22"/>
          <w:szCs w:val="22"/>
          <w:lang w:val="en-US"/>
        </w:rPr>
      </w:pPr>
      <w:r>
        <w:rPr>
          <w:rFonts w:ascii="Avenir LT Std 35 Light" w:hAnsi="Avenir LT Std 35 Light"/>
          <w:sz w:val="22"/>
          <w:szCs w:val="22"/>
        </w:rPr>
        <w:t>C</w:t>
      </w:r>
      <w:r w:rsidRPr="00771C76">
        <w:rPr>
          <w:rFonts w:ascii="Avenir LT Std 35 Light" w:hAnsi="Avenir LT Std 35 Light"/>
          <w:sz w:val="22"/>
          <w:szCs w:val="22"/>
        </w:rPr>
        <w:t>entres may opt to use their own methods of evidence collection or use the template examples provided in the handbook as appendices. Whichever method of presenting evidence</w:t>
      </w:r>
      <w:r>
        <w:rPr>
          <w:rFonts w:ascii="Avenir LT Std 35 Light" w:hAnsi="Avenir LT Std 35 Light"/>
          <w:sz w:val="22"/>
          <w:szCs w:val="22"/>
        </w:rPr>
        <w:t xml:space="preserve"> </w:t>
      </w:r>
      <w:r w:rsidRPr="00771C76">
        <w:rPr>
          <w:rFonts w:ascii="Avenir LT Std 35 Light" w:hAnsi="Avenir LT Std 35 Light"/>
          <w:sz w:val="22"/>
          <w:szCs w:val="22"/>
        </w:rPr>
        <w:t>is selected</w:t>
      </w:r>
      <w:r>
        <w:rPr>
          <w:rFonts w:ascii="Avenir LT Std 35 Light" w:hAnsi="Avenir LT Std 35 Light"/>
          <w:sz w:val="22"/>
          <w:szCs w:val="22"/>
        </w:rPr>
        <w:t xml:space="preserve">, the learner </w:t>
      </w:r>
      <w:r w:rsidRPr="00771C76">
        <w:rPr>
          <w:rFonts w:ascii="Avenir LT Std 35 Light" w:hAnsi="Avenir LT Std 35 Light"/>
          <w:b/>
          <w:sz w:val="22"/>
          <w:szCs w:val="22"/>
        </w:rPr>
        <w:t xml:space="preserve">must </w:t>
      </w:r>
      <w:r w:rsidRPr="00974E4D">
        <w:rPr>
          <w:rFonts w:ascii="Avenir LT Std 35 Light" w:hAnsi="Avenir LT Std 35 Light"/>
          <w:b/>
          <w:sz w:val="22"/>
          <w:szCs w:val="22"/>
        </w:rPr>
        <w:t>complete a reflective</w:t>
      </w:r>
      <w:r w:rsidRPr="003D466C">
        <w:rPr>
          <w:rFonts w:ascii="Avenir LT Std 35 Light" w:hAnsi="Avenir LT Std 35 Light"/>
          <w:b/>
          <w:sz w:val="22"/>
          <w:szCs w:val="22"/>
        </w:rPr>
        <w:t xml:space="preserve"> journal evidence template</w:t>
      </w:r>
      <w:r w:rsidRPr="00771C76">
        <w:rPr>
          <w:rFonts w:ascii="Avenir LT Std 35 Light" w:hAnsi="Avenir LT Std 35 Light"/>
          <w:sz w:val="22"/>
          <w:szCs w:val="22"/>
        </w:rPr>
        <w:t xml:space="preserve"> and present this at the beginning of </w:t>
      </w:r>
      <w:r>
        <w:rPr>
          <w:rFonts w:ascii="Avenir LT Std 35 Light" w:hAnsi="Avenir LT Std 35 Light"/>
          <w:sz w:val="22"/>
          <w:szCs w:val="22"/>
        </w:rPr>
        <w:t xml:space="preserve">their reflective journal </w:t>
      </w:r>
      <w:r w:rsidRPr="00771C76">
        <w:rPr>
          <w:rFonts w:ascii="Avenir LT Std 35 Light" w:hAnsi="Avenir LT Std 35 Light"/>
          <w:sz w:val="22"/>
          <w:szCs w:val="22"/>
        </w:rPr>
        <w:t>after the authentication sheet(s).</w:t>
      </w:r>
      <w:r w:rsidR="00E70AFC">
        <w:rPr>
          <w:rFonts w:ascii="Avenir LT Std 35 Light" w:hAnsi="Avenir LT Std 35 Light"/>
          <w:color w:val="000000"/>
          <w:sz w:val="22"/>
          <w:szCs w:val="22"/>
        </w:rPr>
        <w:br w:type="page"/>
      </w:r>
    </w:p>
    <w:p w14:paraId="1E2EED5E" w14:textId="7EC51551" w:rsidR="00E70AFC" w:rsidRDefault="0093572B" w:rsidP="007C0B87">
      <w:pPr>
        <w:pStyle w:val="Chapter-Topic-Topic-Title-XY"/>
        <w:spacing w:before="40" w:after="40" w:line="240" w:lineRule="atLeast"/>
      </w:pPr>
      <w:bookmarkStart w:id="69" w:name="_Toc89776674"/>
      <w:r>
        <w:lastRenderedPageBreak/>
        <w:t>Reflective J</w:t>
      </w:r>
      <w:r w:rsidR="00E70AFC" w:rsidRPr="00E70AFC">
        <w:t>ournal examples</w:t>
      </w:r>
      <w:bookmarkEnd w:id="69"/>
    </w:p>
    <w:p w14:paraId="3C840114" w14:textId="1FF70A2E" w:rsidR="00BB543F" w:rsidRDefault="00BB543F" w:rsidP="35FCB220">
      <w:pPr>
        <w:spacing w:before="40" w:after="40" w:line="240" w:lineRule="atLeast"/>
        <w:rPr>
          <w:rFonts w:ascii="Avenir LT Std 35 Light" w:eastAsia="Calibri" w:hAnsi="Avenir LT Std 35 Light"/>
          <w:kern w:val="16"/>
          <w:sz w:val="22"/>
          <w:szCs w:val="22"/>
        </w:rPr>
      </w:pPr>
      <w:r w:rsidRPr="35FCB220">
        <w:rPr>
          <w:rFonts w:ascii="Avenir LT Std 35 Light" w:eastAsia="Calibri" w:hAnsi="Avenir LT Std 35 Light"/>
          <w:kern w:val="16"/>
          <w:sz w:val="22"/>
          <w:szCs w:val="22"/>
        </w:rPr>
        <w:t xml:space="preserve">The evidence the learner has presented for unit 701 or 702 will </w:t>
      </w:r>
      <w:r w:rsidR="0093572B" w:rsidRPr="35FCB220">
        <w:rPr>
          <w:rFonts w:ascii="Avenir LT Std 35 Light" w:eastAsia="Calibri" w:hAnsi="Avenir LT Std 35 Light"/>
          <w:kern w:val="16"/>
          <w:sz w:val="22"/>
          <w:szCs w:val="22"/>
        </w:rPr>
        <w:t xml:space="preserve">provide </w:t>
      </w:r>
      <w:r w:rsidR="002C409A" w:rsidRPr="35FCB220">
        <w:rPr>
          <w:rFonts w:ascii="Avenir LT Std 35 Light" w:eastAsia="Calibri" w:hAnsi="Avenir LT Std 35 Light"/>
          <w:kern w:val="16"/>
          <w:sz w:val="22"/>
          <w:szCs w:val="22"/>
        </w:rPr>
        <w:t xml:space="preserve">only </w:t>
      </w:r>
      <w:r w:rsidR="0093572B" w:rsidRPr="35FCB220">
        <w:rPr>
          <w:rFonts w:ascii="Avenir LT Std 35 Light" w:eastAsia="Calibri" w:hAnsi="Avenir LT Std 35 Light"/>
          <w:kern w:val="16"/>
          <w:sz w:val="22"/>
          <w:szCs w:val="22"/>
        </w:rPr>
        <w:t xml:space="preserve">formative evidence towards the holistic reflective review in the Reflective Journal for this unit (703).  The </w:t>
      </w:r>
      <w:r w:rsidRPr="35FCB220">
        <w:rPr>
          <w:rFonts w:ascii="Avenir LT Std 35 Light" w:eastAsia="Calibri" w:hAnsi="Avenir LT Std 35 Light"/>
          <w:kern w:val="16"/>
          <w:sz w:val="22"/>
          <w:szCs w:val="22"/>
        </w:rPr>
        <w:t>learner is now required to review their coaching or mentoring skills holistically and complete all Learning Outcomes of this unit</w:t>
      </w:r>
      <w:r w:rsidR="0093572B" w:rsidRPr="35FCB220">
        <w:rPr>
          <w:rFonts w:ascii="Avenir LT Std 35 Light" w:eastAsia="Calibri" w:hAnsi="Avenir LT Std 35 Light"/>
          <w:kern w:val="16"/>
          <w:sz w:val="22"/>
          <w:szCs w:val="22"/>
        </w:rPr>
        <w:t xml:space="preserve"> by producing summary statements for each assessment criteria</w:t>
      </w:r>
      <w:r w:rsidRPr="35FCB220">
        <w:rPr>
          <w:rFonts w:ascii="Avenir LT Std 35 Light" w:eastAsia="Calibri" w:hAnsi="Avenir LT Std 35 Light"/>
          <w:kern w:val="16"/>
          <w:sz w:val="22"/>
          <w:szCs w:val="22"/>
        </w:rPr>
        <w:t xml:space="preserve">.  </w:t>
      </w:r>
    </w:p>
    <w:p w14:paraId="634E4799" w14:textId="77777777" w:rsidR="00511A2D" w:rsidRPr="00BB543F" w:rsidRDefault="00511A2D" w:rsidP="007C0B87">
      <w:pPr>
        <w:spacing w:before="40" w:after="40" w:line="240" w:lineRule="atLeast"/>
        <w:rPr>
          <w:rFonts w:ascii="Avenir LT Std 35 Light" w:eastAsia="Calibri" w:hAnsi="Avenir LT Std 35 Light"/>
          <w:kern w:val="16"/>
          <w:sz w:val="22"/>
          <w:szCs w:val="28"/>
          <w:lang w:val="en-US"/>
        </w:rPr>
      </w:pPr>
    </w:p>
    <w:p w14:paraId="2F2A2878" w14:textId="4D1D9DF6" w:rsidR="00BB543F" w:rsidRDefault="00BB543F" w:rsidP="00511A2D">
      <w:pPr>
        <w:spacing w:before="40" w:after="40" w:line="240" w:lineRule="atLeast"/>
        <w:rPr>
          <w:rFonts w:ascii="Avenir LT Std 35 Light" w:eastAsia="Calibri" w:hAnsi="Avenir LT Std 35 Light"/>
          <w:kern w:val="16"/>
          <w:sz w:val="22"/>
          <w:szCs w:val="28"/>
          <w:lang w:val="en-US"/>
        </w:rPr>
      </w:pPr>
      <w:r w:rsidRPr="00BB543F">
        <w:rPr>
          <w:rFonts w:ascii="Avenir LT Std 35 Light" w:eastAsia="Calibri" w:hAnsi="Avenir LT Std 35 Light"/>
          <w:kern w:val="16"/>
          <w:sz w:val="22"/>
          <w:szCs w:val="28"/>
          <w:lang w:val="en-US"/>
        </w:rPr>
        <w:t xml:space="preserve">ILM have provided </w:t>
      </w:r>
      <w:r w:rsidR="002C409A">
        <w:rPr>
          <w:rFonts w:ascii="Avenir LT Std 35 Light" w:eastAsia="Calibri" w:hAnsi="Avenir LT Std 35 Light"/>
          <w:kern w:val="16"/>
          <w:sz w:val="22"/>
          <w:szCs w:val="28"/>
          <w:lang w:val="en-US"/>
        </w:rPr>
        <w:t xml:space="preserve">a CPD plan </w:t>
      </w:r>
      <w:r w:rsidRPr="00BB543F">
        <w:rPr>
          <w:rFonts w:ascii="Avenir LT Std 35 Light" w:eastAsia="Calibri" w:hAnsi="Avenir LT Std 35 Light"/>
          <w:kern w:val="16"/>
          <w:sz w:val="22"/>
          <w:szCs w:val="28"/>
          <w:lang w:val="en-US"/>
        </w:rPr>
        <w:t xml:space="preserve">for the learner to help them provide appropriate evidence for this unit.  </w:t>
      </w:r>
      <w:r w:rsidR="000E3CBE">
        <w:rPr>
          <w:rFonts w:ascii="Avenir LT Std 35 Light" w:eastAsia="Calibri" w:hAnsi="Avenir LT Std 35 Light"/>
          <w:kern w:val="16"/>
          <w:sz w:val="22"/>
          <w:szCs w:val="28"/>
          <w:lang w:val="en-US"/>
        </w:rPr>
        <w:t xml:space="preserve">We </w:t>
      </w:r>
      <w:r w:rsidRPr="00BB543F">
        <w:rPr>
          <w:rFonts w:ascii="Avenir LT Std 35 Light" w:eastAsia="Calibri" w:hAnsi="Avenir LT Std 35 Light"/>
          <w:kern w:val="16"/>
          <w:sz w:val="22"/>
          <w:szCs w:val="28"/>
          <w:lang w:val="en-US"/>
        </w:rPr>
        <w:t>would strongly advise all centres to use th</w:t>
      </w:r>
      <w:r w:rsidR="002C409A">
        <w:rPr>
          <w:rFonts w:ascii="Avenir LT Std 35 Light" w:eastAsia="Calibri" w:hAnsi="Avenir LT Std 35 Light"/>
          <w:kern w:val="16"/>
          <w:sz w:val="22"/>
          <w:szCs w:val="28"/>
          <w:lang w:val="en-US"/>
        </w:rPr>
        <w:t>is or a s</w:t>
      </w:r>
      <w:r w:rsidRPr="00BB543F">
        <w:rPr>
          <w:rFonts w:ascii="Avenir LT Std 35 Light" w:eastAsia="Calibri" w:hAnsi="Avenir LT Std 35 Light"/>
          <w:kern w:val="16"/>
          <w:sz w:val="22"/>
          <w:szCs w:val="28"/>
          <w:lang w:val="en-US"/>
        </w:rPr>
        <w:t>imilar document.</w:t>
      </w:r>
    </w:p>
    <w:p w14:paraId="0441B6FE" w14:textId="77777777" w:rsidR="00511A2D" w:rsidRPr="00BB543F" w:rsidRDefault="00511A2D" w:rsidP="007C0B87">
      <w:pPr>
        <w:spacing w:before="40" w:after="40" w:line="240" w:lineRule="atLeast"/>
        <w:rPr>
          <w:rFonts w:ascii="Avenir LT Std 35 Light" w:eastAsia="Calibri" w:hAnsi="Avenir LT Std 35 Light"/>
          <w:kern w:val="16"/>
          <w:sz w:val="22"/>
          <w:szCs w:val="28"/>
          <w:lang w:val="en-US"/>
        </w:rPr>
      </w:pPr>
    </w:p>
    <w:p w14:paraId="7F5F5304" w14:textId="6815F2D5" w:rsidR="00BB543F" w:rsidRDefault="00BB543F" w:rsidP="00511A2D">
      <w:pPr>
        <w:spacing w:before="40" w:after="40" w:line="240" w:lineRule="atLeast"/>
        <w:rPr>
          <w:rFonts w:ascii="Avenir LT Std 35 Light" w:eastAsia="Calibri" w:hAnsi="Avenir LT Std 35 Light"/>
          <w:kern w:val="16"/>
          <w:sz w:val="22"/>
          <w:szCs w:val="28"/>
          <w:lang w:val="en-US"/>
        </w:rPr>
      </w:pPr>
      <w:r w:rsidRPr="00BB543F">
        <w:rPr>
          <w:rFonts w:ascii="Avenir LT Std 35 Light" w:eastAsia="Calibri" w:hAnsi="Avenir LT Std 35 Light"/>
          <w:kern w:val="16"/>
          <w:sz w:val="22"/>
          <w:szCs w:val="28"/>
          <w:lang w:val="en-US"/>
        </w:rPr>
        <w:t>Learners may use their own evidence or complete the templates provided in subsequent Appendices in this handbook.</w:t>
      </w:r>
    </w:p>
    <w:p w14:paraId="2D11B6F0" w14:textId="77777777" w:rsidR="00511A2D" w:rsidRPr="00BB543F" w:rsidRDefault="00511A2D" w:rsidP="007C0B87">
      <w:pPr>
        <w:spacing w:before="40" w:after="40" w:line="240" w:lineRule="atLeast"/>
        <w:rPr>
          <w:rFonts w:ascii="Avenir LT Std 35 Light" w:eastAsia="Calibri" w:hAnsi="Avenir LT Std 35 Light"/>
          <w:kern w:val="16"/>
          <w:sz w:val="22"/>
          <w:szCs w:val="28"/>
          <w:lang w:val="en-US"/>
        </w:rPr>
      </w:pPr>
    </w:p>
    <w:p w14:paraId="19B1B7D6" w14:textId="1BA3DBB3" w:rsidR="00BB543F" w:rsidRDefault="00BB543F" w:rsidP="00511A2D">
      <w:pPr>
        <w:spacing w:before="40" w:after="40" w:line="240" w:lineRule="atLeast"/>
        <w:rPr>
          <w:rFonts w:ascii="Avenir LT Std 35 Light" w:eastAsia="Calibri" w:hAnsi="Avenir LT Std 35 Light"/>
          <w:kern w:val="16"/>
          <w:sz w:val="22"/>
          <w:szCs w:val="28"/>
          <w:lang w:val="en-US"/>
        </w:rPr>
      </w:pPr>
      <w:r w:rsidRPr="00BB543F">
        <w:rPr>
          <w:rFonts w:ascii="Avenir LT Std 35 Light" w:eastAsia="Calibri" w:hAnsi="Avenir LT Std 35 Light"/>
          <w:kern w:val="16"/>
          <w:sz w:val="22"/>
          <w:szCs w:val="28"/>
          <w:lang w:val="en-US"/>
        </w:rPr>
        <w:t xml:space="preserve">The following matrix shows examples of the types of evidence that centres can collate </w:t>
      </w:r>
      <w:r w:rsidR="002C409A">
        <w:rPr>
          <w:rFonts w:ascii="Avenir LT Std 35 Light" w:eastAsia="Calibri" w:hAnsi="Avenir LT Std 35 Light"/>
          <w:kern w:val="16"/>
          <w:sz w:val="22"/>
          <w:szCs w:val="28"/>
          <w:lang w:val="en-US"/>
        </w:rPr>
        <w:t>f</w:t>
      </w:r>
      <w:r w:rsidRPr="00BB543F">
        <w:rPr>
          <w:rFonts w:ascii="Avenir LT Std 35 Light" w:eastAsia="Calibri" w:hAnsi="Avenir LT Std 35 Light"/>
          <w:kern w:val="16"/>
          <w:sz w:val="22"/>
          <w:szCs w:val="28"/>
          <w:lang w:val="en-US"/>
        </w:rPr>
        <w:t>or</w:t>
      </w:r>
      <w:r w:rsidR="002C409A">
        <w:rPr>
          <w:rFonts w:ascii="Avenir LT Std 35 Light" w:eastAsia="Calibri" w:hAnsi="Avenir LT Std 35 Light"/>
          <w:kern w:val="16"/>
          <w:sz w:val="22"/>
          <w:szCs w:val="28"/>
          <w:lang w:val="en-US"/>
        </w:rPr>
        <w:t xml:space="preserve"> unit 703. </w:t>
      </w:r>
    </w:p>
    <w:p w14:paraId="78301294" w14:textId="77777777" w:rsidR="00511A2D" w:rsidRPr="00BB543F" w:rsidRDefault="00511A2D" w:rsidP="007C0B87">
      <w:pPr>
        <w:spacing w:before="40" w:after="40" w:line="240" w:lineRule="atLeast"/>
        <w:rPr>
          <w:rFonts w:ascii="Avenir LT Std 35 Light" w:eastAsia="Calibri" w:hAnsi="Avenir LT Std 35 Light"/>
          <w:kern w:val="16"/>
          <w:sz w:val="22"/>
          <w:szCs w:val="28"/>
          <w:lang w:val="en-US"/>
        </w:rPr>
      </w:pP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3685"/>
        <w:gridCol w:w="3402"/>
      </w:tblGrid>
      <w:tr w:rsidR="00F74A33" w:rsidRPr="008700EA" w14:paraId="5402CF42" w14:textId="77777777" w:rsidTr="35FCB220">
        <w:trPr>
          <w:cantSplit/>
          <w:trHeight w:val="559"/>
          <w:tblHeader/>
        </w:trPr>
        <w:tc>
          <w:tcPr>
            <w:tcW w:w="2552" w:type="dxa"/>
            <w:shd w:val="clear" w:color="auto" w:fill="FD8209" w:themeFill="accent2"/>
            <w:vAlign w:val="center"/>
          </w:tcPr>
          <w:p w14:paraId="1232A8E6" w14:textId="4B73BCB1" w:rsidR="00F74A33" w:rsidRPr="00C02138" w:rsidRDefault="00A02B82" w:rsidP="007C0B87">
            <w:pPr>
              <w:pStyle w:val="ILMTabletextbold2017"/>
              <w:spacing w:before="40" w:after="40" w:line="240" w:lineRule="atLeast"/>
              <w:jc w:val="center"/>
              <w:rPr>
                <w:rFonts w:asciiTheme="minorHAnsi" w:hAnsiTheme="minorHAnsi"/>
                <w:color w:val="FFFFFF" w:themeColor="background2"/>
              </w:rPr>
            </w:pPr>
            <w:r>
              <w:rPr>
                <w:rFonts w:asciiTheme="minorHAnsi" w:hAnsiTheme="minorHAnsi"/>
                <w:color w:val="FFFFFF" w:themeColor="background2"/>
              </w:rPr>
              <w:t>Unit 7</w:t>
            </w:r>
            <w:r w:rsidR="00F74A33">
              <w:rPr>
                <w:rFonts w:asciiTheme="minorHAnsi" w:hAnsiTheme="minorHAnsi"/>
                <w:color w:val="FFFFFF" w:themeColor="background2"/>
              </w:rPr>
              <w:t>03</w:t>
            </w:r>
          </w:p>
          <w:p w14:paraId="3C863D99" w14:textId="7EA502C6" w:rsidR="00F74A33" w:rsidRDefault="00BB543F" w:rsidP="007C0B87">
            <w:pPr>
              <w:pStyle w:val="ILMTabletextbold2017"/>
              <w:spacing w:before="40" w:after="40" w:line="240" w:lineRule="atLeast"/>
              <w:jc w:val="center"/>
              <w:rPr>
                <w:rFonts w:asciiTheme="minorHAnsi" w:hAnsiTheme="minorHAnsi"/>
                <w:color w:val="FFFFFF" w:themeColor="background2"/>
              </w:rPr>
            </w:pPr>
            <w:r w:rsidRPr="00BB543F">
              <w:rPr>
                <w:rFonts w:asciiTheme="minorHAnsi" w:hAnsiTheme="minorHAnsi"/>
                <w:color w:val="FFFFFF" w:themeColor="background2"/>
              </w:rPr>
              <w:t>Reflecting on Your Ability to Perform Effectively as a Coach or Mentor at an Executive or Senior Level</w:t>
            </w:r>
          </w:p>
        </w:tc>
        <w:tc>
          <w:tcPr>
            <w:tcW w:w="3685" w:type="dxa"/>
            <w:shd w:val="clear" w:color="auto" w:fill="FD8209" w:themeFill="accent2"/>
            <w:vAlign w:val="center"/>
          </w:tcPr>
          <w:p w14:paraId="04F5D959" w14:textId="5597C6AE" w:rsidR="007F1C1B" w:rsidRPr="00E1604A" w:rsidRDefault="00F90249" w:rsidP="007C0B87">
            <w:pPr>
              <w:pStyle w:val="ILMTabletextbold2017"/>
              <w:spacing w:before="40" w:after="40" w:line="240" w:lineRule="atLeast"/>
              <w:jc w:val="center"/>
              <w:rPr>
                <w:rFonts w:asciiTheme="minorHAnsi" w:hAnsiTheme="minorHAnsi"/>
                <w:bCs w:val="0"/>
                <w:color w:val="FFFFFF" w:themeColor="background2"/>
              </w:rPr>
            </w:pPr>
            <w:r w:rsidRPr="00E1604A">
              <w:rPr>
                <w:rFonts w:asciiTheme="minorHAnsi" w:hAnsiTheme="minorHAnsi" w:cs="Calibri"/>
                <w:bCs w:val="0"/>
                <w:color w:val="FFFFFF" w:themeColor="background2"/>
                <w:szCs w:val="22"/>
              </w:rPr>
              <w:t>Centre Devised Materials</w:t>
            </w:r>
          </w:p>
        </w:tc>
        <w:tc>
          <w:tcPr>
            <w:tcW w:w="3402" w:type="dxa"/>
            <w:shd w:val="clear" w:color="auto" w:fill="FD8209" w:themeFill="accent2"/>
            <w:vAlign w:val="center"/>
          </w:tcPr>
          <w:p w14:paraId="1D4AA759" w14:textId="106AC483" w:rsidR="00F74A33" w:rsidRPr="00E1604A" w:rsidRDefault="00F74A33" w:rsidP="007C0B87">
            <w:pPr>
              <w:pStyle w:val="ILMTabletextbold2017"/>
              <w:spacing w:before="40" w:after="40" w:line="240" w:lineRule="atLeast"/>
              <w:jc w:val="center"/>
              <w:rPr>
                <w:rFonts w:asciiTheme="minorHAnsi" w:hAnsiTheme="minorHAnsi"/>
                <w:bCs w:val="0"/>
                <w:color w:val="FFFFFF" w:themeColor="background2"/>
              </w:rPr>
            </w:pPr>
            <w:r w:rsidRPr="007C0B87">
              <w:rPr>
                <w:rFonts w:asciiTheme="minorHAnsi" w:hAnsiTheme="minorHAnsi" w:cs="Calibri"/>
                <w:bCs w:val="0"/>
                <w:color w:val="FFFFFF" w:themeColor="background2"/>
                <w:szCs w:val="22"/>
              </w:rPr>
              <w:t xml:space="preserve">ILM </w:t>
            </w:r>
            <w:r w:rsidR="00F90249" w:rsidRPr="007C0B87">
              <w:rPr>
                <w:rFonts w:asciiTheme="minorHAnsi" w:hAnsiTheme="minorHAnsi" w:cs="Calibri"/>
                <w:bCs w:val="0"/>
                <w:color w:val="FFFFFF" w:themeColor="background2"/>
                <w:szCs w:val="22"/>
              </w:rPr>
              <w:t>Templates provided</w:t>
            </w:r>
          </w:p>
        </w:tc>
      </w:tr>
      <w:tr w:rsidR="00F74A33" w:rsidRPr="00114DF4" w14:paraId="4BFA59CE" w14:textId="77777777" w:rsidTr="35FCB220">
        <w:trPr>
          <w:cantSplit/>
          <w:trHeight w:val="428"/>
        </w:trPr>
        <w:tc>
          <w:tcPr>
            <w:tcW w:w="9639" w:type="dxa"/>
            <w:gridSpan w:val="3"/>
            <w:shd w:val="clear" w:color="auto" w:fill="FEE99C" w:themeFill="accent1" w:themeFillTint="66"/>
          </w:tcPr>
          <w:p w14:paraId="0AD5ED39" w14:textId="77777777" w:rsidR="00F74A33" w:rsidRPr="00C02138" w:rsidRDefault="00F74A33" w:rsidP="007C0B87">
            <w:pPr>
              <w:pStyle w:val="ILMtabletext2017"/>
              <w:spacing w:before="40" w:after="40" w:line="240" w:lineRule="atLeast"/>
              <w:jc w:val="center"/>
              <w:rPr>
                <w:rFonts w:asciiTheme="minorHAnsi" w:hAnsiTheme="minorHAnsi"/>
                <w:b/>
                <w:color w:val="000000"/>
                <w:szCs w:val="22"/>
              </w:rPr>
            </w:pPr>
            <w:r w:rsidRPr="00C02138">
              <w:rPr>
                <w:rFonts w:asciiTheme="minorHAnsi" w:hAnsiTheme="minorHAnsi"/>
                <w:b/>
                <w:color w:val="000000"/>
                <w:szCs w:val="22"/>
              </w:rPr>
              <w:t>Section One</w:t>
            </w:r>
          </w:p>
        </w:tc>
      </w:tr>
      <w:tr w:rsidR="00F74A33" w:rsidRPr="00114DF4" w14:paraId="2312553E" w14:textId="77777777" w:rsidTr="35FCB220">
        <w:trPr>
          <w:cantSplit/>
          <w:trHeight w:val="356"/>
        </w:trPr>
        <w:tc>
          <w:tcPr>
            <w:tcW w:w="2552" w:type="dxa"/>
            <w:shd w:val="clear" w:color="auto" w:fill="FFFFFF" w:themeFill="background2"/>
          </w:tcPr>
          <w:p w14:paraId="5E541338" w14:textId="77777777" w:rsidR="00F74A33" w:rsidRDefault="00F74A33"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5A722DF3" w14:textId="2D030E48" w:rsidR="00F74A33" w:rsidRPr="00114DF4" w:rsidRDefault="00A02B82" w:rsidP="007C0B87">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A02B82">
              <w:rPr>
                <w:rFonts w:asciiTheme="minorHAnsi" w:hAnsiTheme="minorHAnsi"/>
                <w:color w:val="000000"/>
                <w:sz w:val="22"/>
                <w:szCs w:val="22"/>
              </w:rPr>
              <w:t xml:space="preserve">Analyse own strengths and areas for development </w:t>
            </w:r>
            <w:r w:rsidR="007B4F18">
              <w:rPr>
                <w:rFonts w:asciiTheme="minorHAnsi" w:hAnsiTheme="minorHAnsi"/>
                <w:color w:val="000000"/>
                <w:sz w:val="22"/>
                <w:szCs w:val="22"/>
              </w:rPr>
              <w:t>and how they affect performance as a coach or mentor</w:t>
            </w:r>
          </w:p>
        </w:tc>
        <w:tc>
          <w:tcPr>
            <w:tcW w:w="3685" w:type="dxa"/>
            <w:shd w:val="clear" w:color="auto" w:fill="FFFFFF" w:themeFill="background2"/>
          </w:tcPr>
          <w:p w14:paraId="15C31D0E" w14:textId="793E4F7D" w:rsidR="0093572B" w:rsidRDefault="0093572B"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Pr>
                <w:rFonts w:ascii="Avenir LT Std 35 Light" w:eastAsia="Calibri" w:hAnsi="Avenir LT Std 35 Light"/>
                <w:sz w:val="22"/>
                <w:szCs w:val="22"/>
                <w:lang w:val="en-US"/>
              </w:rPr>
              <w:t>Referencing the evidence collected for unit 701/702, the learner presents a summary examination of their strengths and ar</w:t>
            </w:r>
            <w:r w:rsidR="007B4F18">
              <w:rPr>
                <w:rFonts w:ascii="Avenir LT Std 35 Light" w:eastAsia="Calibri" w:hAnsi="Avenir LT Std 35 Light"/>
                <w:sz w:val="22"/>
                <w:szCs w:val="22"/>
                <w:lang w:val="en-US"/>
              </w:rPr>
              <w:t>eas for development and how they affect performance as a coach or mentor.</w:t>
            </w:r>
          </w:p>
          <w:p w14:paraId="08FE26EF" w14:textId="77777777" w:rsidR="007B4F18" w:rsidRDefault="007B4F18"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p w14:paraId="69599E9D" w14:textId="52BD519C" w:rsidR="00F27759" w:rsidRPr="00BB543F" w:rsidRDefault="00F27759" w:rsidP="007C0B87">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3402" w:type="dxa"/>
            <w:shd w:val="clear" w:color="auto" w:fill="FFFFFF" w:themeFill="background2"/>
            <w:vAlign w:val="center"/>
          </w:tcPr>
          <w:p w14:paraId="2E26D6FC" w14:textId="1EF2B2B4" w:rsidR="00886B96" w:rsidRPr="00C02138" w:rsidRDefault="007B4F18"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7C0B87">
              <w:rPr>
                <w:rFonts w:ascii="Avenir LT Std 35 Light" w:eastAsia="Calibri" w:hAnsi="Avenir LT Std 35 Light"/>
                <w:bCs/>
                <w:sz w:val="22"/>
                <w:szCs w:val="22"/>
                <w:lang w:val="en-US"/>
              </w:rPr>
              <w:t>Referencing the evidence collected for unit 701/702, the learner presents a summary examination</w:t>
            </w:r>
            <w:r>
              <w:rPr>
                <w:rFonts w:ascii="Avenir LT Std 35 Light" w:eastAsia="Calibri" w:hAnsi="Avenir LT Std 35 Light"/>
                <w:b/>
                <w:sz w:val="22"/>
                <w:szCs w:val="22"/>
                <w:lang w:val="en-US"/>
              </w:rPr>
              <w:t xml:space="preserve"> </w:t>
            </w:r>
            <w:r>
              <w:rPr>
                <w:rFonts w:ascii="Avenir LT Std 35 Light" w:eastAsia="Calibri" w:hAnsi="Avenir LT Std 35 Light"/>
                <w:sz w:val="22"/>
                <w:szCs w:val="22"/>
                <w:lang w:val="en-US"/>
              </w:rPr>
              <w:t xml:space="preserve">of their strengths and areas for development and how they affect performance as a coach or mentor.  </w:t>
            </w:r>
          </w:p>
        </w:tc>
      </w:tr>
      <w:tr w:rsidR="00F74A33" w:rsidRPr="00114DF4" w14:paraId="74A7D83F" w14:textId="77777777" w:rsidTr="35FCB220">
        <w:trPr>
          <w:trHeight w:val="356"/>
        </w:trPr>
        <w:tc>
          <w:tcPr>
            <w:tcW w:w="2552" w:type="dxa"/>
            <w:shd w:val="clear" w:color="auto" w:fill="FFFFFF" w:themeFill="background2"/>
          </w:tcPr>
          <w:p w14:paraId="115D013F" w14:textId="06671478" w:rsidR="00F74A33" w:rsidRPr="00C02138" w:rsidRDefault="00F74A33"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1.2 </w:t>
            </w:r>
          </w:p>
          <w:p w14:paraId="38057992" w14:textId="7A2F2248" w:rsidR="00F74A33" w:rsidRDefault="00BB543F"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BB543F">
              <w:rPr>
                <w:rFonts w:asciiTheme="minorHAnsi" w:hAnsiTheme="minorHAnsi"/>
                <w:color w:val="000000"/>
                <w:sz w:val="22"/>
                <w:szCs w:val="22"/>
              </w:rPr>
              <w:t>Critically analyse how client's value systems, knowledge, skills and experience affects the coaching or mentoring relationship</w:t>
            </w:r>
          </w:p>
        </w:tc>
        <w:tc>
          <w:tcPr>
            <w:tcW w:w="3685" w:type="dxa"/>
            <w:shd w:val="clear" w:color="auto" w:fill="FFFFFF" w:themeFill="background2"/>
          </w:tcPr>
          <w:p w14:paraId="4F60C1EB" w14:textId="7071A45B" w:rsidR="0085664F" w:rsidRPr="0085664F" w:rsidRDefault="0085664F" w:rsidP="35FCB220">
            <w:pPr>
              <w:spacing w:before="40" w:after="40" w:line="240" w:lineRule="atLeast"/>
              <w:rPr>
                <w:rFonts w:ascii="Avenir LT Std 35 Light" w:eastAsia="Calibri" w:hAnsi="Avenir LT Std 35 Light"/>
                <w:kern w:val="16"/>
                <w:sz w:val="22"/>
                <w:szCs w:val="22"/>
              </w:rPr>
            </w:pPr>
            <w:r w:rsidRPr="35FCB220">
              <w:rPr>
                <w:rFonts w:ascii="Avenir LT Std 35 Light" w:eastAsia="Calibri" w:hAnsi="Avenir LT Std 35 Light"/>
                <w:kern w:val="16"/>
                <w:sz w:val="22"/>
                <w:szCs w:val="22"/>
              </w:rPr>
              <w:t xml:space="preserve">A </w:t>
            </w:r>
            <w:r w:rsidR="007B4F18" w:rsidRPr="35FCB220">
              <w:rPr>
                <w:rFonts w:ascii="Avenir LT Std 35 Light" w:eastAsia="Calibri" w:hAnsi="Avenir LT Std 35 Light"/>
                <w:kern w:val="16"/>
                <w:sz w:val="22"/>
                <w:szCs w:val="22"/>
              </w:rPr>
              <w:t xml:space="preserve">learner </w:t>
            </w:r>
            <w:r w:rsidRPr="35FCB220">
              <w:rPr>
                <w:rFonts w:ascii="Avenir LT Std 35 Light" w:eastAsia="Calibri" w:hAnsi="Avenir LT Std 35 Light"/>
                <w:kern w:val="16"/>
                <w:sz w:val="22"/>
                <w:szCs w:val="22"/>
              </w:rPr>
              <w:t xml:space="preserve">statement or record or written/oral ‘reflective journal’ assignment based on the critical analysis of how the client's value systems, knowledge, skills and experience </w:t>
            </w:r>
            <w:r w:rsidR="00165E4D" w:rsidRPr="35FCB220">
              <w:rPr>
                <w:rFonts w:ascii="Avenir LT Std 35 Light" w:eastAsia="Calibri" w:hAnsi="Avenir LT Std 35 Light"/>
                <w:kern w:val="16"/>
                <w:sz w:val="22"/>
                <w:szCs w:val="22"/>
              </w:rPr>
              <w:t>affect</w:t>
            </w:r>
            <w:r w:rsidRPr="35FCB220">
              <w:rPr>
                <w:rFonts w:ascii="Avenir LT Std 35 Light" w:eastAsia="Calibri" w:hAnsi="Avenir LT Std 35 Light"/>
                <w:kern w:val="16"/>
                <w:sz w:val="22"/>
                <w:szCs w:val="22"/>
              </w:rPr>
              <w:t xml:space="preserve"> the coaching or mentoring relationship</w:t>
            </w:r>
            <w:r w:rsidR="007B4F18" w:rsidRPr="35FCB220">
              <w:rPr>
                <w:rFonts w:ascii="Avenir LT Std 35 Light" w:eastAsia="Calibri" w:hAnsi="Avenir LT Std 35 Light"/>
                <w:kern w:val="16"/>
                <w:sz w:val="22"/>
                <w:szCs w:val="22"/>
              </w:rPr>
              <w:t xml:space="preserve">.   </w:t>
            </w:r>
          </w:p>
          <w:p w14:paraId="6B70C343" w14:textId="6E03AC75" w:rsidR="00087009" w:rsidRPr="0012513A" w:rsidRDefault="00087009"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3402" w:type="dxa"/>
            <w:shd w:val="clear" w:color="auto" w:fill="FFFFFF" w:themeFill="background2"/>
            <w:vAlign w:val="center"/>
          </w:tcPr>
          <w:p w14:paraId="5FFFD554" w14:textId="799DDD35" w:rsidR="00F74A33" w:rsidRPr="00F31357" w:rsidRDefault="007B4F18" w:rsidP="35FCB220">
            <w:pPr>
              <w:spacing w:before="40" w:after="40" w:line="240" w:lineRule="atLeast"/>
              <w:rPr>
                <w:rFonts w:ascii="Avenir LT Std 35 Light" w:eastAsia="Calibri" w:hAnsi="Avenir LT Std 35 Light"/>
                <w:sz w:val="22"/>
                <w:szCs w:val="22"/>
              </w:rPr>
            </w:pPr>
            <w:r w:rsidRPr="35FCB220">
              <w:rPr>
                <w:rFonts w:ascii="Avenir LT Std 35 Light" w:eastAsia="Calibri" w:hAnsi="Avenir LT Std 35 Light"/>
                <w:kern w:val="16"/>
                <w:sz w:val="22"/>
                <w:szCs w:val="22"/>
              </w:rPr>
              <w:t xml:space="preserve">Referencing the evidence collected in unit 701/702 and a new summary examination, this </w:t>
            </w:r>
            <w:r w:rsidR="0085664F" w:rsidRPr="35FCB220">
              <w:rPr>
                <w:rFonts w:ascii="Avenir LT Std 35 Light" w:eastAsia="Calibri" w:hAnsi="Avenir LT Std 35 Light"/>
                <w:kern w:val="16"/>
                <w:sz w:val="22"/>
                <w:szCs w:val="22"/>
              </w:rPr>
              <w:t>statement or record or written/</w:t>
            </w:r>
            <w:r w:rsidR="00165E4D" w:rsidRPr="35FCB220">
              <w:rPr>
                <w:rFonts w:ascii="Avenir LT Std 35 Light" w:eastAsia="Calibri" w:hAnsi="Avenir LT Std 35 Light"/>
                <w:kern w:val="16"/>
                <w:sz w:val="22"/>
                <w:szCs w:val="22"/>
              </w:rPr>
              <w:t>oral ‘</w:t>
            </w:r>
            <w:r w:rsidR="0085664F" w:rsidRPr="35FCB220">
              <w:rPr>
                <w:rFonts w:ascii="Avenir LT Std 35 Light" w:eastAsia="Calibri" w:hAnsi="Avenir LT Std 35 Light"/>
                <w:kern w:val="16"/>
                <w:sz w:val="22"/>
                <w:szCs w:val="22"/>
              </w:rPr>
              <w:t xml:space="preserve">reflective journal’ assignment based on the critical analysis of </w:t>
            </w:r>
            <w:r w:rsidR="00103A48" w:rsidRPr="35FCB220">
              <w:rPr>
                <w:rFonts w:ascii="Avenir LT Std 35 Light" w:eastAsia="Calibri" w:hAnsi="Avenir LT Std 35 Light"/>
                <w:kern w:val="16"/>
                <w:sz w:val="22"/>
                <w:szCs w:val="22"/>
              </w:rPr>
              <w:t>how the</w:t>
            </w:r>
            <w:r w:rsidR="0085664F" w:rsidRPr="35FCB220">
              <w:rPr>
                <w:rFonts w:ascii="Avenir LT Std 35 Light" w:eastAsia="Calibri" w:hAnsi="Avenir LT Std 35 Light"/>
                <w:kern w:val="16"/>
                <w:sz w:val="22"/>
                <w:szCs w:val="22"/>
              </w:rPr>
              <w:t xml:space="preserve"> client's value systems, knowledge, skills and experience affects the coaching or mentoring relationship</w:t>
            </w:r>
            <w:r w:rsidRPr="35FCB220">
              <w:rPr>
                <w:rFonts w:ascii="Avenir LT Std 35 Light" w:eastAsia="Calibri" w:hAnsi="Avenir LT Std 35 Light"/>
                <w:kern w:val="16"/>
                <w:sz w:val="22"/>
                <w:szCs w:val="22"/>
              </w:rPr>
              <w:t xml:space="preserve">.  </w:t>
            </w:r>
          </w:p>
        </w:tc>
      </w:tr>
      <w:tr w:rsidR="00087009" w:rsidRPr="00114DF4" w14:paraId="7B8FE8F4" w14:textId="77777777" w:rsidTr="35FCB220">
        <w:trPr>
          <w:cantSplit/>
          <w:trHeight w:val="356"/>
        </w:trPr>
        <w:tc>
          <w:tcPr>
            <w:tcW w:w="2552" w:type="dxa"/>
            <w:shd w:val="clear" w:color="auto" w:fill="FFFFFF" w:themeFill="background2"/>
          </w:tcPr>
          <w:p w14:paraId="6809A8F7" w14:textId="77777777" w:rsidR="00087009" w:rsidRDefault="00087009"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Pr>
                <w:rFonts w:asciiTheme="minorHAnsi" w:hAnsiTheme="minorHAnsi"/>
                <w:color w:val="000000"/>
                <w:sz w:val="22"/>
                <w:szCs w:val="22"/>
              </w:rPr>
              <w:lastRenderedPageBreak/>
              <w:t>AC 1.3</w:t>
            </w:r>
          </w:p>
          <w:p w14:paraId="46490FFE" w14:textId="030CEF82" w:rsidR="00087009" w:rsidRPr="00C02138" w:rsidRDefault="0085664F"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85664F">
              <w:rPr>
                <w:rFonts w:asciiTheme="minorHAnsi" w:hAnsiTheme="minorHAnsi"/>
                <w:color w:val="000000"/>
                <w:sz w:val="22"/>
                <w:szCs w:val="22"/>
              </w:rPr>
              <w:t>Critically review own ability to perform effectively as a coach or mentor</w:t>
            </w:r>
          </w:p>
        </w:tc>
        <w:tc>
          <w:tcPr>
            <w:tcW w:w="3685" w:type="dxa"/>
            <w:shd w:val="clear" w:color="auto" w:fill="FFFFFF" w:themeFill="background2"/>
          </w:tcPr>
          <w:p w14:paraId="7BF76739" w14:textId="11CA1C5A" w:rsidR="00087009" w:rsidRPr="00B52B07" w:rsidRDefault="007B4F18" w:rsidP="007C0B87">
            <w:pPr>
              <w:spacing w:before="40" w:after="40" w:line="240" w:lineRule="atLeast"/>
              <w:rPr>
                <w:rFonts w:ascii="Avenir LT Std 35 Light" w:eastAsia="Calibri" w:hAnsi="Avenir LT Std 35 Light"/>
                <w:sz w:val="22"/>
                <w:szCs w:val="22"/>
                <w:lang w:val="en-US"/>
              </w:rPr>
            </w:pPr>
            <w:r>
              <w:rPr>
                <w:rFonts w:ascii="Avenir LT Std 35 Light" w:eastAsia="Calibri" w:hAnsi="Avenir LT Std 35 Light"/>
                <w:kern w:val="16"/>
                <w:sz w:val="22"/>
                <w:szCs w:val="28"/>
                <w:lang w:val="en-US"/>
              </w:rPr>
              <w:t xml:space="preserve">A learner statement or </w:t>
            </w:r>
            <w:r w:rsidR="00C8775D" w:rsidRPr="0085664F">
              <w:rPr>
                <w:rFonts w:ascii="Avenir LT Std 35 Light" w:eastAsia="Calibri" w:hAnsi="Avenir LT Std 35 Light"/>
                <w:kern w:val="16"/>
                <w:sz w:val="22"/>
                <w:szCs w:val="28"/>
                <w:lang w:val="en-US"/>
              </w:rPr>
              <w:t>written / oral ‘reflective journal’ assignment</w:t>
            </w:r>
            <w:r>
              <w:rPr>
                <w:rFonts w:ascii="Avenir LT Std 35 Light" w:eastAsia="Calibri" w:hAnsi="Avenir LT Std 35 Light"/>
                <w:kern w:val="16"/>
                <w:sz w:val="22"/>
                <w:szCs w:val="28"/>
                <w:lang w:val="en-US"/>
              </w:rPr>
              <w:t xml:space="preserve"> </w:t>
            </w:r>
            <w:r w:rsidR="0085664F" w:rsidRPr="0085664F">
              <w:rPr>
                <w:rFonts w:ascii="Avenir LT Std 35 Light" w:eastAsia="Calibri" w:hAnsi="Avenir LT Std 35 Light"/>
                <w:kern w:val="16"/>
                <w:sz w:val="22"/>
                <w:szCs w:val="28"/>
                <w:lang w:val="en-US"/>
              </w:rPr>
              <w:t>critical</w:t>
            </w:r>
            <w:r w:rsidR="00C8775D">
              <w:rPr>
                <w:rFonts w:ascii="Avenir LT Std 35 Light" w:eastAsia="Calibri" w:hAnsi="Avenir LT Std 35 Light"/>
                <w:kern w:val="16"/>
                <w:sz w:val="22"/>
                <w:szCs w:val="28"/>
                <w:lang w:val="en-US"/>
              </w:rPr>
              <w:t>ly</w:t>
            </w:r>
            <w:r w:rsidR="0085664F" w:rsidRPr="0085664F">
              <w:rPr>
                <w:rFonts w:ascii="Avenir LT Std 35 Light" w:eastAsia="Calibri" w:hAnsi="Avenir LT Std 35 Light"/>
                <w:kern w:val="16"/>
                <w:sz w:val="22"/>
                <w:szCs w:val="28"/>
                <w:lang w:val="en-US"/>
              </w:rPr>
              <w:t xml:space="preserve"> review</w:t>
            </w:r>
            <w:r w:rsidR="00C8775D">
              <w:rPr>
                <w:rFonts w:ascii="Avenir LT Std 35 Light" w:eastAsia="Calibri" w:hAnsi="Avenir LT Std 35 Light"/>
                <w:kern w:val="16"/>
                <w:sz w:val="22"/>
                <w:szCs w:val="28"/>
                <w:lang w:val="en-US"/>
              </w:rPr>
              <w:t>s</w:t>
            </w:r>
            <w:r w:rsidR="0085664F" w:rsidRPr="0085664F">
              <w:rPr>
                <w:rFonts w:ascii="Avenir LT Std 35 Light" w:eastAsia="Calibri" w:hAnsi="Avenir LT Std 35 Light"/>
                <w:kern w:val="16"/>
                <w:sz w:val="22"/>
                <w:szCs w:val="28"/>
                <w:lang w:val="en-US"/>
              </w:rPr>
              <w:t xml:space="preserve"> own ability to perform effectively as a coach or mento</w:t>
            </w:r>
            <w:r w:rsidR="00C8775D">
              <w:rPr>
                <w:rFonts w:ascii="Avenir LT Std 35 Light" w:eastAsia="Calibri" w:hAnsi="Avenir LT Std 35 Light"/>
                <w:kern w:val="16"/>
                <w:sz w:val="22"/>
                <w:szCs w:val="28"/>
                <w:lang w:val="en-US"/>
              </w:rPr>
              <w:t xml:space="preserve">r.  </w:t>
            </w:r>
          </w:p>
        </w:tc>
        <w:tc>
          <w:tcPr>
            <w:tcW w:w="3402" w:type="dxa"/>
            <w:shd w:val="clear" w:color="auto" w:fill="FFFFFF" w:themeFill="background2"/>
            <w:vAlign w:val="center"/>
          </w:tcPr>
          <w:p w14:paraId="5D4001BF" w14:textId="4E756AA8" w:rsidR="00087009" w:rsidRPr="00087009" w:rsidRDefault="00C8775D" w:rsidP="35FCB220">
            <w:pPr>
              <w:spacing w:before="40" w:after="40" w:line="240" w:lineRule="atLeast"/>
              <w:rPr>
                <w:rFonts w:ascii="Avenir LT Std 35 Light" w:eastAsia="Calibri" w:hAnsi="Avenir LT Std 35 Light"/>
                <w:b/>
                <w:bCs/>
                <w:sz w:val="22"/>
                <w:szCs w:val="22"/>
              </w:rPr>
            </w:pPr>
            <w:r w:rsidRPr="35FCB220">
              <w:rPr>
                <w:rFonts w:ascii="Avenir LT Std 35 Light" w:eastAsia="Calibri" w:hAnsi="Avenir LT Std 35 Light"/>
                <w:kern w:val="16"/>
                <w:sz w:val="22"/>
                <w:szCs w:val="22"/>
              </w:rPr>
              <w:t xml:space="preserve">Referencing the evidence collected in unit 701/702 and a new summary examination, this </w:t>
            </w:r>
            <w:r w:rsidR="0085664F" w:rsidRPr="35FCB220">
              <w:rPr>
                <w:rFonts w:ascii="Avenir LT Std 35 Light" w:eastAsia="Calibri" w:hAnsi="Avenir LT Std 35 Light"/>
                <w:kern w:val="16"/>
                <w:sz w:val="22"/>
                <w:szCs w:val="22"/>
              </w:rPr>
              <w:t xml:space="preserve">statement or written / oral ‘reflective journal’ assignment </w:t>
            </w:r>
            <w:r w:rsidRPr="35FCB220">
              <w:rPr>
                <w:rFonts w:ascii="Avenir LT Std 35 Light" w:eastAsia="Calibri" w:hAnsi="Avenir LT Std 35 Light"/>
                <w:kern w:val="16"/>
                <w:sz w:val="22"/>
                <w:szCs w:val="22"/>
              </w:rPr>
              <w:t>c</w:t>
            </w:r>
            <w:r w:rsidR="0085664F" w:rsidRPr="35FCB220">
              <w:rPr>
                <w:rFonts w:ascii="Avenir LT Std 35 Light" w:eastAsia="Calibri" w:hAnsi="Avenir LT Std 35 Light"/>
                <w:kern w:val="16"/>
                <w:sz w:val="22"/>
                <w:szCs w:val="22"/>
              </w:rPr>
              <w:t>ritical</w:t>
            </w:r>
            <w:r w:rsidRPr="35FCB220">
              <w:rPr>
                <w:rFonts w:ascii="Avenir LT Std 35 Light" w:eastAsia="Calibri" w:hAnsi="Avenir LT Std 35 Light"/>
                <w:kern w:val="16"/>
                <w:sz w:val="22"/>
                <w:szCs w:val="22"/>
              </w:rPr>
              <w:t>ly</w:t>
            </w:r>
            <w:r w:rsidR="0085664F" w:rsidRPr="35FCB220">
              <w:rPr>
                <w:rFonts w:ascii="Avenir LT Std 35 Light" w:eastAsia="Calibri" w:hAnsi="Avenir LT Std 35 Light"/>
                <w:kern w:val="16"/>
                <w:sz w:val="22"/>
                <w:szCs w:val="22"/>
              </w:rPr>
              <w:t xml:space="preserve"> review</w:t>
            </w:r>
            <w:r w:rsidRPr="35FCB220">
              <w:rPr>
                <w:rFonts w:ascii="Avenir LT Std 35 Light" w:eastAsia="Calibri" w:hAnsi="Avenir LT Std 35 Light"/>
                <w:kern w:val="16"/>
                <w:sz w:val="22"/>
                <w:szCs w:val="22"/>
              </w:rPr>
              <w:t>s own</w:t>
            </w:r>
            <w:r w:rsidR="0085664F" w:rsidRPr="35FCB220">
              <w:rPr>
                <w:rFonts w:ascii="Avenir LT Std 35 Light" w:eastAsia="Calibri" w:hAnsi="Avenir LT Std 35 Light"/>
                <w:kern w:val="16"/>
                <w:sz w:val="22"/>
                <w:szCs w:val="22"/>
              </w:rPr>
              <w:t xml:space="preserve"> ability to perform effectively as a</w:t>
            </w:r>
            <w:r w:rsidRPr="35FCB220">
              <w:rPr>
                <w:rFonts w:ascii="Avenir LT Std 35 Light" w:eastAsia="Calibri" w:hAnsi="Avenir LT Std 35 Light"/>
                <w:kern w:val="16"/>
                <w:sz w:val="22"/>
                <w:szCs w:val="22"/>
              </w:rPr>
              <w:t xml:space="preserve"> </w:t>
            </w:r>
            <w:r w:rsidR="0085664F" w:rsidRPr="35FCB220">
              <w:rPr>
                <w:rFonts w:ascii="Avenir LT Std 35 Light" w:eastAsia="Calibri" w:hAnsi="Avenir LT Std 35 Light"/>
                <w:kern w:val="16"/>
                <w:sz w:val="22"/>
                <w:szCs w:val="22"/>
              </w:rPr>
              <w:t>coach or mentor</w:t>
            </w:r>
            <w:r w:rsidRPr="35FCB220">
              <w:rPr>
                <w:rFonts w:ascii="Avenir LT Std 35 Light" w:eastAsia="Calibri" w:hAnsi="Avenir LT Std 35 Light"/>
                <w:kern w:val="16"/>
                <w:sz w:val="22"/>
                <w:szCs w:val="22"/>
              </w:rPr>
              <w:t xml:space="preserve">.  </w:t>
            </w:r>
          </w:p>
        </w:tc>
      </w:tr>
      <w:tr w:rsidR="0085664F" w:rsidRPr="00114DF4" w14:paraId="4E861858" w14:textId="77777777" w:rsidTr="35FCB220">
        <w:trPr>
          <w:cantSplit/>
          <w:trHeight w:val="356"/>
        </w:trPr>
        <w:tc>
          <w:tcPr>
            <w:tcW w:w="2552" w:type="dxa"/>
            <w:shd w:val="clear" w:color="auto" w:fill="FFFFFF" w:themeFill="background2"/>
          </w:tcPr>
          <w:p w14:paraId="5367897E" w14:textId="77777777" w:rsidR="0085664F" w:rsidRDefault="0085664F"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Pr>
                <w:rFonts w:asciiTheme="minorHAnsi" w:hAnsiTheme="minorHAnsi"/>
                <w:color w:val="000000"/>
                <w:sz w:val="22"/>
                <w:szCs w:val="22"/>
              </w:rPr>
              <w:t>AC 1.4</w:t>
            </w:r>
          </w:p>
          <w:p w14:paraId="233DBD98" w14:textId="528246E6" w:rsidR="0085664F" w:rsidRDefault="0085664F"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85664F">
              <w:rPr>
                <w:rFonts w:asciiTheme="minorHAnsi" w:hAnsiTheme="minorHAnsi"/>
                <w:color w:val="000000"/>
                <w:sz w:val="22"/>
                <w:szCs w:val="22"/>
              </w:rPr>
              <w:t xml:space="preserve">Analyse how to adapt own approach to capitalise on </w:t>
            </w:r>
            <w:r w:rsidR="00650B3F">
              <w:rPr>
                <w:rFonts w:asciiTheme="minorHAnsi" w:hAnsiTheme="minorHAnsi"/>
                <w:color w:val="000000"/>
                <w:sz w:val="22"/>
                <w:szCs w:val="22"/>
              </w:rPr>
              <w:t xml:space="preserve">own </w:t>
            </w:r>
            <w:r w:rsidRPr="0085664F">
              <w:rPr>
                <w:rFonts w:asciiTheme="minorHAnsi" w:hAnsiTheme="minorHAnsi"/>
                <w:color w:val="000000"/>
                <w:sz w:val="22"/>
                <w:szCs w:val="22"/>
              </w:rPr>
              <w:t>strengths and address areas for improvement</w:t>
            </w:r>
          </w:p>
        </w:tc>
        <w:tc>
          <w:tcPr>
            <w:tcW w:w="3685" w:type="dxa"/>
            <w:shd w:val="clear" w:color="auto" w:fill="FFFFFF" w:themeFill="background2"/>
          </w:tcPr>
          <w:p w14:paraId="129F33A8" w14:textId="501B8C6D" w:rsidR="0085664F" w:rsidRPr="00B52B07" w:rsidRDefault="00B93C39" w:rsidP="35FCB220">
            <w:pPr>
              <w:spacing w:before="40" w:after="40" w:line="240" w:lineRule="atLeast"/>
              <w:rPr>
                <w:rFonts w:ascii="Avenir LT Std 35 Light" w:eastAsia="Calibri" w:hAnsi="Avenir LT Std 35 Light"/>
                <w:kern w:val="16"/>
                <w:sz w:val="22"/>
                <w:szCs w:val="22"/>
              </w:rPr>
            </w:pPr>
            <w:r w:rsidRPr="35FCB220">
              <w:rPr>
                <w:rFonts w:ascii="Avenir LT Std 35 Light" w:eastAsia="Calibri" w:hAnsi="Avenir LT Std 35 Light"/>
                <w:kern w:val="16"/>
                <w:sz w:val="22"/>
                <w:szCs w:val="22"/>
              </w:rPr>
              <w:t xml:space="preserve">A learner statement or written / oral ‘reflective journal’ assignment analyses </w:t>
            </w:r>
            <w:r w:rsidR="0085664F" w:rsidRPr="35FCB220">
              <w:rPr>
                <w:rFonts w:ascii="Avenir LT Std 35 Light" w:eastAsia="Calibri" w:hAnsi="Avenir LT Std 35 Light"/>
                <w:kern w:val="16"/>
                <w:sz w:val="22"/>
                <w:szCs w:val="22"/>
              </w:rPr>
              <w:t>how to adapt own approach to capitalise on strengths and build on areas for improvement</w:t>
            </w:r>
            <w:r w:rsidRPr="35FCB220">
              <w:rPr>
                <w:rFonts w:ascii="Avenir LT Std 35 Light" w:eastAsia="Calibri" w:hAnsi="Avenir LT Std 35 Light"/>
                <w:kern w:val="16"/>
                <w:sz w:val="22"/>
                <w:szCs w:val="22"/>
              </w:rPr>
              <w:t xml:space="preserve">.  </w:t>
            </w:r>
          </w:p>
        </w:tc>
        <w:tc>
          <w:tcPr>
            <w:tcW w:w="3402" w:type="dxa"/>
            <w:shd w:val="clear" w:color="auto" w:fill="FFFFFF" w:themeFill="background2"/>
            <w:vAlign w:val="center"/>
          </w:tcPr>
          <w:p w14:paraId="008D79CB" w14:textId="780958FA" w:rsidR="0085664F" w:rsidRPr="00B52B07" w:rsidRDefault="00B93C39" w:rsidP="35FCB220">
            <w:pPr>
              <w:spacing w:before="40" w:after="40" w:line="240" w:lineRule="atLeast"/>
              <w:rPr>
                <w:rFonts w:ascii="Avenir LT Std 35 Light" w:eastAsia="Calibri" w:hAnsi="Avenir LT Std 35 Light"/>
                <w:kern w:val="16"/>
                <w:sz w:val="22"/>
                <w:szCs w:val="22"/>
              </w:rPr>
            </w:pPr>
            <w:r w:rsidRPr="35FCB220">
              <w:rPr>
                <w:rFonts w:ascii="Avenir LT Std 35 Light" w:eastAsia="Calibri" w:hAnsi="Avenir LT Std 35 Light"/>
                <w:kern w:val="16"/>
                <w:sz w:val="22"/>
                <w:szCs w:val="22"/>
              </w:rPr>
              <w:t xml:space="preserve">Referencing the evidence collected in unit 701/702 and a new summary examination, this statement or written / oral </w:t>
            </w:r>
            <w:r w:rsidR="0085664F" w:rsidRPr="35FCB220">
              <w:rPr>
                <w:rFonts w:ascii="Avenir LT Std 35 Light" w:eastAsia="Calibri" w:hAnsi="Avenir LT Std 35 Light"/>
                <w:kern w:val="16"/>
                <w:sz w:val="22"/>
                <w:szCs w:val="22"/>
              </w:rPr>
              <w:t xml:space="preserve">‘reflective journal’ </w:t>
            </w:r>
            <w:r w:rsidRPr="35FCB220">
              <w:rPr>
                <w:rFonts w:ascii="Avenir LT Std 35 Light" w:eastAsia="Calibri" w:hAnsi="Avenir LT Std 35 Light"/>
                <w:kern w:val="16"/>
                <w:sz w:val="22"/>
                <w:szCs w:val="22"/>
              </w:rPr>
              <w:t xml:space="preserve">analyses </w:t>
            </w:r>
            <w:r w:rsidR="0085664F" w:rsidRPr="35FCB220">
              <w:rPr>
                <w:rFonts w:ascii="Avenir LT Std 35 Light" w:eastAsia="Calibri" w:hAnsi="Avenir LT Std 35 Light"/>
                <w:kern w:val="16"/>
                <w:sz w:val="22"/>
                <w:szCs w:val="22"/>
              </w:rPr>
              <w:t>how to adapt own approach to capitalise on their strengths and build on areas for improvement</w:t>
            </w:r>
            <w:r w:rsidR="00E67D67" w:rsidRPr="35FCB220">
              <w:rPr>
                <w:rFonts w:ascii="Avenir LT Std 35 Light" w:eastAsia="Calibri" w:hAnsi="Avenir LT Std 35 Light"/>
                <w:kern w:val="16"/>
                <w:sz w:val="22"/>
                <w:szCs w:val="22"/>
              </w:rPr>
              <w:t xml:space="preserve">.  </w:t>
            </w:r>
          </w:p>
        </w:tc>
      </w:tr>
      <w:tr w:rsidR="00511A2D" w:rsidRPr="00114DF4" w14:paraId="0CA25EAB" w14:textId="77777777" w:rsidTr="35FCB220">
        <w:trPr>
          <w:cantSplit/>
          <w:trHeight w:val="428"/>
        </w:trPr>
        <w:tc>
          <w:tcPr>
            <w:tcW w:w="9639" w:type="dxa"/>
            <w:gridSpan w:val="3"/>
            <w:shd w:val="clear" w:color="auto" w:fill="FEE99C" w:themeFill="accent1" w:themeFillTint="66"/>
          </w:tcPr>
          <w:p w14:paraId="04A01716" w14:textId="77777777" w:rsidR="00511A2D" w:rsidRPr="00C02138" w:rsidRDefault="00511A2D" w:rsidP="007C0B87">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Two</w:t>
            </w:r>
          </w:p>
        </w:tc>
      </w:tr>
      <w:tr w:rsidR="00511A2D" w:rsidRPr="00114DF4" w14:paraId="5E11669D" w14:textId="77777777" w:rsidTr="35FCB220">
        <w:trPr>
          <w:cantSplit/>
          <w:trHeight w:val="356"/>
        </w:trPr>
        <w:tc>
          <w:tcPr>
            <w:tcW w:w="2552" w:type="dxa"/>
            <w:shd w:val="clear" w:color="auto" w:fill="FFFFFF" w:themeFill="background2"/>
          </w:tcPr>
          <w:p w14:paraId="4C167806" w14:textId="77777777" w:rsidR="00511A2D" w:rsidRDefault="00511A2D"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B9116E">
              <w:rPr>
                <w:rFonts w:asciiTheme="minorHAnsi" w:hAnsiTheme="minorHAnsi"/>
                <w:color w:val="000000"/>
                <w:sz w:val="22"/>
                <w:szCs w:val="22"/>
              </w:rPr>
              <w:t xml:space="preserve">AC 2.1 </w:t>
            </w:r>
          </w:p>
          <w:p w14:paraId="150756F9" w14:textId="77777777" w:rsidR="00511A2D" w:rsidRPr="00C02138" w:rsidRDefault="00511A2D"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D70669">
              <w:rPr>
                <w:rFonts w:asciiTheme="minorHAnsi" w:hAnsiTheme="minorHAnsi"/>
                <w:color w:val="000000"/>
                <w:sz w:val="22"/>
                <w:szCs w:val="22"/>
              </w:rPr>
              <w:t>Critically reflect on their own developmental needs</w:t>
            </w:r>
          </w:p>
        </w:tc>
        <w:tc>
          <w:tcPr>
            <w:tcW w:w="3685" w:type="dxa"/>
            <w:shd w:val="clear" w:color="auto" w:fill="FFFFFF" w:themeFill="background2"/>
          </w:tcPr>
          <w:p w14:paraId="55A04B4C" w14:textId="77777777" w:rsidR="00511A2D" w:rsidRPr="00192EC5" w:rsidRDefault="00511A2D" w:rsidP="35FCB220">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rPr>
            </w:pPr>
            <w:r w:rsidRPr="35FCB220">
              <w:rPr>
                <w:rFonts w:ascii="Avenir LT Std 35 Light" w:eastAsia="Calibri" w:hAnsi="Avenir LT Std 35 Light"/>
                <w:sz w:val="22"/>
                <w:szCs w:val="22"/>
              </w:rPr>
              <w:t xml:space="preserve">Based on the evidence collected in 701/702, the learner presents a statement or written / oral ‘reflective journal’ assignment based on a critical reflection of their own developmental needs.  </w:t>
            </w:r>
          </w:p>
        </w:tc>
        <w:tc>
          <w:tcPr>
            <w:tcW w:w="3402" w:type="dxa"/>
            <w:shd w:val="clear" w:color="auto" w:fill="FFFFFF" w:themeFill="background2"/>
          </w:tcPr>
          <w:p w14:paraId="01758F56" w14:textId="77777777" w:rsidR="00511A2D" w:rsidRPr="00B93C39" w:rsidRDefault="00511A2D"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D70669">
              <w:rPr>
                <w:rFonts w:ascii="Avenir LT Std 35 Light" w:eastAsia="Calibri" w:hAnsi="Avenir LT Std 35 Light"/>
                <w:sz w:val="22"/>
                <w:szCs w:val="22"/>
                <w:lang w:val="en-US"/>
              </w:rPr>
              <w:t>Based on the evidence collected in 701/702, the learner presents a statement or written / oral ‘reflective journal’ based on a critical reflection of their own developmental needs identified</w:t>
            </w:r>
            <w:r>
              <w:rPr>
                <w:rFonts w:ascii="Avenir LT Std 35 Light" w:eastAsia="Calibri" w:hAnsi="Avenir LT Std 35 Light"/>
                <w:sz w:val="22"/>
                <w:szCs w:val="22"/>
                <w:lang w:val="en-US"/>
              </w:rPr>
              <w:t xml:space="preserve">.  </w:t>
            </w:r>
          </w:p>
          <w:p w14:paraId="160878DD" w14:textId="77777777" w:rsidR="00511A2D" w:rsidRPr="00C02138" w:rsidRDefault="00511A2D"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511A2D" w:rsidRPr="00114DF4" w14:paraId="0C5CF842" w14:textId="77777777" w:rsidTr="35FCB220">
        <w:trPr>
          <w:cantSplit/>
          <w:trHeight w:val="356"/>
        </w:trPr>
        <w:tc>
          <w:tcPr>
            <w:tcW w:w="2552" w:type="dxa"/>
            <w:shd w:val="clear" w:color="auto" w:fill="FFFFFF" w:themeFill="background2"/>
          </w:tcPr>
          <w:p w14:paraId="5C9A8072" w14:textId="77777777" w:rsidR="00511A2D" w:rsidRDefault="00511A2D"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2.2 </w:t>
            </w:r>
          </w:p>
          <w:p w14:paraId="2E3E6AAF" w14:textId="77777777" w:rsidR="00511A2D" w:rsidRPr="00C02138" w:rsidRDefault="00511A2D"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D70669">
              <w:rPr>
                <w:rFonts w:asciiTheme="minorHAnsi" w:hAnsiTheme="minorHAnsi"/>
                <w:color w:val="000000"/>
                <w:sz w:val="22"/>
                <w:szCs w:val="22"/>
              </w:rPr>
              <w:t>Provide a detailed professional development plan for the next 12 months</w:t>
            </w:r>
          </w:p>
        </w:tc>
        <w:tc>
          <w:tcPr>
            <w:tcW w:w="3685" w:type="dxa"/>
            <w:shd w:val="clear" w:color="auto" w:fill="FFFFFF" w:themeFill="background2"/>
          </w:tcPr>
          <w:p w14:paraId="2B8F8A2D" w14:textId="77777777" w:rsidR="00511A2D" w:rsidRPr="00D70669" w:rsidRDefault="00511A2D"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D70669">
              <w:rPr>
                <w:rFonts w:ascii="Avenir LT Std 35 Light" w:eastAsia="Calibri" w:hAnsi="Avenir LT Std 35 Light"/>
                <w:sz w:val="22"/>
                <w:szCs w:val="22"/>
                <w:lang w:val="en-US"/>
              </w:rPr>
              <w:t xml:space="preserve">Based on the evidence collected in 701/702, the learner presents a statement or written / oral ‘reflective journal’ assignment </w:t>
            </w:r>
            <w:r>
              <w:rPr>
                <w:rFonts w:ascii="Avenir LT Std 35 Light" w:eastAsia="Calibri" w:hAnsi="Avenir LT Std 35 Light"/>
                <w:sz w:val="22"/>
                <w:szCs w:val="22"/>
                <w:lang w:val="en-US"/>
              </w:rPr>
              <w:t>including</w:t>
            </w:r>
            <w:r w:rsidRPr="00D70669">
              <w:rPr>
                <w:rFonts w:ascii="Avenir LT Std 35 Light" w:eastAsia="Calibri" w:hAnsi="Avenir LT Std 35 Light"/>
                <w:sz w:val="22"/>
                <w:szCs w:val="22"/>
                <w:lang w:val="en-US"/>
              </w:rPr>
              <w:t xml:space="preserve"> a detailed professional development plan for the next 12 months</w:t>
            </w:r>
            <w:r>
              <w:rPr>
                <w:rFonts w:ascii="Avenir LT Std 35 Light" w:eastAsia="Calibri" w:hAnsi="Avenir LT Std 35 Light"/>
                <w:sz w:val="22"/>
                <w:szCs w:val="22"/>
                <w:lang w:val="en-US"/>
              </w:rPr>
              <w:t>.</w:t>
            </w:r>
            <w:r w:rsidRPr="00D70669">
              <w:rPr>
                <w:rFonts w:ascii="Avenir LT Std 35 Light" w:eastAsia="Calibri" w:hAnsi="Avenir LT Std 35 Light"/>
                <w:sz w:val="22"/>
                <w:szCs w:val="22"/>
                <w:lang w:val="en-US"/>
              </w:rPr>
              <w:t xml:space="preserve"> </w:t>
            </w:r>
          </w:p>
          <w:p w14:paraId="3CB4A894" w14:textId="77777777" w:rsidR="00511A2D" w:rsidRPr="003A4814" w:rsidRDefault="00511A2D"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c>
          <w:tcPr>
            <w:tcW w:w="3402" w:type="dxa"/>
            <w:shd w:val="clear" w:color="auto" w:fill="FFFFFF" w:themeFill="background2"/>
          </w:tcPr>
          <w:p w14:paraId="79B4137F" w14:textId="77777777" w:rsidR="00511A2D" w:rsidRPr="00C02138" w:rsidRDefault="00511A2D"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r w:rsidRPr="00D70669">
              <w:rPr>
                <w:rFonts w:ascii="Avenir LT Std 35 Light" w:eastAsia="Calibri" w:hAnsi="Avenir LT Std 35 Light"/>
                <w:sz w:val="22"/>
                <w:szCs w:val="22"/>
                <w:lang w:val="en-US"/>
              </w:rPr>
              <w:t xml:space="preserve">Based on the evidence collected in 701/702, the learner presents a statement or written / oral ‘reflective journal’ assignment </w:t>
            </w:r>
            <w:r>
              <w:rPr>
                <w:rFonts w:ascii="Avenir LT Std 35 Light" w:eastAsia="Calibri" w:hAnsi="Avenir LT Std 35 Light"/>
                <w:sz w:val="22"/>
                <w:szCs w:val="22"/>
                <w:lang w:val="en-US"/>
              </w:rPr>
              <w:t>including</w:t>
            </w:r>
            <w:r w:rsidRPr="00D70669">
              <w:rPr>
                <w:rFonts w:ascii="Avenir LT Std 35 Light" w:eastAsia="Calibri" w:hAnsi="Avenir LT Std 35 Light"/>
                <w:sz w:val="22"/>
                <w:szCs w:val="22"/>
                <w:lang w:val="en-US"/>
              </w:rPr>
              <w:t xml:space="preserve"> a detailed professional development plan for the next 12 months</w:t>
            </w:r>
            <w:r>
              <w:rPr>
                <w:rFonts w:ascii="Avenir LT Std 35 Light" w:eastAsia="Calibri" w:hAnsi="Avenir LT Std 35 Light"/>
                <w:sz w:val="22"/>
                <w:szCs w:val="22"/>
                <w:lang w:val="en-US"/>
              </w:rPr>
              <w:t xml:space="preserve">.  </w:t>
            </w:r>
          </w:p>
        </w:tc>
      </w:tr>
      <w:tr w:rsidR="00511A2D" w:rsidRPr="00114DF4" w14:paraId="08163528" w14:textId="77777777" w:rsidTr="35FCB220">
        <w:trPr>
          <w:cantSplit/>
          <w:trHeight w:val="356"/>
        </w:trPr>
        <w:tc>
          <w:tcPr>
            <w:tcW w:w="2552" w:type="dxa"/>
            <w:shd w:val="clear" w:color="auto" w:fill="FFFFFF" w:themeFill="background2"/>
          </w:tcPr>
          <w:p w14:paraId="65ACBF09" w14:textId="77777777" w:rsidR="00511A2D" w:rsidRDefault="00511A2D"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Pr>
                <w:rFonts w:asciiTheme="minorHAnsi" w:hAnsiTheme="minorHAnsi"/>
                <w:color w:val="000000"/>
                <w:sz w:val="22"/>
                <w:szCs w:val="22"/>
              </w:rPr>
              <w:lastRenderedPageBreak/>
              <w:t>AC 2.3</w:t>
            </w:r>
          </w:p>
          <w:p w14:paraId="2F29ABEA" w14:textId="77777777" w:rsidR="00511A2D" w:rsidRPr="002A5C7D" w:rsidRDefault="00511A2D"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96D24">
              <w:rPr>
                <w:rFonts w:asciiTheme="minorHAnsi" w:hAnsiTheme="minorHAnsi"/>
                <w:color w:val="000000"/>
                <w:sz w:val="22"/>
                <w:szCs w:val="22"/>
              </w:rPr>
              <w:t xml:space="preserve">Evaluate ways </w:t>
            </w:r>
            <w:r>
              <w:rPr>
                <w:rFonts w:asciiTheme="minorHAnsi" w:hAnsiTheme="minorHAnsi"/>
                <w:color w:val="000000"/>
                <w:sz w:val="22"/>
                <w:szCs w:val="22"/>
              </w:rPr>
              <w:t>to continue own professional development beyond the 12 month plan</w:t>
            </w:r>
          </w:p>
        </w:tc>
        <w:tc>
          <w:tcPr>
            <w:tcW w:w="3685" w:type="dxa"/>
            <w:shd w:val="clear" w:color="auto" w:fill="FFFFFF" w:themeFill="background2"/>
          </w:tcPr>
          <w:p w14:paraId="6CB4FC35" w14:textId="77777777" w:rsidR="00511A2D" w:rsidRPr="00D70669" w:rsidRDefault="00511A2D"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296D24">
              <w:rPr>
                <w:rFonts w:ascii="Avenir LT Std 35 Light" w:eastAsia="Calibri" w:hAnsi="Avenir LT Std 35 Light"/>
                <w:sz w:val="22"/>
                <w:szCs w:val="22"/>
                <w:lang w:val="en-US"/>
              </w:rPr>
              <w:t>Based on the evidence collected in 701/702, the learner presents a statement or written / oral ‘reflectiv</w:t>
            </w:r>
            <w:r>
              <w:rPr>
                <w:rFonts w:ascii="Avenir LT Std 35 Light" w:eastAsia="Calibri" w:hAnsi="Avenir LT Std 35 Light"/>
                <w:sz w:val="22"/>
                <w:szCs w:val="22"/>
                <w:lang w:val="en-US"/>
              </w:rPr>
              <w:t>e journal’ assignment based on</w:t>
            </w:r>
            <w:r w:rsidRPr="00296D24">
              <w:rPr>
                <w:rFonts w:ascii="Avenir LT Std 35 Light" w:eastAsia="Calibri" w:hAnsi="Avenir LT Std 35 Light"/>
                <w:sz w:val="22"/>
                <w:szCs w:val="22"/>
                <w:lang w:val="en-US"/>
              </w:rPr>
              <w:t xml:space="preserve"> the description of ways and the anticipated impact of own personal development in the longer term</w:t>
            </w:r>
          </w:p>
        </w:tc>
        <w:tc>
          <w:tcPr>
            <w:tcW w:w="3402" w:type="dxa"/>
            <w:shd w:val="clear" w:color="auto" w:fill="FFFFFF" w:themeFill="background2"/>
          </w:tcPr>
          <w:p w14:paraId="763C730A" w14:textId="77777777" w:rsidR="00511A2D" w:rsidRPr="00D70669" w:rsidRDefault="00511A2D" w:rsidP="35FCB220">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rPr>
            </w:pPr>
            <w:r w:rsidRPr="35FCB220">
              <w:rPr>
                <w:rFonts w:ascii="Avenir LT Std 35 Light" w:eastAsia="Calibri" w:hAnsi="Avenir LT Std 35 Light"/>
                <w:sz w:val="22"/>
                <w:szCs w:val="22"/>
              </w:rPr>
              <w:t xml:space="preserve">Based on the evidence collected in 701/702, the learner presents a statement or written / oral ‘reflective journal’ assignment based on the description of ways to continue their own personal development in the longer term.  </w:t>
            </w:r>
          </w:p>
        </w:tc>
      </w:tr>
      <w:tr w:rsidR="002150F6" w:rsidRPr="00114DF4" w14:paraId="5C15018D" w14:textId="77777777" w:rsidTr="35FCB220">
        <w:trPr>
          <w:cantSplit/>
          <w:trHeight w:val="428"/>
        </w:trPr>
        <w:tc>
          <w:tcPr>
            <w:tcW w:w="9639" w:type="dxa"/>
            <w:gridSpan w:val="3"/>
            <w:shd w:val="clear" w:color="auto" w:fill="FEE99C" w:themeFill="accent1" w:themeFillTint="66"/>
          </w:tcPr>
          <w:p w14:paraId="02F069BC" w14:textId="77777777" w:rsidR="002150F6" w:rsidRPr="00C02138" w:rsidRDefault="002150F6" w:rsidP="007C0B87">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Three</w:t>
            </w:r>
          </w:p>
        </w:tc>
      </w:tr>
      <w:tr w:rsidR="002150F6" w:rsidRPr="00114DF4" w14:paraId="47055F5F" w14:textId="77777777" w:rsidTr="35FCB220">
        <w:trPr>
          <w:cantSplit/>
          <w:trHeight w:val="356"/>
        </w:trPr>
        <w:tc>
          <w:tcPr>
            <w:tcW w:w="2552" w:type="dxa"/>
            <w:shd w:val="clear" w:color="auto" w:fill="FFFFFF" w:themeFill="background2"/>
          </w:tcPr>
          <w:p w14:paraId="2CE9572B" w14:textId="77777777" w:rsidR="002150F6" w:rsidRDefault="002150F6"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Pr>
                <w:rFonts w:asciiTheme="minorHAnsi" w:hAnsiTheme="minorHAnsi"/>
                <w:color w:val="000000"/>
                <w:sz w:val="22"/>
                <w:szCs w:val="22"/>
              </w:rPr>
              <w:t>AC3.1</w:t>
            </w:r>
          </w:p>
          <w:p w14:paraId="0EC1C80B" w14:textId="77777777" w:rsidR="002150F6" w:rsidRPr="002A5C7D" w:rsidRDefault="002150F6"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96D24">
              <w:rPr>
                <w:rFonts w:asciiTheme="minorHAnsi" w:hAnsiTheme="minorHAnsi"/>
                <w:color w:val="000000"/>
                <w:sz w:val="22"/>
                <w:szCs w:val="22"/>
              </w:rPr>
              <w:t>Develop a personal profile which accurately illustrates own coaching or mentoring approach, practice and the context they have operated in</w:t>
            </w:r>
          </w:p>
        </w:tc>
        <w:tc>
          <w:tcPr>
            <w:tcW w:w="3685" w:type="dxa"/>
            <w:shd w:val="clear" w:color="auto" w:fill="FFFFFF" w:themeFill="background2"/>
          </w:tcPr>
          <w:p w14:paraId="3B24030C" w14:textId="77777777" w:rsidR="002150F6" w:rsidRPr="00F21157" w:rsidRDefault="002150F6"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bCs/>
                <w:sz w:val="22"/>
                <w:szCs w:val="22"/>
                <w:lang w:val="en-US"/>
              </w:rPr>
            </w:pPr>
            <w:r w:rsidRPr="00F21157">
              <w:rPr>
                <w:rFonts w:ascii="Avenir LT Std 35 Light" w:eastAsia="Calibri" w:hAnsi="Avenir LT Std 35 Light"/>
                <w:bCs/>
                <w:sz w:val="22"/>
                <w:szCs w:val="22"/>
                <w:lang w:val="en-US"/>
              </w:rPr>
              <w:t>Based on the evidence collected in 701/702, the learner presents a personal profile which accurately illustrates their coaching or mentoring approach, practice and the context they have operated in</w:t>
            </w:r>
          </w:p>
          <w:p w14:paraId="6F95ADE9" w14:textId="77777777" w:rsidR="002150F6" w:rsidRPr="00F21157" w:rsidRDefault="002150F6"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bCs/>
                <w:sz w:val="22"/>
                <w:szCs w:val="22"/>
                <w:lang w:val="en-US"/>
              </w:rPr>
            </w:pPr>
          </w:p>
        </w:tc>
        <w:tc>
          <w:tcPr>
            <w:tcW w:w="3402" w:type="dxa"/>
            <w:shd w:val="clear" w:color="auto" w:fill="FFFFFF" w:themeFill="background2"/>
          </w:tcPr>
          <w:p w14:paraId="5C3DB995" w14:textId="77777777" w:rsidR="002150F6" w:rsidRPr="0086781E" w:rsidRDefault="002150F6"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F21157">
              <w:rPr>
                <w:rFonts w:ascii="Avenir LT Std 35 Light" w:eastAsia="Calibri" w:hAnsi="Avenir LT Std 35 Light"/>
                <w:bCs/>
                <w:sz w:val="22"/>
                <w:szCs w:val="22"/>
                <w:lang w:val="en-US"/>
              </w:rPr>
              <w:t xml:space="preserve">Based on the evidence collected in 701/702, the learner presents a personal profile which accurately illustrates their coaching or mentoring approach, practice and the context they have operated in.  </w:t>
            </w:r>
          </w:p>
        </w:tc>
      </w:tr>
    </w:tbl>
    <w:p w14:paraId="674239B2" w14:textId="27781E34" w:rsidR="005A68CF" w:rsidRDefault="005A68CF"/>
    <w:p w14:paraId="4803289F" w14:textId="77777777" w:rsidR="001750D7" w:rsidRDefault="001750D7">
      <w:pPr>
        <w:tabs>
          <w:tab w:val="clear" w:pos="2694"/>
        </w:tabs>
        <w:spacing w:before="0" w:after="0" w:line="240" w:lineRule="auto"/>
        <w:rPr>
          <w:rFonts w:ascii="Avenir LT Std 35 Light" w:eastAsia="Times New Roman" w:hAnsi="Avenir LT Std 35 Light"/>
          <w:color w:val="000000"/>
          <w:sz w:val="22"/>
          <w:szCs w:val="22"/>
          <w:lang w:eastAsia="en-GB"/>
        </w:rPr>
      </w:pPr>
      <w:r>
        <w:rPr>
          <w:rFonts w:ascii="Avenir LT Std 35 Light" w:eastAsia="Times New Roman" w:hAnsi="Avenir LT Std 35 Light"/>
          <w:color w:val="000000"/>
          <w:sz w:val="22"/>
          <w:szCs w:val="22"/>
          <w:lang w:eastAsia="en-GB"/>
        </w:rPr>
        <w:br w:type="page"/>
      </w:r>
    </w:p>
    <w:p w14:paraId="0AECF5D5" w14:textId="3519812B" w:rsidR="001750D7" w:rsidRDefault="00F90249" w:rsidP="001750D7">
      <w:pPr>
        <w:pStyle w:val="Chapter-Topic-Topic-Title-XY"/>
      </w:pPr>
      <w:bookmarkStart w:id="70" w:name="_Toc89776675"/>
      <w:r>
        <w:lastRenderedPageBreak/>
        <w:t>Reflective J</w:t>
      </w:r>
      <w:r w:rsidR="001750D7" w:rsidRPr="00534518">
        <w:t>ournal evidence matrix</w:t>
      </w:r>
      <w:bookmarkEnd w:id="70"/>
    </w:p>
    <w:p w14:paraId="6FA017F9" w14:textId="3740EC51" w:rsidR="003402B6" w:rsidRDefault="003402B6" w:rsidP="007C0B87">
      <w:pPr>
        <w:keepNext/>
        <w:keepLines/>
        <w:widowControl w:val="0"/>
        <w:spacing w:before="40" w:after="40" w:line="240" w:lineRule="atLeast"/>
        <w:rPr>
          <w:rFonts w:ascii="Avenir LT Std 35 Light" w:eastAsia="Calibri" w:hAnsi="Avenir LT Std 35 Light"/>
          <w:kern w:val="16"/>
          <w:sz w:val="22"/>
          <w:szCs w:val="22"/>
          <w:lang w:val="en-US"/>
        </w:rPr>
      </w:pPr>
      <w:r w:rsidRPr="003402B6">
        <w:rPr>
          <w:rFonts w:ascii="Avenir LT Std 35 Light" w:eastAsia="Calibri" w:hAnsi="Avenir LT Std 35 Light"/>
          <w:kern w:val="16"/>
          <w:sz w:val="22"/>
          <w:szCs w:val="22"/>
          <w:lang w:val="en-US"/>
        </w:rPr>
        <w:t xml:space="preserve">This completed matrix must be included in </w:t>
      </w:r>
      <w:r w:rsidR="00E67D67">
        <w:rPr>
          <w:rFonts w:ascii="Avenir LT Std 35 Light" w:eastAsia="Calibri" w:hAnsi="Avenir LT Std 35 Light"/>
          <w:kern w:val="16"/>
          <w:sz w:val="22"/>
          <w:szCs w:val="22"/>
          <w:lang w:val="en-US"/>
        </w:rPr>
        <w:t>your r</w:t>
      </w:r>
      <w:r w:rsidRPr="003402B6">
        <w:rPr>
          <w:rFonts w:ascii="Avenir LT Std 35 Light" w:eastAsia="Calibri" w:hAnsi="Avenir LT Std 35 Light"/>
          <w:kern w:val="16"/>
          <w:sz w:val="22"/>
          <w:szCs w:val="22"/>
          <w:lang w:val="en-US"/>
        </w:rPr>
        <w:t xml:space="preserve">eflective </w:t>
      </w:r>
      <w:r w:rsidR="00E67D67">
        <w:rPr>
          <w:rFonts w:ascii="Avenir LT Std 35 Light" w:eastAsia="Calibri" w:hAnsi="Avenir LT Std 35 Light"/>
          <w:kern w:val="16"/>
          <w:sz w:val="22"/>
          <w:szCs w:val="22"/>
          <w:lang w:val="en-US"/>
        </w:rPr>
        <w:t>j</w:t>
      </w:r>
      <w:r w:rsidRPr="003402B6">
        <w:rPr>
          <w:rFonts w:ascii="Avenir LT Std 35 Light" w:eastAsia="Calibri" w:hAnsi="Avenir LT Std 35 Light"/>
          <w:kern w:val="16"/>
          <w:sz w:val="22"/>
          <w:szCs w:val="22"/>
          <w:lang w:val="en-US"/>
        </w:rPr>
        <w:t xml:space="preserve">ournal.  </w:t>
      </w:r>
    </w:p>
    <w:p w14:paraId="771A6B31" w14:textId="77777777" w:rsidR="000466A4" w:rsidRDefault="000466A4" w:rsidP="007C0B87">
      <w:pPr>
        <w:keepNext/>
        <w:keepLines/>
        <w:widowControl w:val="0"/>
        <w:spacing w:before="40" w:after="40" w:line="240" w:lineRule="atLeast"/>
        <w:rPr>
          <w:rFonts w:ascii="Avenir LT Std 35 Light" w:eastAsia="Calibri" w:hAnsi="Avenir LT Std 35 Light"/>
          <w:color w:val="000000"/>
          <w:kern w:val="16"/>
          <w:sz w:val="22"/>
          <w:szCs w:val="28"/>
        </w:rPr>
      </w:pPr>
    </w:p>
    <w:tbl>
      <w:tblPr>
        <w:tblStyle w:val="LightList-Accent2"/>
        <w:tblW w:w="9634" w:type="dxa"/>
        <w:tblBorders>
          <w:top w:val="single" w:sz="4" w:space="0" w:color="2D2E33"/>
          <w:left w:val="single" w:sz="4" w:space="0" w:color="2D2E33"/>
          <w:bottom w:val="single" w:sz="4" w:space="0" w:color="2D2E33"/>
          <w:right w:val="single" w:sz="4" w:space="0" w:color="2D2E33"/>
          <w:insideH w:val="single" w:sz="4" w:space="0" w:color="2D2E33"/>
          <w:insideV w:val="single" w:sz="4" w:space="0" w:color="2D2E33"/>
        </w:tblBorders>
        <w:tblLook w:val="04A0" w:firstRow="1" w:lastRow="0" w:firstColumn="1" w:lastColumn="0" w:noHBand="0" w:noVBand="1"/>
      </w:tblPr>
      <w:tblGrid>
        <w:gridCol w:w="2547"/>
        <w:gridCol w:w="7087"/>
      </w:tblGrid>
      <w:tr w:rsidR="000466A4" w:rsidRPr="0099560E" w14:paraId="4BE73756" w14:textId="77777777" w:rsidTr="007C0B8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shd w:val="clear" w:color="auto" w:fill="FEE99C"/>
          </w:tcPr>
          <w:p w14:paraId="02017B18" w14:textId="77777777" w:rsidR="000466A4" w:rsidRPr="00D52E8A" w:rsidRDefault="000466A4">
            <w:pPr>
              <w:keepNext/>
              <w:keepLines/>
              <w:widowControl w:val="0"/>
              <w:spacing w:before="40" w:after="40" w:line="240" w:lineRule="atLeast"/>
              <w:rPr>
                <w:rFonts w:ascii="Avenir LT Std 35 Light" w:eastAsia="Calibri" w:hAnsi="Avenir LT Std 35 Light"/>
                <w:color w:val="auto"/>
                <w:kern w:val="16"/>
                <w:sz w:val="22"/>
                <w:szCs w:val="28"/>
              </w:rPr>
            </w:pPr>
            <w:r w:rsidRPr="00D52E8A">
              <w:rPr>
                <w:rFonts w:ascii="Avenir LT Std 35 Light" w:eastAsia="Calibri" w:hAnsi="Avenir LT Std 35 Light"/>
                <w:color w:val="auto"/>
                <w:kern w:val="16"/>
                <w:sz w:val="22"/>
                <w:szCs w:val="28"/>
              </w:rPr>
              <w:t>Name of learner</w:t>
            </w:r>
          </w:p>
        </w:tc>
        <w:tc>
          <w:tcPr>
            <w:tcW w:w="7087" w:type="dxa"/>
            <w:shd w:val="clear" w:color="auto" w:fill="auto"/>
          </w:tcPr>
          <w:p w14:paraId="0DDBFF8B" w14:textId="77777777" w:rsidR="000466A4" w:rsidRPr="00660B07" w:rsidRDefault="000466A4">
            <w:pPr>
              <w:keepNext/>
              <w:keepLines/>
              <w:widowControl w:val="0"/>
              <w:spacing w:before="40" w:after="40" w:line="240" w:lineRule="atLeast"/>
              <w:cnfStyle w:val="100000000000" w:firstRow="1" w:lastRow="0" w:firstColumn="0" w:lastColumn="0" w:oddVBand="0" w:evenVBand="0" w:oddHBand="0" w:evenHBand="0" w:firstRowFirstColumn="0" w:firstRowLastColumn="0" w:lastRowFirstColumn="0" w:lastRowLastColumn="0"/>
              <w:rPr>
                <w:rFonts w:ascii="Avenir LT Std 35 Light" w:eastAsia="Calibri" w:hAnsi="Avenir LT Std 35 Light"/>
                <w:b w:val="0"/>
                <w:bCs w:val="0"/>
                <w:color w:val="000000"/>
                <w:kern w:val="16"/>
                <w:sz w:val="22"/>
                <w:szCs w:val="28"/>
              </w:rPr>
            </w:pPr>
          </w:p>
        </w:tc>
      </w:tr>
      <w:tr w:rsidR="000466A4" w:rsidRPr="0099560E" w14:paraId="611F485A" w14:textId="77777777" w:rsidTr="007C0B8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47" w:type="dxa"/>
            <w:tcBorders>
              <w:top w:val="none" w:sz="0" w:space="0" w:color="auto"/>
              <w:left w:val="none" w:sz="0" w:space="0" w:color="auto"/>
              <w:bottom w:val="none" w:sz="0" w:space="0" w:color="auto"/>
            </w:tcBorders>
            <w:shd w:val="clear" w:color="auto" w:fill="FEE99C"/>
          </w:tcPr>
          <w:p w14:paraId="0042C5CC" w14:textId="77777777" w:rsidR="000466A4" w:rsidRPr="00D52E8A" w:rsidRDefault="000466A4">
            <w:pPr>
              <w:keepNext/>
              <w:keepLines/>
              <w:widowControl w:val="0"/>
              <w:spacing w:before="40" w:after="40" w:line="240" w:lineRule="atLeast"/>
              <w:rPr>
                <w:rFonts w:ascii="Avenir LT Std 35 Light" w:eastAsia="Calibri" w:hAnsi="Avenir LT Std 35 Light"/>
                <w:kern w:val="16"/>
                <w:sz w:val="22"/>
                <w:szCs w:val="28"/>
              </w:rPr>
            </w:pPr>
            <w:r w:rsidRPr="00D52E8A">
              <w:rPr>
                <w:rFonts w:ascii="Avenir LT Std 35 Light" w:eastAsia="Calibri" w:hAnsi="Avenir LT Std 35 Light"/>
                <w:kern w:val="16"/>
                <w:sz w:val="22"/>
                <w:szCs w:val="28"/>
              </w:rPr>
              <w:t>Signature</w:t>
            </w:r>
          </w:p>
        </w:tc>
        <w:tc>
          <w:tcPr>
            <w:tcW w:w="7087" w:type="dxa"/>
            <w:tcBorders>
              <w:top w:val="none" w:sz="0" w:space="0" w:color="auto"/>
              <w:bottom w:val="none" w:sz="0" w:space="0" w:color="auto"/>
              <w:right w:val="none" w:sz="0" w:space="0" w:color="auto"/>
            </w:tcBorders>
          </w:tcPr>
          <w:p w14:paraId="1CAAD7A3" w14:textId="77777777" w:rsidR="000466A4" w:rsidRPr="0099560E" w:rsidRDefault="000466A4">
            <w:pPr>
              <w:keepNext/>
              <w:keepLines/>
              <w:widowControl w:val="0"/>
              <w:spacing w:before="40" w:after="40" w:line="240" w:lineRule="atLeast"/>
              <w:cnfStyle w:val="000000100000" w:firstRow="0" w:lastRow="0" w:firstColumn="0" w:lastColumn="0" w:oddVBand="0" w:evenVBand="0" w:oddHBand="1" w:evenHBand="0" w:firstRowFirstColumn="0" w:firstRowLastColumn="0" w:lastRowFirstColumn="0" w:lastRowLastColumn="0"/>
              <w:rPr>
                <w:rFonts w:ascii="Avenir LT Std 35 Light" w:eastAsia="Calibri" w:hAnsi="Avenir LT Std 35 Light"/>
                <w:color w:val="000000"/>
                <w:kern w:val="16"/>
                <w:sz w:val="22"/>
                <w:szCs w:val="28"/>
              </w:rPr>
            </w:pPr>
          </w:p>
        </w:tc>
      </w:tr>
      <w:tr w:rsidR="000466A4" w:rsidRPr="0099560E" w14:paraId="037F0B56" w14:textId="77777777" w:rsidTr="007C0B87">
        <w:tc>
          <w:tcPr>
            <w:cnfStyle w:val="001000000000" w:firstRow="0" w:lastRow="0" w:firstColumn="1" w:lastColumn="0" w:oddVBand="0" w:evenVBand="0" w:oddHBand="0" w:evenHBand="0" w:firstRowFirstColumn="0" w:firstRowLastColumn="0" w:lastRowFirstColumn="0" w:lastRowLastColumn="0"/>
            <w:tcW w:w="2547" w:type="dxa"/>
            <w:shd w:val="clear" w:color="auto" w:fill="FEE99C"/>
          </w:tcPr>
          <w:p w14:paraId="08279F82" w14:textId="77777777" w:rsidR="000466A4" w:rsidRPr="00D52E8A" w:rsidRDefault="000466A4">
            <w:pPr>
              <w:keepNext/>
              <w:keepLines/>
              <w:widowControl w:val="0"/>
              <w:spacing w:before="40" w:after="40" w:line="240" w:lineRule="atLeast"/>
              <w:rPr>
                <w:rFonts w:ascii="Avenir LT Std 35 Light" w:eastAsia="Calibri" w:hAnsi="Avenir LT Std 35 Light"/>
                <w:kern w:val="16"/>
                <w:sz w:val="22"/>
                <w:szCs w:val="28"/>
              </w:rPr>
            </w:pPr>
            <w:r w:rsidRPr="00D52E8A">
              <w:rPr>
                <w:rFonts w:ascii="Avenir LT Std 35 Light" w:eastAsia="Calibri" w:hAnsi="Avenir LT Std 35 Light"/>
                <w:kern w:val="16"/>
                <w:sz w:val="22"/>
                <w:szCs w:val="28"/>
              </w:rPr>
              <w:t>Date completed</w:t>
            </w:r>
          </w:p>
        </w:tc>
        <w:tc>
          <w:tcPr>
            <w:tcW w:w="7087" w:type="dxa"/>
          </w:tcPr>
          <w:p w14:paraId="731EE689" w14:textId="77777777" w:rsidR="000466A4" w:rsidRPr="0099560E" w:rsidRDefault="000466A4">
            <w:pPr>
              <w:keepNext/>
              <w:keepLines/>
              <w:widowControl w:val="0"/>
              <w:spacing w:before="40" w:after="40" w:line="240" w:lineRule="atLeast"/>
              <w:cnfStyle w:val="000000000000" w:firstRow="0" w:lastRow="0" w:firstColumn="0" w:lastColumn="0" w:oddVBand="0" w:evenVBand="0" w:oddHBand="0" w:evenHBand="0" w:firstRowFirstColumn="0" w:firstRowLastColumn="0" w:lastRowFirstColumn="0" w:lastRowLastColumn="0"/>
              <w:rPr>
                <w:rFonts w:ascii="Avenir LT Std 35 Light" w:eastAsia="Calibri" w:hAnsi="Avenir LT Std 35 Light"/>
                <w:color w:val="000000"/>
                <w:kern w:val="16"/>
                <w:sz w:val="22"/>
                <w:szCs w:val="28"/>
              </w:rPr>
            </w:pPr>
          </w:p>
        </w:tc>
      </w:tr>
    </w:tbl>
    <w:p w14:paraId="3B5D9DF2" w14:textId="77777777" w:rsidR="001750D7" w:rsidRPr="009911D1" w:rsidRDefault="001750D7" w:rsidP="001750D7">
      <w:pPr>
        <w:keepNext/>
        <w:keepLines/>
        <w:widowControl w:val="0"/>
        <w:spacing w:before="0" w:after="0" w:line="240" w:lineRule="auto"/>
        <w:contextualSpacing/>
        <w:rPr>
          <w:rFonts w:ascii="Avenir LT Std 35 Light" w:eastAsia="Calibri" w:hAnsi="Avenir LT Std 35 Light"/>
          <w:kern w:val="16"/>
          <w:sz w:val="22"/>
          <w:szCs w:val="22"/>
          <w:lang w:val="en-U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6"/>
        <w:gridCol w:w="3974"/>
        <w:gridCol w:w="2404"/>
      </w:tblGrid>
      <w:tr w:rsidR="001750D7" w:rsidRPr="008700EA" w14:paraId="7D695917" w14:textId="77777777" w:rsidTr="007C0B87">
        <w:trPr>
          <w:cantSplit/>
          <w:trHeight w:val="559"/>
          <w:tblHeader/>
        </w:trPr>
        <w:tc>
          <w:tcPr>
            <w:tcW w:w="3256" w:type="dxa"/>
            <w:shd w:val="clear" w:color="auto" w:fill="FD8209" w:themeFill="accent2"/>
            <w:vAlign w:val="center"/>
          </w:tcPr>
          <w:p w14:paraId="11811946" w14:textId="3705D57A" w:rsidR="001750D7" w:rsidRPr="00C02138" w:rsidRDefault="003A4E85" w:rsidP="007C0B87">
            <w:pPr>
              <w:pStyle w:val="ILMTabletextbold2017"/>
              <w:spacing w:before="40" w:after="40" w:line="240" w:lineRule="atLeast"/>
              <w:jc w:val="center"/>
              <w:rPr>
                <w:rFonts w:asciiTheme="minorHAnsi" w:hAnsiTheme="minorHAnsi"/>
                <w:color w:val="FFFFFF" w:themeColor="background2"/>
              </w:rPr>
            </w:pPr>
            <w:r>
              <w:rPr>
                <w:rFonts w:asciiTheme="minorHAnsi" w:hAnsiTheme="minorHAnsi"/>
                <w:color w:val="FFFFFF" w:themeColor="background2"/>
              </w:rPr>
              <w:t>Unit 7</w:t>
            </w:r>
            <w:r w:rsidR="001750D7">
              <w:rPr>
                <w:rFonts w:asciiTheme="minorHAnsi" w:hAnsiTheme="minorHAnsi"/>
                <w:color w:val="FFFFFF" w:themeColor="background2"/>
              </w:rPr>
              <w:t>03</w:t>
            </w:r>
          </w:p>
          <w:p w14:paraId="20B33A12" w14:textId="44187A98" w:rsidR="001750D7" w:rsidRDefault="00296D24" w:rsidP="007C0B87">
            <w:pPr>
              <w:pStyle w:val="ILMTabletextbold2017"/>
              <w:spacing w:before="40" w:after="40" w:line="240" w:lineRule="atLeast"/>
              <w:jc w:val="center"/>
              <w:rPr>
                <w:rFonts w:asciiTheme="minorHAnsi" w:hAnsiTheme="minorHAnsi"/>
                <w:color w:val="FFFFFF" w:themeColor="background2"/>
              </w:rPr>
            </w:pPr>
            <w:r w:rsidRPr="00296D24">
              <w:rPr>
                <w:rFonts w:asciiTheme="minorHAnsi" w:hAnsiTheme="minorHAnsi"/>
                <w:color w:val="FFFFFF" w:themeColor="background2"/>
              </w:rPr>
              <w:t xml:space="preserve">Reflecting on Your Ability to </w:t>
            </w:r>
            <w:r w:rsidR="00F21157" w:rsidRPr="00296D24">
              <w:rPr>
                <w:rFonts w:asciiTheme="minorHAnsi" w:hAnsiTheme="minorHAnsi"/>
                <w:color w:val="FFFFFF" w:themeColor="background2"/>
              </w:rPr>
              <w:t>Perform Effectively</w:t>
            </w:r>
            <w:r w:rsidRPr="00296D24">
              <w:rPr>
                <w:rFonts w:asciiTheme="minorHAnsi" w:hAnsiTheme="minorHAnsi"/>
                <w:color w:val="FFFFFF" w:themeColor="background2"/>
              </w:rPr>
              <w:t xml:space="preserve"> as a Coach or Mentor at an Executive or Senior Level</w:t>
            </w:r>
          </w:p>
        </w:tc>
        <w:tc>
          <w:tcPr>
            <w:tcW w:w="3974" w:type="dxa"/>
            <w:shd w:val="clear" w:color="auto" w:fill="FD8209" w:themeFill="accent2"/>
            <w:vAlign w:val="center"/>
          </w:tcPr>
          <w:p w14:paraId="16C77B64" w14:textId="00B40250" w:rsidR="001750D7" w:rsidRPr="00E1604A" w:rsidRDefault="001750D7" w:rsidP="007C0B87">
            <w:pPr>
              <w:pStyle w:val="ILMTabletextbold2017"/>
              <w:spacing w:before="40" w:after="40" w:line="240" w:lineRule="atLeast"/>
              <w:jc w:val="center"/>
              <w:rPr>
                <w:rFonts w:asciiTheme="minorHAnsi" w:hAnsiTheme="minorHAnsi"/>
                <w:bCs w:val="0"/>
                <w:color w:val="FFFFFF" w:themeColor="background2"/>
              </w:rPr>
            </w:pPr>
            <w:r w:rsidRPr="007C0B87">
              <w:rPr>
                <w:rFonts w:asciiTheme="minorHAnsi" w:hAnsiTheme="minorHAnsi" w:cs="Calibri"/>
                <w:bCs w:val="0"/>
                <w:color w:val="FFFFFF" w:themeColor="background2"/>
                <w:szCs w:val="22"/>
              </w:rPr>
              <w:t>Reflective Journal Evidence Title</w:t>
            </w:r>
          </w:p>
        </w:tc>
        <w:tc>
          <w:tcPr>
            <w:tcW w:w="2404" w:type="dxa"/>
            <w:shd w:val="clear" w:color="auto" w:fill="FD8209" w:themeFill="accent2"/>
            <w:vAlign w:val="center"/>
          </w:tcPr>
          <w:p w14:paraId="7DD55D4D" w14:textId="77777777" w:rsidR="001750D7" w:rsidRPr="00E1604A" w:rsidRDefault="001750D7" w:rsidP="007C0B87">
            <w:pPr>
              <w:pStyle w:val="ILMTabletextbold2017"/>
              <w:spacing w:before="40" w:after="40" w:line="240" w:lineRule="atLeast"/>
              <w:jc w:val="center"/>
              <w:rPr>
                <w:rFonts w:asciiTheme="minorHAnsi" w:hAnsiTheme="minorHAnsi"/>
                <w:bCs w:val="0"/>
                <w:color w:val="FFFFFF" w:themeColor="background2"/>
              </w:rPr>
            </w:pPr>
            <w:r w:rsidRPr="007C0B87">
              <w:rPr>
                <w:rFonts w:asciiTheme="minorHAnsi" w:hAnsiTheme="minorHAnsi" w:cs="Calibri"/>
                <w:bCs w:val="0"/>
                <w:color w:val="FFFFFF" w:themeColor="background2"/>
                <w:szCs w:val="22"/>
              </w:rPr>
              <w:t>Reference Number</w:t>
            </w:r>
          </w:p>
        </w:tc>
      </w:tr>
      <w:tr w:rsidR="001750D7" w:rsidRPr="00114DF4" w14:paraId="07428163" w14:textId="77777777" w:rsidTr="007C0B87">
        <w:trPr>
          <w:cantSplit/>
          <w:trHeight w:val="428"/>
        </w:trPr>
        <w:tc>
          <w:tcPr>
            <w:tcW w:w="9634" w:type="dxa"/>
            <w:gridSpan w:val="3"/>
            <w:shd w:val="clear" w:color="auto" w:fill="FEE99C" w:themeFill="accent1" w:themeFillTint="66"/>
          </w:tcPr>
          <w:p w14:paraId="4D8BCCF4" w14:textId="77777777" w:rsidR="001750D7" w:rsidRPr="00C02138" w:rsidRDefault="001750D7" w:rsidP="007C0B87">
            <w:pPr>
              <w:pStyle w:val="ILMtabletext2017"/>
              <w:spacing w:before="40" w:after="40" w:line="240" w:lineRule="atLeast"/>
              <w:jc w:val="center"/>
              <w:rPr>
                <w:rFonts w:asciiTheme="minorHAnsi" w:hAnsiTheme="minorHAnsi"/>
                <w:b/>
                <w:color w:val="000000"/>
                <w:szCs w:val="22"/>
              </w:rPr>
            </w:pPr>
            <w:r w:rsidRPr="00C02138">
              <w:rPr>
                <w:rFonts w:asciiTheme="minorHAnsi" w:hAnsiTheme="minorHAnsi"/>
                <w:b/>
                <w:color w:val="000000"/>
                <w:szCs w:val="22"/>
              </w:rPr>
              <w:t>Section One</w:t>
            </w:r>
          </w:p>
        </w:tc>
      </w:tr>
      <w:tr w:rsidR="001750D7" w:rsidRPr="00114DF4" w14:paraId="5825033D" w14:textId="77777777" w:rsidTr="007C0B87">
        <w:trPr>
          <w:cantSplit/>
          <w:trHeight w:val="356"/>
        </w:trPr>
        <w:tc>
          <w:tcPr>
            <w:tcW w:w="3256" w:type="dxa"/>
            <w:shd w:val="clear" w:color="auto" w:fill="FFFFFF" w:themeFill="background2"/>
          </w:tcPr>
          <w:p w14:paraId="1D6A7727" w14:textId="77777777" w:rsidR="001750D7" w:rsidRDefault="001750D7"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1.1 </w:t>
            </w:r>
          </w:p>
          <w:p w14:paraId="1869D1E3" w14:textId="04091863" w:rsidR="001750D7" w:rsidRPr="00114DF4" w:rsidRDefault="00296D24" w:rsidP="007C0B87">
            <w:pPr>
              <w:widowControl w:val="0"/>
              <w:tabs>
                <w:tab w:val="clear" w:pos="2694"/>
              </w:tabs>
              <w:autoSpaceDE w:val="0"/>
              <w:autoSpaceDN w:val="0"/>
              <w:adjustRightInd w:val="0"/>
              <w:spacing w:before="40" w:after="40" w:line="240" w:lineRule="atLeast"/>
              <w:rPr>
                <w:rFonts w:asciiTheme="minorHAnsi" w:hAnsiTheme="minorHAnsi"/>
                <w:color w:val="000000"/>
                <w:szCs w:val="22"/>
              </w:rPr>
            </w:pPr>
            <w:r w:rsidRPr="00296D24">
              <w:rPr>
                <w:rFonts w:asciiTheme="minorHAnsi" w:hAnsiTheme="minorHAnsi"/>
                <w:color w:val="000000"/>
                <w:sz w:val="22"/>
                <w:szCs w:val="22"/>
              </w:rPr>
              <w:t>Analyse own strengths and areas for development and how they affect performance as a coach or mentor</w:t>
            </w:r>
          </w:p>
        </w:tc>
        <w:tc>
          <w:tcPr>
            <w:tcW w:w="3974" w:type="dxa"/>
            <w:shd w:val="clear" w:color="auto" w:fill="FFFFFF" w:themeFill="background2"/>
          </w:tcPr>
          <w:p w14:paraId="2EA5A637" w14:textId="77777777" w:rsidR="001750D7" w:rsidRPr="000201DD" w:rsidRDefault="001750D7" w:rsidP="007C0B87">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404" w:type="dxa"/>
            <w:shd w:val="clear" w:color="auto" w:fill="FFFFFF" w:themeFill="background2"/>
            <w:vAlign w:val="center"/>
          </w:tcPr>
          <w:p w14:paraId="23E66107" w14:textId="77777777" w:rsidR="001750D7" w:rsidRPr="00C02138" w:rsidRDefault="001750D7"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1750D7" w:rsidRPr="00114DF4" w14:paraId="58FA6FBD" w14:textId="77777777" w:rsidTr="007C0B87">
        <w:trPr>
          <w:cantSplit/>
          <w:trHeight w:val="356"/>
        </w:trPr>
        <w:tc>
          <w:tcPr>
            <w:tcW w:w="3256" w:type="dxa"/>
            <w:shd w:val="clear" w:color="auto" w:fill="FFFFFF" w:themeFill="background2"/>
          </w:tcPr>
          <w:p w14:paraId="1EFA0FC2" w14:textId="77777777" w:rsidR="001750D7" w:rsidRPr="00C02138" w:rsidRDefault="001750D7"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02138">
              <w:rPr>
                <w:rFonts w:asciiTheme="minorHAnsi" w:hAnsiTheme="minorHAnsi"/>
                <w:color w:val="000000"/>
                <w:sz w:val="22"/>
                <w:szCs w:val="22"/>
              </w:rPr>
              <w:t xml:space="preserve">AC 1.2 </w:t>
            </w:r>
          </w:p>
          <w:p w14:paraId="7A3B3BB9" w14:textId="02B02850" w:rsidR="001750D7" w:rsidRDefault="00296D24"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r w:rsidRPr="00296D24">
              <w:rPr>
                <w:rFonts w:asciiTheme="minorHAnsi" w:hAnsiTheme="minorHAnsi"/>
                <w:color w:val="000000"/>
                <w:sz w:val="22"/>
                <w:szCs w:val="22"/>
              </w:rPr>
              <w:t>Critically analyse how client's value systems, knowledge, skills and experience affects the coaching or mentoring relationship</w:t>
            </w:r>
          </w:p>
        </w:tc>
        <w:tc>
          <w:tcPr>
            <w:tcW w:w="3974" w:type="dxa"/>
            <w:shd w:val="clear" w:color="auto" w:fill="FFFFFF" w:themeFill="background2"/>
          </w:tcPr>
          <w:p w14:paraId="4D6F1587" w14:textId="77777777" w:rsidR="001750D7" w:rsidRPr="0012513A" w:rsidRDefault="001750D7" w:rsidP="007C0B87">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404" w:type="dxa"/>
            <w:shd w:val="clear" w:color="auto" w:fill="FFFFFF" w:themeFill="background2"/>
            <w:vAlign w:val="center"/>
          </w:tcPr>
          <w:p w14:paraId="3999B67B" w14:textId="77777777" w:rsidR="001750D7" w:rsidRPr="00F31357" w:rsidRDefault="001750D7"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r>
      <w:tr w:rsidR="00C957AA" w:rsidRPr="00114DF4" w14:paraId="11664D01" w14:textId="77777777" w:rsidTr="007C0B87">
        <w:trPr>
          <w:cantSplit/>
          <w:trHeight w:val="356"/>
        </w:trPr>
        <w:tc>
          <w:tcPr>
            <w:tcW w:w="3256" w:type="dxa"/>
            <w:shd w:val="clear" w:color="auto" w:fill="FFFFFF" w:themeFill="background2"/>
          </w:tcPr>
          <w:p w14:paraId="7B72D7B0" w14:textId="77777777" w:rsidR="006636C3" w:rsidRDefault="00C957AA"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C957AA">
              <w:rPr>
                <w:rFonts w:asciiTheme="minorHAnsi" w:hAnsiTheme="minorHAnsi"/>
                <w:color w:val="000000"/>
                <w:sz w:val="22"/>
                <w:szCs w:val="22"/>
              </w:rPr>
              <w:t xml:space="preserve">AC1.3 </w:t>
            </w:r>
          </w:p>
          <w:p w14:paraId="0D132361" w14:textId="4DFCF178" w:rsidR="00C957AA" w:rsidRPr="00C02138" w:rsidRDefault="00296D24"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96D24">
              <w:rPr>
                <w:rFonts w:asciiTheme="minorHAnsi" w:hAnsiTheme="minorHAnsi"/>
                <w:color w:val="000000"/>
                <w:sz w:val="22"/>
                <w:szCs w:val="22"/>
              </w:rPr>
              <w:t xml:space="preserve">Critically review own ability to perform effectively as </w:t>
            </w:r>
            <w:r w:rsidR="00F21157" w:rsidRPr="00296D24">
              <w:rPr>
                <w:rFonts w:asciiTheme="minorHAnsi" w:hAnsiTheme="minorHAnsi"/>
                <w:color w:val="000000"/>
                <w:sz w:val="22"/>
                <w:szCs w:val="22"/>
              </w:rPr>
              <w:t>a coach</w:t>
            </w:r>
            <w:r w:rsidRPr="00296D24">
              <w:rPr>
                <w:rFonts w:asciiTheme="minorHAnsi" w:hAnsiTheme="minorHAnsi"/>
                <w:color w:val="000000"/>
                <w:sz w:val="22"/>
                <w:szCs w:val="22"/>
              </w:rPr>
              <w:t xml:space="preserve"> or mentor</w:t>
            </w:r>
          </w:p>
        </w:tc>
        <w:tc>
          <w:tcPr>
            <w:tcW w:w="3974" w:type="dxa"/>
            <w:shd w:val="clear" w:color="auto" w:fill="FFFFFF" w:themeFill="background2"/>
          </w:tcPr>
          <w:p w14:paraId="3240FD02" w14:textId="77777777" w:rsidR="00C957AA" w:rsidRPr="0012513A" w:rsidRDefault="00C957AA" w:rsidP="007C0B87">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404" w:type="dxa"/>
            <w:shd w:val="clear" w:color="auto" w:fill="FFFFFF" w:themeFill="background2"/>
            <w:vAlign w:val="center"/>
          </w:tcPr>
          <w:p w14:paraId="0236F51F" w14:textId="77777777" w:rsidR="00C957AA" w:rsidRPr="00F31357" w:rsidRDefault="00C957AA"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r>
      <w:tr w:rsidR="00296D24" w:rsidRPr="00114DF4" w14:paraId="13FC10A3" w14:textId="77777777" w:rsidTr="007C0B87">
        <w:trPr>
          <w:cantSplit/>
          <w:trHeight w:val="356"/>
        </w:trPr>
        <w:tc>
          <w:tcPr>
            <w:tcW w:w="3256" w:type="dxa"/>
            <w:shd w:val="clear" w:color="auto" w:fill="FFFFFF" w:themeFill="background2"/>
          </w:tcPr>
          <w:p w14:paraId="5D07D715" w14:textId="77777777" w:rsidR="00296D24" w:rsidRDefault="00296D24"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96D24">
              <w:rPr>
                <w:rFonts w:asciiTheme="minorHAnsi" w:hAnsiTheme="minorHAnsi"/>
                <w:color w:val="000000"/>
                <w:sz w:val="22"/>
                <w:szCs w:val="22"/>
              </w:rPr>
              <w:t xml:space="preserve">AC 1.4 </w:t>
            </w:r>
          </w:p>
          <w:p w14:paraId="7D74873B" w14:textId="427E5382" w:rsidR="000466A4" w:rsidRPr="00C957AA" w:rsidRDefault="00296D24"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96D24">
              <w:rPr>
                <w:rFonts w:asciiTheme="minorHAnsi" w:hAnsiTheme="minorHAnsi"/>
                <w:color w:val="000000"/>
                <w:sz w:val="22"/>
                <w:szCs w:val="22"/>
              </w:rPr>
              <w:t xml:space="preserve">Analyse how to adapt own approach to capitalise on </w:t>
            </w:r>
            <w:r w:rsidR="00650B3F">
              <w:rPr>
                <w:rFonts w:asciiTheme="minorHAnsi" w:hAnsiTheme="minorHAnsi"/>
                <w:color w:val="000000"/>
                <w:sz w:val="22"/>
                <w:szCs w:val="22"/>
              </w:rPr>
              <w:t xml:space="preserve">own </w:t>
            </w:r>
            <w:r w:rsidRPr="00296D24">
              <w:rPr>
                <w:rFonts w:asciiTheme="minorHAnsi" w:hAnsiTheme="minorHAnsi"/>
                <w:color w:val="000000"/>
                <w:sz w:val="22"/>
                <w:szCs w:val="22"/>
              </w:rPr>
              <w:t>strengths and address areas for improvement</w:t>
            </w:r>
          </w:p>
        </w:tc>
        <w:tc>
          <w:tcPr>
            <w:tcW w:w="3974" w:type="dxa"/>
            <w:shd w:val="clear" w:color="auto" w:fill="FFFFFF" w:themeFill="background2"/>
          </w:tcPr>
          <w:p w14:paraId="7A74CD81" w14:textId="77777777" w:rsidR="00296D24" w:rsidRPr="0012513A" w:rsidRDefault="00296D24" w:rsidP="007C0B87">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404" w:type="dxa"/>
            <w:shd w:val="clear" w:color="auto" w:fill="FFFFFF" w:themeFill="background2"/>
            <w:vAlign w:val="center"/>
          </w:tcPr>
          <w:p w14:paraId="6DFCBD6E" w14:textId="77777777" w:rsidR="00296D24" w:rsidRPr="00F31357" w:rsidRDefault="00296D24" w:rsidP="007C0B87">
            <w:pPr>
              <w:widowControl w:val="0"/>
              <w:tabs>
                <w:tab w:val="clear" w:pos="2694"/>
              </w:tabs>
              <w:autoSpaceDE w:val="0"/>
              <w:autoSpaceDN w:val="0"/>
              <w:adjustRightInd w:val="0"/>
              <w:spacing w:before="40" w:after="40" w:line="240" w:lineRule="atLeast"/>
              <w:rPr>
                <w:rFonts w:ascii="Avenir LT Std 35 Light" w:eastAsia="Calibri" w:hAnsi="Avenir LT Std 35 Light"/>
                <w:sz w:val="22"/>
                <w:szCs w:val="22"/>
                <w:lang w:val="en-US"/>
              </w:rPr>
            </w:pPr>
          </w:p>
        </w:tc>
      </w:tr>
      <w:tr w:rsidR="001750D7" w:rsidRPr="00114DF4" w14:paraId="35A605F1" w14:textId="77777777" w:rsidTr="007C0B87">
        <w:trPr>
          <w:cantSplit/>
          <w:trHeight w:val="428"/>
        </w:trPr>
        <w:tc>
          <w:tcPr>
            <w:tcW w:w="9634" w:type="dxa"/>
            <w:gridSpan w:val="3"/>
            <w:shd w:val="clear" w:color="auto" w:fill="FEE99C" w:themeFill="accent1" w:themeFillTint="66"/>
          </w:tcPr>
          <w:p w14:paraId="7E2A3E54" w14:textId="77777777" w:rsidR="001750D7" w:rsidRPr="00C02138" w:rsidRDefault="001750D7" w:rsidP="007C0B87">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Two</w:t>
            </w:r>
          </w:p>
        </w:tc>
      </w:tr>
      <w:tr w:rsidR="001750D7" w:rsidRPr="00114DF4" w14:paraId="4F7D0F29" w14:textId="77777777" w:rsidTr="007C0B87">
        <w:trPr>
          <w:trHeight w:val="356"/>
        </w:trPr>
        <w:tc>
          <w:tcPr>
            <w:tcW w:w="3256" w:type="dxa"/>
            <w:shd w:val="clear" w:color="auto" w:fill="FFFFFF" w:themeFill="background2"/>
          </w:tcPr>
          <w:p w14:paraId="3D3EB7E8" w14:textId="77777777" w:rsidR="001750D7" w:rsidRDefault="001750D7"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B9116E">
              <w:rPr>
                <w:rFonts w:asciiTheme="minorHAnsi" w:hAnsiTheme="minorHAnsi"/>
                <w:color w:val="000000"/>
                <w:sz w:val="22"/>
                <w:szCs w:val="22"/>
              </w:rPr>
              <w:t xml:space="preserve">AC 2.1 </w:t>
            </w:r>
          </w:p>
          <w:p w14:paraId="2A221274" w14:textId="0395E145" w:rsidR="001750D7" w:rsidRPr="00C02138" w:rsidRDefault="00296D24"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96D24">
              <w:rPr>
                <w:rFonts w:asciiTheme="minorHAnsi" w:hAnsiTheme="minorHAnsi"/>
                <w:color w:val="000000"/>
                <w:sz w:val="22"/>
                <w:szCs w:val="22"/>
              </w:rPr>
              <w:t>Critically reflect on their own developmental needs</w:t>
            </w:r>
          </w:p>
        </w:tc>
        <w:tc>
          <w:tcPr>
            <w:tcW w:w="3974" w:type="dxa"/>
            <w:shd w:val="clear" w:color="auto" w:fill="FFFFFF" w:themeFill="background2"/>
          </w:tcPr>
          <w:p w14:paraId="782AB771" w14:textId="77777777" w:rsidR="001750D7" w:rsidRPr="00C02138" w:rsidRDefault="001750D7" w:rsidP="007C0B87">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404" w:type="dxa"/>
            <w:shd w:val="clear" w:color="auto" w:fill="FFFFFF" w:themeFill="background2"/>
            <w:vAlign w:val="center"/>
          </w:tcPr>
          <w:p w14:paraId="19CC58F3" w14:textId="77777777" w:rsidR="001750D7" w:rsidRPr="00C02138" w:rsidRDefault="001750D7"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1750D7" w:rsidRPr="00114DF4" w14:paraId="3729D4FD" w14:textId="77777777" w:rsidTr="007C0B87">
        <w:trPr>
          <w:cantSplit/>
          <w:trHeight w:val="356"/>
        </w:trPr>
        <w:tc>
          <w:tcPr>
            <w:tcW w:w="3256" w:type="dxa"/>
            <w:shd w:val="clear" w:color="auto" w:fill="FFFFFF" w:themeFill="background2"/>
          </w:tcPr>
          <w:p w14:paraId="0BBB6A2B" w14:textId="77777777" w:rsidR="001750D7" w:rsidRDefault="001750D7"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A5C7D">
              <w:rPr>
                <w:rFonts w:asciiTheme="minorHAnsi" w:hAnsiTheme="minorHAnsi"/>
                <w:color w:val="000000"/>
                <w:sz w:val="22"/>
                <w:szCs w:val="22"/>
              </w:rPr>
              <w:t xml:space="preserve">AC 2.2 </w:t>
            </w:r>
          </w:p>
          <w:p w14:paraId="2FE4B808" w14:textId="2DE79407" w:rsidR="001750D7" w:rsidRPr="00C02138" w:rsidRDefault="00296D24"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96D24">
              <w:rPr>
                <w:rFonts w:asciiTheme="minorHAnsi" w:hAnsiTheme="minorHAnsi"/>
                <w:color w:val="000000"/>
                <w:sz w:val="22"/>
                <w:szCs w:val="22"/>
              </w:rPr>
              <w:t>Provide a detailed professional development plan for the next 12 months</w:t>
            </w:r>
          </w:p>
        </w:tc>
        <w:tc>
          <w:tcPr>
            <w:tcW w:w="3974" w:type="dxa"/>
            <w:shd w:val="clear" w:color="auto" w:fill="FFFFFF" w:themeFill="background2"/>
          </w:tcPr>
          <w:p w14:paraId="7474DE86" w14:textId="77777777" w:rsidR="001750D7" w:rsidRPr="00C02138" w:rsidRDefault="001750D7" w:rsidP="007C0B87">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404" w:type="dxa"/>
            <w:shd w:val="clear" w:color="auto" w:fill="FFFFFF" w:themeFill="background2"/>
            <w:vAlign w:val="center"/>
          </w:tcPr>
          <w:p w14:paraId="4289AFCB" w14:textId="77777777" w:rsidR="001750D7" w:rsidRPr="00C02138" w:rsidRDefault="001750D7"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296D24" w:rsidRPr="00114DF4" w14:paraId="01873124" w14:textId="77777777" w:rsidTr="007C0B87">
        <w:trPr>
          <w:cantSplit/>
          <w:trHeight w:val="356"/>
        </w:trPr>
        <w:tc>
          <w:tcPr>
            <w:tcW w:w="3256" w:type="dxa"/>
            <w:shd w:val="clear" w:color="auto" w:fill="FFFFFF" w:themeFill="background2"/>
          </w:tcPr>
          <w:p w14:paraId="6628F279" w14:textId="77777777" w:rsidR="00296D24" w:rsidRDefault="00296D24"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96D24">
              <w:rPr>
                <w:rFonts w:asciiTheme="minorHAnsi" w:hAnsiTheme="minorHAnsi"/>
                <w:color w:val="000000"/>
                <w:sz w:val="22"/>
                <w:szCs w:val="22"/>
              </w:rPr>
              <w:lastRenderedPageBreak/>
              <w:t xml:space="preserve">AC 2.3 </w:t>
            </w:r>
          </w:p>
          <w:p w14:paraId="53102B2F" w14:textId="0521106B" w:rsidR="00296D24" w:rsidRPr="002A5C7D" w:rsidRDefault="00296D24"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96D24">
              <w:rPr>
                <w:rFonts w:asciiTheme="minorHAnsi" w:hAnsiTheme="minorHAnsi"/>
                <w:color w:val="000000"/>
                <w:sz w:val="22"/>
                <w:szCs w:val="22"/>
              </w:rPr>
              <w:t xml:space="preserve">Evaluate ways </w:t>
            </w:r>
            <w:r w:rsidR="00650B3F">
              <w:rPr>
                <w:rFonts w:asciiTheme="minorHAnsi" w:hAnsiTheme="minorHAnsi"/>
                <w:color w:val="000000"/>
                <w:sz w:val="22"/>
                <w:szCs w:val="22"/>
              </w:rPr>
              <w:t xml:space="preserve">to continue own professional </w:t>
            </w:r>
            <w:r w:rsidRPr="00296D24">
              <w:rPr>
                <w:rFonts w:asciiTheme="minorHAnsi" w:hAnsiTheme="minorHAnsi"/>
                <w:color w:val="000000"/>
                <w:sz w:val="22"/>
                <w:szCs w:val="22"/>
              </w:rPr>
              <w:t xml:space="preserve">development </w:t>
            </w:r>
            <w:r w:rsidR="00650B3F">
              <w:rPr>
                <w:rFonts w:asciiTheme="minorHAnsi" w:hAnsiTheme="minorHAnsi"/>
                <w:color w:val="000000"/>
                <w:sz w:val="22"/>
                <w:szCs w:val="22"/>
              </w:rPr>
              <w:t>beyond the 12 month plan</w:t>
            </w:r>
          </w:p>
        </w:tc>
        <w:tc>
          <w:tcPr>
            <w:tcW w:w="3974" w:type="dxa"/>
            <w:shd w:val="clear" w:color="auto" w:fill="FFFFFF" w:themeFill="background2"/>
          </w:tcPr>
          <w:p w14:paraId="2E558E08" w14:textId="77777777" w:rsidR="00296D24" w:rsidRPr="00C02138" w:rsidRDefault="00296D24" w:rsidP="007C0B87">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404" w:type="dxa"/>
            <w:shd w:val="clear" w:color="auto" w:fill="FFFFFF" w:themeFill="background2"/>
            <w:vAlign w:val="center"/>
          </w:tcPr>
          <w:p w14:paraId="23369F3A" w14:textId="77777777" w:rsidR="00296D24" w:rsidRPr="00C02138" w:rsidRDefault="00296D24"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r w:rsidR="00021E9A" w:rsidRPr="00114DF4" w14:paraId="133899FF" w14:textId="77777777" w:rsidTr="007C0B87">
        <w:trPr>
          <w:cantSplit/>
          <w:trHeight w:val="428"/>
        </w:trPr>
        <w:tc>
          <w:tcPr>
            <w:tcW w:w="9634" w:type="dxa"/>
            <w:gridSpan w:val="3"/>
            <w:shd w:val="clear" w:color="auto" w:fill="FEE99C" w:themeFill="accent1" w:themeFillTint="66"/>
          </w:tcPr>
          <w:p w14:paraId="4C9535AA" w14:textId="3966B9F3" w:rsidR="00021E9A" w:rsidRPr="00C02138" w:rsidRDefault="00021E9A" w:rsidP="007C0B87">
            <w:pPr>
              <w:pStyle w:val="ILMtabletext2017"/>
              <w:spacing w:before="40" w:after="40" w:line="240" w:lineRule="atLeast"/>
              <w:jc w:val="center"/>
              <w:rPr>
                <w:rFonts w:asciiTheme="minorHAnsi" w:hAnsiTheme="minorHAnsi"/>
                <w:b/>
                <w:color w:val="000000"/>
                <w:szCs w:val="22"/>
              </w:rPr>
            </w:pPr>
            <w:r>
              <w:rPr>
                <w:rFonts w:asciiTheme="minorHAnsi" w:hAnsiTheme="minorHAnsi"/>
                <w:b/>
                <w:color w:val="000000"/>
                <w:szCs w:val="22"/>
              </w:rPr>
              <w:t>Section Three</w:t>
            </w:r>
          </w:p>
        </w:tc>
      </w:tr>
      <w:tr w:rsidR="006636C3" w:rsidRPr="00114DF4" w14:paraId="6FCF3AA6" w14:textId="77777777" w:rsidTr="007C0B87">
        <w:trPr>
          <w:cantSplit/>
          <w:trHeight w:val="356"/>
        </w:trPr>
        <w:tc>
          <w:tcPr>
            <w:tcW w:w="3256" w:type="dxa"/>
            <w:shd w:val="clear" w:color="auto" w:fill="FFFFFF" w:themeFill="background2"/>
          </w:tcPr>
          <w:p w14:paraId="627565A8" w14:textId="02A4FEB1" w:rsidR="006636C3" w:rsidRDefault="00021E9A"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Pr>
                <w:rFonts w:asciiTheme="minorHAnsi" w:hAnsiTheme="minorHAnsi"/>
                <w:color w:val="000000"/>
                <w:sz w:val="22"/>
                <w:szCs w:val="22"/>
              </w:rPr>
              <w:t>AC3.1</w:t>
            </w:r>
            <w:r w:rsidR="006636C3" w:rsidRPr="006636C3">
              <w:rPr>
                <w:rFonts w:asciiTheme="minorHAnsi" w:hAnsiTheme="minorHAnsi"/>
                <w:color w:val="000000"/>
                <w:sz w:val="22"/>
                <w:szCs w:val="22"/>
              </w:rPr>
              <w:t xml:space="preserve"> </w:t>
            </w:r>
          </w:p>
          <w:p w14:paraId="3482C2B3" w14:textId="4FB2A162" w:rsidR="006636C3" w:rsidRPr="002A5C7D" w:rsidRDefault="00296D24" w:rsidP="007C0B87">
            <w:pPr>
              <w:widowControl w:val="0"/>
              <w:tabs>
                <w:tab w:val="clear" w:pos="2694"/>
              </w:tabs>
              <w:autoSpaceDE w:val="0"/>
              <w:autoSpaceDN w:val="0"/>
              <w:adjustRightInd w:val="0"/>
              <w:spacing w:before="40" w:after="40" w:line="240" w:lineRule="atLeast"/>
              <w:rPr>
                <w:rFonts w:asciiTheme="minorHAnsi" w:hAnsiTheme="minorHAnsi"/>
                <w:color w:val="000000"/>
                <w:sz w:val="22"/>
                <w:szCs w:val="22"/>
              </w:rPr>
            </w:pPr>
            <w:r w:rsidRPr="00296D24">
              <w:rPr>
                <w:rFonts w:asciiTheme="minorHAnsi" w:hAnsiTheme="minorHAnsi"/>
                <w:color w:val="000000"/>
                <w:sz w:val="22"/>
                <w:szCs w:val="22"/>
              </w:rPr>
              <w:t>Develop a personal profile which accurately illustrates</w:t>
            </w:r>
            <w:r w:rsidR="000211B6">
              <w:rPr>
                <w:rFonts w:asciiTheme="minorHAnsi" w:hAnsiTheme="minorHAnsi"/>
                <w:color w:val="000000"/>
                <w:sz w:val="22"/>
                <w:szCs w:val="22"/>
              </w:rPr>
              <w:t xml:space="preserve"> </w:t>
            </w:r>
            <w:r w:rsidRPr="00296D24">
              <w:rPr>
                <w:rFonts w:asciiTheme="minorHAnsi" w:hAnsiTheme="minorHAnsi"/>
                <w:color w:val="000000"/>
                <w:sz w:val="22"/>
                <w:szCs w:val="22"/>
              </w:rPr>
              <w:t>own coaching or mentoring approach, practice and the context they have operated in.</w:t>
            </w:r>
          </w:p>
        </w:tc>
        <w:tc>
          <w:tcPr>
            <w:tcW w:w="3974" w:type="dxa"/>
            <w:shd w:val="clear" w:color="auto" w:fill="FFFFFF" w:themeFill="background2"/>
          </w:tcPr>
          <w:p w14:paraId="17742CB7" w14:textId="77777777" w:rsidR="006636C3" w:rsidRPr="00C02138" w:rsidRDefault="006636C3" w:rsidP="007C0B87">
            <w:pPr>
              <w:widowControl w:val="0"/>
              <w:tabs>
                <w:tab w:val="clear" w:pos="2694"/>
              </w:tabs>
              <w:autoSpaceDE w:val="0"/>
              <w:autoSpaceDN w:val="0"/>
              <w:adjustRightInd w:val="0"/>
              <w:spacing w:before="40" w:after="40" w:line="240" w:lineRule="atLeast"/>
              <w:ind w:left="313"/>
              <w:rPr>
                <w:rFonts w:ascii="Avenir LT Std 35 Light" w:eastAsia="Calibri" w:hAnsi="Avenir LT Std 35 Light"/>
                <w:sz w:val="22"/>
                <w:szCs w:val="22"/>
                <w:lang w:val="en-US"/>
              </w:rPr>
            </w:pPr>
          </w:p>
        </w:tc>
        <w:tc>
          <w:tcPr>
            <w:tcW w:w="2404" w:type="dxa"/>
            <w:shd w:val="clear" w:color="auto" w:fill="FFFFFF" w:themeFill="background2"/>
            <w:vAlign w:val="center"/>
          </w:tcPr>
          <w:p w14:paraId="5EE41A3B" w14:textId="77777777" w:rsidR="006636C3" w:rsidRPr="00C02138" w:rsidRDefault="006636C3" w:rsidP="007C0B87">
            <w:pPr>
              <w:widowControl w:val="0"/>
              <w:tabs>
                <w:tab w:val="clear" w:pos="2694"/>
              </w:tabs>
              <w:autoSpaceDE w:val="0"/>
              <w:autoSpaceDN w:val="0"/>
              <w:adjustRightInd w:val="0"/>
              <w:spacing w:before="40" w:after="40" w:line="240" w:lineRule="atLeast"/>
              <w:rPr>
                <w:rFonts w:asciiTheme="minorHAnsi" w:hAnsiTheme="minorHAnsi" w:cs="Calibri"/>
                <w:color w:val="000000"/>
                <w:sz w:val="22"/>
                <w:szCs w:val="22"/>
              </w:rPr>
            </w:pPr>
          </w:p>
        </w:tc>
      </w:tr>
    </w:tbl>
    <w:p w14:paraId="00430E5D" w14:textId="77777777" w:rsidR="00DD793D" w:rsidRDefault="00DD793D" w:rsidP="00F21157">
      <w:pPr>
        <w:rPr>
          <w:rFonts w:ascii="Avenir LT Std 35 Light" w:hAnsi="Avenir LT Std 35 Light"/>
          <w:b/>
          <w:bCs/>
          <w:sz w:val="22"/>
          <w:szCs w:val="22"/>
        </w:rPr>
      </w:pPr>
    </w:p>
    <w:p w14:paraId="776B4A64" w14:textId="59828C09" w:rsidR="00F61E08" w:rsidRPr="007C0B87" w:rsidRDefault="00F618DD" w:rsidP="00F21157">
      <w:pPr>
        <w:rPr>
          <w:b/>
          <w:bCs/>
        </w:rPr>
        <w:sectPr w:rsidR="00F61E08" w:rsidRPr="007C0B87" w:rsidSect="00363512">
          <w:pgSz w:w="11907" w:h="16839" w:code="9"/>
          <w:pgMar w:top="1440" w:right="1440" w:bottom="1440" w:left="1440" w:header="709" w:footer="709" w:gutter="0"/>
          <w:cols w:space="708"/>
          <w:docGrid w:linePitch="245"/>
        </w:sectPr>
      </w:pPr>
      <w:r w:rsidRPr="007C0B87">
        <w:rPr>
          <w:rFonts w:ascii="Avenir LT Std 35 Light" w:hAnsi="Avenir LT Std 35 Light"/>
          <w:b/>
          <w:bCs/>
          <w:sz w:val="22"/>
          <w:szCs w:val="22"/>
        </w:rPr>
        <w:t>Please reference all books and journals and provide links to websites [and date accessed] used in this unit, if applicable</w:t>
      </w:r>
    </w:p>
    <w:p w14:paraId="2422192E" w14:textId="77777777" w:rsidR="00296D24" w:rsidRPr="00296D24" w:rsidRDefault="00296D24" w:rsidP="00296D24">
      <w:pPr>
        <w:tabs>
          <w:tab w:val="clear" w:pos="2694"/>
        </w:tabs>
        <w:spacing w:before="0" w:after="0" w:line="240" w:lineRule="auto"/>
        <w:rPr>
          <w:rFonts w:ascii="Avenir LT Std 35 Light" w:eastAsia="Calibri" w:hAnsi="Avenir LT Std 35 Light"/>
          <w:kern w:val="16"/>
          <w:sz w:val="22"/>
          <w:szCs w:val="28"/>
          <w:lang w:val="en-US"/>
        </w:rPr>
      </w:pPr>
      <w:bookmarkStart w:id="71" w:name="_Toc524964914"/>
    </w:p>
    <w:p w14:paraId="75E67F03" w14:textId="3918BBCA" w:rsidR="00296D24" w:rsidRPr="00F21157" w:rsidRDefault="00686567" w:rsidP="007C0B87">
      <w:pPr>
        <w:tabs>
          <w:tab w:val="clear" w:pos="2694"/>
        </w:tabs>
        <w:spacing w:before="40" w:after="40" w:line="240" w:lineRule="atLeast"/>
        <w:rPr>
          <w:rFonts w:ascii="Avenir LT Std 35 Light" w:eastAsia="Calibri" w:hAnsi="Avenir LT Std 35 Light"/>
          <w:b/>
          <w:bCs/>
          <w:kern w:val="16"/>
          <w:sz w:val="22"/>
          <w:szCs w:val="28"/>
          <w:lang w:val="en-US"/>
        </w:rPr>
      </w:pPr>
      <w:r>
        <w:rPr>
          <w:rFonts w:ascii="Avenir LT Std 35 Light" w:eastAsia="Calibri" w:hAnsi="Avenir LT Std 35 Light"/>
          <w:b/>
          <w:bCs/>
          <w:kern w:val="16"/>
          <w:sz w:val="22"/>
          <w:szCs w:val="28"/>
          <w:lang w:val="en-US"/>
        </w:rPr>
        <w:t xml:space="preserve">Unit 703 </w:t>
      </w:r>
    </w:p>
    <w:p w14:paraId="7602C9E3" w14:textId="77777777" w:rsidR="00686567" w:rsidRDefault="00686567" w:rsidP="007C0B87">
      <w:pPr>
        <w:tabs>
          <w:tab w:val="clear" w:pos="2694"/>
        </w:tabs>
        <w:spacing w:before="40" w:after="40" w:line="240" w:lineRule="atLeast"/>
        <w:rPr>
          <w:rFonts w:ascii="Avenir LT Std 35 Light" w:eastAsia="Calibri" w:hAnsi="Avenir LT Std 35 Light"/>
          <w:kern w:val="16"/>
          <w:sz w:val="22"/>
          <w:szCs w:val="28"/>
          <w:lang w:val="en-US"/>
        </w:rPr>
      </w:pPr>
    </w:p>
    <w:p w14:paraId="02EE2060" w14:textId="7D20E360" w:rsidR="00686567" w:rsidRPr="00296D24" w:rsidRDefault="00686567" w:rsidP="007C0B87">
      <w:pPr>
        <w:tabs>
          <w:tab w:val="clear" w:pos="2694"/>
        </w:tabs>
        <w:spacing w:before="40" w:after="40" w:line="240" w:lineRule="atLeast"/>
        <w:rPr>
          <w:rFonts w:ascii="Avenir LT Std 35 Light" w:eastAsia="Calibri" w:hAnsi="Avenir LT Std 35 Light"/>
          <w:kern w:val="16"/>
          <w:sz w:val="22"/>
          <w:szCs w:val="28"/>
          <w:lang w:val="en-US"/>
        </w:rPr>
      </w:pPr>
      <w:r w:rsidRPr="00296D24">
        <w:rPr>
          <w:rFonts w:ascii="Avenir LT Std 35 Light" w:eastAsia="Calibri" w:hAnsi="Avenir LT Std 35 Light"/>
          <w:kern w:val="16"/>
          <w:sz w:val="22"/>
          <w:szCs w:val="28"/>
          <w:lang w:val="en-US"/>
        </w:rPr>
        <w:t xml:space="preserve">There are two new documents </w:t>
      </w:r>
      <w:r w:rsidR="00D8181B">
        <w:rPr>
          <w:rFonts w:ascii="Avenir LT Std 35 Light" w:eastAsia="Calibri" w:hAnsi="Avenir LT Std 35 Light"/>
          <w:kern w:val="16"/>
          <w:sz w:val="22"/>
          <w:szCs w:val="28"/>
          <w:lang w:val="en-US"/>
        </w:rPr>
        <w:t>to support</w:t>
      </w:r>
      <w:r w:rsidRPr="00296D24">
        <w:rPr>
          <w:rFonts w:ascii="Avenir LT Std 35 Light" w:eastAsia="Calibri" w:hAnsi="Avenir LT Std 35 Light"/>
          <w:kern w:val="16"/>
          <w:sz w:val="22"/>
          <w:szCs w:val="28"/>
          <w:lang w:val="en-US"/>
        </w:rPr>
        <w:t xml:space="preserve"> this unit, the SWOT analysis and the CPD plan. The documents are based on the learner’s coaching/mentoring sessions and all the evidence created during the programme forms the basis for the learner’s own personal profile or coaching/ mentoring ‘biog</w:t>
      </w:r>
      <w:r>
        <w:rPr>
          <w:rFonts w:ascii="Avenir LT Std 35 Light" w:eastAsia="Calibri" w:hAnsi="Avenir LT Std 35 Light"/>
          <w:kern w:val="16"/>
          <w:sz w:val="22"/>
          <w:szCs w:val="28"/>
          <w:lang w:val="en-US"/>
        </w:rPr>
        <w:t>raphy</w:t>
      </w:r>
      <w:r w:rsidRPr="00296D24">
        <w:rPr>
          <w:rFonts w:ascii="Avenir LT Std 35 Light" w:eastAsia="Calibri" w:hAnsi="Avenir LT Std 35 Light"/>
          <w:kern w:val="16"/>
          <w:sz w:val="22"/>
          <w:szCs w:val="28"/>
          <w:lang w:val="en-US"/>
        </w:rPr>
        <w:t>’</w:t>
      </w:r>
      <w:r w:rsidR="00B07E24">
        <w:rPr>
          <w:rFonts w:ascii="Avenir LT Std 35 Light" w:eastAsia="Calibri" w:hAnsi="Avenir LT Std 35 Light"/>
          <w:kern w:val="16"/>
          <w:sz w:val="22"/>
          <w:szCs w:val="28"/>
          <w:lang w:val="en-US"/>
        </w:rPr>
        <w:t xml:space="preserve"> for</w:t>
      </w:r>
      <w:r w:rsidRPr="00296D24">
        <w:rPr>
          <w:rFonts w:ascii="Avenir LT Std 35 Light" w:eastAsia="Calibri" w:hAnsi="Avenir LT Std 35 Light"/>
          <w:kern w:val="16"/>
          <w:sz w:val="22"/>
          <w:szCs w:val="28"/>
          <w:lang w:val="en-US"/>
        </w:rPr>
        <w:t xml:space="preserve"> </w:t>
      </w:r>
      <w:r w:rsidR="00B07E24">
        <w:rPr>
          <w:rFonts w:ascii="Avenir LT Std 35 Light" w:eastAsia="Calibri" w:hAnsi="Avenir LT Std 35 Light"/>
          <w:kern w:val="16"/>
          <w:sz w:val="22"/>
          <w:szCs w:val="28"/>
          <w:lang w:val="en-US"/>
        </w:rPr>
        <w:t>AC3.1</w:t>
      </w:r>
      <w:r w:rsidRPr="00296D24">
        <w:rPr>
          <w:rFonts w:ascii="Avenir LT Std 35 Light" w:eastAsia="Calibri" w:hAnsi="Avenir LT Std 35 Light"/>
          <w:kern w:val="16"/>
          <w:sz w:val="22"/>
          <w:szCs w:val="28"/>
          <w:lang w:val="en-US"/>
        </w:rPr>
        <w:t xml:space="preserve"> Centres must create their own versions of these.  </w:t>
      </w:r>
    </w:p>
    <w:p w14:paraId="1B066765" w14:textId="77777777" w:rsidR="000466A4" w:rsidRDefault="00296D24" w:rsidP="00296D24">
      <w:pPr>
        <w:tabs>
          <w:tab w:val="clear" w:pos="2694"/>
        </w:tabs>
        <w:spacing w:before="0" w:after="0" w:line="240" w:lineRule="auto"/>
        <w:rPr>
          <w:rFonts w:ascii="Avenir LT Std 35 Light" w:eastAsia="Calibri" w:hAnsi="Avenir LT Std 35 Light"/>
          <w:kern w:val="16"/>
          <w:sz w:val="22"/>
          <w:szCs w:val="28"/>
          <w:lang w:val="en-US"/>
        </w:rPr>
      </w:pPr>
      <w:r w:rsidRPr="00296D24">
        <w:rPr>
          <w:rFonts w:ascii="Avenir LT Std 35 Light" w:eastAsia="Calibri" w:hAnsi="Avenir LT Std 35 Light"/>
          <w:kern w:val="16"/>
          <w:sz w:val="22"/>
          <w:szCs w:val="28"/>
          <w:lang w:val="en-US"/>
        </w:rPr>
        <w:t xml:space="preserve"> </w:t>
      </w:r>
    </w:p>
    <w:p w14:paraId="60CCECFD" w14:textId="77777777" w:rsidR="002C7536" w:rsidRPr="007B1D15" w:rsidRDefault="002C7536" w:rsidP="007C0B87">
      <w:pPr>
        <w:tabs>
          <w:tab w:val="clear" w:pos="2694"/>
        </w:tabs>
        <w:spacing w:before="40" w:after="40" w:line="240" w:lineRule="exact"/>
        <w:rPr>
          <w:rFonts w:ascii="Avenir LT Std 35 Light" w:eastAsia="Calibri" w:hAnsi="Avenir LT Std 35 Light"/>
          <w:b/>
          <w:bCs/>
          <w:kern w:val="16"/>
          <w:sz w:val="22"/>
          <w:szCs w:val="28"/>
          <w:lang w:val="en-US"/>
        </w:rPr>
      </w:pPr>
      <w:r w:rsidRPr="007B1D15">
        <w:rPr>
          <w:rFonts w:ascii="Avenir LT Std 35 Light" w:eastAsia="Calibri" w:hAnsi="Avenir LT Std 35 Light"/>
          <w:b/>
          <w:bCs/>
          <w:kern w:val="16"/>
          <w:sz w:val="22"/>
          <w:szCs w:val="28"/>
          <w:lang w:val="en-US"/>
        </w:rPr>
        <w:t>AC 1.3 Critically review own ability to perform effectively as a coach or mentor</w:t>
      </w:r>
    </w:p>
    <w:p w14:paraId="30AC87FE" w14:textId="055D0145" w:rsidR="002C7536" w:rsidRDefault="002C7536" w:rsidP="000466A4">
      <w:pPr>
        <w:tabs>
          <w:tab w:val="clear" w:pos="2694"/>
        </w:tabs>
        <w:spacing w:before="40" w:after="40" w:line="240" w:lineRule="exact"/>
        <w:rPr>
          <w:rFonts w:ascii="Avenir LT Std 35 Light" w:eastAsia="Calibri" w:hAnsi="Avenir LT Std 35 Light"/>
          <w:b/>
          <w:bCs/>
          <w:kern w:val="16"/>
          <w:sz w:val="22"/>
          <w:szCs w:val="28"/>
          <w:lang w:val="en-US"/>
        </w:rPr>
      </w:pPr>
      <w:r w:rsidRPr="007B1D15">
        <w:rPr>
          <w:rFonts w:ascii="Avenir LT Std 35 Light" w:eastAsia="Calibri" w:hAnsi="Avenir LT Std 35 Light"/>
          <w:b/>
          <w:bCs/>
          <w:kern w:val="16"/>
          <w:sz w:val="22"/>
          <w:szCs w:val="28"/>
          <w:lang w:val="en-US"/>
        </w:rPr>
        <w:t>AC 1.4 Analyse how to adapt their approach to capitalise on own strengths and address areas for improvement</w:t>
      </w:r>
    </w:p>
    <w:p w14:paraId="5C067122" w14:textId="77777777" w:rsidR="000466A4" w:rsidRPr="007B1D15" w:rsidRDefault="000466A4" w:rsidP="007C0B87">
      <w:pPr>
        <w:tabs>
          <w:tab w:val="clear" w:pos="2694"/>
        </w:tabs>
        <w:spacing w:before="40" w:after="40" w:line="240" w:lineRule="exact"/>
        <w:rPr>
          <w:rFonts w:ascii="Avenir LT Std 35 Light" w:eastAsia="Calibri" w:hAnsi="Avenir LT Std 35 Light"/>
          <w:b/>
          <w:bCs/>
          <w:kern w:val="16"/>
          <w:sz w:val="22"/>
          <w:szCs w:val="28"/>
          <w:lang w:val="en-US"/>
        </w:rPr>
      </w:pPr>
    </w:p>
    <w:p w14:paraId="20912F4F" w14:textId="405CA8F9" w:rsidR="00AE0301" w:rsidRDefault="00AE0301" w:rsidP="000466A4">
      <w:pPr>
        <w:pStyle w:val="ILMbodytextbold"/>
        <w:keepNext/>
        <w:keepLines/>
        <w:widowControl w:val="0"/>
        <w:spacing w:before="40" w:after="40" w:line="240" w:lineRule="atLeast"/>
        <w:ind w:left="0"/>
        <w:rPr>
          <w:sz w:val="32"/>
          <w:szCs w:val="32"/>
          <w:u w:val="single"/>
        </w:rPr>
      </w:pPr>
      <w:r w:rsidRPr="00AE0301">
        <w:rPr>
          <w:sz w:val="32"/>
          <w:szCs w:val="32"/>
          <w:u w:val="single"/>
        </w:rPr>
        <w:t>SWOT Analysis</w:t>
      </w:r>
    </w:p>
    <w:p w14:paraId="3DCB2063" w14:textId="2F9BBE99" w:rsidR="00B901AE" w:rsidRDefault="00B901AE" w:rsidP="000466A4">
      <w:pPr>
        <w:pStyle w:val="ILMbodytextbold"/>
        <w:keepNext/>
        <w:keepLines/>
        <w:widowControl w:val="0"/>
        <w:spacing w:before="40" w:after="40" w:line="240" w:lineRule="atLeast"/>
        <w:ind w:left="0"/>
        <w:rPr>
          <w:sz w:val="32"/>
          <w:szCs w:val="32"/>
          <w:u w:val="single"/>
        </w:rPr>
      </w:pPr>
    </w:p>
    <w:tbl>
      <w:tblPr>
        <w:tblStyle w:val="LightList-Accent2"/>
        <w:tblW w:w="9634" w:type="dxa"/>
        <w:tblBorders>
          <w:top w:val="single" w:sz="4" w:space="0" w:color="2D2E33"/>
          <w:left w:val="single" w:sz="4" w:space="0" w:color="2D2E33"/>
          <w:bottom w:val="single" w:sz="4" w:space="0" w:color="2D2E33"/>
          <w:right w:val="single" w:sz="4" w:space="0" w:color="2D2E33"/>
          <w:insideH w:val="single" w:sz="4" w:space="0" w:color="2D2E33"/>
          <w:insideV w:val="single" w:sz="4" w:space="0" w:color="2D2E33"/>
        </w:tblBorders>
        <w:tblLook w:val="04A0" w:firstRow="1" w:lastRow="0" w:firstColumn="1" w:lastColumn="0" w:noHBand="0" w:noVBand="1"/>
      </w:tblPr>
      <w:tblGrid>
        <w:gridCol w:w="1980"/>
        <w:gridCol w:w="7654"/>
      </w:tblGrid>
      <w:tr w:rsidR="00B901AE" w:rsidRPr="0099560E" w14:paraId="1CA96112" w14:textId="77777777" w:rsidTr="00D170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shd w:val="clear" w:color="auto" w:fill="FEE99C"/>
          </w:tcPr>
          <w:p w14:paraId="61CAA138" w14:textId="77777777" w:rsidR="00B901AE" w:rsidRPr="007D425A" w:rsidRDefault="00B901AE" w:rsidP="00D1701E">
            <w:pPr>
              <w:keepNext/>
              <w:keepLines/>
              <w:widowControl w:val="0"/>
              <w:spacing w:before="0" w:after="0" w:line="240" w:lineRule="auto"/>
              <w:contextualSpacing/>
              <w:rPr>
                <w:rFonts w:ascii="Avenir LT Std 35 Light" w:eastAsia="Calibri" w:hAnsi="Avenir LT Std 35 Light"/>
                <w:b w:val="0"/>
                <w:bCs w:val="0"/>
                <w:color w:val="auto"/>
                <w:kern w:val="16"/>
                <w:sz w:val="22"/>
                <w:szCs w:val="28"/>
              </w:rPr>
            </w:pPr>
            <w:r w:rsidRPr="007D425A">
              <w:rPr>
                <w:rFonts w:ascii="Avenir LT Std 35 Light" w:eastAsia="Calibri" w:hAnsi="Avenir LT Std 35 Light"/>
                <w:color w:val="auto"/>
                <w:kern w:val="16"/>
                <w:sz w:val="22"/>
                <w:szCs w:val="28"/>
              </w:rPr>
              <w:t>Name</w:t>
            </w:r>
          </w:p>
        </w:tc>
        <w:tc>
          <w:tcPr>
            <w:tcW w:w="7654" w:type="dxa"/>
            <w:shd w:val="clear" w:color="auto" w:fill="auto"/>
          </w:tcPr>
          <w:p w14:paraId="3597D3E9" w14:textId="77777777" w:rsidR="00B901AE" w:rsidRPr="00660B07" w:rsidRDefault="00B901AE" w:rsidP="00D1701E">
            <w:pPr>
              <w:keepNext/>
              <w:keepLines/>
              <w:widowControl w:val="0"/>
              <w:spacing w:before="0" w:after="0" w:line="240" w:lineRule="auto"/>
              <w:contextualSpacing/>
              <w:cnfStyle w:val="100000000000" w:firstRow="1" w:lastRow="0" w:firstColumn="0" w:lastColumn="0" w:oddVBand="0" w:evenVBand="0" w:oddHBand="0" w:evenHBand="0" w:firstRowFirstColumn="0" w:firstRowLastColumn="0" w:lastRowFirstColumn="0" w:lastRowLastColumn="0"/>
              <w:rPr>
                <w:rFonts w:ascii="Avenir LT Std 35 Light" w:eastAsia="Calibri" w:hAnsi="Avenir LT Std 35 Light"/>
                <w:b w:val="0"/>
                <w:bCs w:val="0"/>
                <w:color w:val="000000"/>
                <w:kern w:val="16"/>
                <w:sz w:val="22"/>
                <w:szCs w:val="28"/>
              </w:rPr>
            </w:pPr>
          </w:p>
        </w:tc>
      </w:tr>
      <w:tr w:rsidR="00B901AE" w:rsidRPr="0099560E" w14:paraId="5E39A8D6" w14:textId="77777777" w:rsidTr="00D170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tcBorders>
              <w:top w:val="none" w:sz="0" w:space="0" w:color="auto"/>
              <w:left w:val="none" w:sz="0" w:space="0" w:color="auto"/>
              <w:bottom w:val="none" w:sz="0" w:space="0" w:color="auto"/>
            </w:tcBorders>
            <w:shd w:val="clear" w:color="auto" w:fill="FEE99C"/>
          </w:tcPr>
          <w:p w14:paraId="28FDB7B2" w14:textId="77777777" w:rsidR="00B901AE" w:rsidRPr="007D425A" w:rsidRDefault="00B901AE" w:rsidP="00D1701E">
            <w:pPr>
              <w:keepNext/>
              <w:keepLines/>
              <w:widowControl w:val="0"/>
              <w:spacing w:before="0" w:after="0" w:line="240" w:lineRule="auto"/>
              <w:contextualSpacing/>
              <w:rPr>
                <w:rFonts w:ascii="Avenir LT Std 35 Light" w:eastAsia="Calibri" w:hAnsi="Avenir LT Std 35 Light"/>
                <w:b w:val="0"/>
                <w:bCs w:val="0"/>
                <w:kern w:val="16"/>
                <w:sz w:val="22"/>
                <w:szCs w:val="28"/>
              </w:rPr>
            </w:pPr>
            <w:r w:rsidRPr="007D425A">
              <w:rPr>
                <w:rFonts w:ascii="Avenir LT Std 35 Light" w:eastAsia="Calibri" w:hAnsi="Avenir LT Std 35 Light"/>
                <w:kern w:val="16"/>
                <w:sz w:val="22"/>
                <w:szCs w:val="28"/>
              </w:rPr>
              <w:t>Date completed</w:t>
            </w:r>
          </w:p>
        </w:tc>
        <w:tc>
          <w:tcPr>
            <w:tcW w:w="7654" w:type="dxa"/>
            <w:tcBorders>
              <w:top w:val="none" w:sz="0" w:space="0" w:color="auto"/>
              <w:bottom w:val="none" w:sz="0" w:space="0" w:color="auto"/>
              <w:right w:val="none" w:sz="0" w:space="0" w:color="auto"/>
            </w:tcBorders>
          </w:tcPr>
          <w:p w14:paraId="287CFE6F" w14:textId="77777777" w:rsidR="00B901AE" w:rsidRPr="0099560E" w:rsidRDefault="00B901AE" w:rsidP="00D1701E">
            <w:pPr>
              <w:keepNext/>
              <w:keepLines/>
              <w:widowControl w:val="0"/>
              <w:spacing w:before="0" w:after="0" w:line="240" w:lineRule="auto"/>
              <w:contextualSpacing/>
              <w:cnfStyle w:val="000000100000" w:firstRow="0" w:lastRow="0" w:firstColumn="0" w:lastColumn="0" w:oddVBand="0" w:evenVBand="0" w:oddHBand="1" w:evenHBand="0" w:firstRowFirstColumn="0" w:firstRowLastColumn="0" w:lastRowFirstColumn="0" w:lastRowLastColumn="0"/>
              <w:rPr>
                <w:rFonts w:ascii="Avenir LT Std 35 Light" w:eastAsia="Calibri" w:hAnsi="Avenir LT Std 35 Light"/>
                <w:color w:val="000000"/>
                <w:kern w:val="16"/>
                <w:sz w:val="22"/>
                <w:szCs w:val="28"/>
              </w:rPr>
            </w:pPr>
          </w:p>
        </w:tc>
      </w:tr>
    </w:tbl>
    <w:p w14:paraId="3CD71F4D" w14:textId="77777777" w:rsidR="000466A4" w:rsidRDefault="000466A4" w:rsidP="000466A4">
      <w:pPr>
        <w:spacing w:before="40" w:after="40" w:line="240" w:lineRule="exact"/>
        <w:rPr>
          <w:rFonts w:ascii="Avenir LT Std 35 Light" w:eastAsia="Calibri" w:hAnsi="Avenir LT Std 35 Light"/>
          <w:kern w:val="16"/>
          <w:sz w:val="22"/>
          <w:szCs w:val="28"/>
          <w:lang w:val="en-US"/>
        </w:rPr>
      </w:pPr>
    </w:p>
    <w:p w14:paraId="71707D7A" w14:textId="23D8A910" w:rsidR="00AE0301" w:rsidRDefault="00AE0301" w:rsidP="000466A4">
      <w:pPr>
        <w:spacing w:before="40" w:after="40" w:line="240" w:lineRule="exact"/>
        <w:rPr>
          <w:rFonts w:ascii="Avenir LT Std 35 Light" w:eastAsia="Calibri" w:hAnsi="Avenir LT Std 35 Light"/>
          <w:kern w:val="16"/>
          <w:sz w:val="22"/>
          <w:szCs w:val="28"/>
          <w:lang w:val="en-US"/>
        </w:rPr>
      </w:pPr>
      <w:r w:rsidRPr="00AE0301">
        <w:rPr>
          <w:rFonts w:ascii="Avenir LT Std 35 Light" w:eastAsia="Calibri" w:hAnsi="Avenir LT Std 35 Light"/>
          <w:kern w:val="16"/>
          <w:sz w:val="22"/>
          <w:szCs w:val="28"/>
          <w:lang w:val="en-US"/>
        </w:rPr>
        <w:t>Base the SWOT analysis on the four areas below and add your own information using the prompts as a guide only.</w:t>
      </w:r>
    </w:p>
    <w:p w14:paraId="49DA875B" w14:textId="77777777" w:rsidR="000466A4" w:rsidRPr="00AE0301" w:rsidRDefault="000466A4" w:rsidP="007C0B87">
      <w:pPr>
        <w:spacing w:before="40" w:after="40" w:line="240" w:lineRule="exact"/>
        <w:rPr>
          <w:rFonts w:ascii="Avenir LT Std 35 Light" w:eastAsia="Calibri" w:hAnsi="Avenir LT Std 35 Light"/>
          <w:kern w:val="16"/>
          <w:sz w:val="22"/>
          <w:szCs w:val="28"/>
          <w:lang w:val="en-US"/>
        </w:rPr>
      </w:pPr>
    </w:p>
    <w:p w14:paraId="422137F1" w14:textId="77777777" w:rsidR="00296D24" w:rsidRPr="0078013B" w:rsidRDefault="00296D24" w:rsidP="007C0B87">
      <w:pPr>
        <w:keepLines/>
        <w:widowControl w:val="0"/>
        <w:spacing w:before="40" w:after="40" w:line="240" w:lineRule="exact"/>
        <w:rPr>
          <w:rFonts w:ascii="Avenir LT Std 35 Light" w:hAnsi="Avenir LT Std 35 Light"/>
          <w:b/>
          <w:sz w:val="22"/>
          <w:szCs w:val="22"/>
        </w:rPr>
      </w:pPr>
      <w:r w:rsidRPr="0078013B">
        <w:rPr>
          <w:rFonts w:ascii="Avenir LT Std 35 Light" w:hAnsi="Avenir LT Std 35 Light"/>
          <w:b/>
          <w:sz w:val="22"/>
          <w:szCs w:val="22"/>
        </w:rPr>
        <w:t xml:space="preserve">When completed, score each aspect from 1 to 5 where 1 is low and 5 is high.  Based on the impact this will have on your ability to perform effectively as a coach or mentor, determine which aspects require immediate attention and those with a lower priority. </w:t>
      </w:r>
    </w:p>
    <w:tbl>
      <w:tblPr>
        <w:tblStyle w:val="TableGrid"/>
        <w:tblW w:w="14029" w:type="dxa"/>
        <w:tblLook w:val="04A0" w:firstRow="1" w:lastRow="0" w:firstColumn="1" w:lastColumn="0" w:noHBand="0" w:noVBand="1"/>
      </w:tblPr>
      <w:tblGrid>
        <w:gridCol w:w="4673"/>
        <w:gridCol w:w="2693"/>
        <w:gridCol w:w="2694"/>
        <w:gridCol w:w="3969"/>
      </w:tblGrid>
      <w:tr w:rsidR="00DE110C" w:rsidRPr="00EB31BB" w14:paraId="039FBDAB" w14:textId="77777777" w:rsidTr="00D1701E">
        <w:trPr>
          <w:trHeight w:val="452"/>
        </w:trPr>
        <w:tc>
          <w:tcPr>
            <w:tcW w:w="7366" w:type="dxa"/>
            <w:gridSpan w:val="2"/>
            <w:shd w:val="clear" w:color="auto" w:fill="FD8209" w:themeFill="accent2"/>
            <w:vAlign w:val="center"/>
          </w:tcPr>
          <w:p w14:paraId="28DD0F62" w14:textId="77777777" w:rsidR="00DE110C" w:rsidRPr="00EB31BB" w:rsidRDefault="00DE110C" w:rsidP="00D1701E">
            <w:pPr>
              <w:pStyle w:val="ILMbodytextbold"/>
              <w:keepNext/>
              <w:keepLines/>
              <w:widowControl w:val="0"/>
              <w:ind w:left="0"/>
              <w:contextualSpacing/>
              <w:jc w:val="center"/>
              <w:rPr>
                <w:color w:val="FFFFFF" w:themeColor="background2"/>
              </w:rPr>
            </w:pPr>
            <w:r w:rsidRPr="00EB31BB">
              <w:rPr>
                <w:color w:val="FFFFFF" w:themeColor="background2"/>
              </w:rPr>
              <w:lastRenderedPageBreak/>
              <w:t>Strengths</w:t>
            </w:r>
          </w:p>
        </w:tc>
        <w:tc>
          <w:tcPr>
            <w:tcW w:w="6663" w:type="dxa"/>
            <w:gridSpan w:val="2"/>
            <w:shd w:val="clear" w:color="auto" w:fill="FD8209" w:themeFill="accent2"/>
            <w:vAlign w:val="center"/>
          </w:tcPr>
          <w:p w14:paraId="43A3F2A0" w14:textId="77777777" w:rsidR="00DE110C" w:rsidRPr="00EB31BB" w:rsidRDefault="00DE110C" w:rsidP="00D1701E">
            <w:pPr>
              <w:pStyle w:val="ILMbodytextbold"/>
              <w:keepNext/>
              <w:keepLines/>
              <w:widowControl w:val="0"/>
              <w:ind w:left="0"/>
              <w:contextualSpacing/>
              <w:jc w:val="center"/>
              <w:rPr>
                <w:color w:val="FFFFFF" w:themeColor="background2"/>
              </w:rPr>
            </w:pPr>
            <w:r w:rsidRPr="00EB31BB">
              <w:rPr>
                <w:color w:val="FFFFFF" w:themeColor="background2"/>
                <w:szCs w:val="22"/>
              </w:rPr>
              <w:t>Weaknesses</w:t>
            </w:r>
          </w:p>
        </w:tc>
      </w:tr>
      <w:tr w:rsidR="00DE110C" w14:paraId="3B092B0C" w14:textId="77777777" w:rsidTr="00D1701E">
        <w:trPr>
          <w:trHeight w:val="452"/>
        </w:trPr>
        <w:tc>
          <w:tcPr>
            <w:tcW w:w="4673" w:type="dxa"/>
            <w:shd w:val="clear" w:color="auto" w:fill="FEE99C" w:themeFill="accent1" w:themeFillTint="66"/>
            <w:vAlign w:val="center"/>
          </w:tcPr>
          <w:p w14:paraId="223BFEEC" w14:textId="77777777" w:rsidR="00DE110C" w:rsidRDefault="00DE110C" w:rsidP="00D1701E">
            <w:pPr>
              <w:pStyle w:val="ILMbodytextbold"/>
              <w:keepNext/>
              <w:keepLines/>
              <w:widowControl w:val="0"/>
              <w:ind w:left="0"/>
              <w:contextualSpacing/>
              <w:jc w:val="center"/>
            </w:pPr>
            <w:r w:rsidRPr="00EB31BB">
              <w:t>Criteria examples</w:t>
            </w:r>
          </w:p>
        </w:tc>
        <w:tc>
          <w:tcPr>
            <w:tcW w:w="2693" w:type="dxa"/>
            <w:shd w:val="clear" w:color="auto" w:fill="FEE99C" w:themeFill="accent1" w:themeFillTint="66"/>
          </w:tcPr>
          <w:p w14:paraId="72AF673E" w14:textId="77777777" w:rsidR="00DE110C" w:rsidRPr="00FF2CDC" w:rsidRDefault="00DE110C" w:rsidP="00D1701E">
            <w:pPr>
              <w:pStyle w:val="ILMbodytextbold"/>
              <w:keepNext/>
              <w:keepLines/>
              <w:widowControl w:val="0"/>
              <w:ind w:left="0"/>
              <w:contextualSpacing/>
            </w:pPr>
          </w:p>
        </w:tc>
        <w:tc>
          <w:tcPr>
            <w:tcW w:w="2694" w:type="dxa"/>
            <w:shd w:val="clear" w:color="auto" w:fill="FEE99C" w:themeFill="accent1" w:themeFillTint="66"/>
          </w:tcPr>
          <w:p w14:paraId="4E18A89D" w14:textId="77777777" w:rsidR="00DE110C" w:rsidRPr="00FF2CDC" w:rsidRDefault="00DE110C" w:rsidP="00D1701E">
            <w:pPr>
              <w:pStyle w:val="ILMbodytextbold"/>
              <w:keepNext/>
              <w:keepLines/>
              <w:widowControl w:val="0"/>
              <w:ind w:left="0"/>
              <w:contextualSpacing/>
            </w:pPr>
          </w:p>
        </w:tc>
        <w:tc>
          <w:tcPr>
            <w:tcW w:w="3969" w:type="dxa"/>
            <w:shd w:val="clear" w:color="auto" w:fill="FEE99C" w:themeFill="accent1" w:themeFillTint="66"/>
            <w:vAlign w:val="center"/>
          </w:tcPr>
          <w:p w14:paraId="230968E0" w14:textId="77777777" w:rsidR="00DE110C" w:rsidRPr="00FF2CDC" w:rsidRDefault="00DE110C" w:rsidP="00D1701E">
            <w:pPr>
              <w:pStyle w:val="ILMbodytextbold"/>
              <w:keepNext/>
              <w:keepLines/>
              <w:widowControl w:val="0"/>
              <w:ind w:left="0"/>
              <w:contextualSpacing/>
              <w:jc w:val="center"/>
            </w:pPr>
            <w:r w:rsidRPr="00EB31BB">
              <w:t>Criteria examples</w:t>
            </w:r>
          </w:p>
        </w:tc>
      </w:tr>
      <w:tr w:rsidR="00DE110C" w14:paraId="27AE69D4" w14:textId="77777777" w:rsidTr="00D1701E">
        <w:trPr>
          <w:trHeight w:val="3155"/>
        </w:trPr>
        <w:tc>
          <w:tcPr>
            <w:tcW w:w="4673" w:type="dxa"/>
          </w:tcPr>
          <w:p w14:paraId="69C544BF" w14:textId="77777777" w:rsidR="00DE110C" w:rsidRPr="00EB31BB"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Pr>
                <w:rFonts w:asciiTheme="minorHAnsi" w:eastAsia="Calibri" w:hAnsiTheme="minorHAnsi"/>
                <w:sz w:val="22"/>
                <w:szCs w:val="22"/>
                <w:lang w:val="en-US"/>
              </w:rPr>
              <w:t>Unique characteristics (USPs)</w:t>
            </w:r>
          </w:p>
          <w:p w14:paraId="4FEB47F9" w14:textId="77777777" w:rsidR="00DE110C" w:rsidRPr="00EB31BB"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Leadership skills </w:t>
            </w:r>
          </w:p>
          <w:p w14:paraId="10350D93" w14:textId="77777777" w:rsidR="00DE110C" w:rsidRPr="00EB31BB"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Accreditation and qualifications </w:t>
            </w:r>
          </w:p>
          <w:p w14:paraId="5E568C61" w14:textId="77777777" w:rsidR="00DE110C" w:rsidRPr="00EB31BB"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Interpersonal skills </w:t>
            </w:r>
          </w:p>
          <w:p w14:paraId="3954461F" w14:textId="77777777" w:rsidR="00DE110C" w:rsidRPr="00EB31BB"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Experience </w:t>
            </w:r>
          </w:p>
          <w:p w14:paraId="7112E7C7" w14:textId="77777777" w:rsidR="00DE110C" w:rsidRPr="00EB31BB"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Knowledge </w:t>
            </w:r>
          </w:p>
          <w:p w14:paraId="7D52B94C" w14:textId="77777777" w:rsidR="00DE110C" w:rsidRPr="00EB31BB"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Motivation </w:t>
            </w:r>
          </w:p>
          <w:p w14:paraId="699B8A20" w14:textId="77777777" w:rsidR="00DE110C" w:rsidRPr="00EB31BB"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Achievements </w:t>
            </w:r>
          </w:p>
          <w:p w14:paraId="0F0ECEA9" w14:textId="77777777" w:rsidR="00DE110C" w:rsidRPr="00EB31BB"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Success stories </w:t>
            </w:r>
          </w:p>
          <w:p w14:paraId="461AE57D" w14:textId="77777777" w:rsidR="00DE110C" w:rsidRPr="00EB31BB"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Quality and reputation</w:t>
            </w:r>
          </w:p>
          <w:p w14:paraId="10E2B9D0" w14:textId="77777777" w:rsidR="00DE110C" w:rsidRPr="00EB31BB"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Levels of motivation </w:t>
            </w:r>
          </w:p>
          <w:p w14:paraId="64FF2C63" w14:textId="77777777" w:rsidR="00DE110C" w:rsidRPr="00EB31BB"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Flexibility </w:t>
            </w:r>
          </w:p>
          <w:p w14:paraId="2C56CB46" w14:textId="77777777" w:rsidR="00DE110C" w:rsidRPr="00EB31BB"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Contacts and networks</w:t>
            </w:r>
            <w:r>
              <w:rPr>
                <w:rFonts w:asciiTheme="minorHAnsi" w:eastAsia="Calibri" w:hAnsiTheme="minorHAnsi"/>
                <w:sz w:val="22"/>
                <w:szCs w:val="22"/>
                <w:lang w:val="en-US"/>
              </w:rPr>
              <w:t xml:space="preserve">, </w:t>
            </w:r>
            <w:r w:rsidRPr="00EB31BB">
              <w:rPr>
                <w:rFonts w:asciiTheme="minorHAnsi" w:eastAsia="Calibri" w:hAnsiTheme="minorHAnsi"/>
                <w:sz w:val="22"/>
                <w:szCs w:val="22"/>
                <w:lang w:val="en-US"/>
              </w:rPr>
              <w:t>etc.</w:t>
            </w:r>
          </w:p>
        </w:tc>
        <w:tc>
          <w:tcPr>
            <w:tcW w:w="2693" w:type="dxa"/>
          </w:tcPr>
          <w:p w14:paraId="18C11932" w14:textId="77777777" w:rsidR="00DE110C" w:rsidRPr="003C23C9" w:rsidRDefault="00DE110C" w:rsidP="00D1701E">
            <w:pPr>
              <w:pStyle w:val="ILMbodytext"/>
              <w:keepNext/>
              <w:keepLines/>
              <w:widowControl w:val="0"/>
              <w:spacing w:after="0"/>
              <w:ind w:left="0"/>
              <w:contextualSpacing/>
            </w:pPr>
          </w:p>
        </w:tc>
        <w:tc>
          <w:tcPr>
            <w:tcW w:w="2694" w:type="dxa"/>
          </w:tcPr>
          <w:p w14:paraId="42F041B2" w14:textId="77777777" w:rsidR="00DE110C" w:rsidRPr="003C23C9" w:rsidRDefault="00DE110C" w:rsidP="00D1701E">
            <w:pPr>
              <w:pStyle w:val="ILMbodytext"/>
              <w:keepNext/>
              <w:keepLines/>
              <w:widowControl w:val="0"/>
              <w:spacing w:after="0"/>
              <w:ind w:left="0"/>
              <w:contextualSpacing/>
            </w:pPr>
          </w:p>
        </w:tc>
        <w:tc>
          <w:tcPr>
            <w:tcW w:w="3969" w:type="dxa"/>
          </w:tcPr>
          <w:p w14:paraId="16151BCA" w14:textId="77777777" w:rsidR="00DE110C" w:rsidRPr="00EB31BB"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Gaps in expertise</w:t>
            </w:r>
          </w:p>
          <w:p w14:paraId="42D7CADB" w14:textId="77777777" w:rsidR="00DE110C" w:rsidRPr="00EB31BB"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Knowledge gaps</w:t>
            </w:r>
          </w:p>
          <w:p w14:paraId="6B8E0F6B" w14:textId="77777777" w:rsidR="00DE110C" w:rsidRPr="00EB31BB"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Financial / budget knowledge </w:t>
            </w:r>
          </w:p>
          <w:p w14:paraId="43F2703C" w14:textId="77777777" w:rsidR="00DE110C" w:rsidRPr="00EB31BB"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Resource matters </w:t>
            </w:r>
          </w:p>
          <w:p w14:paraId="46C88B15" w14:textId="77777777" w:rsidR="00DE110C" w:rsidRPr="00EB31BB"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 xml:space="preserve">Lack of focus </w:t>
            </w:r>
          </w:p>
          <w:p w14:paraId="168C83F1" w14:textId="77777777" w:rsidR="00DE110C" w:rsidRPr="00EB31BB"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EB31BB">
              <w:rPr>
                <w:rFonts w:asciiTheme="minorHAnsi" w:eastAsia="Calibri" w:hAnsiTheme="minorHAnsi"/>
                <w:sz w:val="22"/>
                <w:szCs w:val="22"/>
                <w:lang w:val="en-US"/>
              </w:rPr>
              <w:t>Dealing with uncertainty</w:t>
            </w:r>
            <w:r>
              <w:rPr>
                <w:rFonts w:asciiTheme="minorHAnsi" w:eastAsia="Calibri" w:hAnsiTheme="minorHAnsi"/>
                <w:sz w:val="22"/>
                <w:szCs w:val="22"/>
                <w:lang w:val="en-US"/>
              </w:rPr>
              <w:t xml:space="preserve">, </w:t>
            </w:r>
            <w:r w:rsidRPr="00EB31BB">
              <w:rPr>
                <w:rFonts w:asciiTheme="minorHAnsi" w:eastAsia="Calibri" w:hAnsiTheme="minorHAnsi"/>
                <w:sz w:val="22"/>
                <w:szCs w:val="22"/>
                <w:lang w:val="en-US"/>
              </w:rPr>
              <w:t xml:space="preserve">etc. </w:t>
            </w:r>
          </w:p>
        </w:tc>
      </w:tr>
      <w:tr w:rsidR="00DE110C" w14:paraId="3EC7409B" w14:textId="77777777" w:rsidTr="00D1701E">
        <w:trPr>
          <w:trHeight w:val="452"/>
        </w:trPr>
        <w:tc>
          <w:tcPr>
            <w:tcW w:w="7366" w:type="dxa"/>
            <w:gridSpan w:val="2"/>
            <w:shd w:val="clear" w:color="auto" w:fill="FD8209" w:themeFill="accent2"/>
            <w:vAlign w:val="center"/>
          </w:tcPr>
          <w:p w14:paraId="691EA31C" w14:textId="77777777" w:rsidR="00DE110C" w:rsidRPr="003E2B78" w:rsidRDefault="00DE110C" w:rsidP="00D1701E">
            <w:pPr>
              <w:pStyle w:val="ILMbodytextbold"/>
              <w:keepNext/>
              <w:keepLines/>
              <w:widowControl w:val="0"/>
              <w:ind w:left="0"/>
              <w:contextualSpacing/>
              <w:jc w:val="center"/>
              <w:rPr>
                <w:color w:val="FFFFFF" w:themeColor="background2"/>
              </w:rPr>
            </w:pPr>
            <w:r w:rsidRPr="003E2B78">
              <w:rPr>
                <w:color w:val="FFFFFF" w:themeColor="background2"/>
              </w:rPr>
              <w:t>Opportunities</w:t>
            </w:r>
          </w:p>
        </w:tc>
        <w:tc>
          <w:tcPr>
            <w:tcW w:w="6663" w:type="dxa"/>
            <w:gridSpan w:val="2"/>
            <w:shd w:val="clear" w:color="auto" w:fill="FD8209" w:themeFill="accent2"/>
            <w:vAlign w:val="center"/>
          </w:tcPr>
          <w:p w14:paraId="576452BF" w14:textId="77777777" w:rsidR="00DE110C" w:rsidRPr="003E2B78" w:rsidRDefault="00DE110C" w:rsidP="00D1701E">
            <w:pPr>
              <w:pStyle w:val="ILMbodytextbold"/>
              <w:keepNext/>
              <w:keepLines/>
              <w:widowControl w:val="0"/>
              <w:ind w:left="0"/>
              <w:contextualSpacing/>
              <w:jc w:val="center"/>
              <w:rPr>
                <w:color w:val="FFFFFF" w:themeColor="background2"/>
              </w:rPr>
            </w:pPr>
            <w:r w:rsidRPr="003E2B78">
              <w:rPr>
                <w:color w:val="FFFFFF" w:themeColor="background2"/>
              </w:rPr>
              <w:t>Threats</w:t>
            </w:r>
          </w:p>
        </w:tc>
      </w:tr>
      <w:tr w:rsidR="00DE110C" w14:paraId="333457A1" w14:textId="77777777" w:rsidTr="00D1701E">
        <w:trPr>
          <w:trHeight w:val="452"/>
        </w:trPr>
        <w:tc>
          <w:tcPr>
            <w:tcW w:w="4673" w:type="dxa"/>
            <w:shd w:val="clear" w:color="auto" w:fill="FEE99C" w:themeFill="accent1" w:themeFillTint="66"/>
            <w:vAlign w:val="center"/>
          </w:tcPr>
          <w:p w14:paraId="7D063E44" w14:textId="77777777" w:rsidR="00DE110C" w:rsidRDefault="00DE110C" w:rsidP="00D1701E">
            <w:pPr>
              <w:pStyle w:val="ILMbodytextbold"/>
              <w:keepNext/>
              <w:keepLines/>
              <w:widowControl w:val="0"/>
              <w:ind w:left="0"/>
              <w:contextualSpacing/>
              <w:jc w:val="center"/>
            </w:pPr>
            <w:r w:rsidRPr="00EB31BB">
              <w:t>Criteria examples</w:t>
            </w:r>
          </w:p>
        </w:tc>
        <w:tc>
          <w:tcPr>
            <w:tcW w:w="2693" w:type="dxa"/>
            <w:shd w:val="clear" w:color="auto" w:fill="FEE99C" w:themeFill="accent1" w:themeFillTint="66"/>
          </w:tcPr>
          <w:p w14:paraId="738FAD3D" w14:textId="77777777" w:rsidR="00DE110C" w:rsidRPr="003C23C9" w:rsidRDefault="00DE110C" w:rsidP="00D1701E">
            <w:pPr>
              <w:pStyle w:val="ILMbodytextbold"/>
              <w:keepNext/>
              <w:keepLines/>
              <w:widowControl w:val="0"/>
              <w:ind w:left="0"/>
              <w:contextualSpacing/>
            </w:pPr>
          </w:p>
        </w:tc>
        <w:tc>
          <w:tcPr>
            <w:tcW w:w="2694" w:type="dxa"/>
            <w:shd w:val="clear" w:color="auto" w:fill="FEE99C" w:themeFill="accent1" w:themeFillTint="66"/>
          </w:tcPr>
          <w:p w14:paraId="69F5E4C9" w14:textId="77777777" w:rsidR="00DE110C" w:rsidRPr="003C23C9" w:rsidRDefault="00DE110C" w:rsidP="00D1701E">
            <w:pPr>
              <w:pStyle w:val="ILMbodytextbold"/>
              <w:keepNext/>
              <w:keepLines/>
              <w:widowControl w:val="0"/>
              <w:ind w:left="0"/>
              <w:contextualSpacing/>
            </w:pPr>
          </w:p>
        </w:tc>
        <w:tc>
          <w:tcPr>
            <w:tcW w:w="3969" w:type="dxa"/>
            <w:shd w:val="clear" w:color="auto" w:fill="FEE99C" w:themeFill="accent1" w:themeFillTint="66"/>
            <w:vAlign w:val="center"/>
          </w:tcPr>
          <w:p w14:paraId="1956D4F4" w14:textId="77777777" w:rsidR="00DE110C" w:rsidRPr="003C23C9" w:rsidRDefault="00DE110C" w:rsidP="00D1701E">
            <w:pPr>
              <w:pStyle w:val="ILMbodytextbold"/>
              <w:keepNext/>
              <w:keepLines/>
              <w:widowControl w:val="0"/>
              <w:ind w:left="0"/>
              <w:contextualSpacing/>
              <w:jc w:val="center"/>
            </w:pPr>
            <w:r w:rsidRPr="00EB31BB">
              <w:t>Criteria examples</w:t>
            </w:r>
          </w:p>
        </w:tc>
      </w:tr>
      <w:tr w:rsidR="00DE110C" w14:paraId="2D082A7B" w14:textId="77777777" w:rsidTr="00D1701E">
        <w:trPr>
          <w:trHeight w:val="2187"/>
        </w:trPr>
        <w:tc>
          <w:tcPr>
            <w:tcW w:w="4673" w:type="dxa"/>
          </w:tcPr>
          <w:p w14:paraId="7A127DCC" w14:textId="77777777" w:rsidR="00DE110C" w:rsidRPr="0012431F"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New developments</w:t>
            </w:r>
          </w:p>
          <w:p w14:paraId="3270F1CC" w14:textId="77777777" w:rsidR="00DE110C" w:rsidRPr="0012431F"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Emerging trends</w:t>
            </w:r>
          </w:p>
          <w:p w14:paraId="31F8EE29" w14:textId="77777777" w:rsidR="00DE110C" w:rsidRPr="0012431F"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 xml:space="preserve">Marketing and promotion </w:t>
            </w:r>
          </w:p>
          <w:p w14:paraId="35D56693" w14:textId="77777777" w:rsidR="00DE110C" w:rsidRPr="0012431F"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 xml:space="preserve">Cost reduction  </w:t>
            </w:r>
          </w:p>
          <w:p w14:paraId="56CCDA69" w14:textId="77777777" w:rsidR="00DE110C" w:rsidRPr="0012431F"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 xml:space="preserve">Further study </w:t>
            </w:r>
          </w:p>
          <w:p w14:paraId="0BE3D327" w14:textId="77777777" w:rsidR="00DE110C"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pPr>
            <w:r w:rsidRPr="0012431F">
              <w:rPr>
                <w:rFonts w:asciiTheme="minorHAnsi" w:eastAsia="Calibri" w:hAnsiTheme="minorHAnsi"/>
                <w:sz w:val="22"/>
                <w:szCs w:val="22"/>
                <w:lang w:val="en-US"/>
              </w:rPr>
              <w:t>Technological innovation</w:t>
            </w:r>
            <w:r>
              <w:rPr>
                <w:rFonts w:asciiTheme="minorHAnsi" w:eastAsia="Calibri" w:hAnsiTheme="minorHAnsi"/>
                <w:sz w:val="22"/>
                <w:szCs w:val="22"/>
                <w:lang w:val="en-US"/>
              </w:rPr>
              <w:t xml:space="preserve">, </w:t>
            </w:r>
            <w:r>
              <w:rPr>
                <w:rFonts w:ascii="Avenir LT Std 35 Light" w:hAnsi="Avenir LT Std 35 Light"/>
                <w:sz w:val="22"/>
                <w:szCs w:val="22"/>
              </w:rPr>
              <w:t>e</w:t>
            </w:r>
            <w:r w:rsidRPr="0078013B">
              <w:rPr>
                <w:rFonts w:ascii="Avenir LT Std 35 Light" w:hAnsi="Avenir LT Std 35 Light"/>
                <w:sz w:val="22"/>
                <w:szCs w:val="22"/>
              </w:rPr>
              <w:t>tc</w:t>
            </w:r>
          </w:p>
        </w:tc>
        <w:tc>
          <w:tcPr>
            <w:tcW w:w="2693" w:type="dxa"/>
          </w:tcPr>
          <w:p w14:paraId="3E282CF3" w14:textId="77777777" w:rsidR="00DE110C" w:rsidRDefault="00DE110C" w:rsidP="00D1701E">
            <w:pPr>
              <w:pStyle w:val="ILMbodytext"/>
              <w:keepNext/>
              <w:keepLines/>
              <w:widowControl w:val="0"/>
              <w:spacing w:after="0"/>
              <w:ind w:left="0"/>
              <w:contextualSpacing/>
            </w:pPr>
          </w:p>
        </w:tc>
        <w:tc>
          <w:tcPr>
            <w:tcW w:w="2694" w:type="dxa"/>
          </w:tcPr>
          <w:p w14:paraId="26513F72" w14:textId="77777777" w:rsidR="00DE110C" w:rsidRDefault="00DE110C" w:rsidP="00D1701E">
            <w:pPr>
              <w:pStyle w:val="ILMbodytext"/>
              <w:keepNext/>
              <w:keepLines/>
              <w:widowControl w:val="0"/>
              <w:spacing w:after="0"/>
              <w:ind w:left="0"/>
              <w:contextualSpacing/>
            </w:pPr>
          </w:p>
        </w:tc>
        <w:tc>
          <w:tcPr>
            <w:tcW w:w="3969" w:type="dxa"/>
          </w:tcPr>
          <w:p w14:paraId="15FBB1BD" w14:textId="77777777" w:rsidR="00DE110C" w:rsidRPr="0012431F"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Competitor advantage (add impact score below</w:t>
            </w:r>
          </w:p>
          <w:p w14:paraId="73DE5169" w14:textId="77777777" w:rsidR="00DE110C" w:rsidRPr="0012431F"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 xml:space="preserve"> Changes in technology</w:t>
            </w:r>
          </w:p>
          <w:p w14:paraId="32E61A5D" w14:textId="77777777" w:rsidR="00DE110C" w:rsidRPr="0012431F"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Change in working practices</w:t>
            </w:r>
          </w:p>
          <w:p w14:paraId="408E26F2" w14:textId="77777777" w:rsidR="00DE110C" w:rsidRPr="0012431F"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 xml:space="preserve">Changes in priorities </w:t>
            </w:r>
          </w:p>
          <w:p w14:paraId="2878DE7E" w14:textId="77777777" w:rsidR="00DE110C" w:rsidRPr="0012431F"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 xml:space="preserve">Sickness absence </w:t>
            </w:r>
          </w:p>
          <w:p w14:paraId="3FFC53AD" w14:textId="77777777" w:rsidR="00DE110C" w:rsidRPr="0012431F"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12431F">
              <w:rPr>
                <w:rFonts w:asciiTheme="minorHAnsi" w:eastAsia="Calibri" w:hAnsiTheme="minorHAnsi"/>
                <w:sz w:val="22"/>
                <w:szCs w:val="22"/>
                <w:lang w:val="en-US"/>
              </w:rPr>
              <w:t xml:space="preserve">Challenging expectations </w:t>
            </w:r>
          </w:p>
          <w:p w14:paraId="4E22EDC3" w14:textId="77777777" w:rsidR="00DE110C" w:rsidRDefault="00DE110C" w:rsidP="00DE110C">
            <w:pPr>
              <w:widowControl w:val="0"/>
              <w:numPr>
                <w:ilvl w:val="0"/>
                <w:numId w:val="20"/>
              </w:numPr>
              <w:tabs>
                <w:tab w:val="clear" w:pos="2694"/>
              </w:tabs>
              <w:autoSpaceDE w:val="0"/>
              <w:autoSpaceDN w:val="0"/>
              <w:adjustRightInd w:val="0"/>
              <w:spacing w:before="0" w:after="160" w:line="240" w:lineRule="auto"/>
              <w:ind w:left="312" w:hanging="312"/>
              <w:contextualSpacing/>
            </w:pPr>
            <w:r w:rsidRPr="0012431F">
              <w:rPr>
                <w:rFonts w:asciiTheme="minorHAnsi" w:eastAsia="Calibri" w:hAnsiTheme="minorHAnsi"/>
                <w:sz w:val="22"/>
                <w:szCs w:val="22"/>
                <w:lang w:val="en-US"/>
              </w:rPr>
              <w:t>Other demands on time</w:t>
            </w:r>
            <w:r>
              <w:rPr>
                <w:rFonts w:asciiTheme="minorHAnsi" w:eastAsia="Calibri" w:hAnsiTheme="minorHAnsi"/>
                <w:sz w:val="22"/>
                <w:szCs w:val="22"/>
                <w:lang w:val="en-US"/>
              </w:rPr>
              <w:t xml:space="preserve">, </w:t>
            </w:r>
            <w:r>
              <w:rPr>
                <w:rFonts w:ascii="Avenir LT Std 35 Light" w:hAnsi="Avenir LT Std 35 Light"/>
                <w:sz w:val="22"/>
                <w:szCs w:val="22"/>
              </w:rPr>
              <w:t>e</w:t>
            </w:r>
            <w:r w:rsidRPr="0078013B">
              <w:rPr>
                <w:rFonts w:ascii="Avenir LT Std 35 Light" w:hAnsi="Avenir LT Std 35 Light"/>
                <w:sz w:val="22"/>
                <w:szCs w:val="22"/>
              </w:rPr>
              <w:t>tc.</w:t>
            </w:r>
          </w:p>
        </w:tc>
      </w:tr>
    </w:tbl>
    <w:p w14:paraId="67983F81" w14:textId="77777777" w:rsidR="0012431F" w:rsidRDefault="0012431F">
      <w:pPr>
        <w:tabs>
          <w:tab w:val="clear" w:pos="2694"/>
        </w:tabs>
        <w:spacing w:before="0" w:after="0" w:line="240" w:lineRule="auto"/>
        <w:rPr>
          <w:rFonts w:ascii="Avenir LT Std 35 Light" w:eastAsia="Calibri" w:hAnsi="Avenir LT Std 35 Light"/>
          <w:kern w:val="16"/>
          <w:sz w:val="22"/>
          <w:szCs w:val="28"/>
          <w:lang w:val="en-US"/>
        </w:rPr>
      </w:pPr>
      <w:r>
        <w:rPr>
          <w:rFonts w:ascii="Avenir LT Std 35 Light" w:eastAsia="Calibri" w:hAnsi="Avenir LT Std 35 Light"/>
          <w:kern w:val="16"/>
          <w:sz w:val="22"/>
          <w:szCs w:val="28"/>
          <w:lang w:val="en-US"/>
        </w:rPr>
        <w:br w:type="page"/>
      </w:r>
    </w:p>
    <w:p w14:paraId="7B85E526" w14:textId="4AD04180" w:rsidR="00AE0301" w:rsidRDefault="0012431F" w:rsidP="0012431F">
      <w:pPr>
        <w:pStyle w:val="Chapter-Topic-Topic-Title-XY"/>
      </w:pPr>
      <w:bookmarkStart w:id="72" w:name="_Toc89776676"/>
      <w:r>
        <w:lastRenderedPageBreak/>
        <w:t>Continuous Professional Development (C</w:t>
      </w:r>
      <w:r w:rsidR="000211B6">
        <w:t>PD</w:t>
      </w:r>
      <w:r>
        <w:t>) Plan</w:t>
      </w:r>
      <w:bookmarkEnd w:id="72"/>
    </w:p>
    <w:p w14:paraId="76E26F33" w14:textId="4218F2B3" w:rsidR="00296D24" w:rsidRPr="00F21157" w:rsidRDefault="00296D24" w:rsidP="00296D24">
      <w:pPr>
        <w:spacing w:line="240" w:lineRule="auto"/>
        <w:rPr>
          <w:rFonts w:ascii="Avenir LT Std 35 Light" w:eastAsia="Calibri" w:hAnsi="Avenir LT Std 35 Light"/>
          <w:b/>
          <w:bCs/>
          <w:kern w:val="16"/>
          <w:sz w:val="22"/>
          <w:szCs w:val="28"/>
          <w:lang w:val="en-US"/>
        </w:rPr>
      </w:pPr>
      <w:r w:rsidRPr="00F21157">
        <w:rPr>
          <w:rFonts w:ascii="Avenir LT Std 35 Light" w:eastAsia="Calibri" w:hAnsi="Avenir LT Std 35 Light"/>
          <w:b/>
          <w:bCs/>
          <w:kern w:val="16"/>
          <w:sz w:val="22"/>
          <w:szCs w:val="28"/>
          <w:lang w:val="en-US"/>
        </w:rPr>
        <w:t xml:space="preserve">AC2.2 Provide a detailed professional development plan for the next 12 months </w:t>
      </w:r>
    </w:p>
    <w:p w14:paraId="540D67DD" w14:textId="52238901" w:rsidR="00296D24" w:rsidRPr="00F21157" w:rsidRDefault="00296D24" w:rsidP="00296D24">
      <w:pPr>
        <w:spacing w:line="240" w:lineRule="auto"/>
        <w:rPr>
          <w:rFonts w:ascii="Avenir LT Std 35 Light" w:eastAsia="Calibri" w:hAnsi="Avenir LT Std 35 Light"/>
          <w:b/>
          <w:bCs/>
          <w:kern w:val="16"/>
          <w:sz w:val="22"/>
          <w:szCs w:val="28"/>
          <w:lang w:val="en-US"/>
        </w:rPr>
      </w:pPr>
      <w:r w:rsidRPr="00F21157">
        <w:rPr>
          <w:rFonts w:ascii="Avenir LT Std 35 Light" w:eastAsia="Calibri" w:hAnsi="Avenir LT Std 35 Light"/>
          <w:b/>
          <w:bCs/>
          <w:kern w:val="16"/>
          <w:sz w:val="22"/>
          <w:szCs w:val="28"/>
          <w:lang w:val="en-US"/>
        </w:rPr>
        <w:t xml:space="preserve">AC2.3 Evaluate </w:t>
      </w:r>
      <w:r w:rsidRPr="00F21157">
        <w:rPr>
          <w:rFonts w:ascii="Avenir LT Std 35 Light" w:eastAsia="Calibri" w:hAnsi="Avenir LT Std 35 Light"/>
          <w:b/>
          <w:bCs/>
          <w:kern w:val="16"/>
          <w:sz w:val="22"/>
          <w:szCs w:val="22"/>
          <w:lang w:val="en-US"/>
        </w:rPr>
        <w:t xml:space="preserve">ways </w:t>
      </w:r>
      <w:r w:rsidR="000211B6" w:rsidRPr="00F21157">
        <w:rPr>
          <w:rFonts w:asciiTheme="minorHAnsi" w:hAnsiTheme="minorHAnsi"/>
          <w:b/>
          <w:bCs/>
          <w:sz w:val="22"/>
          <w:szCs w:val="22"/>
        </w:rPr>
        <w:t>to continue own professional development beyond the 12 month plan</w:t>
      </w:r>
    </w:p>
    <w:tbl>
      <w:tblPr>
        <w:tblStyle w:val="TableGrid9"/>
        <w:tblW w:w="0" w:type="auto"/>
        <w:tblInd w:w="29" w:type="dxa"/>
        <w:tblLook w:val="04A0" w:firstRow="1" w:lastRow="0" w:firstColumn="1" w:lastColumn="0" w:noHBand="0" w:noVBand="1"/>
      </w:tblPr>
      <w:tblGrid>
        <w:gridCol w:w="2320"/>
        <w:gridCol w:w="3033"/>
        <w:gridCol w:w="1607"/>
        <w:gridCol w:w="2320"/>
        <w:gridCol w:w="2877"/>
        <w:gridCol w:w="1763"/>
      </w:tblGrid>
      <w:tr w:rsidR="0012431F" w:rsidRPr="00BE1EC0" w14:paraId="4A684A99" w14:textId="0073C223" w:rsidTr="00296D24">
        <w:tc>
          <w:tcPr>
            <w:tcW w:w="2320" w:type="dxa"/>
            <w:shd w:val="clear" w:color="auto" w:fill="FEE99C" w:themeFill="accent1" w:themeFillTint="66"/>
            <w:vAlign w:val="center"/>
          </w:tcPr>
          <w:p w14:paraId="23662A08" w14:textId="77777777" w:rsidR="0012431F" w:rsidRPr="00F01381" w:rsidRDefault="0012431F" w:rsidP="0012431F">
            <w:pPr>
              <w:keepLines/>
              <w:widowControl w:val="0"/>
              <w:spacing w:after="0"/>
              <w:jc w:val="center"/>
              <w:rPr>
                <w:rFonts w:ascii="Avenir LT Std 35 Light" w:hAnsi="Avenir LT Std 35 Light" w:cstheme="minorBidi"/>
                <w:b/>
                <w:color w:val="auto"/>
                <w:sz w:val="22"/>
                <w:szCs w:val="22"/>
              </w:rPr>
            </w:pPr>
            <w:r w:rsidRPr="00F01381">
              <w:rPr>
                <w:rFonts w:ascii="Avenir LT Std 35 Light" w:hAnsi="Avenir LT Std 35 Light" w:cstheme="minorBidi"/>
                <w:b/>
                <w:color w:val="auto"/>
                <w:sz w:val="22"/>
                <w:szCs w:val="22"/>
              </w:rPr>
              <w:t>Objective</w:t>
            </w:r>
          </w:p>
          <w:p w14:paraId="4A5EFF25" w14:textId="21673978" w:rsidR="0012431F" w:rsidRPr="00BE1EC0" w:rsidRDefault="0012431F" w:rsidP="0012431F">
            <w:pPr>
              <w:keepNext/>
              <w:keepLines/>
              <w:widowControl w:val="0"/>
              <w:tabs>
                <w:tab w:val="clear" w:pos="2694"/>
                <w:tab w:val="center" w:pos="4513"/>
                <w:tab w:val="right" w:pos="9000"/>
              </w:tabs>
              <w:spacing w:before="0" w:after="0" w:line="240" w:lineRule="auto"/>
              <w:jc w:val="center"/>
              <w:rPr>
                <w:rFonts w:ascii="Bitter" w:eastAsia="Times New Roman" w:hAnsi="Bitter" w:cs="Calibri"/>
                <w:sz w:val="28"/>
                <w:szCs w:val="28"/>
                <w:lang w:eastAsia="en-GB"/>
              </w:rPr>
            </w:pPr>
            <w:r w:rsidRPr="00F01381">
              <w:rPr>
                <w:rFonts w:ascii="Avenir LT Std 35 Light" w:hAnsi="Avenir LT Std 35 Light" w:cstheme="minorBidi"/>
                <w:b/>
                <w:color w:val="auto"/>
                <w:sz w:val="22"/>
                <w:szCs w:val="22"/>
              </w:rPr>
              <w:t>(SMART)</w:t>
            </w:r>
          </w:p>
        </w:tc>
        <w:tc>
          <w:tcPr>
            <w:tcW w:w="3033" w:type="dxa"/>
            <w:shd w:val="clear" w:color="auto" w:fill="FEE99C" w:themeFill="accent1" w:themeFillTint="66"/>
            <w:vAlign w:val="center"/>
          </w:tcPr>
          <w:p w14:paraId="52693BA3" w14:textId="77777777" w:rsidR="0012431F" w:rsidRPr="00F01381" w:rsidRDefault="0012431F" w:rsidP="0012431F">
            <w:pPr>
              <w:keepLines/>
              <w:widowControl w:val="0"/>
              <w:tabs>
                <w:tab w:val="clear" w:pos="2694"/>
              </w:tabs>
              <w:spacing w:before="0" w:after="0" w:line="240" w:lineRule="auto"/>
              <w:contextualSpacing/>
              <w:jc w:val="center"/>
              <w:rPr>
                <w:rFonts w:ascii="Avenir LT Std 35 Light" w:hAnsi="Avenir LT Std 35 Light" w:cstheme="minorBidi"/>
                <w:b/>
                <w:color w:val="auto"/>
                <w:sz w:val="22"/>
                <w:szCs w:val="22"/>
              </w:rPr>
            </w:pPr>
            <w:r w:rsidRPr="00F01381">
              <w:rPr>
                <w:rFonts w:ascii="Avenir LT Std 35 Light" w:hAnsi="Avenir LT Std 35 Light" w:cstheme="minorBidi"/>
                <w:b/>
                <w:color w:val="auto"/>
                <w:sz w:val="22"/>
                <w:szCs w:val="22"/>
              </w:rPr>
              <w:t>Benefits to me</w:t>
            </w:r>
          </w:p>
          <w:p w14:paraId="2A21CDBC" w14:textId="77777777" w:rsidR="0012431F" w:rsidRDefault="0012431F" w:rsidP="0012431F">
            <w:pPr>
              <w:keepLines/>
              <w:widowControl w:val="0"/>
              <w:tabs>
                <w:tab w:val="clear" w:pos="2694"/>
              </w:tabs>
              <w:spacing w:before="0" w:after="0" w:line="240" w:lineRule="auto"/>
              <w:contextualSpacing/>
              <w:jc w:val="center"/>
              <w:rPr>
                <w:rFonts w:ascii="Avenir LT Std 35 Light" w:hAnsi="Avenir LT Std 35 Light" w:cstheme="minorBidi"/>
                <w:b/>
                <w:color w:val="auto"/>
                <w:sz w:val="22"/>
                <w:szCs w:val="22"/>
              </w:rPr>
            </w:pPr>
            <w:r w:rsidRPr="00F01381">
              <w:rPr>
                <w:rFonts w:ascii="Avenir LT Std 35 Light" w:hAnsi="Avenir LT Std 35 Light" w:cstheme="minorBidi"/>
                <w:b/>
                <w:color w:val="auto"/>
                <w:sz w:val="22"/>
                <w:szCs w:val="22"/>
              </w:rPr>
              <w:t>Benefits to client</w:t>
            </w:r>
          </w:p>
          <w:p w14:paraId="396EFBC5" w14:textId="6DDE5FE3" w:rsidR="0012431F" w:rsidRPr="00BE1EC0" w:rsidRDefault="0012431F" w:rsidP="0012431F">
            <w:pPr>
              <w:keepNext/>
              <w:keepLines/>
              <w:widowControl w:val="0"/>
              <w:tabs>
                <w:tab w:val="clear" w:pos="2694"/>
                <w:tab w:val="center" w:pos="4513"/>
                <w:tab w:val="right" w:pos="9000"/>
              </w:tabs>
              <w:spacing w:before="0" w:after="0" w:line="240" w:lineRule="auto"/>
              <w:jc w:val="center"/>
              <w:rPr>
                <w:rFonts w:ascii="Bitter" w:eastAsia="Times New Roman" w:hAnsi="Bitter" w:cs="Calibri"/>
                <w:sz w:val="28"/>
                <w:szCs w:val="28"/>
                <w:lang w:eastAsia="en-GB"/>
              </w:rPr>
            </w:pPr>
            <w:r w:rsidRPr="002222D1">
              <w:rPr>
                <w:rFonts w:ascii="Avenir LT Std 35 Light" w:hAnsi="Avenir LT Std 35 Light" w:cstheme="minorBidi"/>
                <w:b/>
                <w:color w:val="auto"/>
                <w:sz w:val="22"/>
                <w:szCs w:val="22"/>
              </w:rPr>
              <w:t>Benefits for my current role</w:t>
            </w:r>
          </w:p>
        </w:tc>
        <w:tc>
          <w:tcPr>
            <w:tcW w:w="1607" w:type="dxa"/>
            <w:shd w:val="clear" w:color="auto" w:fill="FEE99C" w:themeFill="accent1" w:themeFillTint="66"/>
            <w:vAlign w:val="center"/>
          </w:tcPr>
          <w:p w14:paraId="71BD796C" w14:textId="601056FE" w:rsidR="0012431F" w:rsidRPr="007C0B87" w:rsidRDefault="0012431F" w:rsidP="003A4E85">
            <w:pPr>
              <w:keepNext/>
              <w:keepLines/>
              <w:widowControl w:val="0"/>
              <w:tabs>
                <w:tab w:val="clear" w:pos="2694"/>
                <w:tab w:val="center" w:pos="4513"/>
                <w:tab w:val="right" w:pos="9000"/>
              </w:tabs>
              <w:spacing w:before="0" w:after="0" w:line="240" w:lineRule="auto"/>
              <w:jc w:val="center"/>
              <w:rPr>
                <w:rFonts w:ascii="Bitter" w:eastAsia="Times New Roman" w:hAnsi="Bitter" w:cs="Calibri"/>
                <w:b/>
                <w:bCs/>
                <w:sz w:val="28"/>
                <w:szCs w:val="28"/>
                <w:lang w:eastAsia="en-GB"/>
              </w:rPr>
            </w:pPr>
            <w:r w:rsidRPr="007C0B87">
              <w:rPr>
                <w:rFonts w:ascii="Avenir LT Std 35 Light" w:eastAsia="Times New Roman" w:hAnsi="Avenir LT Std 35 Light" w:cs="Calibri"/>
                <w:b/>
                <w:bCs/>
                <w:color w:val="000000"/>
                <w:sz w:val="22"/>
                <w:szCs w:val="22"/>
                <w:lang w:eastAsia="en-GB"/>
              </w:rPr>
              <w:t>Current level of competency (between 1-5)</w:t>
            </w:r>
          </w:p>
        </w:tc>
        <w:tc>
          <w:tcPr>
            <w:tcW w:w="2320" w:type="dxa"/>
            <w:shd w:val="clear" w:color="auto" w:fill="FEE99C" w:themeFill="accent1" w:themeFillTint="66"/>
            <w:vAlign w:val="center"/>
          </w:tcPr>
          <w:p w14:paraId="0CE821AB" w14:textId="7F5BE74F" w:rsidR="0012431F" w:rsidRPr="007C0B87" w:rsidRDefault="0012431F" w:rsidP="003A4E85">
            <w:pPr>
              <w:keepNext/>
              <w:keepLines/>
              <w:widowControl w:val="0"/>
              <w:tabs>
                <w:tab w:val="clear" w:pos="2694"/>
                <w:tab w:val="center" w:pos="4513"/>
                <w:tab w:val="right" w:pos="9000"/>
              </w:tabs>
              <w:spacing w:before="0" w:after="0" w:line="240" w:lineRule="auto"/>
              <w:jc w:val="center"/>
              <w:rPr>
                <w:rFonts w:ascii="Bitter" w:eastAsia="Times New Roman" w:hAnsi="Bitter" w:cs="Calibri"/>
                <w:b/>
                <w:bCs/>
                <w:sz w:val="28"/>
                <w:szCs w:val="28"/>
                <w:lang w:eastAsia="en-GB"/>
              </w:rPr>
            </w:pPr>
            <w:r w:rsidRPr="007C0B87">
              <w:rPr>
                <w:rFonts w:ascii="Avenir LT Std 35 Light" w:eastAsia="Times New Roman" w:hAnsi="Avenir LT Std 35 Light" w:cs="Calibri"/>
                <w:b/>
                <w:bCs/>
                <w:color w:val="000000"/>
                <w:sz w:val="22"/>
                <w:szCs w:val="22"/>
                <w:lang w:eastAsia="en-GB"/>
              </w:rPr>
              <w:t>What support will I need, including resources</w:t>
            </w:r>
          </w:p>
        </w:tc>
        <w:tc>
          <w:tcPr>
            <w:tcW w:w="2877" w:type="dxa"/>
            <w:shd w:val="clear" w:color="auto" w:fill="FEE99C" w:themeFill="accent1" w:themeFillTint="66"/>
            <w:vAlign w:val="center"/>
          </w:tcPr>
          <w:p w14:paraId="4060534B" w14:textId="50D57ADF" w:rsidR="0012431F" w:rsidRPr="007C0B87" w:rsidRDefault="0012431F" w:rsidP="003A4E85">
            <w:pPr>
              <w:keepNext/>
              <w:keepLines/>
              <w:widowControl w:val="0"/>
              <w:tabs>
                <w:tab w:val="clear" w:pos="2694"/>
                <w:tab w:val="center" w:pos="4513"/>
                <w:tab w:val="right" w:pos="9000"/>
              </w:tabs>
              <w:spacing w:before="0" w:after="0" w:line="240" w:lineRule="auto"/>
              <w:jc w:val="center"/>
              <w:rPr>
                <w:rFonts w:ascii="Bitter" w:eastAsia="Times New Roman" w:hAnsi="Bitter" w:cs="Calibri"/>
                <w:b/>
                <w:bCs/>
                <w:sz w:val="28"/>
                <w:szCs w:val="28"/>
                <w:lang w:eastAsia="en-GB"/>
              </w:rPr>
            </w:pPr>
            <w:r w:rsidRPr="007C0B87">
              <w:rPr>
                <w:rFonts w:ascii="Avenir LT Std 35 Light" w:eastAsia="Times New Roman" w:hAnsi="Avenir LT Std 35 Light" w:cs="Calibri"/>
                <w:b/>
                <w:bCs/>
                <w:color w:val="000000"/>
                <w:sz w:val="22"/>
                <w:szCs w:val="22"/>
                <w:lang w:eastAsia="en-GB"/>
              </w:rPr>
              <w:t>Actions and timescales</w:t>
            </w:r>
          </w:p>
        </w:tc>
        <w:tc>
          <w:tcPr>
            <w:tcW w:w="1763" w:type="dxa"/>
            <w:shd w:val="clear" w:color="auto" w:fill="FEE99C" w:themeFill="accent1" w:themeFillTint="66"/>
          </w:tcPr>
          <w:p w14:paraId="7E4A3D66" w14:textId="77777777" w:rsidR="0012431F" w:rsidRPr="007C0B87" w:rsidRDefault="0012431F" w:rsidP="0012431F">
            <w:pPr>
              <w:keepNext/>
              <w:keepLines/>
              <w:widowControl w:val="0"/>
              <w:tabs>
                <w:tab w:val="clear" w:pos="2694"/>
                <w:tab w:val="center" w:pos="4513"/>
                <w:tab w:val="right" w:pos="9000"/>
              </w:tabs>
              <w:spacing w:before="0" w:after="0" w:line="240" w:lineRule="auto"/>
              <w:jc w:val="center"/>
              <w:rPr>
                <w:rFonts w:ascii="Avenir LT Std 35 Light" w:eastAsia="Times New Roman" w:hAnsi="Avenir LT Std 35 Light" w:cs="Calibri"/>
                <w:b/>
                <w:bCs/>
                <w:color w:val="000000"/>
                <w:sz w:val="22"/>
                <w:szCs w:val="22"/>
                <w:lang w:eastAsia="en-GB"/>
              </w:rPr>
            </w:pPr>
            <w:r w:rsidRPr="007C0B87">
              <w:rPr>
                <w:rFonts w:ascii="Avenir LT Std 35 Light" w:eastAsia="Times New Roman" w:hAnsi="Avenir LT Std 35 Light" w:cs="Calibri"/>
                <w:b/>
                <w:bCs/>
                <w:color w:val="000000"/>
                <w:sz w:val="22"/>
                <w:szCs w:val="22"/>
                <w:lang w:eastAsia="en-GB"/>
              </w:rPr>
              <w:t>Target level</w:t>
            </w:r>
          </w:p>
          <w:p w14:paraId="73EB6286" w14:textId="01226E71" w:rsidR="0012431F" w:rsidRPr="007C0B87" w:rsidRDefault="0012431F" w:rsidP="0012431F">
            <w:pPr>
              <w:keepNext/>
              <w:keepLines/>
              <w:widowControl w:val="0"/>
              <w:tabs>
                <w:tab w:val="clear" w:pos="2694"/>
                <w:tab w:val="center" w:pos="4513"/>
                <w:tab w:val="right" w:pos="9000"/>
              </w:tabs>
              <w:spacing w:before="0" w:after="0" w:line="240" w:lineRule="auto"/>
              <w:jc w:val="center"/>
              <w:rPr>
                <w:rFonts w:ascii="Avenir LT Std 35 Light" w:eastAsia="Times New Roman" w:hAnsi="Avenir LT Std 35 Light" w:cs="Calibri"/>
                <w:b/>
                <w:bCs/>
                <w:color w:val="000000"/>
                <w:sz w:val="22"/>
                <w:szCs w:val="22"/>
                <w:lang w:eastAsia="en-GB"/>
              </w:rPr>
            </w:pPr>
            <w:r w:rsidRPr="007C0B87">
              <w:rPr>
                <w:rFonts w:ascii="Avenir LT Std 35 Light" w:eastAsia="Times New Roman" w:hAnsi="Avenir LT Std 35 Light" w:cs="Calibri"/>
                <w:b/>
                <w:bCs/>
                <w:color w:val="000000"/>
                <w:sz w:val="22"/>
                <w:szCs w:val="22"/>
                <w:lang w:eastAsia="en-GB"/>
              </w:rPr>
              <w:t>of competency after completion (between 1-5)</w:t>
            </w:r>
          </w:p>
        </w:tc>
      </w:tr>
      <w:tr w:rsidR="00871117" w:rsidRPr="00871117" w14:paraId="366A5231" w14:textId="282F9629" w:rsidTr="00296D24">
        <w:trPr>
          <w:trHeight w:val="1232"/>
        </w:trPr>
        <w:tc>
          <w:tcPr>
            <w:tcW w:w="2320" w:type="dxa"/>
          </w:tcPr>
          <w:p w14:paraId="1E02AE12" w14:textId="77777777" w:rsidR="0012431F" w:rsidRPr="00871117" w:rsidRDefault="0012431F" w:rsidP="00871117">
            <w:pPr>
              <w:keepNext/>
              <w:keepLines/>
              <w:widowControl w:val="0"/>
              <w:tabs>
                <w:tab w:val="clear" w:pos="2694"/>
                <w:tab w:val="center" w:pos="4513"/>
                <w:tab w:val="right" w:pos="9000"/>
              </w:tabs>
              <w:spacing w:before="0" w:after="0" w:line="240" w:lineRule="auto"/>
              <w:rPr>
                <w:rFonts w:ascii="Bitter" w:eastAsia="Times New Roman" w:hAnsi="Bitter" w:cs="Calibri"/>
                <w:color w:val="auto"/>
                <w:sz w:val="28"/>
                <w:szCs w:val="28"/>
                <w:lang w:eastAsia="en-GB"/>
              </w:rPr>
            </w:pPr>
          </w:p>
        </w:tc>
        <w:tc>
          <w:tcPr>
            <w:tcW w:w="3033" w:type="dxa"/>
          </w:tcPr>
          <w:p w14:paraId="67DC9DE3" w14:textId="77777777" w:rsidR="0012431F" w:rsidRPr="00871117" w:rsidRDefault="0012431F" w:rsidP="00871117">
            <w:pPr>
              <w:keepNext/>
              <w:keepLines/>
              <w:widowControl w:val="0"/>
              <w:tabs>
                <w:tab w:val="clear" w:pos="2694"/>
                <w:tab w:val="center" w:pos="4513"/>
                <w:tab w:val="right" w:pos="9000"/>
              </w:tabs>
              <w:spacing w:before="0" w:after="0" w:line="240" w:lineRule="auto"/>
              <w:rPr>
                <w:rFonts w:ascii="Bitter" w:eastAsia="Times New Roman" w:hAnsi="Bitter" w:cs="Calibri"/>
                <w:color w:val="auto"/>
                <w:sz w:val="28"/>
                <w:szCs w:val="28"/>
                <w:lang w:eastAsia="en-GB"/>
              </w:rPr>
            </w:pPr>
          </w:p>
        </w:tc>
        <w:tc>
          <w:tcPr>
            <w:tcW w:w="1607" w:type="dxa"/>
          </w:tcPr>
          <w:p w14:paraId="15A1F3E5" w14:textId="77777777" w:rsidR="0012431F" w:rsidRPr="00871117" w:rsidRDefault="0012431F" w:rsidP="00871117">
            <w:pPr>
              <w:keepNext/>
              <w:keepLines/>
              <w:widowControl w:val="0"/>
              <w:tabs>
                <w:tab w:val="clear" w:pos="2694"/>
                <w:tab w:val="center" w:pos="4513"/>
                <w:tab w:val="right" w:pos="9000"/>
              </w:tabs>
              <w:spacing w:before="0" w:after="0" w:line="240" w:lineRule="auto"/>
              <w:rPr>
                <w:rFonts w:ascii="Bitter" w:eastAsia="Times New Roman" w:hAnsi="Bitter" w:cs="Calibri"/>
                <w:color w:val="auto"/>
                <w:sz w:val="28"/>
                <w:szCs w:val="28"/>
                <w:lang w:eastAsia="en-GB"/>
              </w:rPr>
            </w:pPr>
          </w:p>
        </w:tc>
        <w:tc>
          <w:tcPr>
            <w:tcW w:w="2320" w:type="dxa"/>
          </w:tcPr>
          <w:p w14:paraId="01165749" w14:textId="77777777" w:rsidR="0012431F" w:rsidRPr="00871117" w:rsidRDefault="0012431F" w:rsidP="00871117">
            <w:pPr>
              <w:keepNext/>
              <w:keepLines/>
              <w:widowControl w:val="0"/>
              <w:tabs>
                <w:tab w:val="clear" w:pos="2694"/>
                <w:tab w:val="center" w:pos="4513"/>
                <w:tab w:val="right" w:pos="9000"/>
              </w:tabs>
              <w:spacing w:before="0" w:after="0" w:line="240" w:lineRule="auto"/>
              <w:rPr>
                <w:rFonts w:ascii="Bitter" w:eastAsia="Times New Roman" w:hAnsi="Bitter" w:cs="Calibri"/>
                <w:color w:val="auto"/>
                <w:sz w:val="28"/>
                <w:szCs w:val="28"/>
                <w:lang w:eastAsia="en-GB"/>
              </w:rPr>
            </w:pPr>
          </w:p>
        </w:tc>
        <w:tc>
          <w:tcPr>
            <w:tcW w:w="2877" w:type="dxa"/>
          </w:tcPr>
          <w:p w14:paraId="511F3CBF" w14:textId="77777777" w:rsidR="0012431F" w:rsidRPr="00871117" w:rsidRDefault="0012431F" w:rsidP="00871117">
            <w:pPr>
              <w:keepNext/>
              <w:keepLines/>
              <w:widowControl w:val="0"/>
              <w:tabs>
                <w:tab w:val="clear" w:pos="2694"/>
                <w:tab w:val="center" w:pos="4513"/>
                <w:tab w:val="right" w:pos="9000"/>
              </w:tabs>
              <w:spacing w:before="0" w:after="0" w:line="240" w:lineRule="auto"/>
              <w:rPr>
                <w:rFonts w:ascii="Bitter" w:eastAsia="Times New Roman" w:hAnsi="Bitter" w:cs="Calibri"/>
                <w:color w:val="auto"/>
                <w:sz w:val="28"/>
                <w:szCs w:val="28"/>
                <w:lang w:eastAsia="en-GB"/>
              </w:rPr>
            </w:pPr>
          </w:p>
        </w:tc>
        <w:tc>
          <w:tcPr>
            <w:tcW w:w="1763" w:type="dxa"/>
          </w:tcPr>
          <w:p w14:paraId="44A05C11" w14:textId="77777777" w:rsidR="0012431F" w:rsidRPr="00871117" w:rsidRDefault="0012431F" w:rsidP="00871117">
            <w:pPr>
              <w:keepNext/>
              <w:keepLines/>
              <w:widowControl w:val="0"/>
              <w:tabs>
                <w:tab w:val="clear" w:pos="2694"/>
                <w:tab w:val="center" w:pos="4513"/>
                <w:tab w:val="right" w:pos="9000"/>
              </w:tabs>
              <w:spacing w:before="0" w:after="0" w:line="240" w:lineRule="auto"/>
              <w:rPr>
                <w:rFonts w:ascii="Bitter" w:eastAsia="Times New Roman" w:hAnsi="Bitter" w:cs="Calibri"/>
                <w:color w:val="auto"/>
                <w:sz w:val="28"/>
                <w:szCs w:val="28"/>
                <w:lang w:eastAsia="en-GB"/>
              </w:rPr>
            </w:pPr>
          </w:p>
        </w:tc>
      </w:tr>
      <w:tr w:rsidR="0012431F" w:rsidRPr="00BE1EC0" w14:paraId="75B8C250" w14:textId="56F8C25B" w:rsidTr="00871117">
        <w:trPr>
          <w:trHeight w:val="451"/>
        </w:trPr>
        <w:tc>
          <w:tcPr>
            <w:tcW w:w="13920" w:type="dxa"/>
            <w:gridSpan w:val="6"/>
            <w:shd w:val="clear" w:color="auto" w:fill="FEE99C" w:themeFill="accent1" w:themeFillTint="66"/>
          </w:tcPr>
          <w:p w14:paraId="2044F028" w14:textId="22B86E0B" w:rsidR="0012431F" w:rsidRPr="00871117" w:rsidRDefault="0012431F" w:rsidP="00871117">
            <w:pPr>
              <w:keepLines/>
              <w:widowControl w:val="0"/>
              <w:spacing w:after="0"/>
              <w:jc w:val="center"/>
              <w:rPr>
                <w:rFonts w:ascii="Avenir LT Std 35 Light" w:hAnsi="Avenir LT Std 35 Light" w:cstheme="minorBidi"/>
                <w:b/>
                <w:color w:val="auto"/>
                <w:sz w:val="22"/>
                <w:szCs w:val="22"/>
              </w:rPr>
            </w:pPr>
            <w:r w:rsidRPr="00871117">
              <w:rPr>
                <w:rFonts w:ascii="Avenir LT Std 35 Light" w:hAnsi="Avenir LT Std 35 Light" w:cstheme="minorBidi"/>
                <w:b/>
                <w:color w:val="auto"/>
                <w:sz w:val="22"/>
                <w:szCs w:val="22"/>
              </w:rPr>
              <w:t>In the longer term, how will you continue your personal development as a coach?</w:t>
            </w:r>
          </w:p>
        </w:tc>
      </w:tr>
      <w:tr w:rsidR="0012431F" w:rsidRPr="00BE1EC0" w14:paraId="749EBDB1" w14:textId="0FBDF2DE" w:rsidTr="00871117">
        <w:trPr>
          <w:trHeight w:val="1974"/>
        </w:trPr>
        <w:tc>
          <w:tcPr>
            <w:tcW w:w="13920" w:type="dxa"/>
            <w:gridSpan w:val="6"/>
          </w:tcPr>
          <w:p w14:paraId="051AFB4E" w14:textId="77777777" w:rsidR="0012431F" w:rsidRPr="00871117" w:rsidRDefault="0012431F" w:rsidP="00871117">
            <w:pPr>
              <w:keepNext/>
              <w:keepLines/>
              <w:widowControl w:val="0"/>
              <w:tabs>
                <w:tab w:val="clear" w:pos="2694"/>
                <w:tab w:val="center" w:pos="4513"/>
                <w:tab w:val="right" w:pos="9000"/>
              </w:tabs>
              <w:spacing w:before="0" w:after="0" w:line="240" w:lineRule="auto"/>
              <w:rPr>
                <w:rFonts w:ascii="Bitter" w:eastAsia="Times New Roman" w:hAnsi="Bitter" w:cs="Calibri"/>
                <w:color w:val="auto"/>
                <w:sz w:val="28"/>
                <w:szCs w:val="28"/>
                <w:lang w:eastAsia="en-GB"/>
              </w:rPr>
            </w:pPr>
          </w:p>
        </w:tc>
      </w:tr>
    </w:tbl>
    <w:p w14:paraId="56AA5845" w14:textId="291ED986" w:rsidR="00AE51D1" w:rsidRDefault="00BA12BA" w:rsidP="00AE51D1">
      <w:pPr>
        <w:pStyle w:val="Lesson-Title-XY"/>
        <w:pageBreakBefore/>
        <w:spacing w:before="40"/>
        <w:ind w:left="2739" w:hanging="2739"/>
        <w:outlineLvl w:val="0"/>
        <w:rPr>
          <w:noProof w:val="0"/>
          <w:color w:val="F49515"/>
          <w:lang w:val="en-GB" w:eastAsia="en-US"/>
        </w:rPr>
      </w:pPr>
      <w:bookmarkStart w:id="73" w:name="_Toc89776677"/>
      <w:r>
        <w:rPr>
          <w:noProof w:val="0"/>
          <w:color w:val="F49515"/>
          <w:lang w:val="en-GB" w:eastAsia="en-US"/>
        </w:rPr>
        <w:lastRenderedPageBreak/>
        <w:t>Appendix 9</w:t>
      </w:r>
      <w:r>
        <w:rPr>
          <w:noProof w:val="0"/>
          <w:color w:val="F49515"/>
          <w:lang w:val="en-GB" w:eastAsia="en-US"/>
        </w:rPr>
        <w:tab/>
        <w:t xml:space="preserve">Unit </w:t>
      </w:r>
      <w:r w:rsidR="00AB1E4B">
        <w:rPr>
          <w:noProof w:val="0"/>
          <w:color w:val="F49515"/>
          <w:lang w:val="en-GB" w:eastAsia="en-US"/>
        </w:rPr>
        <w:t>7</w:t>
      </w:r>
      <w:r w:rsidR="00AE51D1">
        <w:rPr>
          <w:noProof w:val="0"/>
          <w:color w:val="F49515"/>
          <w:lang w:val="en-GB" w:eastAsia="en-US"/>
        </w:rPr>
        <w:t xml:space="preserve">03 </w:t>
      </w:r>
      <w:r w:rsidR="00AE51D1" w:rsidRPr="006735A0">
        <w:rPr>
          <w:noProof w:val="0"/>
          <w:color w:val="F49515"/>
          <w:lang w:val="en-GB" w:eastAsia="en-US"/>
        </w:rPr>
        <w:t>Result sheet</w:t>
      </w:r>
      <w:bookmarkEnd w:id="71"/>
      <w:bookmarkEnd w:id="73"/>
    </w:p>
    <w:p w14:paraId="734E03D8" w14:textId="5DC7D2E5" w:rsidR="00AE51D1" w:rsidRPr="006735A0" w:rsidRDefault="00BC3069" w:rsidP="00AE51D1">
      <w:pPr>
        <w:keepNext/>
        <w:keepLines/>
        <w:tabs>
          <w:tab w:val="clear" w:pos="2694"/>
        </w:tabs>
        <w:spacing w:before="240" w:after="0" w:line="259" w:lineRule="auto"/>
        <w:outlineLvl w:val="3"/>
        <w:rPr>
          <w:rFonts w:asciiTheme="majorHAnsi" w:eastAsia="Times New Roman" w:hAnsiTheme="majorHAnsi"/>
          <w:b/>
          <w:iCs/>
          <w:color w:val="FE8306"/>
          <w:sz w:val="24"/>
          <w:szCs w:val="24"/>
        </w:rPr>
      </w:pPr>
      <w:r w:rsidRPr="00BC3069">
        <w:rPr>
          <w:rFonts w:asciiTheme="majorHAnsi" w:eastAsia="Times New Roman" w:hAnsiTheme="majorHAnsi"/>
          <w:b/>
          <w:iCs/>
          <w:color w:val="FE8306"/>
          <w:sz w:val="24"/>
          <w:szCs w:val="24"/>
        </w:rPr>
        <w:t>Reflecting on Your Ability to Perform Effectively as a Coach or Mentor at an Executive or Senior Level</w:t>
      </w: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4"/>
        <w:gridCol w:w="2626"/>
        <w:gridCol w:w="2439"/>
        <w:gridCol w:w="5953"/>
      </w:tblGrid>
      <w:tr w:rsidR="00AE51D1" w:rsidRPr="00035CAF" w14:paraId="300E1357" w14:textId="77777777" w:rsidTr="007C0B87">
        <w:trPr>
          <w:trHeight w:val="518"/>
        </w:trPr>
        <w:tc>
          <w:tcPr>
            <w:tcW w:w="3294" w:type="dxa"/>
            <w:shd w:val="clear" w:color="auto" w:fill="FEE99C" w:themeFill="accent1" w:themeFillTint="66"/>
            <w:vAlign w:val="center"/>
          </w:tcPr>
          <w:p w14:paraId="425D945E" w14:textId="384BCC3F" w:rsidR="00AE51D1" w:rsidRPr="00035CAF" w:rsidRDefault="00AE51D1"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Centre Number</w:t>
            </w:r>
          </w:p>
        </w:tc>
        <w:tc>
          <w:tcPr>
            <w:tcW w:w="2626" w:type="dxa"/>
            <w:shd w:val="clear" w:color="auto" w:fill="auto"/>
          </w:tcPr>
          <w:p w14:paraId="1B11C42D" w14:textId="77777777" w:rsidR="00AE51D1" w:rsidRPr="00035CAF" w:rsidRDefault="00AE51D1" w:rsidP="007C0B87">
            <w:pPr>
              <w:keepLines/>
              <w:widowControl w:val="0"/>
              <w:tabs>
                <w:tab w:val="clear" w:pos="2694"/>
              </w:tabs>
              <w:spacing w:before="40" w:after="40" w:line="240" w:lineRule="atLeast"/>
              <w:rPr>
                <w:rFonts w:eastAsia="Times New Roman"/>
                <w:b/>
                <w:bCs/>
                <w:sz w:val="22"/>
                <w:szCs w:val="22"/>
              </w:rPr>
            </w:pPr>
          </w:p>
        </w:tc>
        <w:tc>
          <w:tcPr>
            <w:tcW w:w="2439" w:type="dxa"/>
            <w:shd w:val="clear" w:color="auto" w:fill="FEE99C" w:themeFill="accent1" w:themeFillTint="66"/>
            <w:vAlign w:val="center"/>
          </w:tcPr>
          <w:p w14:paraId="139FA6A7" w14:textId="4EE76168" w:rsidR="00AE51D1" w:rsidRPr="002C409A" w:rsidRDefault="00AE51D1" w:rsidP="007C0B87">
            <w:pPr>
              <w:keepLines/>
              <w:widowControl w:val="0"/>
              <w:tabs>
                <w:tab w:val="clear" w:pos="2694"/>
              </w:tabs>
              <w:spacing w:before="40" w:after="40" w:line="240" w:lineRule="atLeast"/>
              <w:rPr>
                <w:rFonts w:asciiTheme="minorHAnsi" w:eastAsia="Times New Roman" w:hAnsiTheme="minorHAnsi"/>
                <w:b/>
                <w:bCs/>
                <w:sz w:val="22"/>
                <w:szCs w:val="22"/>
              </w:rPr>
            </w:pPr>
            <w:r w:rsidRPr="002C409A">
              <w:rPr>
                <w:rFonts w:asciiTheme="minorHAnsi" w:eastAsia="Times New Roman" w:hAnsiTheme="minorHAnsi"/>
                <w:b/>
                <w:bCs/>
                <w:sz w:val="22"/>
                <w:szCs w:val="22"/>
              </w:rPr>
              <w:t>Centre Name</w:t>
            </w:r>
          </w:p>
        </w:tc>
        <w:tc>
          <w:tcPr>
            <w:tcW w:w="5953" w:type="dxa"/>
            <w:shd w:val="clear" w:color="auto" w:fill="auto"/>
            <w:vAlign w:val="center"/>
          </w:tcPr>
          <w:p w14:paraId="6EC8FFE6" w14:textId="77777777" w:rsidR="00AE51D1" w:rsidRPr="00035CAF" w:rsidRDefault="00AE51D1" w:rsidP="007C0B87">
            <w:pPr>
              <w:keepLines/>
              <w:widowControl w:val="0"/>
              <w:tabs>
                <w:tab w:val="clear" w:pos="2694"/>
              </w:tabs>
              <w:spacing w:before="40" w:after="40" w:line="240" w:lineRule="atLeast"/>
              <w:rPr>
                <w:rFonts w:eastAsia="Times New Roman"/>
                <w:b/>
                <w:bCs/>
                <w:sz w:val="22"/>
                <w:szCs w:val="22"/>
              </w:rPr>
            </w:pPr>
          </w:p>
        </w:tc>
      </w:tr>
      <w:tr w:rsidR="00AE51D1" w:rsidRPr="00035CAF" w14:paraId="286152DF" w14:textId="77777777" w:rsidTr="007C0B87">
        <w:trPr>
          <w:trHeight w:val="553"/>
        </w:trPr>
        <w:tc>
          <w:tcPr>
            <w:tcW w:w="3294" w:type="dxa"/>
            <w:shd w:val="clear" w:color="auto" w:fill="FEE99C" w:themeFill="accent1" w:themeFillTint="66"/>
            <w:vAlign w:val="center"/>
          </w:tcPr>
          <w:p w14:paraId="2708C2F4" w14:textId="1D90A86D" w:rsidR="00AE51D1" w:rsidRPr="00035CAF" w:rsidRDefault="00AE51D1"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Learner Registration No</w:t>
            </w:r>
            <w:r w:rsidR="00087F76">
              <w:rPr>
                <w:rFonts w:ascii="Avenir LT Std 35 Light" w:eastAsia="Times New Roman" w:hAnsi="Avenir LT Std 35 Light"/>
                <w:b/>
                <w:bCs/>
                <w:sz w:val="22"/>
                <w:szCs w:val="22"/>
              </w:rPr>
              <w:t>.</w:t>
            </w:r>
          </w:p>
        </w:tc>
        <w:tc>
          <w:tcPr>
            <w:tcW w:w="2626" w:type="dxa"/>
            <w:shd w:val="clear" w:color="auto" w:fill="auto"/>
            <w:vAlign w:val="center"/>
          </w:tcPr>
          <w:p w14:paraId="162BD605" w14:textId="77777777" w:rsidR="00AE51D1" w:rsidRPr="00035CAF" w:rsidRDefault="00AE51D1" w:rsidP="007C0B87">
            <w:pPr>
              <w:keepLines/>
              <w:widowControl w:val="0"/>
              <w:tabs>
                <w:tab w:val="clear" w:pos="2694"/>
              </w:tabs>
              <w:spacing w:before="40" w:after="40" w:line="240" w:lineRule="atLeast"/>
              <w:rPr>
                <w:rFonts w:eastAsia="Times New Roman"/>
                <w:b/>
                <w:bCs/>
                <w:sz w:val="22"/>
                <w:szCs w:val="22"/>
              </w:rPr>
            </w:pPr>
          </w:p>
        </w:tc>
        <w:tc>
          <w:tcPr>
            <w:tcW w:w="2439" w:type="dxa"/>
            <w:shd w:val="clear" w:color="auto" w:fill="FEE99C" w:themeFill="accent1" w:themeFillTint="66"/>
            <w:vAlign w:val="center"/>
          </w:tcPr>
          <w:p w14:paraId="2ABE4D51" w14:textId="519A28AD" w:rsidR="00AE51D1" w:rsidRPr="002C409A" w:rsidRDefault="00AE51D1" w:rsidP="007C0B87">
            <w:pPr>
              <w:keepLines/>
              <w:widowControl w:val="0"/>
              <w:tabs>
                <w:tab w:val="clear" w:pos="2694"/>
              </w:tabs>
              <w:spacing w:before="40" w:after="40" w:line="240" w:lineRule="atLeast"/>
              <w:rPr>
                <w:rFonts w:asciiTheme="minorHAnsi" w:eastAsia="Times New Roman" w:hAnsiTheme="minorHAnsi"/>
                <w:b/>
                <w:bCs/>
                <w:sz w:val="22"/>
                <w:szCs w:val="22"/>
              </w:rPr>
            </w:pPr>
            <w:r w:rsidRPr="002C409A">
              <w:rPr>
                <w:rFonts w:asciiTheme="minorHAnsi" w:eastAsia="Times New Roman" w:hAnsiTheme="minorHAnsi"/>
                <w:b/>
                <w:bCs/>
                <w:sz w:val="22"/>
                <w:szCs w:val="22"/>
              </w:rPr>
              <w:t>Learner Name</w:t>
            </w:r>
          </w:p>
        </w:tc>
        <w:tc>
          <w:tcPr>
            <w:tcW w:w="5953" w:type="dxa"/>
            <w:shd w:val="clear" w:color="auto" w:fill="auto"/>
            <w:vAlign w:val="center"/>
          </w:tcPr>
          <w:p w14:paraId="61A8EB8C" w14:textId="77777777" w:rsidR="00AE51D1" w:rsidRPr="00035CAF" w:rsidRDefault="00AE51D1" w:rsidP="007C0B87">
            <w:pPr>
              <w:keepLines/>
              <w:widowControl w:val="0"/>
              <w:tabs>
                <w:tab w:val="clear" w:pos="2694"/>
              </w:tabs>
              <w:spacing w:before="40" w:after="40" w:line="240" w:lineRule="atLeast"/>
              <w:rPr>
                <w:rFonts w:eastAsia="Times New Roman"/>
                <w:b/>
                <w:bCs/>
                <w:sz w:val="22"/>
                <w:szCs w:val="22"/>
              </w:rPr>
            </w:pPr>
          </w:p>
        </w:tc>
      </w:tr>
      <w:tr w:rsidR="00AE51D1" w:rsidRPr="00035CAF" w14:paraId="190CA4DB" w14:textId="77777777" w:rsidTr="007C0B87">
        <w:trPr>
          <w:trHeight w:val="1411"/>
        </w:trPr>
        <w:tc>
          <w:tcPr>
            <w:tcW w:w="14312" w:type="dxa"/>
            <w:gridSpan w:val="4"/>
            <w:shd w:val="clear" w:color="auto" w:fill="auto"/>
            <w:vAlign w:val="center"/>
          </w:tcPr>
          <w:p w14:paraId="38B4F5E7" w14:textId="77777777" w:rsidR="00AE51D1" w:rsidRPr="00035CAF" w:rsidRDefault="00AE51D1"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INSTRUCTIONS FOR ASSESSMENT AND USE OF RESULT SHEET </w:t>
            </w:r>
          </w:p>
          <w:p w14:paraId="114A5DF0" w14:textId="77777777" w:rsidR="00AE51D1" w:rsidRPr="00035CAF" w:rsidRDefault="00AE51D1" w:rsidP="007C0B87">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Assessment must be conducted with reference to the assessment criteria (AC). In order to pass the unit, every AC must be met.</w:t>
            </w:r>
          </w:p>
          <w:p w14:paraId="6D026A72" w14:textId="77777777" w:rsidR="00AE51D1" w:rsidRPr="00035CAF" w:rsidRDefault="00AE51D1" w:rsidP="007C0B87">
            <w:pPr>
              <w:keepLines/>
              <w:widowControl w:val="0"/>
              <w:tabs>
                <w:tab w:val="clear" w:pos="2694"/>
              </w:tabs>
              <w:spacing w:before="40" w:after="40" w:line="240" w:lineRule="atLeast"/>
              <w:rPr>
                <w:rFonts w:ascii="Avenir LT Std 35 Light" w:eastAsia="Times New Roman" w:hAnsi="Avenir LT Std 35 Light"/>
                <w:sz w:val="22"/>
                <w:szCs w:val="22"/>
              </w:rPr>
            </w:pPr>
            <w:r w:rsidRPr="00035CAF">
              <w:rPr>
                <w:rFonts w:ascii="Avenir LT Std 35 Light" w:eastAsia="Times New Roman" w:hAnsi="Avenir LT Std 35 Light"/>
                <w:sz w:val="22"/>
                <w:szCs w:val="22"/>
              </w:rPr>
              <w:t xml:space="preserve">Assessors </w:t>
            </w:r>
            <w:r w:rsidRPr="00087F76">
              <w:rPr>
                <w:rFonts w:ascii="Avenir LT Std 35 Light" w:eastAsia="Times New Roman" w:hAnsi="Avenir LT Std 35 Light"/>
                <w:sz w:val="22"/>
                <w:szCs w:val="22"/>
              </w:rPr>
              <w:t>will</w:t>
            </w:r>
            <w:r w:rsidRPr="007C0B87">
              <w:rPr>
                <w:rFonts w:ascii="Avenir LT Std 35 Light" w:eastAsia="Times New Roman" w:hAnsi="Avenir LT Std 35 Light"/>
                <w:sz w:val="22"/>
                <w:szCs w:val="22"/>
              </w:rPr>
              <w:t xml:space="preserve"> </w:t>
            </w:r>
            <w:r w:rsidRPr="00087F76">
              <w:rPr>
                <w:rFonts w:ascii="Avenir LT Std 35 Light" w:eastAsia="Times New Roman" w:hAnsi="Avenir LT Std 35 Light"/>
                <w:sz w:val="22"/>
                <w:szCs w:val="22"/>
              </w:rPr>
              <w:t>indicate</w:t>
            </w:r>
            <w:r w:rsidRPr="00035CAF">
              <w:rPr>
                <w:rFonts w:ascii="Avenir LT Std 35 Light" w:eastAsia="Times New Roman" w:hAnsi="Avenir LT Std 35 Light"/>
                <w:sz w:val="22"/>
                <w:szCs w:val="22"/>
              </w:rPr>
              <w:t xml:space="preserve"> with a ‘Pass’ or ‘Referral’ in the box (below right). In order to pass the unit every AC must receive a ‘Pass.’ </w:t>
            </w:r>
          </w:p>
          <w:p w14:paraId="10BA8257" w14:textId="77777777" w:rsidR="00AE51D1" w:rsidRPr="00035CAF" w:rsidRDefault="00AE51D1"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b/>
                <w:bCs/>
                <w:sz w:val="22"/>
                <w:szCs w:val="22"/>
              </w:rPr>
              <w:t xml:space="preserve">Any AC awarded less than a pass produces an automatic referral for the submission.  </w:t>
            </w:r>
          </w:p>
          <w:p w14:paraId="5E26FEDF" w14:textId="77777777" w:rsidR="00AE51D1" w:rsidRPr="00035CAF" w:rsidRDefault="00AE51D1" w:rsidP="007C0B87">
            <w:pPr>
              <w:keepLines/>
              <w:widowControl w:val="0"/>
              <w:tabs>
                <w:tab w:val="clear" w:pos="2694"/>
              </w:tabs>
              <w:spacing w:before="40" w:after="40" w:line="240" w:lineRule="atLeast"/>
              <w:rPr>
                <w:rFonts w:ascii="Avenir LT Std 35 Light" w:eastAsia="Times New Roman" w:hAnsi="Avenir LT Std 35 Light"/>
                <w:b/>
                <w:bCs/>
                <w:sz w:val="22"/>
                <w:szCs w:val="22"/>
              </w:rPr>
            </w:pPr>
            <w:r w:rsidRPr="00035CAF">
              <w:rPr>
                <w:rFonts w:ascii="Avenir LT Std 35 Light" w:eastAsia="Times New Roman" w:hAnsi="Avenir LT Std 35 Light"/>
                <w:sz w:val="22"/>
                <w:szCs w:val="22"/>
              </w:rPr>
              <w:t>Sufficiency descriptors are provided as guidance. The descriptors are not comprehensive, and cannot be, as there are many ways in which a submission can exceed or fall short of the requirements.</w:t>
            </w:r>
          </w:p>
        </w:tc>
      </w:tr>
    </w:tbl>
    <w:p w14:paraId="1462AD91" w14:textId="4371E216" w:rsidR="00805DAF" w:rsidRDefault="00805DAF" w:rsidP="00C148B6">
      <w:pPr>
        <w:keepLines/>
        <w:widowControl w:val="0"/>
        <w:spacing w:before="0" w:after="0"/>
        <w:rPr>
          <w:sz w:val="16"/>
        </w:rPr>
      </w:pP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823"/>
        <w:gridCol w:w="3969"/>
        <w:gridCol w:w="2556"/>
        <w:gridCol w:w="1701"/>
      </w:tblGrid>
      <w:tr w:rsidR="00C148B6" w:rsidRPr="007E6ECA" w14:paraId="6815EC17" w14:textId="5D97C1C3" w:rsidTr="00363512">
        <w:trPr>
          <w:cantSplit/>
          <w:trHeight w:val="731"/>
          <w:tblHeader/>
        </w:trPr>
        <w:tc>
          <w:tcPr>
            <w:tcW w:w="2268" w:type="dxa"/>
            <w:vMerge w:val="restart"/>
            <w:shd w:val="clear" w:color="auto" w:fill="FD8209" w:themeFill="accent2"/>
            <w:vAlign w:val="center"/>
          </w:tcPr>
          <w:p w14:paraId="36E9AC69" w14:textId="77777777" w:rsidR="00C148B6" w:rsidRPr="007E6ECA" w:rsidRDefault="00C148B6" w:rsidP="001126C8">
            <w:pPr>
              <w:pStyle w:val="ILMTabletextbold2017"/>
              <w:rPr>
                <w:rFonts w:asciiTheme="minorHAnsi" w:hAnsiTheme="minorHAnsi"/>
                <w:color w:val="FFFFFF" w:themeColor="background2"/>
                <w:szCs w:val="22"/>
              </w:rPr>
            </w:pPr>
            <w:r w:rsidRPr="007E6ECA">
              <w:rPr>
                <w:rFonts w:asciiTheme="minorHAnsi" w:hAnsiTheme="minorHAnsi"/>
                <w:color w:val="FFFFFF" w:themeColor="background2"/>
                <w:szCs w:val="22"/>
              </w:rPr>
              <w:t>Assessment Criteria (AC)</w:t>
            </w:r>
          </w:p>
        </w:tc>
        <w:tc>
          <w:tcPr>
            <w:tcW w:w="7792" w:type="dxa"/>
            <w:gridSpan w:val="2"/>
            <w:shd w:val="clear" w:color="auto" w:fill="FD8209" w:themeFill="accent2"/>
            <w:vAlign w:val="center"/>
          </w:tcPr>
          <w:p w14:paraId="3D88131C" w14:textId="76A0FE3B" w:rsidR="00C148B6" w:rsidRPr="007E6ECA" w:rsidRDefault="00C148B6" w:rsidP="001126C8">
            <w:pPr>
              <w:pStyle w:val="ILMTabletextbold2017"/>
              <w:rPr>
                <w:rFonts w:asciiTheme="minorHAnsi" w:hAnsiTheme="minorHAnsi"/>
                <w:color w:val="FFFFFF" w:themeColor="background2"/>
                <w:szCs w:val="22"/>
              </w:rPr>
            </w:pPr>
            <w:r w:rsidRPr="007E6ECA">
              <w:rPr>
                <w:rFonts w:asciiTheme="minorHAnsi" w:hAnsiTheme="minorHAnsi"/>
                <w:color w:val="FFFFFF" w:themeColor="background2"/>
                <w:szCs w:val="22"/>
              </w:rPr>
              <w:t xml:space="preserve">Sufficiency </w:t>
            </w:r>
            <w:r w:rsidR="00AE51D1" w:rsidRPr="007E6ECA">
              <w:rPr>
                <w:rFonts w:asciiTheme="minorHAnsi" w:hAnsiTheme="minorHAnsi"/>
                <w:color w:val="FFFFFF" w:themeColor="background2"/>
                <w:szCs w:val="22"/>
              </w:rPr>
              <w:t>d</w:t>
            </w:r>
            <w:r w:rsidR="00805DAF" w:rsidRPr="007E6ECA">
              <w:rPr>
                <w:rFonts w:asciiTheme="minorHAnsi" w:hAnsiTheme="minorHAnsi"/>
                <w:color w:val="FFFFFF" w:themeColor="background2"/>
                <w:szCs w:val="22"/>
              </w:rPr>
              <w:t>escriptors</w:t>
            </w:r>
          </w:p>
          <w:p w14:paraId="2851E048" w14:textId="77777777" w:rsidR="00C148B6" w:rsidRPr="007E6ECA" w:rsidRDefault="00C148B6" w:rsidP="001126C8">
            <w:pPr>
              <w:pStyle w:val="ILMTabletextbold2017"/>
              <w:rPr>
                <w:rFonts w:asciiTheme="minorHAnsi" w:hAnsiTheme="minorHAnsi"/>
                <w:i/>
                <w:color w:val="FFFFFF" w:themeColor="background2"/>
                <w:szCs w:val="22"/>
              </w:rPr>
            </w:pPr>
            <w:r w:rsidRPr="007E6ECA">
              <w:rPr>
                <w:rFonts w:asciiTheme="minorHAnsi" w:hAnsiTheme="minorHAnsi"/>
                <w:i/>
                <w:color w:val="FFFFFF" w:themeColor="background2"/>
                <w:szCs w:val="22"/>
              </w:rPr>
              <w:t>(Typical standards that, if replicated across the whole submission, would produce a referral or borderline pass)</w:t>
            </w:r>
          </w:p>
        </w:tc>
        <w:tc>
          <w:tcPr>
            <w:tcW w:w="2556" w:type="dxa"/>
            <w:vMerge w:val="restart"/>
            <w:shd w:val="clear" w:color="auto" w:fill="FD8209" w:themeFill="accent2"/>
            <w:vAlign w:val="center"/>
          </w:tcPr>
          <w:p w14:paraId="6C4FBC10" w14:textId="5CCF54E9" w:rsidR="00C148B6" w:rsidRPr="007E6ECA" w:rsidRDefault="00805DAF" w:rsidP="00805DAF">
            <w:pPr>
              <w:pStyle w:val="ILMTabletextbold2017"/>
              <w:jc w:val="center"/>
              <w:rPr>
                <w:rFonts w:asciiTheme="minorHAnsi" w:hAnsiTheme="minorHAnsi"/>
                <w:color w:val="FFFFFF" w:themeColor="background2"/>
                <w:szCs w:val="22"/>
              </w:rPr>
            </w:pPr>
            <w:r w:rsidRPr="007E6ECA">
              <w:rPr>
                <w:rFonts w:asciiTheme="minorHAnsi" w:hAnsiTheme="minorHAnsi"/>
                <w:color w:val="FFFFFF" w:themeColor="background2"/>
                <w:szCs w:val="22"/>
              </w:rPr>
              <w:t>Assessor feedback on AC</w:t>
            </w:r>
          </w:p>
        </w:tc>
        <w:tc>
          <w:tcPr>
            <w:tcW w:w="1701" w:type="dxa"/>
            <w:vMerge w:val="restart"/>
            <w:shd w:val="clear" w:color="auto" w:fill="FD8209" w:themeFill="accent2"/>
            <w:vAlign w:val="center"/>
          </w:tcPr>
          <w:p w14:paraId="21F12EBF" w14:textId="6E2E05AC" w:rsidR="00C148B6" w:rsidRPr="007E6ECA" w:rsidRDefault="00805DAF" w:rsidP="00805DAF">
            <w:pPr>
              <w:pStyle w:val="ILMTabletextbold2017"/>
              <w:rPr>
                <w:rFonts w:asciiTheme="minorHAnsi" w:hAnsiTheme="minorHAnsi"/>
                <w:color w:val="FFFFFF" w:themeColor="background2"/>
                <w:szCs w:val="22"/>
              </w:rPr>
            </w:pPr>
            <w:r w:rsidRPr="007E6ECA">
              <w:rPr>
                <w:rFonts w:asciiTheme="minorHAnsi" w:hAnsiTheme="minorHAnsi"/>
                <w:color w:val="FFFFFF" w:themeColor="background2"/>
                <w:szCs w:val="22"/>
              </w:rPr>
              <w:t>Pass / Referral (delete as applicable)</w:t>
            </w:r>
          </w:p>
        </w:tc>
      </w:tr>
      <w:tr w:rsidR="00C148B6" w:rsidRPr="00805DAF" w14:paraId="1ADCCC2D" w14:textId="3C9B098A" w:rsidTr="00363512">
        <w:trPr>
          <w:cantSplit/>
          <w:trHeight w:val="559"/>
          <w:tblHeader/>
        </w:trPr>
        <w:tc>
          <w:tcPr>
            <w:tcW w:w="2268" w:type="dxa"/>
            <w:vMerge/>
            <w:shd w:val="clear" w:color="auto" w:fill="FD8209" w:themeFill="accent2"/>
            <w:vAlign w:val="center"/>
          </w:tcPr>
          <w:p w14:paraId="2C0F2891" w14:textId="77777777" w:rsidR="00C148B6" w:rsidRPr="00805DAF" w:rsidRDefault="00C148B6" w:rsidP="001126C8">
            <w:pPr>
              <w:pStyle w:val="ILMTabletextbold2017"/>
              <w:rPr>
                <w:rFonts w:asciiTheme="minorHAnsi" w:hAnsiTheme="minorHAnsi"/>
                <w:color w:val="FFFFFF" w:themeColor="background2"/>
                <w:sz w:val="20"/>
                <w:szCs w:val="20"/>
              </w:rPr>
            </w:pPr>
          </w:p>
        </w:tc>
        <w:tc>
          <w:tcPr>
            <w:tcW w:w="3823" w:type="dxa"/>
            <w:shd w:val="clear" w:color="auto" w:fill="FD8209" w:themeFill="accent2"/>
            <w:vAlign w:val="center"/>
          </w:tcPr>
          <w:p w14:paraId="5C93FFF7" w14:textId="77777777" w:rsidR="00C148B6" w:rsidRPr="00805DAF" w:rsidRDefault="00C148B6" w:rsidP="001126C8">
            <w:pPr>
              <w:pStyle w:val="ILMTabletextbold2017"/>
              <w:rPr>
                <w:rFonts w:asciiTheme="minorHAnsi" w:hAnsiTheme="minorHAnsi"/>
                <w:color w:val="FFFFFF" w:themeColor="background2"/>
                <w:sz w:val="20"/>
                <w:szCs w:val="20"/>
              </w:rPr>
            </w:pPr>
            <w:r w:rsidRPr="00805DAF">
              <w:rPr>
                <w:rFonts w:asciiTheme="minorHAnsi" w:hAnsiTheme="minorHAnsi" w:cs="Calibri"/>
                <w:b w:val="0"/>
                <w:color w:val="FFFFFF" w:themeColor="background2"/>
                <w:sz w:val="20"/>
                <w:szCs w:val="20"/>
              </w:rPr>
              <w:t>Referral</w:t>
            </w:r>
          </w:p>
        </w:tc>
        <w:tc>
          <w:tcPr>
            <w:tcW w:w="3969" w:type="dxa"/>
            <w:shd w:val="clear" w:color="auto" w:fill="FD8209" w:themeFill="accent2"/>
            <w:vAlign w:val="center"/>
          </w:tcPr>
          <w:p w14:paraId="34CF96E6" w14:textId="77777777" w:rsidR="00C148B6" w:rsidRPr="00805DAF" w:rsidRDefault="00C148B6" w:rsidP="001126C8">
            <w:pPr>
              <w:pStyle w:val="ILMTabletextbold2017"/>
              <w:rPr>
                <w:rFonts w:asciiTheme="minorHAnsi" w:hAnsiTheme="minorHAnsi"/>
                <w:color w:val="FFFFFF" w:themeColor="background2"/>
                <w:sz w:val="20"/>
                <w:szCs w:val="20"/>
              </w:rPr>
            </w:pPr>
            <w:r w:rsidRPr="00805DAF">
              <w:rPr>
                <w:rFonts w:asciiTheme="minorHAnsi" w:hAnsiTheme="minorHAnsi" w:cs="Calibri"/>
                <w:b w:val="0"/>
                <w:color w:val="FFFFFF" w:themeColor="background2"/>
                <w:sz w:val="20"/>
                <w:szCs w:val="20"/>
              </w:rPr>
              <w:t>Pass</w:t>
            </w:r>
          </w:p>
        </w:tc>
        <w:tc>
          <w:tcPr>
            <w:tcW w:w="2556" w:type="dxa"/>
            <w:vMerge/>
            <w:shd w:val="clear" w:color="auto" w:fill="FD8209" w:themeFill="accent2"/>
          </w:tcPr>
          <w:p w14:paraId="633ECBA5" w14:textId="77777777" w:rsidR="00C148B6" w:rsidRPr="00805DAF" w:rsidRDefault="00C148B6" w:rsidP="001126C8">
            <w:pPr>
              <w:pStyle w:val="ILMTabletextbold2017"/>
              <w:rPr>
                <w:rFonts w:asciiTheme="minorHAnsi" w:hAnsiTheme="minorHAnsi" w:cs="Calibri"/>
                <w:b w:val="0"/>
                <w:color w:val="FFFFFF" w:themeColor="background2"/>
                <w:sz w:val="20"/>
                <w:szCs w:val="20"/>
              </w:rPr>
            </w:pPr>
          </w:p>
        </w:tc>
        <w:tc>
          <w:tcPr>
            <w:tcW w:w="1701" w:type="dxa"/>
            <w:vMerge/>
            <w:shd w:val="clear" w:color="auto" w:fill="FD8209" w:themeFill="accent2"/>
          </w:tcPr>
          <w:p w14:paraId="22C9B6CC" w14:textId="77777777" w:rsidR="00C148B6" w:rsidRPr="00805DAF" w:rsidRDefault="00C148B6" w:rsidP="001126C8">
            <w:pPr>
              <w:pStyle w:val="ILMTabletextbold2017"/>
              <w:rPr>
                <w:rFonts w:asciiTheme="minorHAnsi" w:hAnsiTheme="minorHAnsi" w:cs="Calibri"/>
                <w:b w:val="0"/>
                <w:color w:val="FFFFFF" w:themeColor="background2"/>
                <w:sz w:val="20"/>
                <w:szCs w:val="20"/>
              </w:rPr>
            </w:pPr>
          </w:p>
        </w:tc>
      </w:tr>
      <w:tr w:rsidR="00C148B6" w:rsidRPr="007E6ECA" w14:paraId="21D82AE1" w14:textId="2F766469" w:rsidTr="00F21157">
        <w:trPr>
          <w:cantSplit/>
          <w:trHeight w:val="428"/>
        </w:trPr>
        <w:tc>
          <w:tcPr>
            <w:tcW w:w="14317" w:type="dxa"/>
            <w:gridSpan w:val="5"/>
            <w:shd w:val="clear" w:color="auto" w:fill="FEE99C" w:themeFill="accent1" w:themeFillTint="66"/>
          </w:tcPr>
          <w:p w14:paraId="6BF6E1BD" w14:textId="27381098" w:rsidR="00C148B6" w:rsidRPr="007E6ECA" w:rsidRDefault="00C148B6" w:rsidP="001126C8">
            <w:pPr>
              <w:pStyle w:val="ILMtabletext2017"/>
              <w:rPr>
                <w:rFonts w:asciiTheme="minorHAnsi" w:hAnsiTheme="minorHAnsi"/>
                <w:b/>
                <w:szCs w:val="22"/>
              </w:rPr>
            </w:pPr>
            <w:r w:rsidRPr="007E6ECA">
              <w:rPr>
                <w:rFonts w:asciiTheme="minorHAnsi" w:hAnsiTheme="minorHAnsi"/>
                <w:b/>
                <w:szCs w:val="22"/>
              </w:rPr>
              <w:t xml:space="preserve">Learning Outcome 1 </w:t>
            </w:r>
            <w:r w:rsidR="00BC3069" w:rsidRPr="00BC3069">
              <w:rPr>
                <w:rFonts w:asciiTheme="minorHAnsi" w:hAnsiTheme="minorHAnsi"/>
                <w:b/>
                <w:szCs w:val="22"/>
              </w:rPr>
              <w:t>Be able to review own ability to perform effectively as a coach or mentor at an executive or senior level</w:t>
            </w:r>
          </w:p>
        </w:tc>
      </w:tr>
      <w:tr w:rsidR="00C148B6" w:rsidRPr="007207CF" w14:paraId="75EB4FFF" w14:textId="793F0871" w:rsidTr="00363512">
        <w:trPr>
          <w:trHeight w:val="356"/>
        </w:trPr>
        <w:tc>
          <w:tcPr>
            <w:tcW w:w="2268" w:type="dxa"/>
            <w:shd w:val="clear" w:color="auto" w:fill="FFFFFF" w:themeFill="background2"/>
          </w:tcPr>
          <w:p w14:paraId="7CF1B7DA" w14:textId="77777777" w:rsidR="00C148B6" w:rsidRPr="007207CF" w:rsidRDefault="00C148B6" w:rsidP="001126C8">
            <w:pPr>
              <w:widowControl w:val="0"/>
              <w:tabs>
                <w:tab w:val="clear" w:pos="2694"/>
              </w:tabs>
              <w:autoSpaceDE w:val="0"/>
              <w:autoSpaceDN w:val="0"/>
              <w:adjustRightInd w:val="0"/>
              <w:spacing w:after="160" w:line="259" w:lineRule="auto"/>
              <w:rPr>
                <w:rFonts w:asciiTheme="minorHAnsi" w:eastAsia="Calibri" w:hAnsiTheme="minorHAnsi"/>
                <w:sz w:val="22"/>
                <w:szCs w:val="22"/>
                <w:lang w:val="en-US"/>
              </w:rPr>
            </w:pPr>
            <w:r w:rsidRPr="007207CF">
              <w:rPr>
                <w:rFonts w:asciiTheme="minorHAnsi" w:eastAsia="Calibri" w:hAnsiTheme="minorHAnsi"/>
                <w:sz w:val="22"/>
                <w:szCs w:val="22"/>
                <w:lang w:val="en-US"/>
              </w:rPr>
              <w:t xml:space="preserve">AC 1.1 </w:t>
            </w:r>
          </w:p>
          <w:p w14:paraId="60271649" w14:textId="1C93E8EE" w:rsidR="00C148B6" w:rsidRPr="007207CF" w:rsidRDefault="00BC3069" w:rsidP="00AE51D1">
            <w:pPr>
              <w:spacing w:line="240" w:lineRule="auto"/>
              <w:rPr>
                <w:rFonts w:asciiTheme="minorHAnsi" w:hAnsiTheme="minorHAnsi"/>
                <w:color w:val="000000"/>
                <w:sz w:val="22"/>
                <w:szCs w:val="22"/>
              </w:rPr>
            </w:pPr>
            <w:r w:rsidRPr="00BC3069">
              <w:rPr>
                <w:rFonts w:asciiTheme="minorHAnsi" w:hAnsiTheme="minorHAnsi"/>
                <w:sz w:val="22"/>
                <w:szCs w:val="22"/>
              </w:rPr>
              <w:t>Analyse own strengths and areas for development and how they affect performance as a coach or mentor</w:t>
            </w:r>
          </w:p>
        </w:tc>
        <w:tc>
          <w:tcPr>
            <w:tcW w:w="3823" w:type="dxa"/>
            <w:shd w:val="clear" w:color="auto" w:fill="E8E8EB" w:themeFill="background1" w:themeFillTint="1A"/>
          </w:tcPr>
          <w:p w14:paraId="600A4D27" w14:textId="77777777" w:rsidR="00BC3069" w:rsidRPr="00BC3069" w:rsidRDefault="00BC3069" w:rsidP="00BC3069">
            <w:pPr>
              <w:widowControl w:val="0"/>
              <w:numPr>
                <w:ilvl w:val="0"/>
                <w:numId w:val="20"/>
              </w:numPr>
              <w:tabs>
                <w:tab w:val="clear" w:pos="2694"/>
              </w:tabs>
              <w:autoSpaceDE w:val="0"/>
              <w:autoSpaceDN w:val="0"/>
              <w:adjustRightInd w:val="0"/>
              <w:spacing w:after="160" w:line="240" w:lineRule="auto"/>
              <w:ind w:left="312" w:hanging="312"/>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 xml:space="preserve">Insufficient, incorrect or inappropriate evidence is provided of an analysis of own strengths </w:t>
            </w:r>
          </w:p>
          <w:p w14:paraId="063EA804" w14:textId="77777777" w:rsidR="00BC3069" w:rsidRPr="00BC3069" w:rsidRDefault="00BC3069" w:rsidP="00BC3069">
            <w:pPr>
              <w:widowControl w:val="0"/>
              <w:numPr>
                <w:ilvl w:val="0"/>
                <w:numId w:val="20"/>
              </w:numPr>
              <w:tabs>
                <w:tab w:val="clear" w:pos="2694"/>
              </w:tabs>
              <w:autoSpaceDE w:val="0"/>
              <w:autoSpaceDN w:val="0"/>
              <w:adjustRightInd w:val="0"/>
              <w:spacing w:after="160" w:line="240" w:lineRule="auto"/>
              <w:ind w:left="312" w:hanging="312"/>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 xml:space="preserve">Insufficient, incorrect or inappropriate evidence is provided of an analysis of own areas for development </w:t>
            </w:r>
          </w:p>
          <w:p w14:paraId="2CC04293" w14:textId="77777777" w:rsidR="00BC3069" w:rsidRPr="00BC3069" w:rsidRDefault="00BC3069" w:rsidP="00BC3069">
            <w:pPr>
              <w:widowControl w:val="0"/>
              <w:numPr>
                <w:ilvl w:val="0"/>
                <w:numId w:val="20"/>
              </w:numPr>
              <w:tabs>
                <w:tab w:val="clear" w:pos="2694"/>
              </w:tabs>
              <w:autoSpaceDE w:val="0"/>
              <w:autoSpaceDN w:val="0"/>
              <w:adjustRightInd w:val="0"/>
              <w:spacing w:after="160" w:line="240" w:lineRule="auto"/>
              <w:ind w:left="312" w:hanging="312"/>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 xml:space="preserve">An analysis of own strengths or an analysis of areas for </w:t>
            </w:r>
            <w:r w:rsidRPr="00BC3069">
              <w:rPr>
                <w:rFonts w:asciiTheme="minorHAnsi" w:eastAsia="Calibri" w:hAnsiTheme="minorHAnsi"/>
                <w:sz w:val="22"/>
                <w:szCs w:val="22"/>
                <w:lang w:val="en-US"/>
              </w:rPr>
              <w:lastRenderedPageBreak/>
              <w:t xml:space="preserve">development are provided but not both </w:t>
            </w:r>
          </w:p>
          <w:p w14:paraId="66C6BFD1" w14:textId="77777777" w:rsidR="00BC3069" w:rsidRPr="00BC3069" w:rsidRDefault="00BC3069" w:rsidP="00BC3069">
            <w:pPr>
              <w:widowControl w:val="0"/>
              <w:numPr>
                <w:ilvl w:val="0"/>
                <w:numId w:val="20"/>
              </w:numPr>
              <w:tabs>
                <w:tab w:val="clear" w:pos="2694"/>
              </w:tabs>
              <w:autoSpaceDE w:val="0"/>
              <w:autoSpaceDN w:val="0"/>
              <w:adjustRightInd w:val="0"/>
              <w:spacing w:after="160" w:line="240" w:lineRule="auto"/>
              <w:ind w:left="312" w:hanging="312"/>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No evidence is provided of an analysis on how these factors affect performance as a coach or mentor or the analysis is incorrect, inappropriate or deficient.</w:t>
            </w:r>
          </w:p>
          <w:p w14:paraId="568EE488" w14:textId="71B99A87" w:rsidR="00BA12BA" w:rsidRPr="007207CF" w:rsidRDefault="00BC3069" w:rsidP="00BC3069">
            <w:pPr>
              <w:widowControl w:val="0"/>
              <w:numPr>
                <w:ilvl w:val="0"/>
                <w:numId w:val="20"/>
              </w:numPr>
              <w:tabs>
                <w:tab w:val="clear" w:pos="2694"/>
              </w:tabs>
              <w:autoSpaceDE w:val="0"/>
              <w:autoSpaceDN w:val="0"/>
              <w:adjustRightInd w:val="0"/>
              <w:spacing w:after="160" w:line="240" w:lineRule="auto"/>
              <w:ind w:left="312" w:hanging="312"/>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A model of reflective learning is not provide or the model is insufficient, in correct or inappropriate</w:t>
            </w:r>
          </w:p>
        </w:tc>
        <w:tc>
          <w:tcPr>
            <w:tcW w:w="3969" w:type="dxa"/>
            <w:shd w:val="clear" w:color="auto" w:fill="FFFFFF" w:themeFill="background2"/>
          </w:tcPr>
          <w:p w14:paraId="291DB390" w14:textId="77777777" w:rsidR="0099185E" w:rsidRPr="0099185E" w:rsidRDefault="0099185E" w:rsidP="0099185E">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99185E">
              <w:rPr>
                <w:rFonts w:asciiTheme="minorHAnsi" w:eastAsia="Calibri" w:hAnsiTheme="minorHAnsi"/>
                <w:sz w:val="22"/>
                <w:szCs w:val="22"/>
                <w:lang w:val="en-US"/>
              </w:rPr>
              <w:lastRenderedPageBreak/>
              <w:t xml:space="preserve">A sufficient, correct and appropriate evidence is provided of detailed and in-depth analysis of own strengths and areas for development </w:t>
            </w:r>
          </w:p>
          <w:p w14:paraId="737E57DA" w14:textId="71BFC7F1" w:rsidR="0099185E" w:rsidRPr="0099185E" w:rsidRDefault="0099185E" w:rsidP="0099185E">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99185E">
              <w:rPr>
                <w:rFonts w:asciiTheme="minorHAnsi" w:eastAsia="Calibri" w:hAnsiTheme="minorHAnsi"/>
                <w:sz w:val="22"/>
                <w:szCs w:val="22"/>
                <w:lang w:val="en-US"/>
              </w:rPr>
              <w:t xml:space="preserve">The analysis provided is sufficient correct and accurate and includes details of how these factors affect performance as a coach or </w:t>
            </w:r>
            <w:r w:rsidRPr="0099185E">
              <w:rPr>
                <w:rFonts w:asciiTheme="minorHAnsi" w:eastAsia="Calibri" w:hAnsiTheme="minorHAnsi"/>
                <w:sz w:val="22"/>
                <w:szCs w:val="22"/>
                <w:lang w:val="en-US"/>
              </w:rPr>
              <w:lastRenderedPageBreak/>
              <w:t>mentor</w:t>
            </w:r>
          </w:p>
          <w:p w14:paraId="42E21278" w14:textId="50FD3D68" w:rsidR="00C148B6" w:rsidRPr="007207CF" w:rsidRDefault="0099185E" w:rsidP="0099185E">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99185E">
              <w:rPr>
                <w:rFonts w:asciiTheme="minorHAnsi" w:eastAsia="Calibri" w:hAnsiTheme="minorHAnsi"/>
                <w:sz w:val="22"/>
                <w:szCs w:val="22"/>
                <w:lang w:val="en-US"/>
              </w:rPr>
              <w:t>Reference to a model of reflective learning is provided</w:t>
            </w:r>
          </w:p>
        </w:tc>
        <w:tc>
          <w:tcPr>
            <w:tcW w:w="2556" w:type="dxa"/>
            <w:shd w:val="clear" w:color="auto" w:fill="E8E8EB" w:themeFill="background1" w:themeFillTint="1A"/>
          </w:tcPr>
          <w:p w14:paraId="3CF30A81" w14:textId="77777777" w:rsidR="00C148B6" w:rsidRPr="007207CF" w:rsidRDefault="00C148B6" w:rsidP="00805DAF">
            <w:pPr>
              <w:widowControl w:val="0"/>
              <w:tabs>
                <w:tab w:val="clear" w:pos="2694"/>
              </w:tabs>
              <w:autoSpaceDE w:val="0"/>
              <w:autoSpaceDN w:val="0"/>
              <w:adjustRightInd w:val="0"/>
              <w:spacing w:before="0" w:after="160" w:line="259" w:lineRule="auto"/>
              <w:contextualSpacing/>
              <w:rPr>
                <w:rFonts w:asciiTheme="minorHAnsi" w:eastAsia="Calibri" w:hAnsiTheme="minorHAnsi"/>
                <w:sz w:val="22"/>
                <w:szCs w:val="22"/>
                <w:lang w:val="en-US"/>
              </w:rPr>
            </w:pPr>
          </w:p>
        </w:tc>
        <w:tc>
          <w:tcPr>
            <w:tcW w:w="1701" w:type="dxa"/>
            <w:shd w:val="clear" w:color="auto" w:fill="FFFFFF" w:themeFill="background2"/>
            <w:vAlign w:val="center"/>
          </w:tcPr>
          <w:p w14:paraId="0233CFC4" w14:textId="17958754" w:rsidR="00C148B6" w:rsidRPr="00087F76" w:rsidRDefault="00805DAF" w:rsidP="00805DAF">
            <w:pPr>
              <w:widowControl w:val="0"/>
              <w:tabs>
                <w:tab w:val="clear" w:pos="2694"/>
              </w:tabs>
              <w:autoSpaceDE w:val="0"/>
              <w:autoSpaceDN w:val="0"/>
              <w:adjustRightInd w:val="0"/>
              <w:spacing w:before="0" w:after="160" w:line="259" w:lineRule="auto"/>
              <w:contextualSpacing/>
              <w:rPr>
                <w:rFonts w:asciiTheme="minorHAnsi" w:eastAsia="Calibri" w:hAnsiTheme="minorHAnsi"/>
                <w:sz w:val="22"/>
                <w:szCs w:val="22"/>
                <w:lang w:val="en-US"/>
              </w:rPr>
            </w:pPr>
            <w:r w:rsidRPr="007C0B87">
              <w:rPr>
                <w:rFonts w:asciiTheme="minorHAnsi" w:hAnsiTheme="minorHAnsi"/>
                <w:sz w:val="22"/>
                <w:szCs w:val="22"/>
              </w:rPr>
              <w:t>Pass / Referral</w:t>
            </w:r>
          </w:p>
        </w:tc>
      </w:tr>
      <w:tr w:rsidR="00171AAB" w:rsidRPr="007207CF" w14:paraId="6B51EA44" w14:textId="18B6374C" w:rsidTr="00363512">
        <w:trPr>
          <w:cantSplit/>
          <w:trHeight w:val="356"/>
        </w:trPr>
        <w:tc>
          <w:tcPr>
            <w:tcW w:w="2268" w:type="dxa"/>
            <w:shd w:val="clear" w:color="auto" w:fill="auto"/>
          </w:tcPr>
          <w:p w14:paraId="5F68D1A3" w14:textId="77777777" w:rsidR="00C148B6" w:rsidRPr="007207CF" w:rsidRDefault="00C148B6" w:rsidP="001126C8">
            <w:pPr>
              <w:spacing w:after="160" w:line="259" w:lineRule="auto"/>
              <w:rPr>
                <w:rFonts w:asciiTheme="minorHAnsi" w:eastAsia="Times New Roman" w:hAnsiTheme="minorHAnsi"/>
                <w:color w:val="000000"/>
                <w:sz w:val="22"/>
                <w:szCs w:val="22"/>
              </w:rPr>
            </w:pPr>
            <w:r w:rsidRPr="007207CF">
              <w:rPr>
                <w:rFonts w:asciiTheme="minorHAnsi" w:eastAsia="Times New Roman" w:hAnsiTheme="minorHAnsi"/>
                <w:color w:val="000000"/>
                <w:sz w:val="22"/>
                <w:szCs w:val="22"/>
              </w:rPr>
              <w:t xml:space="preserve">AC 1.2 </w:t>
            </w:r>
          </w:p>
          <w:p w14:paraId="533F388C" w14:textId="6BEA99C3" w:rsidR="00C148B6" w:rsidRPr="007207CF" w:rsidRDefault="00BC3069" w:rsidP="007207CF">
            <w:pPr>
              <w:spacing w:line="240" w:lineRule="auto"/>
              <w:rPr>
                <w:rFonts w:asciiTheme="minorHAnsi" w:eastAsia="Calibri" w:hAnsiTheme="minorHAnsi"/>
                <w:sz w:val="22"/>
                <w:szCs w:val="22"/>
                <w:lang w:val="en-US"/>
              </w:rPr>
            </w:pPr>
            <w:r w:rsidRPr="00BC3069">
              <w:rPr>
                <w:rFonts w:asciiTheme="minorHAnsi" w:hAnsiTheme="minorHAnsi"/>
                <w:sz w:val="22"/>
                <w:szCs w:val="22"/>
              </w:rPr>
              <w:t>Critically analyse how client's value systems, knowledge, skills and experience affects the coaching or mentoring relationship</w:t>
            </w:r>
          </w:p>
        </w:tc>
        <w:tc>
          <w:tcPr>
            <w:tcW w:w="3823" w:type="dxa"/>
            <w:shd w:val="clear" w:color="auto" w:fill="E8E8EB" w:themeFill="background1" w:themeFillTint="1A"/>
          </w:tcPr>
          <w:p w14:paraId="4EE4D1FB" w14:textId="2E188808" w:rsidR="00BC3069" w:rsidRPr="00BC3069" w:rsidRDefault="00BC3069" w:rsidP="00BC3069">
            <w:pPr>
              <w:widowControl w:val="0"/>
              <w:numPr>
                <w:ilvl w:val="0"/>
                <w:numId w:val="20"/>
              </w:numPr>
              <w:tabs>
                <w:tab w:val="clear" w:pos="2694"/>
              </w:tabs>
              <w:autoSpaceDE w:val="0"/>
              <w:autoSpaceDN w:val="0"/>
              <w:adjustRightInd w:val="0"/>
              <w:spacing w:after="160" w:line="240" w:lineRule="auto"/>
              <w:ind w:left="312" w:hanging="312"/>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 xml:space="preserve">Insufficient, incorrect or inappropriate evidence is provided of a critical analysis of how client’s value systems and </w:t>
            </w:r>
            <w:r w:rsidR="00F21157">
              <w:rPr>
                <w:rFonts w:asciiTheme="minorHAnsi" w:eastAsia="Calibri" w:hAnsiTheme="minorHAnsi"/>
                <w:sz w:val="22"/>
                <w:szCs w:val="22"/>
                <w:lang w:val="en-US"/>
              </w:rPr>
              <w:t>k</w:t>
            </w:r>
            <w:r w:rsidRPr="00BC3069">
              <w:rPr>
                <w:rFonts w:asciiTheme="minorHAnsi" w:eastAsia="Calibri" w:hAnsiTheme="minorHAnsi"/>
                <w:sz w:val="22"/>
                <w:szCs w:val="22"/>
                <w:lang w:val="en-US"/>
              </w:rPr>
              <w:t xml:space="preserve">nowledge and skills and experience </w:t>
            </w:r>
            <w:r w:rsidR="00165E4D" w:rsidRPr="00BC3069">
              <w:rPr>
                <w:rFonts w:asciiTheme="minorHAnsi" w:eastAsia="Calibri" w:hAnsiTheme="minorHAnsi"/>
                <w:sz w:val="22"/>
                <w:szCs w:val="22"/>
                <w:lang w:val="en-US"/>
              </w:rPr>
              <w:t>affect</w:t>
            </w:r>
            <w:r w:rsidRPr="00BC3069">
              <w:rPr>
                <w:rFonts w:asciiTheme="minorHAnsi" w:eastAsia="Calibri" w:hAnsiTheme="minorHAnsi"/>
                <w:sz w:val="22"/>
                <w:szCs w:val="22"/>
                <w:lang w:val="en-US"/>
              </w:rPr>
              <w:t xml:space="preserve"> the coaching or mentoring relationship</w:t>
            </w:r>
          </w:p>
          <w:p w14:paraId="50D5934E" w14:textId="3B586C31" w:rsidR="00C148B6" w:rsidRPr="007207CF" w:rsidRDefault="00BC3069" w:rsidP="00BC3069">
            <w:pPr>
              <w:widowControl w:val="0"/>
              <w:numPr>
                <w:ilvl w:val="0"/>
                <w:numId w:val="20"/>
              </w:numPr>
              <w:tabs>
                <w:tab w:val="clear" w:pos="2694"/>
              </w:tabs>
              <w:autoSpaceDE w:val="0"/>
              <w:autoSpaceDN w:val="0"/>
              <w:adjustRightInd w:val="0"/>
              <w:spacing w:after="160" w:line="240" w:lineRule="auto"/>
              <w:ind w:left="312" w:hanging="312"/>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Critical analysis of how client’s value systems or knowledge or skills or experience affects the coaching or mentoring relationship but not all four areas are included</w:t>
            </w:r>
          </w:p>
        </w:tc>
        <w:tc>
          <w:tcPr>
            <w:tcW w:w="3969" w:type="dxa"/>
            <w:shd w:val="clear" w:color="auto" w:fill="auto"/>
          </w:tcPr>
          <w:p w14:paraId="279287C3" w14:textId="482452AD" w:rsidR="00BC3069" w:rsidRPr="00BC3069" w:rsidRDefault="00BC3069" w:rsidP="00BC3069">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 xml:space="preserve">A sufficient, correct and appropriate evidence is provided of a detailed analysis of how client’s value systems and knowledge and skills and experience </w:t>
            </w:r>
            <w:r w:rsidR="00165E4D" w:rsidRPr="00BC3069">
              <w:rPr>
                <w:rFonts w:asciiTheme="minorHAnsi" w:eastAsia="Calibri" w:hAnsiTheme="minorHAnsi"/>
                <w:sz w:val="22"/>
                <w:szCs w:val="22"/>
                <w:lang w:val="en-US"/>
              </w:rPr>
              <w:t>affect</w:t>
            </w:r>
            <w:r w:rsidRPr="00BC3069">
              <w:rPr>
                <w:rFonts w:asciiTheme="minorHAnsi" w:eastAsia="Calibri" w:hAnsiTheme="minorHAnsi"/>
                <w:sz w:val="22"/>
                <w:szCs w:val="22"/>
                <w:lang w:val="en-US"/>
              </w:rPr>
              <w:t xml:space="preserve"> the coaching or mentoring relationship</w:t>
            </w:r>
          </w:p>
          <w:p w14:paraId="2C80FC0B" w14:textId="3B6F07CD" w:rsidR="00C148B6" w:rsidRPr="007207CF" w:rsidRDefault="00BC3069" w:rsidP="00BC3069">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Reference is made to relevant theoretical source which considers the impact of the dynamic interactions between the coach or mentor and client</w:t>
            </w:r>
          </w:p>
        </w:tc>
        <w:tc>
          <w:tcPr>
            <w:tcW w:w="2556" w:type="dxa"/>
            <w:shd w:val="clear" w:color="auto" w:fill="E8E8EB" w:themeFill="background1" w:themeFillTint="1A"/>
          </w:tcPr>
          <w:p w14:paraId="7951F88C" w14:textId="77777777" w:rsidR="00C148B6" w:rsidRPr="007207CF" w:rsidRDefault="00C148B6" w:rsidP="00805DAF">
            <w:pPr>
              <w:widowControl w:val="0"/>
              <w:tabs>
                <w:tab w:val="clear" w:pos="2694"/>
              </w:tabs>
              <w:autoSpaceDE w:val="0"/>
              <w:autoSpaceDN w:val="0"/>
              <w:adjustRightInd w:val="0"/>
              <w:spacing w:before="0" w:after="160" w:line="259" w:lineRule="auto"/>
              <w:contextualSpacing/>
              <w:rPr>
                <w:rFonts w:asciiTheme="minorHAnsi" w:eastAsia="Calibri" w:hAnsiTheme="minorHAnsi"/>
                <w:sz w:val="22"/>
                <w:szCs w:val="22"/>
                <w:lang w:val="en-US"/>
              </w:rPr>
            </w:pPr>
          </w:p>
        </w:tc>
        <w:tc>
          <w:tcPr>
            <w:tcW w:w="1701" w:type="dxa"/>
            <w:shd w:val="clear" w:color="auto" w:fill="auto"/>
            <w:vAlign w:val="center"/>
          </w:tcPr>
          <w:p w14:paraId="21740EB8" w14:textId="20B48A04" w:rsidR="00C148B6" w:rsidRPr="00087F76" w:rsidRDefault="00805DAF" w:rsidP="00805DAF">
            <w:pPr>
              <w:widowControl w:val="0"/>
              <w:tabs>
                <w:tab w:val="clear" w:pos="2694"/>
              </w:tabs>
              <w:autoSpaceDE w:val="0"/>
              <w:autoSpaceDN w:val="0"/>
              <w:adjustRightInd w:val="0"/>
              <w:spacing w:before="0" w:after="160" w:line="259" w:lineRule="auto"/>
              <w:contextualSpacing/>
              <w:rPr>
                <w:rFonts w:asciiTheme="minorHAnsi" w:eastAsia="Calibri" w:hAnsiTheme="minorHAnsi"/>
                <w:sz w:val="22"/>
                <w:szCs w:val="22"/>
                <w:lang w:val="en-US"/>
              </w:rPr>
            </w:pPr>
            <w:r w:rsidRPr="007C0B87">
              <w:rPr>
                <w:rFonts w:asciiTheme="minorHAnsi" w:hAnsiTheme="minorHAnsi"/>
                <w:sz w:val="22"/>
                <w:szCs w:val="22"/>
              </w:rPr>
              <w:t>Pass / Referral</w:t>
            </w:r>
          </w:p>
        </w:tc>
      </w:tr>
      <w:tr w:rsidR="00D30725" w:rsidRPr="007E6ECA" w14:paraId="095B49B4" w14:textId="77777777" w:rsidTr="00363512">
        <w:trPr>
          <w:trHeight w:val="356"/>
        </w:trPr>
        <w:tc>
          <w:tcPr>
            <w:tcW w:w="2268" w:type="dxa"/>
            <w:shd w:val="clear" w:color="auto" w:fill="auto"/>
          </w:tcPr>
          <w:p w14:paraId="75F7CEE7" w14:textId="77777777" w:rsidR="00D30725" w:rsidRPr="007E6ECA" w:rsidRDefault="00D30725" w:rsidP="001126C8">
            <w:pPr>
              <w:spacing w:after="160" w:line="259" w:lineRule="auto"/>
              <w:rPr>
                <w:rFonts w:asciiTheme="minorHAnsi" w:eastAsia="Times New Roman" w:hAnsiTheme="minorHAnsi"/>
                <w:color w:val="000000"/>
                <w:sz w:val="22"/>
                <w:szCs w:val="22"/>
              </w:rPr>
            </w:pPr>
            <w:r w:rsidRPr="007E6ECA">
              <w:rPr>
                <w:rFonts w:asciiTheme="minorHAnsi" w:eastAsia="Times New Roman" w:hAnsiTheme="minorHAnsi"/>
                <w:color w:val="000000"/>
                <w:sz w:val="22"/>
                <w:szCs w:val="22"/>
              </w:rPr>
              <w:t xml:space="preserve">AC1.3 </w:t>
            </w:r>
          </w:p>
          <w:p w14:paraId="1ACA1800" w14:textId="638136D9" w:rsidR="00D30725" w:rsidRPr="007E6ECA" w:rsidRDefault="00BC3069" w:rsidP="001126C8">
            <w:pPr>
              <w:spacing w:after="160" w:line="259" w:lineRule="auto"/>
              <w:rPr>
                <w:rFonts w:asciiTheme="minorHAnsi" w:eastAsia="Times New Roman" w:hAnsiTheme="minorHAnsi"/>
                <w:color w:val="000000"/>
                <w:sz w:val="22"/>
                <w:szCs w:val="22"/>
              </w:rPr>
            </w:pPr>
            <w:r w:rsidRPr="00BC3069">
              <w:rPr>
                <w:rFonts w:asciiTheme="minorHAnsi" w:eastAsia="Times New Roman" w:hAnsiTheme="minorHAnsi"/>
                <w:color w:val="000000"/>
                <w:sz w:val="22"/>
                <w:szCs w:val="22"/>
              </w:rPr>
              <w:lastRenderedPageBreak/>
              <w:t>Critically review own ability to perform effectively as a coach or mentor</w:t>
            </w:r>
          </w:p>
        </w:tc>
        <w:tc>
          <w:tcPr>
            <w:tcW w:w="3823" w:type="dxa"/>
            <w:shd w:val="clear" w:color="auto" w:fill="E8E8EB" w:themeFill="background1" w:themeFillTint="1A"/>
          </w:tcPr>
          <w:p w14:paraId="6209A0D3" w14:textId="77777777" w:rsidR="00BC3069" w:rsidRPr="00BC3069" w:rsidRDefault="00BC3069" w:rsidP="00BC3069">
            <w:pPr>
              <w:widowControl w:val="0"/>
              <w:numPr>
                <w:ilvl w:val="0"/>
                <w:numId w:val="20"/>
              </w:numPr>
              <w:tabs>
                <w:tab w:val="clear" w:pos="2694"/>
              </w:tabs>
              <w:autoSpaceDE w:val="0"/>
              <w:autoSpaceDN w:val="0"/>
              <w:adjustRightInd w:val="0"/>
              <w:spacing w:after="160" w:line="240" w:lineRule="auto"/>
              <w:ind w:left="312" w:hanging="312"/>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lastRenderedPageBreak/>
              <w:t xml:space="preserve">Insufficient, incorrect or inappropriate evidence is </w:t>
            </w:r>
            <w:r w:rsidRPr="00BC3069">
              <w:rPr>
                <w:rFonts w:asciiTheme="minorHAnsi" w:eastAsia="Calibri" w:hAnsiTheme="minorHAnsi"/>
                <w:sz w:val="22"/>
                <w:szCs w:val="22"/>
                <w:lang w:val="en-US"/>
              </w:rPr>
              <w:lastRenderedPageBreak/>
              <w:t xml:space="preserve">provided of a critical review of their ability to perform effectively as a coach or mentor </w:t>
            </w:r>
          </w:p>
          <w:p w14:paraId="266BAD53" w14:textId="77777777" w:rsidR="00BC3069" w:rsidRPr="00BC3069" w:rsidRDefault="00BC3069" w:rsidP="00BC3069">
            <w:pPr>
              <w:widowControl w:val="0"/>
              <w:numPr>
                <w:ilvl w:val="0"/>
                <w:numId w:val="20"/>
              </w:numPr>
              <w:tabs>
                <w:tab w:val="clear" w:pos="2694"/>
              </w:tabs>
              <w:autoSpaceDE w:val="0"/>
              <w:autoSpaceDN w:val="0"/>
              <w:adjustRightInd w:val="0"/>
              <w:spacing w:after="160" w:line="240" w:lineRule="auto"/>
              <w:ind w:left="312" w:hanging="312"/>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 xml:space="preserve">Less than three tools have been used for the review </w:t>
            </w:r>
          </w:p>
          <w:p w14:paraId="56078733" w14:textId="0BE5077F" w:rsidR="00D30725" w:rsidRPr="007E6ECA" w:rsidRDefault="00BC3069" w:rsidP="00BC3069">
            <w:pPr>
              <w:widowControl w:val="0"/>
              <w:numPr>
                <w:ilvl w:val="0"/>
                <w:numId w:val="20"/>
              </w:numPr>
              <w:tabs>
                <w:tab w:val="clear" w:pos="2694"/>
              </w:tabs>
              <w:autoSpaceDE w:val="0"/>
              <w:autoSpaceDN w:val="0"/>
              <w:adjustRightInd w:val="0"/>
              <w:spacing w:after="160" w:line="240" w:lineRule="auto"/>
              <w:ind w:left="312" w:hanging="312"/>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 xml:space="preserve">The tools used for the review are insufficient, incorrect or inappropriate  </w:t>
            </w:r>
          </w:p>
        </w:tc>
        <w:tc>
          <w:tcPr>
            <w:tcW w:w="3969" w:type="dxa"/>
            <w:shd w:val="clear" w:color="auto" w:fill="auto"/>
          </w:tcPr>
          <w:p w14:paraId="6361EBE8" w14:textId="77777777" w:rsidR="00BC3069" w:rsidRPr="00BC3069" w:rsidRDefault="00BC3069" w:rsidP="00BC3069">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lastRenderedPageBreak/>
              <w:t xml:space="preserve">A sufficient, correct and appropriate evidence is </w:t>
            </w:r>
            <w:r w:rsidRPr="00BC3069">
              <w:rPr>
                <w:rFonts w:asciiTheme="minorHAnsi" w:eastAsia="Calibri" w:hAnsiTheme="minorHAnsi"/>
                <w:sz w:val="22"/>
                <w:szCs w:val="22"/>
                <w:lang w:val="en-US"/>
              </w:rPr>
              <w:lastRenderedPageBreak/>
              <w:t>provided of a detailed critical review of their ability to perform effectively as a coach</w:t>
            </w:r>
          </w:p>
          <w:p w14:paraId="79DA8923" w14:textId="3EA41F10" w:rsidR="00D30725" w:rsidRPr="007E6ECA" w:rsidRDefault="00BC3069" w:rsidP="00BC3069">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 xml:space="preserve">At least three tools used for the review are included which are sufficient, correct and appropriate  </w:t>
            </w:r>
          </w:p>
        </w:tc>
        <w:tc>
          <w:tcPr>
            <w:tcW w:w="2556" w:type="dxa"/>
            <w:shd w:val="clear" w:color="auto" w:fill="E8E8EB" w:themeFill="background1" w:themeFillTint="1A"/>
          </w:tcPr>
          <w:p w14:paraId="4FCC0D35" w14:textId="77777777" w:rsidR="00D30725" w:rsidRPr="007E6ECA" w:rsidRDefault="00D30725" w:rsidP="00805DAF">
            <w:pPr>
              <w:widowControl w:val="0"/>
              <w:tabs>
                <w:tab w:val="clear" w:pos="2694"/>
              </w:tabs>
              <w:autoSpaceDE w:val="0"/>
              <w:autoSpaceDN w:val="0"/>
              <w:adjustRightInd w:val="0"/>
              <w:spacing w:before="0" w:after="160" w:line="259" w:lineRule="auto"/>
              <w:contextualSpacing/>
              <w:rPr>
                <w:rFonts w:asciiTheme="minorHAnsi" w:eastAsia="Calibri" w:hAnsiTheme="minorHAnsi"/>
                <w:sz w:val="22"/>
                <w:szCs w:val="22"/>
                <w:lang w:val="en-US"/>
              </w:rPr>
            </w:pPr>
          </w:p>
        </w:tc>
        <w:tc>
          <w:tcPr>
            <w:tcW w:w="1701" w:type="dxa"/>
            <w:shd w:val="clear" w:color="auto" w:fill="auto"/>
            <w:vAlign w:val="center"/>
          </w:tcPr>
          <w:p w14:paraId="62239014" w14:textId="3FCA28CE" w:rsidR="00D30725" w:rsidRPr="007C0B87" w:rsidRDefault="005B4315" w:rsidP="00805DAF">
            <w:pPr>
              <w:widowControl w:val="0"/>
              <w:tabs>
                <w:tab w:val="clear" w:pos="2694"/>
              </w:tabs>
              <w:autoSpaceDE w:val="0"/>
              <w:autoSpaceDN w:val="0"/>
              <w:adjustRightInd w:val="0"/>
              <w:spacing w:before="0" w:after="160" w:line="259" w:lineRule="auto"/>
              <w:contextualSpacing/>
              <w:rPr>
                <w:rFonts w:asciiTheme="minorHAnsi" w:hAnsiTheme="minorHAnsi"/>
                <w:sz w:val="22"/>
                <w:szCs w:val="22"/>
              </w:rPr>
            </w:pPr>
            <w:r w:rsidRPr="007C0B87">
              <w:rPr>
                <w:rFonts w:asciiTheme="minorHAnsi" w:hAnsiTheme="minorHAnsi"/>
                <w:sz w:val="22"/>
                <w:szCs w:val="22"/>
              </w:rPr>
              <w:t>Pass / Referral</w:t>
            </w:r>
          </w:p>
        </w:tc>
      </w:tr>
      <w:tr w:rsidR="00BC3069" w:rsidRPr="007E6ECA" w14:paraId="3DA67BA7" w14:textId="77777777" w:rsidTr="00363512">
        <w:trPr>
          <w:cantSplit/>
          <w:trHeight w:val="356"/>
        </w:trPr>
        <w:tc>
          <w:tcPr>
            <w:tcW w:w="2268" w:type="dxa"/>
            <w:shd w:val="clear" w:color="auto" w:fill="auto"/>
          </w:tcPr>
          <w:p w14:paraId="7D5BFAF1" w14:textId="77777777" w:rsidR="00BC3069" w:rsidRDefault="00BC3069" w:rsidP="001126C8">
            <w:pPr>
              <w:spacing w:after="160" w:line="259" w:lineRule="auto"/>
              <w:rPr>
                <w:rFonts w:asciiTheme="minorHAnsi" w:eastAsia="Times New Roman" w:hAnsiTheme="minorHAnsi"/>
                <w:color w:val="000000"/>
                <w:sz w:val="22"/>
                <w:szCs w:val="22"/>
              </w:rPr>
            </w:pPr>
            <w:r w:rsidRPr="00BC3069">
              <w:rPr>
                <w:rFonts w:asciiTheme="minorHAnsi" w:eastAsia="Times New Roman" w:hAnsiTheme="minorHAnsi"/>
                <w:color w:val="000000"/>
                <w:sz w:val="22"/>
                <w:szCs w:val="22"/>
              </w:rPr>
              <w:t xml:space="preserve">AC 1.4 </w:t>
            </w:r>
          </w:p>
          <w:p w14:paraId="54A259A6" w14:textId="289F2BB1" w:rsidR="00BC3069" w:rsidRPr="007E6ECA" w:rsidRDefault="00BC3069" w:rsidP="001126C8">
            <w:pPr>
              <w:spacing w:after="160" w:line="259" w:lineRule="auto"/>
              <w:rPr>
                <w:rFonts w:asciiTheme="minorHAnsi" w:eastAsia="Times New Roman" w:hAnsiTheme="minorHAnsi"/>
                <w:color w:val="000000"/>
                <w:sz w:val="22"/>
                <w:szCs w:val="22"/>
              </w:rPr>
            </w:pPr>
            <w:r w:rsidRPr="00BC3069">
              <w:rPr>
                <w:rFonts w:asciiTheme="minorHAnsi" w:eastAsia="Times New Roman" w:hAnsiTheme="minorHAnsi"/>
                <w:color w:val="000000"/>
                <w:sz w:val="22"/>
                <w:szCs w:val="22"/>
              </w:rPr>
              <w:t>Analyse how to adapt their approach to capitalise on own strengths and address areas for improvement</w:t>
            </w:r>
          </w:p>
        </w:tc>
        <w:tc>
          <w:tcPr>
            <w:tcW w:w="3823" w:type="dxa"/>
            <w:shd w:val="clear" w:color="auto" w:fill="E8E8EB" w:themeFill="background1" w:themeFillTint="1A"/>
          </w:tcPr>
          <w:p w14:paraId="4C92ABEE" w14:textId="25C77B6E" w:rsidR="00BC3069" w:rsidRPr="00BC3069" w:rsidRDefault="00BC3069" w:rsidP="00BC3069">
            <w:pPr>
              <w:widowControl w:val="0"/>
              <w:numPr>
                <w:ilvl w:val="0"/>
                <w:numId w:val="20"/>
              </w:numPr>
              <w:tabs>
                <w:tab w:val="clear" w:pos="2694"/>
              </w:tabs>
              <w:autoSpaceDE w:val="0"/>
              <w:autoSpaceDN w:val="0"/>
              <w:adjustRightInd w:val="0"/>
              <w:spacing w:after="160" w:line="240" w:lineRule="auto"/>
              <w:ind w:left="312" w:hanging="312"/>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Insufficient, incorrect or inappropriate evidence is provided of an analysis of how to adapt their approach to capitalise on own strengths and build on areas for improvement or the analysi</w:t>
            </w:r>
            <w:r w:rsidR="00726267">
              <w:rPr>
                <w:rFonts w:asciiTheme="minorHAnsi" w:eastAsia="Calibri" w:hAnsiTheme="minorHAnsi"/>
                <w:sz w:val="22"/>
                <w:szCs w:val="22"/>
                <w:lang w:val="en-US"/>
              </w:rPr>
              <w:t>s is insufficient, incorrect or</w:t>
            </w:r>
            <w:r w:rsidRPr="00BC3069">
              <w:rPr>
                <w:rFonts w:asciiTheme="minorHAnsi" w:eastAsia="Calibri" w:hAnsiTheme="minorHAnsi"/>
                <w:sz w:val="22"/>
                <w:szCs w:val="22"/>
                <w:lang w:val="en-US"/>
              </w:rPr>
              <w:t xml:space="preserve"> inappropriate </w:t>
            </w:r>
          </w:p>
          <w:p w14:paraId="73561EF3" w14:textId="31DAB416" w:rsidR="00BC3069" w:rsidRPr="00BC3069" w:rsidRDefault="00BC3069" w:rsidP="00BC3069">
            <w:pPr>
              <w:widowControl w:val="0"/>
              <w:numPr>
                <w:ilvl w:val="0"/>
                <w:numId w:val="20"/>
              </w:numPr>
              <w:tabs>
                <w:tab w:val="clear" w:pos="2694"/>
              </w:tabs>
              <w:autoSpaceDE w:val="0"/>
              <w:autoSpaceDN w:val="0"/>
              <w:adjustRightInd w:val="0"/>
              <w:spacing w:after="160" w:line="240" w:lineRule="auto"/>
              <w:ind w:left="312" w:hanging="312"/>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The strengths and areas for improvement have not been integrated into the analysis</w:t>
            </w:r>
          </w:p>
        </w:tc>
        <w:tc>
          <w:tcPr>
            <w:tcW w:w="3969" w:type="dxa"/>
            <w:shd w:val="clear" w:color="auto" w:fill="auto"/>
          </w:tcPr>
          <w:p w14:paraId="49EE54D3" w14:textId="18EAECA1" w:rsidR="00BC3069" w:rsidRPr="00BC3069" w:rsidRDefault="00BC3069" w:rsidP="00BC3069">
            <w:pPr>
              <w:widowControl w:val="0"/>
              <w:numPr>
                <w:ilvl w:val="0"/>
                <w:numId w:val="20"/>
              </w:numPr>
              <w:tabs>
                <w:tab w:val="clear" w:pos="2694"/>
              </w:tabs>
              <w:autoSpaceDE w:val="0"/>
              <w:autoSpaceDN w:val="0"/>
              <w:adjustRightInd w:val="0"/>
              <w:spacing w:before="0" w:after="160" w:line="240" w:lineRule="auto"/>
              <w:ind w:left="312" w:hanging="312"/>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A sufficient, correct and appropriate evidence is provided of a detailed analysis of how to adapt their approach to capitalise on own strengths and build on areas for improvement</w:t>
            </w:r>
          </w:p>
        </w:tc>
        <w:tc>
          <w:tcPr>
            <w:tcW w:w="2556" w:type="dxa"/>
            <w:shd w:val="clear" w:color="auto" w:fill="E8E8EB" w:themeFill="background1" w:themeFillTint="1A"/>
          </w:tcPr>
          <w:p w14:paraId="573908EE" w14:textId="77777777" w:rsidR="00BC3069" w:rsidRPr="007E6ECA" w:rsidRDefault="00BC3069" w:rsidP="00805DAF">
            <w:pPr>
              <w:widowControl w:val="0"/>
              <w:tabs>
                <w:tab w:val="clear" w:pos="2694"/>
              </w:tabs>
              <w:autoSpaceDE w:val="0"/>
              <w:autoSpaceDN w:val="0"/>
              <w:adjustRightInd w:val="0"/>
              <w:spacing w:before="0" w:after="160" w:line="259" w:lineRule="auto"/>
              <w:contextualSpacing/>
              <w:rPr>
                <w:rFonts w:asciiTheme="minorHAnsi" w:eastAsia="Calibri" w:hAnsiTheme="minorHAnsi"/>
                <w:sz w:val="22"/>
                <w:szCs w:val="22"/>
                <w:lang w:val="en-US"/>
              </w:rPr>
            </w:pPr>
          </w:p>
        </w:tc>
        <w:tc>
          <w:tcPr>
            <w:tcW w:w="1701" w:type="dxa"/>
            <w:shd w:val="clear" w:color="auto" w:fill="auto"/>
            <w:vAlign w:val="center"/>
          </w:tcPr>
          <w:p w14:paraId="421869FA" w14:textId="33F70DD8" w:rsidR="00BC3069" w:rsidRPr="007C0B87" w:rsidRDefault="00BC3069" w:rsidP="00805DAF">
            <w:pPr>
              <w:widowControl w:val="0"/>
              <w:tabs>
                <w:tab w:val="clear" w:pos="2694"/>
              </w:tabs>
              <w:autoSpaceDE w:val="0"/>
              <w:autoSpaceDN w:val="0"/>
              <w:adjustRightInd w:val="0"/>
              <w:spacing w:before="0" w:after="160" w:line="259" w:lineRule="auto"/>
              <w:contextualSpacing/>
              <w:rPr>
                <w:rFonts w:asciiTheme="minorHAnsi" w:hAnsiTheme="minorHAnsi"/>
                <w:sz w:val="22"/>
                <w:szCs w:val="22"/>
              </w:rPr>
            </w:pPr>
            <w:r w:rsidRPr="007C0B87">
              <w:rPr>
                <w:rFonts w:asciiTheme="minorHAnsi" w:hAnsiTheme="minorHAnsi"/>
                <w:sz w:val="22"/>
                <w:szCs w:val="22"/>
              </w:rPr>
              <w:t>Pass / Referral</w:t>
            </w:r>
          </w:p>
        </w:tc>
      </w:tr>
      <w:tr w:rsidR="00151A74" w:rsidRPr="00805DAF" w14:paraId="505FACCE" w14:textId="77777777" w:rsidTr="00F21157">
        <w:trPr>
          <w:cantSplit/>
          <w:trHeight w:val="356"/>
        </w:trPr>
        <w:tc>
          <w:tcPr>
            <w:tcW w:w="2268" w:type="dxa"/>
            <w:shd w:val="clear" w:color="auto" w:fill="FD8209" w:themeFill="accent2"/>
          </w:tcPr>
          <w:p w14:paraId="38B202F7" w14:textId="77777777" w:rsidR="00151A74" w:rsidRPr="00FD497F" w:rsidRDefault="00151A74" w:rsidP="00C32386">
            <w:pPr>
              <w:spacing w:after="160" w:line="259" w:lineRule="auto"/>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Pr>
                <w:rFonts w:asciiTheme="minorHAnsi" w:eastAsia="Times New Roman" w:hAnsiTheme="minorHAnsi"/>
                <w:color w:val="FFFFFF" w:themeColor="background2"/>
                <w:sz w:val="20"/>
                <w:szCs w:val="20"/>
              </w:rPr>
              <w:t>1</w:t>
            </w:r>
            <w:r w:rsidRPr="00FD497F">
              <w:rPr>
                <w:rFonts w:asciiTheme="minorHAnsi" w:eastAsia="Times New Roman" w:hAnsiTheme="minorHAnsi"/>
                <w:color w:val="FFFFFF" w:themeColor="background2"/>
                <w:sz w:val="20"/>
                <w:szCs w:val="20"/>
              </w:rPr>
              <w:t xml:space="preserve"> comments (optional):</w:t>
            </w:r>
          </w:p>
        </w:tc>
        <w:tc>
          <w:tcPr>
            <w:tcW w:w="12049" w:type="dxa"/>
            <w:gridSpan w:val="4"/>
            <w:shd w:val="clear" w:color="auto" w:fill="FFFFFF" w:themeFill="background2"/>
          </w:tcPr>
          <w:p w14:paraId="20289819" w14:textId="77777777" w:rsidR="00151A74" w:rsidRPr="00805DAF" w:rsidRDefault="00151A74" w:rsidP="00C32386">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151A74" w:rsidRPr="00805DAF" w14:paraId="5019AE7A" w14:textId="77777777" w:rsidTr="00F21157">
        <w:trPr>
          <w:cantSplit/>
          <w:trHeight w:val="356"/>
        </w:trPr>
        <w:tc>
          <w:tcPr>
            <w:tcW w:w="2268" w:type="dxa"/>
            <w:shd w:val="clear" w:color="auto" w:fill="FD8209" w:themeFill="accent2"/>
          </w:tcPr>
          <w:p w14:paraId="01753DBF" w14:textId="6566624F" w:rsidR="00151A74" w:rsidRPr="00FD497F" w:rsidRDefault="007527B3" w:rsidP="00C32386">
            <w:pPr>
              <w:spacing w:after="160" w:line="259" w:lineRule="auto"/>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Pr="00FD497F">
              <w:rPr>
                <w:rFonts w:asciiTheme="minorHAnsi" w:eastAsia="Times New Roman" w:hAnsiTheme="minorHAnsi"/>
                <w:color w:val="FFFFFF" w:themeColor="background2"/>
                <w:sz w:val="20"/>
                <w:szCs w:val="20"/>
              </w:rPr>
              <w:t xml:space="preserve"> </w:t>
            </w:r>
            <w:r w:rsidR="00151A74" w:rsidRPr="00FD497F">
              <w:rPr>
                <w:rFonts w:asciiTheme="minorHAnsi" w:eastAsia="Times New Roman" w:hAnsiTheme="minorHAnsi"/>
                <w:color w:val="FFFFFF" w:themeColor="background2"/>
                <w:sz w:val="20"/>
                <w:szCs w:val="20"/>
              </w:rPr>
              <w:t>comments (optional):</w:t>
            </w:r>
          </w:p>
        </w:tc>
        <w:tc>
          <w:tcPr>
            <w:tcW w:w="12049" w:type="dxa"/>
            <w:gridSpan w:val="4"/>
            <w:shd w:val="clear" w:color="auto" w:fill="FFFFFF" w:themeFill="background2"/>
          </w:tcPr>
          <w:p w14:paraId="09CE72E0" w14:textId="77777777" w:rsidR="00151A74" w:rsidRPr="00805DAF" w:rsidRDefault="00151A74" w:rsidP="00C32386">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bl>
    <w:p w14:paraId="265A206F" w14:textId="7EEF6D3A" w:rsidR="00087F76" w:rsidRDefault="00087F76" w:rsidP="00363512">
      <w:pPr>
        <w:tabs>
          <w:tab w:val="clear" w:pos="2694"/>
        </w:tabs>
        <w:spacing w:before="0" w:after="0" w:line="240" w:lineRule="auto"/>
      </w:pP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3567"/>
        <w:gridCol w:w="3096"/>
        <w:gridCol w:w="3685"/>
        <w:gridCol w:w="1701"/>
      </w:tblGrid>
      <w:tr w:rsidR="002150F6" w:rsidRPr="007E6ECA" w14:paraId="57CE4E07" w14:textId="77777777" w:rsidTr="00AC0EF2">
        <w:trPr>
          <w:cantSplit/>
          <w:trHeight w:val="731"/>
          <w:tblHeader/>
        </w:trPr>
        <w:tc>
          <w:tcPr>
            <w:tcW w:w="2268" w:type="dxa"/>
            <w:vMerge w:val="restart"/>
            <w:shd w:val="clear" w:color="auto" w:fill="FD8209" w:themeFill="accent2"/>
            <w:vAlign w:val="center"/>
          </w:tcPr>
          <w:p w14:paraId="483AB330" w14:textId="77777777" w:rsidR="002150F6" w:rsidRPr="007E6ECA" w:rsidRDefault="002150F6" w:rsidP="00AC0EF2">
            <w:pPr>
              <w:pStyle w:val="ILMTabletextbold2017"/>
              <w:rPr>
                <w:rFonts w:asciiTheme="minorHAnsi" w:hAnsiTheme="minorHAnsi"/>
                <w:color w:val="FFFFFF" w:themeColor="background2"/>
                <w:szCs w:val="22"/>
              </w:rPr>
            </w:pPr>
            <w:r w:rsidRPr="007E6ECA">
              <w:rPr>
                <w:rFonts w:asciiTheme="minorHAnsi" w:hAnsiTheme="minorHAnsi"/>
                <w:color w:val="FFFFFF" w:themeColor="background2"/>
                <w:szCs w:val="22"/>
              </w:rPr>
              <w:t>Assessment Criteria (AC)</w:t>
            </w:r>
          </w:p>
        </w:tc>
        <w:tc>
          <w:tcPr>
            <w:tcW w:w="6663" w:type="dxa"/>
            <w:gridSpan w:val="2"/>
            <w:shd w:val="clear" w:color="auto" w:fill="FD8209" w:themeFill="accent2"/>
            <w:vAlign w:val="center"/>
          </w:tcPr>
          <w:p w14:paraId="0EF918A6" w14:textId="77777777" w:rsidR="002150F6" w:rsidRPr="007E6ECA" w:rsidRDefault="002150F6" w:rsidP="00AC0EF2">
            <w:pPr>
              <w:pStyle w:val="ILMTabletextbold2017"/>
              <w:rPr>
                <w:rFonts w:asciiTheme="minorHAnsi" w:hAnsiTheme="minorHAnsi"/>
                <w:color w:val="FFFFFF" w:themeColor="background2"/>
                <w:szCs w:val="22"/>
              </w:rPr>
            </w:pPr>
            <w:r w:rsidRPr="007E6ECA">
              <w:rPr>
                <w:rFonts w:asciiTheme="minorHAnsi" w:hAnsiTheme="minorHAnsi"/>
                <w:color w:val="FFFFFF" w:themeColor="background2"/>
                <w:szCs w:val="22"/>
              </w:rPr>
              <w:t>Sufficiency descriptors</w:t>
            </w:r>
          </w:p>
          <w:p w14:paraId="0533547A" w14:textId="77777777" w:rsidR="002150F6" w:rsidRPr="007E6ECA" w:rsidRDefault="002150F6" w:rsidP="00AC0EF2">
            <w:pPr>
              <w:pStyle w:val="ILMTabletextbold2017"/>
              <w:rPr>
                <w:rFonts w:asciiTheme="minorHAnsi" w:hAnsiTheme="minorHAnsi"/>
                <w:i/>
                <w:color w:val="FFFFFF" w:themeColor="background2"/>
                <w:szCs w:val="22"/>
              </w:rPr>
            </w:pPr>
            <w:r w:rsidRPr="007E6ECA">
              <w:rPr>
                <w:rFonts w:asciiTheme="minorHAnsi" w:hAnsiTheme="minorHAnsi"/>
                <w:i/>
                <w:color w:val="FFFFFF" w:themeColor="background2"/>
                <w:szCs w:val="22"/>
              </w:rPr>
              <w:t>(Typical standards that, if replicated across the whole submission, would produce a referral or borderline pass)</w:t>
            </w:r>
          </w:p>
        </w:tc>
        <w:tc>
          <w:tcPr>
            <w:tcW w:w="3685" w:type="dxa"/>
            <w:vMerge w:val="restart"/>
            <w:shd w:val="clear" w:color="auto" w:fill="FD8209" w:themeFill="accent2"/>
            <w:vAlign w:val="center"/>
          </w:tcPr>
          <w:p w14:paraId="1D3C7A54" w14:textId="77777777" w:rsidR="002150F6" w:rsidRPr="007E6ECA" w:rsidRDefault="002150F6" w:rsidP="00AC0EF2">
            <w:pPr>
              <w:pStyle w:val="ILMTabletextbold2017"/>
              <w:jc w:val="center"/>
              <w:rPr>
                <w:rFonts w:asciiTheme="minorHAnsi" w:hAnsiTheme="minorHAnsi"/>
                <w:color w:val="FFFFFF" w:themeColor="background2"/>
                <w:szCs w:val="22"/>
              </w:rPr>
            </w:pPr>
            <w:r w:rsidRPr="007E6ECA">
              <w:rPr>
                <w:rFonts w:asciiTheme="minorHAnsi" w:hAnsiTheme="minorHAnsi"/>
                <w:color w:val="FFFFFF" w:themeColor="background2"/>
                <w:szCs w:val="22"/>
              </w:rPr>
              <w:t>Assessor feedback on AC</w:t>
            </w:r>
          </w:p>
        </w:tc>
        <w:tc>
          <w:tcPr>
            <w:tcW w:w="1701" w:type="dxa"/>
            <w:vMerge w:val="restart"/>
            <w:shd w:val="clear" w:color="auto" w:fill="FD8209" w:themeFill="accent2"/>
            <w:vAlign w:val="center"/>
          </w:tcPr>
          <w:p w14:paraId="342DB039" w14:textId="77777777" w:rsidR="002150F6" w:rsidRPr="007E6ECA" w:rsidRDefault="002150F6" w:rsidP="00AC0EF2">
            <w:pPr>
              <w:pStyle w:val="ILMTabletextbold2017"/>
              <w:rPr>
                <w:rFonts w:asciiTheme="minorHAnsi" w:hAnsiTheme="minorHAnsi"/>
                <w:color w:val="FFFFFF" w:themeColor="background2"/>
                <w:szCs w:val="22"/>
              </w:rPr>
            </w:pPr>
            <w:r w:rsidRPr="007E6ECA">
              <w:rPr>
                <w:rFonts w:asciiTheme="minorHAnsi" w:hAnsiTheme="minorHAnsi"/>
                <w:color w:val="FFFFFF" w:themeColor="background2"/>
                <w:szCs w:val="22"/>
              </w:rPr>
              <w:t>Pass / Referral (delete as applicable)</w:t>
            </w:r>
          </w:p>
        </w:tc>
      </w:tr>
      <w:tr w:rsidR="002150F6" w:rsidRPr="00805DAF" w14:paraId="7AA0265E" w14:textId="77777777" w:rsidTr="00AC0EF2">
        <w:trPr>
          <w:cantSplit/>
          <w:trHeight w:val="559"/>
          <w:tblHeader/>
        </w:trPr>
        <w:tc>
          <w:tcPr>
            <w:tcW w:w="2268" w:type="dxa"/>
            <w:vMerge/>
            <w:shd w:val="clear" w:color="auto" w:fill="FD8209" w:themeFill="accent2"/>
            <w:vAlign w:val="center"/>
          </w:tcPr>
          <w:p w14:paraId="20943BC9" w14:textId="77777777" w:rsidR="002150F6" w:rsidRPr="00805DAF" w:rsidRDefault="002150F6" w:rsidP="00AC0EF2">
            <w:pPr>
              <w:pStyle w:val="ILMTabletextbold2017"/>
              <w:rPr>
                <w:rFonts w:asciiTheme="minorHAnsi" w:hAnsiTheme="minorHAnsi"/>
                <w:color w:val="FFFFFF" w:themeColor="background2"/>
                <w:sz w:val="20"/>
                <w:szCs w:val="20"/>
              </w:rPr>
            </w:pPr>
          </w:p>
        </w:tc>
        <w:tc>
          <w:tcPr>
            <w:tcW w:w="3567" w:type="dxa"/>
            <w:shd w:val="clear" w:color="auto" w:fill="FD8209" w:themeFill="accent2"/>
            <w:vAlign w:val="center"/>
          </w:tcPr>
          <w:p w14:paraId="71C64E4E" w14:textId="77777777" w:rsidR="002150F6" w:rsidRPr="00805DAF" w:rsidRDefault="002150F6" w:rsidP="00AC0EF2">
            <w:pPr>
              <w:pStyle w:val="ILMTabletextbold2017"/>
              <w:rPr>
                <w:rFonts w:asciiTheme="minorHAnsi" w:hAnsiTheme="minorHAnsi"/>
                <w:color w:val="FFFFFF" w:themeColor="background2"/>
                <w:sz w:val="20"/>
                <w:szCs w:val="20"/>
              </w:rPr>
            </w:pPr>
            <w:r w:rsidRPr="00805DAF">
              <w:rPr>
                <w:rFonts w:asciiTheme="minorHAnsi" w:hAnsiTheme="minorHAnsi" w:cs="Calibri"/>
                <w:b w:val="0"/>
                <w:color w:val="FFFFFF" w:themeColor="background2"/>
                <w:sz w:val="20"/>
                <w:szCs w:val="20"/>
              </w:rPr>
              <w:t>Referral</w:t>
            </w:r>
          </w:p>
        </w:tc>
        <w:tc>
          <w:tcPr>
            <w:tcW w:w="3096" w:type="dxa"/>
            <w:shd w:val="clear" w:color="auto" w:fill="FD8209" w:themeFill="accent2"/>
            <w:vAlign w:val="center"/>
          </w:tcPr>
          <w:p w14:paraId="5FB700B1" w14:textId="77777777" w:rsidR="002150F6" w:rsidRPr="00805DAF" w:rsidRDefault="002150F6" w:rsidP="00AC0EF2">
            <w:pPr>
              <w:pStyle w:val="ILMTabletextbold2017"/>
              <w:rPr>
                <w:rFonts w:asciiTheme="minorHAnsi" w:hAnsiTheme="minorHAnsi"/>
                <w:color w:val="FFFFFF" w:themeColor="background2"/>
                <w:sz w:val="20"/>
                <w:szCs w:val="20"/>
              </w:rPr>
            </w:pPr>
            <w:r w:rsidRPr="00805DAF">
              <w:rPr>
                <w:rFonts w:asciiTheme="minorHAnsi" w:hAnsiTheme="minorHAnsi" w:cs="Calibri"/>
                <w:b w:val="0"/>
                <w:color w:val="FFFFFF" w:themeColor="background2"/>
                <w:sz w:val="20"/>
                <w:szCs w:val="20"/>
              </w:rPr>
              <w:t>Pass</w:t>
            </w:r>
          </w:p>
        </w:tc>
        <w:tc>
          <w:tcPr>
            <w:tcW w:w="3685" w:type="dxa"/>
            <w:vMerge/>
            <w:shd w:val="clear" w:color="auto" w:fill="FD8209" w:themeFill="accent2"/>
          </w:tcPr>
          <w:p w14:paraId="0AA277F8" w14:textId="77777777" w:rsidR="002150F6" w:rsidRPr="00805DAF" w:rsidRDefault="002150F6" w:rsidP="00AC0EF2">
            <w:pPr>
              <w:pStyle w:val="ILMTabletextbold2017"/>
              <w:rPr>
                <w:rFonts w:asciiTheme="minorHAnsi" w:hAnsiTheme="minorHAnsi" w:cs="Calibri"/>
                <w:b w:val="0"/>
                <w:color w:val="FFFFFF" w:themeColor="background2"/>
                <w:sz w:val="20"/>
                <w:szCs w:val="20"/>
              </w:rPr>
            </w:pPr>
          </w:p>
        </w:tc>
        <w:tc>
          <w:tcPr>
            <w:tcW w:w="1701" w:type="dxa"/>
            <w:vMerge/>
            <w:shd w:val="clear" w:color="auto" w:fill="FD8209" w:themeFill="accent2"/>
          </w:tcPr>
          <w:p w14:paraId="15E12DA1" w14:textId="77777777" w:rsidR="002150F6" w:rsidRPr="00805DAF" w:rsidRDefault="002150F6" w:rsidP="00AC0EF2">
            <w:pPr>
              <w:pStyle w:val="ILMTabletextbold2017"/>
              <w:rPr>
                <w:rFonts w:asciiTheme="minorHAnsi" w:hAnsiTheme="minorHAnsi" w:cs="Calibri"/>
                <w:b w:val="0"/>
                <w:color w:val="FFFFFF" w:themeColor="background2"/>
                <w:sz w:val="20"/>
                <w:szCs w:val="20"/>
              </w:rPr>
            </w:pPr>
          </w:p>
        </w:tc>
      </w:tr>
      <w:tr w:rsidR="002150F6" w:rsidRPr="007E6ECA" w14:paraId="1DFC9AE7" w14:textId="77777777" w:rsidTr="00D075D0">
        <w:trPr>
          <w:cantSplit/>
          <w:trHeight w:val="428"/>
        </w:trPr>
        <w:tc>
          <w:tcPr>
            <w:tcW w:w="14317" w:type="dxa"/>
            <w:gridSpan w:val="5"/>
            <w:shd w:val="clear" w:color="auto" w:fill="FEE99C" w:themeFill="accent1" w:themeFillTint="66"/>
          </w:tcPr>
          <w:p w14:paraId="677566FB" w14:textId="77777777" w:rsidR="002150F6" w:rsidRPr="007E6ECA" w:rsidRDefault="002150F6" w:rsidP="00D075D0">
            <w:pPr>
              <w:pStyle w:val="ILMtabletext2017"/>
              <w:rPr>
                <w:rFonts w:asciiTheme="minorHAnsi" w:hAnsiTheme="minorHAnsi"/>
                <w:b/>
                <w:szCs w:val="22"/>
              </w:rPr>
            </w:pPr>
            <w:r w:rsidRPr="007E6ECA">
              <w:rPr>
                <w:rFonts w:asciiTheme="minorHAnsi" w:hAnsiTheme="minorHAnsi"/>
                <w:b/>
                <w:szCs w:val="22"/>
              </w:rPr>
              <w:t xml:space="preserve">Learning Outcome 2 </w:t>
            </w:r>
            <w:r w:rsidRPr="00BC3069">
              <w:rPr>
                <w:rFonts w:asciiTheme="minorHAnsi" w:hAnsiTheme="minorHAnsi"/>
                <w:b/>
                <w:szCs w:val="22"/>
              </w:rPr>
              <w:t>Be able to plan own future professional development activities</w:t>
            </w:r>
          </w:p>
        </w:tc>
      </w:tr>
      <w:tr w:rsidR="00805DAF" w:rsidRPr="007E6ECA" w14:paraId="4D60A2A5" w14:textId="45BBA96A" w:rsidTr="00F21157">
        <w:trPr>
          <w:cantSplit/>
          <w:trHeight w:val="356"/>
        </w:trPr>
        <w:tc>
          <w:tcPr>
            <w:tcW w:w="2268" w:type="dxa"/>
            <w:shd w:val="clear" w:color="auto" w:fill="FFFFFF" w:themeFill="background2"/>
          </w:tcPr>
          <w:p w14:paraId="3B3F6199" w14:textId="77777777" w:rsidR="00805DAF" w:rsidRPr="007E6ECA" w:rsidRDefault="00805DAF" w:rsidP="00805DAF">
            <w:pPr>
              <w:spacing w:after="160" w:line="259" w:lineRule="auto"/>
              <w:rPr>
                <w:rFonts w:asciiTheme="minorHAnsi" w:eastAsia="Times New Roman" w:hAnsiTheme="minorHAnsi"/>
                <w:color w:val="000000"/>
                <w:sz w:val="22"/>
                <w:szCs w:val="22"/>
              </w:rPr>
            </w:pPr>
            <w:r w:rsidRPr="007E6ECA">
              <w:rPr>
                <w:rFonts w:asciiTheme="minorHAnsi" w:eastAsia="Times New Roman" w:hAnsiTheme="minorHAnsi"/>
                <w:color w:val="000000"/>
                <w:sz w:val="22"/>
                <w:szCs w:val="22"/>
              </w:rPr>
              <w:t xml:space="preserve">AC 2.1 </w:t>
            </w:r>
          </w:p>
          <w:p w14:paraId="098FF883" w14:textId="595E49AA" w:rsidR="00805DAF" w:rsidRPr="007E6ECA" w:rsidRDefault="00BC3069" w:rsidP="00805DAF">
            <w:pPr>
              <w:rPr>
                <w:rFonts w:asciiTheme="minorHAnsi" w:eastAsia="Calibri" w:hAnsiTheme="minorHAnsi"/>
                <w:sz w:val="22"/>
                <w:szCs w:val="22"/>
              </w:rPr>
            </w:pPr>
            <w:r w:rsidRPr="00BC3069">
              <w:rPr>
                <w:rFonts w:asciiTheme="minorHAnsi" w:hAnsiTheme="minorHAnsi"/>
                <w:sz w:val="22"/>
                <w:szCs w:val="22"/>
              </w:rPr>
              <w:t>Critically reflect on their own developmental needs</w:t>
            </w:r>
          </w:p>
        </w:tc>
        <w:tc>
          <w:tcPr>
            <w:tcW w:w="3567" w:type="dxa"/>
            <w:shd w:val="clear" w:color="auto" w:fill="E8E8EB" w:themeFill="background1" w:themeFillTint="1A"/>
          </w:tcPr>
          <w:p w14:paraId="439BAA20" w14:textId="77777777" w:rsidR="00BC3069" w:rsidRPr="00BC3069" w:rsidRDefault="00BC3069" w:rsidP="00BC3069">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Insufficient, incorrect or inappropriate evidence is provided that a critical reflection on own developmental needs has been undertaken</w:t>
            </w:r>
          </w:p>
          <w:p w14:paraId="320FE19F" w14:textId="45DA7241" w:rsidR="00805DAF" w:rsidRPr="007E6ECA" w:rsidRDefault="00BC3069" w:rsidP="00BC3069">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Only one own developmental need is included in the critical reflection</w:t>
            </w:r>
          </w:p>
        </w:tc>
        <w:tc>
          <w:tcPr>
            <w:tcW w:w="3096" w:type="dxa"/>
            <w:shd w:val="clear" w:color="auto" w:fill="FFFFFF" w:themeFill="background2"/>
          </w:tcPr>
          <w:p w14:paraId="264F5AF1" w14:textId="5A53DCC4" w:rsidR="00805DAF" w:rsidRPr="00BC3069" w:rsidRDefault="00BC3069" w:rsidP="00BC3069">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 xml:space="preserve">A sufficient, correct and appropriate evidence provided of a </w:t>
            </w:r>
            <w:r w:rsidR="00165E4D" w:rsidRPr="00BC3069">
              <w:rPr>
                <w:rFonts w:asciiTheme="minorHAnsi" w:eastAsia="Calibri" w:hAnsiTheme="minorHAnsi"/>
                <w:sz w:val="22"/>
                <w:szCs w:val="22"/>
                <w:lang w:val="en-US"/>
              </w:rPr>
              <w:t>detailed critical</w:t>
            </w:r>
            <w:r w:rsidRPr="00BC3069">
              <w:rPr>
                <w:rFonts w:asciiTheme="minorHAnsi" w:eastAsia="Calibri" w:hAnsiTheme="minorHAnsi"/>
                <w:sz w:val="22"/>
                <w:szCs w:val="22"/>
                <w:lang w:val="en-US"/>
              </w:rPr>
              <w:t xml:space="preserve"> reflection on at least two own developmental needs</w:t>
            </w:r>
          </w:p>
        </w:tc>
        <w:tc>
          <w:tcPr>
            <w:tcW w:w="3685" w:type="dxa"/>
            <w:shd w:val="clear" w:color="auto" w:fill="E8E8EB" w:themeFill="background1" w:themeFillTint="1A"/>
          </w:tcPr>
          <w:p w14:paraId="1FDA2EDF" w14:textId="77777777" w:rsidR="00805DAF" w:rsidRPr="007E6ECA" w:rsidRDefault="00805DAF" w:rsidP="00582DBB">
            <w:pPr>
              <w:widowControl w:val="0"/>
              <w:tabs>
                <w:tab w:val="clear" w:pos="2694"/>
              </w:tabs>
              <w:autoSpaceDE w:val="0"/>
              <w:autoSpaceDN w:val="0"/>
              <w:adjustRightInd w:val="0"/>
              <w:spacing w:after="160" w:line="259" w:lineRule="auto"/>
              <w:contextualSpacing/>
              <w:rPr>
                <w:rFonts w:asciiTheme="minorHAnsi" w:eastAsia="Calibri" w:hAnsiTheme="minorHAnsi"/>
                <w:sz w:val="22"/>
                <w:szCs w:val="22"/>
                <w:lang w:val="en-US"/>
              </w:rPr>
            </w:pPr>
          </w:p>
        </w:tc>
        <w:tc>
          <w:tcPr>
            <w:tcW w:w="1701" w:type="dxa"/>
            <w:shd w:val="clear" w:color="auto" w:fill="FFFFFF" w:themeFill="background2"/>
            <w:vAlign w:val="center"/>
          </w:tcPr>
          <w:p w14:paraId="4B5F1F2C" w14:textId="181983AC" w:rsidR="00805DAF" w:rsidRPr="00087F76" w:rsidRDefault="00805DAF" w:rsidP="00805DAF">
            <w:pPr>
              <w:widowControl w:val="0"/>
              <w:tabs>
                <w:tab w:val="clear" w:pos="2694"/>
              </w:tabs>
              <w:autoSpaceDE w:val="0"/>
              <w:autoSpaceDN w:val="0"/>
              <w:adjustRightInd w:val="0"/>
              <w:spacing w:after="160" w:line="259" w:lineRule="auto"/>
              <w:contextualSpacing/>
              <w:rPr>
                <w:rFonts w:asciiTheme="minorHAnsi" w:eastAsia="Calibri" w:hAnsiTheme="minorHAnsi"/>
                <w:sz w:val="22"/>
                <w:szCs w:val="22"/>
                <w:lang w:val="en-US"/>
              </w:rPr>
            </w:pPr>
            <w:r w:rsidRPr="007C0B87">
              <w:rPr>
                <w:rFonts w:asciiTheme="minorHAnsi" w:hAnsiTheme="minorHAnsi"/>
                <w:sz w:val="22"/>
                <w:szCs w:val="22"/>
              </w:rPr>
              <w:t>Pass / Referral</w:t>
            </w:r>
          </w:p>
        </w:tc>
      </w:tr>
      <w:tr w:rsidR="00582DBB" w:rsidRPr="007E6ECA" w14:paraId="2F8D5C1D" w14:textId="1B3BC8C2" w:rsidTr="007C0B87">
        <w:trPr>
          <w:trHeight w:val="356"/>
        </w:trPr>
        <w:tc>
          <w:tcPr>
            <w:tcW w:w="2268" w:type="dxa"/>
            <w:shd w:val="clear" w:color="auto" w:fill="auto"/>
          </w:tcPr>
          <w:p w14:paraId="0F4C7EA5" w14:textId="77777777" w:rsidR="00582DBB" w:rsidRPr="007E6ECA" w:rsidRDefault="00582DBB" w:rsidP="00582DBB">
            <w:pPr>
              <w:ind w:left="720" w:hanging="720"/>
              <w:rPr>
                <w:rFonts w:asciiTheme="minorHAnsi" w:hAnsiTheme="minorHAnsi"/>
                <w:sz w:val="22"/>
                <w:szCs w:val="22"/>
              </w:rPr>
            </w:pPr>
            <w:r w:rsidRPr="007E6ECA">
              <w:rPr>
                <w:rFonts w:asciiTheme="minorHAnsi" w:hAnsiTheme="minorHAnsi"/>
                <w:sz w:val="22"/>
                <w:szCs w:val="22"/>
              </w:rPr>
              <w:t xml:space="preserve">AC 2.2 </w:t>
            </w:r>
          </w:p>
          <w:p w14:paraId="04A3263C" w14:textId="18227692" w:rsidR="00582DBB" w:rsidRPr="007E6ECA" w:rsidRDefault="00BC3069" w:rsidP="00582DBB">
            <w:pPr>
              <w:rPr>
                <w:rFonts w:asciiTheme="minorHAnsi" w:eastAsia="Calibri" w:hAnsiTheme="minorHAnsi"/>
                <w:sz w:val="22"/>
                <w:szCs w:val="22"/>
                <w:lang w:val="en-US"/>
              </w:rPr>
            </w:pPr>
            <w:r w:rsidRPr="00BC3069">
              <w:rPr>
                <w:rFonts w:asciiTheme="minorHAnsi" w:hAnsiTheme="minorHAnsi"/>
                <w:sz w:val="22"/>
                <w:szCs w:val="22"/>
              </w:rPr>
              <w:t>Provide a detailed professional development plan for the next 12 months</w:t>
            </w:r>
          </w:p>
        </w:tc>
        <w:tc>
          <w:tcPr>
            <w:tcW w:w="3567" w:type="dxa"/>
            <w:shd w:val="clear" w:color="auto" w:fill="E8E8EB" w:themeFill="background1" w:themeFillTint="1A"/>
          </w:tcPr>
          <w:p w14:paraId="31EDA6F9" w14:textId="77777777" w:rsidR="00BC3069" w:rsidRPr="00BC3069" w:rsidRDefault="00BC3069" w:rsidP="00BC3069">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Insufficient, incorrect or inappropriate evidence of a development plan is provided</w:t>
            </w:r>
          </w:p>
          <w:p w14:paraId="052B7933" w14:textId="77777777" w:rsidR="00BC3069" w:rsidRPr="00BC3069" w:rsidRDefault="00BC3069" w:rsidP="00BC3069">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The timescale of the development plan is less than 12 months</w:t>
            </w:r>
          </w:p>
          <w:p w14:paraId="1A5A1E22" w14:textId="78CFDB05" w:rsidR="00582DBB" w:rsidRPr="00BC3069" w:rsidRDefault="00BC3069" w:rsidP="00BC3069">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The plan does not include details on how on-going development will be undertaken and resourc</w:t>
            </w:r>
            <w:r>
              <w:rPr>
                <w:rFonts w:asciiTheme="minorHAnsi" w:eastAsia="Calibri" w:hAnsiTheme="minorHAnsi"/>
                <w:sz w:val="22"/>
                <w:szCs w:val="22"/>
                <w:lang w:val="en-US"/>
              </w:rPr>
              <w:t>ed and monitored and reviewed</w:t>
            </w:r>
          </w:p>
        </w:tc>
        <w:tc>
          <w:tcPr>
            <w:tcW w:w="3096" w:type="dxa"/>
            <w:shd w:val="clear" w:color="auto" w:fill="auto"/>
          </w:tcPr>
          <w:p w14:paraId="78C6E21E" w14:textId="77777777" w:rsidR="00BC3069" w:rsidRPr="00BC3069" w:rsidRDefault="00BC3069" w:rsidP="00BC3069">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A sufficient, correct and appropriate evidence is provided that a detailed development plan is provided for the next 12 months</w:t>
            </w:r>
          </w:p>
          <w:p w14:paraId="0E42B102" w14:textId="00DDA132" w:rsidR="00582DBB" w:rsidRPr="007E6ECA" w:rsidRDefault="00BC3069" w:rsidP="00BC3069">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 xml:space="preserve">The plan includes details on how on-going development will be undertaken and resourced and monitored and reviewed  </w:t>
            </w:r>
          </w:p>
        </w:tc>
        <w:tc>
          <w:tcPr>
            <w:tcW w:w="3685" w:type="dxa"/>
            <w:shd w:val="clear" w:color="auto" w:fill="E8E8EB" w:themeFill="background1" w:themeFillTint="1A"/>
          </w:tcPr>
          <w:p w14:paraId="3BF1AD13" w14:textId="77777777" w:rsidR="00582DBB" w:rsidRPr="007E6ECA" w:rsidRDefault="00582DBB" w:rsidP="00582DBB">
            <w:pPr>
              <w:widowControl w:val="0"/>
              <w:tabs>
                <w:tab w:val="clear" w:pos="2694"/>
              </w:tabs>
              <w:autoSpaceDE w:val="0"/>
              <w:autoSpaceDN w:val="0"/>
              <w:adjustRightInd w:val="0"/>
              <w:spacing w:after="160" w:line="259" w:lineRule="auto"/>
              <w:contextualSpacing/>
              <w:rPr>
                <w:rFonts w:asciiTheme="minorHAnsi" w:eastAsia="Calibri" w:hAnsiTheme="minorHAnsi"/>
                <w:sz w:val="22"/>
                <w:szCs w:val="22"/>
                <w:lang w:val="en-US"/>
              </w:rPr>
            </w:pPr>
          </w:p>
        </w:tc>
        <w:tc>
          <w:tcPr>
            <w:tcW w:w="1701" w:type="dxa"/>
            <w:shd w:val="clear" w:color="auto" w:fill="auto"/>
            <w:vAlign w:val="center"/>
          </w:tcPr>
          <w:p w14:paraId="5F9171EC" w14:textId="718B38C0" w:rsidR="00582DBB" w:rsidRPr="00087F76" w:rsidRDefault="00582DBB" w:rsidP="00582DBB">
            <w:pPr>
              <w:widowControl w:val="0"/>
              <w:tabs>
                <w:tab w:val="clear" w:pos="2694"/>
              </w:tabs>
              <w:autoSpaceDE w:val="0"/>
              <w:autoSpaceDN w:val="0"/>
              <w:adjustRightInd w:val="0"/>
              <w:spacing w:after="160" w:line="259" w:lineRule="auto"/>
              <w:contextualSpacing/>
              <w:rPr>
                <w:rFonts w:asciiTheme="minorHAnsi" w:eastAsia="Calibri" w:hAnsiTheme="minorHAnsi"/>
                <w:sz w:val="22"/>
                <w:szCs w:val="22"/>
                <w:lang w:val="en-US"/>
              </w:rPr>
            </w:pPr>
            <w:r w:rsidRPr="007C0B87">
              <w:rPr>
                <w:rFonts w:asciiTheme="minorHAnsi" w:hAnsiTheme="minorHAnsi"/>
                <w:sz w:val="22"/>
                <w:szCs w:val="22"/>
              </w:rPr>
              <w:t>Pass / Referral</w:t>
            </w:r>
          </w:p>
        </w:tc>
      </w:tr>
      <w:tr w:rsidR="00BC3069" w:rsidRPr="007E6ECA" w14:paraId="41CC9241" w14:textId="77777777" w:rsidTr="00F21157">
        <w:trPr>
          <w:cantSplit/>
          <w:trHeight w:val="356"/>
        </w:trPr>
        <w:tc>
          <w:tcPr>
            <w:tcW w:w="2268" w:type="dxa"/>
            <w:shd w:val="clear" w:color="auto" w:fill="auto"/>
          </w:tcPr>
          <w:p w14:paraId="142073C8" w14:textId="77777777" w:rsidR="00BC3069" w:rsidRDefault="00BC3069" w:rsidP="00582DBB">
            <w:pPr>
              <w:ind w:left="720" w:hanging="720"/>
              <w:rPr>
                <w:rFonts w:asciiTheme="minorHAnsi" w:hAnsiTheme="minorHAnsi"/>
                <w:sz w:val="22"/>
                <w:szCs w:val="22"/>
              </w:rPr>
            </w:pPr>
            <w:r w:rsidRPr="00BC3069">
              <w:rPr>
                <w:rFonts w:asciiTheme="minorHAnsi" w:hAnsiTheme="minorHAnsi"/>
                <w:sz w:val="22"/>
                <w:szCs w:val="22"/>
              </w:rPr>
              <w:lastRenderedPageBreak/>
              <w:t>AC 2.3</w:t>
            </w:r>
          </w:p>
          <w:p w14:paraId="01B81260" w14:textId="02DFB9AF" w:rsidR="00BC3069" w:rsidRPr="007E6ECA" w:rsidRDefault="00BC3069" w:rsidP="00BC3069">
            <w:pPr>
              <w:rPr>
                <w:rFonts w:asciiTheme="minorHAnsi" w:hAnsiTheme="minorHAnsi"/>
                <w:sz w:val="22"/>
                <w:szCs w:val="22"/>
              </w:rPr>
            </w:pPr>
            <w:r w:rsidRPr="00BC3069">
              <w:rPr>
                <w:rFonts w:asciiTheme="minorHAnsi" w:hAnsiTheme="minorHAnsi"/>
                <w:sz w:val="22"/>
                <w:szCs w:val="22"/>
              </w:rPr>
              <w:t>Evaluate ways to continue own professional development beyond the 12 month plan</w:t>
            </w:r>
          </w:p>
        </w:tc>
        <w:tc>
          <w:tcPr>
            <w:tcW w:w="3567" w:type="dxa"/>
            <w:shd w:val="clear" w:color="auto" w:fill="E8E8EB" w:themeFill="background1" w:themeFillTint="1A"/>
          </w:tcPr>
          <w:p w14:paraId="377E863E" w14:textId="07B588A8" w:rsidR="00BC3069" w:rsidRPr="00BC3069" w:rsidRDefault="00BC3069" w:rsidP="00BC3069">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Insufficient, incorrect or inappropriate evaluations of at least two ways to continue their own professional development beyond the 12 month plan are not provided or only one way is provided.</w:t>
            </w:r>
          </w:p>
          <w:p w14:paraId="0DA58D66" w14:textId="71FE9A2A" w:rsidR="00BC3069" w:rsidRPr="00BC3069" w:rsidRDefault="00BC3069" w:rsidP="00BC3069">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BC3069">
              <w:rPr>
                <w:rFonts w:asciiTheme="minorHAnsi" w:eastAsia="Calibri" w:hAnsiTheme="minorHAnsi"/>
                <w:sz w:val="22"/>
                <w:szCs w:val="22"/>
                <w:lang w:val="en-US"/>
              </w:rPr>
              <w:t>The evaluation does not include ways of continuing own professional development beyond the 12 month plan</w:t>
            </w:r>
          </w:p>
        </w:tc>
        <w:tc>
          <w:tcPr>
            <w:tcW w:w="3096" w:type="dxa"/>
            <w:shd w:val="clear" w:color="auto" w:fill="auto"/>
          </w:tcPr>
          <w:p w14:paraId="57665D3E" w14:textId="77777777" w:rsidR="00726267" w:rsidRPr="00726267" w:rsidRDefault="00726267" w:rsidP="0072626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726267">
              <w:rPr>
                <w:rFonts w:asciiTheme="minorHAnsi" w:eastAsia="Calibri" w:hAnsiTheme="minorHAnsi"/>
                <w:sz w:val="22"/>
                <w:szCs w:val="22"/>
                <w:lang w:val="en-US"/>
              </w:rPr>
              <w:t xml:space="preserve">A sufficient, correct and appropriate evaluation of at least two ways to continue own professional development beyond the 12 month plan is provided. </w:t>
            </w:r>
          </w:p>
          <w:p w14:paraId="232E2F17" w14:textId="3A43C475" w:rsidR="00BC3069" w:rsidRPr="00726267" w:rsidRDefault="00726267" w:rsidP="0072626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726267">
              <w:rPr>
                <w:rFonts w:asciiTheme="minorHAnsi" w:eastAsia="Calibri" w:hAnsiTheme="minorHAnsi"/>
                <w:sz w:val="22"/>
                <w:szCs w:val="22"/>
                <w:lang w:val="en-US"/>
              </w:rPr>
              <w:t xml:space="preserve">The evaluation includes ways </w:t>
            </w:r>
            <w:r w:rsidR="00165E4D" w:rsidRPr="00726267">
              <w:rPr>
                <w:rFonts w:asciiTheme="minorHAnsi" w:eastAsia="Calibri" w:hAnsiTheme="minorHAnsi"/>
                <w:sz w:val="22"/>
                <w:szCs w:val="22"/>
                <w:lang w:val="en-US"/>
              </w:rPr>
              <w:t>of continuing</w:t>
            </w:r>
            <w:r w:rsidRPr="00726267">
              <w:rPr>
                <w:rFonts w:asciiTheme="minorHAnsi" w:eastAsia="Calibri" w:hAnsiTheme="minorHAnsi"/>
                <w:sz w:val="22"/>
                <w:szCs w:val="22"/>
                <w:lang w:val="en-US"/>
              </w:rPr>
              <w:t xml:space="preserve"> their own professional develop</w:t>
            </w:r>
            <w:r>
              <w:rPr>
                <w:rFonts w:asciiTheme="minorHAnsi" w:eastAsia="Calibri" w:hAnsiTheme="minorHAnsi"/>
                <w:sz w:val="22"/>
                <w:szCs w:val="22"/>
                <w:lang w:val="en-US"/>
              </w:rPr>
              <w:t>ment beyond the 12 month plan</w:t>
            </w:r>
          </w:p>
        </w:tc>
        <w:tc>
          <w:tcPr>
            <w:tcW w:w="3685" w:type="dxa"/>
            <w:shd w:val="clear" w:color="auto" w:fill="E8E8EB" w:themeFill="background1" w:themeFillTint="1A"/>
          </w:tcPr>
          <w:p w14:paraId="3DD15634" w14:textId="77777777" w:rsidR="00BC3069" w:rsidRPr="007E6ECA" w:rsidRDefault="00BC3069" w:rsidP="00582DBB">
            <w:pPr>
              <w:widowControl w:val="0"/>
              <w:tabs>
                <w:tab w:val="clear" w:pos="2694"/>
              </w:tabs>
              <w:autoSpaceDE w:val="0"/>
              <w:autoSpaceDN w:val="0"/>
              <w:adjustRightInd w:val="0"/>
              <w:spacing w:after="160" w:line="259" w:lineRule="auto"/>
              <w:contextualSpacing/>
              <w:rPr>
                <w:rFonts w:asciiTheme="minorHAnsi" w:eastAsia="Calibri" w:hAnsiTheme="minorHAnsi"/>
                <w:sz w:val="22"/>
                <w:szCs w:val="22"/>
                <w:lang w:val="en-US"/>
              </w:rPr>
            </w:pPr>
          </w:p>
        </w:tc>
        <w:tc>
          <w:tcPr>
            <w:tcW w:w="1701" w:type="dxa"/>
            <w:shd w:val="clear" w:color="auto" w:fill="auto"/>
            <w:vAlign w:val="center"/>
          </w:tcPr>
          <w:p w14:paraId="22E4E25B" w14:textId="33FDBD0A" w:rsidR="00BC3069" w:rsidRPr="007C0B87" w:rsidRDefault="00726267" w:rsidP="00582DBB">
            <w:pPr>
              <w:widowControl w:val="0"/>
              <w:tabs>
                <w:tab w:val="clear" w:pos="2694"/>
              </w:tabs>
              <w:autoSpaceDE w:val="0"/>
              <w:autoSpaceDN w:val="0"/>
              <w:adjustRightInd w:val="0"/>
              <w:spacing w:after="160" w:line="259" w:lineRule="auto"/>
              <w:contextualSpacing/>
              <w:rPr>
                <w:rFonts w:asciiTheme="minorHAnsi" w:hAnsiTheme="minorHAnsi"/>
                <w:sz w:val="22"/>
                <w:szCs w:val="22"/>
              </w:rPr>
            </w:pPr>
            <w:r w:rsidRPr="007C0B87">
              <w:rPr>
                <w:rFonts w:asciiTheme="minorHAnsi" w:hAnsiTheme="minorHAnsi"/>
                <w:sz w:val="22"/>
                <w:szCs w:val="22"/>
              </w:rPr>
              <w:t>Pass / Referral</w:t>
            </w:r>
          </w:p>
        </w:tc>
      </w:tr>
      <w:tr w:rsidR="00171AAB" w:rsidRPr="00805DAF" w14:paraId="13338263" w14:textId="77777777" w:rsidTr="00F21157">
        <w:trPr>
          <w:cantSplit/>
          <w:trHeight w:val="356"/>
        </w:trPr>
        <w:tc>
          <w:tcPr>
            <w:tcW w:w="2268" w:type="dxa"/>
            <w:shd w:val="clear" w:color="auto" w:fill="FD8209" w:themeFill="accent2"/>
          </w:tcPr>
          <w:p w14:paraId="605B0F33" w14:textId="455CAE8D" w:rsidR="00171AAB" w:rsidRPr="00FD497F" w:rsidRDefault="00171AAB" w:rsidP="000727DD">
            <w:pPr>
              <w:spacing w:after="160" w:line="259" w:lineRule="auto"/>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Learning Outcome 2 comments (optional)</w:t>
            </w:r>
            <w:r w:rsidR="00FD497F" w:rsidRPr="00FD497F">
              <w:rPr>
                <w:rFonts w:asciiTheme="minorHAnsi" w:eastAsia="Times New Roman" w:hAnsiTheme="minorHAnsi"/>
                <w:color w:val="FFFFFF" w:themeColor="background2"/>
                <w:sz w:val="20"/>
                <w:szCs w:val="20"/>
              </w:rPr>
              <w:t>:</w:t>
            </w:r>
          </w:p>
        </w:tc>
        <w:tc>
          <w:tcPr>
            <w:tcW w:w="12049" w:type="dxa"/>
            <w:gridSpan w:val="4"/>
            <w:shd w:val="clear" w:color="auto" w:fill="FFFFFF" w:themeFill="background2"/>
          </w:tcPr>
          <w:p w14:paraId="20630E97" w14:textId="77777777" w:rsidR="00171AAB" w:rsidRPr="00805DAF" w:rsidRDefault="00171AAB" w:rsidP="000727DD">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171AAB" w:rsidRPr="00805DAF" w14:paraId="2400485A" w14:textId="77777777" w:rsidTr="00F21157">
        <w:trPr>
          <w:cantSplit/>
          <w:trHeight w:val="356"/>
        </w:trPr>
        <w:tc>
          <w:tcPr>
            <w:tcW w:w="2268" w:type="dxa"/>
            <w:shd w:val="clear" w:color="auto" w:fill="FD8209" w:themeFill="accent2"/>
          </w:tcPr>
          <w:p w14:paraId="3A1DC70A" w14:textId="23D650FC" w:rsidR="00171AAB" w:rsidRPr="00FD497F" w:rsidRDefault="007527B3" w:rsidP="000727DD">
            <w:pPr>
              <w:spacing w:after="160" w:line="259" w:lineRule="auto"/>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Pr="00FD497F">
              <w:rPr>
                <w:rFonts w:asciiTheme="minorHAnsi" w:eastAsia="Times New Roman" w:hAnsiTheme="minorHAnsi"/>
                <w:color w:val="FFFFFF" w:themeColor="background2"/>
                <w:sz w:val="20"/>
                <w:szCs w:val="20"/>
              </w:rPr>
              <w:t xml:space="preserve"> </w:t>
            </w:r>
            <w:r w:rsidR="00171AAB" w:rsidRPr="00FD497F">
              <w:rPr>
                <w:rFonts w:asciiTheme="minorHAnsi" w:eastAsia="Times New Roman" w:hAnsiTheme="minorHAnsi"/>
                <w:color w:val="FFFFFF" w:themeColor="background2"/>
                <w:sz w:val="20"/>
                <w:szCs w:val="20"/>
              </w:rPr>
              <w:t>comments (optional)</w:t>
            </w:r>
            <w:r w:rsidR="00FD497F" w:rsidRPr="00FD497F">
              <w:rPr>
                <w:rFonts w:asciiTheme="minorHAnsi" w:eastAsia="Times New Roman" w:hAnsiTheme="minorHAnsi"/>
                <w:color w:val="FFFFFF" w:themeColor="background2"/>
                <w:sz w:val="20"/>
                <w:szCs w:val="20"/>
              </w:rPr>
              <w:t>:</w:t>
            </w:r>
          </w:p>
        </w:tc>
        <w:tc>
          <w:tcPr>
            <w:tcW w:w="12049" w:type="dxa"/>
            <w:gridSpan w:val="4"/>
            <w:shd w:val="clear" w:color="auto" w:fill="FFFFFF" w:themeFill="background2"/>
          </w:tcPr>
          <w:p w14:paraId="23699184" w14:textId="77777777" w:rsidR="00171AAB" w:rsidRPr="00805DAF" w:rsidRDefault="00171AAB" w:rsidP="000727DD">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bl>
    <w:p w14:paraId="73007E5C" w14:textId="77777777" w:rsidR="005A68CF" w:rsidRDefault="005A68CF">
      <w:r>
        <w:rPr>
          <w:bCs/>
        </w:rPr>
        <w:br w:type="page"/>
      </w:r>
    </w:p>
    <w:tbl>
      <w:tblPr>
        <w:tblW w:w="143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606"/>
        <w:gridCol w:w="1371"/>
        <w:gridCol w:w="3659"/>
        <w:gridCol w:w="1815"/>
        <w:gridCol w:w="1347"/>
        <w:gridCol w:w="1689"/>
      </w:tblGrid>
      <w:tr w:rsidR="002150F6" w:rsidRPr="007E6ECA" w14:paraId="25DF3646" w14:textId="77777777" w:rsidTr="007C0B87">
        <w:trPr>
          <w:cantSplit/>
          <w:trHeight w:val="731"/>
          <w:tblHeader/>
        </w:trPr>
        <w:tc>
          <w:tcPr>
            <w:tcW w:w="2830" w:type="dxa"/>
            <w:vMerge w:val="restart"/>
            <w:shd w:val="clear" w:color="auto" w:fill="FD8209" w:themeFill="accent2"/>
            <w:vAlign w:val="center"/>
          </w:tcPr>
          <w:p w14:paraId="400360CA" w14:textId="77777777" w:rsidR="002150F6" w:rsidRPr="007E6ECA" w:rsidRDefault="002150F6" w:rsidP="00AC0EF2">
            <w:pPr>
              <w:pStyle w:val="ILMTabletextbold2017"/>
              <w:rPr>
                <w:rFonts w:asciiTheme="minorHAnsi" w:hAnsiTheme="minorHAnsi"/>
                <w:color w:val="FFFFFF" w:themeColor="background2"/>
                <w:szCs w:val="22"/>
              </w:rPr>
            </w:pPr>
            <w:r w:rsidRPr="007E6ECA">
              <w:rPr>
                <w:rFonts w:asciiTheme="minorHAnsi" w:hAnsiTheme="minorHAnsi"/>
                <w:color w:val="FFFFFF" w:themeColor="background2"/>
                <w:szCs w:val="22"/>
              </w:rPr>
              <w:lastRenderedPageBreak/>
              <w:t>Assessment Criteria (AC)</w:t>
            </w:r>
          </w:p>
        </w:tc>
        <w:tc>
          <w:tcPr>
            <w:tcW w:w="6636" w:type="dxa"/>
            <w:gridSpan w:val="3"/>
            <w:shd w:val="clear" w:color="auto" w:fill="FD8209" w:themeFill="accent2"/>
            <w:vAlign w:val="center"/>
          </w:tcPr>
          <w:p w14:paraId="5CA50B35" w14:textId="77777777" w:rsidR="002150F6" w:rsidRPr="007E6ECA" w:rsidRDefault="002150F6" w:rsidP="00AC0EF2">
            <w:pPr>
              <w:pStyle w:val="ILMTabletextbold2017"/>
              <w:rPr>
                <w:rFonts w:asciiTheme="minorHAnsi" w:hAnsiTheme="minorHAnsi"/>
                <w:color w:val="FFFFFF" w:themeColor="background2"/>
                <w:szCs w:val="22"/>
              </w:rPr>
            </w:pPr>
            <w:r w:rsidRPr="007E6ECA">
              <w:rPr>
                <w:rFonts w:asciiTheme="minorHAnsi" w:hAnsiTheme="minorHAnsi"/>
                <w:color w:val="FFFFFF" w:themeColor="background2"/>
                <w:szCs w:val="22"/>
              </w:rPr>
              <w:t>Sufficiency descriptors</w:t>
            </w:r>
          </w:p>
          <w:p w14:paraId="42ABEAB0" w14:textId="77777777" w:rsidR="002150F6" w:rsidRPr="007E6ECA" w:rsidRDefault="002150F6" w:rsidP="00AC0EF2">
            <w:pPr>
              <w:pStyle w:val="ILMTabletextbold2017"/>
              <w:rPr>
                <w:rFonts w:asciiTheme="minorHAnsi" w:hAnsiTheme="minorHAnsi"/>
                <w:i/>
                <w:color w:val="FFFFFF" w:themeColor="background2"/>
                <w:szCs w:val="22"/>
              </w:rPr>
            </w:pPr>
            <w:r w:rsidRPr="007E6ECA">
              <w:rPr>
                <w:rFonts w:asciiTheme="minorHAnsi" w:hAnsiTheme="minorHAnsi"/>
                <w:i/>
                <w:color w:val="FFFFFF" w:themeColor="background2"/>
                <w:szCs w:val="22"/>
              </w:rPr>
              <w:t>(Typical standards that, if replicated across the whole submission, would produce a referral or borderline pass)</w:t>
            </w:r>
          </w:p>
        </w:tc>
        <w:tc>
          <w:tcPr>
            <w:tcW w:w="3162" w:type="dxa"/>
            <w:gridSpan w:val="2"/>
            <w:vMerge w:val="restart"/>
            <w:shd w:val="clear" w:color="auto" w:fill="FD8209" w:themeFill="accent2"/>
            <w:vAlign w:val="center"/>
          </w:tcPr>
          <w:p w14:paraId="58573422" w14:textId="77777777" w:rsidR="002150F6" w:rsidRPr="007E6ECA" w:rsidRDefault="002150F6" w:rsidP="00AC0EF2">
            <w:pPr>
              <w:pStyle w:val="ILMTabletextbold2017"/>
              <w:jc w:val="center"/>
              <w:rPr>
                <w:rFonts w:asciiTheme="minorHAnsi" w:hAnsiTheme="minorHAnsi"/>
                <w:color w:val="FFFFFF" w:themeColor="background2"/>
                <w:szCs w:val="22"/>
              </w:rPr>
            </w:pPr>
            <w:r w:rsidRPr="007E6ECA">
              <w:rPr>
                <w:rFonts w:asciiTheme="minorHAnsi" w:hAnsiTheme="minorHAnsi"/>
                <w:color w:val="FFFFFF" w:themeColor="background2"/>
                <w:szCs w:val="22"/>
              </w:rPr>
              <w:t>Assessor feedback on AC</w:t>
            </w:r>
          </w:p>
        </w:tc>
        <w:tc>
          <w:tcPr>
            <w:tcW w:w="1689" w:type="dxa"/>
            <w:vMerge w:val="restart"/>
            <w:shd w:val="clear" w:color="auto" w:fill="FD8209" w:themeFill="accent2"/>
            <w:vAlign w:val="center"/>
          </w:tcPr>
          <w:p w14:paraId="2477E028" w14:textId="77777777" w:rsidR="002150F6" w:rsidRPr="007E6ECA" w:rsidRDefault="002150F6" w:rsidP="00AC0EF2">
            <w:pPr>
              <w:pStyle w:val="ILMTabletextbold2017"/>
              <w:rPr>
                <w:rFonts w:asciiTheme="minorHAnsi" w:hAnsiTheme="minorHAnsi"/>
                <w:color w:val="FFFFFF" w:themeColor="background2"/>
                <w:szCs w:val="22"/>
              </w:rPr>
            </w:pPr>
            <w:r w:rsidRPr="007E6ECA">
              <w:rPr>
                <w:rFonts w:asciiTheme="minorHAnsi" w:hAnsiTheme="minorHAnsi"/>
                <w:color w:val="FFFFFF" w:themeColor="background2"/>
                <w:szCs w:val="22"/>
              </w:rPr>
              <w:t>Pass / Referral (delete as applicable)</w:t>
            </w:r>
          </w:p>
        </w:tc>
      </w:tr>
      <w:tr w:rsidR="002150F6" w:rsidRPr="00805DAF" w14:paraId="46CF0567" w14:textId="77777777" w:rsidTr="007C0B87">
        <w:trPr>
          <w:cantSplit/>
          <w:trHeight w:val="559"/>
          <w:tblHeader/>
        </w:trPr>
        <w:tc>
          <w:tcPr>
            <w:tcW w:w="2830" w:type="dxa"/>
            <w:vMerge/>
            <w:shd w:val="clear" w:color="auto" w:fill="FD8209" w:themeFill="accent2"/>
            <w:vAlign w:val="center"/>
          </w:tcPr>
          <w:p w14:paraId="7F31E9CD" w14:textId="77777777" w:rsidR="002150F6" w:rsidRPr="00805DAF" w:rsidRDefault="002150F6" w:rsidP="00AC0EF2">
            <w:pPr>
              <w:pStyle w:val="ILMTabletextbold2017"/>
              <w:rPr>
                <w:rFonts w:asciiTheme="minorHAnsi" w:hAnsiTheme="minorHAnsi"/>
                <w:color w:val="FFFFFF" w:themeColor="background2"/>
                <w:sz w:val="20"/>
                <w:szCs w:val="20"/>
              </w:rPr>
            </w:pPr>
          </w:p>
        </w:tc>
        <w:tc>
          <w:tcPr>
            <w:tcW w:w="2977" w:type="dxa"/>
            <w:gridSpan w:val="2"/>
            <w:shd w:val="clear" w:color="auto" w:fill="FD8209" w:themeFill="accent2"/>
            <w:vAlign w:val="center"/>
          </w:tcPr>
          <w:p w14:paraId="38E35D87" w14:textId="77777777" w:rsidR="002150F6" w:rsidRPr="00805DAF" w:rsidRDefault="002150F6" w:rsidP="00AC0EF2">
            <w:pPr>
              <w:pStyle w:val="ILMTabletextbold2017"/>
              <w:rPr>
                <w:rFonts w:asciiTheme="minorHAnsi" w:hAnsiTheme="minorHAnsi"/>
                <w:color w:val="FFFFFF" w:themeColor="background2"/>
                <w:sz w:val="20"/>
                <w:szCs w:val="20"/>
              </w:rPr>
            </w:pPr>
            <w:r w:rsidRPr="00805DAF">
              <w:rPr>
                <w:rFonts w:asciiTheme="minorHAnsi" w:hAnsiTheme="minorHAnsi" w:cs="Calibri"/>
                <w:b w:val="0"/>
                <w:color w:val="FFFFFF" w:themeColor="background2"/>
                <w:sz w:val="20"/>
                <w:szCs w:val="20"/>
              </w:rPr>
              <w:t>Referral</w:t>
            </w:r>
          </w:p>
        </w:tc>
        <w:tc>
          <w:tcPr>
            <w:tcW w:w="3659" w:type="dxa"/>
            <w:shd w:val="clear" w:color="auto" w:fill="FD8209" w:themeFill="accent2"/>
            <w:vAlign w:val="center"/>
          </w:tcPr>
          <w:p w14:paraId="0587C7DB" w14:textId="77777777" w:rsidR="002150F6" w:rsidRPr="00805DAF" w:rsidRDefault="002150F6" w:rsidP="00AC0EF2">
            <w:pPr>
              <w:pStyle w:val="ILMTabletextbold2017"/>
              <w:rPr>
                <w:rFonts w:asciiTheme="minorHAnsi" w:hAnsiTheme="minorHAnsi"/>
                <w:color w:val="FFFFFF" w:themeColor="background2"/>
                <w:sz w:val="20"/>
                <w:szCs w:val="20"/>
              </w:rPr>
            </w:pPr>
            <w:r w:rsidRPr="00805DAF">
              <w:rPr>
                <w:rFonts w:asciiTheme="minorHAnsi" w:hAnsiTheme="minorHAnsi" w:cs="Calibri"/>
                <w:b w:val="0"/>
                <w:color w:val="FFFFFF" w:themeColor="background2"/>
                <w:sz w:val="20"/>
                <w:szCs w:val="20"/>
              </w:rPr>
              <w:t>Pass</w:t>
            </w:r>
          </w:p>
        </w:tc>
        <w:tc>
          <w:tcPr>
            <w:tcW w:w="3162" w:type="dxa"/>
            <w:gridSpan w:val="2"/>
            <w:vMerge/>
            <w:shd w:val="clear" w:color="auto" w:fill="FD8209" w:themeFill="accent2"/>
          </w:tcPr>
          <w:p w14:paraId="450ADECC" w14:textId="77777777" w:rsidR="002150F6" w:rsidRPr="00805DAF" w:rsidRDefault="002150F6" w:rsidP="00AC0EF2">
            <w:pPr>
              <w:pStyle w:val="ILMTabletextbold2017"/>
              <w:rPr>
                <w:rFonts w:asciiTheme="minorHAnsi" w:hAnsiTheme="minorHAnsi" w:cs="Calibri"/>
                <w:b w:val="0"/>
                <w:color w:val="FFFFFF" w:themeColor="background2"/>
                <w:sz w:val="20"/>
                <w:szCs w:val="20"/>
              </w:rPr>
            </w:pPr>
          </w:p>
        </w:tc>
        <w:tc>
          <w:tcPr>
            <w:tcW w:w="1689" w:type="dxa"/>
            <w:vMerge/>
            <w:shd w:val="clear" w:color="auto" w:fill="FD8209" w:themeFill="accent2"/>
          </w:tcPr>
          <w:p w14:paraId="4D120177" w14:textId="77777777" w:rsidR="002150F6" w:rsidRPr="00805DAF" w:rsidRDefault="002150F6" w:rsidP="00AC0EF2">
            <w:pPr>
              <w:pStyle w:val="ILMTabletextbold2017"/>
              <w:rPr>
                <w:rFonts w:asciiTheme="minorHAnsi" w:hAnsiTheme="minorHAnsi" w:cs="Calibri"/>
                <w:b w:val="0"/>
                <w:color w:val="FFFFFF" w:themeColor="background2"/>
                <w:sz w:val="20"/>
                <w:szCs w:val="20"/>
              </w:rPr>
            </w:pPr>
          </w:p>
        </w:tc>
      </w:tr>
      <w:tr w:rsidR="002150F6" w:rsidRPr="007E6ECA" w14:paraId="0632BB43" w14:textId="77777777" w:rsidTr="00145BB8">
        <w:trPr>
          <w:cantSplit/>
          <w:trHeight w:val="428"/>
        </w:trPr>
        <w:tc>
          <w:tcPr>
            <w:tcW w:w="14317" w:type="dxa"/>
            <w:gridSpan w:val="7"/>
            <w:shd w:val="clear" w:color="auto" w:fill="FEE99C" w:themeFill="accent1" w:themeFillTint="66"/>
          </w:tcPr>
          <w:p w14:paraId="1F8681EA" w14:textId="77777777" w:rsidR="002150F6" w:rsidRPr="007E6ECA" w:rsidRDefault="002150F6" w:rsidP="00145BB8">
            <w:pPr>
              <w:pStyle w:val="ILMtabletext2017"/>
              <w:rPr>
                <w:rFonts w:asciiTheme="minorHAnsi" w:hAnsiTheme="minorHAnsi"/>
                <w:b/>
                <w:szCs w:val="22"/>
              </w:rPr>
            </w:pPr>
            <w:r>
              <w:rPr>
                <w:rFonts w:asciiTheme="minorHAnsi" w:hAnsiTheme="minorHAnsi"/>
                <w:b/>
                <w:szCs w:val="22"/>
              </w:rPr>
              <w:t>Learning Outcome 3</w:t>
            </w:r>
            <w:r w:rsidRPr="007E6ECA">
              <w:rPr>
                <w:rFonts w:asciiTheme="minorHAnsi" w:hAnsiTheme="minorHAnsi"/>
                <w:b/>
                <w:szCs w:val="22"/>
              </w:rPr>
              <w:t xml:space="preserve"> </w:t>
            </w:r>
            <w:r w:rsidRPr="00726267">
              <w:rPr>
                <w:rFonts w:asciiTheme="minorHAnsi" w:hAnsiTheme="minorHAnsi"/>
                <w:b/>
                <w:szCs w:val="22"/>
              </w:rPr>
              <w:t>Be able to construct a profile and position themselves as a coach or mentor at an executive or senior level.</w:t>
            </w:r>
          </w:p>
        </w:tc>
      </w:tr>
      <w:tr w:rsidR="007E6ECA" w:rsidRPr="007E6ECA" w14:paraId="5CA85619" w14:textId="77777777" w:rsidTr="007C0B87">
        <w:trPr>
          <w:trHeight w:val="356"/>
        </w:trPr>
        <w:tc>
          <w:tcPr>
            <w:tcW w:w="2830" w:type="dxa"/>
            <w:shd w:val="clear" w:color="auto" w:fill="auto"/>
          </w:tcPr>
          <w:p w14:paraId="7A6F228A" w14:textId="62D0B83B" w:rsidR="007E6ECA" w:rsidRPr="007E6ECA" w:rsidRDefault="00A64634" w:rsidP="008F0730">
            <w:pPr>
              <w:ind w:left="720" w:hanging="720"/>
              <w:rPr>
                <w:rFonts w:asciiTheme="minorHAnsi" w:hAnsiTheme="minorHAnsi"/>
                <w:sz w:val="22"/>
                <w:szCs w:val="22"/>
              </w:rPr>
            </w:pPr>
            <w:r>
              <w:rPr>
                <w:rFonts w:asciiTheme="minorHAnsi" w:hAnsiTheme="minorHAnsi"/>
                <w:sz w:val="22"/>
                <w:szCs w:val="22"/>
              </w:rPr>
              <w:t>AC 3</w:t>
            </w:r>
            <w:r w:rsidR="007E6ECA" w:rsidRPr="007E6ECA">
              <w:rPr>
                <w:rFonts w:asciiTheme="minorHAnsi" w:hAnsiTheme="minorHAnsi"/>
                <w:sz w:val="22"/>
                <w:szCs w:val="22"/>
              </w:rPr>
              <w:t>.</w:t>
            </w:r>
            <w:r w:rsidR="000211B6">
              <w:rPr>
                <w:rFonts w:asciiTheme="minorHAnsi" w:hAnsiTheme="minorHAnsi"/>
                <w:sz w:val="22"/>
                <w:szCs w:val="22"/>
              </w:rPr>
              <w:t>1</w:t>
            </w:r>
            <w:r w:rsidR="007E6ECA" w:rsidRPr="007E6ECA">
              <w:rPr>
                <w:rFonts w:asciiTheme="minorHAnsi" w:hAnsiTheme="minorHAnsi"/>
                <w:sz w:val="22"/>
                <w:szCs w:val="22"/>
              </w:rPr>
              <w:t xml:space="preserve"> </w:t>
            </w:r>
          </w:p>
          <w:p w14:paraId="148D10E1" w14:textId="3A864706" w:rsidR="007E6ECA" w:rsidRPr="007E6ECA" w:rsidRDefault="00726267" w:rsidP="008F0730">
            <w:pPr>
              <w:rPr>
                <w:rFonts w:asciiTheme="minorHAnsi" w:eastAsia="Calibri" w:hAnsiTheme="minorHAnsi"/>
                <w:sz w:val="22"/>
                <w:szCs w:val="22"/>
                <w:lang w:val="en-US"/>
              </w:rPr>
            </w:pPr>
            <w:r w:rsidRPr="00726267">
              <w:rPr>
                <w:rFonts w:asciiTheme="minorHAnsi" w:hAnsiTheme="minorHAnsi"/>
                <w:sz w:val="22"/>
                <w:szCs w:val="22"/>
              </w:rPr>
              <w:t>Develop a personal profile which accurately illustrates own coaching or mentoring approach, practice and the context they have operated in.</w:t>
            </w:r>
          </w:p>
        </w:tc>
        <w:tc>
          <w:tcPr>
            <w:tcW w:w="2977" w:type="dxa"/>
            <w:gridSpan w:val="2"/>
            <w:shd w:val="clear" w:color="auto" w:fill="E8E8EB" w:themeFill="background1" w:themeFillTint="1A"/>
          </w:tcPr>
          <w:p w14:paraId="2F547896" w14:textId="6FED96AE" w:rsidR="00726267" w:rsidRPr="00726267" w:rsidRDefault="00726267" w:rsidP="0072626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726267">
              <w:rPr>
                <w:rFonts w:asciiTheme="minorHAnsi" w:eastAsia="Calibri" w:hAnsiTheme="minorHAnsi"/>
                <w:sz w:val="22"/>
                <w:szCs w:val="22"/>
                <w:lang w:val="en-US"/>
              </w:rPr>
              <w:t>The personal profile provided is insufficient, incorrect or inappropriate and does not accurately illustrate own coaching or mentoring approach or has not been fully developed</w:t>
            </w:r>
          </w:p>
          <w:p w14:paraId="56A2CDFC" w14:textId="77777777" w:rsidR="00726267" w:rsidRPr="00726267" w:rsidRDefault="00726267" w:rsidP="0072626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726267">
              <w:rPr>
                <w:rFonts w:asciiTheme="minorHAnsi" w:eastAsia="Calibri" w:hAnsiTheme="minorHAnsi"/>
                <w:sz w:val="22"/>
                <w:szCs w:val="22"/>
                <w:lang w:val="en-US"/>
              </w:rPr>
              <w:t>Practice and the context operated in is unclear or has not been included</w:t>
            </w:r>
          </w:p>
          <w:p w14:paraId="193F9DCE" w14:textId="4E18460F" w:rsidR="007E6ECA" w:rsidRPr="00726267" w:rsidRDefault="00726267" w:rsidP="0072626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726267">
              <w:rPr>
                <w:rFonts w:asciiTheme="minorHAnsi" w:eastAsia="Calibri" w:hAnsiTheme="minorHAnsi"/>
                <w:sz w:val="22"/>
                <w:szCs w:val="22"/>
                <w:lang w:val="en-US"/>
              </w:rPr>
              <w:t xml:space="preserve">The content of the personal profile includes background, experience, recent coaching or mentoring work, coaching or mentoring style, skills accreditation and existing or potential </w:t>
            </w:r>
            <w:r>
              <w:rPr>
                <w:rFonts w:asciiTheme="minorHAnsi" w:eastAsia="Calibri" w:hAnsiTheme="minorHAnsi"/>
                <w:sz w:val="22"/>
                <w:szCs w:val="22"/>
                <w:lang w:val="en-US"/>
              </w:rPr>
              <w:lastRenderedPageBreak/>
              <w:t>links with a professional body.</w:t>
            </w:r>
          </w:p>
        </w:tc>
        <w:tc>
          <w:tcPr>
            <w:tcW w:w="3659" w:type="dxa"/>
            <w:shd w:val="clear" w:color="auto" w:fill="auto"/>
          </w:tcPr>
          <w:p w14:paraId="62F5ECFA" w14:textId="5C4CC4D1" w:rsidR="00726267" w:rsidRPr="00726267" w:rsidRDefault="00726267" w:rsidP="0072626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Pr>
                <w:rFonts w:asciiTheme="minorHAnsi" w:eastAsia="Calibri" w:hAnsiTheme="minorHAnsi"/>
                <w:sz w:val="22"/>
                <w:szCs w:val="22"/>
                <w:lang w:val="en-US"/>
              </w:rPr>
              <w:lastRenderedPageBreak/>
              <w:t xml:space="preserve">A </w:t>
            </w:r>
            <w:r w:rsidRPr="00726267">
              <w:rPr>
                <w:rFonts w:asciiTheme="minorHAnsi" w:eastAsia="Calibri" w:hAnsiTheme="minorHAnsi"/>
                <w:sz w:val="22"/>
                <w:szCs w:val="22"/>
                <w:lang w:val="en-US"/>
              </w:rPr>
              <w:t>sufficient, correct, appropriate personal profile which illustrates how own coaching or mentoring approach has been developed</w:t>
            </w:r>
          </w:p>
          <w:p w14:paraId="0F91307A" w14:textId="77777777" w:rsidR="00726267" w:rsidRPr="00726267" w:rsidRDefault="00726267" w:rsidP="0072626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726267">
              <w:rPr>
                <w:rFonts w:asciiTheme="minorHAnsi" w:eastAsia="Calibri" w:hAnsiTheme="minorHAnsi"/>
                <w:sz w:val="22"/>
                <w:szCs w:val="22"/>
                <w:lang w:val="en-US"/>
              </w:rPr>
              <w:t>The practice and context in which the learner operates is explicit</w:t>
            </w:r>
          </w:p>
          <w:p w14:paraId="627F062E" w14:textId="4FFD833F" w:rsidR="007E6ECA" w:rsidRPr="007E6ECA" w:rsidRDefault="00726267" w:rsidP="00726267">
            <w:pPr>
              <w:widowControl w:val="0"/>
              <w:numPr>
                <w:ilvl w:val="0"/>
                <w:numId w:val="20"/>
              </w:numPr>
              <w:tabs>
                <w:tab w:val="clear" w:pos="2694"/>
              </w:tabs>
              <w:autoSpaceDE w:val="0"/>
              <w:autoSpaceDN w:val="0"/>
              <w:adjustRightInd w:val="0"/>
              <w:spacing w:after="160" w:line="259" w:lineRule="auto"/>
              <w:ind w:left="313" w:hanging="313"/>
              <w:contextualSpacing/>
              <w:rPr>
                <w:rFonts w:asciiTheme="minorHAnsi" w:eastAsia="Calibri" w:hAnsiTheme="minorHAnsi"/>
                <w:sz w:val="22"/>
                <w:szCs w:val="22"/>
                <w:lang w:val="en-US"/>
              </w:rPr>
            </w:pPr>
            <w:r w:rsidRPr="00726267">
              <w:rPr>
                <w:rFonts w:asciiTheme="minorHAnsi" w:eastAsia="Calibri" w:hAnsiTheme="minorHAnsi"/>
                <w:sz w:val="22"/>
                <w:szCs w:val="22"/>
                <w:lang w:val="en-US"/>
              </w:rPr>
              <w:t>The personal profile includes background, experience, recent coaching or mentoring work, coaching or mentoring style, skills accreditation and existing or potential links with a professional body.</w:t>
            </w:r>
          </w:p>
        </w:tc>
        <w:tc>
          <w:tcPr>
            <w:tcW w:w="3162" w:type="dxa"/>
            <w:gridSpan w:val="2"/>
            <w:shd w:val="clear" w:color="auto" w:fill="E8E8EB" w:themeFill="background1" w:themeFillTint="1A"/>
          </w:tcPr>
          <w:p w14:paraId="3E1CEF9F" w14:textId="77777777" w:rsidR="007E6ECA" w:rsidRPr="007E6ECA" w:rsidRDefault="007E6ECA" w:rsidP="008F0730">
            <w:pPr>
              <w:widowControl w:val="0"/>
              <w:tabs>
                <w:tab w:val="clear" w:pos="2694"/>
              </w:tabs>
              <w:autoSpaceDE w:val="0"/>
              <w:autoSpaceDN w:val="0"/>
              <w:adjustRightInd w:val="0"/>
              <w:spacing w:after="160" w:line="259" w:lineRule="auto"/>
              <w:contextualSpacing/>
              <w:rPr>
                <w:rFonts w:asciiTheme="minorHAnsi" w:eastAsia="Calibri" w:hAnsiTheme="minorHAnsi"/>
                <w:sz w:val="22"/>
                <w:szCs w:val="22"/>
                <w:lang w:val="en-US"/>
              </w:rPr>
            </w:pPr>
          </w:p>
        </w:tc>
        <w:tc>
          <w:tcPr>
            <w:tcW w:w="1689" w:type="dxa"/>
            <w:shd w:val="clear" w:color="auto" w:fill="auto"/>
            <w:vAlign w:val="center"/>
          </w:tcPr>
          <w:p w14:paraId="77218997" w14:textId="77777777" w:rsidR="007E6ECA" w:rsidRPr="00087F76" w:rsidRDefault="007E6ECA" w:rsidP="008F0730">
            <w:pPr>
              <w:widowControl w:val="0"/>
              <w:tabs>
                <w:tab w:val="clear" w:pos="2694"/>
              </w:tabs>
              <w:autoSpaceDE w:val="0"/>
              <w:autoSpaceDN w:val="0"/>
              <w:adjustRightInd w:val="0"/>
              <w:spacing w:after="160" w:line="259" w:lineRule="auto"/>
              <w:contextualSpacing/>
              <w:rPr>
                <w:rFonts w:asciiTheme="minorHAnsi" w:eastAsia="Calibri" w:hAnsiTheme="minorHAnsi"/>
                <w:sz w:val="22"/>
                <w:szCs w:val="22"/>
                <w:lang w:val="en-US"/>
              </w:rPr>
            </w:pPr>
            <w:r w:rsidRPr="007C0B87">
              <w:rPr>
                <w:rFonts w:asciiTheme="minorHAnsi" w:hAnsiTheme="minorHAnsi"/>
                <w:sz w:val="22"/>
                <w:szCs w:val="22"/>
              </w:rPr>
              <w:t>Pass / Referral</w:t>
            </w:r>
          </w:p>
        </w:tc>
      </w:tr>
      <w:tr w:rsidR="007E6ECA" w:rsidRPr="00805DAF" w14:paraId="59A974C6" w14:textId="77777777" w:rsidTr="007C0B87">
        <w:trPr>
          <w:cantSplit/>
          <w:trHeight w:val="356"/>
        </w:trPr>
        <w:tc>
          <w:tcPr>
            <w:tcW w:w="2830" w:type="dxa"/>
            <w:shd w:val="clear" w:color="auto" w:fill="FD8209" w:themeFill="accent2"/>
          </w:tcPr>
          <w:p w14:paraId="00C4FF7A" w14:textId="2CEC6EC3" w:rsidR="007E6ECA" w:rsidRPr="00FD497F" w:rsidRDefault="007E6ECA" w:rsidP="008F0730">
            <w:pPr>
              <w:spacing w:after="160" w:line="259" w:lineRule="auto"/>
              <w:rPr>
                <w:rFonts w:asciiTheme="minorHAnsi" w:eastAsia="Times New Roman" w:hAnsiTheme="minorHAnsi"/>
                <w:color w:val="FFFFFF" w:themeColor="background2"/>
                <w:sz w:val="20"/>
                <w:szCs w:val="20"/>
              </w:rPr>
            </w:pPr>
            <w:r w:rsidRPr="00FD497F">
              <w:rPr>
                <w:rFonts w:asciiTheme="minorHAnsi" w:eastAsia="Times New Roman" w:hAnsiTheme="minorHAnsi"/>
                <w:color w:val="FFFFFF" w:themeColor="background2"/>
                <w:sz w:val="20"/>
                <w:szCs w:val="20"/>
              </w:rPr>
              <w:t xml:space="preserve">Learning Outcome </w:t>
            </w:r>
            <w:r w:rsidR="00726267">
              <w:rPr>
                <w:rFonts w:asciiTheme="minorHAnsi" w:eastAsia="Times New Roman" w:hAnsiTheme="minorHAnsi"/>
                <w:color w:val="FFFFFF" w:themeColor="background2"/>
                <w:sz w:val="20"/>
                <w:szCs w:val="20"/>
              </w:rPr>
              <w:t xml:space="preserve">3 </w:t>
            </w:r>
            <w:r w:rsidRPr="00FD497F">
              <w:rPr>
                <w:rFonts w:asciiTheme="minorHAnsi" w:eastAsia="Times New Roman" w:hAnsiTheme="minorHAnsi"/>
                <w:color w:val="FFFFFF" w:themeColor="background2"/>
                <w:sz w:val="20"/>
                <w:szCs w:val="20"/>
              </w:rPr>
              <w:t>comments (optional):</w:t>
            </w:r>
          </w:p>
        </w:tc>
        <w:tc>
          <w:tcPr>
            <w:tcW w:w="11487" w:type="dxa"/>
            <w:gridSpan w:val="6"/>
            <w:shd w:val="clear" w:color="auto" w:fill="FFFFFF" w:themeFill="background2"/>
          </w:tcPr>
          <w:p w14:paraId="2089986E" w14:textId="77777777" w:rsidR="007E6ECA" w:rsidRPr="00805DAF" w:rsidRDefault="007E6ECA" w:rsidP="008F0730">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7E6ECA" w:rsidRPr="00805DAF" w14:paraId="5AE29329" w14:textId="77777777" w:rsidTr="007C0B87">
        <w:trPr>
          <w:cantSplit/>
          <w:trHeight w:val="356"/>
        </w:trPr>
        <w:tc>
          <w:tcPr>
            <w:tcW w:w="2830" w:type="dxa"/>
            <w:shd w:val="clear" w:color="auto" w:fill="FD8209" w:themeFill="accent2"/>
          </w:tcPr>
          <w:p w14:paraId="54F1B9D7" w14:textId="08BA87D3" w:rsidR="007E6ECA" w:rsidRPr="00FD497F" w:rsidRDefault="007527B3" w:rsidP="008F0730">
            <w:pPr>
              <w:spacing w:after="160" w:line="259" w:lineRule="auto"/>
              <w:rPr>
                <w:rFonts w:asciiTheme="minorHAnsi" w:eastAsia="Times New Roman" w:hAnsiTheme="minorHAnsi"/>
                <w:color w:val="FFFFFF" w:themeColor="background2"/>
                <w:sz w:val="20"/>
                <w:szCs w:val="20"/>
              </w:rPr>
            </w:pPr>
            <w:r>
              <w:rPr>
                <w:rFonts w:asciiTheme="minorHAnsi" w:eastAsia="Times New Roman" w:hAnsiTheme="minorHAnsi"/>
                <w:color w:val="FFFFFF" w:themeColor="background2"/>
                <w:sz w:val="20"/>
                <w:szCs w:val="20"/>
              </w:rPr>
              <w:t>QA</w:t>
            </w:r>
            <w:r w:rsidRPr="00FD497F">
              <w:rPr>
                <w:rFonts w:asciiTheme="minorHAnsi" w:eastAsia="Times New Roman" w:hAnsiTheme="minorHAnsi"/>
                <w:color w:val="FFFFFF" w:themeColor="background2"/>
                <w:sz w:val="20"/>
                <w:szCs w:val="20"/>
              </w:rPr>
              <w:t xml:space="preserve"> </w:t>
            </w:r>
            <w:r w:rsidR="007E6ECA" w:rsidRPr="00FD497F">
              <w:rPr>
                <w:rFonts w:asciiTheme="minorHAnsi" w:eastAsia="Times New Roman" w:hAnsiTheme="minorHAnsi"/>
                <w:color w:val="FFFFFF" w:themeColor="background2"/>
                <w:sz w:val="20"/>
                <w:szCs w:val="20"/>
              </w:rPr>
              <w:t>comments (optional):</w:t>
            </w:r>
          </w:p>
        </w:tc>
        <w:tc>
          <w:tcPr>
            <w:tcW w:w="11487" w:type="dxa"/>
            <w:gridSpan w:val="6"/>
            <w:shd w:val="clear" w:color="auto" w:fill="FFFFFF" w:themeFill="background2"/>
          </w:tcPr>
          <w:p w14:paraId="58735076" w14:textId="77777777" w:rsidR="007E6ECA" w:rsidRPr="00805DAF" w:rsidRDefault="007E6ECA" w:rsidP="008F0730">
            <w:pPr>
              <w:widowControl w:val="0"/>
              <w:tabs>
                <w:tab w:val="clear" w:pos="2694"/>
              </w:tabs>
              <w:autoSpaceDE w:val="0"/>
              <w:autoSpaceDN w:val="0"/>
              <w:adjustRightInd w:val="0"/>
              <w:spacing w:before="0" w:after="160" w:line="259" w:lineRule="auto"/>
              <w:contextualSpacing/>
              <w:rPr>
                <w:rFonts w:asciiTheme="minorHAnsi" w:hAnsiTheme="minorHAnsi"/>
                <w:b/>
                <w:bCs/>
                <w:sz w:val="20"/>
                <w:szCs w:val="20"/>
              </w:rPr>
            </w:pPr>
          </w:p>
        </w:tc>
      </w:tr>
      <w:tr w:rsidR="00DB6757" w:rsidRPr="00805DAF" w14:paraId="0FFB3BED" w14:textId="29E52B90" w:rsidTr="007C0B87">
        <w:trPr>
          <w:cantSplit/>
          <w:trHeight w:val="356"/>
        </w:trPr>
        <w:tc>
          <w:tcPr>
            <w:tcW w:w="2830" w:type="dxa"/>
            <w:shd w:val="clear" w:color="auto" w:fill="FD8209" w:themeFill="accent2"/>
            <w:vAlign w:val="center"/>
          </w:tcPr>
          <w:p w14:paraId="32367FA9" w14:textId="27C36E37" w:rsidR="00DB6757" w:rsidRPr="00FD497F" w:rsidRDefault="00E62005" w:rsidP="00EA0712">
            <w:pPr>
              <w:rPr>
                <w:rFonts w:asciiTheme="minorHAnsi" w:eastAsia="Calibri" w:hAnsiTheme="minorHAnsi"/>
                <w:b/>
                <w:color w:val="FFFFFF" w:themeColor="background2"/>
                <w:sz w:val="20"/>
                <w:szCs w:val="20"/>
                <w:lang w:val="en-US"/>
              </w:rPr>
            </w:pPr>
            <w:r>
              <w:rPr>
                <w:rFonts w:asciiTheme="minorHAnsi" w:eastAsia="Times New Roman" w:hAnsiTheme="minorHAnsi"/>
                <w:color w:val="FFFFFF" w:themeColor="background2"/>
                <w:sz w:val="20"/>
                <w:szCs w:val="20"/>
              </w:rPr>
              <w:t>Assessor’s Decision</w:t>
            </w:r>
            <w:r w:rsidRPr="0045775B">
              <w:rPr>
                <w:rFonts w:asciiTheme="minorHAnsi" w:eastAsia="Times New Roman" w:hAnsiTheme="minorHAnsi"/>
                <w:color w:val="FFFFFF" w:themeColor="background2"/>
                <w:sz w:val="20"/>
                <w:szCs w:val="20"/>
              </w:rPr>
              <w:t xml:space="preserve"> (delete as applicable):</w:t>
            </w:r>
          </w:p>
        </w:tc>
        <w:tc>
          <w:tcPr>
            <w:tcW w:w="1606" w:type="dxa"/>
            <w:shd w:val="clear" w:color="auto" w:fill="FFFFFF" w:themeFill="background2"/>
            <w:vAlign w:val="center"/>
          </w:tcPr>
          <w:p w14:paraId="6FCC55ED" w14:textId="12A37E13" w:rsidR="00DB6757" w:rsidRPr="00FD497F" w:rsidRDefault="00DB6757" w:rsidP="00DB6757">
            <w:pPr>
              <w:keepLines/>
              <w:widowControl w:val="0"/>
              <w:rPr>
                <w:b/>
                <w:bCs/>
              </w:rPr>
            </w:pPr>
            <w:r w:rsidRPr="00FD497F">
              <w:rPr>
                <w:rFonts w:asciiTheme="minorHAnsi" w:hAnsiTheme="minorHAnsi"/>
                <w:b/>
                <w:sz w:val="20"/>
                <w:szCs w:val="20"/>
              </w:rPr>
              <w:t>PASS / REFERRAL</w:t>
            </w:r>
          </w:p>
        </w:tc>
        <w:tc>
          <w:tcPr>
            <w:tcW w:w="1371" w:type="dxa"/>
            <w:shd w:val="clear" w:color="auto" w:fill="FD8209" w:themeFill="accent2"/>
            <w:vAlign w:val="center"/>
          </w:tcPr>
          <w:p w14:paraId="1CBE8361" w14:textId="428DAD5E" w:rsidR="00DB6757" w:rsidRPr="00E62005" w:rsidRDefault="00DB6757" w:rsidP="00DB6757">
            <w:pPr>
              <w:keepLines/>
              <w:widowControl w:val="0"/>
              <w:rPr>
                <w:rFonts w:asciiTheme="minorHAnsi" w:hAnsiTheme="minorHAnsi"/>
                <w:b/>
                <w:bCs/>
                <w:sz w:val="20"/>
                <w:szCs w:val="20"/>
              </w:rPr>
            </w:pPr>
            <w:r w:rsidRPr="00E62005">
              <w:rPr>
                <w:rFonts w:asciiTheme="minorHAnsi" w:hAnsiTheme="minorHAnsi"/>
                <w:b/>
                <w:bCs/>
                <w:color w:val="FFFFFF" w:themeColor="background2"/>
                <w:sz w:val="20"/>
                <w:szCs w:val="20"/>
              </w:rPr>
              <w:t>Date:</w:t>
            </w:r>
          </w:p>
        </w:tc>
        <w:tc>
          <w:tcPr>
            <w:tcW w:w="3659" w:type="dxa"/>
            <w:shd w:val="clear" w:color="auto" w:fill="FFFFFF" w:themeFill="background2"/>
            <w:vAlign w:val="center"/>
          </w:tcPr>
          <w:p w14:paraId="5BD77195" w14:textId="77777777" w:rsidR="00DB6757" w:rsidRPr="00E62005" w:rsidRDefault="00DB6757" w:rsidP="00DB6757">
            <w:pPr>
              <w:keepLines/>
              <w:widowControl w:val="0"/>
              <w:rPr>
                <w:rFonts w:asciiTheme="minorHAnsi" w:hAnsiTheme="minorHAnsi"/>
                <w:b/>
                <w:bCs/>
                <w:sz w:val="20"/>
                <w:szCs w:val="20"/>
              </w:rPr>
            </w:pPr>
          </w:p>
        </w:tc>
        <w:tc>
          <w:tcPr>
            <w:tcW w:w="1815" w:type="dxa"/>
            <w:shd w:val="clear" w:color="auto" w:fill="FD8209" w:themeFill="accent2"/>
            <w:vAlign w:val="center"/>
          </w:tcPr>
          <w:p w14:paraId="3A2747D3" w14:textId="59D8CD6F" w:rsidR="00DB6757" w:rsidRPr="00E62005" w:rsidRDefault="00DB6757" w:rsidP="00DB6757">
            <w:pPr>
              <w:keepLines/>
              <w:widowControl w:val="0"/>
              <w:autoSpaceDE w:val="0"/>
              <w:autoSpaceDN w:val="0"/>
              <w:adjustRightInd w:val="0"/>
              <w:rPr>
                <w:rFonts w:asciiTheme="minorHAnsi" w:hAnsiTheme="minorHAnsi"/>
                <w:b/>
                <w:bCs/>
                <w:color w:val="FFFFFF" w:themeColor="background2"/>
                <w:sz w:val="20"/>
                <w:szCs w:val="20"/>
              </w:rPr>
            </w:pPr>
            <w:r w:rsidRPr="00E62005">
              <w:rPr>
                <w:rFonts w:asciiTheme="minorHAnsi" w:hAnsiTheme="minorHAnsi"/>
                <w:b/>
                <w:bCs/>
                <w:color w:val="FFFFFF" w:themeColor="background2"/>
                <w:sz w:val="20"/>
                <w:szCs w:val="20"/>
                <w:lang w:eastAsia="en-GB"/>
              </w:rPr>
              <w:t>Signature of Assessor:</w:t>
            </w:r>
          </w:p>
        </w:tc>
        <w:tc>
          <w:tcPr>
            <w:tcW w:w="3036" w:type="dxa"/>
            <w:gridSpan w:val="2"/>
            <w:shd w:val="clear" w:color="auto" w:fill="FFFFFF" w:themeFill="background2"/>
            <w:vAlign w:val="center"/>
          </w:tcPr>
          <w:p w14:paraId="57C50F06" w14:textId="77777777" w:rsidR="00DB6757" w:rsidRPr="00805DAF" w:rsidRDefault="00DB6757" w:rsidP="00DB6757">
            <w:pPr>
              <w:widowControl w:val="0"/>
              <w:tabs>
                <w:tab w:val="clear" w:pos="2694"/>
              </w:tabs>
              <w:autoSpaceDE w:val="0"/>
              <w:autoSpaceDN w:val="0"/>
              <w:adjustRightInd w:val="0"/>
              <w:spacing w:after="160" w:line="259" w:lineRule="auto"/>
              <w:contextualSpacing/>
              <w:rPr>
                <w:rFonts w:asciiTheme="minorHAnsi" w:hAnsiTheme="minorHAnsi"/>
                <w:b/>
                <w:bCs/>
                <w:sz w:val="20"/>
                <w:szCs w:val="20"/>
              </w:rPr>
            </w:pPr>
          </w:p>
        </w:tc>
      </w:tr>
      <w:tr w:rsidR="00A64634" w:rsidRPr="00805DAF" w14:paraId="45AD3BD9" w14:textId="77777777" w:rsidTr="007C0B87">
        <w:trPr>
          <w:cantSplit/>
          <w:trHeight w:val="356"/>
        </w:trPr>
        <w:tc>
          <w:tcPr>
            <w:tcW w:w="2830" w:type="dxa"/>
            <w:shd w:val="clear" w:color="auto" w:fill="FD8209" w:themeFill="accent2"/>
            <w:vAlign w:val="center"/>
          </w:tcPr>
          <w:p w14:paraId="44C1280A" w14:textId="77777777" w:rsidR="00A64634" w:rsidRPr="0045775B" w:rsidRDefault="00A64634" w:rsidP="00A64634">
            <w:pPr>
              <w:rPr>
                <w:rFonts w:asciiTheme="minorHAnsi" w:eastAsia="Times New Roman" w:hAnsiTheme="minorHAnsi"/>
                <w:color w:val="FFFFFF" w:themeColor="background2"/>
                <w:sz w:val="20"/>
                <w:szCs w:val="20"/>
              </w:rPr>
            </w:pPr>
            <w:r w:rsidRPr="0045775B">
              <w:rPr>
                <w:rFonts w:asciiTheme="minorHAnsi" w:eastAsia="Times New Roman" w:hAnsiTheme="minorHAnsi"/>
                <w:color w:val="FFFFFF" w:themeColor="background2"/>
                <w:sz w:val="20"/>
                <w:szCs w:val="20"/>
              </w:rPr>
              <w:t>Unit Outcome (delete as applicable):</w:t>
            </w:r>
          </w:p>
        </w:tc>
        <w:tc>
          <w:tcPr>
            <w:tcW w:w="1606" w:type="dxa"/>
            <w:shd w:val="clear" w:color="auto" w:fill="FFFFFF" w:themeFill="background2"/>
            <w:vAlign w:val="center"/>
          </w:tcPr>
          <w:p w14:paraId="4129E571" w14:textId="77777777" w:rsidR="00A64634" w:rsidRPr="00FD497F" w:rsidRDefault="00A64634" w:rsidP="00A64634">
            <w:pPr>
              <w:keepLines/>
              <w:widowControl w:val="0"/>
              <w:rPr>
                <w:rFonts w:asciiTheme="minorHAnsi" w:hAnsiTheme="minorHAnsi"/>
                <w:b/>
                <w:sz w:val="20"/>
                <w:szCs w:val="20"/>
              </w:rPr>
            </w:pPr>
            <w:r w:rsidRPr="00FD497F">
              <w:rPr>
                <w:rFonts w:asciiTheme="minorHAnsi" w:hAnsiTheme="minorHAnsi"/>
                <w:b/>
                <w:sz w:val="20"/>
                <w:szCs w:val="20"/>
              </w:rPr>
              <w:t>PASS / REFERRAL</w:t>
            </w:r>
          </w:p>
        </w:tc>
        <w:tc>
          <w:tcPr>
            <w:tcW w:w="1371" w:type="dxa"/>
            <w:shd w:val="clear" w:color="auto" w:fill="FD8209" w:themeFill="accent2"/>
            <w:vAlign w:val="center"/>
          </w:tcPr>
          <w:p w14:paraId="7F5409C5" w14:textId="77777777" w:rsidR="00A64634" w:rsidRPr="00E62005" w:rsidRDefault="00A64634" w:rsidP="00A64634">
            <w:pPr>
              <w:keepLines/>
              <w:widowControl w:val="0"/>
              <w:rPr>
                <w:rFonts w:asciiTheme="minorHAnsi" w:hAnsiTheme="minorHAnsi"/>
                <w:b/>
                <w:bCs/>
                <w:color w:val="FFFFFF" w:themeColor="background2"/>
                <w:sz w:val="20"/>
                <w:szCs w:val="20"/>
              </w:rPr>
            </w:pPr>
            <w:r w:rsidRPr="00E62005">
              <w:rPr>
                <w:rFonts w:asciiTheme="minorHAnsi" w:hAnsiTheme="minorHAnsi"/>
                <w:b/>
                <w:bCs/>
                <w:color w:val="FFFFFF" w:themeColor="background2"/>
                <w:sz w:val="20"/>
                <w:szCs w:val="20"/>
              </w:rPr>
              <w:t>Date of QA check:</w:t>
            </w:r>
          </w:p>
        </w:tc>
        <w:tc>
          <w:tcPr>
            <w:tcW w:w="3659" w:type="dxa"/>
            <w:shd w:val="clear" w:color="auto" w:fill="FFFFFF" w:themeFill="background2"/>
            <w:vAlign w:val="center"/>
          </w:tcPr>
          <w:p w14:paraId="5607D615" w14:textId="77777777" w:rsidR="00A64634" w:rsidRPr="00E62005" w:rsidRDefault="00A64634" w:rsidP="00A64634">
            <w:pPr>
              <w:keepLines/>
              <w:widowControl w:val="0"/>
              <w:rPr>
                <w:rFonts w:asciiTheme="minorHAnsi" w:hAnsiTheme="minorHAnsi"/>
                <w:b/>
                <w:bCs/>
                <w:sz w:val="20"/>
                <w:szCs w:val="20"/>
              </w:rPr>
            </w:pPr>
          </w:p>
        </w:tc>
        <w:tc>
          <w:tcPr>
            <w:tcW w:w="1815" w:type="dxa"/>
            <w:shd w:val="clear" w:color="auto" w:fill="FD8209" w:themeFill="accent2"/>
            <w:vAlign w:val="center"/>
          </w:tcPr>
          <w:p w14:paraId="05ACC5DD" w14:textId="77777777" w:rsidR="00A64634" w:rsidRPr="00E62005" w:rsidRDefault="00A64634" w:rsidP="00A64634">
            <w:pPr>
              <w:keepLines/>
              <w:widowControl w:val="0"/>
              <w:autoSpaceDE w:val="0"/>
              <w:autoSpaceDN w:val="0"/>
              <w:adjustRightInd w:val="0"/>
              <w:rPr>
                <w:rFonts w:asciiTheme="minorHAnsi" w:hAnsiTheme="minorHAnsi"/>
                <w:b/>
                <w:bCs/>
                <w:color w:val="FFFFFF" w:themeColor="background2"/>
                <w:sz w:val="20"/>
                <w:szCs w:val="20"/>
                <w:lang w:eastAsia="en-GB"/>
              </w:rPr>
            </w:pPr>
            <w:r w:rsidRPr="00E62005">
              <w:rPr>
                <w:rFonts w:asciiTheme="minorHAnsi" w:hAnsiTheme="minorHAnsi"/>
                <w:b/>
                <w:bCs/>
                <w:color w:val="FFFFFF" w:themeColor="background2"/>
                <w:sz w:val="20"/>
                <w:szCs w:val="20"/>
                <w:lang w:eastAsia="en-GB"/>
              </w:rPr>
              <w:t>Signature of QA:</w:t>
            </w:r>
          </w:p>
        </w:tc>
        <w:tc>
          <w:tcPr>
            <w:tcW w:w="3036" w:type="dxa"/>
            <w:gridSpan w:val="2"/>
            <w:shd w:val="clear" w:color="auto" w:fill="FFFFFF" w:themeFill="background2"/>
            <w:vAlign w:val="center"/>
          </w:tcPr>
          <w:p w14:paraId="502F67C8" w14:textId="77777777" w:rsidR="00A64634" w:rsidRPr="00805DAF" w:rsidRDefault="00A64634" w:rsidP="00A64634">
            <w:pPr>
              <w:widowControl w:val="0"/>
              <w:tabs>
                <w:tab w:val="clear" w:pos="2694"/>
              </w:tabs>
              <w:autoSpaceDE w:val="0"/>
              <w:autoSpaceDN w:val="0"/>
              <w:adjustRightInd w:val="0"/>
              <w:spacing w:after="160" w:line="259" w:lineRule="auto"/>
              <w:contextualSpacing/>
              <w:rPr>
                <w:rFonts w:asciiTheme="minorHAnsi" w:hAnsiTheme="minorHAnsi"/>
                <w:b/>
                <w:bCs/>
                <w:sz w:val="20"/>
                <w:szCs w:val="20"/>
              </w:rPr>
            </w:pPr>
          </w:p>
        </w:tc>
      </w:tr>
    </w:tbl>
    <w:p w14:paraId="3C3A4AB6" w14:textId="77777777" w:rsidR="00E70AFC" w:rsidRPr="00E70AFC" w:rsidRDefault="00E70AFC" w:rsidP="00E70AFC">
      <w:pPr>
        <w:pStyle w:val="Chapter-Topic-Topic-Title-XY"/>
      </w:pPr>
    </w:p>
    <w:p w14:paraId="2E24EF1C" w14:textId="77777777" w:rsidR="001126C8" w:rsidRDefault="001126C8" w:rsidP="00995316">
      <w:pPr>
        <w:pStyle w:val="Lesson-Title-XY"/>
        <w:pageBreakBefore/>
        <w:shd w:val="clear" w:color="auto" w:fill="FFFFFF" w:themeFill="background2"/>
        <w:spacing w:before="40"/>
        <w:outlineLvl w:val="0"/>
        <w:rPr>
          <w:noProof w:val="0"/>
          <w:color w:val="F49515"/>
          <w:lang w:val="en-GB" w:eastAsia="en-US"/>
        </w:rPr>
        <w:sectPr w:rsidR="001126C8" w:rsidSect="00991B4B">
          <w:pgSz w:w="16839" w:h="11907" w:orient="landscape" w:code="9"/>
          <w:pgMar w:top="1440" w:right="1440" w:bottom="1440" w:left="1440" w:header="709" w:footer="709" w:gutter="0"/>
          <w:cols w:space="708"/>
          <w:docGrid w:linePitch="245"/>
        </w:sectPr>
      </w:pPr>
    </w:p>
    <w:p w14:paraId="4F72AC6A" w14:textId="024E5FB3" w:rsidR="00FA22B3" w:rsidRPr="009831BD" w:rsidRDefault="00AA3FCD" w:rsidP="00FA22B3">
      <w:pPr>
        <w:pStyle w:val="Lesson-Title-XY"/>
        <w:pageBreakBefore/>
        <w:spacing w:before="40"/>
        <w:ind w:left="2739" w:hanging="2739"/>
        <w:outlineLvl w:val="0"/>
        <w:rPr>
          <w:noProof w:val="0"/>
          <w:color w:val="F49515"/>
          <w:lang w:val="en-GB" w:eastAsia="en-US"/>
        </w:rPr>
      </w:pPr>
      <w:bookmarkStart w:id="74" w:name="_Toc89776678"/>
      <w:r>
        <w:rPr>
          <w:noProof w:val="0"/>
          <w:color w:val="F49515"/>
          <w:lang w:val="en-GB" w:eastAsia="en-US"/>
        </w:rPr>
        <w:lastRenderedPageBreak/>
        <w:t xml:space="preserve">Appendix </w:t>
      </w:r>
      <w:r w:rsidR="003402B6">
        <w:rPr>
          <w:noProof w:val="0"/>
          <w:color w:val="F49515"/>
          <w:lang w:val="en-GB" w:eastAsia="en-US"/>
        </w:rPr>
        <w:t>10</w:t>
      </w:r>
      <w:r w:rsidR="00FA22B3">
        <w:rPr>
          <w:noProof w:val="0"/>
          <w:color w:val="F49515"/>
          <w:lang w:val="en-GB" w:eastAsia="en-US"/>
        </w:rPr>
        <w:tab/>
        <w:t>Conducting Professional D</w:t>
      </w:r>
      <w:r w:rsidR="00FA22B3" w:rsidRPr="009831BD">
        <w:rPr>
          <w:noProof w:val="0"/>
          <w:color w:val="F49515"/>
          <w:lang w:val="en-GB" w:eastAsia="en-US"/>
        </w:rPr>
        <w:t>iscussions</w:t>
      </w:r>
      <w:bookmarkEnd w:id="44"/>
      <w:bookmarkEnd w:id="74"/>
    </w:p>
    <w:p w14:paraId="7D4D44DB" w14:textId="77777777" w:rsidR="00FA22B3" w:rsidRPr="00507C7B" w:rsidRDefault="00FA22B3" w:rsidP="007C0B87">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507C7B">
        <w:rPr>
          <w:rFonts w:ascii="Bitter" w:eastAsia="Times New Roman" w:hAnsi="Bitter" w:cs="Times New Roman"/>
          <w:b/>
          <w:bCs/>
          <w:color w:val="F49515"/>
          <w:sz w:val="26"/>
          <w:szCs w:val="26"/>
          <w:lang w:eastAsia="en-GB"/>
        </w:rPr>
        <w:t>Purpose</w:t>
      </w:r>
    </w:p>
    <w:p w14:paraId="18578A69" w14:textId="1F5BC687" w:rsidR="00FA22B3" w:rsidRDefault="00FA22B3" w:rsidP="00087F76">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3B5350">
        <w:rPr>
          <w:rFonts w:ascii="Avenir LT Std 35 Light" w:eastAsia="Times New Roman" w:hAnsi="Avenir LT Std 35 Light" w:cs="Calibri"/>
          <w:color w:val="000000"/>
          <w:sz w:val="22"/>
          <w:szCs w:val="16"/>
          <w:lang w:eastAsia="en-GB"/>
        </w:rPr>
        <w:t>A professional discussion is a planned, in-depth, two-way conversation between an assessor and a learner and provides a holistic approach to assessing performance, knowledge and understanding. It can be used to probe the level of competence of the learner so the assessor is certain that their actions are based on a firm understanding of principles which support practice. It can be used to test the validity and reliability of a learner’s evidence and confirm authenticity where this is questionable. It can help a learner who finds written evidence difficult to produce or used to address any gaps in the learner’s product evidence. It enables the assessor to make a judgement of competence against agreed standards.</w:t>
      </w:r>
    </w:p>
    <w:p w14:paraId="1EDBE566" w14:textId="77777777" w:rsidR="00087F76" w:rsidRPr="003B5350" w:rsidRDefault="00087F76" w:rsidP="007C0B87">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71659391" w14:textId="77777777" w:rsidR="00FA22B3" w:rsidRPr="00507C7B" w:rsidRDefault="00FA22B3" w:rsidP="007C0B87">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507C7B">
        <w:rPr>
          <w:rFonts w:ascii="Bitter" w:eastAsia="Times New Roman" w:hAnsi="Bitter" w:cs="Times New Roman"/>
          <w:b/>
          <w:bCs/>
          <w:color w:val="F49515"/>
          <w:sz w:val="26"/>
          <w:szCs w:val="26"/>
          <w:lang w:eastAsia="en-GB"/>
        </w:rPr>
        <w:t>Planning the discussion</w:t>
      </w:r>
    </w:p>
    <w:p w14:paraId="60DB0F12" w14:textId="35C00C7C" w:rsidR="00FA22B3" w:rsidRDefault="00FA22B3" w:rsidP="00087F76">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3B5350">
        <w:rPr>
          <w:rFonts w:ascii="Avenir LT Std 35 Light" w:eastAsia="Times New Roman" w:hAnsi="Avenir LT Std 35 Light" w:cs="Calibri"/>
          <w:color w:val="000000"/>
          <w:sz w:val="22"/>
          <w:szCs w:val="16"/>
          <w:lang w:eastAsia="en-GB"/>
        </w:rPr>
        <w:t>Learners and assessors should plan for a professional discussion. It should be a structured process where a time and date are agreed in advance. Appropriate time must be allowed for the discussion to take place and the specific areas of activity to be explored. The methods by which the discussion will be conducted must be clearly id</w:t>
      </w:r>
      <w:r>
        <w:rPr>
          <w:rFonts w:ascii="Avenir LT Std 35 Light" w:eastAsia="Times New Roman" w:hAnsi="Avenir LT Std 35 Light" w:cs="Calibri"/>
          <w:color w:val="000000"/>
          <w:sz w:val="22"/>
          <w:szCs w:val="16"/>
          <w:lang w:eastAsia="en-GB"/>
        </w:rPr>
        <w:t>entified and agreed in advance.</w:t>
      </w:r>
    </w:p>
    <w:p w14:paraId="23ABB323" w14:textId="77777777" w:rsidR="00087F76" w:rsidRPr="003B5350" w:rsidRDefault="00087F76" w:rsidP="007C0B87">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4EDE06DF" w14:textId="0D040123" w:rsidR="00FA22B3" w:rsidRDefault="00FA22B3" w:rsidP="00087F76">
      <w:pPr>
        <w:tabs>
          <w:tab w:val="clear" w:pos="2694"/>
        </w:tabs>
        <w:spacing w:before="40" w:after="40" w:line="240" w:lineRule="atLeast"/>
        <w:rPr>
          <w:rFonts w:ascii="Avenir LT Std 35 Light" w:eastAsia="Times New Roman" w:hAnsi="Avenir LT Std 35 Light" w:cs="Calibri"/>
          <w:color w:val="000000"/>
          <w:sz w:val="22"/>
          <w:szCs w:val="16"/>
          <w:lang w:eastAsia="en-GB"/>
        </w:rPr>
      </w:pPr>
      <w:r w:rsidRPr="003B5350">
        <w:rPr>
          <w:rFonts w:ascii="Avenir LT Std 35 Light" w:eastAsia="Times New Roman" w:hAnsi="Avenir LT Std 35 Light" w:cs="Calibri"/>
          <w:color w:val="000000"/>
          <w:sz w:val="22"/>
          <w:szCs w:val="16"/>
          <w:lang w:eastAsia="en-GB"/>
        </w:rPr>
        <w:t>The assessor needs to be clear about the required outcomes and should agree with their learner a list of areas/points they wish them to cover. It is recommended that learners receive a written copy of these points in advance of the discussion. Assessors should ensure that learners have a good understanding of the relevant standards and the assessment process.</w:t>
      </w:r>
    </w:p>
    <w:p w14:paraId="6DAC50C3" w14:textId="77777777" w:rsidR="00087F76" w:rsidRPr="003B5350" w:rsidRDefault="00087F76" w:rsidP="007C0B87">
      <w:pPr>
        <w:tabs>
          <w:tab w:val="clear" w:pos="2694"/>
        </w:tabs>
        <w:spacing w:before="40" w:after="40" w:line="240" w:lineRule="atLeast"/>
        <w:rPr>
          <w:rFonts w:ascii="Avenir LT Std 35 Light" w:eastAsia="Times New Roman" w:hAnsi="Avenir LT Std 35 Light" w:cs="Calibri"/>
          <w:color w:val="000000"/>
          <w:sz w:val="22"/>
          <w:szCs w:val="16"/>
          <w:lang w:eastAsia="en-GB"/>
        </w:rPr>
      </w:pPr>
    </w:p>
    <w:p w14:paraId="36BA70FA" w14:textId="77777777" w:rsidR="00FA22B3" w:rsidRPr="00507C7B" w:rsidRDefault="00FA22B3" w:rsidP="007C0B87">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507C7B">
        <w:rPr>
          <w:rFonts w:ascii="Bitter" w:eastAsia="Times New Roman" w:hAnsi="Bitter" w:cs="Times New Roman"/>
          <w:b/>
          <w:bCs/>
          <w:color w:val="F49515"/>
          <w:sz w:val="26"/>
          <w:szCs w:val="26"/>
          <w:lang w:eastAsia="en-GB"/>
        </w:rPr>
        <w:t>Facilitating the discussion</w:t>
      </w:r>
    </w:p>
    <w:p w14:paraId="298D0A1A" w14:textId="06A339C3" w:rsidR="00FA22B3" w:rsidRDefault="00FA22B3" w:rsidP="00087F76">
      <w:pPr>
        <w:tabs>
          <w:tab w:val="clear" w:pos="2694"/>
        </w:tabs>
        <w:spacing w:before="40" w:after="40" w:line="240" w:lineRule="atLeast"/>
        <w:rPr>
          <w:rFonts w:ascii="Avenir LT Std 35 Light" w:eastAsia="Times New Roman" w:hAnsi="Avenir LT Std 35 Light" w:cs="Calibri"/>
          <w:color w:val="000000"/>
          <w:sz w:val="22"/>
          <w:szCs w:val="16"/>
          <w:lang w:eastAsia="en-GB"/>
        </w:rPr>
      </w:pPr>
      <w:r w:rsidRPr="003B5350">
        <w:rPr>
          <w:rFonts w:ascii="Avenir LT Std 35 Light" w:eastAsia="Times New Roman" w:hAnsi="Avenir LT Std 35 Light" w:cs="Calibri"/>
          <w:color w:val="000000"/>
          <w:sz w:val="22"/>
          <w:szCs w:val="16"/>
          <w:lang w:eastAsia="en-GB"/>
        </w:rPr>
        <w:t>The assessor must be skilled in putting the learner at ease and should be experienced in the interviewing process in order to make their learners feel comfortable about the process. Therefore, the assessor’s interpersonal skills are key in achieving positive results. The assessor’s role is to manage the process in order to allow their candidate to prove their knowledge and understanding in a supported environment but without the assessor constantly directing and leading the conversation.</w:t>
      </w:r>
    </w:p>
    <w:p w14:paraId="3EEB9720" w14:textId="77777777" w:rsidR="00087F76" w:rsidRPr="003B5350" w:rsidRDefault="00087F76" w:rsidP="007C0B87">
      <w:pPr>
        <w:tabs>
          <w:tab w:val="clear" w:pos="2694"/>
        </w:tabs>
        <w:spacing w:before="40" w:after="40" w:line="240" w:lineRule="atLeast"/>
        <w:rPr>
          <w:rFonts w:ascii="Avenir LT Std 35 Light" w:eastAsia="Times New Roman" w:hAnsi="Avenir LT Std 35 Light" w:cs="Calibri"/>
          <w:color w:val="000000"/>
          <w:sz w:val="22"/>
          <w:szCs w:val="16"/>
          <w:lang w:eastAsia="en-GB"/>
        </w:rPr>
      </w:pPr>
    </w:p>
    <w:p w14:paraId="149CE3E9" w14:textId="6AC85D9B" w:rsidR="00954182" w:rsidRPr="00AF6E1E" w:rsidRDefault="00954182" w:rsidP="007C0B87">
      <w:pPr>
        <w:pStyle w:val="CommentText"/>
        <w:spacing w:line="240" w:lineRule="atLeast"/>
        <w:rPr>
          <w:rFonts w:ascii="Avenir LT Std 35 Light" w:hAnsi="Avenir LT Std 35 Light"/>
          <w:color w:val="2D2E33" w:themeColor="background1"/>
          <w:sz w:val="22"/>
          <w:szCs w:val="16"/>
        </w:rPr>
      </w:pPr>
      <w:r w:rsidRPr="00AF6E1E">
        <w:rPr>
          <w:rFonts w:ascii="Avenir LT Std 35 Light" w:hAnsi="Avenir LT Std 35 Light"/>
          <w:color w:val="2D2E33" w:themeColor="background1"/>
          <w:sz w:val="22"/>
          <w:szCs w:val="16"/>
        </w:rPr>
        <w:t>As the beginning of the discussion, the assessor is likely to be doing most of the talking (</w:t>
      </w:r>
      <w:r w:rsidR="00103A48" w:rsidRPr="00AF6E1E">
        <w:rPr>
          <w:rFonts w:ascii="Avenir LT Std 35 Light" w:hAnsi="Avenir LT Std 35 Light"/>
          <w:color w:val="2D2E33" w:themeColor="background1"/>
          <w:sz w:val="22"/>
          <w:szCs w:val="16"/>
        </w:rPr>
        <w:t>i.e.,</w:t>
      </w:r>
      <w:r w:rsidRPr="00AF6E1E">
        <w:rPr>
          <w:rFonts w:ascii="Avenir LT Std 35 Light" w:hAnsi="Avenir LT Std 35 Light"/>
          <w:color w:val="2D2E33" w:themeColor="background1"/>
          <w:sz w:val="22"/>
          <w:szCs w:val="16"/>
        </w:rPr>
        <w:t xml:space="preserve"> recapping the reason </w:t>
      </w:r>
      <w:r w:rsidRPr="005B6CD0">
        <w:rPr>
          <w:rFonts w:ascii="Avenir LT Std 35 Light" w:hAnsi="Avenir LT Std 35 Light"/>
          <w:color w:val="2D2E33" w:themeColor="background1"/>
          <w:sz w:val="22"/>
          <w:szCs w:val="16"/>
        </w:rPr>
        <w:t xml:space="preserve">for the discussion and agreeing how the main points of the discussion will be assessed and recorded). </w:t>
      </w:r>
      <w:r w:rsidR="00103A48" w:rsidRPr="005B6CD0">
        <w:rPr>
          <w:rFonts w:ascii="Avenir LT Std 35 Light" w:hAnsi="Avenir LT Std 35 Light"/>
          <w:color w:val="2D2E33" w:themeColor="background1"/>
          <w:sz w:val="22"/>
          <w:szCs w:val="16"/>
        </w:rPr>
        <w:t>However,</w:t>
      </w:r>
      <w:r w:rsidRPr="005B6CD0">
        <w:rPr>
          <w:rFonts w:ascii="Avenir LT Std 35 Light" w:hAnsi="Avenir LT Std 35 Light"/>
          <w:color w:val="2D2E33" w:themeColor="background1"/>
          <w:sz w:val="22"/>
          <w:szCs w:val="16"/>
        </w:rPr>
        <w:t xml:space="preserve"> as the discussion progresses, the learner should be doing most of the talking with the </w:t>
      </w:r>
      <w:r>
        <w:rPr>
          <w:rFonts w:ascii="Avenir LT Std 35 Light" w:hAnsi="Avenir LT Std 35 Light"/>
          <w:color w:val="2D2E33" w:themeColor="background1"/>
          <w:sz w:val="22"/>
          <w:szCs w:val="16"/>
        </w:rPr>
        <w:t>a</w:t>
      </w:r>
      <w:r w:rsidRPr="005B6CD0">
        <w:rPr>
          <w:rFonts w:ascii="Avenir LT Std 35 Light" w:hAnsi="Avenir LT Std 35 Light"/>
          <w:color w:val="2D2E33" w:themeColor="background1"/>
          <w:sz w:val="22"/>
          <w:szCs w:val="16"/>
        </w:rPr>
        <w:t xml:space="preserve">ssessor ensuring the discussion remains focused and </w:t>
      </w:r>
      <w:r>
        <w:rPr>
          <w:rFonts w:ascii="Avenir LT Std 35 Light" w:hAnsi="Avenir LT Std 35 Light"/>
          <w:color w:val="2D2E33" w:themeColor="background1"/>
          <w:sz w:val="22"/>
          <w:szCs w:val="16"/>
        </w:rPr>
        <w:t xml:space="preserve">effective.  </w:t>
      </w:r>
      <w:r w:rsidRPr="00AF6E1E">
        <w:rPr>
          <w:rFonts w:asciiTheme="minorHAnsi" w:hAnsiTheme="minorHAnsi"/>
          <w:sz w:val="22"/>
          <w:szCs w:val="22"/>
        </w:rPr>
        <w:t xml:space="preserve">The assessor can ask questions to drill down into the </w:t>
      </w:r>
      <w:r>
        <w:rPr>
          <w:rFonts w:asciiTheme="minorHAnsi" w:hAnsiTheme="minorHAnsi"/>
          <w:sz w:val="22"/>
          <w:szCs w:val="22"/>
        </w:rPr>
        <w:t>learner</w:t>
      </w:r>
      <w:r w:rsidRPr="00AF6E1E">
        <w:rPr>
          <w:rFonts w:asciiTheme="minorHAnsi" w:hAnsiTheme="minorHAnsi"/>
          <w:sz w:val="22"/>
          <w:szCs w:val="22"/>
        </w:rPr>
        <w:t>’s knowledge with questions such as ‘can you give me an example in the workplace of that?’ or ‘can you give me the name of the model or the author you are referring to?’ or ‘</w:t>
      </w:r>
      <w:r>
        <w:rPr>
          <w:rFonts w:asciiTheme="minorHAnsi" w:hAnsiTheme="minorHAnsi"/>
          <w:sz w:val="22"/>
          <w:szCs w:val="22"/>
        </w:rPr>
        <w:t>w</w:t>
      </w:r>
      <w:r w:rsidRPr="00AF6E1E">
        <w:rPr>
          <w:rFonts w:asciiTheme="minorHAnsi" w:hAnsiTheme="minorHAnsi"/>
          <w:sz w:val="22"/>
          <w:szCs w:val="22"/>
        </w:rPr>
        <w:t xml:space="preserve">hat is the impact of poor emotional intelligence on staff’s performance?’  Every </w:t>
      </w:r>
      <w:r>
        <w:rPr>
          <w:rFonts w:asciiTheme="minorHAnsi" w:hAnsiTheme="minorHAnsi"/>
          <w:sz w:val="22"/>
          <w:szCs w:val="22"/>
        </w:rPr>
        <w:t>learner</w:t>
      </w:r>
      <w:r w:rsidRPr="00AF6E1E">
        <w:rPr>
          <w:rFonts w:asciiTheme="minorHAnsi" w:hAnsiTheme="minorHAnsi"/>
          <w:sz w:val="22"/>
          <w:szCs w:val="22"/>
        </w:rPr>
        <w:t xml:space="preserve"> should be give</w:t>
      </w:r>
      <w:r>
        <w:rPr>
          <w:rFonts w:asciiTheme="minorHAnsi" w:hAnsiTheme="minorHAnsi"/>
          <w:sz w:val="22"/>
          <w:szCs w:val="22"/>
        </w:rPr>
        <w:t>n</w:t>
      </w:r>
      <w:r w:rsidRPr="00AF6E1E">
        <w:rPr>
          <w:rFonts w:asciiTheme="minorHAnsi" w:hAnsiTheme="minorHAnsi"/>
          <w:sz w:val="22"/>
          <w:szCs w:val="22"/>
        </w:rPr>
        <w:t xml:space="preserve"> equal opportunity to answer all questions. However, questions should not be leading as this would be </w:t>
      </w:r>
      <w:r w:rsidRPr="00AF6E1E">
        <w:rPr>
          <w:rFonts w:asciiTheme="minorHAnsi" w:hAnsiTheme="minorHAnsi"/>
          <w:color w:val="2D2E33" w:themeColor="background1"/>
          <w:sz w:val="22"/>
          <w:szCs w:val="22"/>
        </w:rPr>
        <w:t xml:space="preserve">inappropriate and would not be a fair assessment of the </w:t>
      </w:r>
      <w:r>
        <w:rPr>
          <w:rFonts w:asciiTheme="minorHAnsi" w:hAnsiTheme="minorHAnsi"/>
          <w:color w:val="2D2E33" w:themeColor="background1"/>
          <w:sz w:val="22"/>
          <w:szCs w:val="22"/>
        </w:rPr>
        <w:t>learner</w:t>
      </w:r>
      <w:r w:rsidRPr="00AF6E1E">
        <w:rPr>
          <w:rFonts w:asciiTheme="minorHAnsi" w:hAnsiTheme="minorHAnsi"/>
          <w:color w:val="2D2E33" w:themeColor="background1"/>
          <w:sz w:val="22"/>
          <w:szCs w:val="22"/>
        </w:rPr>
        <w:t>’s learning.</w:t>
      </w:r>
      <w:r>
        <w:rPr>
          <w:rFonts w:asciiTheme="minorHAnsi" w:hAnsiTheme="minorHAnsi"/>
          <w:color w:val="2D2E33" w:themeColor="background1"/>
          <w:sz w:val="22"/>
          <w:szCs w:val="22"/>
        </w:rPr>
        <w:t xml:space="preserve">  </w:t>
      </w:r>
      <w:r w:rsidRPr="00AF6E1E">
        <w:rPr>
          <w:rFonts w:ascii="Avenir LT Std 35 Light" w:hAnsi="Avenir LT Std 35 Light"/>
          <w:color w:val="2D2E33" w:themeColor="background1"/>
          <w:sz w:val="22"/>
          <w:szCs w:val="16"/>
        </w:rPr>
        <w:t xml:space="preserve">The discussion needs to be time managed by the assessor. </w:t>
      </w:r>
    </w:p>
    <w:p w14:paraId="15B1DACF" w14:textId="77777777" w:rsidR="005A68CF" w:rsidRDefault="005A68CF" w:rsidP="007C0B87">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p>
    <w:p w14:paraId="20C5F4CB" w14:textId="74FC7F70" w:rsidR="00FA22B3" w:rsidRPr="00507C7B" w:rsidRDefault="00FA22B3" w:rsidP="007C0B87">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507C7B">
        <w:rPr>
          <w:rFonts w:ascii="Bitter" w:eastAsia="Times New Roman" w:hAnsi="Bitter" w:cs="Times New Roman"/>
          <w:b/>
          <w:bCs/>
          <w:color w:val="F49515"/>
          <w:sz w:val="26"/>
          <w:szCs w:val="26"/>
          <w:lang w:eastAsia="en-GB"/>
        </w:rPr>
        <w:t>Recording the discussion</w:t>
      </w:r>
    </w:p>
    <w:p w14:paraId="654CC073" w14:textId="45874BD6" w:rsidR="00FA22B3" w:rsidRDefault="00FA22B3" w:rsidP="00087F76">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r w:rsidRPr="003B5350">
        <w:rPr>
          <w:rFonts w:ascii="Avenir LT Std 35 Light" w:eastAsia="Times New Roman" w:hAnsi="Avenir LT Std 35 Light" w:cs="Calibri"/>
          <w:color w:val="000000"/>
          <w:sz w:val="22"/>
          <w:szCs w:val="16"/>
          <w:lang w:eastAsia="en-GB"/>
        </w:rPr>
        <w:t>When using this assessment method, the discussion becomes the evidence and it is how the discussion is managed, recorded and referenced that will make it valid, relevant and reliable. The discussion may take place face-to-face or remotely and arrangements for th</w:t>
      </w:r>
      <w:r>
        <w:rPr>
          <w:rFonts w:ascii="Avenir LT Std 35 Light" w:eastAsia="Times New Roman" w:hAnsi="Avenir LT Std 35 Light" w:cs="Calibri"/>
          <w:color w:val="000000"/>
          <w:sz w:val="22"/>
          <w:szCs w:val="16"/>
          <w:lang w:eastAsia="en-GB"/>
        </w:rPr>
        <w:t>is should be agreed in advance.</w:t>
      </w:r>
    </w:p>
    <w:p w14:paraId="727533DF" w14:textId="77777777" w:rsidR="00087F76" w:rsidRPr="003B5350" w:rsidRDefault="00087F76" w:rsidP="007C0B87">
      <w:pPr>
        <w:tabs>
          <w:tab w:val="clear" w:pos="2694"/>
        </w:tabs>
        <w:autoSpaceDE w:val="0"/>
        <w:autoSpaceDN w:val="0"/>
        <w:adjustRightInd w:val="0"/>
        <w:spacing w:before="40" w:after="40" w:line="240" w:lineRule="atLeast"/>
        <w:rPr>
          <w:rFonts w:ascii="Avenir LT Std 35 Light" w:eastAsia="Times New Roman" w:hAnsi="Avenir LT Std 35 Light" w:cs="Calibri"/>
          <w:color w:val="000000"/>
          <w:sz w:val="22"/>
          <w:szCs w:val="16"/>
          <w:lang w:eastAsia="en-GB"/>
        </w:rPr>
      </w:pPr>
    </w:p>
    <w:p w14:paraId="4C7FD82A" w14:textId="47046A54" w:rsidR="00FA22B3" w:rsidRDefault="00FA22B3" w:rsidP="00087F76">
      <w:pPr>
        <w:tabs>
          <w:tab w:val="clear" w:pos="2694"/>
        </w:tabs>
        <w:spacing w:before="40" w:after="40" w:line="240" w:lineRule="atLeast"/>
        <w:rPr>
          <w:rFonts w:ascii="Avenir LT Std 35 Light" w:eastAsia="Times New Roman" w:hAnsi="Avenir LT Std 35 Light" w:cs="Calibri"/>
          <w:color w:val="000000"/>
          <w:sz w:val="22"/>
          <w:szCs w:val="16"/>
          <w:lang w:eastAsia="en-GB"/>
        </w:rPr>
      </w:pPr>
      <w:r w:rsidRPr="003B5350">
        <w:rPr>
          <w:rFonts w:ascii="Avenir LT Std 35 Light" w:eastAsia="Times New Roman" w:hAnsi="Avenir LT Std 35 Light" w:cs="Calibri"/>
          <w:color w:val="000000"/>
          <w:sz w:val="22"/>
          <w:szCs w:val="16"/>
          <w:lang w:eastAsia="en-GB"/>
        </w:rPr>
        <w:t>A professional discussion is a planned event which is recorded. The recording can use a variety of techniques including written notes, verbal recording, video,</w:t>
      </w:r>
      <w:r w:rsidR="00DB094C">
        <w:rPr>
          <w:rFonts w:ascii="Avenir LT Std 35 Light" w:eastAsia="Times New Roman" w:hAnsi="Avenir LT Std 35 Light" w:cs="Calibri"/>
          <w:color w:val="000000"/>
          <w:sz w:val="22"/>
          <w:szCs w:val="16"/>
          <w:lang w:eastAsia="en-GB"/>
        </w:rPr>
        <w:t xml:space="preserve"> </w:t>
      </w:r>
      <w:r w:rsidRPr="003B5350">
        <w:rPr>
          <w:rFonts w:ascii="Avenir LT Std 35 Light" w:eastAsia="Times New Roman" w:hAnsi="Avenir LT Std 35 Light" w:cs="Calibri"/>
          <w:color w:val="000000"/>
          <w:sz w:val="22"/>
          <w:szCs w:val="16"/>
          <w:lang w:eastAsia="en-GB"/>
        </w:rPr>
        <w:t>recording on Smart phones and online Instant Messaging. The discussion must be saved and included as part of the learner evidence with the assessment criteria annotated as to where</w:t>
      </w:r>
      <w:r>
        <w:rPr>
          <w:rFonts w:ascii="Avenir LT Std 35 Light" w:eastAsia="Times New Roman" w:hAnsi="Avenir LT Std 35 Light" w:cs="Calibri"/>
          <w:color w:val="000000"/>
          <w:sz w:val="22"/>
          <w:szCs w:val="16"/>
          <w:lang w:eastAsia="en-GB"/>
        </w:rPr>
        <w:t xml:space="preserve"> they have been addressed.</w:t>
      </w:r>
    </w:p>
    <w:p w14:paraId="4C894774" w14:textId="77777777" w:rsidR="00087F76" w:rsidRPr="003B5350" w:rsidRDefault="00087F76" w:rsidP="007C0B87">
      <w:pPr>
        <w:tabs>
          <w:tab w:val="clear" w:pos="2694"/>
        </w:tabs>
        <w:spacing w:before="40" w:after="40" w:line="240" w:lineRule="atLeast"/>
        <w:rPr>
          <w:rFonts w:ascii="Avenir LT Std 35 Light" w:eastAsia="Times New Roman" w:hAnsi="Avenir LT Std 35 Light" w:cs="Calibri"/>
          <w:color w:val="000000"/>
          <w:sz w:val="22"/>
          <w:szCs w:val="16"/>
          <w:lang w:eastAsia="en-GB"/>
        </w:rPr>
      </w:pPr>
    </w:p>
    <w:p w14:paraId="5F949BAC" w14:textId="49871165" w:rsidR="00FA22B3" w:rsidRDefault="00FA22B3" w:rsidP="00087F76">
      <w:pPr>
        <w:tabs>
          <w:tab w:val="clear" w:pos="2694"/>
        </w:tabs>
        <w:spacing w:before="40" w:after="40" w:line="240" w:lineRule="atLeast"/>
        <w:rPr>
          <w:rFonts w:ascii="Avenir LT Std 35 Light" w:eastAsia="Times New Roman" w:hAnsi="Avenir LT Std 35 Light" w:cs="Calibri"/>
          <w:color w:val="000000"/>
          <w:sz w:val="22"/>
          <w:szCs w:val="16"/>
          <w:lang w:eastAsia="en-GB"/>
        </w:rPr>
      </w:pPr>
      <w:r w:rsidRPr="003B5350">
        <w:rPr>
          <w:rFonts w:ascii="Avenir LT Std 35 Light" w:eastAsia="Times New Roman" w:hAnsi="Avenir LT Std 35 Light" w:cs="Calibri"/>
          <w:color w:val="000000"/>
          <w:sz w:val="22"/>
          <w:szCs w:val="16"/>
          <w:lang w:eastAsia="en-GB"/>
        </w:rPr>
        <w:t xml:space="preserve">A record of the discussion should be produced to show how the points relate to the standards/evidence requirements. Whatever recording method is selected, the assessor needs to ensure that the evidence resulting from the discussion is clearly referenced to the appropriate standards/evidence requirements. This is important to enable effective </w:t>
      </w:r>
      <w:r w:rsidR="007527B3">
        <w:rPr>
          <w:rFonts w:ascii="Avenir LT Std 35 Light" w:eastAsia="Times New Roman" w:hAnsi="Avenir LT Std 35 Light" w:cs="Calibri"/>
          <w:color w:val="000000"/>
          <w:sz w:val="22"/>
          <w:szCs w:val="16"/>
          <w:lang w:eastAsia="en-GB"/>
        </w:rPr>
        <w:t>q</w:t>
      </w:r>
      <w:r w:rsidR="007527B3">
        <w:rPr>
          <w:rFonts w:ascii="Avenir LT Std 35 Light" w:eastAsia="Times New Roman" w:hAnsi="Avenir LT Std 35 Light" w:cs="Times New Roman"/>
          <w:sz w:val="22"/>
          <w:szCs w:val="24"/>
        </w:rPr>
        <w:t>uality assurance</w:t>
      </w:r>
      <w:r w:rsidR="007527B3" w:rsidRPr="00F96A11">
        <w:rPr>
          <w:rFonts w:ascii="Avenir LT Std 35 Light" w:eastAsia="Times New Roman" w:hAnsi="Avenir LT Std 35 Light" w:cs="Calibri"/>
          <w:color w:val="000000"/>
          <w:sz w:val="22"/>
          <w:szCs w:val="16"/>
          <w:lang w:eastAsia="en-GB"/>
        </w:rPr>
        <w:t xml:space="preserve"> </w:t>
      </w:r>
      <w:r w:rsidRPr="003B5350">
        <w:rPr>
          <w:rFonts w:ascii="Avenir LT Std 35 Light" w:eastAsia="Times New Roman" w:hAnsi="Avenir LT Std 35 Light" w:cs="Calibri"/>
          <w:color w:val="000000"/>
          <w:sz w:val="22"/>
          <w:szCs w:val="16"/>
          <w:lang w:eastAsia="en-GB"/>
        </w:rPr>
        <w:t>and is a way of formalising the process.</w:t>
      </w:r>
    </w:p>
    <w:p w14:paraId="5DB32AE1" w14:textId="77777777" w:rsidR="00087F76" w:rsidRPr="003B5350" w:rsidRDefault="00087F76" w:rsidP="007C0B87">
      <w:pPr>
        <w:tabs>
          <w:tab w:val="clear" w:pos="2694"/>
        </w:tabs>
        <w:spacing w:before="40" w:after="40" w:line="240" w:lineRule="atLeast"/>
        <w:rPr>
          <w:rFonts w:ascii="Avenir LT Std 35 Light" w:eastAsia="Times New Roman" w:hAnsi="Avenir LT Std 35 Light" w:cs="Calibri"/>
          <w:color w:val="000000"/>
          <w:sz w:val="22"/>
          <w:szCs w:val="16"/>
          <w:lang w:eastAsia="en-GB"/>
        </w:rPr>
      </w:pPr>
    </w:p>
    <w:p w14:paraId="6324FC36" w14:textId="3D80D5C0" w:rsidR="00FA22B3" w:rsidRDefault="00FA22B3" w:rsidP="00087F76">
      <w:pPr>
        <w:tabs>
          <w:tab w:val="clear" w:pos="2694"/>
        </w:tabs>
        <w:spacing w:before="40" w:after="40" w:line="240" w:lineRule="atLeast"/>
        <w:rPr>
          <w:rFonts w:ascii="Avenir LT Std 35 Light" w:eastAsia="Times New Roman" w:hAnsi="Avenir LT Std 35 Light" w:cs="Calibri"/>
          <w:color w:val="000000"/>
          <w:sz w:val="22"/>
          <w:szCs w:val="16"/>
          <w:lang w:eastAsia="en-GB"/>
        </w:rPr>
      </w:pPr>
      <w:r w:rsidRPr="003B5350">
        <w:rPr>
          <w:rFonts w:ascii="Avenir LT Std 35 Light" w:eastAsia="Times New Roman" w:hAnsi="Avenir LT Std 35 Light" w:cs="Calibri"/>
          <w:color w:val="000000"/>
          <w:sz w:val="22"/>
          <w:szCs w:val="16"/>
          <w:lang w:eastAsia="en-GB"/>
        </w:rPr>
        <w:t>If handwritten notes are taken by the assessor it is good practice for the learner to authenticate them and confirm them as a true record of the conversation. If audio is used, it is important that the learning outcomes/assessment criteria are mapped to the recording – ideally with the time when the criteria was addressed via the discussion. For example, 1m 55 secs AC 2.1, 2m 43 secs AC 3.1 and 3.2.</w:t>
      </w:r>
    </w:p>
    <w:p w14:paraId="129502B1" w14:textId="77777777" w:rsidR="00087F76" w:rsidRPr="003B5350" w:rsidRDefault="00087F76" w:rsidP="007C0B87">
      <w:pPr>
        <w:tabs>
          <w:tab w:val="clear" w:pos="2694"/>
        </w:tabs>
        <w:spacing w:before="40" w:after="40" w:line="240" w:lineRule="atLeast"/>
        <w:rPr>
          <w:rFonts w:ascii="Avenir LT Std 35 Light" w:eastAsia="Times New Roman" w:hAnsi="Avenir LT Std 35 Light" w:cs="Calibri"/>
          <w:color w:val="000000"/>
          <w:sz w:val="22"/>
          <w:szCs w:val="16"/>
          <w:lang w:eastAsia="en-GB"/>
        </w:rPr>
      </w:pPr>
    </w:p>
    <w:p w14:paraId="1CEC7E95" w14:textId="7994EEE7" w:rsidR="00FA22B3" w:rsidRDefault="00FA22B3" w:rsidP="00087F76">
      <w:pPr>
        <w:tabs>
          <w:tab w:val="clear" w:pos="2694"/>
        </w:tabs>
        <w:spacing w:before="40" w:after="40" w:line="240" w:lineRule="atLeast"/>
        <w:rPr>
          <w:rFonts w:ascii="Avenir LT Std 35 Light" w:eastAsia="Times New Roman" w:hAnsi="Avenir LT Std 35 Light" w:cs="Calibri"/>
          <w:color w:val="000000"/>
          <w:sz w:val="22"/>
          <w:szCs w:val="16"/>
          <w:lang w:eastAsia="en-GB"/>
        </w:rPr>
      </w:pPr>
      <w:r w:rsidRPr="003B5350">
        <w:rPr>
          <w:rFonts w:ascii="Avenir LT Std 35 Light" w:eastAsia="Times New Roman" w:hAnsi="Avenir LT Std 35 Light" w:cs="Calibri"/>
          <w:color w:val="000000"/>
          <w:sz w:val="22"/>
          <w:szCs w:val="16"/>
          <w:lang w:eastAsia="en-GB"/>
        </w:rPr>
        <w:t>The learner’s evidence and the assessor’s decision about the evidence must be available to all those involved with quality assurance. There is not a need to transcribe recordings but annotated time counters will allow the Quality Assurance team to pinpoint material more easily d</w:t>
      </w:r>
      <w:r>
        <w:rPr>
          <w:rFonts w:ascii="Avenir LT Std 35 Light" w:eastAsia="Times New Roman" w:hAnsi="Avenir LT Std 35 Light" w:cs="Calibri"/>
          <w:color w:val="000000"/>
          <w:sz w:val="22"/>
          <w:szCs w:val="16"/>
          <w:lang w:eastAsia="en-GB"/>
        </w:rPr>
        <w:t xml:space="preserve">uring the </w:t>
      </w:r>
      <w:r w:rsidR="007527B3">
        <w:rPr>
          <w:rFonts w:ascii="Avenir LT Std 35 Light" w:eastAsia="Times New Roman" w:hAnsi="Avenir LT Std 35 Light" w:cs="Calibri"/>
          <w:color w:val="000000"/>
          <w:sz w:val="22"/>
          <w:szCs w:val="16"/>
          <w:lang w:eastAsia="en-GB"/>
        </w:rPr>
        <w:t>q</w:t>
      </w:r>
      <w:r w:rsidR="007527B3">
        <w:rPr>
          <w:rFonts w:ascii="Avenir LT Std 35 Light" w:eastAsia="Times New Roman" w:hAnsi="Avenir LT Std 35 Light" w:cs="Times New Roman"/>
          <w:sz w:val="22"/>
          <w:szCs w:val="24"/>
        </w:rPr>
        <w:t>uality assurance</w:t>
      </w:r>
      <w:r w:rsidR="007527B3" w:rsidRPr="00F96A11">
        <w:rPr>
          <w:rFonts w:ascii="Avenir LT Std 35 Light" w:eastAsia="Times New Roman" w:hAnsi="Avenir LT Std 35 Light" w:cs="Calibri"/>
          <w:color w:val="000000"/>
          <w:sz w:val="22"/>
          <w:szCs w:val="16"/>
          <w:lang w:eastAsia="en-GB"/>
        </w:rPr>
        <w:t xml:space="preserve"> </w:t>
      </w:r>
      <w:r>
        <w:rPr>
          <w:rFonts w:ascii="Avenir LT Std 35 Light" w:eastAsia="Times New Roman" w:hAnsi="Avenir LT Std 35 Light" w:cs="Calibri"/>
          <w:color w:val="000000"/>
          <w:sz w:val="22"/>
          <w:szCs w:val="16"/>
          <w:lang w:eastAsia="en-GB"/>
        </w:rPr>
        <w:t>process.</w:t>
      </w:r>
    </w:p>
    <w:p w14:paraId="619E135F" w14:textId="77777777" w:rsidR="00087F76" w:rsidRPr="003B5350" w:rsidRDefault="00087F76" w:rsidP="007C0B87">
      <w:pPr>
        <w:tabs>
          <w:tab w:val="clear" w:pos="2694"/>
        </w:tabs>
        <w:spacing w:before="40" w:after="40" w:line="240" w:lineRule="atLeast"/>
        <w:rPr>
          <w:rFonts w:ascii="Avenir LT Std 35 Light" w:eastAsia="Times New Roman" w:hAnsi="Avenir LT Std 35 Light" w:cs="Calibri"/>
          <w:color w:val="000000"/>
          <w:sz w:val="22"/>
          <w:szCs w:val="16"/>
          <w:lang w:eastAsia="en-GB"/>
        </w:rPr>
      </w:pPr>
    </w:p>
    <w:p w14:paraId="37C0E13D" w14:textId="77777777" w:rsidR="00FA22B3" w:rsidRPr="00507C7B" w:rsidRDefault="00FA22B3" w:rsidP="007C0B87">
      <w:pPr>
        <w:keepNext/>
        <w:tabs>
          <w:tab w:val="clear" w:pos="2694"/>
        </w:tabs>
        <w:spacing w:before="40" w:after="40" w:line="240" w:lineRule="atLeast"/>
        <w:ind w:left="29" w:right="-45" w:hanging="10"/>
        <w:outlineLvl w:val="3"/>
        <w:rPr>
          <w:rFonts w:ascii="Bitter" w:eastAsia="Times New Roman" w:hAnsi="Bitter" w:cs="Times New Roman"/>
          <w:b/>
          <w:bCs/>
          <w:color w:val="F49515"/>
          <w:sz w:val="26"/>
          <w:szCs w:val="26"/>
          <w:lang w:eastAsia="en-GB"/>
        </w:rPr>
      </w:pPr>
      <w:r w:rsidRPr="00507C7B">
        <w:rPr>
          <w:rFonts w:ascii="Bitter" w:eastAsia="Times New Roman" w:hAnsi="Bitter" w:cs="Times New Roman"/>
          <w:b/>
          <w:bCs/>
          <w:color w:val="F49515"/>
          <w:sz w:val="26"/>
          <w:szCs w:val="26"/>
          <w:lang w:eastAsia="en-GB"/>
        </w:rPr>
        <w:t>Common mistakes when conducting a professional discussion</w:t>
      </w:r>
    </w:p>
    <w:p w14:paraId="7D8DA318" w14:textId="77777777" w:rsidR="00FA22B3" w:rsidRPr="003B5350" w:rsidRDefault="00FA22B3"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Lack of preparation.</w:t>
      </w:r>
    </w:p>
    <w:p w14:paraId="3DB6C9ED" w14:textId="77777777" w:rsidR="00FA22B3" w:rsidRPr="003B5350" w:rsidRDefault="00FA22B3"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No clear link between the discussion and relevant standards.</w:t>
      </w:r>
    </w:p>
    <w:p w14:paraId="286D6CD4" w14:textId="77777777" w:rsidR="00FA22B3" w:rsidRPr="003B5350" w:rsidRDefault="00FA22B3"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Lack of prior agreement between assessor and learner about the format/content.</w:t>
      </w:r>
    </w:p>
    <w:p w14:paraId="08F4D1CB" w14:textId="77777777" w:rsidR="00FA22B3" w:rsidRPr="003B5350" w:rsidRDefault="00FA22B3"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No specified time or dedicated space for the discussion.</w:t>
      </w:r>
    </w:p>
    <w:p w14:paraId="332104E1" w14:textId="77777777" w:rsidR="00FA22B3" w:rsidRPr="003B5350" w:rsidRDefault="00FA22B3"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Not referencing the discussion correctly.</w:t>
      </w:r>
    </w:p>
    <w:p w14:paraId="14C5050E" w14:textId="77777777" w:rsidR="00FA22B3" w:rsidRPr="003B5350" w:rsidRDefault="00FA22B3"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Use of group discussion instead of required individual discussion.</w:t>
      </w:r>
    </w:p>
    <w:p w14:paraId="655FB157" w14:textId="77777777" w:rsidR="00FA22B3" w:rsidRPr="003B5350" w:rsidRDefault="00FA22B3" w:rsidP="007C0B87">
      <w:pPr>
        <w:numPr>
          <w:ilvl w:val="0"/>
          <w:numId w:val="18"/>
        </w:numPr>
        <w:tabs>
          <w:tab w:val="clear" w:pos="2694"/>
        </w:tabs>
        <w:autoSpaceDE w:val="0"/>
        <w:autoSpaceDN w:val="0"/>
        <w:adjustRightInd w:val="0"/>
        <w:spacing w:before="40" w:after="40" w:line="240" w:lineRule="atLeast"/>
        <w:ind w:left="426"/>
        <w:rPr>
          <w:rFonts w:ascii="Avenir LT Std 35 Light" w:eastAsia="Times New Roman" w:hAnsi="Avenir LT Std 35 Light" w:cs="Times New Roman"/>
          <w:color w:val="000000"/>
          <w:sz w:val="22"/>
          <w:szCs w:val="22"/>
          <w:lang w:eastAsia="en-GB"/>
        </w:rPr>
      </w:pPr>
      <w:r w:rsidRPr="003B5350">
        <w:rPr>
          <w:rFonts w:ascii="Avenir LT Std 35 Light" w:eastAsia="Times New Roman" w:hAnsi="Avenir LT Std 35 Light" w:cs="Times New Roman"/>
          <w:color w:val="000000"/>
          <w:sz w:val="22"/>
          <w:szCs w:val="22"/>
          <w:lang w:eastAsia="en-GB"/>
        </w:rPr>
        <w:t>Ineffective questioning and discussion techniques, such as:</w:t>
      </w:r>
    </w:p>
    <w:p w14:paraId="23234CD8" w14:textId="77777777" w:rsidR="00FA22B3" w:rsidRPr="003B5350" w:rsidRDefault="00FA22B3" w:rsidP="007C0B87">
      <w:pPr>
        <w:numPr>
          <w:ilvl w:val="0"/>
          <w:numId w:val="19"/>
        </w:numPr>
        <w:shd w:val="clear" w:color="auto" w:fill="FFFFFF"/>
        <w:tabs>
          <w:tab w:val="clear" w:pos="2694"/>
        </w:tabs>
        <w:spacing w:before="40" w:after="40" w:line="240" w:lineRule="atLeast"/>
        <w:ind w:left="993" w:hanging="567"/>
        <w:rPr>
          <w:rFonts w:ascii="Avenir LT Std 35 Light" w:eastAsia="Calibri" w:hAnsi="Avenir LT Std 35 Light"/>
          <w:sz w:val="22"/>
          <w:szCs w:val="16"/>
        </w:rPr>
      </w:pPr>
      <w:r w:rsidRPr="003B5350">
        <w:rPr>
          <w:rFonts w:ascii="Avenir LT Std 35 Light" w:eastAsia="Calibri" w:hAnsi="Avenir LT Std 35 Light"/>
          <w:sz w:val="22"/>
          <w:szCs w:val="16"/>
        </w:rPr>
        <w:t>Asking too many questions at once.</w:t>
      </w:r>
    </w:p>
    <w:p w14:paraId="1C47C613" w14:textId="77777777" w:rsidR="00FA22B3" w:rsidRPr="003B5350" w:rsidRDefault="00FA22B3" w:rsidP="007C0B87">
      <w:pPr>
        <w:numPr>
          <w:ilvl w:val="0"/>
          <w:numId w:val="19"/>
        </w:numPr>
        <w:shd w:val="clear" w:color="auto" w:fill="FFFFFF"/>
        <w:tabs>
          <w:tab w:val="clear" w:pos="2694"/>
        </w:tabs>
        <w:spacing w:before="40" w:after="40" w:line="240" w:lineRule="atLeast"/>
        <w:ind w:left="993" w:hanging="567"/>
        <w:rPr>
          <w:rFonts w:ascii="Avenir LT Std 35 Light" w:eastAsia="Calibri" w:hAnsi="Avenir LT Std 35 Light"/>
          <w:sz w:val="22"/>
          <w:szCs w:val="16"/>
        </w:rPr>
      </w:pPr>
      <w:r w:rsidRPr="003B5350">
        <w:rPr>
          <w:rFonts w:ascii="Avenir LT Std 35 Light" w:eastAsia="Calibri" w:hAnsi="Avenir LT Std 35 Light"/>
          <w:sz w:val="22"/>
          <w:szCs w:val="16"/>
        </w:rPr>
        <w:t>Asking a question and then the assessor answering it themselves.</w:t>
      </w:r>
    </w:p>
    <w:p w14:paraId="088684F2" w14:textId="77777777" w:rsidR="00FA22B3" w:rsidRPr="003B5350" w:rsidRDefault="00FA22B3" w:rsidP="007C0B87">
      <w:pPr>
        <w:numPr>
          <w:ilvl w:val="0"/>
          <w:numId w:val="19"/>
        </w:numPr>
        <w:shd w:val="clear" w:color="auto" w:fill="FFFFFF"/>
        <w:tabs>
          <w:tab w:val="clear" w:pos="2694"/>
        </w:tabs>
        <w:spacing w:before="40" w:after="40" w:line="240" w:lineRule="atLeast"/>
        <w:ind w:left="993" w:hanging="567"/>
        <w:rPr>
          <w:rFonts w:ascii="Avenir LT Std 35 Light" w:eastAsia="Calibri" w:hAnsi="Avenir LT Std 35 Light"/>
          <w:sz w:val="22"/>
          <w:szCs w:val="16"/>
        </w:rPr>
      </w:pPr>
      <w:r w:rsidRPr="003B5350">
        <w:rPr>
          <w:rFonts w:ascii="Avenir LT Std 35 Light" w:eastAsia="Calibri" w:hAnsi="Avenir LT Std 35 Light"/>
          <w:sz w:val="22"/>
          <w:szCs w:val="16"/>
        </w:rPr>
        <w:t>Always asking the same kind of question.</w:t>
      </w:r>
    </w:p>
    <w:p w14:paraId="2BA6FAAD" w14:textId="77777777" w:rsidR="00FA22B3" w:rsidRPr="003B5350" w:rsidRDefault="00FA22B3" w:rsidP="007C0B87">
      <w:pPr>
        <w:numPr>
          <w:ilvl w:val="0"/>
          <w:numId w:val="19"/>
        </w:numPr>
        <w:shd w:val="clear" w:color="auto" w:fill="FFFFFF"/>
        <w:tabs>
          <w:tab w:val="clear" w:pos="2694"/>
        </w:tabs>
        <w:spacing w:before="40" w:after="40" w:line="240" w:lineRule="atLeast"/>
        <w:ind w:left="993" w:hanging="567"/>
        <w:rPr>
          <w:rFonts w:ascii="Avenir LT Std 35 Light" w:eastAsia="Calibri" w:hAnsi="Avenir LT Std 35 Light"/>
          <w:sz w:val="22"/>
          <w:szCs w:val="16"/>
        </w:rPr>
      </w:pPr>
      <w:r w:rsidRPr="003B5350">
        <w:rPr>
          <w:rFonts w:ascii="Avenir LT Std 35 Light" w:eastAsia="Calibri" w:hAnsi="Avenir LT Std 35 Light"/>
          <w:sz w:val="22"/>
          <w:szCs w:val="16"/>
        </w:rPr>
        <w:t>Not giving the learner time to think and answer.</w:t>
      </w:r>
    </w:p>
    <w:p w14:paraId="3FEB929E" w14:textId="77777777" w:rsidR="00FA22B3" w:rsidRPr="003B5350" w:rsidRDefault="00FA22B3" w:rsidP="007C0B87">
      <w:pPr>
        <w:numPr>
          <w:ilvl w:val="0"/>
          <w:numId w:val="19"/>
        </w:numPr>
        <w:shd w:val="clear" w:color="auto" w:fill="FFFFFF"/>
        <w:tabs>
          <w:tab w:val="clear" w:pos="2694"/>
        </w:tabs>
        <w:spacing w:before="40" w:after="40" w:line="240" w:lineRule="atLeast"/>
        <w:ind w:left="993" w:hanging="567"/>
        <w:rPr>
          <w:rFonts w:ascii="Avenir LT Std 35 Light" w:eastAsia="Calibri" w:hAnsi="Avenir LT Std 35 Light"/>
          <w:sz w:val="22"/>
          <w:szCs w:val="16"/>
        </w:rPr>
      </w:pPr>
      <w:r w:rsidRPr="003B5350">
        <w:rPr>
          <w:rFonts w:ascii="Avenir LT Std 35 Light" w:eastAsia="Calibri" w:hAnsi="Avenir LT Std 35 Light"/>
          <w:sz w:val="22"/>
          <w:szCs w:val="16"/>
        </w:rPr>
        <w:t>Asking difficult questions too early in the conversation.</w:t>
      </w:r>
    </w:p>
    <w:p w14:paraId="4B649416" w14:textId="77777777" w:rsidR="00FA22B3" w:rsidRPr="003B5350" w:rsidRDefault="00FA22B3" w:rsidP="007C0B87">
      <w:pPr>
        <w:numPr>
          <w:ilvl w:val="0"/>
          <w:numId w:val="19"/>
        </w:numPr>
        <w:shd w:val="clear" w:color="auto" w:fill="FFFFFF"/>
        <w:tabs>
          <w:tab w:val="clear" w:pos="2694"/>
        </w:tabs>
        <w:spacing w:before="40" w:after="40" w:line="240" w:lineRule="atLeast"/>
        <w:ind w:left="993" w:hanging="567"/>
        <w:rPr>
          <w:rFonts w:ascii="Avenir LT Std 35 Light" w:eastAsia="Calibri" w:hAnsi="Avenir LT Std 35 Light"/>
          <w:sz w:val="22"/>
          <w:szCs w:val="16"/>
        </w:rPr>
      </w:pPr>
      <w:r w:rsidRPr="003B5350">
        <w:rPr>
          <w:rFonts w:ascii="Avenir LT Std 35 Light" w:eastAsia="Calibri" w:hAnsi="Avenir LT Std 35 Light"/>
          <w:sz w:val="22"/>
          <w:szCs w:val="16"/>
        </w:rPr>
        <w:t>Leading the learner.</w:t>
      </w:r>
    </w:p>
    <w:p w14:paraId="6064F630" w14:textId="72AA3DBF" w:rsidR="00EC694B" w:rsidRDefault="00FA22B3" w:rsidP="00320AA9">
      <w:pPr>
        <w:tabs>
          <w:tab w:val="clear" w:pos="2694"/>
        </w:tabs>
        <w:spacing w:before="0" w:after="15" w:line="259" w:lineRule="auto"/>
        <w:ind w:left="426" w:hanging="10"/>
        <w:rPr>
          <w:rFonts w:ascii="Avenir LT Std 35 Light" w:hAnsi="Avenir LT Std 35 Light"/>
          <w:color w:val="FFFFFF" w:themeColor="text1"/>
          <w:sz w:val="22"/>
          <w:szCs w:val="16"/>
        </w:rPr>
      </w:pPr>
      <w:r w:rsidRPr="003B5350">
        <w:rPr>
          <w:rFonts w:ascii="Bitter" w:eastAsia="Times New Roman" w:hAnsi="Bitter" w:cs="Calibri"/>
          <w:color w:val="FE8306"/>
          <w:sz w:val="22"/>
          <w:szCs w:val="28"/>
          <w:lang w:eastAsia="en-GB"/>
        </w:rPr>
        <w:t xml:space="preserve"> </w:t>
      </w:r>
      <w:r w:rsidRPr="003B5350">
        <w:rPr>
          <w:rFonts w:ascii="Bitter" w:eastAsia="Times New Roman" w:hAnsi="Bitter" w:cs="Calibri"/>
          <w:color w:val="FE8306"/>
          <w:sz w:val="28"/>
          <w:szCs w:val="28"/>
          <w:lang w:eastAsia="en-GB"/>
        </w:rPr>
        <w:br w:type="page"/>
      </w:r>
    </w:p>
    <w:p w14:paraId="786C4FA5" w14:textId="3E953FAC" w:rsidR="00A3788A" w:rsidRPr="009811C8" w:rsidRDefault="0214096E" w:rsidP="009811C8">
      <w:pPr>
        <w:pStyle w:val="Lesson-Title-XY"/>
        <w:pageBreakBefore/>
        <w:spacing w:before="40"/>
        <w:ind w:left="2739" w:hanging="2739"/>
        <w:outlineLvl w:val="0"/>
        <w:rPr>
          <w:noProof w:val="0"/>
          <w:color w:val="F49515"/>
          <w:lang w:val="en-GB" w:eastAsia="en-US"/>
        </w:rPr>
      </w:pPr>
      <w:bookmarkStart w:id="75" w:name="_Toc508267689"/>
      <w:bookmarkStart w:id="76" w:name="_Toc89776679"/>
      <w:r w:rsidRPr="009811C8">
        <w:rPr>
          <w:noProof w:val="0"/>
          <w:color w:val="F49515"/>
          <w:lang w:val="en-GB" w:eastAsia="en-US"/>
        </w:rPr>
        <w:lastRenderedPageBreak/>
        <w:t>Useful Information</w:t>
      </w:r>
      <w:bookmarkEnd w:id="75"/>
      <w:bookmarkEnd w:id="76"/>
    </w:p>
    <w:tbl>
      <w:tblPr>
        <w:tblW w:w="9214" w:type="dxa"/>
        <w:tblInd w:w="-142" w:type="dxa"/>
        <w:tblBorders>
          <w:insideH w:val="single" w:sz="4" w:space="0" w:color="auto"/>
          <w:insideV w:val="single" w:sz="48" w:space="0" w:color="FFFFFF"/>
        </w:tblBorders>
        <w:tblLayout w:type="fixed"/>
        <w:tblLook w:val="01E0" w:firstRow="1" w:lastRow="1" w:firstColumn="1" w:lastColumn="1" w:noHBand="0" w:noVBand="0"/>
      </w:tblPr>
      <w:tblGrid>
        <w:gridCol w:w="5103"/>
        <w:gridCol w:w="4111"/>
      </w:tblGrid>
      <w:tr w:rsidR="0015549A" w:rsidRPr="00444235" w14:paraId="3932F9CB" w14:textId="77777777" w:rsidTr="0015549A">
        <w:trPr>
          <w:trHeight w:val="1150"/>
        </w:trPr>
        <w:tc>
          <w:tcPr>
            <w:tcW w:w="5103" w:type="dxa"/>
            <w:shd w:val="clear" w:color="auto" w:fill="auto"/>
            <w:vAlign w:val="center"/>
          </w:tcPr>
          <w:p w14:paraId="284A2CC2" w14:textId="77777777" w:rsidR="0015549A" w:rsidRPr="00D62824" w:rsidRDefault="0015549A" w:rsidP="00C148B6">
            <w:pPr>
              <w:pStyle w:val="ILMTabletextBoldOrange"/>
            </w:pPr>
            <w:r>
              <w:t>ILM Customer Services</w:t>
            </w:r>
            <w:r w:rsidRPr="00D62824">
              <w:t xml:space="preserve"> </w:t>
            </w:r>
          </w:p>
          <w:p w14:paraId="40A3E71E" w14:textId="77777777" w:rsidR="0015549A" w:rsidRDefault="0015549A" w:rsidP="00C148B6">
            <w:pPr>
              <w:pStyle w:val="ILMtabletext2017"/>
            </w:pPr>
            <w:r>
              <w:t>General enquiries</w:t>
            </w:r>
          </w:p>
          <w:p w14:paraId="6AE63F2A" w14:textId="77777777" w:rsidR="0015549A" w:rsidRDefault="0015549A" w:rsidP="00C148B6">
            <w:pPr>
              <w:pStyle w:val="ILMtabletext2017"/>
              <w:spacing w:before="0"/>
            </w:pPr>
            <w:r>
              <w:t>Events</w:t>
            </w:r>
            <w:r w:rsidRPr="00444235">
              <w:t xml:space="preserve"> </w:t>
            </w:r>
            <w:r>
              <w:t>enquiries</w:t>
            </w:r>
          </w:p>
          <w:p w14:paraId="1E122339" w14:textId="77777777" w:rsidR="0015549A" w:rsidRPr="00444235" w:rsidRDefault="0015549A" w:rsidP="00C148B6">
            <w:pPr>
              <w:pStyle w:val="ILMtabletext2017"/>
              <w:spacing w:before="0" w:after="120"/>
            </w:pPr>
            <w:r>
              <w:t>International enquiries</w:t>
            </w:r>
          </w:p>
        </w:tc>
        <w:tc>
          <w:tcPr>
            <w:tcW w:w="4111" w:type="dxa"/>
            <w:shd w:val="clear" w:color="auto" w:fill="auto"/>
            <w:vAlign w:val="center"/>
          </w:tcPr>
          <w:p w14:paraId="38DE0A03" w14:textId="77777777" w:rsidR="0015549A" w:rsidRPr="00444235" w:rsidRDefault="0015549A" w:rsidP="00C148B6">
            <w:pPr>
              <w:pStyle w:val="ILMTabletextBoldOrange"/>
              <w:rPr>
                <w:lang w:val="it-IT"/>
              </w:rPr>
            </w:pPr>
            <w:r w:rsidRPr="00444235">
              <w:rPr>
                <w:lang w:val="it-IT"/>
              </w:rPr>
              <w:t xml:space="preserve">E: </w:t>
            </w:r>
            <w:r>
              <w:rPr>
                <w:lang w:val="it-IT"/>
              </w:rPr>
              <w:t>customer@i-l-m</w:t>
            </w:r>
            <w:r w:rsidRPr="00444235">
              <w:rPr>
                <w:lang w:val="it-IT"/>
              </w:rPr>
              <w:t>.com</w:t>
            </w:r>
          </w:p>
        </w:tc>
      </w:tr>
      <w:tr w:rsidR="0015549A" w:rsidRPr="00444235" w14:paraId="36EADD40" w14:textId="77777777" w:rsidTr="0015549A">
        <w:trPr>
          <w:trHeight w:val="1261"/>
        </w:trPr>
        <w:tc>
          <w:tcPr>
            <w:tcW w:w="5103" w:type="dxa"/>
            <w:shd w:val="clear" w:color="auto" w:fill="auto"/>
            <w:vAlign w:val="center"/>
          </w:tcPr>
          <w:p w14:paraId="73A5BF61" w14:textId="77777777" w:rsidR="0015549A" w:rsidRPr="00444235" w:rsidRDefault="0015549A" w:rsidP="00C148B6">
            <w:pPr>
              <w:pStyle w:val="ILMTabletextBoldOrange"/>
            </w:pPr>
            <w:r>
              <w:t>Complaints and feedback</w:t>
            </w:r>
          </w:p>
          <w:p w14:paraId="38ABD5E3" w14:textId="77777777" w:rsidR="0015549A" w:rsidRPr="00444235" w:rsidRDefault="0015549A" w:rsidP="00C148B6">
            <w:pPr>
              <w:pStyle w:val="ILMtabletext2017"/>
            </w:pPr>
            <w:r>
              <w:t>Complaints and feedback</w:t>
            </w:r>
          </w:p>
        </w:tc>
        <w:tc>
          <w:tcPr>
            <w:tcW w:w="4111" w:type="dxa"/>
            <w:shd w:val="clear" w:color="auto" w:fill="auto"/>
            <w:vAlign w:val="center"/>
          </w:tcPr>
          <w:p w14:paraId="333943CD" w14:textId="77777777" w:rsidR="0015549A" w:rsidRPr="00444235" w:rsidRDefault="0015549A" w:rsidP="00C148B6">
            <w:pPr>
              <w:pStyle w:val="ILMTabletextBoldOrange"/>
              <w:rPr>
                <w:lang w:val="it-IT"/>
              </w:rPr>
            </w:pPr>
            <w:r w:rsidRPr="00444235">
              <w:rPr>
                <w:lang w:val="it-IT"/>
              </w:rPr>
              <w:t xml:space="preserve">E: </w:t>
            </w:r>
            <w:r>
              <w:rPr>
                <w:lang w:val="it-IT"/>
              </w:rPr>
              <w:t>customer@i-l-m.com</w:t>
            </w:r>
          </w:p>
        </w:tc>
      </w:tr>
      <w:tr w:rsidR="0015549A" w:rsidRPr="00444235" w14:paraId="74D7F830" w14:textId="77777777" w:rsidTr="0015549A">
        <w:trPr>
          <w:trHeight w:val="1948"/>
        </w:trPr>
        <w:tc>
          <w:tcPr>
            <w:tcW w:w="5103" w:type="dxa"/>
            <w:shd w:val="clear" w:color="auto" w:fill="auto"/>
            <w:vAlign w:val="center"/>
          </w:tcPr>
          <w:p w14:paraId="6B36A88E" w14:textId="77777777" w:rsidR="0015549A" w:rsidRPr="00444235" w:rsidRDefault="0015549A" w:rsidP="00C148B6">
            <w:pPr>
              <w:pStyle w:val="ILMTabletextBoldOrange"/>
              <w:spacing w:after="120"/>
            </w:pPr>
            <w:r>
              <w:t>ILM Regulation and compliance</w:t>
            </w:r>
          </w:p>
          <w:p w14:paraId="2AED344B" w14:textId="77777777" w:rsidR="0015549A" w:rsidRPr="00FF6331" w:rsidRDefault="0015549A" w:rsidP="00C148B6">
            <w:pPr>
              <w:tabs>
                <w:tab w:val="clear" w:pos="2694"/>
              </w:tabs>
              <w:spacing w:before="0" w:after="0" w:line="259" w:lineRule="auto"/>
              <w:rPr>
                <w:rFonts w:ascii="Avenir LT Std 35 Light" w:hAnsi="Avenir LT Std 35 Light"/>
                <w:bCs/>
                <w:sz w:val="22"/>
                <w:szCs w:val="16"/>
              </w:rPr>
            </w:pPr>
            <w:r w:rsidRPr="00FF6331">
              <w:rPr>
                <w:rFonts w:ascii="Avenir LT Std 35 Light" w:hAnsi="Avenir LT Std 35 Light"/>
                <w:bCs/>
                <w:sz w:val="22"/>
                <w:szCs w:val="16"/>
              </w:rPr>
              <w:t>Reporting malpractice/maladministration</w:t>
            </w:r>
          </w:p>
          <w:p w14:paraId="68FBD984" w14:textId="77777777" w:rsidR="0015549A" w:rsidRPr="00FF6331" w:rsidRDefault="0015549A" w:rsidP="00C148B6">
            <w:pPr>
              <w:tabs>
                <w:tab w:val="clear" w:pos="2694"/>
              </w:tabs>
              <w:spacing w:before="0" w:after="0" w:line="259" w:lineRule="auto"/>
              <w:rPr>
                <w:rFonts w:ascii="Avenir LT Std 35 Light" w:hAnsi="Avenir LT Std 35 Light"/>
                <w:bCs/>
                <w:sz w:val="22"/>
                <w:szCs w:val="16"/>
              </w:rPr>
            </w:pPr>
            <w:r w:rsidRPr="00FF6331">
              <w:rPr>
                <w:rFonts w:ascii="Avenir LT Std 35 Light" w:hAnsi="Avenir LT Std 35 Light"/>
                <w:bCs/>
                <w:sz w:val="22"/>
                <w:szCs w:val="16"/>
              </w:rPr>
              <w:t>Reporting incidents of plagiarism</w:t>
            </w:r>
          </w:p>
          <w:p w14:paraId="20D4869B" w14:textId="77777777" w:rsidR="0015549A" w:rsidRPr="00444235" w:rsidRDefault="0015549A" w:rsidP="00C148B6">
            <w:pPr>
              <w:tabs>
                <w:tab w:val="clear" w:pos="2694"/>
              </w:tabs>
              <w:spacing w:before="0" w:line="259" w:lineRule="auto"/>
            </w:pPr>
            <w:r w:rsidRPr="00FF6331">
              <w:rPr>
                <w:rFonts w:ascii="Avenir LT Std 35 Light" w:hAnsi="Avenir LT Std 35 Light"/>
                <w:bCs/>
                <w:sz w:val="22"/>
                <w:szCs w:val="16"/>
              </w:rPr>
              <w:t>Lodging appeals</w:t>
            </w:r>
          </w:p>
        </w:tc>
        <w:tc>
          <w:tcPr>
            <w:tcW w:w="4111" w:type="dxa"/>
            <w:shd w:val="clear" w:color="auto" w:fill="auto"/>
            <w:vAlign w:val="center"/>
          </w:tcPr>
          <w:p w14:paraId="5B7DC4C9" w14:textId="77777777" w:rsidR="001912B5" w:rsidRPr="00782500" w:rsidRDefault="001912B5" w:rsidP="001912B5">
            <w:pPr>
              <w:pStyle w:val="CommentText"/>
              <w:rPr>
                <w:rFonts w:asciiTheme="minorHAnsi" w:hAnsiTheme="minorHAnsi"/>
                <w:b/>
                <w:bCs/>
                <w:color w:val="FD8209" w:themeColor="accent2"/>
                <w:sz w:val="22"/>
                <w:szCs w:val="22"/>
              </w:rPr>
            </w:pPr>
            <w:r w:rsidRPr="00782500">
              <w:rPr>
                <w:rFonts w:asciiTheme="minorHAnsi" w:hAnsiTheme="minorHAnsi"/>
                <w:b/>
                <w:bCs/>
                <w:color w:val="FD8209" w:themeColor="accent2"/>
                <w:sz w:val="22"/>
                <w:szCs w:val="22"/>
              </w:rPr>
              <w:t xml:space="preserve">E: </w:t>
            </w:r>
            <w:hyperlink r:id="rId26" w:history="1">
              <w:r w:rsidRPr="00782500">
                <w:rPr>
                  <w:rStyle w:val="Hyperlink"/>
                  <w:rFonts w:asciiTheme="minorHAnsi" w:hAnsiTheme="minorHAnsi"/>
                  <w:b/>
                  <w:bCs/>
                  <w:color w:val="FD8209" w:themeColor="accent2"/>
                  <w:sz w:val="22"/>
                  <w:szCs w:val="22"/>
                </w:rPr>
                <w:t>investigationandcompliance@cityandguilds.com</w:t>
              </w:r>
            </w:hyperlink>
          </w:p>
          <w:p w14:paraId="143CA022" w14:textId="295CE051" w:rsidR="0015549A" w:rsidRPr="00444235" w:rsidRDefault="0015549A" w:rsidP="00C148B6">
            <w:pPr>
              <w:pStyle w:val="ILMTabletextBoldOrange"/>
            </w:pPr>
          </w:p>
        </w:tc>
      </w:tr>
      <w:tr w:rsidR="0015549A" w:rsidRPr="00444235" w14:paraId="5CEF5C8D" w14:textId="77777777" w:rsidTr="0015549A">
        <w:trPr>
          <w:trHeight w:val="1576"/>
        </w:trPr>
        <w:tc>
          <w:tcPr>
            <w:tcW w:w="5103" w:type="dxa"/>
            <w:shd w:val="clear" w:color="auto" w:fill="auto"/>
          </w:tcPr>
          <w:p w14:paraId="1C59405A" w14:textId="77777777" w:rsidR="0015549A" w:rsidRDefault="0015549A" w:rsidP="00C148B6">
            <w:pPr>
              <w:pStyle w:val="ILMtabletext2017"/>
            </w:pPr>
          </w:p>
          <w:p w14:paraId="18FDBDFF" w14:textId="77777777" w:rsidR="0015549A" w:rsidRDefault="0015549A" w:rsidP="00C148B6">
            <w:pPr>
              <w:pStyle w:val="ILMtabletext2017"/>
            </w:pPr>
          </w:p>
          <w:p w14:paraId="039B9A6F" w14:textId="77777777" w:rsidR="0015549A" w:rsidRDefault="0015549A" w:rsidP="00C148B6">
            <w:pPr>
              <w:pStyle w:val="ILMtabletext2017"/>
            </w:pPr>
          </w:p>
          <w:p w14:paraId="2ECC1572" w14:textId="77777777" w:rsidR="0015549A" w:rsidRDefault="0015549A" w:rsidP="00C148B6">
            <w:pPr>
              <w:pStyle w:val="ILMtabletext2017"/>
            </w:pPr>
          </w:p>
          <w:p w14:paraId="755EDC73" w14:textId="77777777" w:rsidR="0015549A" w:rsidRDefault="0015549A" w:rsidP="00C148B6">
            <w:pPr>
              <w:pStyle w:val="ILMtabletext2017"/>
            </w:pPr>
          </w:p>
          <w:p w14:paraId="1B187C28" w14:textId="77777777" w:rsidR="0015549A" w:rsidRDefault="0015549A" w:rsidP="00C148B6">
            <w:pPr>
              <w:pStyle w:val="ILMtabletext2017"/>
            </w:pPr>
          </w:p>
          <w:p w14:paraId="2119313F" w14:textId="77777777" w:rsidR="0015549A" w:rsidRDefault="0015549A" w:rsidP="00C148B6">
            <w:pPr>
              <w:pStyle w:val="ILMtabletext2017"/>
            </w:pPr>
          </w:p>
          <w:p w14:paraId="55F20CC0" w14:textId="77777777" w:rsidR="0015549A" w:rsidRDefault="0015549A" w:rsidP="00C148B6">
            <w:pPr>
              <w:pStyle w:val="ILMtabletext2017"/>
            </w:pPr>
          </w:p>
          <w:p w14:paraId="07340D0B" w14:textId="77777777" w:rsidR="0015549A" w:rsidRDefault="0015549A" w:rsidP="00C148B6">
            <w:pPr>
              <w:pStyle w:val="ILMtabletext2017"/>
            </w:pPr>
          </w:p>
          <w:p w14:paraId="27067A5D" w14:textId="1C79C981" w:rsidR="0015549A" w:rsidRPr="00444235" w:rsidRDefault="0015549A" w:rsidP="00C148B6">
            <w:pPr>
              <w:pStyle w:val="ILMtabletext2017"/>
            </w:pPr>
          </w:p>
        </w:tc>
        <w:tc>
          <w:tcPr>
            <w:tcW w:w="4111" w:type="dxa"/>
            <w:shd w:val="clear" w:color="auto" w:fill="auto"/>
            <w:vAlign w:val="center"/>
          </w:tcPr>
          <w:p w14:paraId="3E910811" w14:textId="77777777" w:rsidR="0015549A" w:rsidRPr="00444235" w:rsidRDefault="0015549A" w:rsidP="00C148B6">
            <w:pPr>
              <w:pStyle w:val="ILMtabletext2017"/>
            </w:pPr>
          </w:p>
        </w:tc>
      </w:tr>
    </w:tbl>
    <w:p w14:paraId="197F538D" w14:textId="25F8F6D7" w:rsidR="006D7F74" w:rsidRPr="008700EA" w:rsidRDefault="006D7F74" w:rsidP="00CD6608">
      <w:pPr>
        <w:tabs>
          <w:tab w:val="clear" w:pos="2694"/>
        </w:tabs>
        <w:spacing w:before="0" w:after="160" w:line="259" w:lineRule="auto"/>
        <w:rPr>
          <w:rFonts w:eastAsia="Calibri"/>
          <w:sz w:val="22"/>
          <w:szCs w:val="22"/>
        </w:rPr>
      </w:pPr>
    </w:p>
    <w:p w14:paraId="2285CE3B" w14:textId="77777777" w:rsidR="00C547B1" w:rsidRPr="0079203F" w:rsidRDefault="0214096E" w:rsidP="0214096E">
      <w:pPr>
        <w:rPr>
          <w:rFonts w:asciiTheme="minorHAnsi" w:eastAsia="Calibri" w:hAnsiTheme="minorHAnsi" w:cs="Calibri"/>
          <w:sz w:val="22"/>
          <w:szCs w:val="22"/>
        </w:rPr>
      </w:pPr>
      <w:r w:rsidRPr="0079203F">
        <w:rPr>
          <w:rFonts w:asciiTheme="minorHAnsi" w:hAnsiTheme="minorHAnsi"/>
          <w:sz w:val="22"/>
          <w:szCs w:val="22"/>
        </w:rPr>
        <w:t>Every effort has been made to ensure that the information contained in this publication is true and correct at the time of going to press. However, ILM’s products and services are subject to continuous development and improvement and the right is reserved to change products and services from time to time. ILM cannot accept liability for loss or damage arising from the use of information in this publication.</w:t>
      </w:r>
    </w:p>
    <w:p w14:paraId="0C0C0650" w14:textId="12404E06" w:rsidR="00197062" w:rsidRPr="0079203F" w:rsidRDefault="0214096E" w:rsidP="0214096E">
      <w:pPr>
        <w:pStyle w:val="ILMsubhead2017"/>
        <w:rPr>
          <w:rFonts w:asciiTheme="minorHAnsi" w:eastAsia="Arial,Calibri" w:hAnsiTheme="minorHAnsi" w:cs="Arial,Calibri"/>
          <w:b w:val="0"/>
          <w:color w:val="0563C1"/>
          <w:sz w:val="22"/>
          <w:szCs w:val="22"/>
          <w:u w:val="single"/>
        </w:rPr>
      </w:pPr>
      <w:r w:rsidRPr="0079203F">
        <w:rPr>
          <w:rFonts w:asciiTheme="minorHAnsi" w:eastAsia="Arial" w:hAnsiTheme="minorHAnsi"/>
          <w:b w:val="0"/>
          <w:sz w:val="22"/>
          <w:szCs w:val="22"/>
        </w:rPr>
        <w:t xml:space="preserve">If you have a complaint, or any suggestions for improvement about any of the services that we provide, please </w:t>
      </w:r>
      <w:r w:rsidRPr="0049346A">
        <w:rPr>
          <w:rFonts w:asciiTheme="minorHAnsi" w:eastAsia="Arial" w:hAnsiTheme="minorHAnsi"/>
          <w:b w:val="0"/>
          <w:sz w:val="22"/>
          <w:szCs w:val="22"/>
        </w:rPr>
        <w:t xml:space="preserve">email: </w:t>
      </w:r>
      <w:hyperlink r:id="rId27">
        <w:r w:rsidRPr="0049346A">
          <w:rPr>
            <w:rFonts w:asciiTheme="minorHAnsi" w:eastAsia="Arial" w:hAnsiTheme="minorHAnsi"/>
            <w:b w:val="0"/>
            <w:sz w:val="22"/>
            <w:szCs w:val="22"/>
            <w:u w:val="single"/>
          </w:rPr>
          <w:t>customer@i-l-m.com</w:t>
        </w:r>
      </w:hyperlink>
    </w:p>
    <w:p w14:paraId="515C0D26" w14:textId="6B1640F1" w:rsidR="00CC427C" w:rsidRPr="008700EA" w:rsidRDefault="00CC427C" w:rsidP="00CC427C">
      <w:pPr>
        <w:pStyle w:val="ILMsubhead2017"/>
        <w:rPr>
          <w:rFonts w:ascii="Arial" w:eastAsia="Calibri" w:hAnsi="Arial"/>
          <w:color w:val="0563C1"/>
          <w:sz w:val="22"/>
          <w:szCs w:val="22"/>
          <w:u w:val="single"/>
        </w:rPr>
      </w:pPr>
    </w:p>
    <w:p w14:paraId="0DA44E8B" w14:textId="648BB285" w:rsidR="003D58C6" w:rsidRPr="0079203F" w:rsidRDefault="0214096E" w:rsidP="0079203F">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r w:rsidRPr="0079203F">
        <w:rPr>
          <w:rFonts w:ascii="Bitter" w:eastAsia="Times New Roman" w:hAnsi="Bitter" w:cs="Times New Roman"/>
          <w:b/>
          <w:bCs/>
          <w:color w:val="F49515"/>
          <w:sz w:val="26"/>
          <w:szCs w:val="26"/>
          <w:lang w:eastAsia="en-GB"/>
        </w:rPr>
        <w:lastRenderedPageBreak/>
        <w:t>About ILM</w:t>
      </w:r>
      <w:bookmarkStart w:id="77" w:name="_Toc509142819"/>
      <w:bookmarkEnd w:id="77"/>
    </w:p>
    <w:p w14:paraId="610630D2" w14:textId="0F6FF475" w:rsidR="00DE1DBC" w:rsidRPr="00F21157" w:rsidRDefault="0214096E" w:rsidP="0079203F">
      <w:pPr>
        <w:tabs>
          <w:tab w:val="clear" w:pos="2694"/>
        </w:tabs>
        <w:spacing w:before="240" w:after="200" w:line="240" w:lineRule="auto"/>
        <w:rPr>
          <w:rFonts w:asciiTheme="minorHAnsi" w:eastAsia="Times New Roman" w:hAnsiTheme="minorHAnsi" w:cs="Calibri"/>
          <w:color w:val="000000"/>
          <w:sz w:val="22"/>
          <w:szCs w:val="16"/>
          <w:lang w:eastAsia="en-GB"/>
        </w:rPr>
      </w:pPr>
      <w:r w:rsidRPr="00F21157">
        <w:rPr>
          <w:rFonts w:asciiTheme="minorHAnsi" w:eastAsia="Times New Roman" w:hAnsiTheme="minorHAnsi" w:cs="Calibri"/>
          <w:color w:val="000000"/>
          <w:sz w:val="22"/>
          <w:szCs w:val="16"/>
          <w:lang w:eastAsia="en-GB"/>
        </w:rPr>
        <w:t>ILM is the UK’s leading specialist in leadership and management</w:t>
      </w:r>
      <w:r w:rsidR="00422AA1" w:rsidRPr="00F21157">
        <w:rPr>
          <w:rFonts w:asciiTheme="minorHAnsi" w:hAnsiTheme="minorHAnsi"/>
          <w:color w:val="3B3C42"/>
          <w:sz w:val="23"/>
          <w:szCs w:val="23"/>
        </w:rPr>
        <w:t>, coaching and mentoring</w:t>
      </w:r>
      <w:r w:rsidR="00422AA1" w:rsidRPr="00F21157">
        <w:rPr>
          <w:rFonts w:asciiTheme="minorHAnsi" w:eastAsia="Times New Roman" w:hAnsiTheme="minorHAnsi" w:cs="Calibri"/>
          <w:color w:val="000000"/>
          <w:sz w:val="22"/>
          <w:szCs w:val="16"/>
          <w:lang w:eastAsia="en-GB"/>
        </w:rPr>
        <w:t xml:space="preserve"> qualifications and </w:t>
      </w:r>
      <w:r w:rsidRPr="00F21157">
        <w:rPr>
          <w:rFonts w:asciiTheme="minorHAnsi" w:eastAsia="Times New Roman" w:hAnsiTheme="minorHAnsi" w:cs="Calibri"/>
          <w:color w:val="000000"/>
          <w:sz w:val="22"/>
          <w:szCs w:val="16"/>
          <w:lang w:eastAsia="en-GB"/>
        </w:rPr>
        <w:t>apprenticeships.</w:t>
      </w:r>
      <w:r w:rsidR="009118B9" w:rsidRPr="00F21157">
        <w:rPr>
          <w:rFonts w:asciiTheme="minorHAnsi" w:eastAsia="Times New Roman" w:hAnsiTheme="minorHAnsi" w:cs="Calibri"/>
          <w:color w:val="000000"/>
          <w:sz w:val="22"/>
          <w:szCs w:val="16"/>
          <w:lang w:eastAsia="en-GB"/>
        </w:rPr>
        <w:t xml:space="preserve"> </w:t>
      </w:r>
      <w:r w:rsidR="00DE1DBC" w:rsidRPr="00F21157">
        <w:rPr>
          <w:rFonts w:asciiTheme="minorHAnsi" w:hAnsiTheme="minorHAnsi"/>
          <w:color w:val="3B3C42"/>
          <w:sz w:val="23"/>
          <w:szCs w:val="23"/>
        </w:rPr>
        <w:t xml:space="preserve">70,000 people register for an ILM qualification every year. More employers choose our programmes than any other specialist awarding </w:t>
      </w:r>
      <w:r w:rsidR="00087F76">
        <w:rPr>
          <w:rFonts w:asciiTheme="minorHAnsi" w:hAnsiTheme="minorHAnsi"/>
          <w:color w:val="3B3C42"/>
          <w:sz w:val="23"/>
          <w:szCs w:val="23"/>
        </w:rPr>
        <w:t>organisation</w:t>
      </w:r>
      <w:r w:rsidR="00DE1DBC" w:rsidRPr="00F21157">
        <w:rPr>
          <w:rFonts w:asciiTheme="minorHAnsi" w:hAnsiTheme="minorHAnsi"/>
          <w:color w:val="3B3C42"/>
          <w:sz w:val="23"/>
          <w:szCs w:val="23"/>
        </w:rPr>
        <w:t xml:space="preserve">. </w:t>
      </w:r>
    </w:p>
    <w:p w14:paraId="7F2D9F7F" w14:textId="516AD19A" w:rsidR="00432798" w:rsidRPr="0079203F" w:rsidRDefault="0214096E" w:rsidP="0079203F">
      <w:pPr>
        <w:tabs>
          <w:tab w:val="clear" w:pos="2694"/>
        </w:tabs>
        <w:spacing w:before="240" w:after="200" w:line="240" w:lineRule="auto"/>
        <w:rPr>
          <w:rFonts w:ascii="Avenir LT Std 35 Light" w:eastAsia="Times New Roman" w:hAnsi="Avenir LT Std 35 Light" w:cs="Calibri"/>
          <w:color w:val="000000"/>
          <w:sz w:val="22"/>
          <w:szCs w:val="16"/>
          <w:lang w:eastAsia="en-GB"/>
        </w:rPr>
      </w:pPr>
      <w:r w:rsidRPr="0079203F">
        <w:rPr>
          <w:rFonts w:ascii="Avenir LT Std 35 Light" w:eastAsia="Times New Roman" w:hAnsi="Avenir LT Std 35 Light" w:cs="Calibri"/>
          <w:color w:val="000000"/>
          <w:sz w:val="22"/>
          <w:szCs w:val="16"/>
          <w:lang w:eastAsia="en-GB"/>
        </w:rPr>
        <w:t>We believe that great leaders can come from anywhere. With the right support, anyone can grow and develop to make a real difference to their team and organisation. Which is why we help individuals from all levels to realise and apply their potential, so that the organisations they work for can reap the benefits.</w:t>
      </w:r>
    </w:p>
    <w:p w14:paraId="638D41D2" w14:textId="77777777" w:rsidR="00BF659D" w:rsidRDefault="00BF659D" w:rsidP="0079203F">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bookmarkStart w:id="78" w:name="_Toc509142821"/>
    </w:p>
    <w:p w14:paraId="02C079B2" w14:textId="77777777" w:rsidR="00BF659D" w:rsidRDefault="00BF659D" w:rsidP="0079203F">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p>
    <w:p w14:paraId="59A6DCAA" w14:textId="77777777" w:rsidR="00BF659D" w:rsidRDefault="00BF659D" w:rsidP="0079203F">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p>
    <w:p w14:paraId="5502E881" w14:textId="2D09524B" w:rsidR="00C84A68" w:rsidRPr="0079203F" w:rsidRDefault="0214096E" w:rsidP="0079203F">
      <w:pPr>
        <w:keepNext/>
        <w:tabs>
          <w:tab w:val="clear" w:pos="2694"/>
        </w:tabs>
        <w:spacing w:before="0" w:after="0" w:line="240" w:lineRule="auto"/>
        <w:ind w:left="29" w:right="-45" w:hanging="10"/>
        <w:outlineLvl w:val="3"/>
        <w:rPr>
          <w:rFonts w:ascii="Bitter" w:eastAsia="Times New Roman" w:hAnsi="Bitter" w:cs="Times New Roman"/>
          <w:b/>
          <w:bCs/>
          <w:color w:val="F49515"/>
          <w:sz w:val="26"/>
          <w:szCs w:val="26"/>
          <w:lang w:eastAsia="en-GB"/>
        </w:rPr>
      </w:pPr>
      <w:r w:rsidRPr="0079203F">
        <w:rPr>
          <w:rFonts w:ascii="Bitter" w:eastAsia="Times New Roman" w:hAnsi="Bitter" w:cs="Times New Roman"/>
          <w:b/>
          <w:bCs/>
          <w:color w:val="F49515"/>
          <w:sz w:val="26"/>
          <w:szCs w:val="26"/>
          <w:lang w:eastAsia="en-GB"/>
        </w:rPr>
        <w:t>Copyright</w:t>
      </w:r>
      <w:bookmarkEnd w:id="78"/>
    </w:p>
    <w:p w14:paraId="7F882585" w14:textId="77777777" w:rsidR="006D1CA9" w:rsidRPr="0079203F" w:rsidRDefault="0214096E" w:rsidP="0079203F">
      <w:pPr>
        <w:tabs>
          <w:tab w:val="clear" w:pos="2694"/>
        </w:tabs>
        <w:spacing w:before="240" w:after="200" w:line="240" w:lineRule="auto"/>
        <w:rPr>
          <w:rFonts w:ascii="Avenir LT Std 35 Light" w:eastAsia="Times New Roman" w:hAnsi="Avenir LT Std 35 Light" w:cs="Calibri"/>
          <w:color w:val="000000"/>
          <w:sz w:val="22"/>
          <w:szCs w:val="16"/>
          <w:lang w:eastAsia="en-GB"/>
        </w:rPr>
      </w:pPr>
      <w:r w:rsidRPr="0079203F">
        <w:rPr>
          <w:rFonts w:ascii="Avenir LT Std 35 Light" w:eastAsia="Times New Roman" w:hAnsi="Avenir LT Std 35 Light" w:cs="Calibri"/>
          <w:color w:val="000000"/>
          <w:sz w:val="22"/>
          <w:szCs w:val="16"/>
          <w:lang w:eastAsia="en-GB"/>
        </w:rPr>
        <w:t xml:space="preserve">Published by ILM. </w:t>
      </w:r>
    </w:p>
    <w:p w14:paraId="251466A4" w14:textId="716C594B" w:rsidR="006D1CA9" w:rsidRPr="0079203F" w:rsidRDefault="0214096E" w:rsidP="0079203F">
      <w:pPr>
        <w:tabs>
          <w:tab w:val="clear" w:pos="2694"/>
        </w:tabs>
        <w:spacing w:before="240" w:after="200" w:line="240" w:lineRule="auto"/>
        <w:rPr>
          <w:rFonts w:ascii="Avenir LT Std 35 Light" w:eastAsia="Times New Roman" w:hAnsi="Avenir LT Std 35 Light" w:cs="Calibri"/>
          <w:color w:val="000000"/>
          <w:sz w:val="22"/>
          <w:szCs w:val="16"/>
          <w:lang w:eastAsia="en-GB"/>
        </w:rPr>
      </w:pPr>
      <w:r w:rsidRPr="0079203F">
        <w:rPr>
          <w:rFonts w:ascii="Avenir LT Std 35 Light" w:eastAsia="Times New Roman" w:hAnsi="Avenir LT Std 35 Light" w:cs="Calibri"/>
          <w:color w:val="000000"/>
          <w:sz w:val="22"/>
          <w:szCs w:val="16"/>
          <w:lang w:eastAsia="en-GB"/>
        </w:rPr>
        <w:t>The City and Guilds of London Institute. Incorporated by Royal Charter. Founded in 1878. Registered Charity in England and Wales 312832 and in Scotland SCO39578. © The City and Guilds of London Institute.</w:t>
      </w:r>
    </w:p>
    <w:p w14:paraId="12AB6591" w14:textId="77777777" w:rsidR="00C84A68" w:rsidRPr="008700EA" w:rsidRDefault="00C84A68" w:rsidP="00C84A68">
      <w:pPr>
        <w:pStyle w:val="ILMbodytext2017"/>
        <w:rPr>
          <w:rFonts w:ascii="Arial" w:hAnsi="Arial"/>
        </w:rPr>
      </w:pPr>
    </w:p>
    <w:p w14:paraId="33F0794C" w14:textId="77777777" w:rsidR="00C84A68" w:rsidRPr="008700EA" w:rsidRDefault="00C84A68" w:rsidP="00C84A68">
      <w:pPr>
        <w:pStyle w:val="ILMbodytext2017"/>
        <w:rPr>
          <w:rFonts w:ascii="Arial" w:hAnsi="Arial"/>
        </w:rPr>
      </w:pPr>
    </w:p>
    <w:p w14:paraId="1B097400" w14:textId="77777777" w:rsidR="00C84A68" w:rsidRPr="008700EA" w:rsidRDefault="00C84A68" w:rsidP="00C84A68">
      <w:pPr>
        <w:pStyle w:val="ILMbodytext2017"/>
        <w:rPr>
          <w:rFonts w:ascii="Arial" w:hAnsi="Arial"/>
        </w:rPr>
      </w:pPr>
    </w:p>
    <w:p w14:paraId="1552ECBA" w14:textId="77777777" w:rsidR="006D1CA9" w:rsidRPr="008700EA" w:rsidRDefault="006D1CA9" w:rsidP="00DE3FE0">
      <w:pPr>
        <w:pStyle w:val="ILMBodyBold2017"/>
        <w:rPr>
          <w:rFonts w:ascii="Arial" w:hAnsi="Arial"/>
        </w:rPr>
      </w:pPr>
    </w:p>
    <w:p w14:paraId="2950629B" w14:textId="77777777" w:rsidR="006D1CA9" w:rsidRPr="008700EA" w:rsidRDefault="006D1CA9" w:rsidP="00DE3FE0">
      <w:pPr>
        <w:pStyle w:val="ILMBodyBold2017"/>
        <w:rPr>
          <w:rFonts w:ascii="Arial" w:hAnsi="Arial"/>
        </w:rPr>
      </w:pPr>
    </w:p>
    <w:p w14:paraId="0BE38F48" w14:textId="77777777" w:rsidR="006D1CA9" w:rsidRPr="008700EA" w:rsidRDefault="006D1CA9" w:rsidP="00DE3FE0">
      <w:pPr>
        <w:pStyle w:val="ILMBodyBold2017"/>
        <w:rPr>
          <w:rFonts w:ascii="Arial" w:hAnsi="Arial"/>
        </w:rPr>
      </w:pPr>
    </w:p>
    <w:p w14:paraId="54B4A72F" w14:textId="77777777" w:rsidR="00ED10FF" w:rsidRPr="008700EA" w:rsidRDefault="00ED10FF" w:rsidP="00DE3FE0">
      <w:pPr>
        <w:pStyle w:val="ILMBodyBold2017"/>
        <w:rPr>
          <w:rFonts w:ascii="Arial" w:hAnsi="Arial"/>
        </w:rPr>
      </w:pPr>
    </w:p>
    <w:p w14:paraId="317E9F0D" w14:textId="77777777" w:rsidR="00ED10FF" w:rsidRPr="008700EA" w:rsidRDefault="00ED10FF" w:rsidP="00DE3FE0">
      <w:pPr>
        <w:pStyle w:val="ILMBodyBold2017"/>
        <w:rPr>
          <w:rFonts w:ascii="Arial" w:hAnsi="Arial"/>
        </w:rPr>
      </w:pPr>
    </w:p>
    <w:p w14:paraId="1798DB84" w14:textId="77777777" w:rsidR="00ED10FF" w:rsidRPr="008700EA" w:rsidRDefault="00ED10FF" w:rsidP="00DE3FE0">
      <w:pPr>
        <w:pStyle w:val="ILMBodyBold2017"/>
        <w:rPr>
          <w:rFonts w:ascii="Arial" w:hAnsi="Arial"/>
        </w:rPr>
      </w:pPr>
    </w:p>
    <w:p w14:paraId="5B479C73" w14:textId="77777777" w:rsidR="00C547B1" w:rsidRPr="008700EA" w:rsidRDefault="00C547B1" w:rsidP="00DE3FE0">
      <w:pPr>
        <w:pStyle w:val="ILMBodyBold2017"/>
        <w:rPr>
          <w:rFonts w:ascii="Arial" w:hAnsi="Arial"/>
        </w:rPr>
      </w:pPr>
    </w:p>
    <w:p w14:paraId="6549C044" w14:textId="77777777" w:rsidR="00C547B1" w:rsidRPr="008700EA" w:rsidRDefault="00C547B1" w:rsidP="00DE3FE0">
      <w:pPr>
        <w:pStyle w:val="ILMBodyBold2017"/>
        <w:rPr>
          <w:rFonts w:ascii="Arial" w:hAnsi="Arial"/>
        </w:rPr>
      </w:pPr>
    </w:p>
    <w:p w14:paraId="627A2ABC" w14:textId="77777777" w:rsidR="006D1CA9" w:rsidRPr="008700EA" w:rsidRDefault="006D1CA9" w:rsidP="00DE3FE0">
      <w:pPr>
        <w:pStyle w:val="ILMBodyBold2017"/>
        <w:rPr>
          <w:rFonts w:ascii="Arial" w:hAnsi="Arial"/>
        </w:rPr>
      </w:pPr>
    </w:p>
    <w:p w14:paraId="5360E13B" w14:textId="1E5D8DEE" w:rsidR="00C84A68" w:rsidRPr="0079203F" w:rsidRDefault="0214096E" w:rsidP="0214096E">
      <w:pPr>
        <w:pStyle w:val="ILMBodyBold2017"/>
        <w:rPr>
          <w:rFonts w:asciiTheme="minorHAnsi" w:eastAsia="Arial" w:hAnsiTheme="minorHAnsi"/>
        </w:rPr>
      </w:pPr>
      <w:r w:rsidRPr="0079203F">
        <w:rPr>
          <w:rFonts w:asciiTheme="minorHAnsi" w:eastAsia="Arial" w:hAnsiTheme="minorHAnsi"/>
        </w:rPr>
        <w:t>ILM</w:t>
      </w:r>
    </w:p>
    <w:p w14:paraId="0E766D2D" w14:textId="77777777" w:rsidR="0049346A" w:rsidRDefault="0049346A" w:rsidP="0214096E">
      <w:pPr>
        <w:pStyle w:val="ILMBodyBold2017"/>
        <w:rPr>
          <w:rFonts w:asciiTheme="minorHAnsi" w:eastAsia="Arial" w:hAnsiTheme="minorHAnsi"/>
        </w:rPr>
      </w:pPr>
      <w:r>
        <w:rPr>
          <w:rFonts w:asciiTheme="minorHAnsi" w:eastAsia="Arial" w:hAnsiTheme="minorHAnsi"/>
        </w:rPr>
        <w:t>Giltspur House</w:t>
      </w:r>
    </w:p>
    <w:p w14:paraId="46A004A0" w14:textId="5BB6CA29" w:rsidR="00C84A68" w:rsidRPr="0079203F" w:rsidRDefault="00983262" w:rsidP="0214096E">
      <w:pPr>
        <w:pStyle w:val="ILMBodyBold2017"/>
        <w:rPr>
          <w:rFonts w:asciiTheme="minorHAnsi" w:eastAsia="Arial" w:hAnsiTheme="minorHAnsi"/>
        </w:rPr>
      </w:pPr>
      <w:r>
        <w:rPr>
          <w:rFonts w:asciiTheme="minorHAnsi" w:eastAsia="Arial" w:hAnsiTheme="minorHAnsi"/>
        </w:rPr>
        <w:t>5 -6</w:t>
      </w:r>
      <w:r w:rsidR="0214096E" w:rsidRPr="0079203F">
        <w:rPr>
          <w:rFonts w:asciiTheme="minorHAnsi" w:eastAsia="Arial" w:hAnsiTheme="minorHAnsi"/>
        </w:rPr>
        <w:t xml:space="preserve"> Giltspur Street</w:t>
      </w:r>
    </w:p>
    <w:p w14:paraId="43FE686A" w14:textId="2EC78954" w:rsidR="00C84A68" w:rsidRPr="0079203F" w:rsidRDefault="0214096E" w:rsidP="0214096E">
      <w:pPr>
        <w:pStyle w:val="ILMBodyBold2017"/>
        <w:rPr>
          <w:rFonts w:asciiTheme="minorHAnsi" w:eastAsia="Arial" w:hAnsiTheme="minorHAnsi"/>
        </w:rPr>
      </w:pPr>
      <w:r w:rsidRPr="0079203F">
        <w:rPr>
          <w:rFonts w:asciiTheme="minorHAnsi" w:eastAsia="Arial" w:hAnsiTheme="minorHAnsi"/>
        </w:rPr>
        <w:t xml:space="preserve">London EC1A </w:t>
      </w:r>
      <w:r w:rsidR="00983262" w:rsidRPr="0079203F">
        <w:rPr>
          <w:rFonts w:asciiTheme="minorHAnsi" w:eastAsia="Arial" w:hAnsiTheme="minorHAnsi"/>
        </w:rPr>
        <w:t>9D</w:t>
      </w:r>
      <w:r w:rsidR="00983262">
        <w:rPr>
          <w:rFonts w:asciiTheme="minorHAnsi" w:eastAsia="Arial" w:hAnsiTheme="minorHAnsi"/>
        </w:rPr>
        <w:t>E</w:t>
      </w:r>
    </w:p>
    <w:p w14:paraId="26978A42" w14:textId="10D62486" w:rsidR="00C84A68" w:rsidRPr="0079203F" w:rsidRDefault="0214096E" w:rsidP="0214096E">
      <w:pPr>
        <w:pStyle w:val="ILMBodyBold2017"/>
        <w:rPr>
          <w:rFonts w:asciiTheme="minorHAnsi" w:eastAsia="Arial" w:hAnsiTheme="minorHAnsi"/>
        </w:rPr>
      </w:pPr>
      <w:r w:rsidRPr="0079203F">
        <w:rPr>
          <w:rFonts w:asciiTheme="minorHAnsi" w:eastAsia="Arial" w:hAnsiTheme="minorHAnsi"/>
        </w:rPr>
        <w:t>www.i-l-m.com</w:t>
      </w:r>
    </w:p>
    <w:sectPr w:rsidR="00C84A68" w:rsidRPr="0079203F" w:rsidSect="00363512">
      <w:pgSz w:w="11907" w:h="16839" w:code="9"/>
      <w:pgMar w:top="1440" w:right="1440" w:bottom="1440" w:left="1440" w:header="709" w:footer="709" w:gutter="0"/>
      <w:cols w:space="708"/>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DCCDA" w14:textId="77777777" w:rsidR="00B61224" w:rsidRDefault="00B61224" w:rsidP="008D6E01">
      <w:r>
        <w:separator/>
      </w:r>
    </w:p>
  </w:endnote>
  <w:endnote w:type="continuationSeparator" w:id="0">
    <w:p w14:paraId="6EA15406" w14:textId="77777777" w:rsidR="00B61224" w:rsidRDefault="00B61224" w:rsidP="008D6E01">
      <w:r>
        <w:continuationSeparator/>
      </w:r>
    </w:p>
  </w:endnote>
  <w:endnote w:type="continuationNotice" w:id="1">
    <w:p w14:paraId="1FCAA814" w14:textId="77777777" w:rsidR="00B61224" w:rsidRDefault="00B6122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LT Std 35 Light">
    <w:altName w:val="Century Gothic"/>
    <w:panose1 w:val="00000000000000000000"/>
    <w:charset w:val="00"/>
    <w:family w:val="swiss"/>
    <w:notTrueType/>
    <w:pitch w:val="variable"/>
    <w:sig w:usb0="800000AF" w:usb1="4000204A"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ongressSans">
    <w:altName w:val="Corbel"/>
    <w:panose1 w:val="020B0400020200020204"/>
    <w:charset w:val="00"/>
    <w:family w:val="swiss"/>
    <w:pitch w:val="variable"/>
    <w:sig w:usb0="800000A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Bitter">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FUIText">
    <w:altName w:val="Microsoft JhengHei"/>
    <w:charset w:val="88"/>
    <w:family w:val="auto"/>
    <w:pitch w:val="variable"/>
    <w:sig w:usb0="00000000" w:usb1="0A080003" w:usb2="00000010" w:usb3="00000000" w:csb0="0010019F" w:csb1="00000000"/>
  </w:font>
  <w:font w:name="Verdana">
    <w:panose1 w:val="020B0604030504040204"/>
    <w:charset w:val="00"/>
    <w:family w:val="swiss"/>
    <w:pitch w:val="variable"/>
    <w:sig w:usb0="A00006FF" w:usb1="4000205B" w:usb2="00000010" w:usb3="00000000" w:csb0="0000019F" w:csb1="00000000"/>
  </w:font>
  <w:font w:name="Avenir LT Std 65 Medium">
    <w:altName w:val="Calibri"/>
    <w:panose1 w:val="00000000000000000000"/>
    <w:charset w:val="00"/>
    <w:family w:val="swiss"/>
    <w:notTrueType/>
    <w:pitch w:val="variable"/>
    <w:sig w:usb0="800000AF" w:usb1="4000204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99D523" w14:textId="77777777" w:rsidR="006C2F08" w:rsidRPr="006C2F08" w:rsidRDefault="00806955" w:rsidP="006C2F08">
    <w:pPr>
      <w:tabs>
        <w:tab w:val="clear" w:pos="2694"/>
        <w:tab w:val="left" w:pos="2864"/>
        <w:tab w:val="right" w:pos="9072"/>
      </w:tabs>
      <w:spacing w:before="40" w:after="40"/>
      <w:rPr>
        <w:rFonts w:ascii="Avenir LT Std 35 Light" w:eastAsia="Arial" w:hAnsi="Avenir LT Std 35 Light"/>
        <w:b/>
        <w:bCs/>
        <w:sz w:val="20"/>
        <w:szCs w:val="20"/>
        <w:lang w:val="en-US"/>
      </w:rPr>
    </w:pPr>
    <w:r w:rsidRPr="006C2F08">
      <w:rPr>
        <w:rFonts w:ascii="Avenir LT Std 35 Light" w:eastAsia="Arial" w:hAnsi="Avenir LT Std 35 Light"/>
        <w:sz w:val="20"/>
        <w:szCs w:val="20"/>
        <w:lang w:val="en-US"/>
      </w:rPr>
      <w:t xml:space="preserve">Page </w:t>
    </w:r>
    <w:r w:rsidRPr="006C2F08">
      <w:rPr>
        <w:rFonts w:ascii="Avenir LT Std 35 Light" w:eastAsia="Arial" w:hAnsi="Avenir LT Std 35 Light"/>
        <w:b/>
        <w:bCs/>
        <w:sz w:val="20"/>
        <w:szCs w:val="20"/>
        <w:lang w:val="ru-RU"/>
      </w:rPr>
      <w:fldChar w:fldCharType="begin"/>
    </w:r>
    <w:r w:rsidRPr="006C2F08">
      <w:rPr>
        <w:rFonts w:ascii="Avenir LT Std 35 Light" w:eastAsia="Arial" w:hAnsi="Avenir LT Std 35 Light"/>
        <w:b/>
        <w:bCs/>
        <w:sz w:val="20"/>
        <w:szCs w:val="20"/>
        <w:lang w:val="en-US"/>
      </w:rPr>
      <w:instrText xml:space="preserve"> PAGE   \* MERGEFORMAT </w:instrText>
    </w:r>
    <w:r w:rsidRPr="006C2F08">
      <w:rPr>
        <w:rFonts w:ascii="Avenir LT Std 35 Light" w:eastAsia="Arial" w:hAnsi="Avenir LT Std 35 Light"/>
        <w:b/>
        <w:bCs/>
        <w:sz w:val="20"/>
        <w:szCs w:val="20"/>
        <w:lang w:val="ru-RU"/>
      </w:rPr>
      <w:fldChar w:fldCharType="separate"/>
    </w:r>
    <w:r w:rsidRPr="006C2F08">
      <w:rPr>
        <w:rFonts w:ascii="Avenir LT Std 35 Light" w:eastAsia="Arial" w:hAnsi="Avenir LT Std 35 Light"/>
        <w:b/>
        <w:bCs/>
        <w:noProof/>
        <w:sz w:val="20"/>
        <w:szCs w:val="20"/>
        <w:lang w:val="en-US"/>
      </w:rPr>
      <w:t>21</w:t>
    </w:r>
    <w:r w:rsidRPr="006C2F08">
      <w:rPr>
        <w:rFonts w:ascii="Avenir LT Std 35 Light" w:eastAsia="Arial" w:hAnsi="Avenir LT Std 35 Light"/>
        <w:b/>
        <w:bCs/>
        <w:sz w:val="20"/>
        <w:szCs w:val="20"/>
        <w:lang w:val="ru-RU"/>
      </w:rPr>
      <w:fldChar w:fldCharType="end"/>
    </w:r>
    <w:r w:rsidRPr="006C2F08">
      <w:rPr>
        <w:rFonts w:ascii="Avenir LT Std 35 Light" w:eastAsia="Arial" w:hAnsi="Avenir LT Std 35 Light"/>
        <w:sz w:val="20"/>
        <w:szCs w:val="20"/>
        <w:lang w:val="en-US"/>
      </w:rPr>
      <w:t xml:space="preserve"> of </w:t>
    </w:r>
    <w:r w:rsidRPr="006C2F08">
      <w:rPr>
        <w:rFonts w:ascii="Avenir LT Std 35 Light" w:eastAsia="Arial" w:hAnsi="Avenir LT Std 35 Light"/>
        <w:b/>
        <w:bCs/>
        <w:sz w:val="20"/>
        <w:szCs w:val="20"/>
        <w:lang w:val="en-US"/>
      </w:rPr>
      <w:fldChar w:fldCharType="begin"/>
    </w:r>
    <w:r w:rsidRPr="006C2F08">
      <w:rPr>
        <w:rFonts w:ascii="Avenir LT Std 35 Light" w:eastAsia="Arial" w:hAnsi="Avenir LT Std 35 Light"/>
        <w:b/>
        <w:bCs/>
        <w:sz w:val="20"/>
        <w:szCs w:val="20"/>
        <w:lang w:val="en-US"/>
      </w:rPr>
      <w:instrText xml:space="preserve"> NUMPAGES   \* MERGEFORMAT </w:instrText>
    </w:r>
    <w:r w:rsidRPr="006C2F08">
      <w:rPr>
        <w:rFonts w:ascii="Avenir LT Std 35 Light" w:eastAsia="Arial" w:hAnsi="Avenir LT Std 35 Light"/>
        <w:b/>
        <w:bCs/>
        <w:sz w:val="20"/>
        <w:szCs w:val="20"/>
        <w:lang w:val="en-US"/>
      </w:rPr>
      <w:fldChar w:fldCharType="separate"/>
    </w:r>
    <w:r w:rsidRPr="006C2F08">
      <w:rPr>
        <w:rFonts w:ascii="Avenir LT Std 35 Light" w:eastAsia="Arial" w:hAnsi="Avenir LT Std 35 Light"/>
        <w:b/>
        <w:bCs/>
        <w:noProof/>
        <w:sz w:val="20"/>
        <w:szCs w:val="20"/>
        <w:lang w:val="en-US"/>
      </w:rPr>
      <w:t>118</w:t>
    </w:r>
    <w:r w:rsidRPr="006C2F08">
      <w:rPr>
        <w:rFonts w:ascii="Avenir LT Std 35 Light" w:eastAsia="Arial" w:hAnsi="Avenir LT Std 35 Light"/>
        <w:b/>
        <w:bCs/>
        <w:sz w:val="20"/>
        <w:szCs w:val="20"/>
        <w:lang w:val="en-US"/>
      </w:rPr>
      <w:fldChar w:fldCharType="end"/>
    </w:r>
  </w:p>
  <w:p w14:paraId="53250D97" w14:textId="06EDB531" w:rsidR="00806955" w:rsidRPr="006C2F08" w:rsidRDefault="006C2F08" w:rsidP="006C2F08">
    <w:pPr>
      <w:tabs>
        <w:tab w:val="clear" w:pos="2694"/>
        <w:tab w:val="left" w:pos="2864"/>
        <w:tab w:val="right" w:pos="9072"/>
      </w:tabs>
      <w:spacing w:before="40" w:after="40"/>
      <w:rPr>
        <w:sz w:val="20"/>
        <w:szCs w:val="20"/>
      </w:rPr>
    </w:pPr>
    <w:r w:rsidRPr="006C2F08">
      <w:rPr>
        <w:rFonts w:ascii="Avenir LT Std 35 Light" w:eastAsia="Arial" w:hAnsi="Avenir LT Std 35 Light"/>
        <w:sz w:val="20"/>
        <w:szCs w:val="20"/>
        <w:lang w:val="en-US"/>
      </w:rPr>
      <w:t>L</w:t>
    </w:r>
    <w:r w:rsidR="00806955" w:rsidRPr="006C2F08">
      <w:rPr>
        <w:rFonts w:ascii="Avenir LT Std 35 Light" w:eastAsia="Arial" w:hAnsi="Avenir LT Std 35 Light"/>
        <w:sz w:val="20"/>
        <w:szCs w:val="20"/>
        <w:lang w:val="en-US"/>
      </w:rPr>
      <w:t xml:space="preserve">evel 7 Certificate and Diploma for Executive </w:t>
    </w:r>
    <w:r w:rsidRPr="006C2F08">
      <w:rPr>
        <w:rFonts w:ascii="Avenir LT Std 35 Light" w:eastAsia="Arial" w:hAnsi="Avenir LT Std 35 Light"/>
        <w:sz w:val="20"/>
        <w:szCs w:val="20"/>
        <w:lang w:val="en-US"/>
      </w:rPr>
      <w:t>&amp;</w:t>
    </w:r>
    <w:r w:rsidR="00806955" w:rsidRPr="006C2F08">
      <w:rPr>
        <w:rFonts w:ascii="Avenir LT Std 35 Light" w:eastAsia="Arial" w:hAnsi="Avenir LT Std 35 Light"/>
        <w:sz w:val="20"/>
        <w:szCs w:val="20"/>
        <w:lang w:val="en-US"/>
      </w:rPr>
      <w:t xml:space="preserve"> Senior Level Coaches </w:t>
    </w:r>
    <w:r w:rsidRPr="006C2F08">
      <w:rPr>
        <w:rFonts w:ascii="Avenir LT Std 35 Light" w:eastAsia="Arial" w:hAnsi="Avenir LT Std 35 Light"/>
        <w:sz w:val="20"/>
        <w:szCs w:val="20"/>
        <w:lang w:val="en-US"/>
      </w:rPr>
      <w:t>&amp;</w:t>
    </w:r>
    <w:r w:rsidR="00806955" w:rsidRPr="006C2F08">
      <w:rPr>
        <w:rFonts w:ascii="Avenir LT Std 35 Light" w:eastAsia="Arial" w:hAnsi="Avenir LT Std 35 Light"/>
        <w:sz w:val="20"/>
        <w:szCs w:val="20"/>
        <w:lang w:val="en-US"/>
      </w:rPr>
      <w:t xml:space="preserve"> Mentors (8589)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563E26" w14:textId="77777777" w:rsidR="00B61224" w:rsidRDefault="00B61224" w:rsidP="008D6E01">
      <w:r>
        <w:separator/>
      </w:r>
    </w:p>
  </w:footnote>
  <w:footnote w:type="continuationSeparator" w:id="0">
    <w:p w14:paraId="7DABAD0F" w14:textId="77777777" w:rsidR="00B61224" w:rsidRDefault="00B61224" w:rsidP="008D6E01">
      <w:r>
        <w:continuationSeparator/>
      </w:r>
    </w:p>
  </w:footnote>
  <w:footnote w:type="continuationNotice" w:id="1">
    <w:p w14:paraId="3153E76B" w14:textId="77777777" w:rsidR="00B61224" w:rsidRDefault="00B61224">
      <w:pPr>
        <w:spacing w:before="0" w:after="0" w:line="240" w:lineRule="auto"/>
      </w:pPr>
    </w:p>
  </w:footnote>
  <w:footnote w:id="2">
    <w:p w14:paraId="281CAAF7" w14:textId="0DF43AC9" w:rsidR="00806955" w:rsidRPr="00C847A4" w:rsidRDefault="00806955">
      <w:pPr>
        <w:pStyle w:val="FootnoteText"/>
        <w:rPr>
          <w:rFonts w:asciiTheme="minorHAnsi" w:hAnsiTheme="minorHAnsi"/>
        </w:rPr>
      </w:pPr>
      <w:r w:rsidRPr="00C847A4">
        <w:rPr>
          <w:rStyle w:val="FootnoteReference"/>
          <w:rFonts w:asciiTheme="minorHAnsi" w:hAnsiTheme="minorHAnsi"/>
        </w:rPr>
        <w:footnoteRef/>
      </w:r>
      <w:r w:rsidRPr="00C847A4">
        <w:rPr>
          <w:rFonts w:asciiTheme="minorHAnsi" w:hAnsiTheme="minorHAnsi"/>
        </w:rPr>
        <w:t xml:space="preserve"> The learner must compare the strategic purposes of coaching and mentoring</w:t>
      </w:r>
    </w:p>
  </w:footnote>
  <w:footnote w:id="3">
    <w:p w14:paraId="6F829C2B" w14:textId="18AC4B1B" w:rsidR="00806955" w:rsidRDefault="00806955">
      <w:pPr>
        <w:pStyle w:val="FootnoteText"/>
      </w:pPr>
      <w:r w:rsidRPr="00534518">
        <w:rPr>
          <w:rFonts w:asciiTheme="minorHAnsi" w:hAnsiTheme="minorHAnsi"/>
          <w:vertAlign w:val="superscript"/>
        </w:rPr>
        <w:footnoteRef/>
      </w:r>
      <w:r w:rsidRPr="00C847A4">
        <w:rPr>
          <w:rFonts w:asciiTheme="minorHAnsi" w:hAnsiTheme="minorHAnsi"/>
        </w:rPr>
        <w:t xml:space="preserve"> The learner must follow their selected discipline and refer to either coaching or mentoring</w:t>
      </w:r>
    </w:p>
  </w:footnote>
  <w:footnote w:id="4">
    <w:p w14:paraId="288101C3" w14:textId="2755726F" w:rsidR="00806955" w:rsidRPr="00C847A4" w:rsidRDefault="00806955">
      <w:pPr>
        <w:pStyle w:val="FootnoteText"/>
        <w:rPr>
          <w:rFonts w:asciiTheme="minorHAnsi" w:hAnsiTheme="minorHAnsi"/>
        </w:rPr>
      </w:pPr>
      <w:r w:rsidRPr="00C847A4">
        <w:rPr>
          <w:rStyle w:val="FootnoteReference"/>
          <w:rFonts w:asciiTheme="minorHAnsi" w:hAnsiTheme="minorHAnsi"/>
        </w:rPr>
        <w:footnoteRef/>
      </w:r>
      <w:r w:rsidRPr="00C847A4">
        <w:rPr>
          <w:rFonts w:asciiTheme="minorHAnsi" w:hAnsiTheme="minorHAnsi"/>
        </w:rPr>
        <w:t xml:space="preserve"> The learner must consider coaching and mentoring as one entity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009"/>
      <w:gridCol w:w="3009"/>
      <w:gridCol w:w="3009"/>
    </w:tblGrid>
    <w:tr w:rsidR="00806955" w14:paraId="1B63474E" w14:textId="77777777" w:rsidTr="71B861AA">
      <w:tc>
        <w:tcPr>
          <w:tcW w:w="3009" w:type="dxa"/>
        </w:tcPr>
        <w:p w14:paraId="3E55DBFB" w14:textId="4AEF6C22" w:rsidR="00806955" w:rsidRDefault="00806955" w:rsidP="71B861AA">
          <w:pPr>
            <w:pStyle w:val="Header"/>
            <w:ind w:left="-115"/>
          </w:pPr>
        </w:p>
      </w:tc>
      <w:tc>
        <w:tcPr>
          <w:tcW w:w="3009" w:type="dxa"/>
        </w:tcPr>
        <w:p w14:paraId="6D5CDFA5" w14:textId="6FF43265" w:rsidR="00806955" w:rsidRDefault="00806955" w:rsidP="71B861AA">
          <w:pPr>
            <w:pStyle w:val="Header"/>
            <w:jc w:val="center"/>
          </w:pPr>
        </w:p>
      </w:tc>
      <w:tc>
        <w:tcPr>
          <w:tcW w:w="3009" w:type="dxa"/>
        </w:tcPr>
        <w:p w14:paraId="6B44248A" w14:textId="216A9039" w:rsidR="00806955" w:rsidRDefault="00806955" w:rsidP="71B861AA">
          <w:pPr>
            <w:pStyle w:val="Header"/>
            <w:ind w:right="-115"/>
            <w:jc w:val="right"/>
          </w:pPr>
        </w:p>
      </w:tc>
    </w:tr>
  </w:tbl>
  <w:p w14:paraId="7711D55F" w14:textId="1FE849E9" w:rsidR="00806955" w:rsidRDefault="00806955" w:rsidP="008244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009"/>
      <w:gridCol w:w="3009"/>
      <w:gridCol w:w="3009"/>
    </w:tblGrid>
    <w:tr w:rsidR="00806955" w14:paraId="18D5E51D" w14:textId="77777777" w:rsidTr="71B861AA">
      <w:tc>
        <w:tcPr>
          <w:tcW w:w="3009" w:type="dxa"/>
        </w:tcPr>
        <w:p w14:paraId="32008DA8" w14:textId="12E76B9E" w:rsidR="00806955" w:rsidRDefault="00806955" w:rsidP="71B861AA">
          <w:pPr>
            <w:pStyle w:val="Header"/>
            <w:ind w:left="-115"/>
          </w:pPr>
        </w:p>
      </w:tc>
      <w:tc>
        <w:tcPr>
          <w:tcW w:w="3009" w:type="dxa"/>
        </w:tcPr>
        <w:p w14:paraId="1ACFB105" w14:textId="4F178745" w:rsidR="00806955" w:rsidRDefault="00806955" w:rsidP="71B861AA">
          <w:pPr>
            <w:pStyle w:val="Header"/>
            <w:jc w:val="center"/>
          </w:pPr>
        </w:p>
      </w:tc>
      <w:tc>
        <w:tcPr>
          <w:tcW w:w="3009" w:type="dxa"/>
        </w:tcPr>
        <w:p w14:paraId="7B551F5C" w14:textId="5D23BF61" w:rsidR="00806955" w:rsidRDefault="00806955" w:rsidP="71B861AA">
          <w:pPr>
            <w:pStyle w:val="Header"/>
            <w:ind w:right="-115"/>
            <w:jc w:val="right"/>
          </w:pPr>
        </w:p>
      </w:tc>
    </w:tr>
  </w:tbl>
  <w:p w14:paraId="2BA50752" w14:textId="46506E1E" w:rsidR="00806955" w:rsidRDefault="00806955" w:rsidP="71B861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009"/>
      <w:gridCol w:w="3009"/>
      <w:gridCol w:w="3009"/>
    </w:tblGrid>
    <w:tr w:rsidR="00806955" w14:paraId="2AFCC97E" w14:textId="77777777" w:rsidTr="71B861AA">
      <w:tc>
        <w:tcPr>
          <w:tcW w:w="3009" w:type="dxa"/>
        </w:tcPr>
        <w:p w14:paraId="5127FD03" w14:textId="05B92CBC" w:rsidR="00806955" w:rsidRDefault="00806955" w:rsidP="71B861AA">
          <w:pPr>
            <w:pStyle w:val="Header"/>
            <w:ind w:left="-115"/>
          </w:pPr>
        </w:p>
      </w:tc>
      <w:tc>
        <w:tcPr>
          <w:tcW w:w="3009" w:type="dxa"/>
        </w:tcPr>
        <w:p w14:paraId="28CF8160" w14:textId="77682F6E" w:rsidR="00806955" w:rsidRDefault="00806955" w:rsidP="71B861AA">
          <w:pPr>
            <w:pStyle w:val="Header"/>
            <w:jc w:val="center"/>
          </w:pPr>
        </w:p>
      </w:tc>
      <w:tc>
        <w:tcPr>
          <w:tcW w:w="3009" w:type="dxa"/>
        </w:tcPr>
        <w:p w14:paraId="28133E20" w14:textId="616F2BA4" w:rsidR="00806955" w:rsidRDefault="00806955" w:rsidP="71B861AA">
          <w:pPr>
            <w:pStyle w:val="Header"/>
            <w:ind w:right="-115"/>
            <w:jc w:val="right"/>
          </w:pPr>
        </w:p>
      </w:tc>
    </w:tr>
  </w:tbl>
  <w:p w14:paraId="59FF9A35" w14:textId="0B244358" w:rsidR="00806955" w:rsidRDefault="00806955" w:rsidP="71B861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4A0" w:firstRow="1" w:lastRow="0" w:firstColumn="1" w:lastColumn="0" w:noHBand="0" w:noVBand="1"/>
    </w:tblPr>
    <w:tblGrid>
      <w:gridCol w:w="3009"/>
      <w:gridCol w:w="3009"/>
      <w:gridCol w:w="3009"/>
    </w:tblGrid>
    <w:tr w:rsidR="00806955" w14:paraId="11DA6FE9" w14:textId="77777777" w:rsidTr="71B861AA">
      <w:tc>
        <w:tcPr>
          <w:tcW w:w="3009" w:type="dxa"/>
        </w:tcPr>
        <w:p w14:paraId="624FE774" w14:textId="6F779C7D" w:rsidR="00806955" w:rsidRDefault="00806955" w:rsidP="71B861AA">
          <w:pPr>
            <w:pStyle w:val="Header"/>
            <w:ind w:left="-115"/>
          </w:pPr>
        </w:p>
      </w:tc>
      <w:tc>
        <w:tcPr>
          <w:tcW w:w="3009" w:type="dxa"/>
        </w:tcPr>
        <w:p w14:paraId="6BB8DDCE" w14:textId="549A29D7" w:rsidR="00806955" w:rsidRDefault="00806955" w:rsidP="71B861AA">
          <w:pPr>
            <w:pStyle w:val="Header"/>
            <w:jc w:val="center"/>
          </w:pPr>
        </w:p>
      </w:tc>
      <w:tc>
        <w:tcPr>
          <w:tcW w:w="3009" w:type="dxa"/>
        </w:tcPr>
        <w:p w14:paraId="4610A67F" w14:textId="1EC5F854" w:rsidR="00806955" w:rsidRDefault="00806955" w:rsidP="71B861AA">
          <w:pPr>
            <w:pStyle w:val="Header"/>
            <w:ind w:right="-115"/>
            <w:jc w:val="right"/>
          </w:pPr>
        </w:p>
      </w:tc>
    </w:tr>
  </w:tbl>
  <w:p w14:paraId="2C94D5E9" w14:textId="5E94FF11" w:rsidR="00806955" w:rsidRDefault="00806955" w:rsidP="71B861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C9705418"/>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DA491C"/>
    <w:multiLevelType w:val="hybridMultilevel"/>
    <w:tmpl w:val="013A570C"/>
    <w:lvl w:ilvl="0" w:tplc="33B0334A">
      <w:start w:val="1"/>
      <w:numFmt w:val="bullet"/>
      <w:pStyle w:val="ILMsubbullet"/>
      <w:lvlText w:val="o"/>
      <w:lvlJc w:val="left"/>
      <w:pPr>
        <w:ind w:left="833" w:hanging="360"/>
      </w:pPr>
      <w:rPr>
        <w:rFonts w:ascii="Courier New" w:hAnsi="Courier New" w:hint="default"/>
        <w:color w:val="FD8209" w:themeColor="accent2"/>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 w15:restartNumberingAfterBreak="0">
    <w:nsid w:val="087E77AF"/>
    <w:multiLevelType w:val="multilevel"/>
    <w:tmpl w:val="39D2B022"/>
    <w:lvl w:ilvl="0">
      <w:start w:val="1"/>
      <w:numFmt w:val="decimal"/>
      <w:lvlText w:val="%1"/>
      <w:lvlJc w:val="left"/>
      <w:pPr>
        <w:ind w:left="360" w:hanging="360"/>
      </w:pPr>
      <w:rPr>
        <w:rFonts w:eastAsia="Times New Roman" w:cs="Times New Roman"/>
      </w:rPr>
    </w:lvl>
    <w:lvl w:ilvl="1">
      <w:start w:val="1"/>
      <w:numFmt w:val="decimal"/>
      <w:lvlText w:val="%1.%2"/>
      <w:lvlJc w:val="left"/>
      <w:pPr>
        <w:ind w:left="360" w:hanging="360"/>
      </w:pPr>
      <w:rPr>
        <w:rFonts w:ascii="Avenir LT Std 35 Light" w:eastAsia="Times New Roman" w:hAnsi="Avenir LT Std 35 Light" w:cs="Times New Roman"/>
      </w:rPr>
    </w:lvl>
    <w:lvl w:ilvl="2">
      <w:start w:val="1"/>
      <w:numFmt w:val="decimal"/>
      <w:lvlText w:val="%1.%2.%3"/>
      <w:lvlJc w:val="left"/>
      <w:pPr>
        <w:ind w:left="720" w:hanging="720"/>
      </w:pPr>
      <w:rPr>
        <w:rFonts w:eastAsia="Times New Roman" w:cs="Times New Roman"/>
        <w:b w:val="0"/>
        <w:color w:val="000000"/>
        <w:sz w:val="22"/>
        <w:szCs w:val="22"/>
      </w:rPr>
    </w:lvl>
    <w:lvl w:ilvl="3">
      <w:start w:val="1"/>
      <w:numFmt w:val="decimal"/>
      <w:lvlText w:val="%1.%2.%3.%4"/>
      <w:lvlJc w:val="left"/>
      <w:pPr>
        <w:ind w:left="720" w:hanging="720"/>
      </w:pPr>
      <w:rPr>
        <w:rFonts w:eastAsia="Times New Roman" w:cs="Times New Roman"/>
      </w:rPr>
    </w:lvl>
    <w:lvl w:ilvl="4">
      <w:start w:val="1"/>
      <w:numFmt w:val="decimal"/>
      <w:lvlText w:val="%1.%2.%3.%4.%5"/>
      <w:lvlJc w:val="left"/>
      <w:pPr>
        <w:ind w:left="1080" w:hanging="1080"/>
      </w:pPr>
      <w:rPr>
        <w:rFonts w:eastAsia="Times New Roman" w:cs="Times New Roman"/>
      </w:rPr>
    </w:lvl>
    <w:lvl w:ilvl="5">
      <w:start w:val="1"/>
      <w:numFmt w:val="decimal"/>
      <w:lvlText w:val="%1.%2.%3.%4.%5.%6"/>
      <w:lvlJc w:val="left"/>
      <w:pPr>
        <w:ind w:left="1080" w:hanging="1080"/>
      </w:pPr>
      <w:rPr>
        <w:rFonts w:eastAsia="Times New Roman" w:cs="Times New Roman"/>
      </w:rPr>
    </w:lvl>
    <w:lvl w:ilvl="6">
      <w:start w:val="1"/>
      <w:numFmt w:val="decimal"/>
      <w:lvlText w:val="%1.%2.%3.%4.%5.%6.%7"/>
      <w:lvlJc w:val="left"/>
      <w:pPr>
        <w:ind w:left="1440" w:hanging="1440"/>
      </w:pPr>
      <w:rPr>
        <w:rFonts w:eastAsia="Times New Roman" w:cs="Times New Roman"/>
      </w:rPr>
    </w:lvl>
    <w:lvl w:ilvl="7">
      <w:start w:val="1"/>
      <w:numFmt w:val="decimal"/>
      <w:lvlText w:val="%1.%2.%3.%4.%5.%6.%7.%8"/>
      <w:lvlJc w:val="left"/>
      <w:pPr>
        <w:ind w:left="1440" w:hanging="1440"/>
      </w:pPr>
      <w:rPr>
        <w:rFonts w:eastAsia="Times New Roman" w:cs="Times New Roman"/>
      </w:rPr>
    </w:lvl>
    <w:lvl w:ilvl="8">
      <w:start w:val="1"/>
      <w:numFmt w:val="decimal"/>
      <w:lvlText w:val="%1.%2.%3.%4.%5.%6.%7.%8.%9"/>
      <w:lvlJc w:val="left"/>
      <w:pPr>
        <w:ind w:left="1800" w:hanging="1800"/>
      </w:pPr>
      <w:rPr>
        <w:rFonts w:eastAsia="Times New Roman" w:cs="Times New Roman"/>
      </w:rPr>
    </w:lvl>
  </w:abstractNum>
  <w:abstractNum w:abstractNumId="3" w15:restartNumberingAfterBreak="0">
    <w:nsid w:val="116864DC"/>
    <w:multiLevelType w:val="hybridMultilevel"/>
    <w:tmpl w:val="2C9CCF96"/>
    <w:lvl w:ilvl="0" w:tplc="BC126EC0">
      <w:start w:val="1"/>
      <w:numFmt w:val="bullet"/>
      <w:pStyle w:val="ILMbullet2017"/>
      <w:lvlText w:val=""/>
      <w:lvlJc w:val="left"/>
      <w:pPr>
        <w:ind w:left="720" w:hanging="360"/>
      </w:pPr>
      <w:rPr>
        <w:rFonts w:ascii="Symbol" w:hAnsi="Symbol" w:hint="default"/>
        <w:color w:val="FD820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B54B47"/>
    <w:multiLevelType w:val="hybridMultilevel"/>
    <w:tmpl w:val="57781DEA"/>
    <w:lvl w:ilvl="0" w:tplc="2D14E758">
      <w:start w:val="1"/>
      <w:numFmt w:val="bullet"/>
      <w:lvlText w:val=""/>
      <w:lvlJc w:val="left"/>
      <w:pPr>
        <w:ind w:left="754" w:hanging="360"/>
      </w:pPr>
      <w:rPr>
        <w:rFonts w:ascii="Symbol" w:hAnsi="Symbol" w:hint="default"/>
        <w:color w:val="FD8209" w:themeColor="accent2"/>
      </w:rPr>
    </w:lvl>
    <w:lvl w:ilvl="1" w:tplc="08090019">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5" w15:restartNumberingAfterBreak="0">
    <w:nsid w:val="25C81031"/>
    <w:multiLevelType w:val="hybridMultilevel"/>
    <w:tmpl w:val="FC165C02"/>
    <w:lvl w:ilvl="0" w:tplc="E2C42F86">
      <w:start w:val="1"/>
      <w:numFmt w:val="bullet"/>
      <w:pStyle w:val="Lesson-Topic-TitledBlock-ParaBlock-List-ItemPara-XY"/>
      <w:lvlText w:val=""/>
      <w:lvlJc w:val="left"/>
      <w:pPr>
        <w:ind w:left="1247" w:hanging="340"/>
      </w:pPr>
      <w:rPr>
        <w:rFonts w:ascii="Symbol" w:hAnsi="Symbol" w:hint="default"/>
      </w:rPr>
    </w:lvl>
    <w:lvl w:ilvl="1" w:tplc="A8D2ED60">
      <w:start w:val="1"/>
      <w:numFmt w:val="bullet"/>
      <w:pStyle w:val="Lesson-Topic-TitledBlock-ParaBlock-List-Item-SubList-Item-ItemPara-XY"/>
      <w:lvlText w:val="o"/>
      <w:lvlJc w:val="left"/>
      <w:pPr>
        <w:tabs>
          <w:tab w:val="num" w:pos="1588"/>
        </w:tabs>
        <w:ind w:left="1588" w:hanging="341"/>
      </w:pPr>
      <w:rPr>
        <w:rFonts w:ascii="Courier New" w:hAnsi="Courier New" w:hint="default"/>
      </w:rPr>
    </w:lvl>
    <w:lvl w:ilvl="2" w:tplc="04050005" w:tentative="1">
      <w:start w:val="1"/>
      <w:numFmt w:val="bullet"/>
      <w:lvlText w:val=""/>
      <w:lvlJc w:val="left"/>
      <w:pPr>
        <w:ind w:left="3067" w:hanging="360"/>
      </w:pPr>
      <w:rPr>
        <w:rFonts w:ascii="Wingdings" w:hAnsi="Wingdings" w:hint="default"/>
      </w:rPr>
    </w:lvl>
    <w:lvl w:ilvl="3" w:tplc="04050001" w:tentative="1">
      <w:start w:val="1"/>
      <w:numFmt w:val="bullet"/>
      <w:lvlText w:val=""/>
      <w:lvlJc w:val="left"/>
      <w:pPr>
        <w:ind w:left="3787" w:hanging="360"/>
      </w:pPr>
      <w:rPr>
        <w:rFonts w:ascii="Symbol" w:hAnsi="Symbol" w:hint="default"/>
      </w:rPr>
    </w:lvl>
    <w:lvl w:ilvl="4" w:tplc="04050003" w:tentative="1">
      <w:start w:val="1"/>
      <w:numFmt w:val="bullet"/>
      <w:lvlText w:val="o"/>
      <w:lvlJc w:val="left"/>
      <w:pPr>
        <w:ind w:left="4507" w:hanging="360"/>
      </w:pPr>
      <w:rPr>
        <w:rFonts w:ascii="Courier New" w:hAnsi="Courier New" w:cs="Courier New" w:hint="default"/>
      </w:rPr>
    </w:lvl>
    <w:lvl w:ilvl="5" w:tplc="04050005" w:tentative="1">
      <w:start w:val="1"/>
      <w:numFmt w:val="bullet"/>
      <w:lvlText w:val=""/>
      <w:lvlJc w:val="left"/>
      <w:pPr>
        <w:ind w:left="5227" w:hanging="360"/>
      </w:pPr>
      <w:rPr>
        <w:rFonts w:ascii="Wingdings" w:hAnsi="Wingdings" w:hint="default"/>
      </w:rPr>
    </w:lvl>
    <w:lvl w:ilvl="6" w:tplc="04050001" w:tentative="1">
      <w:start w:val="1"/>
      <w:numFmt w:val="bullet"/>
      <w:lvlText w:val=""/>
      <w:lvlJc w:val="left"/>
      <w:pPr>
        <w:ind w:left="5947" w:hanging="360"/>
      </w:pPr>
      <w:rPr>
        <w:rFonts w:ascii="Symbol" w:hAnsi="Symbol" w:hint="default"/>
      </w:rPr>
    </w:lvl>
    <w:lvl w:ilvl="7" w:tplc="04050003" w:tentative="1">
      <w:start w:val="1"/>
      <w:numFmt w:val="bullet"/>
      <w:lvlText w:val="o"/>
      <w:lvlJc w:val="left"/>
      <w:pPr>
        <w:ind w:left="6667" w:hanging="360"/>
      </w:pPr>
      <w:rPr>
        <w:rFonts w:ascii="Courier New" w:hAnsi="Courier New" w:cs="Courier New" w:hint="default"/>
      </w:rPr>
    </w:lvl>
    <w:lvl w:ilvl="8" w:tplc="04050005" w:tentative="1">
      <w:start w:val="1"/>
      <w:numFmt w:val="bullet"/>
      <w:lvlText w:val=""/>
      <w:lvlJc w:val="left"/>
      <w:pPr>
        <w:ind w:left="7387" w:hanging="360"/>
      </w:pPr>
      <w:rPr>
        <w:rFonts w:ascii="Wingdings" w:hAnsi="Wingdings" w:hint="default"/>
      </w:rPr>
    </w:lvl>
  </w:abstractNum>
  <w:abstractNum w:abstractNumId="6" w15:restartNumberingAfterBreak="0">
    <w:nsid w:val="268A388A"/>
    <w:multiLevelType w:val="hybridMultilevel"/>
    <w:tmpl w:val="9BB88778"/>
    <w:lvl w:ilvl="0" w:tplc="24D2FD4A">
      <w:start w:val="1"/>
      <w:numFmt w:val="bullet"/>
      <w:lvlText w:val=""/>
      <w:lvlJc w:val="left"/>
      <w:pPr>
        <w:ind w:left="720" w:hanging="360"/>
      </w:pPr>
      <w:rPr>
        <w:rFonts w:ascii="Symbol" w:hAnsi="Symbol" w:hint="default"/>
        <w:color w:val="F49515"/>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2C5F01"/>
    <w:multiLevelType w:val="hybridMultilevel"/>
    <w:tmpl w:val="D63C432C"/>
    <w:lvl w:ilvl="0" w:tplc="802A333E">
      <w:start w:val="1"/>
      <w:numFmt w:val="bullet"/>
      <w:lvlText w:val=""/>
      <w:lvlJc w:val="left"/>
      <w:pPr>
        <w:ind w:left="1080" w:hanging="360"/>
      </w:pPr>
      <w:rPr>
        <w:rFonts w:ascii="Symbol" w:hAnsi="Symbol" w:hint="default"/>
        <w:color w:val="FFA30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FCC69EE"/>
    <w:multiLevelType w:val="hybridMultilevel"/>
    <w:tmpl w:val="47981C24"/>
    <w:lvl w:ilvl="0" w:tplc="24D2FD4A">
      <w:start w:val="1"/>
      <w:numFmt w:val="bullet"/>
      <w:lvlText w:val=""/>
      <w:lvlJc w:val="left"/>
      <w:pPr>
        <w:ind w:left="720" w:hanging="360"/>
      </w:pPr>
      <w:rPr>
        <w:rFonts w:ascii="Symbol" w:hAnsi="Symbol" w:hint="default"/>
        <w:color w:val="F49515"/>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2D4573"/>
    <w:multiLevelType w:val="hybridMultilevel"/>
    <w:tmpl w:val="D270992E"/>
    <w:lvl w:ilvl="0" w:tplc="FEDA97E8">
      <w:start w:val="1"/>
      <w:numFmt w:val="bullet"/>
      <w:lvlText w:val=""/>
      <w:lvlJc w:val="left"/>
      <w:pPr>
        <w:ind w:left="720" w:hanging="360"/>
      </w:pPr>
      <w:rPr>
        <w:rFonts w:ascii="Symbol" w:hAnsi="Symbol" w:hint="default"/>
        <w:color w:val="FE83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3131F4"/>
    <w:multiLevelType w:val="hybridMultilevel"/>
    <w:tmpl w:val="24D6B26C"/>
    <w:lvl w:ilvl="0" w:tplc="C7129C10">
      <w:start w:val="1"/>
      <w:numFmt w:val="bullet"/>
      <w:lvlText w:val=""/>
      <w:lvlJc w:val="left"/>
      <w:pPr>
        <w:ind w:left="720" w:hanging="360"/>
      </w:pPr>
      <w:rPr>
        <w:rFonts w:ascii="Symbol" w:hAnsi="Symbol" w:hint="default"/>
        <w:color w:val="FE830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DA1948"/>
    <w:multiLevelType w:val="multilevel"/>
    <w:tmpl w:val="1DE09870"/>
    <w:styleLink w:val="ILMBulletPoint"/>
    <w:lvl w:ilvl="0">
      <w:start w:val="1"/>
      <w:numFmt w:val="bullet"/>
      <w:lvlText w:val=""/>
      <w:lvlJc w:val="left"/>
      <w:pPr>
        <w:ind w:left="720" w:hanging="360"/>
      </w:pPr>
      <w:rPr>
        <w:rFonts w:ascii="Symbol" w:hAnsi="Symbol"/>
        <w:color w:val="FD8209" w:themeColor="accent2"/>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82C3479"/>
    <w:multiLevelType w:val="multilevel"/>
    <w:tmpl w:val="014E4A5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bullet"/>
      <w:lvlText w:val=""/>
      <w:lvlJc w:val="left"/>
      <w:pPr>
        <w:ind w:left="1080" w:hanging="1080"/>
      </w:pPr>
      <w:rPr>
        <w:rFonts w:ascii="Symbol" w:hAnsi="Symbol" w:cs="Symbol" w:hint="default"/>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15:restartNumberingAfterBreak="0">
    <w:nsid w:val="3A580ED9"/>
    <w:multiLevelType w:val="hybridMultilevel"/>
    <w:tmpl w:val="8B7C7868"/>
    <w:lvl w:ilvl="0" w:tplc="2D7EBA2E">
      <w:start w:val="1"/>
      <w:numFmt w:val="bullet"/>
      <w:lvlText w:val="o"/>
      <w:lvlJc w:val="left"/>
      <w:pPr>
        <w:ind w:left="720" w:hanging="360"/>
      </w:pPr>
      <w:rPr>
        <w:rFonts w:ascii="Segoe UI Symbol" w:eastAsia="Segoe UI Symbol" w:hAnsi="Segoe UI Symbol" w:cs="Segoe UI Symbol" w:hint="default"/>
        <w:b w:val="0"/>
        <w:i w:val="0"/>
        <w:strike w:val="0"/>
        <w:dstrike w:val="0"/>
        <w:color w:val="FE8306"/>
        <w:sz w:val="21"/>
        <w:szCs w:val="21"/>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B8811BE"/>
    <w:multiLevelType w:val="hybridMultilevel"/>
    <w:tmpl w:val="4C086150"/>
    <w:lvl w:ilvl="0" w:tplc="AE4E827C">
      <w:start w:val="1"/>
      <w:numFmt w:val="bullet"/>
      <w:lvlText w:val=""/>
      <w:lvlJc w:val="left"/>
      <w:pPr>
        <w:ind w:left="720" w:hanging="360"/>
      </w:pPr>
      <w:rPr>
        <w:rFonts w:ascii="Symbol" w:hAnsi="Symbol" w:hint="default"/>
        <w:color w:val="00B05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4A93D4F"/>
    <w:multiLevelType w:val="hybridMultilevel"/>
    <w:tmpl w:val="8C90D52A"/>
    <w:lvl w:ilvl="0" w:tplc="08090001">
      <w:start w:val="1"/>
      <w:numFmt w:val="bullet"/>
      <w:lvlText w:val=""/>
      <w:lvlJc w:val="left"/>
      <w:pPr>
        <w:ind w:left="1282" w:hanging="360"/>
      </w:pPr>
      <w:rPr>
        <w:rFonts w:ascii="Symbol" w:hAnsi="Symbol" w:hint="default"/>
      </w:rPr>
    </w:lvl>
    <w:lvl w:ilvl="1" w:tplc="08090003" w:tentative="1">
      <w:start w:val="1"/>
      <w:numFmt w:val="bullet"/>
      <w:lvlText w:val="o"/>
      <w:lvlJc w:val="left"/>
      <w:pPr>
        <w:ind w:left="2002" w:hanging="360"/>
      </w:pPr>
      <w:rPr>
        <w:rFonts w:ascii="Courier New" w:hAnsi="Courier New" w:cs="Courier New" w:hint="default"/>
      </w:rPr>
    </w:lvl>
    <w:lvl w:ilvl="2" w:tplc="08090005" w:tentative="1">
      <w:start w:val="1"/>
      <w:numFmt w:val="bullet"/>
      <w:lvlText w:val=""/>
      <w:lvlJc w:val="left"/>
      <w:pPr>
        <w:ind w:left="2722" w:hanging="360"/>
      </w:pPr>
      <w:rPr>
        <w:rFonts w:ascii="Wingdings" w:hAnsi="Wingdings" w:hint="default"/>
      </w:rPr>
    </w:lvl>
    <w:lvl w:ilvl="3" w:tplc="08090001" w:tentative="1">
      <w:start w:val="1"/>
      <w:numFmt w:val="bullet"/>
      <w:lvlText w:val=""/>
      <w:lvlJc w:val="left"/>
      <w:pPr>
        <w:ind w:left="3442" w:hanging="360"/>
      </w:pPr>
      <w:rPr>
        <w:rFonts w:ascii="Symbol" w:hAnsi="Symbol" w:hint="default"/>
      </w:rPr>
    </w:lvl>
    <w:lvl w:ilvl="4" w:tplc="08090003" w:tentative="1">
      <w:start w:val="1"/>
      <w:numFmt w:val="bullet"/>
      <w:lvlText w:val="o"/>
      <w:lvlJc w:val="left"/>
      <w:pPr>
        <w:ind w:left="4162" w:hanging="360"/>
      </w:pPr>
      <w:rPr>
        <w:rFonts w:ascii="Courier New" w:hAnsi="Courier New" w:cs="Courier New" w:hint="default"/>
      </w:rPr>
    </w:lvl>
    <w:lvl w:ilvl="5" w:tplc="08090005" w:tentative="1">
      <w:start w:val="1"/>
      <w:numFmt w:val="bullet"/>
      <w:lvlText w:val=""/>
      <w:lvlJc w:val="left"/>
      <w:pPr>
        <w:ind w:left="4882" w:hanging="360"/>
      </w:pPr>
      <w:rPr>
        <w:rFonts w:ascii="Wingdings" w:hAnsi="Wingdings" w:hint="default"/>
      </w:rPr>
    </w:lvl>
    <w:lvl w:ilvl="6" w:tplc="08090001" w:tentative="1">
      <w:start w:val="1"/>
      <w:numFmt w:val="bullet"/>
      <w:lvlText w:val=""/>
      <w:lvlJc w:val="left"/>
      <w:pPr>
        <w:ind w:left="5602" w:hanging="360"/>
      </w:pPr>
      <w:rPr>
        <w:rFonts w:ascii="Symbol" w:hAnsi="Symbol" w:hint="default"/>
      </w:rPr>
    </w:lvl>
    <w:lvl w:ilvl="7" w:tplc="08090003" w:tentative="1">
      <w:start w:val="1"/>
      <w:numFmt w:val="bullet"/>
      <w:lvlText w:val="o"/>
      <w:lvlJc w:val="left"/>
      <w:pPr>
        <w:ind w:left="6322" w:hanging="360"/>
      </w:pPr>
      <w:rPr>
        <w:rFonts w:ascii="Courier New" w:hAnsi="Courier New" w:cs="Courier New" w:hint="default"/>
      </w:rPr>
    </w:lvl>
    <w:lvl w:ilvl="8" w:tplc="08090005" w:tentative="1">
      <w:start w:val="1"/>
      <w:numFmt w:val="bullet"/>
      <w:lvlText w:val=""/>
      <w:lvlJc w:val="left"/>
      <w:pPr>
        <w:ind w:left="7042" w:hanging="360"/>
      </w:pPr>
      <w:rPr>
        <w:rFonts w:ascii="Wingdings" w:hAnsi="Wingdings" w:hint="default"/>
      </w:rPr>
    </w:lvl>
  </w:abstractNum>
  <w:abstractNum w:abstractNumId="16" w15:restartNumberingAfterBreak="0">
    <w:nsid w:val="484366B7"/>
    <w:multiLevelType w:val="hybridMultilevel"/>
    <w:tmpl w:val="4586BB3E"/>
    <w:lvl w:ilvl="0" w:tplc="B9905056">
      <w:start w:val="1"/>
      <w:numFmt w:val="bullet"/>
      <w:pStyle w:val="List-ItemPara-XY"/>
      <w:lvlText w:val=""/>
      <w:lvlJc w:val="left"/>
      <w:pPr>
        <w:ind w:left="360" w:hanging="360"/>
      </w:pPr>
      <w:rPr>
        <w:rFonts w:ascii="Symbol" w:hAnsi="Symbol" w:hint="default"/>
        <w:color w:val="F49515"/>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94F12DF"/>
    <w:multiLevelType w:val="hybridMultilevel"/>
    <w:tmpl w:val="637CFE26"/>
    <w:lvl w:ilvl="0" w:tplc="802A333E">
      <w:start w:val="1"/>
      <w:numFmt w:val="bullet"/>
      <w:lvlText w:val=""/>
      <w:lvlJc w:val="left"/>
      <w:pPr>
        <w:ind w:left="1080" w:hanging="360"/>
      </w:pPr>
      <w:rPr>
        <w:rFonts w:ascii="Symbol" w:hAnsi="Symbol" w:hint="default"/>
        <w:color w:val="FFA300"/>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9904DEE"/>
    <w:multiLevelType w:val="hybridMultilevel"/>
    <w:tmpl w:val="075C91BE"/>
    <w:lvl w:ilvl="0" w:tplc="5D6C8A1C">
      <w:start w:val="1"/>
      <w:numFmt w:val="decimal"/>
      <w:pStyle w:val="Numberedlist"/>
      <w:lvlText w:val="%1."/>
      <w:lvlJc w:val="left"/>
      <w:pPr>
        <w:ind w:left="754" w:hanging="360"/>
      </w:pPr>
      <w:rPr>
        <w:rFonts w:hint="default"/>
        <w:color w:val="FD8209" w:themeColor="accent2"/>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19" w15:restartNumberingAfterBreak="0">
    <w:nsid w:val="50D24B61"/>
    <w:multiLevelType w:val="multilevel"/>
    <w:tmpl w:val="014E4A5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bullet"/>
      <w:lvlText w:val=""/>
      <w:lvlJc w:val="left"/>
      <w:pPr>
        <w:ind w:left="1080" w:hanging="1080"/>
      </w:pPr>
      <w:rPr>
        <w:rFonts w:ascii="Symbol" w:hAnsi="Symbol" w:cs="Symbol" w:hint="default"/>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15:restartNumberingAfterBreak="0">
    <w:nsid w:val="57331030"/>
    <w:multiLevelType w:val="hybridMultilevel"/>
    <w:tmpl w:val="DCB0CD46"/>
    <w:lvl w:ilvl="0" w:tplc="B57E47E6">
      <w:start w:val="1"/>
      <w:numFmt w:val="bullet"/>
      <w:lvlText w:val=""/>
      <w:lvlJc w:val="left"/>
      <w:pPr>
        <w:ind w:left="720" w:hanging="360"/>
      </w:pPr>
      <w:rPr>
        <w:rFonts w:ascii="Symbol" w:hAnsi="Symbol" w:hint="default"/>
        <w:color w:val="FD8209" w:themeColor="accent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8201C63"/>
    <w:multiLevelType w:val="hybridMultilevel"/>
    <w:tmpl w:val="3032708E"/>
    <w:lvl w:ilvl="0" w:tplc="2FC618F8">
      <w:start w:val="1"/>
      <w:numFmt w:val="bullet"/>
      <w:pStyle w:val="Table-List-ItemPara-XY"/>
      <w:lvlText w:val=""/>
      <w:lvlJc w:val="left"/>
      <w:pPr>
        <w:ind w:left="357" w:hanging="283"/>
      </w:pPr>
      <w:rPr>
        <w:rFonts w:ascii="Symbol" w:hAnsi="Symbol" w:hint="default"/>
        <w:color w:val="F49515"/>
        <w:sz w:val="22"/>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22" w15:restartNumberingAfterBreak="0">
    <w:nsid w:val="59DB0119"/>
    <w:multiLevelType w:val="hybridMultilevel"/>
    <w:tmpl w:val="4C14EA24"/>
    <w:lvl w:ilvl="0" w:tplc="90B60D5A">
      <w:start w:val="1"/>
      <w:numFmt w:val="decimal"/>
      <w:pStyle w:val="ilmnumber"/>
      <w:lvlText w:val="%1."/>
      <w:lvlJc w:val="left"/>
      <w:pPr>
        <w:ind w:left="473" w:hanging="360"/>
      </w:pPr>
      <w:rPr>
        <w:rFonts w:hint="default"/>
        <w:color w:val="CD09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277970"/>
    <w:multiLevelType w:val="hybridMultilevel"/>
    <w:tmpl w:val="00CAB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B80A34"/>
    <w:multiLevelType w:val="hybridMultilevel"/>
    <w:tmpl w:val="18CA3AF8"/>
    <w:lvl w:ilvl="0" w:tplc="C7129C10">
      <w:start w:val="1"/>
      <w:numFmt w:val="bullet"/>
      <w:lvlText w:val=""/>
      <w:lvlJc w:val="left"/>
      <w:pPr>
        <w:ind w:left="1440" w:hanging="360"/>
      </w:pPr>
      <w:rPr>
        <w:rFonts w:ascii="Symbol" w:hAnsi="Symbol" w:hint="default"/>
        <w:color w:val="FE8306"/>
      </w:rPr>
    </w:lvl>
    <w:lvl w:ilvl="1" w:tplc="A7ACD9EE">
      <w:numFmt w:val="bullet"/>
      <w:lvlText w:val="•"/>
      <w:lvlJc w:val="left"/>
      <w:pPr>
        <w:ind w:left="2370" w:hanging="570"/>
      </w:pPr>
      <w:rPr>
        <w:rFonts w:ascii="Avenir LT Std 35 Light" w:eastAsiaTheme="minorHAnsi" w:hAnsi="Avenir LT Std 35 Light" w:cs="CongressSan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6CF82C6C"/>
    <w:multiLevelType w:val="hybridMultilevel"/>
    <w:tmpl w:val="D27A3A9A"/>
    <w:lvl w:ilvl="0" w:tplc="AF8638F4">
      <w:start w:val="1"/>
      <w:numFmt w:val="decimal"/>
      <w:lvlText w:val="%1."/>
      <w:lvlJc w:val="left"/>
      <w:pPr>
        <w:ind w:left="78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35E85656">
      <w:start w:val="1"/>
      <w:numFmt w:val="lowerLetter"/>
      <w:lvlText w:val="%2"/>
      <w:lvlJc w:val="left"/>
      <w:pPr>
        <w:ind w:left="15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B1E40F22">
      <w:start w:val="1"/>
      <w:numFmt w:val="lowerRoman"/>
      <w:lvlText w:val="%3"/>
      <w:lvlJc w:val="left"/>
      <w:pPr>
        <w:ind w:left="223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F294D7DE">
      <w:start w:val="1"/>
      <w:numFmt w:val="decimal"/>
      <w:lvlText w:val="%4"/>
      <w:lvlJc w:val="left"/>
      <w:pPr>
        <w:ind w:left="295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18281898">
      <w:start w:val="1"/>
      <w:numFmt w:val="lowerLetter"/>
      <w:lvlText w:val="%5"/>
      <w:lvlJc w:val="left"/>
      <w:pPr>
        <w:ind w:left="367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CD20E640">
      <w:start w:val="1"/>
      <w:numFmt w:val="lowerRoman"/>
      <w:lvlText w:val="%6"/>
      <w:lvlJc w:val="left"/>
      <w:pPr>
        <w:ind w:left="439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B846D07E">
      <w:start w:val="1"/>
      <w:numFmt w:val="decimal"/>
      <w:lvlText w:val="%7"/>
      <w:lvlJc w:val="left"/>
      <w:pPr>
        <w:ind w:left="511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F09C42BE">
      <w:start w:val="1"/>
      <w:numFmt w:val="lowerLetter"/>
      <w:lvlText w:val="%8"/>
      <w:lvlJc w:val="left"/>
      <w:pPr>
        <w:ind w:left="583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CA5009FE">
      <w:start w:val="1"/>
      <w:numFmt w:val="lowerRoman"/>
      <w:lvlText w:val="%9"/>
      <w:lvlJc w:val="left"/>
      <w:pPr>
        <w:ind w:left="6554"/>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6" w15:restartNumberingAfterBreak="0">
    <w:nsid w:val="7216103D"/>
    <w:multiLevelType w:val="hybridMultilevel"/>
    <w:tmpl w:val="71EAA72A"/>
    <w:lvl w:ilvl="0" w:tplc="24D2FD4A">
      <w:start w:val="1"/>
      <w:numFmt w:val="bullet"/>
      <w:lvlText w:val=""/>
      <w:lvlJc w:val="left"/>
      <w:pPr>
        <w:ind w:left="446"/>
      </w:pPr>
      <w:rPr>
        <w:rFonts w:ascii="Symbol" w:hAnsi="Symbol" w:hint="default"/>
        <w:b w:val="0"/>
        <w:i w:val="0"/>
        <w:strike w:val="0"/>
        <w:dstrike w:val="0"/>
        <w:color w:val="F49515"/>
        <w:sz w:val="21"/>
        <w:szCs w:val="21"/>
        <w:u w:val="none" w:color="000000"/>
        <w:bdr w:val="none" w:sz="0" w:space="0" w:color="auto"/>
        <w:shd w:val="clear" w:color="auto" w:fill="auto"/>
        <w:vertAlign w:val="baseline"/>
      </w:rPr>
    </w:lvl>
    <w:lvl w:ilvl="1" w:tplc="5CCEE1D6">
      <w:start w:val="1"/>
      <w:numFmt w:val="bullet"/>
      <w:lvlText w:val="o"/>
      <w:lvlJc w:val="left"/>
      <w:pPr>
        <w:ind w:left="128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2" w:tplc="57A01676">
      <w:start w:val="1"/>
      <w:numFmt w:val="bullet"/>
      <w:lvlText w:val="▪"/>
      <w:lvlJc w:val="left"/>
      <w:pPr>
        <w:ind w:left="200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3" w:tplc="14C2BF0C">
      <w:start w:val="1"/>
      <w:numFmt w:val="bullet"/>
      <w:lvlText w:val="•"/>
      <w:lvlJc w:val="left"/>
      <w:pPr>
        <w:ind w:left="2721"/>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4" w:tplc="A5764888">
      <w:start w:val="1"/>
      <w:numFmt w:val="bullet"/>
      <w:lvlText w:val="o"/>
      <w:lvlJc w:val="left"/>
      <w:pPr>
        <w:ind w:left="344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5" w:tplc="EA3CB4F6">
      <w:start w:val="1"/>
      <w:numFmt w:val="bullet"/>
      <w:lvlText w:val="▪"/>
      <w:lvlJc w:val="left"/>
      <w:pPr>
        <w:ind w:left="416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6" w:tplc="BD5C04D2">
      <w:start w:val="1"/>
      <w:numFmt w:val="bullet"/>
      <w:lvlText w:val="•"/>
      <w:lvlJc w:val="left"/>
      <w:pPr>
        <w:ind w:left="4881"/>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7" w:tplc="24E25054">
      <w:start w:val="1"/>
      <w:numFmt w:val="bullet"/>
      <w:lvlText w:val="o"/>
      <w:lvlJc w:val="left"/>
      <w:pPr>
        <w:ind w:left="560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8" w:tplc="325C5E38">
      <w:start w:val="1"/>
      <w:numFmt w:val="bullet"/>
      <w:lvlText w:val="▪"/>
      <w:lvlJc w:val="left"/>
      <w:pPr>
        <w:ind w:left="6321"/>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abstractNum>
  <w:abstractNum w:abstractNumId="27" w15:restartNumberingAfterBreak="0">
    <w:nsid w:val="726B55D7"/>
    <w:multiLevelType w:val="hybridMultilevel"/>
    <w:tmpl w:val="C00E8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73F0A1D"/>
    <w:multiLevelType w:val="hybridMultilevel"/>
    <w:tmpl w:val="346213B0"/>
    <w:lvl w:ilvl="0" w:tplc="24D2FD4A">
      <w:start w:val="1"/>
      <w:numFmt w:val="bullet"/>
      <w:lvlText w:val=""/>
      <w:lvlJc w:val="left"/>
      <w:pPr>
        <w:ind w:left="3923"/>
      </w:pPr>
      <w:rPr>
        <w:rFonts w:ascii="Symbol" w:hAnsi="Symbol" w:hint="default"/>
        <w:b w:val="0"/>
        <w:i w:val="0"/>
        <w:strike w:val="0"/>
        <w:dstrike w:val="0"/>
        <w:color w:val="F49515"/>
        <w:sz w:val="21"/>
        <w:szCs w:val="21"/>
        <w:u w:val="none" w:color="000000"/>
        <w:bdr w:val="none" w:sz="0" w:space="0" w:color="auto"/>
        <w:shd w:val="clear" w:color="auto" w:fill="auto"/>
        <w:vertAlign w:val="baseline"/>
      </w:rPr>
    </w:lvl>
    <w:lvl w:ilvl="1" w:tplc="2D7EBA2E">
      <w:start w:val="1"/>
      <w:numFmt w:val="bullet"/>
      <w:lvlText w:val="o"/>
      <w:lvlJc w:val="left"/>
      <w:pPr>
        <w:ind w:left="463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2" w:tplc="1FCE6272">
      <w:start w:val="1"/>
      <w:numFmt w:val="bullet"/>
      <w:lvlText w:val="▪"/>
      <w:lvlJc w:val="left"/>
      <w:pPr>
        <w:ind w:left="535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3" w:tplc="1B528D50">
      <w:start w:val="1"/>
      <w:numFmt w:val="bullet"/>
      <w:lvlText w:val="•"/>
      <w:lvlJc w:val="left"/>
      <w:pPr>
        <w:ind w:left="6075"/>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4" w:tplc="CE44A2B6">
      <w:start w:val="1"/>
      <w:numFmt w:val="bullet"/>
      <w:lvlText w:val="o"/>
      <w:lvlJc w:val="left"/>
      <w:pPr>
        <w:ind w:left="679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5" w:tplc="8F8A15CA">
      <w:start w:val="1"/>
      <w:numFmt w:val="bullet"/>
      <w:lvlText w:val="▪"/>
      <w:lvlJc w:val="left"/>
      <w:pPr>
        <w:ind w:left="751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6" w:tplc="6F2EADB8">
      <w:start w:val="1"/>
      <w:numFmt w:val="bullet"/>
      <w:lvlText w:val="•"/>
      <w:lvlJc w:val="left"/>
      <w:pPr>
        <w:ind w:left="8235"/>
      </w:pPr>
      <w:rPr>
        <w:rFonts w:ascii="Arial" w:eastAsia="Arial" w:hAnsi="Arial" w:cs="Arial"/>
        <w:b w:val="0"/>
        <w:i w:val="0"/>
        <w:strike w:val="0"/>
        <w:dstrike w:val="0"/>
        <w:color w:val="FE8306"/>
        <w:sz w:val="21"/>
        <w:szCs w:val="21"/>
        <w:u w:val="none" w:color="000000"/>
        <w:bdr w:val="none" w:sz="0" w:space="0" w:color="auto"/>
        <w:shd w:val="clear" w:color="auto" w:fill="auto"/>
        <w:vertAlign w:val="baseline"/>
      </w:rPr>
    </w:lvl>
    <w:lvl w:ilvl="7" w:tplc="DC9CF7DE">
      <w:start w:val="1"/>
      <w:numFmt w:val="bullet"/>
      <w:lvlText w:val="o"/>
      <w:lvlJc w:val="left"/>
      <w:pPr>
        <w:ind w:left="895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lvl w:ilvl="8" w:tplc="A746CF0E">
      <w:start w:val="1"/>
      <w:numFmt w:val="bullet"/>
      <w:lvlText w:val="▪"/>
      <w:lvlJc w:val="left"/>
      <w:pPr>
        <w:ind w:left="9675"/>
      </w:pPr>
      <w:rPr>
        <w:rFonts w:ascii="Segoe UI Symbol" w:eastAsia="Segoe UI Symbol" w:hAnsi="Segoe UI Symbol" w:cs="Segoe UI Symbol"/>
        <w:b w:val="0"/>
        <w:i w:val="0"/>
        <w:strike w:val="0"/>
        <w:dstrike w:val="0"/>
        <w:color w:val="FE8306"/>
        <w:sz w:val="21"/>
        <w:szCs w:val="21"/>
        <w:u w:val="none" w:color="000000"/>
        <w:bdr w:val="none" w:sz="0" w:space="0" w:color="auto"/>
        <w:shd w:val="clear" w:color="auto" w:fill="auto"/>
        <w:vertAlign w:val="baseline"/>
      </w:rPr>
    </w:lvl>
  </w:abstractNum>
  <w:abstractNum w:abstractNumId="29" w15:restartNumberingAfterBreak="0">
    <w:nsid w:val="78826D3A"/>
    <w:multiLevelType w:val="multilevel"/>
    <w:tmpl w:val="014E4A52"/>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bullet"/>
      <w:lvlText w:val=""/>
      <w:lvlJc w:val="left"/>
      <w:pPr>
        <w:ind w:left="1080" w:hanging="1080"/>
      </w:pPr>
      <w:rPr>
        <w:rFonts w:ascii="Symbol" w:hAnsi="Symbol" w:cs="Symbol" w:hint="default"/>
      </w:r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79A171C9"/>
    <w:multiLevelType w:val="multilevel"/>
    <w:tmpl w:val="9774B8C2"/>
    <w:styleLink w:val="StyleBulleted"/>
    <w:lvl w:ilvl="0">
      <w:start w:val="1"/>
      <w:numFmt w:val="bullet"/>
      <w:lvlText w:val=""/>
      <w:lvlJc w:val="left"/>
      <w:pPr>
        <w:tabs>
          <w:tab w:val="num" w:pos="360"/>
        </w:tabs>
        <w:ind w:left="360" w:hanging="360"/>
      </w:pPr>
      <w:rPr>
        <w:rFonts w:ascii="Symbol" w:hAnsi="Symbol"/>
        <w:sz w:val="22"/>
      </w:rPr>
    </w:lvl>
    <w:lvl w:ilvl="1">
      <w:start w:val="1"/>
      <w:numFmt w:val="bullet"/>
      <w:lvlText w:val="o"/>
      <w:lvlJc w:val="left"/>
      <w:pPr>
        <w:tabs>
          <w:tab w:val="num" w:pos="1440"/>
        </w:tabs>
        <w:ind w:left="1440" w:hanging="360"/>
      </w:pPr>
      <w:rPr>
        <w:rFonts w:ascii="Courier New" w:hAnsi="Courier New" w:cs="Lucida Grande"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Lucida Grande"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Lucida Grande" w:hint="default"/>
      </w:rPr>
    </w:lvl>
    <w:lvl w:ilvl="8">
      <w:start w:val="1"/>
      <w:numFmt w:val="bullet"/>
      <w:lvlText w:val=""/>
      <w:lvlJc w:val="left"/>
      <w:pPr>
        <w:tabs>
          <w:tab w:val="num" w:pos="6480"/>
        </w:tabs>
        <w:ind w:left="6480" w:hanging="360"/>
      </w:pPr>
      <w:rPr>
        <w:rFonts w:ascii="Wingdings" w:hAnsi="Wingdings" w:hint="default"/>
      </w:rPr>
    </w:lvl>
  </w:abstractNum>
  <w:num w:numId="1" w16cid:durableId="895431595">
    <w:abstractNumId w:val="22"/>
  </w:num>
  <w:num w:numId="2" w16cid:durableId="295528051">
    <w:abstractNumId w:val="0"/>
  </w:num>
  <w:num w:numId="3" w16cid:durableId="599022713">
    <w:abstractNumId w:val="11"/>
  </w:num>
  <w:num w:numId="4" w16cid:durableId="560290619">
    <w:abstractNumId w:val="3"/>
  </w:num>
  <w:num w:numId="5" w16cid:durableId="1942297245">
    <w:abstractNumId w:val="1"/>
  </w:num>
  <w:num w:numId="6" w16cid:durableId="493302102">
    <w:abstractNumId w:val="18"/>
  </w:num>
  <w:num w:numId="7" w16cid:durableId="1612323970">
    <w:abstractNumId w:val="5"/>
  </w:num>
  <w:num w:numId="8" w16cid:durableId="1195387958">
    <w:abstractNumId w:val="30"/>
  </w:num>
  <w:num w:numId="9" w16cid:durableId="1498499780">
    <w:abstractNumId w:val="21"/>
  </w:num>
  <w:num w:numId="10" w16cid:durableId="1436361872">
    <w:abstractNumId w:val="21"/>
    <w:lvlOverride w:ilvl="0">
      <w:startOverride w:val="1"/>
    </w:lvlOverride>
  </w:num>
  <w:num w:numId="11" w16cid:durableId="1366101494">
    <w:abstractNumId w:val="16"/>
  </w:num>
  <w:num w:numId="12" w16cid:durableId="844636791">
    <w:abstractNumId w:val="16"/>
    <w:lvlOverride w:ilvl="0">
      <w:startOverride w:val="1"/>
      <w:lvl w:ilvl="0" w:tplc="B9905056">
        <w:start w:val="1"/>
        <w:numFmt w:val="decimal"/>
        <w:pStyle w:val="List-ItemPara-XY"/>
        <w:lvlText w:val="%1"/>
        <w:lvlJc w:val="left"/>
        <w:pPr>
          <w:ind w:left="360" w:hanging="360"/>
        </w:pPr>
        <w:rPr>
          <w:rFonts w:hint="default"/>
        </w:rPr>
      </w:lvl>
    </w:lvlOverride>
    <w:lvlOverride w:ilvl="1">
      <w:startOverride w:val="1"/>
      <w:lvl w:ilvl="1" w:tplc="04190003">
        <w:start w:val="1"/>
        <w:numFmt w:val="lowerLetter"/>
        <w:lvlText w:val="%2."/>
        <w:lvlJc w:val="left"/>
        <w:pPr>
          <w:ind w:left="1440" w:hanging="360"/>
        </w:pPr>
        <w:rPr>
          <w:rFonts w:ascii="Courier New" w:hAnsi="Courier New" w:cs="Courier New" w:hint="default"/>
        </w:rPr>
      </w:lvl>
    </w:lvlOverride>
    <w:lvlOverride w:ilvl="2">
      <w:startOverride w:val="1"/>
      <w:lvl w:ilvl="2" w:tplc="04190005" w:tentative="1">
        <w:start w:val="1"/>
        <w:numFmt w:val="lowerRoman"/>
        <w:lvlText w:val="%3."/>
        <w:lvlJc w:val="left"/>
        <w:pPr>
          <w:ind w:left="2160" w:hanging="360"/>
        </w:pPr>
        <w:rPr>
          <w:rFonts w:ascii="Wingdings" w:hAnsi="Wingdings" w:hint="default"/>
        </w:rPr>
      </w:lvl>
    </w:lvlOverride>
    <w:lvlOverride w:ilvl="3">
      <w:startOverride w:val="1"/>
      <w:lvl w:ilvl="3" w:tplc="04190001" w:tentative="1">
        <w:start w:val="1"/>
        <w:numFmt w:val="decimal"/>
        <w:lvlText w:val="%4."/>
        <w:lvlJc w:val="left"/>
        <w:pPr>
          <w:ind w:left="2880" w:hanging="360"/>
        </w:pPr>
        <w:rPr>
          <w:rFonts w:ascii="Symbol" w:hAnsi="Symbol" w:hint="default"/>
        </w:rPr>
      </w:lvl>
    </w:lvlOverride>
    <w:lvlOverride w:ilvl="4">
      <w:startOverride w:val="1"/>
      <w:lvl w:ilvl="4" w:tplc="04190003" w:tentative="1">
        <w:start w:val="1"/>
        <w:numFmt w:val="lowerLetter"/>
        <w:lvlText w:val="%5."/>
        <w:lvlJc w:val="left"/>
        <w:pPr>
          <w:ind w:left="3600" w:hanging="360"/>
        </w:pPr>
        <w:rPr>
          <w:rFonts w:ascii="Courier New" w:hAnsi="Courier New" w:cs="Courier New" w:hint="default"/>
        </w:rPr>
      </w:lvl>
    </w:lvlOverride>
    <w:lvlOverride w:ilvl="5">
      <w:startOverride w:val="1"/>
      <w:lvl w:ilvl="5" w:tplc="04190005" w:tentative="1">
        <w:start w:val="1"/>
        <w:numFmt w:val="lowerRoman"/>
        <w:lvlText w:val="%6."/>
        <w:lvlJc w:val="left"/>
        <w:pPr>
          <w:ind w:left="4320" w:hanging="360"/>
        </w:pPr>
        <w:rPr>
          <w:rFonts w:ascii="Wingdings" w:hAnsi="Wingdings" w:hint="default"/>
        </w:rPr>
      </w:lvl>
    </w:lvlOverride>
    <w:lvlOverride w:ilvl="6">
      <w:startOverride w:val="1"/>
      <w:lvl w:ilvl="6" w:tplc="04190001" w:tentative="1">
        <w:start w:val="1"/>
        <w:numFmt w:val="decimal"/>
        <w:lvlText w:val="%7."/>
        <w:lvlJc w:val="left"/>
        <w:pPr>
          <w:ind w:left="5040" w:hanging="360"/>
        </w:pPr>
        <w:rPr>
          <w:rFonts w:ascii="Symbol" w:hAnsi="Symbol" w:hint="default"/>
        </w:rPr>
      </w:lvl>
    </w:lvlOverride>
    <w:lvlOverride w:ilvl="7">
      <w:startOverride w:val="1"/>
      <w:lvl w:ilvl="7" w:tplc="04190003" w:tentative="1">
        <w:start w:val="1"/>
        <w:numFmt w:val="lowerLetter"/>
        <w:lvlText w:val="%8."/>
        <w:lvlJc w:val="left"/>
        <w:pPr>
          <w:ind w:left="5760" w:hanging="360"/>
        </w:pPr>
        <w:rPr>
          <w:rFonts w:ascii="Courier New" w:hAnsi="Courier New" w:cs="Courier New" w:hint="default"/>
        </w:rPr>
      </w:lvl>
    </w:lvlOverride>
    <w:lvlOverride w:ilvl="8">
      <w:startOverride w:val="1"/>
      <w:lvl w:ilvl="8" w:tplc="04190005" w:tentative="1">
        <w:start w:val="1"/>
        <w:numFmt w:val="lowerRoman"/>
        <w:lvlText w:val="%9."/>
        <w:lvlJc w:val="left"/>
        <w:pPr>
          <w:ind w:left="6480" w:hanging="360"/>
        </w:pPr>
        <w:rPr>
          <w:rFonts w:ascii="Wingdings" w:hAnsi="Wingdings" w:hint="default"/>
        </w:rPr>
      </w:lvl>
    </w:lvlOverride>
  </w:num>
  <w:num w:numId="13" w16cid:durableId="795635398">
    <w:abstractNumId w:val="16"/>
    <w:lvlOverride w:ilvl="0">
      <w:startOverride w:val="1"/>
    </w:lvlOverride>
  </w:num>
  <w:num w:numId="14" w16cid:durableId="677124611">
    <w:abstractNumId w:val="6"/>
  </w:num>
  <w:num w:numId="15" w16cid:durableId="1685940906">
    <w:abstractNumId w:val="28"/>
  </w:num>
  <w:num w:numId="16" w16cid:durableId="20399887">
    <w:abstractNumId w:val="25"/>
  </w:num>
  <w:num w:numId="17" w16cid:durableId="1184133333">
    <w:abstractNumId w:val="19"/>
  </w:num>
  <w:num w:numId="18" w16cid:durableId="932205596">
    <w:abstractNumId w:val="20"/>
  </w:num>
  <w:num w:numId="19" w16cid:durableId="1150244925">
    <w:abstractNumId w:val="13"/>
  </w:num>
  <w:num w:numId="20" w16cid:durableId="2102024673">
    <w:abstractNumId w:val="9"/>
  </w:num>
  <w:num w:numId="21" w16cid:durableId="361516060">
    <w:abstractNumId w:val="26"/>
  </w:num>
  <w:num w:numId="22" w16cid:durableId="96488883">
    <w:abstractNumId w:val="12"/>
  </w:num>
  <w:num w:numId="23" w16cid:durableId="1813785371">
    <w:abstractNumId w:val="2"/>
  </w:num>
  <w:num w:numId="24" w16cid:durableId="1600987153">
    <w:abstractNumId w:val="29"/>
  </w:num>
  <w:num w:numId="25" w16cid:durableId="111870585">
    <w:abstractNumId w:val="4"/>
  </w:num>
  <w:num w:numId="26" w16cid:durableId="1455950562">
    <w:abstractNumId w:val="8"/>
  </w:num>
  <w:num w:numId="27" w16cid:durableId="651258348">
    <w:abstractNumId w:val="24"/>
  </w:num>
  <w:num w:numId="28" w16cid:durableId="805513489">
    <w:abstractNumId w:val="10"/>
  </w:num>
  <w:num w:numId="29" w16cid:durableId="334499430">
    <w:abstractNumId w:val="27"/>
  </w:num>
  <w:num w:numId="30" w16cid:durableId="1110931116">
    <w:abstractNumId w:val="23"/>
  </w:num>
  <w:num w:numId="31" w16cid:durableId="1830750065">
    <w:abstractNumId w:val="14"/>
  </w:num>
  <w:num w:numId="32" w16cid:durableId="112015698">
    <w:abstractNumId w:val="15"/>
  </w:num>
  <w:num w:numId="33" w16cid:durableId="1346437474">
    <w:abstractNumId w:val="7"/>
  </w:num>
  <w:num w:numId="34" w16cid:durableId="164314955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displayBackgroundShape/>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efaultTableStyle w:val="LightList-Accent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7E3"/>
    <w:rsid w:val="00000EB2"/>
    <w:rsid w:val="00001468"/>
    <w:rsid w:val="00003F3D"/>
    <w:rsid w:val="00004AFB"/>
    <w:rsid w:val="00007776"/>
    <w:rsid w:val="00013B61"/>
    <w:rsid w:val="0001492C"/>
    <w:rsid w:val="00015A17"/>
    <w:rsid w:val="00016758"/>
    <w:rsid w:val="00017971"/>
    <w:rsid w:val="00017CAC"/>
    <w:rsid w:val="000201DD"/>
    <w:rsid w:val="000211B6"/>
    <w:rsid w:val="00021E9A"/>
    <w:rsid w:val="00023463"/>
    <w:rsid w:val="0002368A"/>
    <w:rsid w:val="000242D3"/>
    <w:rsid w:val="00025505"/>
    <w:rsid w:val="00025710"/>
    <w:rsid w:val="00025DAD"/>
    <w:rsid w:val="00025FA9"/>
    <w:rsid w:val="0002606E"/>
    <w:rsid w:val="00027A1E"/>
    <w:rsid w:val="000318EB"/>
    <w:rsid w:val="0003262B"/>
    <w:rsid w:val="00032783"/>
    <w:rsid w:val="0003293A"/>
    <w:rsid w:val="00033A57"/>
    <w:rsid w:val="00033EC7"/>
    <w:rsid w:val="00034613"/>
    <w:rsid w:val="00034A6C"/>
    <w:rsid w:val="00034AE8"/>
    <w:rsid w:val="0003796D"/>
    <w:rsid w:val="000379D3"/>
    <w:rsid w:val="00041EA8"/>
    <w:rsid w:val="0004281E"/>
    <w:rsid w:val="00042F77"/>
    <w:rsid w:val="000432EE"/>
    <w:rsid w:val="00043DCB"/>
    <w:rsid w:val="0004409D"/>
    <w:rsid w:val="0004462C"/>
    <w:rsid w:val="000466A4"/>
    <w:rsid w:val="00047E8B"/>
    <w:rsid w:val="0005039B"/>
    <w:rsid w:val="000522EE"/>
    <w:rsid w:val="00053AFB"/>
    <w:rsid w:val="0005422B"/>
    <w:rsid w:val="00054BAE"/>
    <w:rsid w:val="00056175"/>
    <w:rsid w:val="000575E9"/>
    <w:rsid w:val="000622AF"/>
    <w:rsid w:val="000622BB"/>
    <w:rsid w:val="000642C1"/>
    <w:rsid w:val="000653A5"/>
    <w:rsid w:val="0006698E"/>
    <w:rsid w:val="000669A4"/>
    <w:rsid w:val="00067378"/>
    <w:rsid w:val="000679BC"/>
    <w:rsid w:val="000709A9"/>
    <w:rsid w:val="000727DD"/>
    <w:rsid w:val="00073887"/>
    <w:rsid w:val="00073F6B"/>
    <w:rsid w:val="00074B2A"/>
    <w:rsid w:val="00074E22"/>
    <w:rsid w:val="000777B0"/>
    <w:rsid w:val="00077D48"/>
    <w:rsid w:val="00080B79"/>
    <w:rsid w:val="0008135A"/>
    <w:rsid w:val="00081786"/>
    <w:rsid w:val="00082428"/>
    <w:rsid w:val="00082C71"/>
    <w:rsid w:val="00084002"/>
    <w:rsid w:val="00086F12"/>
    <w:rsid w:val="00087009"/>
    <w:rsid w:val="0008747F"/>
    <w:rsid w:val="00087F76"/>
    <w:rsid w:val="0009066A"/>
    <w:rsid w:val="000934F0"/>
    <w:rsid w:val="000942A8"/>
    <w:rsid w:val="00094BDD"/>
    <w:rsid w:val="00094E80"/>
    <w:rsid w:val="000A0693"/>
    <w:rsid w:val="000A208F"/>
    <w:rsid w:val="000A2288"/>
    <w:rsid w:val="000A2970"/>
    <w:rsid w:val="000A3AAF"/>
    <w:rsid w:val="000A6405"/>
    <w:rsid w:val="000B06A1"/>
    <w:rsid w:val="000B1271"/>
    <w:rsid w:val="000B17C9"/>
    <w:rsid w:val="000B1A96"/>
    <w:rsid w:val="000B1D3B"/>
    <w:rsid w:val="000B298A"/>
    <w:rsid w:val="000B35BD"/>
    <w:rsid w:val="000B3FB8"/>
    <w:rsid w:val="000B5FF8"/>
    <w:rsid w:val="000B70EB"/>
    <w:rsid w:val="000C372D"/>
    <w:rsid w:val="000C4223"/>
    <w:rsid w:val="000C4253"/>
    <w:rsid w:val="000C63D1"/>
    <w:rsid w:val="000C6943"/>
    <w:rsid w:val="000D04B1"/>
    <w:rsid w:val="000D103B"/>
    <w:rsid w:val="000D21E2"/>
    <w:rsid w:val="000D232C"/>
    <w:rsid w:val="000D3C61"/>
    <w:rsid w:val="000D4424"/>
    <w:rsid w:val="000D7D55"/>
    <w:rsid w:val="000E220E"/>
    <w:rsid w:val="000E2636"/>
    <w:rsid w:val="000E3CBE"/>
    <w:rsid w:val="000E3DE2"/>
    <w:rsid w:val="000E4ECC"/>
    <w:rsid w:val="000E5CC7"/>
    <w:rsid w:val="000E5E2D"/>
    <w:rsid w:val="000E7F8A"/>
    <w:rsid w:val="000F0DA3"/>
    <w:rsid w:val="000F2DF5"/>
    <w:rsid w:val="000F2FD6"/>
    <w:rsid w:val="000F321F"/>
    <w:rsid w:val="000F3D17"/>
    <w:rsid w:val="000F4E8B"/>
    <w:rsid w:val="000F5CF5"/>
    <w:rsid w:val="000F7034"/>
    <w:rsid w:val="000F79B0"/>
    <w:rsid w:val="001002B1"/>
    <w:rsid w:val="0010083C"/>
    <w:rsid w:val="00101A9F"/>
    <w:rsid w:val="00101C20"/>
    <w:rsid w:val="00103A48"/>
    <w:rsid w:val="00104E55"/>
    <w:rsid w:val="00106AB7"/>
    <w:rsid w:val="00107722"/>
    <w:rsid w:val="001079D7"/>
    <w:rsid w:val="0011052E"/>
    <w:rsid w:val="00110A1F"/>
    <w:rsid w:val="001116CE"/>
    <w:rsid w:val="001126C8"/>
    <w:rsid w:val="00113765"/>
    <w:rsid w:val="00116319"/>
    <w:rsid w:val="00116B64"/>
    <w:rsid w:val="001175D6"/>
    <w:rsid w:val="00117BAF"/>
    <w:rsid w:val="0012010D"/>
    <w:rsid w:val="00120C44"/>
    <w:rsid w:val="0012311E"/>
    <w:rsid w:val="0012321E"/>
    <w:rsid w:val="0012346E"/>
    <w:rsid w:val="00123828"/>
    <w:rsid w:val="00123F24"/>
    <w:rsid w:val="0012431A"/>
    <w:rsid w:val="0012431F"/>
    <w:rsid w:val="001249BB"/>
    <w:rsid w:val="0012513A"/>
    <w:rsid w:val="001265C4"/>
    <w:rsid w:val="00126646"/>
    <w:rsid w:val="001273C7"/>
    <w:rsid w:val="0012772D"/>
    <w:rsid w:val="00131E75"/>
    <w:rsid w:val="00132D90"/>
    <w:rsid w:val="00134E9C"/>
    <w:rsid w:val="00135152"/>
    <w:rsid w:val="0013564B"/>
    <w:rsid w:val="00137149"/>
    <w:rsid w:val="0014159E"/>
    <w:rsid w:val="00141F2E"/>
    <w:rsid w:val="00141F6C"/>
    <w:rsid w:val="00144B4C"/>
    <w:rsid w:val="00145A56"/>
    <w:rsid w:val="0014684E"/>
    <w:rsid w:val="00146D17"/>
    <w:rsid w:val="00150811"/>
    <w:rsid w:val="00151A74"/>
    <w:rsid w:val="0015223F"/>
    <w:rsid w:val="00152A64"/>
    <w:rsid w:val="00153420"/>
    <w:rsid w:val="0015404D"/>
    <w:rsid w:val="0015549A"/>
    <w:rsid w:val="00156797"/>
    <w:rsid w:val="00157ABC"/>
    <w:rsid w:val="00160E4F"/>
    <w:rsid w:val="00161515"/>
    <w:rsid w:val="001634B3"/>
    <w:rsid w:val="00163E10"/>
    <w:rsid w:val="001643E1"/>
    <w:rsid w:val="00164CB9"/>
    <w:rsid w:val="00165E4D"/>
    <w:rsid w:val="001673F1"/>
    <w:rsid w:val="00170A7B"/>
    <w:rsid w:val="00171AAB"/>
    <w:rsid w:val="00172F87"/>
    <w:rsid w:val="001737CA"/>
    <w:rsid w:val="001739A5"/>
    <w:rsid w:val="00173D0C"/>
    <w:rsid w:val="0017471A"/>
    <w:rsid w:val="001750D7"/>
    <w:rsid w:val="001823C1"/>
    <w:rsid w:val="00183896"/>
    <w:rsid w:val="00183A01"/>
    <w:rsid w:val="00183C43"/>
    <w:rsid w:val="00184EF0"/>
    <w:rsid w:val="001869FB"/>
    <w:rsid w:val="00187013"/>
    <w:rsid w:val="0018708A"/>
    <w:rsid w:val="0019022F"/>
    <w:rsid w:val="001909EF"/>
    <w:rsid w:val="00190B4B"/>
    <w:rsid w:val="001912B5"/>
    <w:rsid w:val="001917F9"/>
    <w:rsid w:val="00191F35"/>
    <w:rsid w:val="00192EC5"/>
    <w:rsid w:val="00194103"/>
    <w:rsid w:val="00194661"/>
    <w:rsid w:val="00194A36"/>
    <w:rsid w:val="00195000"/>
    <w:rsid w:val="00195647"/>
    <w:rsid w:val="00197062"/>
    <w:rsid w:val="00197BEB"/>
    <w:rsid w:val="001A1603"/>
    <w:rsid w:val="001A27AF"/>
    <w:rsid w:val="001A398A"/>
    <w:rsid w:val="001B0819"/>
    <w:rsid w:val="001B33B8"/>
    <w:rsid w:val="001B3C2A"/>
    <w:rsid w:val="001B431E"/>
    <w:rsid w:val="001B7CB6"/>
    <w:rsid w:val="001C074E"/>
    <w:rsid w:val="001C0897"/>
    <w:rsid w:val="001C0FD7"/>
    <w:rsid w:val="001C342E"/>
    <w:rsid w:val="001C37F4"/>
    <w:rsid w:val="001C4FB7"/>
    <w:rsid w:val="001C634B"/>
    <w:rsid w:val="001C742E"/>
    <w:rsid w:val="001C7D8E"/>
    <w:rsid w:val="001D0C7D"/>
    <w:rsid w:val="001D2FAC"/>
    <w:rsid w:val="001D4354"/>
    <w:rsid w:val="001D4735"/>
    <w:rsid w:val="001D62DD"/>
    <w:rsid w:val="001D6644"/>
    <w:rsid w:val="001E1BB0"/>
    <w:rsid w:val="001E3104"/>
    <w:rsid w:val="001E3C00"/>
    <w:rsid w:val="001E3CCA"/>
    <w:rsid w:val="001E478C"/>
    <w:rsid w:val="001E70C0"/>
    <w:rsid w:val="001E7338"/>
    <w:rsid w:val="001E793B"/>
    <w:rsid w:val="001F0D76"/>
    <w:rsid w:val="001F257A"/>
    <w:rsid w:val="001F2E72"/>
    <w:rsid w:val="001F5C58"/>
    <w:rsid w:val="001F5DEC"/>
    <w:rsid w:val="00200F9B"/>
    <w:rsid w:val="00201195"/>
    <w:rsid w:val="00203448"/>
    <w:rsid w:val="00206D6C"/>
    <w:rsid w:val="00207508"/>
    <w:rsid w:val="00207A01"/>
    <w:rsid w:val="00210B95"/>
    <w:rsid w:val="00210F41"/>
    <w:rsid w:val="00212494"/>
    <w:rsid w:val="00212C75"/>
    <w:rsid w:val="00214868"/>
    <w:rsid w:val="00215065"/>
    <w:rsid w:val="002150F6"/>
    <w:rsid w:val="00221298"/>
    <w:rsid w:val="0022138B"/>
    <w:rsid w:val="00222CEF"/>
    <w:rsid w:val="0022341E"/>
    <w:rsid w:val="002254DC"/>
    <w:rsid w:val="002264EB"/>
    <w:rsid w:val="0022661C"/>
    <w:rsid w:val="0022664C"/>
    <w:rsid w:val="002273F0"/>
    <w:rsid w:val="00230BD0"/>
    <w:rsid w:val="002319A4"/>
    <w:rsid w:val="00232836"/>
    <w:rsid w:val="00233594"/>
    <w:rsid w:val="00233639"/>
    <w:rsid w:val="0023405B"/>
    <w:rsid w:val="002346E9"/>
    <w:rsid w:val="00234B0F"/>
    <w:rsid w:val="0023534D"/>
    <w:rsid w:val="0023732F"/>
    <w:rsid w:val="002375B9"/>
    <w:rsid w:val="00237D18"/>
    <w:rsid w:val="002407C1"/>
    <w:rsid w:val="00240D84"/>
    <w:rsid w:val="00240E6D"/>
    <w:rsid w:val="00241687"/>
    <w:rsid w:val="00241816"/>
    <w:rsid w:val="0024357B"/>
    <w:rsid w:val="002439FB"/>
    <w:rsid w:val="002468D9"/>
    <w:rsid w:val="0024769B"/>
    <w:rsid w:val="00247A30"/>
    <w:rsid w:val="002509AD"/>
    <w:rsid w:val="00250F25"/>
    <w:rsid w:val="002529BB"/>
    <w:rsid w:val="002534F7"/>
    <w:rsid w:val="00253595"/>
    <w:rsid w:val="00253FD7"/>
    <w:rsid w:val="00257C85"/>
    <w:rsid w:val="00261AC8"/>
    <w:rsid w:val="00262A9C"/>
    <w:rsid w:val="0026303E"/>
    <w:rsid w:val="00263AB4"/>
    <w:rsid w:val="00263CFF"/>
    <w:rsid w:val="00264667"/>
    <w:rsid w:val="0027175E"/>
    <w:rsid w:val="0027194C"/>
    <w:rsid w:val="002726D1"/>
    <w:rsid w:val="00272A85"/>
    <w:rsid w:val="00274B93"/>
    <w:rsid w:val="0027532E"/>
    <w:rsid w:val="00276A92"/>
    <w:rsid w:val="00282B09"/>
    <w:rsid w:val="00283F4B"/>
    <w:rsid w:val="00285CFB"/>
    <w:rsid w:val="002864E8"/>
    <w:rsid w:val="00286DC1"/>
    <w:rsid w:val="0028713C"/>
    <w:rsid w:val="002874E6"/>
    <w:rsid w:val="00290165"/>
    <w:rsid w:val="002902FD"/>
    <w:rsid w:val="00291175"/>
    <w:rsid w:val="00291A08"/>
    <w:rsid w:val="002935F7"/>
    <w:rsid w:val="00293A06"/>
    <w:rsid w:val="0029466A"/>
    <w:rsid w:val="002953B5"/>
    <w:rsid w:val="00296D24"/>
    <w:rsid w:val="002A2134"/>
    <w:rsid w:val="002A314A"/>
    <w:rsid w:val="002A4AB9"/>
    <w:rsid w:val="002A53EF"/>
    <w:rsid w:val="002A5497"/>
    <w:rsid w:val="002A5C7D"/>
    <w:rsid w:val="002A695D"/>
    <w:rsid w:val="002A7785"/>
    <w:rsid w:val="002A7F00"/>
    <w:rsid w:val="002B0051"/>
    <w:rsid w:val="002B00AA"/>
    <w:rsid w:val="002B0810"/>
    <w:rsid w:val="002B1259"/>
    <w:rsid w:val="002B2733"/>
    <w:rsid w:val="002B34B7"/>
    <w:rsid w:val="002B430C"/>
    <w:rsid w:val="002B4E21"/>
    <w:rsid w:val="002B5CE8"/>
    <w:rsid w:val="002B6334"/>
    <w:rsid w:val="002B7643"/>
    <w:rsid w:val="002C293B"/>
    <w:rsid w:val="002C409A"/>
    <w:rsid w:val="002C4819"/>
    <w:rsid w:val="002C6863"/>
    <w:rsid w:val="002C7536"/>
    <w:rsid w:val="002D0C47"/>
    <w:rsid w:val="002D1BCA"/>
    <w:rsid w:val="002D357D"/>
    <w:rsid w:val="002D4143"/>
    <w:rsid w:val="002D4C74"/>
    <w:rsid w:val="002D5713"/>
    <w:rsid w:val="002D63EE"/>
    <w:rsid w:val="002D665A"/>
    <w:rsid w:val="002D73B5"/>
    <w:rsid w:val="002E0345"/>
    <w:rsid w:val="002E0E0E"/>
    <w:rsid w:val="002E17BC"/>
    <w:rsid w:val="002E1E72"/>
    <w:rsid w:val="002E6DED"/>
    <w:rsid w:val="002E70CB"/>
    <w:rsid w:val="002F1F4B"/>
    <w:rsid w:val="002F36DB"/>
    <w:rsid w:val="002F4065"/>
    <w:rsid w:val="002F44B7"/>
    <w:rsid w:val="002F4D09"/>
    <w:rsid w:val="002F622D"/>
    <w:rsid w:val="002F65C9"/>
    <w:rsid w:val="002F677D"/>
    <w:rsid w:val="002F73A7"/>
    <w:rsid w:val="002F7610"/>
    <w:rsid w:val="002F7946"/>
    <w:rsid w:val="00300D27"/>
    <w:rsid w:val="00300F59"/>
    <w:rsid w:val="0030139E"/>
    <w:rsid w:val="00301F63"/>
    <w:rsid w:val="00304209"/>
    <w:rsid w:val="00312E8F"/>
    <w:rsid w:val="00314296"/>
    <w:rsid w:val="00314CE3"/>
    <w:rsid w:val="00314E63"/>
    <w:rsid w:val="00316F9B"/>
    <w:rsid w:val="00320AA9"/>
    <w:rsid w:val="00321807"/>
    <w:rsid w:val="00322461"/>
    <w:rsid w:val="003229A2"/>
    <w:rsid w:val="00322C59"/>
    <w:rsid w:val="00324930"/>
    <w:rsid w:val="00324AA4"/>
    <w:rsid w:val="00325FA0"/>
    <w:rsid w:val="003271A7"/>
    <w:rsid w:val="003276EC"/>
    <w:rsid w:val="00327B4A"/>
    <w:rsid w:val="00330AA4"/>
    <w:rsid w:val="003316EC"/>
    <w:rsid w:val="00332A8B"/>
    <w:rsid w:val="00332BF1"/>
    <w:rsid w:val="0033300F"/>
    <w:rsid w:val="00333550"/>
    <w:rsid w:val="00333F2D"/>
    <w:rsid w:val="003359FD"/>
    <w:rsid w:val="00337D68"/>
    <w:rsid w:val="003402B6"/>
    <w:rsid w:val="00340ED8"/>
    <w:rsid w:val="00342F3E"/>
    <w:rsid w:val="00343082"/>
    <w:rsid w:val="0034379F"/>
    <w:rsid w:val="00346960"/>
    <w:rsid w:val="00346AC9"/>
    <w:rsid w:val="00346BF6"/>
    <w:rsid w:val="00347164"/>
    <w:rsid w:val="003525DB"/>
    <w:rsid w:val="003548CC"/>
    <w:rsid w:val="00355951"/>
    <w:rsid w:val="0035639E"/>
    <w:rsid w:val="0035692B"/>
    <w:rsid w:val="00356E06"/>
    <w:rsid w:val="00363512"/>
    <w:rsid w:val="00363EB3"/>
    <w:rsid w:val="00365028"/>
    <w:rsid w:val="00365A66"/>
    <w:rsid w:val="00365D88"/>
    <w:rsid w:val="00366004"/>
    <w:rsid w:val="003662F1"/>
    <w:rsid w:val="003670AC"/>
    <w:rsid w:val="00370965"/>
    <w:rsid w:val="00370E01"/>
    <w:rsid w:val="003731B0"/>
    <w:rsid w:val="003753E1"/>
    <w:rsid w:val="0037665B"/>
    <w:rsid w:val="003777B0"/>
    <w:rsid w:val="003778DA"/>
    <w:rsid w:val="00381DA6"/>
    <w:rsid w:val="00381F26"/>
    <w:rsid w:val="00383F4C"/>
    <w:rsid w:val="00385FCF"/>
    <w:rsid w:val="0038605E"/>
    <w:rsid w:val="00386D3F"/>
    <w:rsid w:val="00386F13"/>
    <w:rsid w:val="0038718B"/>
    <w:rsid w:val="00387918"/>
    <w:rsid w:val="00387927"/>
    <w:rsid w:val="00390886"/>
    <w:rsid w:val="00390C99"/>
    <w:rsid w:val="003927FB"/>
    <w:rsid w:val="003933B2"/>
    <w:rsid w:val="0039450B"/>
    <w:rsid w:val="00394B20"/>
    <w:rsid w:val="0039556B"/>
    <w:rsid w:val="003979D1"/>
    <w:rsid w:val="00397C8A"/>
    <w:rsid w:val="003A16A2"/>
    <w:rsid w:val="003A2581"/>
    <w:rsid w:val="003A3060"/>
    <w:rsid w:val="003A4814"/>
    <w:rsid w:val="003A4E85"/>
    <w:rsid w:val="003A6DEE"/>
    <w:rsid w:val="003B067A"/>
    <w:rsid w:val="003B0B0F"/>
    <w:rsid w:val="003B2273"/>
    <w:rsid w:val="003B2AA5"/>
    <w:rsid w:val="003B5350"/>
    <w:rsid w:val="003B6884"/>
    <w:rsid w:val="003B7588"/>
    <w:rsid w:val="003C04FF"/>
    <w:rsid w:val="003C0DAD"/>
    <w:rsid w:val="003C0FD5"/>
    <w:rsid w:val="003C3441"/>
    <w:rsid w:val="003C51FD"/>
    <w:rsid w:val="003C5205"/>
    <w:rsid w:val="003C6017"/>
    <w:rsid w:val="003C6AE0"/>
    <w:rsid w:val="003C79A0"/>
    <w:rsid w:val="003C7E04"/>
    <w:rsid w:val="003D073D"/>
    <w:rsid w:val="003D2A82"/>
    <w:rsid w:val="003D2F0D"/>
    <w:rsid w:val="003D31C1"/>
    <w:rsid w:val="003D40BD"/>
    <w:rsid w:val="003D4DF9"/>
    <w:rsid w:val="003D58C6"/>
    <w:rsid w:val="003D624F"/>
    <w:rsid w:val="003D66B5"/>
    <w:rsid w:val="003D6AB2"/>
    <w:rsid w:val="003D7B03"/>
    <w:rsid w:val="003E253A"/>
    <w:rsid w:val="003E253C"/>
    <w:rsid w:val="003E2A5C"/>
    <w:rsid w:val="003E2B78"/>
    <w:rsid w:val="003E399E"/>
    <w:rsid w:val="003F05A7"/>
    <w:rsid w:val="003F0AF6"/>
    <w:rsid w:val="003F1EE8"/>
    <w:rsid w:val="003F2057"/>
    <w:rsid w:val="003F247D"/>
    <w:rsid w:val="003F2E16"/>
    <w:rsid w:val="003F3698"/>
    <w:rsid w:val="003F36C1"/>
    <w:rsid w:val="003F40AE"/>
    <w:rsid w:val="003F4431"/>
    <w:rsid w:val="003F490C"/>
    <w:rsid w:val="003F4B42"/>
    <w:rsid w:val="003F4DCC"/>
    <w:rsid w:val="003F4E1C"/>
    <w:rsid w:val="003F5023"/>
    <w:rsid w:val="003F5A0A"/>
    <w:rsid w:val="003F7AA6"/>
    <w:rsid w:val="004005B1"/>
    <w:rsid w:val="00401CA9"/>
    <w:rsid w:val="00401ECE"/>
    <w:rsid w:val="00402D6B"/>
    <w:rsid w:val="004043A9"/>
    <w:rsid w:val="00404820"/>
    <w:rsid w:val="00404BA9"/>
    <w:rsid w:val="0040657A"/>
    <w:rsid w:val="004065C7"/>
    <w:rsid w:val="004079EC"/>
    <w:rsid w:val="00407FBB"/>
    <w:rsid w:val="00411045"/>
    <w:rsid w:val="004116D4"/>
    <w:rsid w:val="00412C86"/>
    <w:rsid w:val="004132E6"/>
    <w:rsid w:val="00413E18"/>
    <w:rsid w:val="00413E41"/>
    <w:rsid w:val="00414CF1"/>
    <w:rsid w:val="00414DAA"/>
    <w:rsid w:val="0041684C"/>
    <w:rsid w:val="0041758D"/>
    <w:rsid w:val="00417E56"/>
    <w:rsid w:val="00417F1D"/>
    <w:rsid w:val="004213D1"/>
    <w:rsid w:val="00421E2E"/>
    <w:rsid w:val="00422AA1"/>
    <w:rsid w:val="00424EF1"/>
    <w:rsid w:val="004252D0"/>
    <w:rsid w:val="0042566B"/>
    <w:rsid w:val="00426AD2"/>
    <w:rsid w:val="004315A2"/>
    <w:rsid w:val="00432798"/>
    <w:rsid w:val="00435B5F"/>
    <w:rsid w:val="00437164"/>
    <w:rsid w:val="00441921"/>
    <w:rsid w:val="00441BE6"/>
    <w:rsid w:val="00444235"/>
    <w:rsid w:val="004446FD"/>
    <w:rsid w:val="00446ACF"/>
    <w:rsid w:val="00446AD9"/>
    <w:rsid w:val="004471B3"/>
    <w:rsid w:val="004503FB"/>
    <w:rsid w:val="00451894"/>
    <w:rsid w:val="00451A79"/>
    <w:rsid w:val="004520BA"/>
    <w:rsid w:val="00452133"/>
    <w:rsid w:val="0045538B"/>
    <w:rsid w:val="0045599F"/>
    <w:rsid w:val="00457E0E"/>
    <w:rsid w:val="00460928"/>
    <w:rsid w:val="0046193A"/>
    <w:rsid w:val="00465424"/>
    <w:rsid w:val="00465751"/>
    <w:rsid w:val="004677A0"/>
    <w:rsid w:val="00470374"/>
    <w:rsid w:val="00470E66"/>
    <w:rsid w:val="004713F4"/>
    <w:rsid w:val="00472AB0"/>
    <w:rsid w:val="0047331A"/>
    <w:rsid w:val="00473C13"/>
    <w:rsid w:val="00480AC3"/>
    <w:rsid w:val="00482E5D"/>
    <w:rsid w:val="00483A10"/>
    <w:rsid w:val="004908C1"/>
    <w:rsid w:val="0049230D"/>
    <w:rsid w:val="0049323B"/>
    <w:rsid w:val="0049346A"/>
    <w:rsid w:val="004945B5"/>
    <w:rsid w:val="004950C4"/>
    <w:rsid w:val="004954DF"/>
    <w:rsid w:val="00495F12"/>
    <w:rsid w:val="004A064F"/>
    <w:rsid w:val="004A1EFD"/>
    <w:rsid w:val="004A2150"/>
    <w:rsid w:val="004A390F"/>
    <w:rsid w:val="004A4A36"/>
    <w:rsid w:val="004A4E27"/>
    <w:rsid w:val="004A5706"/>
    <w:rsid w:val="004A5B84"/>
    <w:rsid w:val="004A60E6"/>
    <w:rsid w:val="004B0994"/>
    <w:rsid w:val="004B0BC0"/>
    <w:rsid w:val="004B109B"/>
    <w:rsid w:val="004B3229"/>
    <w:rsid w:val="004B35E3"/>
    <w:rsid w:val="004B3B7B"/>
    <w:rsid w:val="004B3F02"/>
    <w:rsid w:val="004B4087"/>
    <w:rsid w:val="004B5203"/>
    <w:rsid w:val="004B5F09"/>
    <w:rsid w:val="004B7C3F"/>
    <w:rsid w:val="004C009A"/>
    <w:rsid w:val="004C16C4"/>
    <w:rsid w:val="004C19C2"/>
    <w:rsid w:val="004C1C4F"/>
    <w:rsid w:val="004C217C"/>
    <w:rsid w:val="004C320B"/>
    <w:rsid w:val="004C400D"/>
    <w:rsid w:val="004C58D0"/>
    <w:rsid w:val="004C76F5"/>
    <w:rsid w:val="004D05B2"/>
    <w:rsid w:val="004D148C"/>
    <w:rsid w:val="004D47A7"/>
    <w:rsid w:val="004D4924"/>
    <w:rsid w:val="004D6656"/>
    <w:rsid w:val="004D797A"/>
    <w:rsid w:val="004D7C89"/>
    <w:rsid w:val="004D7F00"/>
    <w:rsid w:val="004E048D"/>
    <w:rsid w:val="004E0F29"/>
    <w:rsid w:val="004E214C"/>
    <w:rsid w:val="004E3AC9"/>
    <w:rsid w:val="004E5BA5"/>
    <w:rsid w:val="004E6025"/>
    <w:rsid w:val="004E63B7"/>
    <w:rsid w:val="004E7B9B"/>
    <w:rsid w:val="004F0000"/>
    <w:rsid w:val="004F1405"/>
    <w:rsid w:val="004F1458"/>
    <w:rsid w:val="004F2A29"/>
    <w:rsid w:val="004F2FDE"/>
    <w:rsid w:val="004F3ABB"/>
    <w:rsid w:val="004F436E"/>
    <w:rsid w:val="004F456E"/>
    <w:rsid w:val="004F46E9"/>
    <w:rsid w:val="004F6D92"/>
    <w:rsid w:val="00500A74"/>
    <w:rsid w:val="00500E88"/>
    <w:rsid w:val="005013A2"/>
    <w:rsid w:val="005024CC"/>
    <w:rsid w:val="00502580"/>
    <w:rsid w:val="00502685"/>
    <w:rsid w:val="005029B1"/>
    <w:rsid w:val="00503D86"/>
    <w:rsid w:val="005063C1"/>
    <w:rsid w:val="00507ADA"/>
    <w:rsid w:val="00507C7B"/>
    <w:rsid w:val="00510729"/>
    <w:rsid w:val="00511A2D"/>
    <w:rsid w:val="00514166"/>
    <w:rsid w:val="0051476C"/>
    <w:rsid w:val="00514EE2"/>
    <w:rsid w:val="005163AC"/>
    <w:rsid w:val="005171F7"/>
    <w:rsid w:val="00517E9D"/>
    <w:rsid w:val="00520711"/>
    <w:rsid w:val="00520B72"/>
    <w:rsid w:val="0052131B"/>
    <w:rsid w:val="0052173F"/>
    <w:rsid w:val="005226FE"/>
    <w:rsid w:val="00522DC6"/>
    <w:rsid w:val="00522E86"/>
    <w:rsid w:val="005244A9"/>
    <w:rsid w:val="00526882"/>
    <w:rsid w:val="00526E20"/>
    <w:rsid w:val="005275D0"/>
    <w:rsid w:val="00531D4B"/>
    <w:rsid w:val="005327AB"/>
    <w:rsid w:val="005327F1"/>
    <w:rsid w:val="00534518"/>
    <w:rsid w:val="00534B1B"/>
    <w:rsid w:val="005353AB"/>
    <w:rsid w:val="00535843"/>
    <w:rsid w:val="0053726B"/>
    <w:rsid w:val="005378E5"/>
    <w:rsid w:val="00540309"/>
    <w:rsid w:val="00541244"/>
    <w:rsid w:val="00545493"/>
    <w:rsid w:val="00545F9B"/>
    <w:rsid w:val="005464A3"/>
    <w:rsid w:val="00547323"/>
    <w:rsid w:val="00547830"/>
    <w:rsid w:val="00547E71"/>
    <w:rsid w:val="00550005"/>
    <w:rsid w:val="0055096E"/>
    <w:rsid w:val="00551A51"/>
    <w:rsid w:val="00551F29"/>
    <w:rsid w:val="005525D6"/>
    <w:rsid w:val="00553FA6"/>
    <w:rsid w:val="00554A5E"/>
    <w:rsid w:val="005557E4"/>
    <w:rsid w:val="00555905"/>
    <w:rsid w:val="0055599A"/>
    <w:rsid w:val="005569CD"/>
    <w:rsid w:val="00556B52"/>
    <w:rsid w:val="00556EB4"/>
    <w:rsid w:val="00557669"/>
    <w:rsid w:val="005577DB"/>
    <w:rsid w:val="005613DE"/>
    <w:rsid w:val="005616A9"/>
    <w:rsid w:val="00561AF7"/>
    <w:rsid w:val="00564324"/>
    <w:rsid w:val="005643A7"/>
    <w:rsid w:val="00564ACE"/>
    <w:rsid w:val="00564FA0"/>
    <w:rsid w:val="0056689D"/>
    <w:rsid w:val="005679B1"/>
    <w:rsid w:val="00570DE9"/>
    <w:rsid w:val="0057162A"/>
    <w:rsid w:val="00571C4A"/>
    <w:rsid w:val="00572A97"/>
    <w:rsid w:val="00572C93"/>
    <w:rsid w:val="00573F83"/>
    <w:rsid w:val="00575296"/>
    <w:rsid w:val="00575A08"/>
    <w:rsid w:val="00575FAD"/>
    <w:rsid w:val="0057613A"/>
    <w:rsid w:val="00581CFD"/>
    <w:rsid w:val="005824C4"/>
    <w:rsid w:val="00582DBB"/>
    <w:rsid w:val="005833D2"/>
    <w:rsid w:val="00583651"/>
    <w:rsid w:val="00584FA8"/>
    <w:rsid w:val="0058643A"/>
    <w:rsid w:val="00587260"/>
    <w:rsid w:val="00592837"/>
    <w:rsid w:val="0059322D"/>
    <w:rsid w:val="00593D9A"/>
    <w:rsid w:val="005A2134"/>
    <w:rsid w:val="005A246A"/>
    <w:rsid w:val="005A2C26"/>
    <w:rsid w:val="005A4AC6"/>
    <w:rsid w:val="005A5938"/>
    <w:rsid w:val="005A608F"/>
    <w:rsid w:val="005A68CF"/>
    <w:rsid w:val="005A7487"/>
    <w:rsid w:val="005B08D6"/>
    <w:rsid w:val="005B1042"/>
    <w:rsid w:val="005B1255"/>
    <w:rsid w:val="005B2726"/>
    <w:rsid w:val="005B2B6C"/>
    <w:rsid w:val="005B316D"/>
    <w:rsid w:val="005B3781"/>
    <w:rsid w:val="005B3B6A"/>
    <w:rsid w:val="005B3BFD"/>
    <w:rsid w:val="005B4315"/>
    <w:rsid w:val="005B4AC6"/>
    <w:rsid w:val="005B4B84"/>
    <w:rsid w:val="005B5D9A"/>
    <w:rsid w:val="005C0178"/>
    <w:rsid w:val="005C1C7C"/>
    <w:rsid w:val="005C35DD"/>
    <w:rsid w:val="005C5064"/>
    <w:rsid w:val="005D459D"/>
    <w:rsid w:val="005D58A5"/>
    <w:rsid w:val="005D6787"/>
    <w:rsid w:val="005E0F6C"/>
    <w:rsid w:val="005E2453"/>
    <w:rsid w:val="005E5144"/>
    <w:rsid w:val="005E539C"/>
    <w:rsid w:val="005E5959"/>
    <w:rsid w:val="005E6C08"/>
    <w:rsid w:val="005E6CCC"/>
    <w:rsid w:val="005E70E0"/>
    <w:rsid w:val="005E74DF"/>
    <w:rsid w:val="005F0AD4"/>
    <w:rsid w:val="005F4C90"/>
    <w:rsid w:val="005F5063"/>
    <w:rsid w:val="005F52D0"/>
    <w:rsid w:val="005F6F8B"/>
    <w:rsid w:val="0060070F"/>
    <w:rsid w:val="006028BE"/>
    <w:rsid w:val="0060446E"/>
    <w:rsid w:val="00604BA7"/>
    <w:rsid w:val="00605F55"/>
    <w:rsid w:val="0060672D"/>
    <w:rsid w:val="006108F5"/>
    <w:rsid w:val="00612A49"/>
    <w:rsid w:val="0061351C"/>
    <w:rsid w:val="00613945"/>
    <w:rsid w:val="00613A03"/>
    <w:rsid w:val="00614009"/>
    <w:rsid w:val="00614159"/>
    <w:rsid w:val="00617347"/>
    <w:rsid w:val="006177FE"/>
    <w:rsid w:val="00623093"/>
    <w:rsid w:val="006238DE"/>
    <w:rsid w:val="00623F1A"/>
    <w:rsid w:val="00624C84"/>
    <w:rsid w:val="006302F6"/>
    <w:rsid w:val="00631154"/>
    <w:rsid w:val="00632629"/>
    <w:rsid w:val="00633814"/>
    <w:rsid w:val="006358A7"/>
    <w:rsid w:val="006366A0"/>
    <w:rsid w:val="00636B2E"/>
    <w:rsid w:val="0063746E"/>
    <w:rsid w:val="00637FB1"/>
    <w:rsid w:val="00641842"/>
    <w:rsid w:val="00641D76"/>
    <w:rsid w:val="00643781"/>
    <w:rsid w:val="00644CC4"/>
    <w:rsid w:val="00644D50"/>
    <w:rsid w:val="00644F67"/>
    <w:rsid w:val="006450E3"/>
    <w:rsid w:val="00646CE7"/>
    <w:rsid w:val="00650B3F"/>
    <w:rsid w:val="00651153"/>
    <w:rsid w:val="006511FC"/>
    <w:rsid w:val="006523FC"/>
    <w:rsid w:val="006524C9"/>
    <w:rsid w:val="0065387C"/>
    <w:rsid w:val="006553F4"/>
    <w:rsid w:val="006559DA"/>
    <w:rsid w:val="00655BD5"/>
    <w:rsid w:val="00655BE0"/>
    <w:rsid w:val="0066167A"/>
    <w:rsid w:val="0066210A"/>
    <w:rsid w:val="0066242F"/>
    <w:rsid w:val="006624E5"/>
    <w:rsid w:val="006625C5"/>
    <w:rsid w:val="006636C3"/>
    <w:rsid w:val="00663FB7"/>
    <w:rsid w:val="0066403F"/>
    <w:rsid w:val="006645E1"/>
    <w:rsid w:val="006702A8"/>
    <w:rsid w:val="00670E73"/>
    <w:rsid w:val="0067118B"/>
    <w:rsid w:val="0067310D"/>
    <w:rsid w:val="00674413"/>
    <w:rsid w:val="00674924"/>
    <w:rsid w:val="006752A9"/>
    <w:rsid w:val="006757F7"/>
    <w:rsid w:val="006771CB"/>
    <w:rsid w:val="00677C64"/>
    <w:rsid w:val="00680460"/>
    <w:rsid w:val="006809A4"/>
    <w:rsid w:val="00681B09"/>
    <w:rsid w:val="00681FE4"/>
    <w:rsid w:val="00682D03"/>
    <w:rsid w:val="00682D80"/>
    <w:rsid w:val="006830DE"/>
    <w:rsid w:val="0068416C"/>
    <w:rsid w:val="0068433E"/>
    <w:rsid w:val="00686567"/>
    <w:rsid w:val="00686588"/>
    <w:rsid w:val="00686BF7"/>
    <w:rsid w:val="006871C4"/>
    <w:rsid w:val="00690898"/>
    <w:rsid w:val="00690C98"/>
    <w:rsid w:val="00694A07"/>
    <w:rsid w:val="00696F43"/>
    <w:rsid w:val="006979EB"/>
    <w:rsid w:val="006A0296"/>
    <w:rsid w:val="006A170C"/>
    <w:rsid w:val="006A176E"/>
    <w:rsid w:val="006A1874"/>
    <w:rsid w:val="006A1E72"/>
    <w:rsid w:val="006A24E3"/>
    <w:rsid w:val="006A409B"/>
    <w:rsid w:val="006A4C7C"/>
    <w:rsid w:val="006A71B4"/>
    <w:rsid w:val="006B2ABE"/>
    <w:rsid w:val="006B3A69"/>
    <w:rsid w:val="006B3BB1"/>
    <w:rsid w:val="006B6155"/>
    <w:rsid w:val="006B7445"/>
    <w:rsid w:val="006B78C8"/>
    <w:rsid w:val="006C17A7"/>
    <w:rsid w:val="006C22DE"/>
    <w:rsid w:val="006C2874"/>
    <w:rsid w:val="006C2F08"/>
    <w:rsid w:val="006C4D18"/>
    <w:rsid w:val="006C5F34"/>
    <w:rsid w:val="006C6710"/>
    <w:rsid w:val="006C7484"/>
    <w:rsid w:val="006C7F45"/>
    <w:rsid w:val="006D05AD"/>
    <w:rsid w:val="006D07C1"/>
    <w:rsid w:val="006D15AB"/>
    <w:rsid w:val="006D19F4"/>
    <w:rsid w:val="006D1CA9"/>
    <w:rsid w:val="006D6300"/>
    <w:rsid w:val="006D6547"/>
    <w:rsid w:val="006D792A"/>
    <w:rsid w:val="006D7F74"/>
    <w:rsid w:val="006E00D9"/>
    <w:rsid w:val="006E0E85"/>
    <w:rsid w:val="006E1B46"/>
    <w:rsid w:val="006E2287"/>
    <w:rsid w:val="006E260A"/>
    <w:rsid w:val="006E2904"/>
    <w:rsid w:val="006E2A0D"/>
    <w:rsid w:val="006E507B"/>
    <w:rsid w:val="006E5C2E"/>
    <w:rsid w:val="006F1ABF"/>
    <w:rsid w:val="006F3ABC"/>
    <w:rsid w:val="006F4636"/>
    <w:rsid w:val="006F4F3A"/>
    <w:rsid w:val="006F6C95"/>
    <w:rsid w:val="006F7FF4"/>
    <w:rsid w:val="007006D4"/>
    <w:rsid w:val="00701ADC"/>
    <w:rsid w:val="00702807"/>
    <w:rsid w:val="00707A7A"/>
    <w:rsid w:val="00707E9A"/>
    <w:rsid w:val="00710CE1"/>
    <w:rsid w:val="00711958"/>
    <w:rsid w:val="00712280"/>
    <w:rsid w:val="0071342B"/>
    <w:rsid w:val="00714368"/>
    <w:rsid w:val="00715776"/>
    <w:rsid w:val="00715F4E"/>
    <w:rsid w:val="00716848"/>
    <w:rsid w:val="007177E1"/>
    <w:rsid w:val="007207CF"/>
    <w:rsid w:val="00720C1E"/>
    <w:rsid w:val="007243F0"/>
    <w:rsid w:val="00726267"/>
    <w:rsid w:val="0073009C"/>
    <w:rsid w:val="007301BE"/>
    <w:rsid w:val="007318BF"/>
    <w:rsid w:val="007331D1"/>
    <w:rsid w:val="00736726"/>
    <w:rsid w:val="00737D4B"/>
    <w:rsid w:val="0074064C"/>
    <w:rsid w:val="00740DB5"/>
    <w:rsid w:val="007434CF"/>
    <w:rsid w:val="00745B7E"/>
    <w:rsid w:val="00747BAC"/>
    <w:rsid w:val="00747EF2"/>
    <w:rsid w:val="00750E9E"/>
    <w:rsid w:val="00751661"/>
    <w:rsid w:val="007522D8"/>
    <w:rsid w:val="007527B3"/>
    <w:rsid w:val="00753594"/>
    <w:rsid w:val="00754B33"/>
    <w:rsid w:val="0075546B"/>
    <w:rsid w:val="00756450"/>
    <w:rsid w:val="00756A4B"/>
    <w:rsid w:val="00757310"/>
    <w:rsid w:val="007573D3"/>
    <w:rsid w:val="00760108"/>
    <w:rsid w:val="0076013E"/>
    <w:rsid w:val="0076195E"/>
    <w:rsid w:val="00761B82"/>
    <w:rsid w:val="00763F23"/>
    <w:rsid w:val="00764B6C"/>
    <w:rsid w:val="0076664D"/>
    <w:rsid w:val="007705DF"/>
    <w:rsid w:val="007705F0"/>
    <w:rsid w:val="007716B4"/>
    <w:rsid w:val="007724C0"/>
    <w:rsid w:val="00773299"/>
    <w:rsid w:val="00773303"/>
    <w:rsid w:val="007739A3"/>
    <w:rsid w:val="00773A1C"/>
    <w:rsid w:val="007750CB"/>
    <w:rsid w:val="007763D4"/>
    <w:rsid w:val="00777A12"/>
    <w:rsid w:val="007817C4"/>
    <w:rsid w:val="00782374"/>
    <w:rsid w:val="007836C7"/>
    <w:rsid w:val="007857C3"/>
    <w:rsid w:val="0078648F"/>
    <w:rsid w:val="007907C4"/>
    <w:rsid w:val="007917C3"/>
    <w:rsid w:val="0079203F"/>
    <w:rsid w:val="00792C3A"/>
    <w:rsid w:val="00792F63"/>
    <w:rsid w:val="00794C21"/>
    <w:rsid w:val="00794EC9"/>
    <w:rsid w:val="00797F1D"/>
    <w:rsid w:val="007A00A7"/>
    <w:rsid w:val="007A12C7"/>
    <w:rsid w:val="007A1E70"/>
    <w:rsid w:val="007A2195"/>
    <w:rsid w:val="007A2203"/>
    <w:rsid w:val="007A53B6"/>
    <w:rsid w:val="007B0EFC"/>
    <w:rsid w:val="007B1301"/>
    <w:rsid w:val="007B16E7"/>
    <w:rsid w:val="007B4F18"/>
    <w:rsid w:val="007B58C4"/>
    <w:rsid w:val="007B5C57"/>
    <w:rsid w:val="007B62F9"/>
    <w:rsid w:val="007B7482"/>
    <w:rsid w:val="007C00EF"/>
    <w:rsid w:val="007C0214"/>
    <w:rsid w:val="007C0B87"/>
    <w:rsid w:val="007C0E9E"/>
    <w:rsid w:val="007C20EF"/>
    <w:rsid w:val="007C4863"/>
    <w:rsid w:val="007C5CE5"/>
    <w:rsid w:val="007C6982"/>
    <w:rsid w:val="007C6D70"/>
    <w:rsid w:val="007D15F1"/>
    <w:rsid w:val="007D2B7D"/>
    <w:rsid w:val="007D306A"/>
    <w:rsid w:val="007D35F3"/>
    <w:rsid w:val="007D491A"/>
    <w:rsid w:val="007D4C7B"/>
    <w:rsid w:val="007D5623"/>
    <w:rsid w:val="007D5DC6"/>
    <w:rsid w:val="007D6BE8"/>
    <w:rsid w:val="007E0E33"/>
    <w:rsid w:val="007E128F"/>
    <w:rsid w:val="007E2B68"/>
    <w:rsid w:val="007E3C07"/>
    <w:rsid w:val="007E43B2"/>
    <w:rsid w:val="007E6333"/>
    <w:rsid w:val="007E6ECA"/>
    <w:rsid w:val="007E6F84"/>
    <w:rsid w:val="007E736D"/>
    <w:rsid w:val="007F045C"/>
    <w:rsid w:val="007F1C1B"/>
    <w:rsid w:val="007F4B06"/>
    <w:rsid w:val="007F5369"/>
    <w:rsid w:val="007F69EF"/>
    <w:rsid w:val="007F6A36"/>
    <w:rsid w:val="007F74DE"/>
    <w:rsid w:val="00800D7D"/>
    <w:rsid w:val="00800FE3"/>
    <w:rsid w:val="00801174"/>
    <w:rsid w:val="0080276E"/>
    <w:rsid w:val="00802EA2"/>
    <w:rsid w:val="00804341"/>
    <w:rsid w:val="00804A8C"/>
    <w:rsid w:val="00804CC7"/>
    <w:rsid w:val="008051F9"/>
    <w:rsid w:val="008058FD"/>
    <w:rsid w:val="00805B4A"/>
    <w:rsid w:val="00805DAF"/>
    <w:rsid w:val="00806955"/>
    <w:rsid w:val="008077A9"/>
    <w:rsid w:val="00811401"/>
    <w:rsid w:val="00813574"/>
    <w:rsid w:val="00814725"/>
    <w:rsid w:val="00815606"/>
    <w:rsid w:val="0081591B"/>
    <w:rsid w:val="00815BAC"/>
    <w:rsid w:val="00815EE9"/>
    <w:rsid w:val="0081660A"/>
    <w:rsid w:val="008173AD"/>
    <w:rsid w:val="008201BD"/>
    <w:rsid w:val="0082157B"/>
    <w:rsid w:val="00822AB6"/>
    <w:rsid w:val="00822DD4"/>
    <w:rsid w:val="008234E6"/>
    <w:rsid w:val="00824489"/>
    <w:rsid w:val="0082523A"/>
    <w:rsid w:val="00825FD8"/>
    <w:rsid w:val="008261FA"/>
    <w:rsid w:val="00826621"/>
    <w:rsid w:val="00826DAF"/>
    <w:rsid w:val="0083056B"/>
    <w:rsid w:val="00831A6B"/>
    <w:rsid w:val="00833FC1"/>
    <w:rsid w:val="008355B4"/>
    <w:rsid w:val="00836131"/>
    <w:rsid w:val="00836D87"/>
    <w:rsid w:val="00837B70"/>
    <w:rsid w:val="00837BA6"/>
    <w:rsid w:val="00840358"/>
    <w:rsid w:val="008416B8"/>
    <w:rsid w:val="00842187"/>
    <w:rsid w:val="008423D5"/>
    <w:rsid w:val="00846953"/>
    <w:rsid w:val="008477FB"/>
    <w:rsid w:val="00850262"/>
    <w:rsid w:val="00851D90"/>
    <w:rsid w:val="00852AFC"/>
    <w:rsid w:val="0085345B"/>
    <w:rsid w:val="00854584"/>
    <w:rsid w:val="00854607"/>
    <w:rsid w:val="0085664F"/>
    <w:rsid w:val="00856BC1"/>
    <w:rsid w:val="008576E3"/>
    <w:rsid w:val="00857C9E"/>
    <w:rsid w:val="00857D12"/>
    <w:rsid w:val="008627F5"/>
    <w:rsid w:val="00863387"/>
    <w:rsid w:val="00864734"/>
    <w:rsid w:val="00865A1D"/>
    <w:rsid w:val="0086781E"/>
    <w:rsid w:val="008700EA"/>
    <w:rsid w:val="00870300"/>
    <w:rsid w:val="00871117"/>
    <w:rsid w:val="00873071"/>
    <w:rsid w:val="00873CCF"/>
    <w:rsid w:val="00874F91"/>
    <w:rsid w:val="00875639"/>
    <w:rsid w:val="008767CE"/>
    <w:rsid w:val="0087712B"/>
    <w:rsid w:val="008777E1"/>
    <w:rsid w:val="00877CB3"/>
    <w:rsid w:val="00880230"/>
    <w:rsid w:val="0088075D"/>
    <w:rsid w:val="00880CC5"/>
    <w:rsid w:val="008811E2"/>
    <w:rsid w:val="0088142F"/>
    <w:rsid w:val="00882A6B"/>
    <w:rsid w:val="00882DE2"/>
    <w:rsid w:val="008837D1"/>
    <w:rsid w:val="00885384"/>
    <w:rsid w:val="00885C63"/>
    <w:rsid w:val="00886B96"/>
    <w:rsid w:val="00887ACD"/>
    <w:rsid w:val="00887C86"/>
    <w:rsid w:val="008914D1"/>
    <w:rsid w:val="008A0647"/>
    <w:rsid w:val="008A2133"/>
    <w:rsid w:val="008A257A"/>
    <w:rsid w:val="008A2EDE"/>
    <w:rsid w:val="008A4211"/>
    <w:rsid w:val="008A4D10"/>
    <w:rsid w:val="008A5597"/>
    <w:rsid w:val="008A55A4"/>
    <w:rsid w:val="008B0D8A"/>
    <w:rsid w:val="008B11C3"/>
    <w:rsid w:val="008B4556"/>
    <w:rsid w:val="008B5140"/>
    <w:rsid w:val="008B5399"/>
    <w:rsid w:val="008B5F33"/>
    <w:rsid w:val="008B64F7"/>
    <w:rsid w:val="008C0679"/>
    <w:rsid w:val="008C0C3C"/>
    <w:rsid w:val="008C1B4B"/>
    <w:rsid w:val="008C27B9"/>
    <w:rsid w:val="008C4461"/>
    <w:rsid w:val="008C6B92"/>
    <w:rsid w:val="008D042D"/>
    <w:rsid w:val="008D1A1E"/>
    <w:rsid w:val="008D2765"/>
    <w:rsid w:val="008D34F1"/>
    <w:rsid w:val="008D3B91"/>
    <w:rsid w:val="008D54D0"/>
    <w:rsid w:val="008D5540"/>
    <w:rsid w:val="008D68DE"/>
    <w:rsid w:val="008D6E01"/>
    <w:rsid w:val="008D6E84"/>
    <w:rsid w:val="008D7407"/>
    <w:rsid w:val="008E068D"/>
    <w:rsid w:val="008E096E"/>
    <w:rsid w:val="008E11CB"/>
    <w:rsid w:val="008E25CB"/>
    <w:rsid w:val="008E3680"/>
    <w:rsid w:val="008E3E9A"/>
    <w:rsid w:val="008E44A5"/>
    <w:rsid w:val="008E44CC"/>
    <w:rsid w:val="008E54C9"/>
    <w:rsid w:val="008E6699"/>
    <w:rsid w:val="008F0730"/>
    <w:rsid w:val="008F0A2C"/>
    <w:rsid w:val="008F1342"/>
    <w:rsid w:val="008F166A"/>
    <w:rsid w:val="008F21E6"/>
    <w:rsid w:val="008F31C9"/>
    <w:rsid w:val="008F3486"/>
    <w:rsid w:val="008F46D7"/>
    <w:rsid w:val="008F5433"/>
    <w:rsid w:val="008F5891"/>
    <w:rsid w:val="008F5F69"/>
    <w:rsid w:val="008F6756"/>
    <w:rsid w:val="008F7FE2"/>
    <w:rsid w:val="00900968"/>
    <w:rsid w:val="0090180F"/>
    <w:rsid w:val="00901F83"/>
    <w:rsid w:val="0090441B"/>
    <w:rsid w:val="009048FB"/>
    <w:rsid w:val="00905E84"/>
    <w:rsid w:val="00906EA3"/>
    <w:rsid w:val="00911827"/>
    <w:rsid w:val="009118B9"/>
    <w:rsid w:val="0091244E"/>
    <w:rsid w:val="00914187"/>
    <w:rsid w:val="009141FA"/>
    <w:rsid w:val="00914501"/>
    <w:rsid w:val="009151B1"/>
    <w:rsid w:val="00915CA5"/>
    <w:rsid w:val="009161F6"/>
    <w:rsid w:val="00916703"/>
    <w:rsid w:val="0092042B"/>
    <w:rsid w:val="0092096F"/>
    <w:rsid w:val="00920CD8"/>
    <w:rsid w:val="00924D10"/>
    <w:rsid w:val="009251DB"/>
    <w:rsid w:val="00925717"/>
    <w:rsid w:val="00926D9B"/>
    <w:rsid w:val="0092720F"/>
    <w:rsid w:val="00927326"/>
    <w:rsid w:val="00927E8F"/>
    <w:rsid w:val="0093062C"/>
    <w:rsid w:val="009308C1"/>
    <w:rsid w:val="00932566"/>
    <w:rsid w:val="0093572B"/>
    <w:rsid w:val="00935C58"/>
    <w:rsid w:val="0093735F"/>
    <w:rsid w:val="00940512"/>
    <w:rsid w:val="00940905"/>
    <w:rsid w:val="00942928"/>
    <w:rsid w:val="009446A8"/>
    <w:rsid w:val="0094517A"/>
    <w:rsid w:val="0094521A"/>
    <w:rsid w:val="00952F0E"/>
    <w:rsid w:val="00954182"/>
    <w:rsid w:val="00954A86"/>
    <w:rsid w:val="0095714D"/>
    <w:rsid w:val="009576D9"/>
    <w:rsid w:val="00960323"/>
    <w:rsid w:val="009603E6"/>
    <w:rsid w:val="00961DE3"/>
    <w:rsid w:val="00963576"/>
    <w:rsid w:val="00964C27"/>
    <w:rsid w:val="0096538A"/>
    <w:rsid w:val="009659BB"/>
    <w:rsid w:val="00967D92"/>
    <w:rsid w:val="009704B4"/>
    <w:rsid w:val="00970C9B"/>
    <w:rsid w:val="009711E7"/>
    <w:rsid w:val="0097277F"/>
    <w:rsid w:val="00974D7B"/>
    <w:rsid w:val="00975638"/>
    <w:rsid w:val="00975762"/>
    <w:rsid w:val="00975AF1"/>
    <w:rsid w:val="00976139"/>
    <w:rsid w:val="009764AF"/>
    <w:rsid w:val="00980854"/>
    <w:rsid w:val="009811C8"/>
    <w:rsid w:val="009831BD"/>
    <w:rsid w:val="00983262"/>
    <w:rsid w:val="00983CAD"/>
    <w:rsid w:val="0098642A"/>
    <w:rsid w:val="00987049"/>
    <w:rsid w:val="00987787"/>
    <w:rsid w:val="009911D1"/>
    <w:rsid w:val="009917DE"/>
    <w:rsid w:val="0099185E"/>
    <w:rsid w:val="00991B4B"/>
    <w:rsid w:val="00993009"/>
    <w:rsid w:val="00995316"/>
    <w:rsid w:val="00995869"/>
    <w:rsid w:val="00995C4C"/>
    <w:rsid w:val="00997BBA"/>
    <w:rsid w:val="00997EB5"/>
    <w:rsid w:val="009A0297"/>
    <w:rsid w:val="009A06B0"/>
    <w:rsid w:val="009A0FEE"/>
    <w:rsid w:val="009A117D"/>
    <w:rsid w:val="009A14F4"/>
    <w:rsid w:val="009A17BD"/>
    <w:rsid w:val="009A182E"/>
    <w:rsid w:val="009A23B9"/>
    <w:rsid w:val="009A27E3"/>
    <w:rsid w:val="009A30B4"/>
    <w:rsid w:val="009A33B1"/>
    <w:rsid w:val="009A357E"/>
    <w:rsid w:val="009A3E78"/>
    <w:rsid w:val="009A5277"/>
    <w:rsid w:val="009A61A4"/>
    <w:rsid w:val="009A6DE3"/>
    <w:rsid w:val="009A7353"/>
    <w:rsid w:val="009B0BCC"/>
    <w:rsid w:val="009B20BE"/>
    <w:rsid w:val="009B237E"/>
    <w:rsid w:val="009B3251"/>
    <w:rsid w:val="009B3CAB"/>
    <w:rsid w:val="009B57D0"/>
    <w:rsid w:val="009C08E4"/>
    <w:rsid w:val="009C2477"/>
    <w:rsid w:val="009C26F8"/>
    <w:rsid w:val="009C2EEB"/>
    <w:rsid w:val="009C3681"/>
    <w:rsid w:val="009C4395"/>
    <w:rsid w:val="009C445C"/>
    <w:rsid w:val="009C54F3"/>
    <w:rsid w:val="009C57D1"/>
    <w:rsid w:val="009C5A28"/>
    <w:rsid w:val="009C6254"/>
    <w:rsid w:val="009C76C8"/>
    <w:rsid w:val="009C7FD0"/>
    <w:rsid w:val="009D2FA3"/>
    <w:rsid w:val="009D3934"/>
    <w:rsid w:val="009D3EDD"/>
    <w:rsid w:val="009D56A2"/>
    <w:rsid w:val="009E12CF"/>
    <w:rsid w:val="009E1CD9"/>
    <w:rsid w:val="009E1F5F"/>
    <w:rsid w:val="009E2161"/>
    <w:rsid w:val="009E2E7C"/>
    <w:rsid w:val="009E4024"/>
    <w:rsid w:val="009E46D3"/>
    <w:rsid w:val="009E4B79"/>
    <w:rsid w:val="009E7374"/>
    <w:rsid w:val="009F3B6C"/>
    <w:rsid w:val="009F4E95"/>
    <w:rsid w:val="009F5967"/>
    <w:rsid w:val="00A0037F"/>
    <w:rsid w:val="00A00C22"/>
    <w:rsid w:val="00A01020"/>
    <w:rsid w:val="00A0204C"/>
    <w:rsid w:val="00A02B82"/>
    <w:rsid w:val="00A032F2"/>
    <w:rsid w:val="00A03AAF"/>
    <w:rsid w:val="00A03C41"/>
    <w:rsid w:val="00A04FCC"/>
    <w:rsid w:val="00A05488"/>
    <w:rsid w:val="00A05B9B"/>
    <w:rsid w:val="00A0695C"/>
    <w:rsid w:val="00A10A3F"/>
    <w:rsid w:val="00A115FF"/>
    <w:rsid w:val="00A11ADA"/>
    <w:rsid w:val="00A11C8A"/>
    <w:rsid w:val="00A12FC2"/>
    <w:rsid w:val="00A13D10"/>
    <w:rsid w:val="00A13ED0"/>
    <w:rsid w:val="00A16C4B"/>
    <w:rsid w:val="00A16F01"/>
    <w:rsid w:val="00A20CD6"/>
    <w:rsid w:val="00A21833"/>
    <w:rsid w:val="00A24670"/>
    <w:rsid w:val="00A25B86"/>
    <w:rsid w:val="00A268AE"/>
    <w:rsid w:val="00A30324"/>
    <w:rsid w:val="00A30457"/>
    <w:rsid w:val="00A311C9"/>
    <w:rsid w:val="00A31489"/>
    <w:rsid w:val="00A32031"/>
    <w:rsid w:val="00A32E64"/>
    <w:rsid w:val="00A34370"/>
    <w:rsid w:val="00A34710"/>
    <w:rsid w:val="00A34F72"/>
    <w:rsid w:val="00A3511D"/>
    <w:rsid w:val="00A35C20"/>
    <w:rsid w:val="00A35CE7"/>
    <w:rsid w:val="00A37786"/>
    <w:rsid w:val="00A3788A"/>
    <w:rsid w:val="00A37FB2"/>
    <w:rsid w:val="00A41DD9"/>
    <w:rsid w:val="00A42CE0"/>
    <w:rsid w:val="00A43BD0"/>
    <w:rsid w:val="00A446D7"/>
    <w:rsid w:val="00A47AB7"/>
    <w:rsid w:val="00A50913"/>
    <w:rsid w:val="00A50F12"/>
    <w:rsid w:val="00A51151"/>
    <w:rsid w:val="00A5339B"/>
    <w:rsid w:val="00A536AA"/>
    <w:rsid w:val="00A55464"/>
    <w:rsid w:val="00A5547A"/>
    <w:rsid w:val="00A56188"/>
    <w:rsid w:val="00A569CD"/>
    <w:rsid w:val="00A56A02"/>
    <w:rsid w:val="00A56CA5"/>
    <w:rsid w:val="00A61893"/>
    <w:rsid w:val="00A62394"/>
    <w:rsid w:val="00A62952"/>
    <w:rsid w:val="00A62A07"/>
    <w:rsid w:val="00A62F7F"/>
    <w:rsid w:val="00A62FCB"/>
    <w:rsid w:val="00A63250"/>
    <w:rsid w:val="00A6433C"/>
    <w:rsid w:val="00A64634"/>
    <w:rsid w:val="00A673FE"/>
    <w:rsid w:val="00A7175A"/>
    <w:rsid w:val="00A7332F"/>
    <w:rsid w:val="00A7461D"/>
    <w:rsid w:val="00A75430"/>
    <w:rsid w:val="00A7668C"/>
    <w:rsid w:val="00A77808"/>
    <w:rsid w:val="00A80787"/>
    <w:rsid w:val="00A81AB8"/>
    <w:rsid w:val="00A81C5D"/>
    <w:rsid w:val="00A82CA9"/>
    <w:rsid w:val="00A83695"/>
    <w:rsid w:val="00A837E6"/>
    <w:rsid w:val="00A84938"/>
    <w:rsid w:val="00A85123"/>
    <w:rsid w:val="00A85D9C"/>
    <w:rsid w:val="00A86F3D"/>
    <w:rsid w:val="00A8765B"/>
    <w:rsid w:val="00A90DBA"/>
    <w:rsid w:val="00A90DE8"/>
    <w:rsid w:val="00A9102F"/>
    <w:rsid w:val="00A919DA"/>
    <w:rsid w:val="00A92261"/>
    <w:rsid w:val="00A9436F"/>
    <w:rsid w:val="00A95838"/>
    <w:rsid w:val="00A95AD1"/>
    <w:rsid w:val="00A9640C"/>
    <w:rsid w:val="00A967AE"/>
    <w:rsid w:val="00A96DD9"/>
    <w:rsid w:val="00A96F2F"/>
    <w:rsid w:val="00AA3620"/>
    <w:rsid w:val="00AA3FCD"/>
    <w:rsid w:val="00AA47EB"/>
    <w:rsid w:val="00AA4C40"/>
    <w:rsid w:val="00AB0970"/>
    <w:rsid w:val="00AB181A"/>
    <w:rsid w:val="00AB1BD6"/>
    <w:rsid w:val="00AB1E4B"/>
    <w:rsid w:val="00AB239B"/>
    <w:rsid w:val="00AB4537"/>
    <w:rsid w:val="00AB455B"/>
    <w:rsid w:val="00AB4831"/>
    <w:rsid w:val="00AB4E41"/>
    <w:rsid w:val="00AB5055"/>
    <w:rsid w:val="00AB545D"/>
    <w:rsid w:val="00AB56BB"/>
    <w:rsid w:val="00AB5FDB"/>
    <w:rsid w:val="00AB677F"/>
    <w:rsid w:val="00AB76CA"/>
    <w:rsid w:val="00AC032E"/>
    <w:rsid w:val="00AC057C"/>
    <w:rsid w:val="00AC0758"/>
    <w:rsid w:val="00AC0CA9"/>
    <w:rsid w:val="00AC0E7E"/>
    <w:rsid w:val="00AC2632"/>
    <w:rsid w:val="00AC2D68"/>
    <w:rsid w:val="00AC4855"/>
    <w:rsid w:val="00AC638A"/>
    <w:rsid w:val="00AC6BE1"/>
    <w:rsid w:val="00AC70D1"/>
    <w:rsid w:val="00AD0D58"/>
    <w:rsid w:val="00AD1707"/>
    <w:rsid w:val="00AD1755"/>
    <w:rsid w:val="00AD29FD"/>
    <w:rsid w:val="00AD2B4E"/>
    <w:rsid w:val="00AD3549"/>
    <w:rsid w:val="00AD3D0F"/>
    <w:rsid w:val="00AD4E05"/>
    <w:rsid w:val="00AD52F9"/>
    <w:rsid w:val="00AD57BE"/>
    <w:rsid w:val="00AD65CE"/>
    <w:rsid w:val="00AE0301"/>
    <w:rsid w:val="00AE0638"/>
    <w:rsid w:val="00AE19FC"/>
    <w:rsid w:val="00AE3BCF"/>
    <w:rsid w:val="00AE516C"/>
    <w:rsid w:val="00AE51D1"/>
    <w:rsid w:val="00AE6F6D"/>
    <w:rsid w:val="00AF043A"/>
    <w:rsid w:val="00AF09CE"/>
    <w:rsid w:val="00AF0A67"/>
    <w:rsid w:val="00AF0A93"/>
    <w:rsid w:val="00AF3802"/>
    <w:rsid w:val="00AF4988"/>
    <w:rsid w:val="00AF5720"/>
    <w:rsid w:val="00AF57D1"/>
    <w:rsid w:val="00AF62E9"/>
    <w:rsid w:val="00AF6687"/>
    <w:rsid w:val="00AF707A"/>
    <w:rsid w:val="00AF7132"/>
    <w:rsid w:val="00AF7A84"/>
    <w:rsid w:val="00B00F19"/>
    <w:rsid w:val="00B0181A"/>
    <w:rsid w:val="00B01AF5"/>
    <w:rsid w:val="00B01EEB"/>
    <w:rsid w:val="00B02180"/>
    <w:rsid w:val="00B03022"/>
    <w:rsid w:val="00B03766"/>
    <w:rsid w:val="00B03D6D"/>
    <w:rsid w:val="00B03DCF"/>
    <w:rsid w:val="00B03E96"/>
    <w:rsid w:val="00B05678"/>
    <w:rsid w:val="00B06902"/>
    <w:rsid w:val="00B06F71"/>
    <w:rsid w:val="00B074BB"/>
    <w:rsid w:val="00B07E24"/>
    <w:rsid w:val="00B100BF"/>
    <w:rsid w:val="00B10684"/>
    <w:rsid w:val="00B10996"/>
    <w:rsid w:val="00B1211E"/>
    <w:rsid w:val="00B12F61"/>
    <w:rsid w:val="00B153F6"/>
    <w:rsid w:val="00B16650"/>
    <w:rsid w:val="00B16EE9"/>
    <w:rsid w:val="00B2267C"/>
    <w:rsid w:val="00B22E34"/>
    <w:rsid w:val="00B23EF4"/>
    <w:rsid w:val="00B2532D"/>
    <w:rsid w:val="00B257D6"/>
    <w:rsid w:val="00B265FF"/>
    <w:rsid w:val="00B26D8E"/>
    <w:rsid w:val="00B27E8A"/>
    <w:rsid w:val="00B30736"/>
    <w:rsid w:val="00B3249A"/>
    <w:rsid w:val="00B33527"/>
    <w:rsid w:val="00B33E83"/>
    <w:rsid w:val="00B34675"/>
    <w:rsid w:val="00B36A04"/>
    <w:rsid w:val="00B37C82"/>
    <w:rsid w:val="00B40BAB"/>
    <w:rsid w:val="00B429D2"/>
    <w:rsid w:val="00B44DE1"/>
    <w:rsid w:val="00B4695D"/>
    <w:rsid w:val="00B46E25"/>
    <w:rsid w:val="00B51098"/>
    <w:rsid w:val="00B51183"/>
    <w:rsid w:val="00B52B07"/>
    <w:rsid w:val="00B5366F"/>
    <w:rsid w:val="00B57965"/>
    <w:rsid w:val="00B60889"/>
    <w:rsid w:val="00B61224"/>
    <w:rsid w:val="00B619C5"/>
    <w:rsid w:val="00B62246"/>
    <w:rsid w:val="00B63417"/>
    <w:rsid w:val="00B635F7"/>
    <w:rsid w:val="00B640C6"/>
    <w:rsid w:val="00B655DC"/>
    <w:rsid w:val="00B66429"/>
    <w:rsid w:val="00B676CB"/>
    <w:rsid w:val="00B728F6"/>
    <w:rsid w:val="00B73167"/>
    <w:rsid w:val="00B73DAD"/>
    <w:rsid w:val="00B740B7"/>
    <w:rsid w:val="00B77104"/>
    <w:rsid w:val="00B77F25"/>
    <w:rsid w:val="00B77F4D"/>
    <w:rsid w:val="00B8047E"/>
    <w:rsid w:val="00B80B35"/>
    <w:rsid w:val="00B80DB5"/>
    <w:rsid w:val="00B81360"/>
    <w:rsid w:val="00B82BE0"/>
    <w:rsid w:val="00B841C4"/>
    <w:rsid w:val="00B84F04"/>
    <w:rsid w:val="00B85444"/>
    <w:rsid w:val="00B856A8"/>
    <w:rsid w:val="00B85FB4"/>
    <w:rsid w:val="00B8724E"/>
    <w:rsid w:val="00B87D84"/>
    <w:rsid w:val="00B87FF9"/>
    <w:rsid w:val="00B9011D"/>
    <w:rsid w:val="00B901AE"/>
    <w:rsid w:val="00B9116E"/>
    <w:rsid w:val="00B9233B"/>
    <w:rsid w:val="00B92461"/>
    <w:rsid w:val="00B929AD"/>
    <w:rsid w:val="00B93C39"/>
    <w:rsid w:val="00B9653D"/>
    <w:rsid w:val="00B97097"/>
    <w:rsid w:val="00BA020E"/>
    <w:rsid w:val="00BA0A9F"/>
    <w:rsid w:val="00BA0F9B"/>
    <w:rsid w:val="00BA12BA"/>
    <w:rsid w:val="00BA3020"/>
    <w:rsid w:val="00BA3B46"/>
    <w:rsid w:val="00BA553E"/>
    <w:rsid w:val="00BA56B2"/>
    <w:rsid w:val="00BA57D8"/>
    <w:rsid w:val="00BA7183"/>
    <w:rsid w:val="00BA72DB"/>
    <w:rsid w:val="00BA7DDC"/>
    <w:rsid w:val="00BB4141"/>
    <w:rsid w:val="00BB51A2"/>
    <w:rsid w:val="00BB543F"/>
    <w:rsid w:val="00BB5765"/>
    <w:rsid w:val="00BB68D5"/>
    <w:rsid w:val="00BB6D0F"/>
    <w:rsid w:val="00BB75B0"/>
    <w:rsid w:val="00BB7ACC"/>
    <w:rsid w:val="00BC26B2"/>
    <w:rsid w:val="00BC3069"/>
    <w:rsid w:val="00BC5934"/>
    <w:rsid w:val="00BC5F47"/>
    <w:rsid w:val="00BD0049"/>
    <w:rsid w:val="00BD0428"/>
    <w:rsid w:val="00BD0C65"/>
    <w:rsid w:val="00BD111A"/>
    <w:rsid w:val="00BD2728"/>
    <w:rsid w:val="00BD3569"/>
    <w:rsid w:val="00BD4E08"/>
    <w:rsid w:val="00BD5345"/>
    <w:rsid w:val="00BD64BD"/>
    <w:rsid w:val="00BD764D"/>
    <w:rsid w:val="00BD77F5"/>
    <w:rsid w:val="00BE1CD5"/>
    <w:rsid w:val="00BE1EC0"/>
    <w:rsid w:val="00BE2E13"/>
    <w:rsid w:val="00BE3422"/>
    <w:rsid w:val="00BE4A9B"/>
    <w:rsid w:val="00BE4E35"/>
    <w:rsid w:val="00BE5ABA"/>
    <w:rsid w:val="00BE6E85"/>
    <w:rsid w:val="00BF0BB1"/>
    <w:rsid w:val="00BF16EA"/>
    <w:rsid w:val="00BF2729"/>
    <w:rsid w:val="00BF3CE1"/>
    <w:rsid w:val="00BF659D"/>
    <w:rsid w:val="00BF71D1"/>
    <w:rsid w:val="00C00276"/>
    <w:rsid w:val="00C02051"/>
    <w:rsid w:val="00C02138"/>
    <w:rsid w:val="00C02CB9"/>
    <w:rsid w:val="00C0304B"/>
    <w:rsid w:val="00C030A6"/>
    <w:rsid w:val="00C03CCD"/>
    <w:rsid w:val="00C06498"/>
    <w:rsid w:val="00C068C1"/>
    <w:rsid w:val="00C0727A"/>
    <w:rsid w:val="00C07D43"/>
    <w:rsid w:val="00C100C9"/>
    <w:rsid w:val="00C124E3"/>
    <w:rsid w:val="00C148B6"/>
    <w:rsid w:val="00C15340"/>
    <w:rsid w:val="00C15E26"/>
    <w:rsid w:val="00C1756D"/>
    <w:rsid w:val="00C23781"/>
    <w:rsid w:val="00C23D46"/>
    <w:rsid w:val="00C23E31"/>
    <w:rsid w:val="00C241F7"/>
    <w:rsid w:val="00C246E0"/>
    <w:rsid w:val="00C259C0"/>
    <w:rsid w:val="00C25FEB"/>
    <w:rsid w:val="00C26B17"/>
    <w:rsid w:val="00C2787E"/>
    <w:rsid w:val="00C30E75"/>
    <w:rsid w:val="00C31F1E"/>
    <w:rsid w:val="00C32386"/>
    <w:rsid w:val="00C3292E"/>
    <w:rsid w:val="00C3310B"/>
    <w:rsid w:val="00C33C9E"/>
    <w:rsid w:val="00C34124"/>
    <w:rsid w:val="00C358CD"/>
    <w:rsid w:val="00C369C7"/>
    <w:rsid w:val="00C37607"/>
    <w:rsid w:val="00C40602"/>
    <w:rsid w:val="00C41079"/>
    <w:rsid w:val="00C4334C"/>
    <w:rsid w:val="00C433C1"/>
    <w:rsid w:val="00C43B2E"/>
    <w:rsid w:val="00C43C65"/>
    <w:rsid w:val="00C444A0"/>
    <w:rsid w:val="00C44597"/>
    <w:rsid w:val="00C45F13"/>
    <w:rsid w:val="00C46B69"/>
    <w:rsid w:val="00C46D32"/>
    <w:rsid w:val="00C473B3"/>
    <w:rsid w:val="00C47D17"/>
    <w:rsid w:val="00C47F9C"/>
    <w:rsid w:val="00C51659"/>
    <w:rsid w:val="00C51C2D"/>
    <w:rsid w:val="00C52CF4"/>
    <w:rsid w:val="00C52E2E"/>
    <w:rsid w:val="00C547B1"/>
    <w:rsid w:val="00C55CAC"/>
    <w:rsid w:val="00C55EB2"/>
    <w:rsid w:val="00C5653E"/>
    <w:rsid w:val="00C60F13"/>
    <w:rsid w:val="00C61035"/>
    <w:rsid w:val="00C61B7D"/>
    <w:rsid w:val="00C6234F"/>
    <w:rsid w:val="00C63834"/>
    <w:rsid w:val="00C6629D"/>
    <w:rsid w:val="00C6672C"/>
    <w:rsid w:val="00C66DD5"/>
    <w:rsid w:val="00C6773E"/>
    <w:rsid w:val="00C704FC"/>
    <w:rsid w:val="00C71AE6"/>
    <w:rsid w:val="00C73410"/>
    <w:rsid w:val="00C745CF"/>
    <w:rsid w:val="00C747C9"/>
    <w:rsid w:val="00C74B9B"/>
    <w:rsid w:val="00C75088"/>
    <w:rsid w:val="00C774AB"/>
    <w:rsid w:val="00C7758B"/>
    <w:rsid w:val="00C812D8"/>
    <w:rsid w:val="00C816C8"/>
    <w:rsid w:val="00C82581"/>
    <w:rsid w:val="00C8369B"/>
    <w:rsid w:val="00C847A4"/>
    <w:rsid w:val="00C84A68"/>
    <w:rsid w:val="00C84AF9"/>
    <w:rsid w:val="00C86F6D"/>
    <w:rsid w:val="00C876CB"/>
    <w:rsid w:val="00C8775D"/>
    <w:rsid w:val="00C87B82"/>
    <w:rsid w:val="00C91E14"/>
    <w:rsid w:val="00C93A22"/>
    <w:rsid w:val="00C93CD5"/>
    <w:rsid w:val="00C957AA"/>
    <w:rsid w:val="00C96FB8"/>
    <w:rsid w:val="00C975D2"/>
    <w:rsid w:val="00CA0EA2"/>
    <w:rsid w:val="00CA0FA3"/>
    <w:rsid w:val="00CA3F1F"/>
    <w:rsid w:val="00CA3F7C"/>
    <w:rsid w:val="00CA3FDC"/>
    <w:rsid w:val="00CA42F8"/>
    <w:rsid w:val="00CA4FCD"/>
    <w:rsid w:val="00CA61F0"/>
    <w:rsid w:val="00CA783B"/>
    <w:rsid w:val="00CA7E0B"/>
    <w:rsid w:val="00CA7EC5"/>
    <w:rsid w:val="00CB2458"/>
    <w:rsid w:val="00CB2766"/>
    <w:rsid w:val="00CB3539"/>
    <w:rsid w:val="00CB4F19"/>
    <w:rsid w:val="00CB5003"/>
    <w:rsid w:val="00CB7201"/>
    <w:rsid w:val="00CB73CA"/>
    <w:rsid w:val="00CC0533"/>
    <w:rsid w:val="00CC0869"/>
    <w:rsid w:val="00CC1446"/>
    <w:rsid w:val="00CC2B42"/>
    <w:rsid w:val="00CC402F"/>
    <w:rsid w:val="00CC427C"/>
    <w:rsid w:val="00CC5424"/>
    <w:rsid w:val="00CC5C92"/>
    <w:rsid w:val="00CC6F3F"/>
    <w:rsid w:val="00CD0060"/>
    <w:rsid w:val="00CD0385"/>
    <w:rsid w:val="00CD0E82"/>
    <w:rsid w:val="00CD157D"/>
    <w:rsid w:val="00CD2450"/>
    <w:rsid w:val="00CD2E26"/>
    <w:rsid w:val="00CD6608"/>
    <w:rsid w:val="00CD762D"/>
    <w:rsid w:val="00CE04ED"/>
    <w:rsid w:val="00CE13BE"/>
    <w:rsid w:val="00CE27E3"/>
    <w:rsid w:val="00CE312E"/>
    <w:rsid w:val="00CE3B5A"/>
    <w:rsid w:val="00CE740E"/>
    <w:rsid w:val="00CF0473"/>
    <w:rsid w:val="00CF0630"/>
    <w:rsid w:val="00CF17C1"/>
    <w:rsid w:val="00CF27BA"/>
    <w:rsid w:val="00CF4A85"/>
    <w:rsid w:val="00CF5DC3"/>
    <w:rsid w:val="00CF6FAF"/>
    <w:rsid w:val="00CF7E11"/>
    <w:rsid w:val="00D00AB5"/>
    <w:rsid w:val="00D0115A"/>
    <w:rsid w:val="00D0293F"/>
    <w:rsid w:val="00D04D54"/>
    <w:rsid w:val="00D055D5"/>
    <w:rsid w:val="00D07DBA"/>
    <w:rsid w:val="00D1055F"/>
    <w:rsid w:val="00D108E4"/>
    <w:rsid w:val="00D123DF"/>
    <w:rsid w:val="00D12589"/>
    <w:rsid w:val="00D12C24"/>
    <w:rsid w:val="00D15C58"/>
    <w:rsid w:val="00D168F6"/>
    <w:rsid w:val="00D1775F"/>
    <w:rsid w:val="00D20B93"/>
    <w:rsid w:val="00D20E3F"/>
    <w:rsid w:val="00D2101B"/>
    <w:rsid w:val="00D21D56"/>
    <w:rsid w:val="00D233C4"/>
    <w:rsid w:val="00D23AB6"/>
    <w:rsid w:val="00D30725"/>
    <w:rsid w:val="00D3085B"/>
    <w:rsid w:val="00D3145C"/>
    <w:rsid w:val="00D32CB6"/>
    <w:rsid w:val="00D33387"/>
    <w:rsid w:val="00D3377A"/>
    <w:rsid w:val="00D337B5"/>
    <w:rsid w:val="00D44BE2"/>
    <w:rsid w:val="00D45B45"/>
    <w:rsid w:val="00D46382"/>
    <w:rsid w:val="00D51B00"/>
    <w:rsid w:val="00D5220D"/>
    <w:rsid w:val="00D53C05"/>
    <w:rsid w:val="00D54B37"/>
    <w:rsid w:val="00D556AF"/>
    <w:rsid w:val="00D5659E"/>
    <w:rsid w:val="00D577DB"/>
    <w:rsid w:val="00D60FD3"/>
    <w:rsid w:val="00D61F99"/>
    <w:rsid w:val="00D62824"/>
    <w:rsid w:val="00D64526"/>
    <w:rsid w:val="00D64D3D"/>
    <w:rsid w:val="00D66B12"/>
    <w:rsid w:val="00D70669"/>
    <w:rsid w:val="00D708A0"/>
    <w:rsid w:val="00D714DC"/>
    <w:rsid w:val="00D72706"/>
    <w:rsid w:val="00D72D5C"/>
    <w:rsid w:val="00D7304C"/>
    <w:rsid w:val="00D731D8"/>
    <w:rsid w:val="00D74A1F"/>
    <w:rsid w:val="00D74EA8"/>
    <w:rsid w:val="00D756CF"/>
    <w:rsid w:val="00D75ECD"/>
    <w:rsid w:val="00D8181B"/>
    <w:rsid w:val="00D818C2"/>
    <w:rsid w:val="00D81D51"/>
    <w:rsid w:val="00D82180"/>
    <w:rsid w:val="00D83349"/>
    <w:rsid w:val="00D83899"/>
    <w:rsid w:val="00D841EE"/>
    <w:rsid w:val="00D8465E"/>
    <w:rsid w:val="00D84B22"/>
    <w:rsid w:val="00D860CA"/>
    <w:rsid w:val="00D863A7"/>
    <w:rsid w:val="00D90072"/>
    <w:rsid w:val="00D90D77"/>
    <w:rsid w:val="00D9102E"/>
    <w:rsid w:val="00D91BB2"/>
    <w:rsid w:val="00D92771"/>
    <w:rsid w:val="00D92949"/>
    <w:rsid w:val="00D957FF"/>
    <w:rsid w:val="00D95F37"/>
    <w:rsid w:val="00D97C42"/>
    <w:rsid w:val="00DA29ED"/>
    <w:rsid w:val="00DA3C79"/>
    <w:rsid w:val="00DA581E"/>
    <w:rsid w:val="00DA6868"/>
    <w:rsid w:val="00DA7246"/>
    <w:rsid w:val="00DB094C"/>
    <w:rsid w:val="00DB2498"/>
    <w:rsid w:val="00DB24A0"/>
    <w:rsid w:val="00DB30BE"/>
    <w:rsid w:val="00DB380F"/>
    <w:rsid w:val="00DB45B4"/>
    <w:rsid w:val="00DB528A"/>
    <w:rsid w:val="00DB6487"/>
    <w:rsid w:val="00DB6757"/>
    <w:rsid w:val="00DB6D55"/>
    <w:rsid w:val="00DB7DA8"/>
    <w:rsid w:val="00DC13EF"/>
    <w:rsid w:val="00DC1E06"/>
    <w:rsid w:val="00DC4351"/>
    <w:rsid w:val="00DC5E3E"/>
    <w:rsid w:val="00DC6A78"/>
    <w:rsid w:val="00DC6AE2"/>
    <w:rsid w:val="00DC6B63"/>
    <w:rsid w:val="00DD029E"/>
    <w:rsid w:val="00DD06D6"/>
    <w:rsid w:val="00DD0CD5"/>
    <w:rsid w:val="00DD1BB8"/>
    <w:rsid w:val="00DD3636"/>
    <w:rsid w:val="00DD48A6"/>
    <w:rsid w:val="00DD4B87"/>
    <w:rsid w:val="00DD542C"/>
    <w:rsid w:val="00DD793D"/>
    <w:rsid w:val="00DE0726"/>
    <w:rsid w:val="00DE1078"/>
    <w:rsid w:val="00DE110C"/>
    <w:rsid w:val="00DE1DBC"/>
    <w:rsid w:val="00DE2DFD"/>
    <w:rsid w:val="00DE3FE0"/>
    <w:rsid w:val="00DE4D1D"/>
    <w:rsid w:val="00DF1018"/>
    <w:rsid w:val="00DF1ED6"/>
    <w:rsid w:val="00DF2A00"/>
    <w:rsid w:val="00DF3C47"/>
    <w:rsid w:val="00DF4279"/>
    <w:rsid w:val="00DF6483"/>
    <w:rsid w:val="00E03AC5"/>
    <w:rsid w:val="00E05EDB"/>
    <w:rsid w:val="00E0727F"/>
    <w:rsid w:val="00E1081F"/>
    <w:rsid w:val="00E1118C"/>
    <w:rsid w:val="00E111D7"/>
    <w:rsid w:val="00E1283B"/>
    <w:rsid w:val="00E12888"/>
    <w:rsid w:val="00E15A42"/>
    <w:rsid w:val="00E15EC4"/>
    <w:rsid w:val="00E1604A"/>
    <w:rsid w:val="00E1660E"/>
    <w:rsid w:val="00E16A21"/>
    <w:rsid w:val="00E16E39"/>
    <w:rsid w:val="00E177B2"/>
    <w:rsid w:val="00E2152D"/>
    <w:rsid w:val="00E22F54"/>
    <w:rsid w:val="00E2456A"/>
    <w:rsid w:val="00E24D9E"/>
    <w:rsid w:val="00E303CA"/>
    <w:rsid w:val="00E32582"/>
    <w:rsid w:val="00E325DA"/>
    <w:rsid w:val="00E325DE"/>
    <w:rsid w:val="00E3304F"/>
    <w:rsid w:val="00E34536"/>
    <w:rsid w:val="00E35CBB"/>
    <w:rsid w:val="00E3685A"/>
    <w:rsid w:val="00E36CAC"/>
    <w:rsid w:val="00E37015"/>
    <w:rsid w:val="00E40BFF"/>
    <w:rsid w:val="00E41124"/>
    <w:rsid w:val="00E42282"/>
    <w:rsid w:val="00E43FE1"/>
    <w:rsid w:val="00E45B58"/>
    <w:rsid w:val="00E46894"/>
    <w:rsid w:val="00E50382"/>
    <w:rsid w:val="00E5146B"/>
    <w:rsid w:val="00E51667"/>
    <w:rsid w:val="00E51A4B"/>
    <w:rsid w:val="00E520D2"/>
    <w:rsid w:val="00E5482C"/>
    <w:rsid w:val="00E60A48"/>
    <w:rsid w:val="00E61A53"/>
    <w:rsid w:val="00E62005"/>
    <w:rsid w:val="00E64431"/>
    <w:rsid w:val="00E66466"/>
    <w:rsid w:val="00E667C7"/>
    <w:rsid w:val="00E66D7D"/>
    <w:rsid w:val="00E66E21"/>
    <w:rsid w:val="00E67D67"/>
    <w:rsid w:val="00E70AFC"/>
    <w:rsid w:val="00E71139"/>
    <w:rsid w:val="00E714B9"/>
    <w:rsid w:val="00E71EC7"/>
    <w:rsid w:val="00E72066"/>
    <w:rsid w:val="00E73117"/>
    <w:rsid w:val="00E7476F"/>
    <w:rsid w:val="00E7782A"/>
    <w:rsid w:val="00E80C2B"/>
    <w:rsid w:val="00E83A27"/>
    <w:rsid w:val="00E84704"/>
    <w:rsid w:val="00E8693E"/>
    <w:rsid w:val="00E90FE9"/>
    <w:rsid w:val="00E910DF"/>
    <w:rsid w:val="00E93EED"/>
    <w:rsid w:val="00E953F5"/>
    <w:rsid w:val="00E95DE2"/>
    <w:rsid w:val="00E96145"/>
    <w:rsid w:val="00E96505"/>
    <w:rsid w:val="00E96651"/>
    <w:rsid w:val="00EA0221"/>
    <w:rsid w:val="00EA0712"/>
    <w:rsid w:val="00EA3176"/>
    <w:rsid w:val="00EA437C"/>
    <w:rsid w:val="00EA52FB"/>
    <w:rsid w:val="00EA5397"/>
    <w:rsid w:val="00EA569D"/>
    <w:rsid w:val="00EA57F4"/>
    <w:rsid w:val="00EA59E2"/>
    <w:rsid w:val="00EA69FC"/>
    <w:rsid w:val="00EA6C8A"/>
    <w:rsid w:val="00EB0E8F"/>
    <w:rsid w:val="00EB11FD"/>
    <w:rsid w:val="00EB148D"/>
    <w:rsid w:val="00EB1847"/>
    <w:rsid w:val="00EB247B"/>
    <w:rsid w:val="00EB27A7"/>
    <w:rsid w:val="00EB2B3F"/>
    <w:rsid w:val="00EB2CDD"/>
    <w:rsid w:val="00EB31BB"/>
    <w:rsid w:val="00EB43F9"/>
    <w:rsid w:val="00EB6852"/>
    <w:rsid w:val="00EB7386"/>
    <w:rsid w:val="00EB789E"/>
    <w:rsid w:val="00EB7A24"/>
    <w:rsid w:val="00EC0455"/>
    <w:rsid w:val="00EC0E82"/>
    <w:rsid w:val="00EC2F1E"/>
    <w:rsid w:val="00EC4710"/>
    <w:rsid w:val="00EC4F01"/>
    <w:rsid w:val="00EC5E37"/>
    <w:rsid w:val="00EC694B"/>
    <w:rsid w:val="00EC7A48"/>
    <w:rsid w:val="00ED10FF"/>
    <w:rsid w:val="00ED4D15"/>
    <w:rsid w:val="00ED5797"/>
    <w:rsid w:val="00ED601E"/>
    <w:rsid w:val="00ED6556"/>
    <w:rsid w:val="00ED6AD0"/>
    <w:rsid w:val="00ED6F1D"/>
    <w:rsid w:val="00ED7AC0"/>
    <w:rsid w:val="00EE065F"/>
    <w:rsid w:val="00EE112B"/>
    <w:rsid w:val="00EE38F2"/>
    <w:rsid w:val="00EE66FD"/>
    <w:rsid w:val="00EE703C"/>
    <w:rsid w:val="00EE75CF"/>
    <w:rsid w:val="00EF0377"/>
    <w:rsid w:val="00EF0DCC"/>
    <w:rsid w:val="00EF0F34"/>
    <w:rsid w:val="00EF1E30"/>
    <w:rsid w:val="00EF3007"/>
    <w:rsid w:val="00EF31CC"/>
    <w:rsid w:val="00EF3924"/>
    <w:rsid w:val="00EF4C9B"/>
    <w:rsid w:val="00EF552A"/>
    <w:rsid w:val="00EF5BD2"/>
    <w:rsid w:val="00EF72BD"/>
    <w:rsid w:val="00EF798E"/>
    <w:rsid w:val="00F0229A"/>
    <w:rsid w:val="00F02622"/>
    <w:rsid w:val="00F03730"/>
    <w:rsid w:val="00F04DDF"/>
    <w:rsid w:val="00F04FE9"/>
    <w:rsid w:val="00F0567C"/>
    <w:rsid w:val="00F064A2"/>
    <w:rsid w:val="00F066A2"/>
    <w:rsid w:val="00F06DF6"/>
    <w:rsid w:val="00F14B24"/>
    <w:rsid w:val="00F1506F"/>
    <w:rsid w:val="00F1518B"/>
    <w:rsid w:val="00F153A3"/>
    <w:rsid w:val="00F15C10"/>
    <w:rsid w:val="00F173CF"/>
    <w:rsid w:val="00F20DC4"/>
    <w:rsid w:val="00F21157"/>
    <w:rsid w:val="00F21504"/>
    <w:rsid w:val="00F219EF"/>
    <w:rsid w:val="00F21FEA"/>
    <w:rsid w:val="00F23E67"/>
    <w:rsid w:val="00F24D0A"/>
    <w:rsid w:val="00F27759"/>
    <w:rsid w:val="00F27A23"/>
    <w:rsid w:val="00F27A90"/>
    <w:rsid w:val="00F30629"/>
    <w:rsid w:val="00F30979"/>
    <w:rsid w:val="00F30DFD"/>
    <w:rsid w:val="00F3104D"/>
    <w:rsid w:val="00F31357"/>
    <w:rsid w:val="00F31C47"/>
    <w:rsid w:val="00F31D22"/>
    <w:rsid w:val="00F32273"/>
    <w:rsid w:val="00F32ECC"/>
    <w:rsid w:val="00F339CC"/>
    <w:rsid w:val="00F34297"/>
    <w:rsid w:val="00F34924"/>
    <w:rsid w:val="00F355A0"/>
    <w:rsid w:val="00F35C9A"/>
    <w:rsid w:val="00F3622A"/>
    <w:rsid w:val="00F40FBC"/>
    <w:rsid w:val="00F41747"/>
    <w:rsid w:val="00F42B76"/>
    <w:rsid w:val="00F455FE"/>
    <w:rsid w:val="00F47231"/>
    <w:rsid w:val="00F50E86"/>
    <w:rsid w:val="00F515B1"/>
    <w:rsid w:val="00F52195"/>
    <w:rsid w:val="00F53A3E"/>
    <w:rsid w:val="00F5412E"/>
    <w:rsid w:val="00F553D8"/>
    <w:rsid w:val="00F55870"/>
    <w:rsid w:val="00F60775"/>
    <w:rsid w:val="00F618DD"/>
    <w:rsid w:val="00F61E08"/>
    <w:rsid w:val="00F61EB2"/>
    <w:rsid w:val="00F623DE"/>
    <w:rsid w:val="00F63D65"/>
    <w:rsid w:val="00F64302"/>
    <w:rsid w:val="00F647FD"/>
    <w:rsid w:val="00F6671A"/>
    <w:rsid w:val="00F66914"/>
    <w:rsid w:val="00F673DD"/>
    <w:rsid w:val="00F67870"/>
    <w:rsid w:val="00F710F3"/>
    <w:rsid w:val="00F71BA1"/>
    <w:rsid w:val="00F73ED1"/>
    <w:rsid w:val="00F74372"/>
    <w:rsid w:val="00F74A33"/>
    <w:rsid w:val="00F752EA"/>
    <w:rsid w:val="00F7658E"/>
    <w:rsid w:val="00F76DC7"/>
    <w:rsid w:val="00F7754A"/>
    <w:rsid w:val="00F81B10"/>
    <w:rsid w:val="00F83BB9"/>
    <w:rsid w:val="00F83DB6"/>
    <w:rsid w:val="00F8598E"/>
    <w:rsid w:val="00F86328"/>
    <w:rsid w:val="00F86533"/>
    <w:rsid w:val="00F87C1B"/>
    <w:rsid w:val="00F90249"/>
    <w:rsid w:val="00F91B9F"/>
    <w:rsid w:val="00F92A92"/>
    <w:rsid w:val="00F94D71"/>
    <w:rsid w:val="00F95574"/>
    <w:rsid w:val="00F9583B"/>
    <w:rsid w:val="00F95A12"/>
    <w:rsid w:val="00F9677D"/>
    <w:rsid w:val="00F96A11"/>
    <w:rsid w:val="00F9736B"/>
    <w:rsid w:val="00F9792E"/>
    <w:rsid w:val="00FA0FD6"/>
    <w:rsid w:val="00FA22B3"/>
    <w:rsid w:val="00FA4BFD"/>
    <w:rsid w:val="00FA6333"/>
    <w:rsid w:val="00FA65DE"/>
    <w:rsid w:val="00FA6831"/>
    <w:rsid w:val="00FA68DE"/>
    <w:rsid w:val="00FA70FE"/>
    <w:rsid w:val="00FA75CF"/>
    <w:rsid w:val="00FA7F6F"/>
    <w:rsid w:val="00FB02F7"/>
    <w:rsid w:val="00FB0E89"/>
    <w:rsid w:val="00FB125C"/>
    <w:rsid w:val="00FB13E3"/>
    <w:rsid w:val="00FB1D80"/>
    <w:rsid w:val="00FB2158"/>
    <w:rsid w:val="00FB252B"/>
    <w:rsid w:val="00FB2B29"/>
    <w:rsid w:val="00FB5F4C"/>
    <w:rsid w:val="00FB6C53"/>
    <w:rsid w:val="00FB6DB3"/>
    <w:rsid w:val="00FB7E36"/>
    <w:rsid w:val="00FC3840"/>
    <w:rsid w:val="00FC393A"/>
    <w:rsid w:val="00FC3C0A"/>
    <w:rsid w:val="00FC4206"/>
    <w:rsid w:val="00FC4FAC"/>
    <w:rsid w:val="00FC51BA"/>
    <w:rsid w:val="00FC529D"/>
    <w:rsid w:val="00FC794C"/>
    <w:rsid w:val="00FD0F9D"/>
    <w:rsid w:val="00FD1ECB"/>
    <w:rsid w:val="00FD2B88"/>
    <w:rsid w:val="00FD374D"/>
    <w:rsid w:val="00FD4535"/>
    <w:rsid w:val="00FD497F"/>
    <w:rsid w:val="00FD4DCD"/>
    <w:rsid w:val="00FD524C"/>
    <w:rsid w:val="00FD52E2"/>
    <w:rsid w:val="00FD56F1"/>
    <w:rsid w:val="00FD7825"/>
    <w:rsid w:val="00FE0A1D"/>
    <w:rsid w:val="00FE2F12"/>
    <w:rsid w:val="00FE3A57"/>
    <w:rsid w:val="00FE41EA"/>
    <w:rsid w:val="00FE4776"/>
    <w:rsid w:val="00FE4AE7"/>
    <w:rsid w:val="00FF0439"/>
    <w:rsid w:val="00FF1357"/>
    <w:rsid w:val="00FF2042"/>
    <w:rsid w:val="00FF2984"/>
    <w:rsid w:val="00FF2CDC"/>
    <w:rsid w:val="00FF33A0"/>
    <w:rsid w:val="00FF3986"/>
    <w:rsid w:val="00FF3FEB"/>
    <w:rsid w:val="00FF4DEB"/>
    <w:rsid w:val="00FF61D3"/>
    <w:rsid w:val="00FF6331"/>
    <w:rsid w:val="0214096E"/>
    <w:rsid w:val="03EA70AA"/>
    <w:rsid w:val="05C18527"/>
    <w:rsid w:val="0C7357AA"/>
    <w:rsid w:val="0EC00DAC"/>
    <w:rsid w:val="105CEB9E"/>
    <w:rsid w:val="16266224"/>
    <w:rsid w:val="241EE6D5"/>
    <w:rsid w:val="250919D4"/>
    <w:rsid w:val="2579FCD6"/>
    <w:rsid w:val="2AC47DE3"/>
    <w:rsid w:val="35FCB220"/>
    <w:rsid w:val="37234231"/>
    <w:rsid w:val="3E88C2D3"/>
    <w:rsid w:val="47CAD835"/>
    <w:rsid w:val="4D46B31B"/>
    <w:rsid w:val="4D649095"/>
    <w:rsid w:val="58BBFE86"/>
    <w:rsid w:val="58C87789"/>
    <w:rsid w:val="5E9BC16E"/>
    <w:rsid w:val="63655363"/>
    <w:rsid w:val="672A0D21"/>
    <w:rsid w:val="6ABFC143"/>
    <w:rsid w:val="71B861A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B195D86"/>
  <w14:defaultImageDpi w14:val="300"/>
  <w15:docId w15:val="{21363DF7-1548-4DF0-A35D-5689FEF2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sz w:val="24"/>
        <w:szCs w:val="24"/>
        <w:lang w:val="en-GB" w:eastAsia="ja-JP"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EC5E37"/>
    <w:pPr>
      <w:tabs>
        <w:tab w:val="left" w:pos="2694"/>
      </w:tabs>
      <w:spacing w:before="120" w:after="120" w:line="276" w:lineRule="auto"/>
    </w:pPr>
    <w:rPr>
      <w:rFonts w:ascii="Arial" w:eastAsiaTheme="minorHAnsi" w:hAnsi="Arial" w:cs="Arial"/>
      <w:sz w:val="18"/>
      <w:szCs w:val="18"/>
      <w:lang w:eastAsia="en-US"/>
    </w:rPr>
  </w:style>
  <w:style w:type="paragraph" w:styleId="Heading1">
    <w:name w:val="heading 1"/>
    <w:basedOn w:val="Normal"/>
    <w:next w:val="Normal"/>
    <w:link w:val="Heading1Char"/>
    <w:uiPriority w:val="9"/>
    <w:qFormat/>
    <w:rsid w:val="006028BE"/>
    <w:pPr>
      <w:keepNext/>
      <w:keepLines/>
      <w:spacing w:before="240" w:after="0"/>
      <w:outlineLvl w:val="0"/>
    </w:pPr>
    <w:rPr>
      <w:rFonts w:asciiTheme="majorHAnsi" w:eastAsiaTheme="majorEastAsia" w:hAnsiTheme="majorHAnsi" w:cstheme="majorBidi"/>
      <w:color w:val="C49A01" w:themeColor="accent1" w:themeShade="BF"/>
      <w:sz w:val="32"/>
      <w:szCs w:val="32"/>
    </w:rPr>
  </w:style>
  <w:style w:type="paragraph" w:styleId="Heading2">
    <w:name w:val="heading 2"/>
    <w:basedOn w:val="Normal"/>
    <w:next w:val="Normal"/>
    <w:link w:val="Heading2Char"/>
    <w:uiPriority w:val="9"/>
    <w:unhideWhenUsed/>
    <w:qFormat/>
    <w:rsid w:val="008D6E01"/>
    <w:pPr>
      <w:keepNext/>
      <w:keepLines/>
      <w:spacing w:before="200" w:after="0"/>
      <w:outlineLvl w:val="1"/>
    </w:pPr>
    <w:rPr>
      <w:rFonts w:asciiTheme="majorHAnsi" w:eastAsiaTheme="majorEastAsia" w:hAnsiTheme="majorHAnsi" w:cstheme="majorBidi"/>
      <w:b/>
      <w:bCs/>
      <w:color w:val="FECA0A" w:themeColor="accent1"/>
      <w:sz w:val="26"/>
      <w:szCs w:val="26"/>
    </w:rPr>
  </w:style>
  <w:style w:type="paragraph" w:styleId="Heading3">
    <w:name w:val="heading 3"/>
    <w:basedOn w:val="Normal"/>
    <w:next w:val="Normal"/>
    <w:link w:val="Heading3Char"/>
    <w:uiPriority w:val="9"/>
    <w:semiHidden/>
    <w:unhideWhenUsed/>
    <w:qFormat/>
    <w:rsid w:val="00CF6FAF"/>
    <w:pPr>
      <w:keepNext/>
      <w:keepLines/>
      <w:spacing w:before="40" w:after="0"/>
      <w:outlineLvl w:val="2"/>
    </w:pPr>
    <w:rPr>
      <w:rFonts w:asciiTheme="majorHAnsi" w:eastAsiaTheme="majorEastAsia" w:hAnsiTheme="majorHAnsi" w:cstheme="majorBidi"/>
      <w:color w:val="826600" w:themeColor="accent1" w:themeShade="7F"/>
      <w:sz w:val="24"/>
      <w:szCs w:val="24"/>
    </w:rPr>
  </w:style>
  <w:style w:type="paragraph" w:styleId="Heading4">
    <w:name w:val="heading 4"/>
    <w:basedOn w:val="Normal"/>
    <w:next w:val="Normal"/>
    <w:link w:val="Heading4Char"/>
    <w:uiPriority w:val="9"/>
    <w:unhideWhenUsed/>
    <w:qFormat/>
    <w:rsid w:val="008D6E01"/>
    <w:pPr>
      <w:keepNext/>
      <w:keepLines/>
      <w:spacing w:before="200" w:after="0"/>
      <w:outlineLvl w:val="3"/>
    </w:pPr>
    <w:rPr>
      <w:rFonts w:asciiTheme="majorHAnsi" w:eastAsiaTheme="majorEastAsia" w:hAnsiTheme="majorHAnsi" w:cstheme="majorBidi"/>
      <w:b/>
      <w:bCs/>
      <w:i/>
      <w:iCs/>
      <w:color w:val="FECA0A" w:themeColor="accent1"/>
    </w:rPr>
  </w:style>
  <w:style w:type="paragraph" w:styleId="Heading5">
    <w:name w:val="heading 5"/>
    <w:basedOn w:val="Normal"/>
    <w:next w:val="Normal"/>
    <w:link w:val="Heading5Char"/>
    <w:uiPriority w:val="9"/>
    <w:unhideWhenUsed/>
    <w:qFormat/>
    <w:rsid w:val="008D6E01"/>
    <w:pPr>
      <w:keepNext/>
      <w:keepLines/>
      <w:spacing w:before="200" w:after="0"/>
      <w:outlineLvl w:val="4"/>
    </w:pPr>
    <w:rPr>
      <w:rFonts w:asciiTheme="majorHAnsi" w:eastAsiaTheme="majorEastAsia" w:hAnsiTheme="majorHAnsi" w:cstheme="majorBidi"/>
      <w:color w:val="826600" w:themeColor="accent1" w:themeShade="7F"/>
    </w:rPr>
  </w:style>
  <w:style w:type="paragraph" w:styleId="Heading6">
    <w:name w:val="heading 6"/>
    <w:basedOn w:val="Normal"/>
    <w:next w:val="Normal"/>
    <w:link w:val="Heading6Char"/>
    <w:uiPriority w:val="9"/>
    <w:unhideWhenUsed/>
    <w:qFormat/>
    <w:rsid w:val="008D6E01"/>
    <w:pPr>
      <w:keepNext/>
      <w:keepLines/>
      <w:spacing w:before="200" w:after="0"/>
      <w:outlineLvl w:val="5"/>
    </w:pPr>
    <w:rPr>
      <w:rFonts w:asciiTheme="majorHAnsi" w:eastAsiaTheme="majorEastAsia" w:hAnsiTheme="majorHAnsi" w:cstheme="majorBidi"/>
      <w:i/>
      <w:iCs/>
      <w:color w:val="826600" w:themeColor="accent1" w:themeShade="7F"/>
    </w:rPr>
  </w:style>
  <w:style w:type="paragraph" w:styleId="Heading7">
    <w:name w:val="heading 7"/>
    <w:basedOn w:val="Normal"/>
    <w:next w:val="Normal"/>
    <w:link w:val="Heading7Char"/>
    <w:uiPriority w:val="9"/>
    <w:unhideWhenUsed/>
    <w:qFormat/>
    <w:rsid w:val="008D6E01"/>
    <w:pPr>
      <w:keepNext/>
      <w:keepLines/>
      <w:spacing w:before="200" w:after="0"/>
      <w:outlineLvl w:val="6"/>
    </w:pPr>
    <w:rPr>
      <w:rFonts w:asciiTheme="majorHAnsi" w:eastAsiaTheme="majorEastAsia" w:hAnsiTheme="majorHAnsi" w:cstheme="majorBidi"/>
      <w:i/>
      <w:iCs/>
      <w:color w:val="FFFFFF"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D6E01"/>
    <w:rPr>
      <w:rFonts w:asciiTheme="majorHAnsi" w:eastAsiaTheme="majorEastAsia" w:hAnsiTheme="majorHAnsi" w:cstheme="majorBidi"/>
      <w:b/>
      <w:bCs/>
      <w:color w:val="FECA0A" w:themeColor="accent1"/>
      <w:sz w:val="26"/>
      <w:szCs w:val="26"/>
      <w:lang w:eastAsia="en-US"/>
    </w:rPr>
  </w:style>
  <w:style w:type="character" w:customStyle="1" w:styleId="Heading4Char">
    <w:name w:val="Heading 4 Char"/>
    <w:basedOn w:val="DefaultParagraphFont"/>
    <w:link w:val="Heading4"/>
    <w:uiPriority w:val="9"/>
    <w:rsid w:val="008D6E01"/>
    <w:rPr>
      <w:rFonts w:asciiTheme="majorHAnsi" w:eastAsiaTheme="majorEastAsia" w:hAnsiTheme="majorHAnsi" w:cstheme="majorBidi"/>
      <w:b/>
      <w:bCs/>
      <w:i/>
      <w:iCs/>
      <w:color w:val="FECA0A" w:themeColor="accent1"/>
      <w:sz w:val="22"/>
      <w:szCs w:val="22"/>
      <w:lang w:eastAsia="en-US"/>
    </w:rPr>
  </w:style>
  <w:style w:type="character" w:customStyle="1" w:styleId="Heading5Char">
    <w:name w:val="Heading 5 Char"/>
    <w:basedOn w:val="DefaultParagraphFont"/>
    <w:link w:val="Heading5"/>
    <w:uiPriority w:val="9"/>
    <w:rsid w:val="008D6E01"/>
    <w:rPr>
      <w:rFonts w:asciiTheme="majorHAnsi" w:eastAsiaTheme="majorEastAsia" w:hAnsiTheme="majorHAnsi" w:cstheme="majorBidi"/>
      <w:color w:val="826600" w:themeColor="accent1" w:themeShade="7F"/>
      <w:sz w:val="22"/>
      <w:szCs w:val="22"/>
      <w:lang w:eastAsia="en-US"/>
    </w:rPr>
  </w:style>
  <w:style w:type="character" w:customStyle="1" w:styleId="Heading6Char">
    <w:name w:val="Heading 6 Char"/>
    <w:basedOn w:val="DefaultParagraphFont"/>
    <w:link w:val="Heading6"/>
    <w:uiPriority w:val="9"/>
    <w:rsid w:val="008D6E01"/>
    <w:rPr>
      <w:rFonts w:asciiTheme="majorHAnsi" w:eastAsiaTheme="majorEastAsia" w:hAnsiTheme="majorHAnsi" w:cstheme="majorBidi"/>
      <w:i/>
      <w:iCs/>
      <w:color w:val="826600" w:themeColor="accent1" w:themeShade="7F"/>
      <w:sz w:val="22"/>
      <w:szCs w:val="22"/>
      <w:lang w:eastAsia="en-US"/>
    </w:rPr>
  </w:style>
  <w:style w:type="character" w:customStyle="1" w:styleId="Heading7Char">
    <w:name w:val="Heading 7 Char"/>
    <w:basedOn w:val="DefaultParagraphFont"/>
    <w:link w:val="Heading7"/>
    <w:uiPriority w:val="9"/>
    <w:rsid w:val="008D6E01"/>
    <w:rPr>
      <w:rFonts w:asciiTheme="majorHAnsi" w:eastAsiaTheme="majorEastAsia" w:hAnsiTheme="majorHAnsi" w:cstheme="majorBidi"/>
      <w:i/>
      <w:iCs/>
      <w:color w:val="FFFFFF" w:themeColor="text1" w:themeTint="BF"/>
      <w:sz w:val="22"/>
      <w:szCs w:val="22"/>
      <w:lang w:eastAsia="en-US"/>
    </w:rPr>
  </w:style>
  <w:style w:type="paragraph" w:customStyle="1" w:styleId="ILMsectiontitle2017">
    <w:name w:val="ILM section title 2017"/>
    <w:basedOn w:val="Normal"/>
    <w:autoRedefine/>
    <w:rsid w:val="00FD374D"/>
    <w:pPr>
      <w:outlineLvl w:val="0"/>
    </w:pPr>
    <w:rPr>
      <w:b/>
      <w:color w:val="FD8209" w:themeColor="accent2"/>
      <w:sz w:val="32"/>
      <w:szCs w:val="28"/>
    </w:rPr>
  </w:style>
  <w:style w:type="paragraph" w:customStyle="1" w:styleId="ILMbodytext2017">
    <w:name w:val="ILM body text 2017"/>
    <w:basedOn w:val="Normal"/>
    <w:qFormat/>
    <w:rsid w:val="00B728F6"/>
    <w:pPr>
      <w:ind w:left="34"/>
    </w:pPr>
    <w:rPr>
      <w:rFonts w:ascii="Avenir LT Std 35 Light" w:hAnsi="Avenir LT Std 35 Light"/>
      <w:sz w:val="22"/>
      <w:szCs w:val="16"/>
    </w:rPr>
  </w:style>
  <w:style w:type="paragraph" w:customStyle="1" w:styleId="ILMbullet">
    <w:name w:val="ILM bullet"/>
    <w:basedOn w:val="ILMbodytext2017"/>
    <w:autoRedefine/>
    <w:qFormat/>
    <w:rsid w:val="007B16E7"/>
    <w:pPr>
      <w:tabs>
        <w:tab w:val="num" w:pos="340"/>
      </w:tabs>
      <w:ind w:left="340" w:hanging="340"/>
    </w:pPr>
  </w:style>
  <w:style w:type="paragraph" w:customStyle="1" w:styleId="sectiontitle">
    <w:name w:val="section title"/>
    <w:basedOn w:val="Normal"/>
    <w:qFormat/>
    <w:rsid w:val="00D61F99"/>
    <w:pPr>
      <w:outlineLvl w:val="0"/>
    </w:pPr>
    <w:rPr>
      <w:sz w:val="96"/>
      <w:szCs w:val="22"/>
    </w:rPr>
  </w:style>
  <w:style w:type="paragraph" w:customStyle="1" w:styleId="Reporttitle">
    <w:name w:val="Report title"/>
    <w:qFormat/>
    <w:rsid w:val="00451A79"/>
    <w:pPr>
      <w:pBdr>
        <w:top w:val="single" w:sz="4" w:space="1" w:color="auto"/>
      </w:pBdr>
      <w:outlineLvl w:val="0"/>
    </w:pPr>
    <w:rPr>
      <w:rFonts w:ascii="Arial" w:eastAsiaTheme="minorHAnsi" w:hAnsi="Arial" w:cs="Arial"/>
      <w:sz w:val="96"/>
      <w:szCs w:val="22"/>
      <w:lang w:eastAsia="en-US"/>
    </w:rPr>
  </w:style>
  <w:style w:type="paragraph" w:customStyle="1" w:styleId="reporttitlered">
    <w:name w:val="report title red"/>
    <w:basedOn w:val="Normal"/>
    <w:qFormat/>
    <w:rsid w:val="00D61F99"/>
    <w:pPr>
      <w:spacing w:after="200"/>
    </w:pPr>
    <w:rPr>
      <w:color w:val="CD0920"/>
      <w:sz w:val="96"/>
      <w:szCs w:val="96"/>
    </w:rPr>
  </w:style>
  <w:style w:type="paragraph" w:customStyle="1" w:styleId="Reporttitlesubhead2017">
    <w:name w:val="Report title subhead 2017"/>
    <w:basedOn w:val="Normal"/>
    <w:qFormat/>
    <w:rsid w:val="00837B70"/>
    <w:pPr>
      <w:pBdr>
        <w:top w:val="single" w:sz="4" w:space="1" w:color="auto"/>
      </w:pBdr>
    </w:pPr>
    <w:rPr>
      <w:rFonts w:ascii="Avenir LT Std 35 Light" w:hAnsi="Avenir LT Std 35 Light"/>
      <w:sz w:val="36"/>
    </w:rPr>
  </w:style>
  <w:style w:type="paragraph" w:customStyle="1" w:styleId="Footer1">
    <w:name w:val="Footer1"/>
    <w:basedOn w:val="Normal"/>
    <w:qFormat/>
    <w:rsid w:val="008D6E01"/>
    <w:pPr>
      <w:tabs>
        <w:tab w:val="center" w:pos="4320"/>
        <w:tab w:val="right" w:pos="8640"/>
      </w:tabs>
    </w:pPr>
    <w:rPr>
      <w:color w:val="161719" w:themeColor="background1" w:themeShade="80"/>
      <w:sz w:val="20"/>
      <w:szCs w:val="20"/>
    </w:rPr>
  </w:style>
  <w:style w:type="character" w:customStyle="1" w:styleId="Subtitlegreystarter">
    <w:name w:val="Subtitle grey starter"/>
    <w:uiPriority w:val="1"/>
    <w:qFormat/>
    <w:rsid w:val="00D61F99"/>
    <w:rPr>
      <w:color w:val="161719" w:themeColor="background1" w:themeShade="80"/>
      <w:lang w:eastAsia="en-GB"/>
    </w:rPr>
  </w:style>
  <w:style w:type="paragraph" w:customStyle="1" w:styleId="ILMbodytextbold">
    <w:name w:val="ILM body text bold"/>
    <w:basedOn w:val="ILMbodytext2017"/>
    <w:qFormat/>
    <w:rsid w:val="0013564B"/>
    <w:pPr>
      <w:tabs>
        <w:tab w:val="left" w:pos="567"/>
        <w:tab w:val="left" w:pos="851"/>
      </w:tabs>
      <w:spacing w:after="0"/>
    </w:pPr>
    <w:rPr>
      <w:b/>
    </w:rPr>
  </w:style>
  <w:style w:type="paragraph" w:customStyle="1" w:styleId="ILMtabletext0114">
    <w:name w:val="ILM table text 0114"/>
    <w:basedOn w:val="ILMbodytext2017"/>
    <w:qFormat/>
    <w:rsid w:val="00EF1E30"/>
    <w:pPr>
      <w:spacing w:before="100" w:after="100"/>
    </w:pPr>
    <w:rPr>
      <w:rFonts w:ascii="Calibri" w:eastAsia="Calibri" w:hAnsi="Calibri" w:cs="Calibri"/>
      <w:sz w:val="18"/>
      <w:szCs w:val="18"/>
    </w:rPr>
  </w:style>
  <w:style w:type="paragraph" w:customStyle="1" w:styleId="ilmletterline2017">
    <w:name w:val="ilm letter line 2017"/>
    <w:basedOn w:val="Normal"/>
    <w:rsid w:val="00D82180"/>
    <w:pPr>
      <w:spacing w:after="200"/>
      <w:ind w:left="473" w:hanging="360"/>
    </w:pPr>
  </w:style>
  <w:style w:type="paragraph" w:customStyle="1" w:styleId="ilmnumber">
    <w:name w:val="ilm number"/>
    <w:basedOn w:val="Normal"/>
    <w:qFormat/>
    <w:rsid w:val="007B16E7"/>
    <w:pPr>
      <w:numPr>
        <w:numId w:val="1"/>
      </w:numPr>
      <w:spacing w:before="100" w:beforeAutospacing="1"/>
    </w:pPr>
    <w:rPr>
      <w:rFonts w:asciiTheme="minorHAnsi" w:eastAsia="Calibri" w:hAnsiTheme="minorHAnsi"/>
      <w:noProof/>
      <w:sz w:val="21"/>
      <w:szCs w:val="22"/>
      <w:lang w:val="en-US" w:eastAsia="en-GB"/>
    </w:rPr>
  </w:style>
  <w:style w:type="paragraph" w:customStyle="1" w:styleId="ILMTabletext">
    <w:name w:val="ILM Table text !!!!!!!"/>
    <w:basedOn w:val="ILMbodytext2017"/>
    <w:qFormat/>
    <w:rsid w:val="007B16E7"/>
    <w:pPr>
      <w:spacing w:after="0"/>
    </w:pPr>
    <w:rPr>
      <w:lang w:val="en-US" w:eastAsia="ja-JP"/>
    </w:rPr>
  </w:style>
  <w:style w:type="paragraph" w:customStyle="1" w:styleId="ilmsub2red">
    <w:name w:val="ilm sub 2 red"/>
    <w:basedOn w:val="ILMbodytext2017"/>
    <w:qFormat/>
    <w:rsid w:val="00FB5F4C"/>
    <w:pPr>
      <w:tabs>
        <w:tab w:val="clear" w:pos="2694"/>
        <w:tab w:val="left" w:pos="851"/>
        <w:tab w:val="left" w:pos="1101"/>
      </w:tabs>
      <w:ind w:left="0"/>
    </w:pPr>
    <w:rPr>
      <w:color w:val="FECA0A" w:themeColor="accent1"/>
    </w:rPr>
  </w:style>
  <w:style w:type="paragraph" w:customStyle="1" w:styleId="ilmboxred2">
    <w:name w:val="ilm box red2"/>
    <w:basedOn w:val="ilmsub2red"/>
    <w:qFormat/>
    <w:rsid w:val="006D07C1"/>
    <w:pPr>
      <w:spacing w:after="0"/>
    </w:pPr>
  </w:style>
  <w:style w:type="table" w:customStyle="1" w:styleId="formpurplemay2015">
    <w:name w:val="form purple may 2015"/>
    <w:basedOn w:val="TableNormal"/>
    <w:uiPriority w:val="99"/>
    <w:rsid w:val="0052131B"/>
    <w:pPr>
      <w:spacing w:before="113" w:after="113"/>
      <w:ind w:left="113" w:right="113"/>
    </w:pPr>
    <w:rPr>
      <w:rFonts w:asciiTheme="majorHAnsi" w:hAnsiTheme="majorHAnsi"/>
      <w:sz w:val="16"/>
      <w:szCs w:val="20"/>
    </w:rPr>
    <w:tblPr>
      <w:tblBorders>
        <w:top w:val="single" w:sz="4" w:space="0" w:color="2D2E33" w:themeColor="background1"/>
        <w:bottom w:val="single" w:sz="4" w:space="0" w:color="2D2E33" w:themeColor="background1"/>
        <w:insideH w:val="single" w:sz="4" w:space="0" w:color="2D2E33" w:themeColor="background1"/>
      </w:tblBorders>
    </w:tblPr>
    <w:tcPr>
      <w:shd w:val="clear" w:color="auto" w:fill="FFF9E5" w:themeFill="accent1" w:themeFillTint="1A"/>
      <w:vAlign w:val="center"/>
    </w:tcPr>
    <w:tblStylePr w:type="firstRow">
      <w:rPr>
        <w:rFonts w:asciiTheme="majorHAnsi" w:hAnsiTheme="majorHAnsi"/>
        <w:b w:val="0"/>
        <w:color w:val="2D2E33" w:themeColor="background1"/>
        <w:sz w:val="16"/>
      </w:rPr>
      <w:tblPr/>
      <w:tcPr>
        <w:tcBorders>
          <w:top w:val="single" w:sz="4" w:space="0" w:color="2D2E33" w:themeColor="background1"/>
          <w:left w:val="nil"/>
          <w:bottom w:val="single" w:sz="4" w:space="0" w:color="2D2E33" w:themeColor="background1"/>
          <w:right w:val="nil"/>
          <w:insideH w:val="nil"/>
          <w:insideV w:val="nil"/>
          <w:tl2br w:val="nil"/>
          <w:tr2bl w:val="nil"/>
        </w:tcBorders>
        <w:shd w:val="clear" w:color="auto" w:fill="FECE21" w:themeFill="accent1" w:themeFillTint="E6"/>
      </w:tcPr>
    </w:tblStylePr>
    <w:tblStylePr w:type="firstCol">
      <w:rPr>
        <w:rFonts w:asciiTheme="majorHAnsi" w:hAnsiTheme="majorHAnsi"/>
        <w:color w:val="FECE21" w:themeColor="accent1" w:themeTint="E6"/>
        <w:sz w:val="16"/>
      </w:rPr>
      <w:tblPr/>
      <w:tcPr>
        <w:tcBorders>
          <w:insideH w:val="nil"/>
        </w:tcBorders>
        <w:shd w:val="clear" w:color="auto" w:fill="FFF9E5" w:themeFill="accent1" w:themeFillTint="1A"/>
      </w:tcPr>
    </w:tblStylePr>
    <w:tblStylePr w:type="lastCol">
      <w:tblPr/>
      <w:tcPr>
        <w:shd w:val="clear" w:color="auto" w:fill="FFF9E5" w:themeFill="accent1" w:themeFillTint="1A"/>
      </w:tcPr>
    </w:tblStylePr>
  </w:style>
  <w:style w:type="table" w:customStyle="1" w:styleId="formpurplemay2015v2">
    <w:name w:val="form purple may 2015v2"/>
    <w:basedOn w:val="TableNormal"/>
    <w:uiPriority w:val="99"/>
    <w:rsid w:val="0052131B"/>
    <w:rPr>
      <w:rFonts w:asciiTheme="majorHAnsi" w:hAnsiTheme="majorHAnsi"/>
      <w:sz w:val="16"/>
      <w:szCs w:val="20"/>
    </w:rPr>
    <w:tblPr>
      <w:tblBorders>
        <w:top w:val="single" w:sz="4" w:space="0" w:color="2D2E33" w:themeColor="background1"/>
        <w:bottom w:val="single" w:sz="4" w:space="0" w:color="2D2E33" w:themeColor="background1"/>
        <w:insideH w:val="single" w:sz="4" w:space="0" w:color="2D2E33" w:themeColor="background1"/>
      </w:tblBorders>
      <w:tblCellMar>
        <w:top w:w="57" w:type="dxa"/>
        <w:left w:w="57" w:type="dxa"/>
        <w:bottom w:w="57" w:type="dxa"/>
        <w:right w:w="57" w:type="dxa"/>
      </w:tblCellMar>
    </w:tblPr>
    <w:tcPr>
      <w:shd w:val="clear" w:color="auto" w:fill="FFF9E5" w:themeFill="accent1" w:themeFillTint="1A"/>
      <w:vAlign w:val="center"/>
    </w:tcPr>
    <w:tblStylePr w:type="firstRow">
      <w:rPr>
        <w:rFonts w:asciiTheme="majorHAnsi" w:hAnsiTheme="majorHAnsi"/>
        <w:b w:val="0"/>
        <w:color w:val="2D2E33" w:themeColor="background1"/>
        <w:sz w:val="16"/>
      </w:rPr>
      <w:tblPr/>
      <w:tcPr>
        <w:tcBorders>
          <w:top w:val="single" w:sz="4" w:space="0" w:color="2D2E33" w:themeColor="background1"/>
          <w:left w:val="nil"/>
          <w:bottom w:val="single" w:sz="4" w:space="0" w:color="2D2E33" w:themeColor="background1"/>
          <w:right w:val="nil"/>
          <w:insideH w:val="nil"/>
          <w:insideV w:val="nil"/>
          <w:tl2br w:val="nil"/>
          <w:tr2bl w:val="nil"/>
        </w:tcBorders>
        <w:shd w:val="clear" w:color="auto" w:fill="FECE21" w:themeFill="accent1" w:themeFillTint="E6"/>
      </w:tcPr>
    </w:tblStylePr>
    <w:tblStylePr w:type="firstCol">
      <w:rPr>
        <w:rFonts w:asciiTheme="majorHAnsi" w:hAnsiTheme="majorHAnsi"/>
        <w:color w:val="FECE21" w:themeColor="accent1" w:themeTint="E6"/>
        <w:sz w:val="16"/>
      </w:rPr>
      <w:tblPr/>
      <w:tcPr>
        <w:tcBorders>
          <w:insideH w:val="nil"/>
        </w:tcBorders>
        <w:shd w:val="clear" w:color="auto" w:fill="FFF9E5" w:themeFill="accent1" w:themeFillTint="1A"/>
      </w:tcPr>
    </w:tblStylePr>
    <w:tblStylePr w:type="lastCol">
      <w:tblPr/>
      <w:tcPr>
        <w:shd w:val="clear" w:color="auto" w:fill="FFF9E5" w:themeFill="accent1" w:themeFillTint="1A"/>
      </w:tcPr>
    </w:tblStylePr>
  </w:style>
  <w:style w:type="table" w:customStyle="1" w:styleId="Style3">
    <w:name w:val="Style3"/>
    <w:basedOn w:val="TableNormal"/>
    <w:uiPriority w:val="99"/>
    <w:rsid w:val="00AF043A"/>
    <w:rPr>
      <w:sz w:val="20"/>
      <w:szCs w:val="20"/>
    </w:rPr>
    <w:tblPr/>
  </w:style>
  <w:style w:type="table" w:customStyle="1" w:styleId="ilmjuly2015">
    <w:name w:val="ilm july 2015"/>
    <w:basedOn w:val="TableNormal"/>
    <w:uiPriority w:val="99"/>
    <w:rsid w:val="00AF043A"/>
    <w:pPr>
      <w:spacing w:before="113" w:after="113"/>
    </w:pPr>
    <w:rPr>
      <w:rFonts w:asciiTheme="majorHAnsi" w:hAnsiTheme="majorHAnsi"/>
      <w:sz w:val="20"/>
      <w:szCs w:val="20"/>
    </w:rPr>
    <w:tblPr>
      <w:tblBorders>
        <w:top w:val="single" w:sz="4" w:space="0" w:color="FECA0A" w:themeColor="accent1"/>
        <w:bottom w:val="single" w:sz="4" w:space="0" w:color="FECA0A" w:themeColor="accent1"/>
        <w:insideH w:val="single" w:sz="4" w:space="0" w:color="FECA0A" w:themeColor="accent1"/>
      </w:tblBorders>
      <w:tblCellMar>
        <w:top w:w="113" w:type="dxa"/>
        <w:left w:w="0" w:type="dxa"/>
        <w:bottom w:w="113" w:type="dxa"/>
        <w:right w:w="0" w:type="dxa"/>
      </w:tblCellMar>
    </w:tblPr>
    <w:trPr>
      <w:cantSplit/>
      <w:tblHeader/>
    </w:trPr>
    <w:tcPr>
      <w:shd w:val="clear" w:color="auto" w:fill="auto"/>
      <w:vAlign w:val="center"/>
    </w:tcPr>
    <w:tblStylePr w:type="firstRow">
      <w:rPr>
        <w:rFonts w:asciiTheme="majorHAnsi" w:hAnsiTheme="majorHAnsi"/>
        <w:color w:val="2D2E33" w:themeColor="background1"/>
        <w:sz w:val="20"/>
      </w:rPr>
      <w:tblPr/>
      <w:tcPr>
        <w:shd w:val="clear" w:color="auto" w:fill="FECA0A" w:themeFill="accent1"/>
      </w:tcPr>
    </w:tblStylePr>
  </w:style>
  <w:style w:type="table" w:customStyle="1" w:styleId="Style4">
    <w:name w:val="Style4"/>
    <w:basedOn w:val="TableNormal"/>
    <w:uiPriority w:val="99"/>
    <w:rsid w:val="00AF043A"/>
    <w:rPr>
      <w:rFonts w:asciiTheme="majorHAnsi" w:hAnsiTheme="majorHAnsi"/>
      <w:sz w:val="20"/>
      <w:szCs w:val="20"/>
    </w:rPr>
    <w:tblPr/>
  </w:style>
  <w:style w:type="table" w:styleId="TableGrid">
    <w:name w:val="Table Grid"/>
    <w:basedOn w:val="TableNormal"/>
    <w:rsid w:val="00CE27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Header2017">
    <w:name w:val="FP Header 2017"/>
    <w:basedOn w:val="Normal"/>
    <w:qFormat/>
    <w:rsid w:val="004C16C4"/>
    <w:pPr>
      <w:spacing w:before="0" w:after="0" w:line="240" w:lineRule="auto"/>
      <w:outlineLvl w:val="0"/>
    </w:pPr>
    <w:rPr>
      <w:rFonts w:ascii="Bitter" w:hAnsi="Bitter"/>
      <w:b/>
      <w:sz w:val="96"/>
      <w:szCs w:val="96"/>
    </w:rPr>
  </w:style>
  <w:style w:type="paragraph" w:customStyle="1" w:styleId="FPHeader22017">
    <w:name w:val="FP Header 2 2017"/>
    <w:basedOn w:val="Normal"/>
    <w:qFormat/>
    <w:rsid w:val="004C16C4"/>
    <w:pPr>
      <w:spacing w:before="0" w:after="0" w:line="240" w:lineRule="auto"/>
      <w:outlineLvl w:val="0"/>
    </w:pPr>
    <w:rPr>
      <w:rFonts w:ascii="Bitter" w:hAnsi="Bitter"/>
      <w:b/>
      <w:color w:val="E4792F"/>
      <w:sz w:val="96"/>
      <w:szCs w:val="96"/>
    </w:rPr>
  </w:style>
  <w:style w:type="table" w:styleId="LightList-Accent2">
    <w:name w:val="Light List Accent 2"/>
    <w:basedOn w:val="TableNormal"/>
    <w:uiPriority w:val="61"/>
    <w:rsid w:val="00CE27E3"/>
    <w:tblPr>
      <w:tblStyleRowBandSize w:val="1"/>
      <w:tblStyleColBandSize w:val="1"/>
      <w:tblBorders>
        <w:top w:val="single" w:sz="8" w:space="0" w:color="FD8209" w:themeColor="accent2"/>
        <w:left w:val="single" w:sz="8" w:space="0" w:color="FD8209" w:themeColor="accent2"/>
        <w:bottom w:val="single" w:sz="8" w:space="0" w:color="FD8209" w:themeColor="accent2"/>
        <w:right w:val="single" w:sz="8" w:space="0" w:color="FD8209" w:themeColor="accent2"/>
      </w:tblBorders>
    </w:tblPr>
    <w:tblStylePr w:type="firstRow">
      <w:pPr>
        <w:spacing w:before="0" w:after="0" w:line="240" w:lineRule="auto"/>
      </w:pPr>
      <w:rPr>
        <w:b/>
        <w:bCs/>
        <w:color w:val="2D2E33" w:themeColor="background1"/>
      </w:rPr>
      <w:tblPr/>
      <w:tcPr>
        <w:shd w:val="clear" w:color="auto" w:fill="FD8209" w:themeFill="accent2"/>
      </w:tcPr>
    </w:tblStylePr>
    <w:tblStylePr w:type="lastRow">
      <w:pPr>
        <w:spacing w:before="0" w:after="0" w:line="240" w:lineRule="auto"/>
      </w:pPr>
      <w:rPr>
        <w:b/>
        <w:bCs/>
      </w:rPr>
      <w:tblPr/>
      <w:tcPr>
        <w:tcBorders>
          <w:top w:val="double" w:sz="6" w:space="0" w:color="FD8209" w:themeColor="accent2"/>
          <w:left w:val="single" w:sz="8" w:space="0" w:color="FD8209" w:themeColor="accent2"/>
          <w:bottom w:val="single" w:sz="8" w:space="0" w:color="FD8209" w:themeColor="accent2"/>
          <w:right w:val="single" w:sz="8" w:space="0" w:color="FD8209" w:themeColor="accent2"/>
        </w:tcBorders>
      </w:tcPr>
    </w:tblStylePr>
    <w:tblStylePr w:type="firstCol">
      <w:rPr>
        <w:b/>
        <w:bCs/>
      </w:rPr>
    </w:tblStylePr>
    <w:tblStylePr w:type="lastCol">
      <w:rPr>
        <w:b/>
        <w:bCs/>
      </w:rPr>
    </w:tblStylePr>
    <w:tblStylePr w:type="band1Vert">
      <w:tblPr/>
      <w:tcPr>
        <w:tcBorders>
          <w:top w:val="single" w:sz="8" w:space="0" w:color="FD8209" w:themeColor="accent2"/>
          <w:left w:val="single" w:sz="8" w:space="0" w:color="FD8209" w:themeColor="accent2"/>
          <w:bottom w:val="single" w:sz="8" w:space="0" w:color="FD8209" w:themeColor="accent2"/>
          <w:right w:val="single" w:sz="8" w:space="0" w:color="FD8209" w:themeColor="accent2"/>
        </w:tcBorders>
      </w:tcPr>
    </w:tblStylePr>
    <w:tblStylePr w:type="band1Horz">
      <w:tblPr/>
      <w:tcPr>
        <w:tcBorders>
          <w:top w:val="single" w:sz="8" w:space="0" w:color="FD8209" w:themeColor="accent2"/>
          <w:left w:val="single" w:sz="8" w:space="0" w:color="FD8209" w:themeColor="accent2"/>
          <w:bottom w:val="single" w:sz="8" w:space="0" w:color="FD8209" w:themeColor="accent2"/>
          <w:right w:val="single" w:sz="8" w:space="0" w:color="FD8209" w:themeColor="accent2"/>
        </w:tcBorders>
      </w:tcPr>
    </w:tblStylePr>
  </w:style>
  <w:style w:type="paragraph" w:customStyle="1" w:styleId="ILMcopyright2017">
    <w:name w:val="ILM copyright 2017"/>
    <w:basedOn w:val="Normal"/>
    <w:qFormat/>
    <w:rsid w:val="00385FCF"/>
    <w:pPr>
      <w:spacing w:after="100" w:line="240" w:lineRule="auto"/>
    </w:pPr>
    <w:rPr>
      <w:rFonts w:ascii="Avenir LT Std 35 Light" w:hAnsi="Avenir LT Std 35 Light"/>
      <w:color w:val="161719" w:themeColor="background1" w:themeShade="80"/>
      <w:sz w:val="28"/>
    </w:rPr>
  </w:style>
  <w:style w:type="paragraph" w:customStyle="1" w:styleId="ILMContentsPagebody">
    <w:name w:val="ILM Contents Page body"/>
    <w:basedOn w:val="Normal"/>
    <w:qFormat/>
    <w:rsid w:val="00CE27E3"/>
    <w:pPr>
      <w:spacing w:after="100" w:afterAutospacing="1" w:line="240" w:lineRule="auto"/>
      <w:ind w:left="567" w:hanging="567"/>
      <w:outlineLvl w:val="0"/>
    </w:pPr>
    <w:rPr>
      <w:sz w:val="20"/>
      <w:szCs w:val="20"/>
    </w:rPr>
  </w:style>
  <w:style w:type="paragraph" w:styleId="BalloonText">
    <w:name w:val="Balloon Text"/>
    <w:basedOn w:val="Normal"/>
    <w:link w:val="BalloonTextChar"/>
    <w:uiPriority w:val="99"/>
    <w:unhideWhenUsed/>
    <w:rsid w:val="00CE27E3"/>
    <w:pPr>
      <w:spacing w:after="0" w:line="240" w:lineRule="auto"/>
    </w:pPr>
    <w:rPr>
      <w:rFonts w:ascii="Lucida Grande" w:hAnsi="Lucida Grande" w:cs="Lucida Grande"/>
    </w:rPr>
  </w:style>
  <w:style w:type="character" w:customStyle="1" w:styleId="BalloonTextChar">
    <w:name w:val="Balloon Text Char"/>
    <w:basedOn w:val="DefaultParagraphFont"/>
    <w:link w:val="BalloonText"/>
    <w:uiPriority w:val="99"/>
    <w:rsid w:val="00CE27E3"/>
    <w:rPr>
      <w:rFonts w:ascii="Lucida Grande" w:eastAsiaTheme="minorHAnsi" w:hAnsi="Lucida Grande" w:cs="Lucida Grande"/>
      <w:sz w:val="18"/>
      <w:szCs w:val="18"/>
      <w:lang w:eastAsia="en-US"/>
    </w:rPr>
  </w:style>
  <w:style w:type="character" w:styleId="PageNumber">
    <w:name w:val="page number"/>
    <w:basedOn w:val="DefaultParagraphFont"/>
    <w:uiPriority w:val="99"/>
    <w:semiHidden/>
    <w:unhideWhenUsed/>
    <w:rsid w:val="00CE27E3"/>
  </w:style>
  <w:style w:type="paragraph" w:customStyle="1" w:styleId="copyright">
    <w:name w:val="copyright"/>
    <w:basedOn w:val="ILMcopyright2017"/>
    <w:qFormat/>
    <w:rsid w:val="00451A79"/>
    <w:pPr>
      <w:pBdr>
        <w:top w:val="single" w:sz="4" w:space="1" w:color="auto"/>
      </w:pBdr>
      <w:spacing w:after="40"/>
    </w:pPr>
    <w:rPr>
      <w:sz w:val="20"/>
    </w:rPr>
  </w:style>
  <w:style w:type="paragraph" w:customStyle="1" w:styleId="ILMcontents">
    <w:name w:val="ILM contents"/>
    <w:basedOn w:val="Normal"/>
    <w:qFormat/>
    <w:rsid w:val="00451A79"/>
    <w:pPr>
      <w:framePr w:hSpace="180" w:wrap="around" w:vAnchor="page" w:hAnchor="page" w:x="3559" w:y="5225"/>
      <w:spacing w:after="100" w:afterAutospacing="1" w:line="240" w:lineRule="auto"/>
      <w:ind w:right="1791"/>
      <w:outlineLvl w:val="0"/>
    </w:pPr>
    <w:rPr>
      <w:sz w:val="20"/>
      <w:szCs w:val="20"/>
    </w:rPr>
  </w:style>
  <w:style w:type="paragraph" w:customStyle="1" w:styleId="NoteLevel1">
    <w:name w:val="Note Level 1"/>
    <w:basedOn w:val="Normal"/>
    <w:uiPriority w:val="99"/>
    <w:semiHidden/>
    <w:unhideWhenUsed/>
    <w:rsid w:val="00451A79"/>
    <w:pPr>
      <w:keepNext/>
      <w:numPr>
        <w:numId w:val="2"/>
      </w:numPr>
      <w:spacing w:after="0"/>
      <w:contextualSpacing/>
      <w:outlineLvl w:val="0"/>
    </w:pPr>
  </w:style>
  <w:style w:type="paragraph" w:customStyle="1" w:styleId="NoteLevel2">
    <w:name w:val="Note Level 2"/>
    <w:basedOn w:val="Normal"/>
    <w:uiPriority w:val="99"/>
    <w:semiHidden/>
    <w:unhideWhenUsed/>
    <w:rsid w:val="00451A79"/>
    <w:pPr>
      <w:keepNext/>
      <w:numPr>
        <w:ilvl w:val="1"/>
        <w:numId w:val="2"/>
      </w:numPr>
      <w:spacing w:after="0"/>
      <w:contextualSpacing/>
      <w:outlineLvl w:val="1"/>
    </w:pPr>
  </w:style>
  <w:style w:type="paragraph" w:customStyle="1" w:styleId="ILMsubhead17">
    <w:name w:val="ILM subhead 17"/>
    <w:basedOn w:val="ILMbodytext2017"/>
    <w:qFormat/>
    <w:rsid w:val="00451A79"/>
    <w:pPr>
      <w:ind w:left="0"/>
    </w:pPr>
    <w:rPr>
      <w:b/>
      <w:sz w:val="18"/>
      <w:szCs w:val="18"/>
    </w:rPr>
  </w:style>
  <w:style w:type="paragraph" w:customStyle="1" w:styleId="ILMbodytext17">
    <w:name w:val="ILM bodytext 17"/>
    <w:basedOn w:val="ILMbodytext2017"/>
    <w:qFormat/>
    <w:rsid w:val="00451A79"/>
    <w:pPr>
      <w:ind w:left="0"/>
    </w:pPr>
    <w:rPr>
      <w:sz w:val="18"/>
      <w:szCs w:val="18"/>
    </w:rPr>
  </w:style>
  <w:style w:type="paragraph" w:customStyle="1" w:styleId="ILMbullet17">
    <w:name w:val="ILM bullet 17"/>
    <w:basedOn w:val="ILMbullet"/>
    <w:qFormat/>
    <w:rsid w:val="00451A79"/>
  </w:style>
  <w:style w:type="paragraph" w:customStyle="1" w:styleId="ILMletterbullet17">
    <w:name w:val="ILM letterbullet 17"/>
    <w:basedOn w:val="ilmletterline2017"/>
    <w:qFormat/>
    <w:rsid w:val="00451A79"/>
  </w:style>
  <w:style w:type="paragraph" w:customStyle="1" w:styleId="ILMtitle117">
    <w:name w:val="ILM title 1 17"/>
    <w:basedOn w:val="Reporttitle"/>
    <w:qFormat/>
    <w:rsid w:val="00451A79"/>
  </w:style>
  <w:style w:type="paragraph" w:customStyle="1" w:styleId="ILmtitle217">
    <w:name w:val="ILm title 2 17"/>
    <w:basedOn w:val="FPHeader22017"/>
    <w:qFormat/>
    <w:rsid w:val="00451A79"/>
  </w:style>
  <w:style w:type="paragraph" w:customStyle="1" w:styleId="ILMheader217">
    <w:name w:val="ILM header 2 17"/>
    <w:basedOn w:val="FPHeader22017"/>
    <w:qFormat/>
    <w:rsid w:val="00451A79"/>
  </w:style>
  <w:style w:type="paragraph" w:styleId="TOAHeading">
    <w:name w:val="toa heading"/>
    <w:basedOn w:val="Normal"/>
    <w:next w:val="Normal"/>
    <w:uiPriority w:val="99"/>
    <w:unhideWhenUsed/>
    <w:rsid w:val="008D6E01"/>
    <w:rPr>
      <w:rFonts w:asciiTheme="majorHAnsi" w:eastAsiaTheme="majorEastAsia" w:hAnsiTheme="majorHAnsi" w:cstheme="majorBidi"/>
      <w:b/>
      <w:bCs/>
      <w:sz w:val="24"/>
      <w:szCs w:val="24"/>
    </w:rPr>
  </w:style>
  <w:style w:type="paragraph" w:styleId="NoSpacing">
    <w:name w:val="No Spacing"/>
    <w:uiPriority w:val="1"/>
    <w:qFormat/>
    <w:rsid w:val="008D6E01"/>
    <w:rPr>
      <w:rFonts w:asciiTheme="minorHAnsi" w:eastAsiaTheme="minorHAnsi" w:hAnsiTheme="minorHAnsi" w:cstheme="minorBidi"/>
      <w:sz w:val="22"/>
      <w:szCs w:val="22"/>
      <w:lang w:eastAsia="en-US"/>
    </w:rPr>
  </w:style>
  <w:style w:type="paragraph" w:customStyle="1" w:styleId="ILMsecondary2017">
    <w:name w:val="ILM secondary 2017"/>
    <w:basedOn w:val="ILMbodytext2017"/>
    <w:qFormat/>
    <w:rsid w:val="008D6E01"/>
    <w:pPr>
      <w:ind w:left="0"/>
    </w:pPr>
    <w:rPr>
      <w:b/>
      <w:sz w:val="18"/>
      <w:szCs w:val="18"/>
    </w:rPr>
  </w:style>
  <w:style w:type="paragraph" w:customStyle="1" w:styleId="ILMsubhead2017">
    <w:name w:val="ILM subhead 2017"/>
    <w:basedOn w:val="ILMbodytext2017"/>
    <w:qFormat/>
    <w:rsid w:val="00773303"/>
    <w:pPr>
      <w:ind w:left="0"/>
    </w:pPr>
    <w:rPr>
      <w:b/>
      <w:sz w:val="28"/>
      <w:szCs w:val="18"/>
    </w:rPr>
  </w:style>
  <w:style w:type="paragraph" w:customStyle="1" w:styleId="ILMbullet2017">
    <w:name w:val="ILM bullet 2017"/>
    <w:basedOn w:val="ILMbullet"/>
    <w:uiPriority w:val="99"/>
    <w:qFormat/>
    <w:rsid w:val="0094521A"/>
    <w:pPr>
      <w:numPr>
        <w:numId w:val="4"/>
      </w:numPr>
    </w:pPr>
  </w:style>
  <w:style w:type="paragraph" w:customStyle="1" w:styleId="ILMsubbullet">
    <w:name w:val="ILM sub bullet"/>
    <w:basedOn w:val="ilmletterline2017"/>
    <w:qFormat/>
    <w:rsid w:val="00837B70"/>
    <w:pPr>
      <w:numPr>
        <w:numId w:val="5"/>
      </w:numPr>
    </w:pPr>
    <w:rPr>
      <w:rFonts w:ascii="Avenir LT Std 35 Light" w:hAnsi="Avenir LT Std 35 Light"/>
    </w:rPr>
  </w:style>
  <w:style w:type="character" w:styleId="Hyperlink">
    <w:name w:val="Hyperlink"/>
    <w:basedOn w:val="DefaultParagraphFont"/>
    <w:uiPriority w:val="99"/>
    <w:unhideWhenUsed/>
    <w:rsid w:val="006C7F45"/>
    <w:rPr>
      <w:color w:val="0000FF" w:themeColor="hyperlink"/>
      <w:u w:val="single"/>
    </w:rPr>
  </w:style>
  <w:style w:type="paragraph" w:styleId="Header">
    <w:name w:val="header"/>
    <w:basedOn w:val="Normal"/>
    <w:link w:val="HeaderChar"/>
    <w:uiPriority w:val="99"/>
    <w:unhideWhenUsed/>
    <w:rsid w:val="0001492C"/>
    <w:pPr>
      <w:tabs>
        <w:tab w:val="clear" w:pos="2694"/>
        <w:tab w:val="center" w:pos="4320"/>
        <w:tab w:val="right" w:pos="8640"/>
      </w:tabs>
      <w:spacing w:before="0" w:after="0" w:line="240" w:lineRule="auto"/>
    </w:pPr>
  </w:style>
  <w:style w:type="character" w:customStyle="1" w:styleId="HeaderChar">
    <w:name w:val="Header Char"/>
    <w:basedOn w:val="DefaultParagraphFont"/>
    <w:link w:val="Header"/>
    <w:uiPriority w:val="99"/>
    <w:rsid w:val="0001492C"/>
    <w:rPr>
      <w:rFonts w:ascii="Arial" w:eastAsiaTheme="minorHAnsi" w:hAnsi="Arial" w:cs="Arial"/>
      <w:sz w:val="18"/>
      <w:szCs w:val="18"/>
      <w:lang w:eastAsia="en-US"/>
    </w:rPr>
  </w:style>
  <w:style w:type="paragraph" w:styleId="Footer">
    <w:name w:val="footer"/>
    <w:basedOn w:val="Normal"/>
    <w:link w:val="FooterChar"/>
    <w:uiPriority w:val="99"/>
    <w:unhideWhenUsed/>
    <w:rsid w:val="0001492C"/>
    <w:pPr>
      <w:tabs>
        <w:tab w:val="clear" w:pos="2694"/>
        <w:tab w:val="center" w:pos="4320"/>
        <w:tab w:val="right" w:pos="8640"/>
      </w:tabs>
      <w:spacing w:before="0" w:after="0" w:line="240" w:lineRule="auto"/>
    </w:pPr>
  </w:style>
  <w:style w:type="character" w:customStyle="1" w:styleId="FooterChar">
    <w:name w:val="Footer Char"/>
    <w:basedOn w:val="DefaultParagraphFont"/>
    <w:link w:val="Footer"/>
    <w:uiPriority w:val="99"/>
    <w:rsid w:val="0001492C"/>
    <w:rPr>
      <w:rFonts w:ascii="Arial" w:eastAsiaTheme="minorHAnsi" w:hAnsi="Arial" w:cs="Arial"/>
      <w:sz w:val="18"/>
      <w:szCs w:val="18"/>
      <w:lang w:eastAsia="en-US"/>
    </w:rPr>
  </w:style>
  <w:style w:type="table" w:styleId="LightList-Accent6">
    <w:name w:val="Light List Accent 6"/>
    <w:basedOn w:val="TableNormal"/>
    <w:uiPriority w:val="61"/>
    <w:rsid w:val="0001492C"/>
    <w:tblPr>
      <w:tblStyleRowBandSize w:val="1"/>
      <w:tblStyleColBandSize w:val="1"/>
      <w:tblBorders>
        <w:top w:val="single" w:sz="8" w:space="0" w:color="E80047" w:themeColor="accent6"/>
        <w:left w:val="single" w:sz="8" w:space="0" w:color="E80047" w:themeColor="accent6"/>
        <w:bottom w:val="single" w:sz="8" w:space="0" w:color="E80047" w:themeColor="accent6"/>
        <w:right w:val="single" w:sz="8" w:space="0" w:color="E80047" w:themeColor="accent6"/>
      </w:tblBorders>
    </w:tblPr>
    <w:tblStylePr w:type="firstRow">
      <w:pPr>
        <w:spacing w:before="0" w:after="0" w:line="240" w:lineRule="auto"/>
      </w:pPr>
      <w:rPr>
        <w:b/>
        <w:bCs/>
        <w:color w:val="2D2E33" w:themeColor="background1"/>
      </w:rPr>
      <w:tblPr/>
      <w:tcPr>
        <w:shd w:val="clear" w:color="auto" w:fill="E80047" w:themeFill="accent6"/>
      </w:tcPr>
    </w:tblStylePr>
    <w:tblStylePr w:type="lastRow">
      <w:pPr>
        <w:spacing w:before="0" w:after="0" w:line="240" w:lineRule="auto"/>
      </w:pPr>
      <w:rPr>
        <w:b/>
        <w:bCs/>
      </w:rPr>
      <w:tblPr/>
      <w:tcPr>
        <w:tcBorders>
          <w:top w:val="double" w:sz="6" w:space="0" w:color="E80047" w:themeColor="accent6"/>
          <w:left w:val="single" w:sz="8" w:space="0" w:color="E80047" w:themeColor="accent6"/>
          <w:bottom w:val="single" w:sz="8" w:space="0" w:color="E80047" w:themeColor="accent6"/>
          <w:right w:val="single" w:sz="8" w:space="0" w:color="E80047" w:themeColor="accent6"/>
        </w:tcBorders>
      </w:tcPr>
    </w:tblStylePr>
    <w:tblStylePr w:type="firstCol">
      <w:rPr>
        <w:b/>
        <w:bCs/>
      </w:rPr>
    </w:tblStylePr>
    <w:tblStylePr w:type="lastCol">
      <w:rPr>
        <w:b/>
        <w:bCs/>
      </w:rPr>
    </w:tblStylePr>
    <w:tblStylePr w:type="band1Vert">
      <w:tblPr/>
      <w:tcPr>
        <w:tcBorders>
          <w:top w:val="single" w:sz="8" w:space="0" w:color="E80047" w:themeColor="accent6"/>
          <w:left w:val="single" w:sz="8" w:space="0" w:color="E80047" w:themeColor="accent6"/>
          <w:bottom w:val="single" w:sz="8" w:space="0" w:color="E80047" w:themeColor="accent6"/>
          <w:right w:val="single" w:sz="8" w:space="0" w:color="E80047" w:themeColor="accent6"/>
        </w:tcBorders>
      </w:tcPr>
    </w:tblStylePr>
    <w:tblStylePr w:type="band1Horz">
      <w:tblPr/>
      <w:tcPr>
        <w:tcBorders>
          <w:top w:val="single" w:sz="8" w:space="0" w:color="E80047" w:themeColor="accent6"/>
          <w:left w:val="single" w:sz="8" w:space="0" w:color="E80047" w:themeColor="accent6"/>
          <w:bottom w:val="single" w:sz="8" w:space="0" w:color="E80047" w:themeColor="accent6"/>
          <w:right w:val="single" w:sz="8" w:space="0" w:color="E80047" w:themeColor="accent6"/>
        </w:tcBorders>
      </w:tcPr>
    </w:tblStylePr>
  </w:style>
  <w:style w:type="paragraph" w:customStyle="1" w:styleId="ILMtabletext2017">
    <w:name w:val="ILM table text 2017"/>
    <w:basedOn w:val="ILMbodytext2017"/>
    <w:qFormat/>
    <w:rsid w:val="00846953"/>
    <w:pPr>
      <w:spacing w:after="0"/>
    </w:pPr>
    <w:rPr>
      <w:bCs/>
    </w:rPr>
  </w:style>
  <w:style w:type="paragraph" w:customStyle="1" w:styleId="ILMtableheader2017">
    <w:name w:val="ILM table header 2017"/>
    <w:basedOn w:val="ILMbodytext2017"/>
    <w:qFormat/>
    <w:rsid w:val="00C06498"/>
    <w:pPr>
      <w:spacing w:after="0"/>
    </w:pPr>
    <w:rPr>
      <w:rFonts w:asciiTheme="minorHAnsi" w:hAnsiTheme="minorHAnsi"/>
      <w:b/>
      <w:bCs/>
    </w:rPr>
  </w:style>
  <w:style w:type="table" w:styleId="LightList-Accent1">
    <w:name w:val="Light List Accent 1"/>
    <w:basedOn w:val="TableNormal"/>
    <w:uiPriority w:val="61"/>
    <w:rsid w:val="00207A01"/>
    <w:tblPr>
      <w:tblStyleRowBandSize w:val="1"/>
      <w:tblStyleColBandSize w:val="1"/>
      <w:tblBorders>
        <w:top w:val="single" w:sz="8" w:space="0" w:color="FECA0A" w:themeColor="accent1"/>
        <w:left w:val="single" w:sz="8" w:space="0" w:color="FECA0A" w:themeColor="accent1"/>
        <w:bottom w:val="single" w:sz="8" w:space="0" w:color="FECA0A" w:themeColor="accent1"/>
        <w:right w:val="single" w:sz="8" w:space="0" w:color="FECA0A" w:themeColor="accent1"/>
      </w:tblBorders>
    </w:tblPr>
    <w:tblStylePr w:type="firstRow">
      <w:pPr>
        <w:spacing w:before="0" w:after="0" w:line="240" w:lineRule="auto"/>
      </w:pPr>
      <w:rPr>
        <w:b/>
        <w:bCs/>
        <w:color w:val="2D2E33" w:themeColor="background1"/>
      </w:rPr>
      <w:tblPr/>
      <w:tcPr>
        <w:shd w:val="clear" w:color="auto" w:fill="FECA0A" w:themeFill="accent1"/>
      </w:tcPr>
    </w:tblStylePr>
    <w:tblStylePr w:type="lastRow">
      <w:pPr>
        <w:spacing w:before="0" w:after="0" w:line="240" w:lineRule="auto"/>
      </w:pPr>
      <w:rPr>
        <w:b/>
        <w:bCs/>
      </w:rPr>
      <w:tblPr/>
      <w:tcPr>
        <w:tcBorders>
          <w:top w:val="double" w:sz="6" w:space="0" w:color="FECA0A" w:themeColor="accent1"/>
          <w:left w:val="single" w:sz="8" w:space="0" w:color="FECA0A" w:themeColor="accent1"/>
          <w:bottom w:val="single" w:sz="8" w:space="0" w:color="FECA0A" w:themeColor="accent1"/>
          <w:right w:val="single" w:sz="8" w:space="0" w:color="FECA0A" w:themeColor="accent1"/>
        </w:tcBorders>
      </w:tcPr>
    </w:tblStylePr>
    <w:tblStylePr w:type="firstCol">
      <w:rPr>
        <w:b/>
        <w:bCs/>
      </w:rPr>
    </w:tblStylePr>
    <w:tblStylePr w:type="lastCol">
      <w:rPr>
        <w:b/>
        <w:bCs/>
      </w:rPr>
    </w:tblStylePr>
    <w:tblStylePr w:type="band1Vert">
      <w:tblPr/>
      <w:tcPr>
        <w:tcBorders>
          <w:top w:val="single" w:sz="8" w:space="0" w:color="FECA0A" w:themeColor="accent1"/>
          <w:left w:val="single" w:sz="8" w:space="0" w:color="FECA0A" w:themeColor="accent1"/>
          <w:bottom w:val="single" w:sz="8" w:space="0" w:color="FECA0A" w:themeColor="accent1"/>
          <w:right w:val="single" w:sz="8" w:space="0" w:color="FECA0A" w:themeColor="accent1"/>
        </w:tcBorders>
      </w:tcPr>
    </w:tblStylePr>
    <w:tblStylePr w:type="band1Horz">
      <w:tblPr/>
      <w:tcPr>
        <w:tcBorders>
          <w:top w:val="single" w:sz="8" w:space="0" w:color="FECA0A" w:themeColor="accent1"/>
          <w:left w:val="single" w:sz="8" w:space="0" w:color="FECA0A" w:themeColor="accent1"/>
          <w:bottom w:val="single" w:sz="8" w:space="0" w:color="FECA0A" w:themeColor="accent1"/>
          <w:right w:val="single" w:sz="8" w:space="0" w:color="FECA0A" w:themeColor="accent1"/>
        </w:tcBorders>
      </w:tcPr>
    </w:tblStylePr>
  </w:style>
  <w:style w:type="paragraph" w:customStyle="1" w:styleId="ILMfooter2017">
    <w:name w:val="ILM footer 2017"/>
    <w:basedOn w:val="Normal"/>
    <w:qFormat/>
    <w:rsid w:val="00837B70"/>
    <w:pPr>
      <w:pBdr>
        <w:top w:val="single" w:sz="4" w:space="1" w:color="auto"/>
      </w:pBdr>
    </w:pPr>
    <w:rPr>
      <w:rFonts w:ascii="Avenir LT Std 35 Light" w:hAnsi="Avenir LT Std 35 Light"/>
      <w:lang w:val="en-US"/>
    </w:rPr>
  </w:style>
  <w:style w:type="paragraph" w:customStyle="1" w:styleId="ContentsHeader">
    <w:name w:val="Contents Header"/>
    <w:rsid w:val="004954DF"/>
    <w:rPr>
      <w:rFonts w:asciiTheme="majorHAnsi" w:eastAsiaTheme="minorHAnsi" w:hAnsiTheme="majorHAnsi" w:cs="Arial"/>
      <w:bCs/>
      <w:color w:val="FD8209" w:themeColor="accent2"/>
      <w:sz w:val="32"/>
      <w:szCs w:val="18"/>
      <w:lang w:eastAsia="en-US"/>
    </w:rPr>
  </w:style>
  <w:style w:type="paragraph" w:styleId="TOC1">
    <w:name w:val="toc 1"/>
    <w:aliases w:val="Subheads"/>
    <w:basedOn w:val="Normal"/>
    <w:next w:val="Normal"/>
    <w:uiPriority w:val="39"/>
    <w:rsid w:val="000642C1"/>
    <w:pPr>
      <w:pBdr>
        <w:bottom w:val="single" w:sz="4" w:space="1" w:color="auto"/>
        <w:between w:val="single" w:sz="4" w:space="1" w:color="auto"/>
      </w:pBdr>
      <w:tabs>
        <w:tab w:val="clear" w:pos="2694"/>
        <w:tab w:val="left" w:pos="426"/>
        <w:tab w:val="right" w:pos="9214"/>
      </w:tabs>
      <w:spacing w:after="0" w:line="240" w:lineRule="auto"/>
      <w:ind w:left="1418" w:hanging="1418"/>
    </w:pPr>
    <w:rPr>
      <w:rFonts w:ascii="Avenir LT Std 35 Light" w:eastAsia="Times New Roman" w:hAnsi="Avenir LT Std 35 Light" w:cs="Times New Roman"/>
      <w:b/>
      <w:noProof/>
      <w:sz w:val="22"/>
      <w:szCs w:val="24"/>
    </w:rPr>
  </w:style>
  <w:style w:type="numbering" w:customStyle="1" w:styleId="ILMBulletPoint">
    <w:name w:val="ILM Bullet Point"/>
    <w:basedOn w:val="NoList"/>
    <w:rsid w:val="0094521A"/>
    <w:pPr>
      <w:numPr>
        <w:numId w:val="3"/>
      </w:numPr>
    </w:pPr>
  </w:style>
  <w:style w:type="paragraph" w:styleId="TOC3">
    <w:name w:val="toc 3"/>
    <w:aliases w:val="Body"/>
    <w:basedOn w:val="Normal"/>
    <w:next w:val="Normal"/>
    <w:autoRedefine/>
    <w:uiPriority w:val="39"/>
    <w:rsid w:val="00A7668C"/>
    <w:pPr>
      <w:tabs>
        <w:tab w:val="clear" w:pos="2694"/>
        <w:tab w:val="left" w:pos="426"/>
        <w:tab w:val="right" w:pos="9214"/>
      </w:tabs>
      <w:spacing w:before="40" w:after="40" w:line="280" w:lineRule="exact"/>
      <w:ind w:left="1418"/>
    </w:pPr>
    <w:rPr>
      <w:rFonts w:asciiTheme="minorHAnsi" w:eastAsia="Times New Roman" w:hAnsiTheme="minorHAnsi" w:cs="Times New Roman"/>
      <w:b/>
      <w:sz w:val="22"/>
      <w:szCs w:val="24"/>
    </w:rPr>
  </w:style>
  <w:style w:type="paragraph" w:styleId="ListParagraph">
    <w:name w:val="List Paragraph"/>
    <w:basedOn w:val="Normal"/>
    <w:uiPriority w:val="34"/>
    <w:qFormat/>
    <w:rsid w:val="0094521A"/>
    <w:pPr>
      <w:ind w:left="720"/>
      <w:contextualSpacing/>
    </w:pPr>
  </w:style>
  <w:style w:type="paragraph" w:customStyle="1" w:styleId="Links">
    <w:name w:val="Links"/>
    <w:rsid w:val="006C7F45"/>
    <w:rPr>
      <w:rFonts w:ascii="Avenir LT Std 35 Light" w:eastAsiaTheme="minorHAnsi" w:hAnsi="Avenir LT Std 35 Light" w:cs="Arial"/>
      <w:i/>
      <w:color w:val="5D5F6A" w:themeColor="text2" w:themeTint="BF"/>
      <w:sz w:val="22"/>
      <w:szCs w:val="16"/>
      <w:lang w:eastAsia="en-US"/>
    </w:rPr>
  </w:style>
  <w:style w:type="paragraph" w:customStyle="1" w:styleId="ILMBodyBold2017">
    <w:name w:val="ILM Body Bold 2017"/>
    <w:rsid w:val="006C7F45"/>
    <w:rPr>
      <w:rFonts w:ascii="Avenir LT Std 35 Light" w:eastAsiaTheme="minorHAnsi" w:hAnsi="Avenir LT Std 35 Light" w:cs="Arial"/>
      <w:b/>
      <w:bCs/>
      <w:sz w:val="22"/>
      <w:szCs w:val="16"/>
      <w:lang w:eastAsia="en-US"/>
    </w:rPr>
  </w:style>
  <w:style w:type="paragraph" w:customStyle="1" w:styleId="ILMBodyItalic2017">
    <w:name w:val="ILM Body Italic 2017"/>
    <w:rsid w:val="006C7F45"/>
    <w:rPr>
      <w:rFonts w:ascii="Avenir LT Std 35 Light" w:eastAsiaTheme="minorHAnsi" w:hAnsi="Avenir LT Std 35 Light" w:cs="Arial"/>
      <w:bCs/>
      <w:i/>
      <w:iCs/>
      <w:sz w:val="22"/>
      <w:szCs w:val="16"/>
      <w:lang w:eastAsia="en-US"/>
    </w:rPr>
  </w:style>
  <w:style w:type="paragraph" w:customStyle="1" w:styleId="StyleILMtabletext2017Black">
    <w:name w:val="Style ILM table text 2017 Black"/>
    <w:rsid w:val="00C06498"/>
    <w:rPr>
      <w:rFonts w:ascii="Avenir LT Std 35 Light" w:eastAsiaTheme="minorHAnsi" w:hAnsi="Avenir LT Std 35 Light" w:cs="Arial"/>
      <w:sz w:val="22"/>
      <w:szCs w:val="16"/>
      <w:lang w:eastAsia="en-US"/>
    </w:rPr>
  </w:style>
  <w:style w:type="paragraph" w:customStyle="1" w:styleId="Numberedlist">
    <w:name w:val="Numbered list"/>
    <w:rsid w:val="00E36CAC"/>
    <w:pPr>
      <w:numPr>
        <w:numId w:val="6"/>
      </w:numPr>
    </w:pPr>
    <w:rPr>
      <w:rFonts w:ascii="Avenir LT Std 35 Light" w:eastAsiaTheme="minorHAnsi" w:hAnsi="Avenir LT Std 35 Light" w:cs="Arial"/>
      <w:sz w:val="22"/>
      <w:szCs w:val="16"/>
      <w:lang w:eastAsia="en-US"/>
    </w:rPr>
  </w:style>
  <w:style w:type="paragraph" w:customStyle="1" w:styleId="ILMTableHeader2017White">
    <w:name w:val="ILM Table Header 2017 White"/>
    <w:rsid w:val="00846953"/>
    <w:rPr>
      <w:rFonts w:ascii="Avenir LT Std 35 Light" w:eastAsiaTheme="minorHAnsi" w:hAnsi="Avenir LT Std 35 Light" w:cs="Arial"/>
      <w:b/>
      <w:bCs/>
      <w:color w:val="FFFFFF" w:themeColor="text1"/>
      <w:sz w:val="22"/>
      <w:szCs w:val="16"/>
      <w:lang w:eastAsia="en-US"/>
    </w:rPr>
  </w:style>
  <w:style w:type="paragraph" w:customStyle="1" w:styleId="ILMTableheader2017BoldBlack">
    <w:name w:val="ILM Table header 2017 Bold Black"/>
    <w:rsid w:val="00846953"/>
    <w:rPr>
      <w:rFonts w:ascii="Avenir LT Std 35 Light" w:eastAsiaTheme="minorHAnsi" w:hAnsi="Avenir LT Std 35 Light" w:cs="Arial"/>
      <w:b/>
      <w:bCs/>
      <w:sz w:val="22"/>
      <w:szCs w:val="16"/>
      <w:lang w:eastAsia="en-US"/>
    </w:rPr>
  </w:style>
  <w:style w:type="character" w:styleId="CommentReference">
    <w:name w:val="annotation reference"/>
    <w:basedOn w:val="DefaultParagraphFont"/>
    <w:uiPriority w:val="99"/>
    <w:rsid w:val="00846953"/>
    <w:rPr>
      <w:sz w:val="16"/>
      <w:szCs w:val="16"/>
    </w:rPr>
  </w:style>
  <w:style w:type="paragraph" w:styleId="CommentText">
    <w:name w:val="annotation text"/>
    <w:basedOn w:val="Normal"/>
    <w:link w:val="CommentTextChar"/>
    <w:uiPriority w:val="99"/>
    <w:rsid w:val="00846953"/>
    <w:pPr>
      <w:tabs>
        <w:tab w:val="clear" w:pos="2694"/>
      </w:tabs>
      <w:spacing w:before="40" w:after="40" w:line="240" w:lineRule="auto"/>
    </w:pPr>
    <w:rPr>
      <w:rFonts w:ascii="CongressSans" w:eastAsia="Times New Roman" w:hAnsi="CongressSans" w:cs="Times New Roman"/>
      <w:sz w:val="20"/>
      <w:szCs w:val="20"/>
    </w:rPr>
  </w:style>
  <w:style w:type="character" w:customStyle="1" w:styleId="CommentTextChar">
    <w:name w:val="Comment Text Char"/>
    <w:basedOn w:val="DefaultParagraphFont"/>
    <w:link w:val="CommentText"/>
    <w:uiPriority w:val="99"/>
    <w:rsid w:val="00846953"/>
    <w:rPr>
      <w:rFonts w:ascii="CongressSans" w:eastAsia="Times New Roman" w:hAnsi="CongressSans"/>
      <w:sz w:val="20"/>
      <w:szCs w:val="20"/>
      <w:lang w:eastAsia="en-US"/>
    </w:rPr>
  </w:style>
  <w:style w:type="table" w:customStyle="1" w:styleId="Table-XY">
    <w:name w:val="Table-XY"/>
    <w:basedOn w:val="TableNormal"/>
    <w:uiPriority w:val="99"/>
    <w:rsid w:val="00846953"/>
    <w:rPr>
      <w:rFonts w:asciiTheme="minorHAnsi" w:eastAsiaTheme="minorHAnsi" w:hAnsiTheme="minorHAnsi" w:cstheme="minorBidi"/>
      <w:sz w:val="22"/>
      <w:szCs w:val="22"/>
      <w:lang w:val="ru-RU" w:eastAsia="en-US"/>
    </w:rPr>
    <w:tblPr>
      <w:tblStyleRowBandSize w:val="1"/>
      <w:tblBorders>
        <w:bottom w:val="single" w:sz="6" w:space="0" w:color="auto"/>
        <w:insideV w:val="single" w:sz="48" w:space="0" w:color="2D2E33" w:themeColor="background1"/>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2D2E33" w:themeColor="background1"/>
      </w:rPr>
      <w:tblPr/>
      <w:trPr>
        <w:tblHeader/>
      </w:trPr>
      <w:tcPr>
        <w:tcBorders>
          <w:top w:val="nil"/>
          <w:left w:val="nil"/>
          <w:bottom w:val="nil"/>
          <w:right w:val="nil"/>
          <w:insideH w:val="nil"/>
          <w:insideV w:val="single" w:sz="36" w:space="0" w:color="2D2E33"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2D2E33"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2D2E33" w:themeColor="background1"/>
          <w:tl2br w:val="nil"/>
          <w:tr2bl w:val="nil"/>
        </w:tcBorders>
        <w:shd w:val="clear" w:color="auto" w:fill="auto"/>
      </w:tcPr>
    </w:tblStylePr>
  </w:style>
  <w:style w:type="table" w:customStyle="1" w:styleId="Table-XY1">
    <w:name w:val="Table-XY1"/>
    <w:basedOn w:val="TableNormal"/>
    <w:uiPriority w:val="99"/>
    <w:rsid w:val="00846953"/>
    <w:rPr>
      <w:rFonts w:ascii="Cambria" w:eastAsia="Cambria" w:hAnsi="Cambria"/>
      <w:sz w:val="22"/>
      <w:szCs w:val="22"/>
      <w:lang w:val="ru-RU" w:eastAsia="en-US"/>
    </w:rPr>
    <w:tblPr>
      <w:tblStyleRowBandSize w:val="1"/>
      <w:tblBorders>
        <w:bottom w:val="single" w:sz="6" w:space="0" w:color="auto"/>
        <w:insideV w:val="single" w:sz="48" w:space="0" w:color="FFFFFF"/>
      </w:tblBorders>
      <w:tblCellMar>
        <w:top w:w="85" w:type="dxa"/>
        <w:left w:w="0" w:type="dxa"/>
        <w:bottom w:w="85" w:type="dxa"/>
        <w:right w:w="0" w:type="dxa"/>
      </w:tblCellMar>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clear" w:color="auto" w:fill="auto"/>
      </w:tcPr>
    </w:tblStylePr>
  </w:style>
  <w:style w:type="paragraph" w:customStyle="1" w:styleId="Tabletext">
    <w:name w:val="Table text"/>
    <w:basedOn w:val="Normal"/>
    <w:rsid w:val="00846953"/>
    <w:pPr>
      <w:tabs>
        <w:tab w:val="clear" w:pos="2694"/>
      </w:tabs>
      <w:spacing w:before="80" w:after="80" w:line="250" w:lineRule="exact"/>
    </w:pPr>
    <w:rPr>
      <w:rFonts w:ascii="CongressSans" w:eastAsia="Times New Roman" w:hAnsi="CongressSans" w:cs="Times New Roman"/>
      <w:sz w:val="22"/>
      <w:szCs w:val="24"/>
    </w:rPr>
  </w:style>
  <w:style w:type="paragraph" w:styleId="CommentSubject">
    <w:name w:val="annotation subject"/>
    <w:basedOn w:val="CommentText"/>
    <w:next w:val="CommentText"/>
    <w:link w:val="CommentSubjectChar"/>
    <w:uiPriority w:val="99"/>
    <w:semiHidden/>
    <w:unhideWhenUsed/>
    <w:rsid w:val="00B5366F"/>
    <w:pPr>
      <w:tabs>
        <w:tab w:val="left" w:pos="2694"/>
      </w:tabs>
      <w:spacing w:before="120" w:after="120"/>
    </w:pPr>
    <w:rPr>
      <w:rFonts w:ascii="Arial" w:eastAsiaTheme="minorHAnsi" w:hAnsi="Arial" w:cs="Arial"/>
      <w:b/>
      <w:bCs/>
    </w:rPr>
  </w:style>
  <w:style w:type="character" w:customStyle="1" w:styleId="CommentSubjectChar">
    <w:name w:val="Comment Subject Char"/>
    <w:basedOn w:val="CommentTextChar"/>
    <w:link w:val="CommentSubject"/>
    <w:uiPriority w:val="99"/>
    <w:semiHidden/>
    <w:rsid w:val="00B5366F"/>
    <w:rPr>
      <w:rFonts w:ascii="Arial" w:eastAsiaTheme="minorHAnsi" w:hAnsi="Arial" w:cs="Arial"/>
      <w:b/>
      <w:bCs/>
      <w:sz w:val="20"/>
      <w:szCs w:val="20"/>
      <w:lang w:eastAsia="en-US"/>
    </w:rPr>
  </w:style>
  <w:style w:type="paragraph" w:styleId="Revision">
    <w:name w:val="Revision"/>
    <w:hidden/>
    <w:uiPriority w:val="99"/>
    <w:semiHidden/>
    <w:rsid w:val="00B5366F"/>
    <w:rPr>
      <w:rFonts w:ascii="Arial" w:eastAsiaTheme="minorHAnsi" w:hAnsi="Arial" w:cs="Arial"/>
      <w:sz w:val="18"/>
      <w:szCs w:val="18"/>
      <w:lang w:eastAsia="en-US"/>
    </w:rPr>
  </w:style>
  <w:style w:type="paragraph" w:customStyle="1" w:styleId="Lesson-Title-XY">
    <w:name w:val="Lesson-Title-XY"/>
    <w:qFormat/>
    <w:rsid w:val="00A3788A"/>
    <w:pPr>
      <w:keepNext/>
      <w:keepLines/>
      <w:spacing w:after="480" w:line="259" w:lineRule="auto"/>
      <w:ind w:left="2736" w:hanging="2736"/>
    </w:pPr>
    <w:rPr>
      <w:rFonts w:ascii="Bitter" w:eastAsia="Times New Roman" w:hAnsi="Bitter" w:cs="Arial"/>
      <w:b/>
      <w:bCs/>
      <w:noProof/>
      <w:color w:val="0077C8"/>
      <w:kern w:val="32"/>
      <w:sz w:val="32"/>
      <w:szCs w:val="32"/>
      <w:lang w:val="en-US" w:eastAsia="ru-RU"/>
    </w:rPr>
  </w:style>
  <w:style w:type="paragraph" w:customStyle="1" w:styleId="EducationalObjective-ObjectiveIntro-XY">
    <w:name w:val="EducationalObjective-ObjectiveIntro-XY"/>
    <w:basedOn w:val="BodyText"/>
    <w:rsid w:val="00A3788A"/>
    <w:pPr>
      <w:keepNext/>
      <w:tabs>
        <w:tab w:val="clear" w:pos="2694"/>
      </w:tabs>
      <w:spacing w:before="60" w:after="160" w:line="250" w:lineRule="exact"/>
    </w:pPr>
    <w:rPr>
      <w:rFonts w:eastAsia="Times New Roman" w:cs="Times New Roman"/>
      <w:b/>
      <w:color w:val="3B3C42"/>
      <w:sz w:val="22"/>
      <w:szCs w:val="24"/>
    </w:rPr>
  </w:style>
  <w:style w:type="paragraph" w:customStyle="1" w:styleId="EducationalObjective-TerminalObjective-XY">
    <w:name w:val="EducationalObjective-TerminalObjective-XY"/>
    <w:basedOn w:val="Normal"/>
    <w:next w:val="Normal"/>
    <w:rsid w:val="00A3788A"/>
    <w:pPr>
      <w:tabs>
        <w:tab w:val="clear" w:pos="2694"/>
      </w:tabs>
      <w:spacing w:before="40" w:after="40" w:line="240" w:lineRule="auto"/>
      <w:ind w:left="567" w:hanging="567"/>
    </w:pPr>
    <w:rPr>
      <w:rFonts w:eastAsia="Times New Roman" w:cs="CongressSans"/>
      <w:color w:val="3B3C42"/>
      <w:sz w:val="22"/>
      <w:szCs w:val="22"/>
      <w:lang w:val="en-US"/>
    </w:rPr>
  </w:style>
  <w:style w:type="paragraph" w:styleId="BodyText">
    <w:name w:val="Body Text"/>
    <w:basedOn w:val="Normal"/>
    <w:link w:val="BodyTextChar"/>
    <w:uiPriority w:val="99"/>
    <w:unhideWhenUsed/>
    <w:rsid w:val="00A3788A"/>
  </w:style>
  <w:style w:type="character" w:customStyle="1" w:styleId="BodyTextChar">
    <w:name w:val="Body Text Char"/>
    <w:basedOn w:val="DefaultParagraphFont"/>
    <w:link w:val="BodyText"/>
    <w:uiPriority w:val="99"/>
    <w:rsid w:val="00A3788A"/>
    <w:rPr>
      <w:rFonts w:ascii="Arial" w:eastAsiaTheme="minorHAnsi" w:hAnsi="Arial" w:cs="Arial"/>
      <w:sz w:val="18"/>
      <w:szCs w:val="18"/>
      <w:lang w:eastAsia="en-US"/>
    </w:rPr>
  </w:style>
  <w:style w:type="paragraph" w:customStyle="1" w:styleId="Topic-Introduction-Title-XY">
    <w:name w:val="Topic-Introduction-Title-XY"/>
    <w:basedOn w:val="Normal"/>
    <w:rsid w:val="00A3788A"/>
    <w:pPr>
      <w:keepNext/>
      <w:tabs>
        <w:tab w:val="clear" w:pos="2694"/>
      </w:tabs>
      <w:spacing w:before="240" w:after="80" w:line="240" w:lineRule="auto"/>
      <w:ind w:right="6059"/>
      <w:outlineLvl w:val="3"/>
    </w:pPr>
    <w:rPr>
      <w:rFonts w:ascii="Bitter" w:eastAsia="Times New Roman" w:hAnsi="Bitter" w:cs="Times New Roman"/>
      <w:bCs/>
      <w:color w:val="00B5E2"/>
      <w:sz w:val="24"/>
      <w:szCs w:val="28"/>
    </w:rPr>
  </w:style>
  <w:style w:type="paragraph" w:customStyle="1" w:styleId="EducationalObjective-EnablingObjective-XY">
    <w:name w:val="EducationalObjective-EnablingObjective-XY"/>
    <w:basedOn w:val="EducationalObjective-TerminalObjective-XY"/>
    <w:link w:val="EducationalObjective-EnablingObjective-XYChar"/>
    <w:rsid w:val="00A3788A"/>
    <w:pPr>
      <w:ind w:left="562" w:hanging="562"/>
    </w:pPr>
  </w:style>
  <w:style w:type="character" w:customStyle="1" w:styleId="EducationalObjective-EnablingObjective-XYChar">
    <w:name w:val="EducationalObjective-EnablingObjective-XY Char"/>
    <w:link w:val="EducationalObjective-EnablingObjective-XY"/>
    <w:locked/>
    <w:rsid w:val="00A3788A"/>
    <w:rPr>
      <w:rFonts w:ascii="Arial" w:eastAsia="Times New Roman" w:hAnsi="Arial" w:cs="CongressSans"/>
      <w:color w:val="3B3C42"/>
      <w:sz w:val="22"/>
      <w:szCs w:val="22"/>
      <w:lang w:val="en-US" w:eastAsia="en-US"/>
    </w:rPr>
  </w:style>
  <w:style w:type="paragraph" w:customStyle="1" w:styleId="Lesson-Topic-TitledBlock-ParaBlock-List-ItemPara-XY">
    <w:name w:val="Lesson-Topic-TitledBlock-ParaBlock-List-ItemPara-XY"/>
    <w:basedOn w:val="Normal"/>
    <w:qFormat/>
    <w:rsid w:val="00A3788A"/>
    <w:pPr>
      <w:numPr>
        <w:numId w:val="7"/>
      </w:numPr>
      <w:tabs>
        <w:tab w:val="clear" w:pos="2694"/>
      </w:tabs>
      <w:spacing w:before="40" w:after="40" w:line="260" w:lineRule="exact"/>
    </w:pPr>
    <w:rPr>
      <w:rFonts w:cstheme="minorBidi"/>
      <w:color w:val="3B3C42"/>
      <w:sz w:val="22"/>
      <w:szCs w:val="22"/>
      <w:lang w:val="ru-RU"/>
    </w:rPr>
  </w:style>
  <w:style w:type="paragraph" w:customStyle="1" w:styleId="Lesson-Topic-TitledBlock-ParaBlock-List-Item-SubList-Item-ItemPara-XY">
    <w:name w:val="Lesson-Topic-TitledBlock-ParaBlock-List-Item-SubList-Item-ItemPara-XY"/>
    <w:basedOn w:val="Normal"/>
    <w:qFormat/>
    <w:rsid w:val="00A3788A"/>
    <w:pPr>
      <w:numPr>
        <w:ilvl w:val="1"/>
        <w:numId w:val="7"/>
      </w:numPr>
      <w:tabs>
        <w:tab w:val="clear" w:pos="2694"/>
      </w:tabs>
      <w:spacing w:before="40" w:after="40" w:line="260" w:lineRule="exact"/>
      <w:contextualSpacing/>
    </w:pPr>
    <w:rPr>
      <w:rFonts w:cstheme="minorBidi"/>
      <w:color w:val="3B3C42"/>
      <w:sz w:val="22"/>
      <w:szCs w:val="22"/>
      <w:lang w:val="ru-RU"/>
    </w:rPr>
  </w:style>
  <w:style w:type="paragraph" w:customStyle="1" w:styleId="RichText-XY">
    <w:name w:val="RichText-XY"/>
    <w:basedOn w:val="Normal"/>
    <w:qFormat/>
    <w:rsid w:val="00A3788A"/>
    <w:pPr>
      <w:tabs>
        <w:tab w:val="clear" w:pos="2694"/>
      </w:tabs>
      <w:spacing w:before="0" w:after="160" w:line="259" w:lineRule="auto"/>
    </w:pPr>
    <w:rPr>
      <w:rFonts w:eastAsia="Times New Roman" w:cs="Times New Roman"/>
      <w:color w:val="3B3C42"/>
      <w:sz w:val="22"/>
      <w:szCs w:val="22"/>
      <w:lang w:val="en-US"/>
    </w:rPr>
  </w:style>
  <w:style w:type="paragraph" w:customStyle="1" w:styleId="StyleILMtabletext2017Bold">
    <w:name w:val="Style ILM table text 2017 + Bold"/>
    <w:basedOn w:val="ILMBodyBold2017"/>
    <w:rsid w:val="0012321E"/>
    <w:rPr>
      <w:b w:val="0"/>
    </w:rPr>
  </w:style>
  <w:style w:type="paragraph" w:customStyle="1" w:styleId="ILMTabletextbold2017">
    <w:name w:val="ILM Table text (bold) 2017"/>
    <w:rsid w:val="0012321E"/>
    <w:rPr>
      <w:rFonts w:ascii="Avenir LT Std 35 Light" w:eastAsiaTheme="minorHAnsi" w:hAnsi="Avenir LT Std 35 Light" w:cs="Arial"/>
      <w:b/>
      <w:bCs/>
      <w:sz w:val="22"/>
      <w:szCs w:val="16"/>
      <w:lang w:eastAsia="en-US"/>
    </w:rPr>
  </w:style>
  <w:style w:type="paragraph" w:customStyle="1" w:styleId="ILMSubheadingTextBoldItalic2017">
    <w:name w:val="ILM Subheading Text Bold &amp; Italic 2017"/>
    <w:rsid w:val="008E44CC"/>
    <w:rPr>
      <w:rFonts w:ascii="Avenir LT Std 35 Light" w:eastAsiaTheme="minorHAnsi" w:hAnsi="Avenir LT Std 35 Light" w:cs="Arial"/>
      <w:b/>
      <w:bCs/>
      <w:i/>
      <w:iCs/>
      <w:szCs w:val="16"/>
      <w:lang w:eastAsia="en-US"/>
    </w:rPr>
  </w:style>
  <w:style w:type="paragraph" w:customStyle="1" w:styleId="ILMsubhead2017Orange">
    <w:name w:val="ILM subhead 2017 (Orange)"/>
    <w:basedOn w:val="ILMsubhead2017"/>
    <w:rsid w:val="00D62824"/>
    <w:rPr>
      <w:bCs/>
      <w:color w:val="FD8209" w:themeColor="accent2"/>
    </w:rPr>
  </w:style>
  <w:style w:type="paragraph" w:customStyle="1" w:styleId="ILMTabletextBoldOrange">
    <w:name w:val="ILM Table text (Bold) (Orange)"/>
    <w:basedOn w:val="ILMTabletextbold2017"/>
    <w:rsid w:val="00D62824"/>
    <w:rPr>
      <w:color w:val="FD8209" w:themeColor="accent2"/>
    </w:rPr>
  </w:style>
  <w:style w:type="numbering" w:customStyle="1" w:styleId="StyleBulleted">
    <w:name w:val="Style Bulleted"/>
    <w:basedOn w:val="NoList"/>
    <w:rsid w:val="00764B6C"/>
    <w:pPr>
      <w:numPr>
        <w:numId w:val="8"/>
      </w:numPr>
    </w:pPr>
  </w:style>
  <w:style w:type="paragraph" w:styleId="ListBullet">
    <w:name w:val="List Bullet"/>
    <w:basedOn w:val="Normal"/>
    <w:rsid w:val="00764B6C"/>
    <w:pPr>
      <w:tabs>
        <w:tab w:val="clear" w:pos="2694"/>
      </w:tabs>
      <w:spacing w:before="40" w:after="40" w:line="240" w:lineRule="exact"/>
    </w:pPr>
    <w:rPr>
      <w:rFonts w:ascii="CongressSans" w:eastAsia="Times New Roman" w:hAnsi="CongressSans" w:cs="Times New Roman"/>
      <w:sz w:val="22"/>
      <w:szCs w:val="24"/>
    </w:rPr>
  </w:style>
  <w:style w:type="paragraph" w:customStyle="1" w:styleId="H1Contentspage">
    <w:name w:val="H1 Contents page"/>
    <w:basedOn w:val="Normal"/>
    <w:rsid w:val="00995869"/>
    <w:pPr>
      <w:tabs>
        <w:tab w:val="clear" w:pos="2694"/>
      </w:tabs>
      <w:spacing w:before="0" w:after="1320" w:line="240" w:lineRule="auto"/>
    </w:pPr>
    <w:rPr>
      <w:rFonts w:ascii="CongressSans" w:eastAsia="Times New Roman" w:hAnsi="CongressSans" w:cs="Times New Roman"/>
      <w:b/>
      <w:sz w:val="32"/>
      <w:szCs w:val="24"/>
    </w:rPr>
  </w:style>
  <w:style w:type="paragraph" w:customStyle="1" w:styleId="TabletextboldRED">
    <w:name w:val="Table text bold RED"/>
    <w:basedOn w:val="Normal"/>
    <w:rsid w:val="00995869"/>
    <w:pPr>
      <w:tabs>
        <w:tab w:val="clear" w:pos="2694"/>
      </w:tabs>
      <w:spacing w:before="60" w:after="60" w:line="260" w:lineRule="exact"/>
    </w:pPr>
    <w:rPr>
      <w:rFonts w:ascii="CongressSans" w:eastAsia="Times New Roman" w:hAnsi="CongressSans" w:cs="Times New Roman"/>
      <w:b/>
      <w:color w:val="D81E05"/>
      <w:sz w:val="22"/>
      <w:szCs w:val="24"/>
      <w:lang w:eastAsia="en-GB"/>
    </w:rPr>
  </w:style>
  <w:style w:type="table" w:customStyle="1" w:styleId="Lesson-IntroBlock-ParaBlock-TableUnitSummary-XY">
    <w:name w:val="Lesson-IntroBlock-ParaBlock-Table[UnitSummary]-XY"/>
    <w:basedOn w:val="TableNormal"/>
    <w:uiPriority w:val="99"/>
    <w:rsid w:val="00FA7F6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
    <w:name w:val="Lesson-IntroBlock-ParaBlock-Table[UnitSummary]-XY1"/>
    <w:basedOn w:val="TableNormal"/>
    <w:uiPriority w:val="99"/>
    <w:rsid w:val="00FA7F6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2">
    <w:name w:val="Lesson-IntroBlock-ParaBlock-Table[UnitSummary]-XY2"/>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3">
    <w:name w:val="Lesson-IntroBlock-ParaBlock-Table[UnitSummary]-XY3"/>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4">
    <w:name w:val="Lesson-IntroBlock-ParaBlock-Table[UnitSummary]-XY4"/>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5">
    <w:name w:val="Lesson-IntroBlock-ParaBlock-Table[UnitSummary]-XY5"/>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6">
    <w:name w:val="Lesson-IntroBlock-ParaBlock-Table[UnitSummary]-XY6"/>
    <w:basedOn w:val="TableNormal"/>
    <w:uiPriority w:val="99"/>
    <w:rsid w:val="009A23B9"/>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7">
    <w:name w:val="Lesson-IntroBlock-ParaBlock-Table[UnitSummary]-XY7"/>
    <w:basedOn w:val="TableNormal"/>
    <w:uiPriority w:val="99"/>
    <w:rsid w:val="00017CAC"/>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8">
    <w:name w:val="Lesson-IntroBlock-ParaBlock-Table[UnitSummary]-XY8"/>
    <w:basedOn w:val="TableNormal"/>
    <w:uiPriority w:val="99"/>
    <w:rsid w:val="00017CAC"/>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9">
    <w:name w:val="Lesson-IntroBlock-ParaBlock-Table[UnitSummary]-XY9"/>
    <w:basedOn w:val="TableNormal"/>
    <w:uiPriority w:val="99"/>
    <w:rsid w:val="00017CAC"/>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0">
    <w:name w:val="Lesson-IntroBlock-ParaBlock-Table[UnitSummary]-XY10"/>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1">
    <w:name w:val="Lesson-IntroBlock-ParaBlock-Table[UnitSummary]-XY11"/>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2">
    <w:name w:val="Lesson-IntroBlock-ParaBlock-Table[UnitSummary]-XY12"/>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3">
    <w:name w:val="Lesson-IntroBlock-ParaBlock-Table[UnitSummary]-XY13"/>
    <w:basedOn w:val="TableNormal"/>
    <w:uiPriority w:val="99"/>
    <w:rsid w:val="004D7F00"/>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4">
    <w:name w:val="Lesson-IntroBlock-ParaBlock-Table[UnitSummary]-XY14"/>
    <w:basedOn w:val="TableNormal"/>
    <w:uiPriority w:val="99"/>
    <w:rsid w:val="00EE75C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5">
    <w:name w:val="Lesson-IntroBlock-ParaBlock-Table[UnitSummary]-XY15"/>
    <w:basedOn w:val="TableNormal"/>
    <w:uiPriority w:val="99"/>
    <w:rsid w:val="00EE75C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Lesson-IntroBlock-ParaBlock-TableUnitSummary-XY16">
    <w:name w:val="Lesson-IntroBlock-ParaBlock-Table[UnitSummary]-XY16"/>
    <w:basedOn w:val="TableNormal"/>
    <w:uiPriority w:val="99"/>
    <w:rsid w:val="00EE75CF"/>
    <w:rPr>
      <w:rFonts w:ascii="Calibri" w:eastAsia="Calibri" w:hAnsi="Calibri"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character" w:customStyle="1" w:styleId="s1">
    <w:name w:val="s1"/>
    <w:basedOn w:val="DefaultParagraphFont"/>
    <w:rsid w:val="00952F0E"/>
    <w:rPr>
      <w:rFonts w:ascii=".SFUIText" w:hAnsi=".SFUIText" w:hint="default"/>
      <w:b w:val="0"/>
      <w:bCs w:val="0"/>
      <w:i w:val="0"/>
      <w:iCs w:val="0"/>
      <w:sz w:val="34"/>
      <w:szCs w:val="34"/>
    </w:rPr>
  </w:style>
  <w:style w:type="paragraph" w:customStyle="1" w:styleId="Default">
    <w:name w:val="Default"/>
    <w:rsid w:val="00D20B93"/>
    <w:pPr>
      <w:autoSpaceDE w:val="0"/>
      <w:autoSpaceDN w:val="0"/>
      <w:adjustRightInd w:val="0"/>
    </w:pPr>
    <w:rPr>
      <w:rFonts w:ascii="Verdana" w:eastAsiaTheme="minorHAnsi" w:hAnsi="Verdana" w:cs="Verdana"/>
      <w:color w:val="000000"/>
      <w:lang w:eastAsia="en-US"/>
    </w:rPr>
  </w:style>
  <w:style w:type="paragraph" w:styleId="NormalWeb">
    <w:name w:val="Normal (Web)"/>
    <w:basedOn w:val="Normal"/>
    <w:uiPriority w:val="99"/>
    <w:unhideWhenUsed/>
    <w:rsid w:val="00FD2B88"/>
    <w:pPr>
      <w:tabs>
        <w:tab w:val="clear" w:pos="2694"/>
      </w:tabs>
      <w:spacing w:before="100" w:beforeAutospacing="1" w:after="100" w:afterAutospacing="1" w:line="240" w:lineRule="auto"/>
    </w:pPr>
    <w:rPr>
      <w:rFonts w:ascii="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FD2B88"/>
    <w:rPr>
      <w:color w:val="800080" w:themeColor="followedHyperlink"/>
      <w:u w:val="single"/>
    </w:rPr>
  </w:style>
  <w:style w:type="character" w:customStyle="1" w:styleId="apple-converted-space">
    <w:name w:val="apple-converted-space"/>
    <w:basedOn w:val="DefaultParagraphFont"/>
    <w:rsid w:val="007C0E9E"/>
  </w:style>
  <w:style w:type="paragraph" w:customStyle="1" w:styleId="ILMbodytext">
    <w:name w:val="ILM body text"/>
    <w:basedOn w:val="Normal"/>
    <w:qFormat/>
    <w:rsid w:val="00073F6B"/>
    <w:pPr>
      <w:spacing w:before="0" w:after="200"/>
      <w:ind w:left="34"/>
    </w:pPr>
    <w:rPr>
      <w:rFonts w:eastAsia="Times New Roman"/>
      <w:sz w:val="22"/>
      <w:szCs w:val="22"/>
    </w:rPr>
  </w:style>
  <w:style w:type="paragraph" w:customStyle="1" w:styleId="BodyText0">
    <w:name w:val="BodyText"/>
    <w:basedOn w:val="Normal"/>
    <w:link w:val="BodyTextChar0"/>
    <w:rsid w:val="00C60F13"/>
    <w:pPr>
      <w:tabs>
        <w:tab w:val="clear" w:pos="2694"/>
      </w:tabs>
      <w:spacing w:before="200" w:after="200" w:line="260" w:lineRule="atLeast"/>
    </w:pPr>
    <w:rPr>
      <w:rFonts w:eastAsia="Times New Roman" w:cs="Times New Roman"/>
      <w:sz w:val="22"/>
      <w:szCs w:val="22"/>
      <w:lang w:eastAsia="en-GB"/>
    </w:rPr>
  </w:style>
  <w:style w:type="character" w:customStyle="1" w:styleId="BodyTextChar0">
    <w:name w:val="BodyText Char"/>
    <w:link w:val="BodyText0"/>
    <w:rsid w:val="00C60F13"/>
    <w:rPr>
      <w:rFonts w:ascii="Arial" w:eastAsia="Times New Roman" w:hAnsi="Arial"/>
      <w:sz w:val="22"/>
      <w:szCs w:val="22"/>
      <w:lang w:eastAsia="en-GB"/>
    </w:rPr>
  </w:style>
  <w:style w:type="paragraph" w:customStyle="1" w:styleId="TableText0">
    <w:name w:val="TableText"/>
    <w:basedOn w:val="Normal"/>
    <w:link w:val="TableTextChar"/>
    <w:rsid w:val="00C60F13"/>
    <w:pPr>
      <w:tabs>
        <w:tab w:val="clear" w:pos="2694"/>
      </w:tabs>
      <w:spacing w:before="40" w:after="40" w:line="260" w:lineRule="atLeast"/>
      <w:contextualSpacing/>
    </w:pPr>
    <w:rPr>
      <w:rFonts w:eastAsia="Times New Roman" w:cs="Times New Roman"/>
      <w:sz w:val="22"/>
      <w:szCs w:val="22"/>
      <w:lang w:eastAsia="en-GB"/>
    </w:rPr>
  </w:style>
  <w:style w:type="character" w:customStyle="1" w:styleId="TableTextChar">
    <w:name w:val="TableText Char"/>
    <w:link w:val="TableText0"/>
    <w:rsid w:val="00C60F13"/>
    <w:rPr>
      <w:rFonts w:ascii="Arial" w:eastAsia="Times New Roman" w:hAnsi="Arial"/>
      <w:sz w:val="22"/>
      <w:szCs w:val="22"/>
      <w:lang w:eastAsia="en-GB"/>
    </w:rPr>
  </w:style>
  <w:style w:type="table" w:customStyle="1" w:styleId="TableGrid1">
    <w:name w:val="Table Grid1"/>
    <w:basedOn w:val="TableNormal"/>
    <w:next w:val="TableGrid"/>
    <w:uiPriority w:val="39"/>
    <w:rsid w:val="0071342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CD660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rsid w:val="00547830"/>
    <w:pPr>
      <w:tabs>
        <w:tab w:val="clear" w:pos="2694"/>
        <w:tab w:val="left" w:pos="1418"/>
        <w:tab w:val="right" w:pos="9016"/>
      </w:tabs>
      <w:spacing w:after="100"/>
      <w:ind w:left="180"/>
    </w:pPr>
    <w:rPr>
      <w:rFonts w:asciiTheme="minorHAnsi" w:eastAsia="Times New Roman" w:hAnsiTheme="minorHAnsi" w:cs="Times New Roman"/>
      <w:noProof/>
      <w:sz w:val="22"/>
      <w:szCs w:val="22"/>
    </w:rPr>
  </w:style>
  <w:style w:type="character" w:customStyle="1" w:styleId="Heading3Char">
    <w:name w:val="Heading 3 Char"/>
    <w:basedOn w:val="DefaultParagraphFont"/>
    <w:link w:val="Heading3"/>
    <w:uiPriority w:val="9"/>
    <w:semiHidden/>
    <w:rsid w:val="00CF6FAF"/>
    <w:rPr>
      <w:rFonts w:asciiTheme="majorHAnsi" w:eastAsiaTheme="majorEastAsia" w:hAnsiTheme="majorHAnsi" w:cstheme="majorBidi"/>
      <w:color w:val="826600" w:themeColor="accent1" w:themeShade="7F"/>
      <w:lang w:eastAsia="en-US"/>
    </w:rPr>
  </w:style>
  <w:style w:type="paragraph" w:customStyle="1" w:styleId="Table-RichText-XY">
    <w:name w:val="Table-RichText-XY"/>
    <w:basedOn w:val="Normal"/>
    <w:qFormat/>
    <w:rsid w:val="00164CB9"/>
    <w:pPr>
      <w:tabs>
        <w:tab w:val="clear" w:pos="2694"/>
      </w:tabs>
      <w:spacing w:before="0" w:after="200"/>
      <w:ind w:left="72" w:right="72"/>
    </w:pPr>
    <w:rPr>
      <w:rFonts w:ascii="CongressSans" w:hAnsi="CongressSans" w:cstheme="minorBidi"/>
      <w:sz w:val="22"/>
      <w:szCs w:val="22"/>
      <w:lang w:val="en-US"/>
    </w:rPr>
  </w:style>
  <w:style w:type="table" w:customStyle="1" w:styleId="TableStandardHeaderAlternateRows-XY">
    <w:name w:val="Table[StandardHeaderAlternateRows]-XY"/>
    <w:basedOn w:val="Table-XY"/>
    <w:uiPriority w:val="99"/>
    <w:rsid w:val="00164CB9"/>
    <w:tblPr/>
    <w:tcPr>
      <w:shd w:val="clear" w:color="auto" w:fill="auto"/>
    </w:tcPr>
    <w:tblStylePr w:type="firstRow">
      <w:pPr>
        <w:wordWrap/>
        <w:ind w:leftChars="0" w:left="72" w:rightChars="0" w:right="72"/>
      </w:pPr>
      <w:rPr>
        <w:b/>
        <w:i w:val="0"/>
        <w:color w:val="2D2E33" w:themeColor="background1"/>
      </w:rPr>
      <w:tblPr/>
      <w:trPr>
        <w:tblHeader/>
      </w:trPr>
      <w:tcPr>
        <w:tcBorders>
          <w:top w:val="nil"/>
          <w:left w:val="nil"/>
          <w:bottom w:val="nil"/>
          <w:right w:val="nil"/>
          <w:insideH w:val="nil"/>
          <w:insideV w:val="single" w:sz="36" w:space="0" w:color="2D2E33" w:themeColor="background1"/>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2D2E33" w:themeColor="background1"/>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2D2E33" w:themeColor="background1"/>
          <w:tl2br w:val="nil"/>
          <w:tr2bl w:val="nil"/>
        </w:tcBorders>
        <w:shd w:val="pct15" w:color="auto" w:fill="auto"/>
      </w:tcPr>
    </w:tblStylePr>
  </w:style>
  <w:style w:type="table" w:customStyle="1" w:styleId="TableStandardHeaderAlternateRows-XY1">
    <w:name w:val="Table[StandardHeaderAlternateRows]-XY1"/>
    <w:basedOn w:val="Table-XY"/>
    <w:uiPriority w:val="99"/>
    <w:rsid w:val="00164CB9"/>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character" w:customStyle="1" w:styleId="Heading1Char">
    <w:name w:val="Heading 1 Char"/>
    <w:basedOn w:val="DefaultParagraphFont"/>
    <w:link w:val="Heading1"/>
    <w:uiPriority w:val="9"/>
    <w:rsid w:val="006028BE"/>
    <w:rPr>
      <w:rFonts w:asciiTheme="majorHAnsi" w:eastAsiaTheme="majorEastAsia" w:hAnsiTheme="majorHAnsi" w:cstheme="majorBidi"/>
      <w:color w:val="C49A01" w:themeColor="accent1" w:themeShade="BF"/>
      <w:sz w:val="32"/>
      <w:szCs w:val="32"/>
      <w:lang w:eastAsia="en-US"/>
    </w:rPr>
  </w:style>
  <w:style w:type="character" w:customStyle="1" w:styleId="tgc">
    <w:name w:val="_tgc"/>
    <w:basedOn w:val="DefaultParagraphFont"/>
    <w:rsid w:val="003C51FD"/>
  </w:style>
  <w:style w:type="table" w:customStyle="1" w:styleId="TableGrid3">
    <w:name w:val="Table Grid3"/>
    <w:basedOn w:val="TableNormal"/>
    <w:next w:val="TableGrid"/>
    <w:rsid w:val="00E66E21"/>
    <w:rPr>
      <w:rFonts w:ascii="Cambria" w:eastAsia="Times New Roman" w:hAnsi="Cambria"/>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StandardHeaderAlternateRows-XY2">
    <w:name w:val="Table[StandardHeaderAlternateRows]-XY2"/>
    <w:basedOn w:val="Table-XY"/>
    <w:uiPriority w:val="99"/>
    <w:rsid w:val="00E66E21"/>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table" w:customStyle="1" w:styleId="TableStandardHeaderAlternateRows-XY3">
    <w:name w:val="Table[StandardHeaderAlternateRows]-XY3"/>
    <w:basedOn w:val="Table-XY"/>
    <w:uiPriority w:val="99"/>
    <w:rsid w:val="00690898"/>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paragraph" w:customStyle="1" w:styleId="H1UnitFake">
    <w:name w:val="H1 Unit Fake"/>
    <w:basedOn w:val="Chapter-Topic-Title-XY"/>
    <w:link w:val="H1UnitFakeChar"/>
    <w:qFormat/>
    <w:rsid w:val="00AC638A"/>
    <w:pPr>
      <w:tabs>
        <w:tab w:val="left" w:pos="2835"/>
      </w:tabs>
      <w:spacing w:before="40" w:after="40" w:line="240" w:lineRule="auto"/>
      <w:ind w:left="2835" w:hanging="2835"/>
    </w:pPr>
    <w:rPr>
      <w:rFonts w:ascii="Arial" w:eastAsia="Times New Roman" w:hAnsi="Arial" w:cs="Arial"/>
      <w:noProof/>
      <w:szCs w:val="24"/>
    </w:rPr>
  </w:style>
  <w:style w:type="character" w:customStyle="1" w:styleId="H1UnitFakeChar">
    <w:name w:val="H1 Unit Fake Char"/>
    <w:basedOn w:val="DefaultParagraphFont"/>
    <w:link w:val="H1UnitFake"/>
    <w:locked/>
    <w:rsid w:val="00AC638A"/>
    <w:rPr>
      <w:rFonts w:ascii="Arial" w:eastAsia="Times New Roman" w:hAnsi="Arial" w:cs="Arial"/>
      <w:b/>
      <w:bCs/>
      <w:noProof/>
      <w:color w:val="F49515"/>
      <w:sz w:val="32"/>
      <w:lang w:val="en-US" w:eastAsia="en-US"/>
    </w:rPr>
  </w:style>
  <w:style w:type="table" w:customStyle="1" w:styleId="TableStandardHeaderAlternateRows-XY4">
    <w:name w:val="Table[StandardHeaderAlternateRows]-XY4"/>
    <w:basedOn w:val="Table-XY"/>
    <w:uiPriority w:val="99"/>
    <w:rsid w:val="00B640C6"/>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table" w:customStyle="1" w:styleId="CoverPage-Notice-ParaBlock-Table1-XY">
    <w:name w:val="CoverPage-Notice-ParaBlock-Table[1]-XY"/>
    <w:basedOn w:val="TableNormal"/>
    <w:uiPriority w:val="99"/>
    <w:rsid w:val="006D7F74"/>
    <w:pPr>
      <w:spacing w:before="40"/>
    </w:pPr>
    <w:rPr>
      <w:rFonts w:ascii="Arial" w:eastAsia="Arial" w:hAnsi="Arial"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val="0"/>
        <w:i w:val="0"/>
      </w:rPr>
      <w:tblPr/>
      <w:tcPr>
        <w:tcBorders>
          <w:right w:val="single" w:sz="36" w:space="0" w:color="FFFFFF"/>
          <w:insideH w:val="single" w:sz="36" w:space="0" w:color="FFFFFF"/>
        </w:tcBorders>
        <w:shd w:val="clear" w:color="auto" w:fill="FEE99C"/>
      </w:tcPr>
    </w:tblStylePr>
  </w:style>
  <w:style w:type="table" w:customStyle="1" w:styleId="TableStandardHeaderAlternateRows-XY5">
    <w:name w:val="Table[StandardHeaderAlternateRows]-XY5"/>
    <w:basedOn w:val="Table-XY"/>
    <w:uiPriority w:val="99"/>
    <w:rsid w:val="00520711"/>
    <w:tblPr/>
    <w:tcPr>
      <w:shd w:val="clear" w:color="auto" w:fill="auto"/>
    </w:tcPr>
    <w:tblStylePr w:type="firstRow">
      <w:pPr>
        <w:wordWrap/>
        <w:ind w:leftChars="0" w:left="72" w:rightChars="0" w:right="72"/>
      </w:pPr>
      <w:rPr>
        <w:b/>
        <w:i w:val="0"/>
        <w:color w:val="FFFFFF"/>
      </w:rPr>
      <w:tblPr/>
      <w:trPr>
        <w:tblHeader/>
      </w:trPr>
      <w:tcPr>
        <w:tcBorders>
          <w:top w:val="nil"/>
          <w:left w:val="nil"/>
          <w:bottom w:val="nil"/>
          <w:right w:val="nil"/>
          <w:insideH w:val="nil"/>
          <w:insideV w:val="single" w:sz="36" w:space="0" w:color="FFFFFF"/>
          <w:tl2br w:val="nil"/>
          <w:tr2bl w:val="nil"/>
        </w:tcBorders>
        <w:shd w:val="clear" w:color="auto" w:fill="D81E05"/>
      </w:tcPr>
    </w:tblStylePr>
    <w:tblStylePr w:type="band1Horz">
      <w:tblPr/>
      <w:tcPr>
        <w:tcBorders>
          <w:top w:val="nil"/>
          <w:left w:val="nil"/>
          <w:bottom w:val="single" w:sz="4" w:space="0" w:color="auto"/>
          <w:right w:val="nil"/>
          <w:insideH w:val="nil"/>
          <w:insideV w:val="single" w:sz="48" w:space="0" w:color="FFFFFF"/>
          <w:tl2br w:val="nil"/>
          <w:tr2bl w:val="nil"/>
        </w:tcBorders>
        <w:shd w:val="clear" w:color="auto" w:fill="auto"/>
      </w:tcPr>
    </w:tblStylePr>
    <w:tblStylePr w:type="band2Horz">
      <w:tblPr/>
      <w:tcPr>
        <w:tcBorders>
          <w:top w:val="single" w:sz="6" w:space="0" w:color="auto"/>
          <w:left w:val="nil"/>
          <w:bottom w:val="single" w:sz="6" w:space="0" w:color="auto"/>
          <w:right w:val="nil"/>
          <w:insideH w:val="nil"/>
          <w:insideV w:val="single" w:sz="48" w:space="0" w:color="FFFFFF"/>
          <w:tl2br w:val="nil"/>
          <w:tr2bl w:val="nil"/>
        </w:tcBorders>
        <w:shd w:val="pct15" w:color="auto" w:fill="auto"/>
      </w:tcPr>
    </w:tblStylePr>
  </w:style>
  <w:style w:type="paragraph" w:styleId="TOCHeading">
    <w:name w:val="TOC Heading"/>
    <w:basedOn w:val="Heading1"/>
    <w:next w:val="Normal"/>
    <w:uiPriority w:val="39"/>
    <w:unhideWhenUsed/>
    <w:qFormat/>
    <w:rsid w:val="00A9102F"/>
    <w:pPr>
      <w:tabs>
        <w:tab w:val="clear" w:pos="2694"/>
      </w:tabs>
      <w:spacing w:line="259" w:lineRule="auto"/>
      <w:outlineLvl w:val="9"/>
    </w:pPr>
    <w:rPr>
      <w:lang w:val="en-US"/>
    </w:rPr>
  </w:style>
  <w:style w:type="paragraph" w:customStyle="1" w:styleId="Chapter-Topic-Topic-Title-XY">
    <w:name w:val="Chapter-Topic-Topic-Title-XY"/>
    <w:basedOn w:val="Normal"/>
    <w:qFormat/>
    <w:rsid w:val="00A9102F"/>
    <w:pPr>
      <w:keepNext/>
      <w:keepLines/>
      <w:tabs>
        <w:tab w:val="clear" w:pos="2694"/>
      </w:tabs>
      <w:spacing w:before="240" w:after="240"/>
      <w:outlineLvl w:val="2"/>
    </w:pPr>
    <w:rPr>
      <w:rFonts w:ascii="Bitter" w:hAnsi="Bitter" w:cstheme="minorBidi"/>
      <w:b/>
      <w:bCs/>
      <w:color w:val="F49515"/>
      <w:sz w:val="26"/>
      <w:szCs w:val="26"/>
      <w:lang w:val="en-US"/>
    </w:rPr>
  </w:style>
  <w:style w:type="paragraph" w:customStyle="1" w:styleId="Chapter-Topic-Title-XY">
    <w:name w:val="Chapter-Topic-Title-XY"/>
    <w:basedOn w:val="Normal"/>
    <w:qFormat/>
    <w:rsid w:val="00A9102F"/>
    <w:pPr>
      <w:keepNext/>
      <w:keepLines/>
      <w:pageBreakBefore/>
      <w:tabs>
        <w:tab w:val="clear" w:pos="2694"/>
      </w:tabs>
      <w:spacing w:before="0" w:after="240"/>
      <w:ind w:left="567" w:hanging="567"/>
      <w:outlineLvl w:val="0"/>
    </w:pPr>
    <w:rPr>
      <w:rFonts w:ascii="Bitter" w:hAnsi="Bitter" w:cstheme="minorBidi"/>
      <w:b/>
      <w:bCs/>
      <w:color w:val="F49515"/>
      <w:sz w:val="32"/>
      <w:szCs w:val="32"/>
      <w:lang w:val="en-US"/>
    </w:rPr>
  </w:style>
  <w:style w:type="paragraph" w:customStyle="1" w:styleId="Appendixes-Chapter-Topic-Topic-Title-XY">
    <w:name w:val="Appendixes-Chapter-Topic-Topic-Title-XY"/>
    <w:basedOn w:val="Chapter-Topic-Topic-Title-XY"/>
    <w:qFormat/>
    <w:rsid w:val="003D58C6"/>
  </w:style>
  <w:style w:type="table" w:customStyle="1" w:styleId="CoverPage-Notice-ParaBlock-Table1-XY1">
    <w:name w:val="CoverPage-Notice-ParaBlock-Table[1]-XY1"/>
    <w:basedOn w:val="TableNormal"/>
    <w:uiPriority w:val="99"/>
    <w:rsid w:val="001F5C58"/>
    <w:pPr>
      <w:spacing w:before="40"/>
    </w:pPr>
    <w:rPr>
      <w:rFonts w:ascii="Arial" w:eastAsia="Arial" w:hAnsi="Arial" w:cs="Arial"/>
      <w:sz w:val="22"/>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val="0"/>
        <w:i w:val="0"/>
      </w:rPr>
      <w:tblPr/>
      <w:tcPr>
        <w:tcBorders>
          <w:right w:val="single" w:sz="36" w:space="0" w:color="FFFFFF"/>
          <w:insideH w:val="single" w:sz="36" w:space="0" w:color="FFFFFF"/>
        </w:tcBorders>
        <w:shd w:val="clear" w:color="auto" w:fill="FEE99C"/>
      </w:tcPr>
    </w:tblStylePr>
  </w:style>
  <w:style w:type="table" w:customStyle="1" w:styleId="Table-XY2">
    <w:name w:val="Table-XY2"/>
    <w:basedOn w:val="TableNormal"/>
    <w:uiPriority w:val="99"/>
    <w:rsid w:val="001F5C58"/>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Avenir LT Std 65 Medium" w:hAnsi="Avenir LT Std 65 Medium"/>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paragraph" w:customStyle="1" w:styleId="CoverPage-Notice-Title-XY">
    <w:name w:val="CoverPage-Notice-Title-XY"/>
    <w:basedOn w:val="Normal"/>
    <w:qFormat/>
    <w:rsid w:val="001F5C58"/>
    <w:pPr>
      <w:keepNext/>
      <w:keepLines/>
      <w:pageBreakBefore/>
      <w:tabs>
        <w:tab w:val="clear" w:pos="2694"/>
      </w:tabs>
      <w:spacing w:before="0" w:after="240"/>
      <w:outlineLvl w:val="1"/>
    </w:pPr>
    <w:rPr>
      <w:rFonts w:ascii="Bitter" w:hAnsi="Bitter" w:cstheme="minorBidi"/>
      <w:b/>
      <w:bCs/>
      <w:color w:val="F49515"/>
      <w:sz w:val="32"/>
      <w:szCs w:val="32"/>
      <w:lang w:val="en-US"/>
    </w:rPr>
  </w:style>
  <w:style w:type="paragraph" w:customStyle="1" w:styleId="Table-List-ItemPara-XY">
    <w:name w:val="Table-List-ItemPara-XY"/>
    <w:basedOn w:val="Table-RichText-XY"/>
    <w:qFormat/>
    <w:rsid w:val="001F5C58"/>
    <w:pPr>
      <w:numPr>
        <w:numId w:val="9"/>
      </w:numPr>
      <w:tabs>
        <w:tab w:val="left" w:pos="357"/>
      </w:tabs>
      <w:spacing w:before="40" w:after="120"/>
      <w:ind w:left="720" w:right="74" w:hanging="360"/>
      <w:contextualSpacing/>
    </w:pPr>
    <w:rPr>
      <w:rFonts w:ascii="Avenir LT Std 35 Light" w:hAnsi="Avenir LT Std 35 Light"/>
    </w:rPr>
  </w:style>
  <w:style w:type="table" w:customStyle="1" w:styleId="Table-XY3">
    <w:name w:val="Table-XY3"/>
    <w:basedOn w:val="TableNormal"/>
    <w:uiPriority w:val="99"/>
    <w:rsid w:val="001F5C58"/>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Avenir LT Std 65 Medium" w:hAnsi="Avenir LT Std 65 Medium"/>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Grid0">
    <w:name w:val="TableGrid"/>
    <w:rsid w:val="001E3104"/>
    <w:rPr>
      <w:rFonts w:ascii="Bitter" w:hAnsi="Bitter" w:cs="Calibri"/>
      <w:color w:val="FE8306"/>
      <w:sz w:val="28"/>
      <w:szCs w:val="28"/>
      <w:lang w:eastAsia="en-GB"/>
    </w:rPr>
    <w:tblPr>
      <w:tblCellMar>
        <w:top w:w="0" w:type="dxa"/>
        <w:left w:w="0" w:type="dxa"/>
        <w:bottom w:w="0" w:type="dxa"/>
        <w:right w:w="0" w:type="dxa"/>
      </w:tblCellMar>
    </w:tblPr>
  </w:style>
  <w:style w:type="paragraph" w:customStyle="1" w:styleId="List-ItemPara-XY">
    <w:name w:val="List-ItemPara-XY"/>
    <w:basedOn w:val="ListParagraph"/>
    <w:qFormat/>
    <w:rsid w:val="001E3104"/>
    <w:pPr>
      <w:numPr>
        <w:numId w:val="11"/>
      </w:numPr>
      <w:tabs>
        <w:tab w:val="clear" w:pos="2694"/>
      </w:tabs>
      <w:spacing w:before="40" w:after="40" w:line="260" w:lineRule="exact"/>
      <w:contextualSpacing w:val="0"/>
    </w:pPr>
    <w:rPr>
      <w:rFonts w:ascii="Avenir LT Std 35 Light" w:hAnsi="Avenir LT Std 35 Light"/>
      <w:sz w:val="22"/>
      <w:szCs w:val="22"/>
      <w:lang w:val="ru-RU"/>
    </w:rPr>
  </w:style>
  <w:style w:type="table" w:customStyle="1" w:styleId="Table-XY4">
    <w:name w:val="Table-XY4"/>
    <w:basedOn w:val="TableNormal"/>
    <w:uiPriority w:val="99"/>
    <w:rsid w:val="001E3104"/>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Avenir LT Std 65 Medium" w:hAnsi="Avenir LT Std 65 Medium"/>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XY5">
    <w:name w:val="Table-XY5"/>
    <w:basedOn w:val="TableNormal"/>
    <w:uiPriority w:val="99"/>
    <w:rsid w:val="008D3B91"/>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Avenir LT Std 65 Medium" w:hAnsi="Avenir LT Std 65 Medium"/>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XY6">
    <w:name w:val="Table-XY6"/>
    <w:basedOn w:val="TableNormal"/>
    <w:uiPriority w:val="99"/>
    <w:rsid w:val="008D3B91"/>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Avenir LT Std 65 Medium" w:hAnsi="Avenir LT Std 65 Medium"/>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XY7">
    <w:name w:val="Table-XY7"/>
    <w:basedOn w:val="TableNormal"/>
    <w:uiPriority w:val="99"/>
    <w:rsid w:val="003D40BD"/>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Avenir LT Std 65 Medium" w:hAnsi="Avenir LT Std 65 Medium"/>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XY8">
    <w:name w:val="Table-XY8"/>
    <w:basedOn w:val="TableNormal"/>
    <w:uiPriority w:val="99"/>
    <w:rsid w:val="003D40BD"/>
    <w:pPr>
      <w:keepLines/>
      <w:spacing w:before="80" w:after="80"/>
      <w:ind w:left="74" w:right="74"/>
    </w:pPr>
    <w:rPr>
      <w:rFonts w:ascii="Arial" w:eastAsia="Times New Roman" w:hAnsi="Arial" w:cs="Arial"/>
      <w:sz w:val="22"/>
      <w:szCs w:val="22"/>
      <w:lang w:eastAsia="en-US"/>
    </w:rPr>
    <w:tblPr>
      <w:tblStyleRowBandSize w:val="1"/>
      <w:tblStyleColBandSize w:val="1"/>
      <w:tblBorders>
        <w:insideV w:val="single" w:sz="48" w:space="0" w:color="FFFFFF"/>
      </w:tblBorders>
      <w:tblCellMar>
        <w:left w:w="0" w:type="dxa"/>
        <w:right w:w="0" w:type="dxa"/>
      </w:tblCellMar>
    </w:tblPr>
    <w:trPr>
      <w:cantSplit/>
    </w:trPr>
    <w:tblStylePr w:type="firstRow">
      <w:pPr>
        <w:keepNext/>
        <w:keepLines/>
        <w:wordWrap/>
        <w:spacing w:beforeLines="0" w:before="120" w:beforeAutospacing="0" w:afterLines="0" w:after="80" w:afterAutospacing="0" w:line="240" w:lineRule="auto"/>
        <w:ind w:leftChars="0" w:left="74" w:rightChars="0" w:right="74"/>
        <w:contextualSpacing w:val="0"/>
        <w:mirrorIndents w:val="0"/>
        <w:jc w:val="left"/>
      </w:pPr>
      <w:rPr>
        <w:rFonts w:ascii="Avenir LT Std 65 Medium" w:hAnsi="Avenir LT Std 65 Medium"/>
        <w:b/>
        <w:color w:val="FFFFFF"/>
      </w:rPr>
      <w:tblPr/>
      <w:tcPr>
        <w:tcBorders>
          <w:top w:val="nil"/>
          <w:left w:val="nil"/>
          <w:bottom w:val="nil"/>
          <w:right w:val="nil"/>
          <w:insideH w:val="nil"/>
          <w:insideV w:val="single" w:sz="48" w:space="0" w:color="FFFFFF"/>
          <w:tl2br w:val="nil"/>
          <w:tr2bl w:val="nil"/>
        </w:tcBorders>
        <w:shd w:val="clear" w:color="auto" w:fill="F49515"/>
        <w:vAlign w:val="center"/>
      </w:tcPr>
    </w:tblStylePr>
    <w:tblStylePr w:type="lastRow">
      <w:tblPr/>
      <w:tcPr>
        <w:tcBorders>
          <w:bottom w:val="nil"/>
        </w:tcBorders>
      </w:tcPr>
    </w:tblStylePr>
    <w:tblStylePr w:type="band1Horz">
      <w:tblPr/>
      <w:tcPr>
        <w:tcBorders>
          <w:bottom w:val="single" w:sz="2" w:space="0" w:color="auto"/>
        </w:tcBorders>
      </w:tcPr>
    </w:tblStylePr>
    <w:tblStylePr w:type="band2Horz">
      <w:tblPr/>
      <w:tcPr>
        <w:tcBorders>
          <w:bottom w:val="single" w:sz="2" w:space="0" w:color="auto"/>
        </w:tcBorders>
      </w:tcPr>
    </w:tblStylePr>
  </w:style>
  <w:style w:type="table" w:customStyle="1" w:styleId="TableGrid10">
    <w:name w:val="TableGrid1"/>
    <w:rsid w:val="00417F1D"/>
    <w:rPr>
      <w:rFonts w:ascii="Bitter" w:hAnsi="Bitter" w:cs="Calibri"/>
      <w:color w:val="FE8306"/>
      <w:sz w:val="28"/>
      <w:szCs w:val="28"/>
      <w:lang w:eastAsia="en-GB"/>
    </w:rPr>
    <w:tblPr>
      <w:tblCellMar>
        <w:top w:w="0" w:type="dxa"/>
        <w:left w:w="0" w:type="dxa"/>
        <w:bottom w:w="0" w:type="dxa"/>
        <w:right w:w="0" w:type="dxa"/>
      </w:tblCellMar>
    </w:tblPr>
  </w:style>
  <w:style w:type="table" w:customStyle="1" w:styleId="Lesson-IntroBlock-ParaBlock-TableUnitSummary-XY2110">
    <w:name w:val="Lesson-IntroBlock-ParaBlock-Table[UnitSummary]-XY2110"/>
    <w:basedOn w:val="TableNormal"/>
    <w:uiPriority w:val="99"/>
    <w:rsid w:val="00CB5003"/>
    <w:rPr>
      <w:rFonts w:ascii="Calibri" w:eastAsia="Calibri" w:hAnsi="Calibri" w:cs="Calibri"/>
      <w:color w:val="FE8306"/>
      <w:sz w:val="20"/>
      <w:szCs w:val="28"/>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paragraph" w:customStyle="1" w:styleId="Lesson-Topic-Title-XY">
    <w:name w:val="Lesson-Topic-Title-XY"/>
    <w:basedOn w:val="Topic-Introduction-Title-XY"/>
    <w:rsid w:val="0035692B"/>
    <w:pPr>
      <w:pBdr>
        <w:top w:val="single" w:sz="6" w:space="8" w:color="auto"/>
      </w:pBdr>
      <w:spacing w:before="300"/>
      <w:ind w:right="0"/>
    </w:pPr>
    <w:rPr>
      <w:rFonts w:eastAsiaTheme="minorHAnsi" w:cstheme="minorBidi"/>
      <w:b/>
      <w:color w:val="F49515"/>
      <w:sz w:val="26"/>
    </w:rPr>
  </w:style>
  <w:style w:type="paragraph" w:customStyle="1" w:styleId="TitledBlock-ParaBlockindent-RichTextnumbered-XY">
    <w:name w:val="TitledBlock-ParaBlock[indent]-RichText[numbered]-XY"/>
    <w:basedOn w:val="Normal"/>
    <w:qFormat/>
    <w:rsid w:val="00782374"/>
    <w:pPr>
      <w:tabs>
        <w:tab w:val="clear" w:pos="2694"/>
      </w:tabs>
      <w:spacing w:before="60" w:after="60" w:line="250" w:lineRule="exact"/>
      <w:ind w:left="567" w:hanging="567"/>
    </w:pPr>
    <w:rPr>
      <w:rFonts w:asciiTheme="minorHAnsi" w:hAnsiTheme="minorHAnsi" w:cstheme="minorBidi"/>
      <w:color w:val="3B3C42"/>
      <w:sz w:val="22"/>
      <w:szCs w:val="22"/>
      <w:lang w:val="en-US"/>
    </w:rPr>
  </w:style>
  <w:style w:type="table" w:customStyle="1" w:styleId="Lesson-IntroBlock-ParaBlock-TableUnitSummary-XY21101">
    <w:name w:val="Lesson-IntroBlock-ParaBlock-Table[UnitSummary]-XY21101"/>
    <w:basedOn w:val="TableNormal"/>
    <w:uiPriority w:val="99"/>
    <w:rsid w:val="007857C3"/>
    <w:rPr>
      <w:rFonts w:ascii="Calibri" w:eastAsia="Calibri" w:hAnsi="Calibri" w:cs="Calibri"/>
      <w:sz w:val="20"/>
      <w:szCs w:val="22"/>
      <w:lang w:val="ru-RU" w:eastAsia="en-US"/>
    </w:rPr>
    <w:tblPr>
      <w:tblBorders>
        <w:insideH w:val="single" w:sz="4" w:space="0" w:color="auto"/>
      </w:tblBorders>
      <w:tblCellMar>
        <w:top w:w="142" w:type="dxa"/>
        <w:left w:w="113" w:type="dxa"/>
        <w:bottom w:w="85" w:type="dxa"/>
        <w:right w:w="113" w:type="dxa"/>
      </w:tblCellMar>
    </w:tblPr>
    <w:tblStylePr w:type="firstCol">
      <w:pPr>
        <w:wordWrap/>
        <w:jc w:val="right"/>
      </w:pPr>
      <w:rPr>
        <w:b/>
        <w:i w:val="0"/>
      </w:rPr>
      <w:tblPr/>
      <w:tcPr>
        <w:tcBorders>
          <w:right w:val="single" w:sz="36" w:space="0" w:color="FFFFFF"/>
          <w:insideH w:val="single" w:sz="36" w:space="0" w:color="FFFFFF"/>
        </w:tcBorders>
        <w:shd w:val="clear" w:color="auto" w:fill="C0C0C0"/>
      </w:tcPr>
    </w:tblStylePr>
  </w:style>
  <w:style w:type="table" w:customStyle="1" w:styleId="TableGrid4">
    <w:name w:val="Table Grid4"/>
    <w:basedOn w:val="TableNormal"/>
    <w:next w:val="TableGrid"/>
    <w:uiPriority w:val="39"/>
    <w:rsid w:val="004F0000"/>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0819"/>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LMsubhead">
    <w:name w:val="ILM subhead"/>
    <w:basedOn w:val="Normal"/>
    <w:qFormat/>
    <w:rsid w:val="001B0819"/>
    <w:pPr>
      <w:tabs>
        <w:tab w:val="clear" w:pos="2694"/>
      </w:tabs>
      <w:spacing w:before="0" w:after="100" w:line="240" w:lineRule="auto"/>
      <w:outlineLvl w:val="0"/>
    </w:pPr>
    <w:rPr>
      <w:color w:val="CD0920"/>
      <w:sz w:val="32"/>
      <w:szCs w:val="28"/>
    </w:rPr>
  </w:style>
  <w:style w:type="paragraph" w:customStyle="1" w:styleId="BodyA">
    <w:name w:val="Body A"/>
    <w:rsid w:val="001B0819"/>
    <w:pPr>
      <w:pBdr>
        <w:top w:val="nil"/>
        <w:left w:val="nil"/>
        <w:bottom w:val="nil"/>
        <w:right w:val="nil"/>
        <w:between w:val="nil"/>
        <w:bar w:val="nil"/>
      </w:pBd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132"/>
      </w:tabs>
    </w:pPr>
    <w:rPr>
      <w:rFonts w:ascii="Arial" w:eastAsia="Arial" w:hAnsi="Arial" w:cs="Arial"/>
      <w:b/>
      <w:bCs/>
      <w:color w:val="000000"/>
      <w:sz w:val="32"/>
      <w:szCs w:val="32"/>
      <w:u w:color="000000"/>
      <w:bdr w:val="nil"/>
      <w:lang w:val="en-US" w:eastAsia="en-GB"/>
    </w:rPr>
  </w:style>
  <w:style w:type="table" w:customStyle="1" w:styleId="TableGrid6">
    <w:name w:val="Table Grid6"/>
    <w:basedOn w:val="TableNormal"/>
    <w:next w:val="TableGrid"/>
    <w:uiPriority w:val="39"/>
    <w:rsid w:val="00B27E8A"/>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9603E6"/>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C7758B"/>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BE1EC0"/>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0">
    <w:name w:val="Table Grid10"/>
    <w:basedOn w:val="TableNormal"/>
    <w:next w:val="TableGrid"/>
    <w:uiPriority w:val="39"/>
    <w:rsid w:val="00365028"/>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365028"/>
    <w:rPr>
      <w:rFonts w:ascii="Bitter" w:hAnsi="Bitter" w:cs="Calibri"/>
      <w:color w:val="FE8306"/>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ILMlearnermodtable1">
    <w:name w:val="ILM learner mod table 1"/>
    <w:basedOn w:val="TableNormal"/>
    <w:uiPriority w:val="99"/>
    <w:rsid w:val="00FB2158"/>
    <w:rPr>
      <w:color w:val="FE8306"/>
      <w:sz w:val="20"/>
      <w:szCs w:val="20"/>
    </w:rPr>
    <w:tblPr>
      <w:tblBorders>
        <w:top w:val="single" w:sz="6" w:space="0" w:color="A5A5A5"/>
        <w:left w:val="single" w:sz="6" w:space="0" w:color="A5A5A5"/>
        <w:bottom w:val="single" w:sz="6" w:space="0" w:color="A5A5A5"/>
        <w:right w:val="single" w:sz="6" w:space="0" w:color="A5A5A5"/>
        <w:insideH w:val="single" w:sz="6" w:space="0" w:color="A5A5A5"/>
        <w:insideV w:val="single" w:sz="6" w:space="0" w:color="A5A5A5"/>
      </w:tblBorders>
      <w:tblCellMar>
        <w:top w:w="113" w:type="dxa"/>
        <w:bottom w:w="113" w:type="dxa"/>
      </w:tblCellMar>
    </w:tblPr>
    <w:trPr>
      <w:cantSplit/>
    </w:trPr>
    <w:tcPr>
      <w:shd w:val="clear" w:color="auto" w:fill="auto"/>
    </w:tcPr>
    <w:tblStylePr w:type="firstRow">
      <w:tblPr/>
      <w:tcPr>
        <w:shd w:val="clear" w:color="auto" w:fill="B6D8A0"/>
      </w:tcPr>
    </w:tblStylePr>
  </w:style>
  <w:style w:type="table" w:customStyle="1" w:styleId="ILMlearnermodtable11">
    <w:name w:val="ILM learner mod table 11"/>
    <w:basedOn w:val="TableNormal"/>
    <w:uiPriority w:val="99"/>
    <w:rsid w:val="004B109B"/>
    <w:rPr>
      <w:color w:val="FE8306"/>
      <w:sz w:val="20"/>
      <w:szCs w:val="20"/>
    </w:rPr>
    <w:tblPr>
      <w:tblBorders>
        <w:top w:val="single" w:sz="6" w:space="0" w:color="A5A5A5"/>
        <w:left w:val="single" w:sz="6" w:space="0" w:color="A5A5A5"/>
        <w:bottom w:val="single" w:sz="6" w:space="0" w:color="A5A5A5"/>
        <w:right w:val="single" w:sz="6" w:space="0" w:color="A5A5A5"/>
        <w:insideH w:val="single" w:sz="6" w:space="0" w:color="A5A5A5"/>
        <w:insideV w:val="single" w:sz="6" w:space="0" w:color="A5A5A5"/>
      </w:tblBorders>
      <w:tblCellMar>
        <w:top w:w="113" w:type="dxa"/>
        <w:bottom w:w="113" w:type="dxa"/>
      </w:tblCellMar>
    </w:tblPr>
    <w:trPr>
      <w:cantSplit/>
    </w:trPr>
    <w:tcPr>
      <w:shd w:val="clear" w:color="auto" w:fill="auto"/>
    </w:tcPr>
    <w:tblStylePr w:type="firstRow">
      <w:tblPr/>
      <w:tcPr>
        <w:shd w:val="clear" w:color="auto" w:fill="B6D8A0"/>
      </w:tcPr>
    </w:tblStylePr>
  </w:style>
  <w:style w:type="paragraph" w:styleId="FootnoteText">
    <w:name w:val="footnote text"/>
    <w:basedOn w:val="Normal"/>
    <w:link w:val="FootnoteTextChar"/>
    <w:uiPriority w:val="99"/>
    <w:semiHidden/>
    <w:unhideWhenUsed/>
    <w:rsid w:val="009048FB"/>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9048FB"/>
    <w:rPr>
      <w:rFonts w:ascii="Arial" w:eastAsiaTheme="minorHAnsi" w:hAnsi="Arial" w:cs="Arial"/>
      <w:sz w:val="20"/>
      <w:szCs w:val="20"/>
      <w:lang w:eastAsia="en-US"/>
    </w:rPr>
  </w:style>
  <w:style w:type="character" w:styleId="FootnoteReference">
    <w:name w:val="footnote reference"/>
    <w:basedOn w:val="DefaultParagraphFont"/>
    <w:uiPriority w:val="99"/>
    <w:semiHidden/>
    <w:unhideWhenUsed/>
    <w:rsid w:val="009048FB"/>
    <w:rPr>
      <w:vertAlign w:val="superscript"/>
    </w:rPr>
  </w:style>
  <w:style w:type="paragraph" w:customStyle="1" w:styleId="ColorfulList-Accent11">
    <w:name w:val="Colorful List - Accent 11"/>
    <w:basedOn w:val="Normal"/>
    <w:uiPriority w:val="34"/>
    <w:qFormat/>
    <w:rsid w:val="00FA4BFD"/>
    <w:pPr>
      <w:tabs>
        <w:tab w:val="clear" w:pos="2694"/>
      </w:tabs>
      <w:spacing w:before="0" w:after="200"/>
      <w:ind w:left="720"/>
      <w:contextualSpacing/>
    </w:pPr>
    <w:rPr>
      <w:rFonts w:ascii="Calibri" w:eastAsia="Calibri" w:hAnsi="Calibri" w:cs="Times New Roman"/>
      <w:sz w:val="22"/>
      <w:szCs w:val="22"/>
    </w:rPr>
  </w:style>
  <w:style w:type="character" w:styleId="UnresolvedMention">
    <w:name w:val="Unresolved Mention"/>
    <w:basedOn w:val="DefaultParagraphFont"/>
    <w:uiPriority w:val="99"/>
    <w:semiHidden/>
    <w:unhideWhenUsed/>
    <w:rsid w:val="00B056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868580">
      <w:bodyDiv w:val="1"/>
      <w:marLeft w:val="0"/>
      <w:marRight w:val="0"/>
      <w:marTop w:val="0"/>
      <w:marBottom w:val="0"/>
      <w:divBdr>
        <w:top w:val="none" w:sz="0" w:space="0" w:color="auto"/>
        <w:left w:val="none" w:sz="0" w:space="0" w:color="auto"/>
        <w:bottom w:val="none" w:sz="0" w:space="0" w:color="auto"/>
        <w:right w:val="none" w:sz="0" w:space="0" w:color="auto"/>
      </w:divBdr>
    </w:div>
    <w:div w:id="236867500">
      <w:bodyDiv w:val="1"/>
      <w:marLeft w:val="0"/>
      <w:marRight w:val="0"/>
      <w:marTop w:val="0"/>
      <w:marBottom w:val="0"/>
      <w:divBdr>
        <w:top w:val="none" w:sz="0" w:space="0" w:color="auto"/>
        <w:left w:val="none" w:sz="0" w:space="0" w:color="auto"/>
        <w:bottom w:val="none" w:sz="0" w:space="0" w:color="auto"/>
        <w:right w:val="none" w:sz="0" w:space="0" w:color="auto"/>
      </w:divBdr>
    </w:div>
    <w:div w:id="313871712">
      <w:bodyDiv w:val="1"/>
      <w:marLeft w:val="0"/>
      <w:marRight w:val="0"/>
      <w:marTop w:val="0"/>
      <w:marBottom w:val="0"/>
      <w:divBdr>
        <w:top w:val="none" w:sz="0" w:space="0" w:color="auto"/>
        <w:left w:val="none" w:sz="0" w:space="0" w:color="auto"/>
        <w:bottom w:val="none" w:sz="0" w:space="0" w:color="auto"/>
        <w:right w:val="none" w:sz="0" w:space="0" w:color="auto"/>
      </w:divBdr>
    </w:div>
    <w:div w:id="325599918">
      <w:bodyDiv w:val="1"/>
      <w:marLeft w:val="0"/>
      <w:marRight w:val="0"/>
      <w:marTop w:val="0"/>
      <w:marBottom w:val="0"/>
      <w:divBdr>
        <w:top w:val="none" w:sz="0" w:space="0" w:color="auto"/>
        <w:left w:val="none" w:sz="0" w:space="0" w:color="auto"/>
        <w:bottom w:val="none" w:sz="0" w:space="0" w:color="auto"/>
        <w:right w:val="none" w:sz="0" w:space="0" w:color="auto"/>
      </w:divBdr>
    </w:div>
    <w:div w:id="519701822">
      <w:bodyDiv w:val="1"/>
      <w:marLeft w:val="0"/>
      <w:marRight w:val="0"/>
      <w:marTop w:val="0"/>
      <w:marBottom w:val="0"/>
      <w:divBdr>
        <w:top w:val="none" w:sz="0" w:space="0" w:color="auto"/>
        <w:left w:val="none" w:sz="0" w:space="0" w:color="auto"/>
        <w:bottom w:val="none" w:sz="0" w:space="0" w:color="auto"/>
        <w:right w:val="none" w:sz="0" w:space="0" w:color="auto"/>
      </w:divBdr>
    </w:div>
    <w:div w:id="659625984">
      <w:bodyDiv w:val="1"/>
      <w:marLeft w:val="0"/>
      <w:marRight w:val="0"/>
      <w:marTop w:val="0"/>
      <w:marBottom w:val="0"/>
      <w:divBdr>
        <w:top w:val="none" w:sz="0" w:space="0" w:color="auto"/>
        <w:left w:val="none" w:sz="0" w:space="0" w:color="auto"/>
        <w:bottom w:val="none" w:sz="0" w:space="0" w:color="auto"/>
        <w:right w:val="none" w:sz="0" w:space="0" w:color="auto"/>
      </w:divBdr>
    </w:div>
    <w:div w:id="744957226">
      <w:bodyDiv w:val="1"/>
      <w:marLeft w:val="0"/>
      <w:marRight w:val="0"/>
      <w:marTop w:val="0"/>
      <w:marBottom w:val="0"/>
      <w:divBdr>
        <w:top w:val="none" w:sz="0" w:space="0" w:color="auto"/>
        <w:left w:val="none" w:sz="0" w:space="0" w:color="auto"/>
        <w:bottom w:val="none" w:sz="0" w:space="0" w:color="auto"/>
        <w:right w:val="none" w:sz="0" w:space="0" w:color="auto"/>
      </w:divBdr>
    </w:div>
    <w:div w:id="872571830">
      <w:bodyDiv w:val="1"/>
      <w:marLeft w:val="0"/>
      <w:marRight w:val="0"/>
      <w:marTop w:val="0"/>
      <w:marBottom w:val="0"/>
      <w:divBdr>
        <w:top w:val="none" w:sz="0" w:space="0" w:color="auto"/>
        <w:left w:val="none" w:sz="0" w:space="0" w:color="auto"/>
        <w:bottom w:val="none" w:sz="0" w:space="0" w:color="auto"/>
        <w:right w:val="none" w:sz="0" w:space="0" w:color="auto"/>
      </w:divBdr>
    </w:div>
    <w:div w:id="955646637">
      <w:bodyDiv w:val="1"/>
      <w:marLeft w:val="0"/>
      <w:marRight w:val="0"/>
      <w:marTop w:val="0"/>
      <w:marBottom w:val="0"/>
      <w:divBdr>
        <w:top w:val="none" w:sz="0" w:space="0" w:color="auto"/>
        <w:left w:val="none" w:sz="0" w:space="0" w:color="auto"/>
        <w:bottom w:val="none" w:sz="0" w:space="0" w:color="auto"/>
        <w:right w:val="none" w:sz="0" w:space="0" w:color="auto"/>
      </w:divBdr>
    </w:div>
    <w:div w:id="1151364016">
      <w:bodyDiv w:val="1"/>
      <w:marLeft w:val="0"/>
      <w:marRight w:val="0"/>
      <w:marTop w:val="0"/>
      <w:marBottom w:val="0"/>
      <w:divBdr>
        <w:top w:val="none" w:sz="0" w:space="0" w:color="auto"/>
        <w:left w:val="none" w:sz="0" w:space="0" w:color="auto"/>
        <w:bottom w:val="none" w:sz="0" w:space="0" w:color="auto"/>
        <w:right w:val="none" w:sz="0" w:space="0" w:color="auto"/>
      </w:divBdr>
    </w:div>
    <w:div w:id="1168326074">
      <w:bodyDiv w:val="1"/>
      <w:marLeft w:val="0"/>
      <w:marRight w:val="0"/>
      <w:marTop w:val="0"/>
      <w:marBottom w:val="0"/>
      <w:divBdr>
        <w:top w:val="none" w:sz="0" w:space="0" w:color="auto"/>
        <w:left w:val="none" w:sz="0" w:space="0" w:color="auto"/>
        <w:bottom w:val="none" w:sz="0" w:space="0" w:color="auto"/>
        <w:right w:val="none" w:sz="0" w:space="0" w:color="auto"/>
      </w:divBdr>
    </w:div>
    <w:div w:id="1245264572">
      <w:bodyDiv w:val="1"/>
      <w:marLeft w:val="0"/>
      <w:marRight w:val="0"/>
      <w:marTop w:val="0"/>
      <w:marBottom w:val="0"/>
      <w:divBdr>
        <w:top w:val="none" w:sz="0" w:space="0" w:color="auto"/>
        <w:left w:val="none" w:sz="0" w:space="0" w:color="auto"/>
        <w:bottom w:val="none" w:sz="0" w:space="0" w:color="auto"/>
        <w:right w:val="none" w:sz="0" w:space="0" w:color="auto"/>
      </w:divBdr>
    </w:div>
    <w:div w:id="1434472802">
      <w:bodyDiv w:val="1"/>
      <w:marLeft w:val="0"/>
      <w:marRight w:val="0"/>
      <w:marTop w:val="0"/>
      <w:marBottom w:val="0"/>
      <w:divBdr>
        <w:top w:val="none" w:sz="0" w:space="0" w:color="auto"/>
        <w:left w:val="none" w:sz="0" w:space="0" w:color="auto"/>
        <w:bottom w:val="none" w:sz="0" w:space="0" w:color="auto"/>
        <w:right w:val="none" w:sz="0" w:space="0" w:color="auto"/>
      </w:divBdr>
    </w:div>
    <w:div w:id="1795633366">
      <w:bodyDiv w:val="1"/>
      <w:marLeft w:val="0"/>
      <w:marRight w:val="0"/>
      <w:marTop w:val="0"/>
      <w:marBottom w:val="0"/>
      <w:divBdr>
        <w:top w:val="none" w:sz="0" w:space="0" w:color="auto"/>
        <w:left w:val="none" w:sz="0" w:space="0" w:color="auto"/>
        <w:bottom w:val="none" w:sz="0" w:space="0" w:color="auto"/>
        <w:right w:val="none" w:sz="0" w:space="0" w:color="auto"/>
      </w:divBdr>
    </w:div>
    <w:div w:id="19999159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l-m.com/trainers-and-centres/WalledGarden-New" TargetMode="External"/><Relationship Id="rId18" Type="http://schemas.openxmlformats.org/officeDocument/2006/relationships/image" Target="media/image4.png"/><Relationship Id="rId26" Type="http://schemas.openxmlformats.org/officeDocument/2006/relationships/hyperlink" Target="mailto:investigationandcompliance@cityandguilds.com"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credly.com/org/ilm/badge/level-7-diploma-for-executive-and-senior-level-coaches-and-mentors-8589-31"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https://www.credly.com/org/ilm/badge/level-7-certificate-for-executive-and-senior-level-coaches-and-mentors-8589-21" TargetMode="External"/><Relationship Id="rId23" Type="http://schemas.openxmlformats.org/officeDocument/2006/relationships/hyperlink" Target="https://www.i-l-m.com/assessment-and-resources/assessment-guidance"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institutelm.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l-m.com/trainers-and-centres/customer-handbook" TargetMode="External"/><Relationship Id="rId22" Type="http://schemas.openxmlformats.org/officeDocument/2006/relationships/header" Target="header2.xml"/><Relationship Id="rId27" Type="http://schemas.openxmlformats.org/officeDocument/2006/relationships/hyperlink" Target="mailto:customer@i-l-m.com" TargetMode="External"/></Relationships>
</file>

<file path=word/theme/theme1.xml><?xml version="1.0" encoding="utf-8"?>
<a:theme xmlns:a="http://schemas.openxmlformats.org/drawingml/2006/main" name="IlM new new">
  <a:themeElements>
    <a:clrScheme name="BU">
      <a:dk1>
        <a:srgbClr val="FFFFFF"/>
      </a:dk1>
      <a:lt1>
        <a:srgbClr val="2D2E33"/>
      </a:lt1>
      <a:dk2>
        <a:srgbClr val="2D2E33"/>
      </a:dk2>
      <a:lt2>
        <a:srgbClr val="FFFFFF"/>
      </a:lt2>
      <a:accent1>
        <a:srgbClr val="FECA0A"/>
      </a:accent1>
      <a:accent2>
        <a:srgbClr val="FD8209"/>
      </a:accent2>
      <a:accent3>
        <a:srgbClr val="FC262A"/>
      </a:accent3>
      <a:accent4>
        <a:srgbClr val="15A8DC"/>
      </a:accent4>
      <a:accent5>
        <a:srgbClr val="0C62BF"/>
      </a:accent5>
      <a:accent6>
        <a:srgbClr val="E80047"/>
      </a:accent6>
      <a:hlink>
        <a:srgbClr val="0000FF"/>
      </a:hlink>
      <a:folHlink>
        <a:srgbClr val="800080"/>
      </a:folHlink>
    </a:clrScheme>
    <a:fontScheme name="Custom 4">
      <a:majorFont>
        <a:latin typeface="Bitter"/>
        <a:ea typeface=""/>
        <a:cs typeface=""/>
      </a:majorFont>
      <a:minorFont>
        <a:latin typeface="Avenir LT Std 35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chemeClr val="accent1">
            <a:lumMod val="20000"/>
            <a:lumOff val="80000"/>
          </a:schemeClr>
        </a:solidFill>
        <a:ln w="9525">
          <a:noFill/>
          <a:miter lim="800000"/>
          <a:headEnd/>
          <a:tailEnd/>
        </a:ln>
      </a:spPr>
      <a:bodyPr rot="0" vert="horz" wrap="square" lIns="91440" tIns="45720" rIns="91440" bIns="45720" anchor="t" anchorCtr="0">
        <a:spAutoFit/>
      </a:bodyPr>
      <a:lstStyle/>
    </a:txDef>
  </a:objectDefaults>
  <a:extraClrSchemeLst>
    <a:extraClrScheme>
      <a:clrScheme name="Arial Academic 1">
        <a:dk1>
          <a:srgbClr val="000000"/>
        </a:dk1>
        <a:lt1>
          <a:srgbClr val="FFFFFF"/>
        </a:lt1>
        <a:dk2>
          <a:srgbClr val="000000"/>
        </a:dk2>
        <a:lt2>
          <a:srgbClr val="808080"/>
        </a:lt2>
        <a:accent1>
          <a:srgbClr val="BBE0E3"/>
        </a:accent1>
        <a:accent2>
          <a:srgbClr val="333399"/>
        </a:accent2>
        <a:accent3>
          <a:srgbClr val="FFFFFF"/>
        </a:accent3>
        <a:accent4>
          <a:srgbClr val="000000"/>
        </a:accent4>
        <a:accent5>
          <a:srgbClr val="DAEDEF"/>
        </a:accent5>
        <a:accent6>
          <a:srgbClr val="2D2D8A"/>
        </a:accent6>
        <a:hlink>
          <a:srgbClr val="009999"/>
        </a:hlink>
        <a:folHlink>
          <a:srgbClr val="99CC00"/>
        </a:folHlink>
      </a:clrScheme>
      <a:clrMap bg1="lt1" tx1="dk1" bg2="lt2" tx2="dk2" accent1="accent1" accent2="accent2" accent3="accent3" accent4="accent4" accent5="accent5" accent6="accent6" hlink="hlink" folHlink="folHlink"/>
    </a:extraClrScheme>
    <a:extraClrScheme>
      <a:clrScheme name="Arial Academic 2">
        <a:dk1>
          <a:srgbClr val="000000"/>
        </a:dk1>
        <a:lt1>
          <a:srgbClr val="FFFFFF"/>
        </a:lt1>
        <a:dk2>
          <a:srgbClr val="000000"/>
        </a:dk2>
        <a:lt2>
          <a:srgbClr val="969696"/>
        </a:lt2>
        <a:accent1>
          <a:srgbClr val="FBDF53"/>
        </a:accent1>
        <a:accent2>
          <a:srgbClr val="FF9966"/>
        </a:accent2>
        <a:accent3>
          <a:srgbClr val="FFFFFF"/>
        </a:accent3>
        <a:accent4>
          <a:srgbClr val="000000"/>
        </a:accent4>
        <a:accent5>
          <a:srgbClr val="FDECB3"/>
        </a:accent5>
        <a:accent6>
          <a:srgbClr val="E78A5C"/>
        </a:accent6>
        <a:hlink>
          <a:srgbClr val="CC3300"/>
        </a:hlink>
        <a:folHlink>
          <a:srgbClr val="996600"/>
        </a:folHlink>
      </a:clrScheme>
      <a:clrMap bg1="lt1" tx1="dk1" bg2="lt2" tx2="dk2" accent1="accent1" accent2="accent2" accent3="accent3" accent4="accent4" accent5="accent5" accent6="accent6" hlink="hlink" folHlink="folHlink"/>
    </a:extraClrScheme>
    <a:extraClrScheme>
      <a:clrScheme name="Arial Academic 3">
        <a:dk1>
          <a:srgbClr val="000000"/>
        </a:dk1>
        <a:lt1>
          <a:srgbClr val="FFFFFF"/>
        </a:lt1>
        <a:dk2>
          <a:srgbClr val="000000"/>
        </a:dk2>
        <a:lt2>
          <a:srgbClr val="808080"/>
        </a:lt2>
        <a:accent1>
          <a:srgbClr val="99CCFF"/>
        </a:accent1>
        <a:accent2>
          <a:srgbClr val="CCCCFF"/>
        </a:accent2>
        <a:accent3>
          <a:srgbClr val="FFFFFF"/>
        </a:accent3>
        <a:accent4>
          <a:srgbClr val="000000"/>
        </a:accent4>
        <a:accent5>
          <a:srgbClr val="CAE2FF"/>
        </a:accent5>
        <a:accent6>
          <a:srgbClr val="B9B9E7"/>
        </a:accent6>
        <a:hlink>
          <a:srgbClr val="3333CC"/>
        </a:hlink>
        <a:folHlink>
          <a:srgbClr val="AF67FF"/>
        </a:folHlink>
      </a:clrScheme>
      <a:clrMap bg1="lt1" tx1="dk1" bg2="lt2" tx2="dk2" accent1="accent1" accent2="accent2" accent3="accent3" accent4="accent4" accent5="accent5" accent6="accent6" hlink="hlink" folHlink="folHlink"/>
    </a:extraClrScheme>
    <a:extraClrScheme>
      <a:clrScheme name="Arial Academic 4">
        <a:dk1>
          <a:srgbClr val="000000"/>
        </a:dk1>
        <a:lt1>
          <a:srgbClr val="DEF6F1"/>
        </a:lt1>
        <a:dk2>
          <a:srgbClr val="000000"/>
        </a:dk2>
        <a:lt2>
          <a:srgbClr val="969696"/>
        </a:lt2>
        <a:accent1>
          <a:srgbClr val="FFFFFF"/>
        </a:accent1>
        <a:accent2>
          <a:srgbClr val="8DC6FF"/>
        </a:accent2>
        <a:accent3>
          <a:srgbClr val="ECFAF7"/>
        </a:accent3>
        <a:accent4>
          <a:srgbClr val="000000"/>
        </a:accent4>
        <a:accent5>
          <a:srgbClr val="FFFFFF"/>
        </a:accent5>
        <a:accent6>
          <a:srgbClr val="7FB3E7"/>
        </a:accent6>
        <a:hlink>
          <a:srgbClr val="0066CC"/>
        </a:hlink>
        <a:folHlink>
          <a:srgbClr val="00A800"/>
        </a:folHlink>
      </a:clrScheme>
      <a:clrMap bg1="lt1" tx1="dk1" bg2="lt2" tx2="dk2" accent1="accent1" accent2="accent2" accent3="accent3" accent4="accent4" accent5="accent5" accent6="accent6" hlink="hlink" folHlink="folHlink"/>
    </a:extraClrScheme>
    <a:extraClrScheme>
      <a:clrScheme name="Arial Academic 5">
        <a:dk1>
          <a:srgbClr val="000000"/>
        </a:dk1>
        <a:lt1>
          <a:srgbClr val="FFFFD9"/>
        </a:lt1>
        <a:dk2>
          <a:srgbClr val="000000"/>
        </a:dk2>
        <a:lt2>
          <a:srgbClr val="777777"/>
        </a:lt2>
        <a:accent1>
          <a:srgbClr val="FFFFF7"/>
        </a:accent1>
        <a:accent2>
          <a:srgbClr val="33CCCC"/>
        </a:accent2>
        <a:accent3>
          <a:srgbClr val="FFFFE9"/>
        </a:accent3>
        <a:accent4>
          <a:srgbClr val="000000"/>
        </a:accent4>
        <a:accent5>
          <a:srgbClr val="FFFFFA"/>
        </a:accent5>
        <a:accent6>
          <a:srgbClr val="2DB9B9"/>
        </a:accent6>
        <a:hlink>
          <a:srgbClr val="FF5050"/>
        </a:hlink>
        <a:folHlink>
          <a:srgbClr val="FF9900"/>
        </a:folHlink>
      </a:clrScheme>
      <a:clrMap bg1="lt1" tx1="dk1" bg2="lt2" tx2="dk2" accent1="accent1" accent2="accent2" accent3="accent3" accent4="accent4" accent5="accent5" accent6="accent6" hlink="hlink" folHlink="folHlink"/>
    </a:extraClrScheme>
    <a:extraClrScheme>
      <a:clrScheme name="Arial Academic 6">
        <a:dk1>
          <a:srgbClr val="005A58"/>
        </a:dk1>
        <a:lt1>
          <a:srgbClr val="FFFFFF"/>
        </a:lt1>
        <a:dk2>
          <a:srgbClr val="008080"/>
        </a:dk2>
        <a:lt2>
          <a:srgbClr val="FFFF99"/>
        </a:lt2>
        <a:accent1>
          <a:srgbClr val="006462"/>
        </a:accent1>
        <a:accent2>
          <a:srgbClr val="6D6FC7"/>
        </a:accent2>
        <a:accent3>
          <a:srgbClr val="AAC0C0"/>
        </a:accent3>
        <a:accent4>
          <a:srgbClr val="DADADA"/>
        </a:accent4>
        <a:accent5>
          <a:srgbClr val="AAB8B7"/>
        </a:accent5>
        <a:accent6>
          <a:srgbClr val="6264B4"/>
        </a:accent6>
        <a:hlink>
          <a:srgbClr val="00FFFF"/>
        </a:hlink>
        <a:folHlink>
          <a:srgbClr val="00FF00"/>
        </a:folHlink>
      </a:clrScheme>
      <a:clrMap bg1="dk2" tx1="lt1" bg2="dk1" tx2="lt2" accent1="accent1" accent2="accent2" accent3="accent3" accent4="accent4" accent5="accent5" accent6="accent6" hlink="hlink" folHlink="folHlink"/>
    </a:extraClrScheme>
    <a:extraClrScheme>
      <a:clrScheme name="Arial Academic 7">
        <a:dk1>
          <a:srgbClr val="5C1F00"/>
        </a:dk1>
        <a:lt1>
          <a:srgbClr val="FFFFFF"/>
        </a:lt1>
        <a:dk2>
          <a:srgbClr val="800000"/>
        </a:dk2>
        <a:lt2>
          <a:srgbClr val="DFD293"/>
        </a:lt2>
        <a:accent1>
          <a:srgbClr val="CC3300"/>
        </a:accent1>
        <a:accent2>
          <a:srgbClr val="BE7960"/>
        </a:accent2>
        <a:accent3>
          <a:srgbClr val="C0AAAA"/>
        </a:accent3>
        <a:accent4>
          <a:srgbClr val="DADADA"/>
        </a:accent4>
        <a:accent5>
          <a:srgbClr val="E2ADAA"/>
        </a:accent5>
        <a:accent6>
          <a:srgbClr val="AC6D56"/>
        </a:accent6>
        <a:hlink>
          <a:srgbClr val="FFFF99"/>
        </a:hlink>
        <a:folHlink>
          <a:srgbClr val="D3A219"/>
        </a:folHlink>
      </a:clrScheme>
      <a:clrMap bg1="dk2" tx1="lt1" bg2="dk1" tx2="lt2" accent1="accent1" accent2="accent2" accent3="accent3" accent4="accent4" accent5="accent5" accent6="accent6" hlink="hlink" folHlink="folHlink"/>
    </a:extraClrScheme>
    <a:extraClrScheme>
      <a:clrScheme name="Arial Academic 8">
        <a:dk1>
          <a:srgbClr val="003366"/>
        </a:dk1>
        <a:lt1>
          <a:srgbClr val="FFFFFF"/>
        </a:lt1>
        <a:dk2>
          <a:srgbClr val="000099"/>
        </a:dk2>
        <a:lt2>
          <a:srgbClr val="CCFFFF"/>
        </a:lt2>
        <a:accent1>
          <a:srgbClr val="3366CC"/>
        </a:accent1>
        <a:accent2>
          <a:srgbClr val="00B000"/>
        </a:accent2>
        <a:accent3>
          <a:srgbClr val="AAAACA"/>
        </a:accent3>
        <a:accent4>
          <a:srgbClr val="DADADA"/>
        </a:accent4>
        <a:accent5>
          <a:srgbClr val="ADB8E2"/>
        </a:accent5>
        <a:accent6>
          <a:srgbClr val="009F00"/>
        </a:accent6>
        <a:hlink>
          <a:srgbClr val="66CCFF"/>
        </a:hlink>
        <a:folHlink>
          <a:srgbClr val="FFE701"/>
        </a:folHlink>
      </a:clrScheme>
      <a:clrMap bg1="dk2" tx1="lt1" bg2="dk1" tx2="lt2" accent1="accent1" accent2="accent2" accent3="accent3" accent4="accent4" accent5="accent5" accent6="accent6" hlink="hlink" folHlink="folHlink"/>
    </a:extraClrScheme>
    <a:extraClrScheme>
      <a:clrScheme name="Arial Academic 9">
        <a:dk1>
          <a:srgbClr val="336699"/>
        </a:dk1>
        <a:lt1>
          <a:srgbClr val="FFFFFF"/>
        </a:lt1>
        <a:dk2>
          <a:srgbClr val="000000"/>
        </a:dk2>
        <a:lt2>
          <a:srgbClr val="E3EBF1"/>
        </a:lt2>
        <a:accent1>
          <a:srgbClr val="003399"/>
        </a:accent1>
        <a:accent2>
          <a:srgbClr val="468A4B"/>
        </a:accent2>
        <a:accent3>
          <a:srgbClr val="AAAAAA"/>
        </a:accent3>
        <a:accent4>
          <a:srgbClr val="DADADA"/>
        </a:accent4>
        <a:accent5>
          <a:srgbClr val="AAADCA"/>
        </a:accent5>
        <a:accent6>
          <a:srgbClr val="3F7D43"/>
        </a:accent6>
        <a:hlink>
          <a:srgbClr val="66CCFF"/>
        </a:hlink>
        <a:folHlink>
          <a:srgbClr val="F0E500"/>
        </a:folHlink>
      </a:clrScheme>
      <a:clrMap bg1="dk2" tx1="lt1" bg2="dk1" tx2="lt2" accent1="accent1" accent2="accent2" accent3="accent3" accent4="accent4" accent5="accent5" accent6="accent6" hlink="hlink" folHlink="folHlink"/>
    </a:extraClrScheme>
    <a:extraClrScheme>
      <a:clrScheme name="Arial Academic 10">
        <a:dk1>
          <a:srgbClr val="777777"/>
        </a:dk1>
        <a:lt1>
          <a:srgbClr val="FFFFFF"/>
        </a:lt1>
        <a:dk2>
          <a:srgbClr val="686B5D"/>
        </a:dk2>
        <a:lt2>
          <a:srgbClr val="D1D1CB"/>
        </a:lt2>
        <a:accent1>
          <a:srgbClr val="909082"/>
        </a:accent1>
        <a:accent2>
          <a:srgbClr val="809EA8"/>
        </a:accent2>
        <a:accent3>
          <a:srgbClr val="B9BAB6"/>
        </a:accent3>
        <a:accent4>
          <a:srgbClr val="DADADA"/>
        </a:accent4>
        <a:accent5>
          <a:srgbClr val="C6C6C1"/>
        </a:accent5>
        <a:accent6>
          <a:srgbClr val="738F98"/>
        </a:accent6>
        <a:hlink>
          <a:srgbClr val="FFCC66"/>
        </a:hlink>
        <a:folHlink>
          <a:srgbClr val="E9DCB9"/>
        </a:folHlink>
      </a:clrScheme>
      <a:clrMap bg1="dk2" tx1="lt1" bg2="dk1" tx2="lt2" accent1="accent1" accent2="accent2" accent3="accent3" accent4="accent4" accent5="accent5" accent6="accent6" hlink="hlink" folHlink="folHlink"/>
    </a:extraClrScheme>
    <a:extraClrScheme>
      <a:clrScheme name="Arial Academic 11">
        <a:dk1>
          <a:srgbClr val="3E3E5C"/>
        </a:dk1>
        <a:lt1>
          <a:srgbClr val="FFFFFF"/>
        </a:lt1>
        <a:dk2>
          <a:srgbClr val="666699"/>
        </a:dk2>
        <a:lt2>
          <a:srgbClr val="FFFFFF"/>
        </a:lt2>
        <a:accent1>
          <a:srgbClr val="60597B"/>
        </a:accent1>
        <a:accent2>
          <a:srgbClr val="6666FF"/>
        </a:accent2>
        <a:accent3>
          <a:srgbClr val="B8B8CA"/>
        </a:accent3>
        <a:accent4>
          <a:srgbClr val="DADADA"/>
        </a:accent4>
        <a:accent5>
          <a:srgbClr val="B6B5BF"/>
        </a:accent5>
        <a:accent6>
          <a:srgbClr val="5C5CE7"/>
        </a:accent6>
        <a:hlink>
          <a:srgbClr val="99CCFF"/>
        </a:hlink>
        <a:folHlink>
          <a:srgbClr val="FFFF99"/>
        </a:folHlink>
      </a:clrScheme>
      <a:clrMap bg1="dk2" tx1="lt1" bg2="dk1" tx2="lt2" accent1="accent1" accent2="accent2" accent3="accent3" accent4="accent4" accent5="accent5" accent6="accent6" hlink="hlink" folHlink="folHlink"/>
    </a:extraClrScheme>
    <a:extraClrScheme>
      <a:clrScheme name="Arial Academic 12">
        <a:dk1>
          <a:srgbClr val="2D2015"/>
        </a:dk1>
        <a:lt1>
          <a:srgbClr val="FFFFFF"/>
        </a:lt1>
        <a:dk2>
          <a:srgbClr val="523E26"/>
        </a:dk2>
        <a:lt2>
          <a:srgbClr val="DFC08D"/>
        </a:lt2>
        <a:accent1>
          <a:srgbClr val="8C7B70"/>
        </a:accent1>
        <a:accent2>
          <a:srgbClr val="8F5F2F"/>
        </a:accent2>
        <a:accent3>
          <a:srgbClr val="B3AFAC"/>
        </a:accent3>
        <a:accent4>
          <a:srgbClr val="DADADA"/>
        </a:accent4>
        <a:accent5>
          <a:srgbClr val="C5BFBB"/>
        </a:accent5>
        <a:accent6>
          <a:srgbClr val="81552A"/>
        </a:accent6>
        <a:hlink>
          <a:srgbClr val="CCB400"/>
        </a:hlink>
        <a:folHlink>
          <a:srgbClr val="8C9EA0"/>
        </a:folHlink>
      </a:clrScheme>
      <a:clrMap bg1="dk2" tx1="lt1" bg2="dk1" tx2="lt2" accent1="accent1" accent2="accent2" accent3="accent3" accent4="accent4" accent5="accent5" accent6="accent6" hlink="hlink" folHlink="folHlink"/>
    </a:extraClrScheme>
  </a:extraClrSchemeLst>
  <a:extLst>
    <a:ext uri="{05A4C25C-085E-4340-85A3-A5531E510DB2}">
      <thm15:themeFamily xmlns:thm15="http://schemas.microsoft.com/office/thememl/2012/main" name="IlM new new" id="{B230A684-403B-465B-A7BC-19235E81D7A1}" vid="{E29351D7-5045-4498-830C-E5C419CBE6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59646237C5C14DAD1540280C7FD54D" ma:contentTypeVersion="4" ma:contentTypeDescription="Create a new document." ma:contentTypeScope="" ma:versionID="b1683140f0d0bcd12f19fb84bfed14e6">
  <xsd:schema xmlns:xsd="http://www.w3.org/2001/XMLSchema" xmlns:xs="http://www.w3.org/2001/XMLSchema" xmlns:p="http://schemas.microsoft.com/office/2006/metadata/properties" xmlns:ns2="909a5b73-ed59-4e9b-97ab-0b2fcab24808" targetNamespace="http://schemas.microsoft.com/office/2006/metadata/properties" ma:root="true" ma:fieldsID="145e96021ae513ee8e6b239f3dde9258" ns2:_="">
    <xsd:import namespace="909a5b73-ed59-4e9b-97ab-0b2fcab2480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9a5b73-ed59-4e9b-97ab-0b2fcab248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EBE6D-C933-4088-B232-86A24164F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9a5b73-ed59-4e9b-97ab-0b2fcab24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53B6A6-16AE-451A-B63F-31D9C5BD2265}">
  <ds:schemaRefs>
    <ds:schemaRef ds:uri="http://schemas.microsoft.com/sharepoint/v3/contenttype/forms"/>
  </ds:schemaRefs>
</ds:datastoreItem>
</file>

<file path=customXml/itemProps3.xml><?xml version="1.0" encoding="utf-8"?>
<ds:datastoreItem xmlns:ds="http://schemas.openxmlformats.org/officeDocument/2006/customXml" ds:itemID="{B0660D2B-789C-4238-89DB-6B9320AF9D0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443BEF1-004B-4B62-9188-033A9357B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110</Pages>
  <Words>22529</Words>
  <Characters>128420</Characters>
  <Application>Microsoft Office Word</Application>
  <DocSecurity>0</DocSecurity>
  <Lines>1070</Lines>
  <Paragraphs>301</Paragraphs>
  <ScaleCrop>false</ScaleCrop>
  <Company/>
  <LinksUpToDate>false</LinksUpToDate>
  <CharactersWithSpaces>150648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 User</dc:creator>
  <cp:keywords/>
  <dc:description/>
  <cp:lastModifiedBy>Giusy Poliseno</cp:lastModifiedBy>
  <cp:revision>8</cp:revision>
  <cp:lastPrinted>2017-07-27T09:58:00Z</cp:lastPrinted>
  <dcterms:created xsi:type="dcterms:W3CDTF">2022-05-26T08:12:00Z</dcterms:created>
  <dcterms:modified xsi:type="dcterms:W3CDTF">2025-04-28T09:02:00Z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0x010100D859646237C5C14DAD1540280C7FD54D</vt:lpwstr>
  </property>
</Properties>
</file>