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E9A3E" w14:textId="77777777" w:rsidR="00711B33" w:rsidRPr="00E572AF" w:rsidRDefault="00315230" w:rsidP="00711B33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Assign</w:t>
      </w:r>
      <w:r w:rsidR="00240185">
        <w:rPr>
          <w:b/>
          <w:bCs/>
          <w:sz w:val="24"/>
          <w:szCs w:val="24"/>
        </w:rPr>
        <w:t xml:space="preserve">ment Task for Unit: </w:t>
      </w:r>
      <w:r w:rsidR="00DA261F">
        <w:rPr>
          <w:b/>
          <w:bCs/>
          <w:sz w:val="24"/>
          <w:szCs w:val="24"/>
        </w:rPr>
        <w:t>Solving problems and making decisions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275"/>
        <w:gridCol w:w="4344"/>
      </w:tblGrid>
      <w:tr w:rsidR="00711B33" w:rsidRPr="002F67C8" w14:paraId="635E9A41" w14:textId="77777777">
        <w:trPr>
          <w:trHeight w:val="397"/>
        </w:trPr>
        <w:tc>
          <w:tcPr>
            <w:tcW w:w="4993" w:type="dxa"/>
            <w:vAlign w:val="center"/>
          </w:tcPr>
          <w:p w14:paraId="635E9A3F" w14:textId="77777777" w:rsidR="00711B33" w:rsidRPr="00586E16" w:rsidRDefault="00711B33" w:rsidP="00500531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Number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14:paraId="635E9A40" w14:textId="77777777" w:rsidR="00711B33" w:rsidRPr="00586E16" w:rsidRDefault="00711B33" w:rsidP="00500531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711B33" w:rsidRPr="002F67C8" w14:paraId="635E9A44" w14:textId="77777777">
        <w:trPr>
          <w:trHeight w:val="397"/>
        </w:trPr>
        <w:tc>
          <w:tcPr>
            <w:tcW w:w="4993" w:type="dxa"/>
            <w:vAlign w:val="center"/>
          </w:tcPr>
          <w:p w14:paraId="635E9A42" w14:textId="77777777" w:rsidR="00711B33" w:rsidRPr="00586E16" w:rsidRDefault="00711B33" w:rsidP="00500531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Registration No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14:paraId="635E9A43" w14:textId="77777777" w:rsidR="00711B33" w:rsidRPr="00586E16" w:rsidRDefault="00711B33" w:rsidP="00500531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711B33" w:rsidRPr="00413E34" w14:paraId="635E9A53" w14:textId="77777777">
        <w:trPr>
          <w:trHeight w:val="397"/>
        </w:trPr>
        <w:tc>
          <w:tcPr>
            <w:tcW w:w="9612" w:type="dxa"/>
            <w:gridSpan w:val="3"/>
            <w:vAlign w:val="center"/>
          </w:tcPr>
          <w:p w14:paraId="635E9A45" w14:textId="77777777" w:rsidR="00240185" w:rsidRPr="00413E34" w:rsidRDefault="00240185" w:rsidP="00500531">
            <w:pPr>
              <w:jc w:val="left"/>
              <w:rPr>
                <w:bCs/>
                <w:sz w:val="20"/>
                <w:szCs w:val="20"/>
              </w:rPr>
            </w:pPr>
          </w:p>
          <w:p w14:paraId="635E9A46" w14:textId="77777777" w:rsidR="00587EC3" w:rsidRPr="00413E34" w:rsidRDefault="00587EC3" w:rsidP="00F82744">
            <w:pPr>
              <w:jc w:val="left"/>
              <w:rPr>
                <w:bCs/>
                <w:sz w:val="20"/>
                <w:szCs w:val="20"/>
              </w:rPr>
            </w:pPr>
            <w:r w:rsidRPr="00413E34">
              <w:rPr>
                <w:bCs/>
                <w:sz w:val="20"/>
                <w:szCs w:val="20"/>
              </w:rPr>
              <w:t>TASK</w:t>
            </w:r>
          </w:p>
          <w:p w14:paraId="635E9A47" w14:textId="77777777" w:rsidR="00DA261F" w:rsidRPr="00413E34" w:rsidRDefault="00DA261F" w:rsidP="00F82744">
            <w:pPr>
              <w:jc w:val="left"/>
              <w:rPr>
                <w:bCs/>
                <w:sz w:val="20"/>
                <w:szCs w:val="20"/>
              </w:rPr>
            </w:pPr>
          </w:p>
          <w:p w14:paraId="635E9A48" w14:textId="77777777" w:rsidR="00587EC3" w:rsidRPr="00413E34" w:rsidRDefault="00587EC3" w:rsidP="00F82744">
            <w:pPr>
              <w:jc w:val="left"/>
              <w:rPr>
                <w:sz w:val="20"/>
                <w:szCs w:val="20"/>
              </w:rPr>
            </w:pPr>
            <w:r w:rsidRPr="00413E34">
              <w:rPr>
                <w:sz w:val="20"/>
                <w:szCs w:val="20"/>
              </w:rPr>
              <w:t>Identify a workplace problem facing you or your team (or a team within another organisation if you are currently unemployed) and examine ways to resolve it.</w:t>
            </w:r>
            <w:r w:rsidR="00E33B82" w:rsidRPr="00413E34">
              <w:rPr>
                <w:sz w:val="20"/>
                <w:szCs w:val="20"/>
              </w:rPr>
              <w:t xml:space="preserve"> </w:t>
            </w:r>
            <w:r w:rsidRPr="00413E34">
              <w:rPr>
                <w:sz w:val="20"/>
                <w:szCs w:val="20"/>
              </w:rPr>
              <w:t xml:space="preserve"> </w:t>
            </w:r>
          </w:p>
          <w:p w14:paraId="635E9A49" w14:textId="77777777" w:rsidR="00DA261F" w:rsidRPr="00413E34" w:rsidRDefault="00DA261F" w:rsidP="00F82744">
            <w:pPr>
              <w:jc w:val="left"/>
              <w:rPr>
                <w:sz w:val="20"/>
                <w:szCs w:val="20"/>
              </w:rPr>
            </w:pPr>
          </w:p>
          <w:p w14:paraId="635E9A4A" w14:textId="77777777" w:rsidR="00587EC3" w:rsidRPr="00413E34" w:rsidRDefault="00587EC3" w:rsidP="00F82744">
            <w:pPr>
              <w:jc w:val="left"/>
              <w:rPr>
                <w:sz w:val="20"/>
                <w:szCs w:val="20"/>
              </w:rPr>
            </w:pPr>
            <w:r w:rsidRPr="00413E34">
              <w:rPr>
                <w:sz w:val="20"/>
                <w:szCs w:val="20"/>
              </w:rPr>
              <w:t>For the purposes of this assignment, ‘problem’ may be interpreted as ‘a deviation from the norm’ OR ‘an improvement opportunity’ OR ‘a potential or anticipated problem’.</w:t>
            </w:r>
          </w:p>
          <w:p w14:paraId="635E9A4C" w14:textId="77777777" w:rsidR="00DA261F" w:rsidRPr="00413E34" w:rsidRDefault="00DA261F" w:rsidP="00F82744">
            <w:pPr>
              <w:jc w:val="left"/>
              <w:rPr>
                <w:sz w:val="20"/>
                <w:szCs w:val="20"/>
              </w:rPr>
            </w:pPr>
          </w:p>
          <w:p w14:paraId="635E9A4D" w14:textId="77777777" w:rsidR="00DA261F" w:rsidRPr="00413E34" w:rsidRDefault="00DA261F" w:rsidP="00F82744">
            <w:pPr>
              <w:jc w:val="left"/>
              <w:rPr>
                <w:bCs/>
                <w:sz w:val="20"/>
                <w:szCs w:val="20"/>
              </w:rPr>
            </w:pPr>
            <w:r w:rsidRPr="00413E34">
              <w:rPr>
                <w:bCs/>
                <w:sz w:val="20"/>
                <w:szCs w:val="20"/>
              </w:rPr>
              <w:t>NOTE:</w:t>
            </w:r>
          </w:p>
          <w:p w14:paraId="635E9A4E" w14:textId="77777777" w:rsidR="00587EC3" w:rsidRPr="00413E34" w:rsidRDefault="006A6C6C" w:rsidP="00F82744">
            <w:pPr>
              <w:jc w:val="left"/>
              <w:rPr>
                <w:i/>
                <w:iCs/>
                <w:sz w:val="20"/>
                <w:szCs w:val="20"/>
              </w:rPr>
            </w:pPr>
            <w:r w:rsidRPr="00413E34">
              <w:rPr>
                <w:i/>
                <w:iCs/>
                <w:sz w:val="20"/>
                <w:szCs w:val="20"/>
              </w:rPr>
              <w:t xml:space="preserve">You should plan to spend approximately 10 hours researching your workplace context, preparing for and writing or presenting the outcomes of this assignment for assessment. </w:t>
            </w:r>
            <w:r w:rsidR="00587EC3" w:rsidRPr="00413E34">
              <w:rPr>
                <w:i/>
                <w:iCs/>
                <w:sz w:val="20"/>
                <w:szCs w:val="20"/>
              </w:rPr>
              <w:t>The 'nominal' word count for this assignment is 1200 words</w:t>
            </w:r>
            <w:r w:rsidR="005274CF" w:rsidRPr="00413E34">
              <w:rPr>
                <w:i/>
                <w:iCs/>
                <w:sz w:val="20"/>
                <w:szCs w:val="20"/>
              </w:rPr>
              <w:t>;</w:t>
            </w:r>
            <w:r w:rsidR="00DA261F" w:rsidRPr="00413E34">
              <w:rPr>
                <w:i/>
                <w:iCs/>
                <w:sz w:val="20"/>
                <w:szCs w:val="20"/>
              </w:rPr>
              <w:t xml:space="preserve"> </w:t>
            </w:r>
            <w:r w:rsidR="00587EC3" w:rsidRPr="00413E34">
              <w:rPr>
                <w:i/>
                <w:iCs/>
                <w:sz w:val="20"/>
                <w:szCs w:val="20"/>
              </w:rPr>
              <w:t>the suggested range is between 1000 and 2000 words.</w:t>
            </w:r>
          </w:p>
          <w:p w14:paraId="635E9A4F" w14:textId="77777777" w:rsidR="004605C5" w:rsidRPr="00413E34" w:rsidRDefault="004605C5" w:rsidP="00F82744">
            <w:pPr>
              <w:jc w:val="left"/>
              <w:rPr>
                <w:i/>
                <w:iCs/>
                <w:sz w:val="20"/>
                <w:szCs w:val="20"/>
              </w:rPr>
            </w:pPr>
          </w:p>
          <w:p w14:paraId="635E9A50" w14:textId="77777777" w:rsidR="00240185" w:rsidRPr="00413E34" w:rsidRDefault="00587EC3" w:rsidP="00F82744">
            <w:pPr>
              <w:jc w:val="left"/>
              <w:rPr>
                <w:i/>
                <w:iCs/>
                <w:sz w:val="20"/>
                <w:szCs w:val="20"/>
              </w:rPr>
            </w:pPr>
            <w:r w:rsidRPr="00413E34">
              <w:rPr>
                <w:i/>
                <w:iCs/>
                <w:sz w:val="20"/>
                <w:szCs w:val="20"/>
              </w:rPr>
              <w:t>Check your assignment carefully prior to submission using the assessment criteria.</w:t>
            </w:r>
          </w:p>
          <w:p w14:paraId="635E9A51" w14:textId="77777777" w:rsidR="00240185" w:rsidRPr="00413E34" w:rsidRDefault="00240185" w:rsidP="00F82744">
            <w:pPr>
              <w:jc w:val="left"/>
              <w:rPr>
                <w:bCs/>
                <w:sz w:val="20"/>
                <w:szCs w:val="20"/>
              </w:rPr>
            </w:pPr>
          </w:p>
          <w:p w14:paraId="635E9A52" w14:textId="77777777" w:rsidR="00240185" w:rsidRPr="00413E34" w:rsidRDefault="00240185" w:rsidP="00240185">
            <w:pPr>
              <w:jc w:val="left"/>
              <w:rPr>
                <w:bCs/>
                <w:sz w:val="20"/>
                <w:szCs w:val="20"/>
              </w:rPr>
            </w:pPr>
          </w:p>
        </w:tc>
      </w:tr>
      <w:tr w:rsidR="00DA261F" w:rsidRPr="002F67C8" w14:paraId="635E9A56" w14:textId="77777777">
        <w:trPr>
          <w:trHeight w:val="397"/>
        </w:trPr>
        <w:tc>
          <w:tcPr>
            <w:tcW w:w="5268" w:type="dxa"/>
            <w:gridSpan w:val="2"/>
            <w:vAlign w:val="center"/>
          </w:tcPr>
          <w:p w14:paraId="635E9A54" w14:textId="77777777" w:rsidR="00DA261F" w:rsidRPr="002F67C8" w:rsidRDefault="00DA261F" w:rsidP="00F259A0">
            <w:pPr>
              <w:spacing w:after="120"/>
              <w:jc w:val="left"/>
              <w:rPr>
                <w:i/>
                <w:iCs/>
                <w:sz w:val="20"/>
                <w:szCs w:val="20"/>
              </w:rPr>
            </w:pPr>
            <w:r w:rsidRPr="002F67C8">
              <w:rPr>
                <w:i/>
                <w:iCs/>
                <w:sz w:val="20"/>
                <w:szCs w:val="20"/>
              </w:rPr>
              <w:t xml:space="preserve">Please use the </w:t>
            </w:r>
            <w:r>
              <w:rPr>
                <w:i/>
                <w:iCs/>
                <w:sz w:val="20"/>
                <w:szCs w:val="20"/>
              </w:rPr>
              <w:t>sub-</w:t>
            </w:r>
            <w:r w:rsidRPr="002F67C8">
              <w:rPr>
                <w:i/>
                <w:iCs/>
                <w:sz w:val="20"/>
                <w:szCs w:val="20"/>
              </w:rPr>
              <w:t xml:space="preserve">headings shown below when </w:t>
            </w:r>
            <w:r>
              <w:rPr>
                <w:i/>
                <w:iCs/>
                <w:sz w:val="20"/>
                <w:szCs w:val="20"/>
              </w:rPr>
              <w:t>structuring</w:t>
            </w:r>
            <w:r w:rsidRPr="002F67C8">
              <w:rPr>
                <w:i/>
                <w:iCs/>
                <w:sz w:val="20"/>
                <w:szCs w:val="20"/>
              </w:rPr>
              <w:t xml:space="preserve"> your Assignment</w:t>
            </w:r>
          </w:p>
        </w:tc>
        <w:tc>
          <w:tcPr>
            <w:tcW w:w="4344" w:type="dxa"/>
            <w:vAlign w:val="center"/>
          </w:tcPr>
          <w:p w14:paraId="635E9A55" w14:textId="77777777" w:rsidR="00DA261F" w:rsidRPr="006025D1" w:rsidRDefault="00DA261F" w:rsidP="00F259A0">
            <w:pPr>
              <w:jc w:val="center"/>
              <w:rPr>
                <w:sz w:val="20"/>
                <w:szCs w:val="20"/>
              </w:rPr>
            </w:pPr>
            <w:r w:rsidRPr="006025D1">
              <w:rPr>
                <w:sz w:val="20"/>
                <w:szCs w:val="20"/>
              </w:rPr>
              <w:t>Assessment Criteria</w:t>
            </w:r>
          </w:p>
        </w:tc>
      </w:tr>
      <w:tr w:rsidR="00B71359" w:rsidRPr="002F67C8" w14:paraId="635E9A5C" w14:textId="77777777">
        <w:trPr>
          <w:trHeight w:val="397"/>
        </w:trPr>
        <w:tc>
          <w:tcPr>
            <w:tcW w:w="5268" w:type="dxa"/>
            <w:gridSpan w:val="2"/>
          </w:tcPr>
          <w:p w14:paraId="635E9A57" w14:textId="77777777" w:rsidR="00B71359" w:rsidRPr="00E3763B" w:rsidRDefault="00B71359" w:rsidP="00FE6BD1">
            <w:pPr>
              <w:spacing w:after="120"/>
              <w:jc w:val="left"/>
              <w:rPr>
                <w:b/>
                <w:bCs/>
                <w:sz w:val="20"/>
                <w:szCs w:val="20"/>
              </w:rPr>
            </w:pPr>
            <w:r w:rsidRPr="00E3763B">
              <w:rPr>
                <w:b/>
                <w:bCs/>
                <w:sz w:val="20"/>
                <w:szCs w:val="20"/>
              </w:rPr>
              <w:t>Background</w:t>
            </w:r>
          </w:p>
          <w:p w14:paraId="635E9A58" w14:textId="77777777" w:rsidR="00B71359" w:rsidRPr="00E3763B" w:rsidDel="00AB55E9" w:rsidRDefault="00B71359" w:rsidP="00FE6BD1">
            <w:pPr>
              <w:spacing w:after="120"/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Briefly describe your organisation, what i</w:t>
            </w:r>
            <w:r>
              <w:rPr>
                <w:sz w:val="20"/>
                <w:szCs w:val="20"/>
              </w:rPr>
              <w:t>t does, and your role within it</w:t>
            </w:r>
            <w:r w:rsidR="00DA261F">
              <w:rPr>
                <w:sz w:val="20"/>
                <w:szCs w:val="20"/>
              </w:rPr>
              <w:t>.</w:t>
            </w:r>
          </w:p>
        </w:tc>
        <w:tc>
          <w:tcPr>
            <w:tcW w:w="4344" w:type="dxa"/>
          </w:tcPr>
          <w:p w14:paraId="635E9A59" w14:textId="77777777" w:rsidR="00B71359" w:rsidRPr="00E3763B" w:rsidRDefault="00B71359" w:rsidP="00D17A09">
            <w:pPr>
              <w:ind w:left="360"/>
              <w:jc w:val="left"/>
              <w:rPr>
                <w:sz w:val="20"/>
                <w:szCs w:val="20"/>
              </w:rPr>
            </w:pPr>
          </w:p>
          <w:p w14:paraId="635E9A5A" w14:textId="77777777" w:rsidR="00E353F9" w:rsidRDefault="00E353F9" w:rsidP="00E353F9">
            <w:pPr>
              <w:numPr>
                <w:ilvl w:val="0"/>
                <w:numId w:val="29"/>
              </w:numPr>
              <w:tabs>
                <w:tab w:val="num" w:pos="317"/>
              </w:tabs>
              <w:ind w:left="317" w:hanging="28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aspect is not assessed, but is designed to help the assessor understand the context of the information you provide throughout the remainder of this assignment</w:t>
            </w:r>
          </w:p>
          <w:p w14:paraId="635E9A5B" w14:textId="77777777" w:rsidR="00B71359" w:rsidRPr="00E3763B" w:rsidRDefault="00B71359" w:rsidP="00D17A09">
            <w:pPr>
              <w:ind w:left="360"/>
              <w:jc w:val="left"/>
              <w:rPr>
                <w:sz w:val="20"/>
                <w:szCs w:val="20"/>
              </w:rPr>
            </w:pPr>
          </w:p>
        </w:tc>
      </w:tr>
      <w:tr w:rsidR="00B71359" w:rsidRPr="002F67C8" w14:paraId="635E9A69" w14:textId="77777777">
        <w:trPr>
          <w:trHeight w:val="397"/>
        </w:trPr>
        <w:tc>
          <w:tcPr>
            <w:tcW w:w="5268" w:type="dxa"/>
            <w:gridSpan w:val="2"/>
          </w:tcPr>
          <w:p w14:paraId="635E9A5D" w14:textId="77777777" w:rsidR="00B71359" w:rsidRPr="00E3763B" w:rsidRDefault="00B71359" w:rsidP="00FE6BD1">
            <w:pPr>
              <w:spacing w:after="12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Present situation (Analysis of</w:t>
            </w:r>
            <w:r w:rsidRPr="00E3763B">
              <w:rPr>
                <w:b/>
                <w:bCs/>
                <w:sz w:val="20"/>
                <w:szCs w:val="20"/>
              </w:rPr>
              <w:t xml:space="preserve"> the problem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635E9A5E" w14:textId="77777777" w:rsidR="00B71359" w:rsidRDefault="00B71359" w:rsidP="00DA261F">
            <w:pPr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>:</w:t>
            </w:r>
          </w:p>
          <w:p w14:paraId="635E9A5F" w14:textId="77777777" w:rsidR="00B71359" w:rsidRDefault="00B71359" w:rsidP="00DA261F">
            <w:pPr>
              <w:numPr>
                <w:ilvl w:val="0"/>
                <w:numId w:val="25"/>
              </w:numPr>
              <w:tabs>
                <w:tab w:val="clear" w:pos="720"/>
                <w:tab w:val="num" w:pos="240"/>
              </w:tabs>
              <w:ind w:hanging="7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the problem is and what may have caused it</w:t>
            </w:r>
            <w:r w:rsidR="00DA261F">
              <w:rPr>
                <w:sz w:val="20"/>
                <w:szCs w:val="20"/>
              </w:rPr>
              <w:t>.</w:t>
            </w:r>
          </w:p>
          <w:p w14:paraId="635E9A60" w14:textId="77777777" w:rsidR="00B71359" w:rsidRDefault="00B71359" w:rsidP="00DA261F">
            <w:pPr>
              <w:numPr>
                <w:ilvl w:val="0"/>
                <w:numId w:val="25"/>
              </w:numPr>
              <w:tabs>
                <w:tab w:val="clear" w:pos="720"/>
                <w:tab w:val="num" w:pos="240"/>
              </w:tabs>
              <w:ind w:left="240" w:hanging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Its scope (e.g.</w:t>
            </w:r>
            <w:r w:rsidR="00DA261F">
              <w:rPr>
                <w:sz w:val="20"/>
                <w:szCs w:val="20"/>
              </w:rPr>
              <w:t xml:space="preserve"> how widespread, how often, how </w:t>
            </w:r>
            <w:r>
              <w:rPr>
                <w:sz w:val="20"/>
                <w:szCs w:val="20"/>
              </w:rPr>
              <w:t>much etc)</w:t>
            </w:r>
            <w:r w:rsidR="00DA261F">
              <w:rPr>
                <w:sz w:val="20"/>
                <w:szCs w:val="20"/>
              </w:rPr>
              <w:t>.</w:t>
            </w:r>
          </w:p>
          <w:p w14:paraId="635E9A61" w14:textId="77777777" w:rsidR="00B71359" w:rsidRDefault="00B71359" w:rsidP="00DA261F">
            <w:pPr>
              <w:numPr>
                <w:ilvl w:val="0"/>
                <w:numId w:val="25"/>
              </w:numPr>
              <w:tabs>
                <w:tab w:val="clear" w:pos="720"/>
                <w:tab w:val="num" w:pos="240"/>
              </w:tabs>
              <w:ind w:hanging="7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Who, how and what it affects in the workplace/team</w:t>
            </w:r>
            <w:r w:rsidR="00DA261F">
              <w:rPr>
                <w:sz w:val="20"/>
                <w:szCs w:val="20"/>
              </w:rPr>
              <w:t>.</w:t>
            </w:r>
          </w:p>
          <w:p w14:paraId="635E9A62" w14:textId="77777777" w:rsidR="00B71359" w:rsidRDefault="00B71359" w:rsidP="00C14557">
            <w:pPr>
              <w:numPr>
                <w:ilvl w:val="0"/>
                <w:numId w:val="25"/>
              </w:numPr>
              <w:tabs>
                <w:tab w:val="clear" w:pos="720"/>
                <w:tab w:val="num" w:pos="240"/>
              </w:tabs>
              <w:ind w:left="270" w:hanging="27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you are t</w:t>
            </w:r>
            <w:r w:rsidR="00C14557">
              <w:rPr>
                <w:sz w:val="20"/>
                <w:szCs w:val="20"/>
              </w:rPr>
              <w:t xml:space="preserve">rying to achieve by solving the </w:t>
            </w:r>
            <w:r>
              <w:rPr>
                <w:sz w:val="20"/>
                <w:szCs w:val="20"/>
              </w:rPr>
              <w:t>problem</w:t>
            </w:r>
            <w:r w:rsidR="00C14557">
              <w:rPr>
                <w:sz w:val="20"/>
                <w:szCs w:val="20"/>
              </w:rPr>
              <w:t>.</w:t>
            </w:r>
          </w:p>
          <w:p w14:paraId="635E9A63" w14:textId="77777777" w:rsidR="00B71359" w:rsidRDefault="00B71359" w:rsidP="00DA261F">
            <w:pPr>
              <w:numPr>
                <w:ilvl w:val="0"/>
                <w:numId w:val="25"/>
              </w:numPr>
              <w:tabs>
                <w:tab w:val="clear" w:pos="720"/>
                <w:tab w:val="num" w:pos="240"/>
              </w:tabs>
              <w:ind w:hanging="7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the result would be if no action is taken</w:t>
            </w:r>
            <w:r w:rsidR="00C14557">
              <w:rPr>
                <w:sz w:val="20"/>
                <w:szCs w:val="20"/>
              </w:rPr>
              <w:t>.</w:t>
            </w:r>
          </w:p>
          <w:p w14:paraId="635E9A64" w14:textId="77777777" w:rsidR="00DA261F" w:rsidRPr="005A31DA" w:rsidRDefault="00DA261F" w:rsidP="00DA261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44" w:type="dxa"/>
          </w:tcPr>
          <w:p w14:paraId="635E9A65" w14:textId="77777777" w:rsidR="00DA261F" w:rsidRDefault="00DA261F" w:rsidP="00DA261F">
            <w:pPr>
              <w:pStyle w:val="Indicativecontent"/>
              <w:numPr>
                <w:ilvl w:val="0"/>
                <w:numId w:val="0"/>
              </w:numPr>
              <w:ind w:left="12"/>
            </w:pPr>
          </w:p>
          <w:p w14:paraId="635E9A66" w14:textId="77777777" w:rsidR="00D17A09" w:rsidRPr="00E3763B" w:rsidRDefault="00D17A09" w:rsidP="00DA261F">
            <w:pPr>
              <w:pStyle w:val="Indicativecontent"/>
              <w:numPr>
                <w:ilvl w:val="1"/>
                <w:numId w:val="22"/>
              </w:numPr>
              <w:tabs>
                <w:tab w:val="clear" w:pos="720"/>
                <w:tab w:val="num" w:pos="252"/>
              </w:tabs>
              <w:ind w:left="252" w:hanging="240"/>
            </w:pPr>
            <w:r w:rsidRPr="00E3763B">
              <w:t>Describe a problem, its nature scope and impact</w:t>
            </w:r>
            <w:r w:rsidR="00DA261F">
              <w:t xml:space="preserve"> </w:t>
            </w:r>
            <w:r w:rsidR="00DA261F" w:rsidRPr="00DA261F">
              <w:rPr>
                <w:i/>
                <w:iCs/>
              </w:rPr>
              <w:t>(</w:t>
            </w:r>
            <w:r w:rsidR="00CE02C3">
              <w:rPr>
                <w:i/>
                <w:iCs/>
              </w:rPr>
              <w:t>12</w:t>
            </w:r>
            <w:r w:rsidR="00DA261F" w:rsidRPr="00DA261F">
              <w:rPr>
                <w:i/>
                <w:iCs/>
              </w:rPr>
              <w:t xml:space="preserve"> marks)</w:t>
            </w:r>
          </w:p>
          <w:p w14:paraId="635E9A67" w14:textId="77777777" w:rsidR="00B71359" w:rsidRPr="00E3763B" w:rsidRDefault="00B71359" w:rsidP="00D17A09">
            <w:pPr>
              <w:pStyle w:val="Header"/>
              <w:ind w:left="360"/>
              <w:jc w:val="left"/>
              <w:rPr>
                <w:sz w:val="20"/>
                <w:szCs w:val="20"/>
              </w:rPr>
            </w:pPr>
          </w:p>
          <w:p w14:paraId="635E9A68" w14:textId="77777777" w:rsidR="00B71359" w:rsidRPr="00E3763B" w:rsidRDefault="00B71359" w:rsidP="00F86DDE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B71359" w:rsidRPr="002F67C8" w14:paraId="635E9A71" w14:textId="77777777">
        <w:trPr>
          <w:trHeight w:val="397"/>
        </w:trPr>
        <w:tc>
          <w:tcPr>
            <w:tcW w:w="5268" w:type="dxa"/>
            <w:gridSpan w:val="2"/>
          </w:tcPr>
          <w:p w14:paraId="635E9A6A" w14:textId="77777777" w:rsidR="00B71359" w:rsidRPr="00E3763B" w:rsidRDefault="00B71359" w:rsidP="00FE6BD1">
            <w:pPr>
              <w:spacing w:after="12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Investigation and identification of possible solutions to the problem </w:t>
            </w:r>
          </w:p>
          <w:p w14:paraId="635E9A6B" w14:textId="77777777" w:rsidR="00B71359" w:rsidRDefault="00B71359" w:rsidP="00FE6BD1">
            <w:pPr>
              <w:spacing w:after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Briefly describe possible solutions to the problem. To do this you must g</w:t>
            </w:r>
            <w:r w:rsidRPr="00E3763B">
              <w:rPr>
                <w:sz w:val="20"/>
                <w:szCs w:val="20"/>
              </w:rPr>
              <w:t xml:space="preserve">ather and interpret information to identify possible </w:t>
            </w:r>
            <w:r>
              <w:rPr>
                <w:sz w:val="20"/>
                <w:szCs w:val="20"/>
              </w:rPr>
              <w:t>solutions</w:t>
            </w:r>
            <w:r w:rsidR="00DA261F">
              <w:rPr>
                <w:sz w:val="20"/>
                <w:szCs w:val="20"/>
              </w:rPr>
              <w:t>.</w:t>
            </w:r>
          </w:p>
          <w:p w14:paraId="635E9A6C" w14:textId="77777777" w:rsidR="00B71359" w:rsidRPr="00E3763B" w:rsidDel="003C592C" w:rsidRDefault="00B71359" w:rsidP="005A31DA">
            <w:pPr>
              <w:spacing w:after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evidence you gather should be </w:t>
            </w:r>
            <w:r>
              <w:rPr>
                <w:sz w:val="20"/>
                <w:szCs w:val="20"/>
                <w:u w:val="single"/>
              </w:rPr>
              <w:t>fact</w:t>
            </w:r>
            <w:r>
              <w:rPr>
                <w:sz w:val="20"/>
                <w:szCs w:val="20"/>
              </w:rPr>
              <w:t xml:space="preserve"> supported </w:t>
            </w:r>
            <w:r w:rsidR="00DA261F">
              <w:rPr>
                <w:sz w:val="20"/>
                <w:szCs w:val="20"/>
              </w:rPr>
              <w:t>by evidence</w:t>
            </w:r>
            <w:r>
              <w:rPr>
                <w:sz w:val="20"/>
                <w:szCs w:val="20"/>
              </w:rPr>
              <w:t xml:space="preserve"> and not just your opinion</w:t>
            </w:r>
            <w:r w:rsidR="00DA261F">
              <w:rPr>
                <w:sz w:val="20"/>
                <w:szCs w:val="20"/>
              </w:rPr>
              <w:t>.</w:t>
            </w:r>
          </w:p>
        </w:tc>
        <w:tc>
          <w:tcPr>
            <w:tcW w:w="4344" w:type="dxa"/>
          </w:tcPr>
          <w:p w14:paraId="635E9A6D" w14:textId="77777777" w:rsidR="00B71359" w:rsidRPr="00E3763B" w:rsidRDefault="00B71359" w:rsidP="00D17A09">
            <w:pPr>
              <w:ind w:left="360"/>
              <w:jc w:val="left"/>
              <w:rPr>
                <w:sz w:val="20"/>
                <w:szCs w:val="20"/>
              </w:rPr>
            </w:pPr>
          </w:p>
          <w:p w14:paraId="635E9A6E" w14:textId="77777777" w:rsidR="00D17A09" w:rsidRDefault="00D17A09" w:rsidP="00DA261F">
            <w:pPr>
              <w:pStyle w:val="Indicativecontent"/>
              <w:numPr>
                <w:ilvl w:val="1"/>
                <w:numId w:val="22"/>
              </w:numPr>
              <w:tabs>
                <w:tab w:val="clear" w:pos="720"/>
                <w:tab w:val="num" w:pos="252"/>
              </w:tabs>
              <w:ind w:left="252" w:hanging="240"/>
            </w:pPr>
            <w:r w:rsidRPr="00E3763B">
              <w:t>Gather and interpret information to identify possible solutions to a problem</w:t>
            </w:r>
            <w:r w:rsidR="00DA261F">
              <w:t xml:space="preserve"> </w:t>
            </w:r>
            <w:r w:rsidR="00DA261F" w:rsidRPr="00DA261F">
              <w:rPr>
                <w:i/>
                <w:iCs/>
              </w:rPr>
              <w:t>(24 marks)</w:t>
            </w:r>
          </w:p>
          <w:p w14:paraId="635E9A6F" w14:textId="77777777" w:rsidR="00DA261F" w:rsidRPr="00E3763B" w:rsidRDefault="00D17A09" w:rsidP="00DA261F">
            <w:pPr>
              <w:pStyle w:val="Indicativecontent"/>
              <w:numPr>
                <w:ilvl w:val="1"/>
                <w:numId w:val="22"/>
              </w:numPr>
              <w:tabs>
                <w:tab w:val="clear" w:pos="720"/>
                <w:tab w:val="num" w:pos="252"/>
              </w:tabs>
              <w:ind w:left="252" w:hanging="240"/>
            </w:pPr>
            <w:r>
              <w:t xml:space="preserve">Prepare a summary of the options </w:t>
            </w:r>
            <w:r w:rsidRPr="00E3763B">
              <w:t>providing facts and evidence</w:t>
            </w:r>
            <w:r w:rsidR="00DA261F">
              <w:t xml:space="preserve"> </w:t>
            </w:r>
            <w:r w:rsidR="00DA261F" w:rsidRPr="00DA261F">
              <w:rPr>
                <w:i/>
                <w:iCs/>
              </w:rPr>
              <w:t>(</w:t>
            </w:r>
            <w:r w:rsidR="00DA261F">
              <w:rPr>
                <w:i/>
                <w:iCs/>
              </w:rPr>
              <w:t>16</w:t>
            </w:r>
            <w:r w:rsidR="00DA261F" w:rsidRPr="00DA261F">
              <w:rPr>
                <w:i/>
                <w:iCs/>
              </w:rPr>
              <w:t xml:space="preserve"> marks)</w:t>
            </w:r>
          </w:p>
          <w:p w14:paraId="635E9A70" w14:textId="77777777" w:rsidR="00B71359" w:rsidRPr="00E3763B" w:rsidRDefault="00B71359" w:rsidP="00DA261F">
            <w:pPr>
              <w:pStyle w:val="Indicativecontent"/>
              <w:numPr>
                <w:ilvl w:val="0"/>
                <w:numId w:val="0"/>
              </w:numPr>
              <w:ind w:left="12"/>
            </w:pPr>
          </w:p>
        </w:tc>
      </w:tr>
      <w:tr w:rsidR="00B71359" w:rsidRPr="002F67C8" w14:paraId="635E9A78" w14:textId="77777777">
        <w:trPr>
          <w:trHeight w:val="397"/>
        </w:trPr>
        <w:tc>
          <w:tcPr>
            <w:tcW w:w="5268" w:type="dxa"/>
            <w:gridSpan w:val="2"/>
          </w:tcPr>
          <w:p w14:paraId="635E9A72" w14:textId="77777777" w:rsidR="00B71359" w:rsidRPr="00E3763B" w:rsidRDefault="00B71359" w:rsidP="00FE6BD1">
            <w:pPr>
              <w:spacing w:after="12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Evaluation of possible solutions</w:t>
            </w:r>
          </w:p>
          <w:p w14:paraId="635E9A73" w14:textId="77777777" w:rsidR="00B71359" w:rsidRPr="00E3763B" w:rsidRDefault="00B71359" w:rsidP="00FE6BD1">
            <w:pPr>
              <w:spacing w:after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 the possible solutions using a simple decision making technique</w:t>
            </w:r>
            <w:r w:rsidR="00385A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arrive at the best solution. Your evaluation should include human, material and financial </w:t>
            </w:r>
            <w:r>
              <w:rPr>
                <w:sz w:val="20"/>
                <w:szCs w:val="20"/>
              </w:rPr>
              <w:lastRenderedPageBreak/>
              <w:t>resources</w:t>
            </w:r>
            <w:r w:rsidR="00DA261F">
              <w:rPr>
                <w:sz w:val="20"/>
                <w:szCs w:val="20"/>
              </w:rPr>
              <w:t>.</w:t>
            </w:r>
          </w:p>
          <w:p w14:paraId="635E9A74" w14:textId="77777777" w:rsidR="00B71359" w:rsidRPr="00E3763B" w:rsidDel="003C592C" w:rsidRDefault="00B71359" w:rsidP="00FE6BD1">
            <w:pPr>
              <w:spacing w:after="120"/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State your chosen</w:t>
            </w:r>
            <w:r>
              <w:rPr>
                <w:sz w:val="20"/>
                <w:szCs w:val="20"/>
              </w:rPr>
              <w:t xml:space="preserve"> solution clearly and concisely</w:t>
            </w:r>
            <w:r w:rsidR="00DA261F">
              <w:rPr>
                <w:sz w:val="20"/>
                <w:szCs w:val="20"/>
              </w:rPr>
              <w:t>.</w:t>
            </w:r>
          </w:p>
        </w:tc>
        <w:tc>
          <w:tcPr>
            <w:tcW w:w="4344" w:type="dxa"/>
          </w:tcPr>
          <w:p w14:paraId="635E9A75" w14:textId="77777777" w:rsidR="00B71359" w:rsidRPr="00E3763B" w:rsidRDefault="00B71359" w:rsidP="00D17A09">
            <w:pPr>
              <w:ind w:left="360"/>
              <w:jc w:val="left"/>
              <w:rPr>
                <w:sz w:val="20"/>
                <w:szCs w:val="20"/>
              </w:rPr>
            </w:pPr>
          </w:p>
          <w:p w14:paraId="635E9A76" w14:textId="77777777" w:rsidR="00DA261F" w:rsidRDefault="00D17A09" w:rsidP="00DA261F">
            <w:pPr>
              <w:pStyle w:val="Indicativecontent"/>
              <w:numPr>
                <w:ilvl w:val="1"/>
                <w:numId w:val="22"/>
              </w:numPr>
              <w:tabs>
                <w:tab w:val="clear" w:pos="720"/>
                <w:tab w:val="num" w:pos="252"/>
              </w:tabs>
              <w:ind w:left="252" w:hanging="240"/>
            </w:pPr>
            <w:r>
              <w:t xml:space="preserve">Apply a simple </w:t>
            </w:r>
            <w:r w:rsidRPr="00E3763B">
              <w:t>decision making technique to evaluate options to arrive at the best solution</w:t>
            </w:r>
            <w:r w:rsidR="00DA261F">
              <w:t xml:space="preserve"> </w:t>
            </w:r>
            <w:r w:rsidR="00DA261F" w:rsidRPr="00DA261F">
              <w:rPr>
                <w:i/>
                <w:iCs/>
              </w:rPr>
              <w:t>(24 marks)</w:t>
            </w:r>
          </w:p>
          <w:p w14:paraId="635E9A77" w14:textId="77777777" w:rsidR="00B71359" w:rsidRPr="00E3763B" w:rsidRDefault="00B71359" w:rsidP="00D17A09">
            <w:pPr>
              <w:ind w:left="360"/>
              <w:jc w:val="left"/>
              <w:rPr>
                <w:sz w:val="20"/>
                <w:szCs w:val="20"/>
              </w:rPr>
            </w:pPr>
          </w:p>
        </w:tc>
      </w:tr>
      <w:tr w:rsidR="00B71359" w:rsidRPr="00E3763B" w:rsidDel="003C592C" w14:paraId="635E9A80" w14:textId="77777777">
        <w:trPr>
          <w:trHeight w:val="397"/>
        </w:trPr>
        <w:tc>
          <w:tcPr>
            <w:tcW w:w="5268" w:type="dxa"/>
            <w:gridSpan w:val="2"/>
          </w:tcPr>
          <w:p w14:paraId="635E9A79" w14:textId="77777777" w:rsidR="00B71359" w:rsidRPr="00E3763B" w:rsidRDefault="00B71359" w:rsidP="00FE6BD1">
            <w:pPr>
              <w:spacing w:after="12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Recommend implementation plan to solve </w:t>
            </w:r>
            <w:r w:rsidR="0066374D">
              <w:rPr>
                <w:b/>
                <w:bCs/>
                <w:sz w:val="20"/>
                <w:szCs w:val="20"/>
              </w:rPr>
              <w:t xml:space="preserve">the </w:t>
            </w:r>
            <w:r>
              <w:rPr>
                <w:b/>
                <w:bCs/>
                <w:sz w:val="20"/>
                <w:szCs w:val="20"/>
              </w:rPr>
              <w:t>problem</w:t>
            </w:r>
          </w:p>
          <w:p w14:paraId="635E9A7A" w14:textId="77777777" w:rsidR="00B71359" w:rsidRPr="00E3763B" w:rsidRDefault="00B71359" w:rsidP="00FE6BD1">
            <w:pPr>
              <w:spacing w:after="120"/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Provide an action plan for the implementation and commu</w:t>
            </w:r>
            <w:r>
              <w:rPr>
                <w:sz w:val="20"/>
                <w:szCs w:val="20"/>
              </w:rPr>
              <w:t>nication of the solution. Your action plan should include actions, timescales and required resources including people</w:t>
            </w:r>
            <w:r w:rsidR="00235C89">
              <w:rPr>
                <w:sz w:val="20"/>
                <w:szCs w:val="20"/>
              </w:rPr>
              <w:t>.</w:t>
            </w:r>
          </w:p>
          <w:p w14:paraId="635E9A7B" w14:textId="77777777" w:rsidR="00B71359" w:rsidRPr="00E3763B" w:rsidDel="003C592C" w:rsidRDefault="00B71359" w:rsidP="00FE6BD1">
            <w:pPr>
              <w:spacing w:after="120"/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 xml:space="preserve">Briefly describe the monitoring and review techniques you could use to evaluate the effectiveness of </w:t>
            </w:r>
            <w:r>
              <w:rPr>
                <w:sz w:val="20"/>
                <w:szCs w:val="20"/>
              </w:rPr>
              <w:t>your chosen solution</w:t>
            </w:r>
            <w:r w:rsidR="00235C89">
              <w:rPr>
                <w:sz w:val="20"/>
                <w:szCs w:val="20"/>
              </w:rPr>
              <w:t>.</w:t>
            </w:r>
          </w:p>
        </w:tc>
        <w:tc>
          <w:tcPr>
            <w:tcW w:w="4344" w:type="dxa"/>
          </w:tcPr>
          <w:p w14:paraId="635E9A7C" w14:textId="77777777" w:rsidR="00B71359" w:rsidRPr="00E3763B" w:rsidRDefault="00B71359" w:rsidP="00F86DDE">
            <w:pPr>
              <w:jc w:val="left"/>
              <w:rPr>
                <w:sz w:val="20"/>
                <w:szCs w:val="20"/>
              </w:rPr>
            </w:pPr>
          </w:p>
          <w:p w14:paraId="635E9A7D" w14:textId="77777777" w:rsidR="00D17A09" w:rsidRPr="00235C89" w:rsidRDefault="00D17A09" w:rsidP="00235C89">
            <w:pPr>
              <w:pStyle w:val="Indicativecontent"/>
              <w:numPr>
                <w:ilvl w:val="1"/>
                <w:numId w:val="22"/>
              </w:numPr>
              <w:tabs>
                <w:tab w:val="clear" w:pos="720"/>
                <w:tab w:val="num" w:pos="252"/>
              </w:tabs>
              <w:ind w:left="252" w:hanging="240"/>
              <w:rPr>
                <w:i/>
                <w:iCs/>
              </w:rPr>
            </w:pPr>
            <w:r w:rsidRPr="00E3763B">
              <w:t>Plan the implementation and communication of the decision</w:t>
            </w:r>
            <w:r w:rsidR="00235C89">
              <w:t xml:space="preserve"> </w:t>
            </w:r>
            <w:r w:rsidR="00235C89" w:rsidRPr="00235C89">
              <w:rPr>
                <w:i/>
                <w:iCs/>
              </w:rPr>
              <w:t>(16 marks)</w:t>
            </w:r>
          </w:p>
          <w:p w14:paraId="635E9A7E" w14:textId="77777777" w:rsidR="00D17A09" w:rsidRPr="00E3763B" w:rsidRDefault="00D17A09" w:rsidP="00235C89">
            <w:pPr>
              <w:pStyle w:val="Indicativecontent"/>
              <w:numPr>
                <w:ilvl w:val="1"/>
                <w:numId w:val="22"/>
              </w:numPr>
              <w:tabs>
                <w:tab w:val="clear" w:pos="720"/>
                <w:tab w:val="num" w:pos="252"/>
              </w:tabs>
              <w:ind w:left="252" w:hanging="240"/>
            </w:pPr>
            <w:r>
              <w:t xml:space="preserve">Describe </w:t>
            </w:r>
            <w:r w:rsidRPr="00E3763B">
              <w:t>which monitoring and review techniques could be used to evaluate outcomes</w:t>
            </w:r>
            <w:r w:rsidR="00235C89">
              <w:t xml:space="preserve"> </w:t>
            </w:r>
            <w:r w:rsidR="00CE02C3">
              <w:rPr>
                <w:i/>
                <w:iCs/>
              </w:rPr>
              <w:t>(8</w:t>
            </w:r>
            <w:r w:rsidR="00235C89" w:rsidRPr="00235C89">
              <w:rPr>
                <w:i/>
                <w:iCs/>
              </w:rPr>
              <w:t xml:space="preserve"> marks)</w:t>
            </w:r>
          </w:p>
          <w:p w14:paraId="635E9A7F" w14:textId="77777777" w:rsidR="00B71359" w:rsidRPr="00E3763B" w:rsidRDefault="00B71359" w:rsidP="00D17A09">
            <w:pPr>
              <w:jc w:val="left"/>
              <w:rPr>
                <w:sz w:val="20"/>
                <w:szCs w:val="20"/>
              </w:rPr>
            </w:pPr>
          </w:p>
        </w:tc>
      </w:tr>
      <w:tr w:rsidR="0005163C" w:rsidRPr="00E3763B" w:rsidDel="003C592C" w14:paraId="635E9A82" w14:textId="77777777">
        <w:trPr>
          <w:trHeight w:val="397"/>
        </w:trPr>
        <w:tc>
          <w:tcPr>
            <w:tcW w:w="9612" w:type="dxa"/>
            <w:gridSpan w:val="3"/>
            <w:vAlign w:val="center"/>
          </w:tcPr>
          <w:p w14:paraId="635E9A81" w14:textId="77777777" w:rsidR="0005163C" w:rsidRPr="00E3763B" w:rsidRDefault="0005163C" w:rsidP="0005163C">
            <w:pPr>
              <w:jc w:val="center"/>
              <w:rPr>
                <w:sz w:val="20"/>
                <w:szCs w:val="20"/>
              </w:rPr>
            </w:pPr>
            <w:r w:rsidRPr="002A3FBE">
              <w:rPr>
                <w:b/>
                <w:bCs/>
                <w:sz w:val="20"/>
                <w:szCs w:val="20"/>
              </w:rPr>
              <w:t xml:space="preserve">By submitting I confirm that this </w:t>
            </w:r>
            <w:r>
              <w:rPr>
                <w:b/>
                <w:bCs/>
                <w:sz w:val="20"/>
                <w:szCs w:val="20"/>
              </w:rPr>
              <w:t xml:space="preserve">assignment </w:t>
            </w:r>
            <w:r w:rsidRPr="002A3FBE">
              <w:rPr>
                <w:b/>
                <w:bCs/>
                <w:sz w:val="20"/>
                <w:szCs w:val="20"/>
              </w:rPr>
              <w:t>is my own work</w:t>
            </w:r>
          </w:p>
        </w:tc>
      </w:tr>
    </w:tbl>
    <w:p w14:paraId="635E9A84" w14:textId="77777777" w:rsidR="00094ABB" w:rsidRPr="009E01ED" w:rsidRDefault="00094ABB"/>
    <w:sectPr w:rsidR="00094ABB" w:rsidRPr="009E01ED" w:rsidSect="007A7E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62FD7" w14:textId="77777777" w:rsidR="0019700F" w:rsidRDefault="0019700F" w:rsidP="007A7E87">
      <w:r>
        <w:separator/>
      </w:r>
    </w:p>
  </w:endnote>
  <w:endnote w:type="continuationSeparator" w:id="0">
    <w:p w14:paraId="29060A8D" w14:textId="77777777" w:rsidR="0019700F" w:rsidRDefault="0019700F" w:rsidP="007A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6B954" w14:textId="77777777" w:rsidR="00E225C7" w:rsidRDefault="00E225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="Times New Roman" w:hAnsi="Arial" w:cs="Arial"/>
        <w:sz w:val="20"/>
        <w:szCs w:val="20"/>
        <w:lang w:val="en-GB"/>
      </w:rPr>
      <w:id w:val="-888955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C6B232" w14:textId="77777777" w:rsidR="00DF1D02" w:rsidRPr="00173C79" w:rsidRDefault="00DF1D02" w:rsidP="00DF1D02">
        <w:pPr>
          <w:pStyle w:val="ListParagraph"/>
          <w:spacing w:after="0" w:line="240" w:lineRule="auto"/>
          <w:ind w:left="0"/>
          <w:rPr>
            <w:rFonts w:ascii="Arial" w:eastAsiaTheme="minorHAnsi" w:hAnsi="Arial" w:cs="Arial"/>
            <w:sz w:val="20"/>
            <w:szCs w:val="20"/>
          </w:rPr>
        </w:pPr>
        <w:r w:rsidRPr="00173C79">
          <w:rPr>
            <w:rFonts w:ascii="Arial" w:hAnsi="Arial" w:cs="Arial"/>
            <w:sz w:val="20"/>
            <w:szCs w:val="20"/>
          </w:rPr>
          <w:t>Awarded by City &amp; Guilds</w:t>
        </w:r>
      </w:p>
      <w:p w14:paraId="4CAF0D18" w14:textId="469AD264" w:rsidR="00DF1D02" w:rsidRDefault="00DF1D02" w:rsidP="00DF1D02">
        <w:pPr>
          <w:ind w:right="-720"/>
          <w:rPr>
            <w:rFonts w:eastAsia="Calibri"/>
            <w:bCs/>
            <w:color w:val="000000"/>
            <w:sz w:val="20"/>
            <w:szCs w:val="20"/>
          </w:rPr>
        </w:pPr>
        <w:r>
          <w:rPr>
            <w:rFonts w:eastAsia="Calibri"/>
            <w:sz w:val="20"/>
            <w:szCs w:val="20"/>
            <w:lang w:val="en-IN"/>
          </w:rPr>
          <w:t>Assignment</w:t>
        </w:r>
        <w:r w:rsidRPr="00173C79">
          <w:rPr>
            <w:rFonts w:eastAsia="Calibri"/>
            <w:sz w:val="20"/>
            <w:szCs w:val="20"/>
            <w:lang w:val="en-IN"/>
          </w:rPr>
          <w:t xml:space="preserve"> –</w:t>
        </w:r>
        <w:r w:rsidR="00413E34">
          <w:rPr>
            <w:bCs/>
            <w:color w:val="000000"/>
            <w:sz w:val="20"/>
            <w:szCs w:val="20"/>
          </w:rPr>
          <w:t xml:space="preserve"> </w:t>
        </w:r>
        <w:r w:rsidR="00413E34" w:rsidRPr="00413E34">
          <w:rPr>
            <w:bCs/>
            <w:color w:val="000000"/>
            <w:sz w:val="20"/>
            <w:szCs w:val="20"/>
          </w:rPr>
          <w:t>Solving problems and making decisions</w:t>
        </w:r>
      </w:p>
      <w:p w14:paraId="23E533ED" w14:textId="6D57693B" w:rsidR="00DF1D02" w:rsidRPr="003F34E3" w:rsidRDefault="00DF1D02" w:rsidP="003F34E3">
        <w:pPr>
          <w:ind w:right="-720"/>
          <w:rPr>
            <w:b/>
            <w:bCs/>
            <w:color w:val="000000"/>
            <w:sz w:val="20"/>
            <w:szCs w:val="20"/>
          </w:rPr>
        </w:pPr>
        <w:r w:rsidRPr="00173C79">
          <w:rPr>
            <w:rFonts w:eastAsia="Calibri"/>
            <w:sz w:val="20"/>
            <w:szCs w:val="20"/>
            <w:lang w:val="en-IN"/>
          </w:rPr>
          <w:t>Version 1.0 (February 201</w:t>
        </w:r>
        <w:r w:rsidR="00E225C7">
          <w:rPr>
            <w:rFonts w:eastAsia="Calibri"/>
            <w:sz w:val="20"/>
            <w:szCs w:val="20"/>
            <w:lang w:val="en-IN"/>
          </w:rPr>
          <w:t>7</w:t>
        </w:r>
        <w:bookmarkStart w:id="0" w:name="_GoBack"/>
        <w:bookmarkEnd w:id="0"/>
        <w:r w:rsidRPr="00173C79">
          <w:rPr>
            <w:rFonts w:eastAsia="Calibri"/>
            <w:sz w:val="20"/>
            <w:szCs w:val="20"/>
            <w:lang w:val="en-IN"/>
          </w:rPr>
          <w:t>)</w:t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 w:rsidRPr="00173C79">
          <w:rPr>
            <w:sz w:val="20"/>
            <w:szCs w:val="20"/>
          </w:rPr>
          <w:fldChar w:fldCharType="begin"/>
        </w:r>
        <w:r w:rsidRPr="00173C79">
          <w:rPr>
            <w:sz w:val="20"/>
            <w:szCs w:val="20"/>
          </w:rPr>
          <w:instrText xml:space="preserve"> PAGE   \* MERGEFORMAT </w:instrText>
        </w:r>
        <w:r w:rsidRPr="00173C79">
          <w:rPr>
            <w:sz w:val="20"/>
            <w:szCs w:val="20"/>
          </w:rPr>
          <w:fldChar w:fldCharType="separate"/>
        </w:r>
        <w:r w:rsidR="00E225C7">
          <w:rPr>
            <w:noProof/>
            <w:sz w:val="20"/>
            <w:szCs w:val="20"/>
          </w:rPr>
          <w:t>1</w:t>
        </w:r>
        <w:r w:rsidRPr="00173C79">
          <w:rPr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69AAC" w14:textId="77777777" w:rsidR="00E225C7" w:rsidRDefault="00E225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BBCC9" w14:textId="77777777" w:rsidR="0019700F" w:rsidRDefault="0019700F" w:rsidP="007A7E87">
      <w:r>
        <w:separator/>
      </w:r>
    </w:p>
  </w:footnote>
  <w:footnote w:type="continuationSeparator" w:id="0">
    <w:p w14:paraId="4913002E" w14:textId="77777777" w:rsidR="0019700F" w:rsidRDefault="0019700F" w:rsidP="007A7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D19A4" w14:textId="77777777" w:rsidR="00E225C7" w:rsidRDefault="00E225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4727C" w14:textId="1B7CAC12" w:rsidR="007A7E87" w:rsidRDefault="00E225C7" w:rsidP="007A7E87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8E20250" wp14:editId="7B130AE7">
          <wp:simplePos x="0" y="0"/>
          <wp:positionH relativeFrom="column">
            <wp:posOffset>5010150</wp:posOffset>
          </wp:positionH>
          <wp:positionV relativeFrom="paragraph">
            <wp:posOffset>161925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DC82F" w14:textId="77777777" w:rsidR="00E225C7" w:rsidRDefault="00E225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E640F1E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7677856"/>
    <w:multiLevelType w:val="hybridMultilevel"/>
    <w:tmpl w:val="F16693C2"/>
    <w:lvl w:ilvl="0" w:tplc="67FEDC16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833553"/>
    <w:multiLevelType w:val="hybridMultilevel"/>
    <w:tmpl w:val="BE52C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7C2400"/>
    <w:multiLevelType w:val="hybridMultilevel"/>
    <w:tmpl w:val="B4E40F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291680"/>
    <w:multiLevelType w:val="hybridMultilevel"/>
    <w:tmpl w:val="B0369F2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070541"/>
    <w:multiLevelType w:val="hybridMultilevel"/>
    <w:tmpl w:val="7EC4A7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7C1649"/>
    <w:multiLevelType w:val="multilevel"/>
    <w:tmpl w:val="3CFE327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54016715"/>
    <w:multiLevelType w:val="hybridMultilevel"/>
    <w:tmpl w:val="B4D27E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235902"/>
    <w:multiLevelType w:val="hybridMultilevel"/>
    <w:tmpl w:val="CB726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AD762E"/>
    <w:multiLevelType w:val="hybridMultilevel"/>
    <w:tmpl w:val="3678F3B0"/>
    <w:lvl w:ilvl="0" w:tplc="C99039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9E35AC"/>
    <w:multiLevelType w:val="multilevel"/>
    <w:tmpl w:val="B0369F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5923835"/>
    <w:multiLevelType w:val="multilevel"/>
    <w:tmpl w:val="2D4876D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2"/>
  </w:num>
  <w:num w:numId="18">
    <w:abstractNumId w:val="9"/>
  </w:num>
  <w:num w:numId="19">
    <w:abstractNumId w:val="8"/>
  </w:num>
  <w:num w:numId="20">
    <w:abstractNumId w:val="11"/>
  </w:num>
  <w:num w:numId="21">
    <w:abstractNumId w:val="5"/>
  </w:num>
  <w:num w:numId="22">
    <w:abstractNumId w:val="6"/>
  </w:num>
  <w:num w:numId="23">
    <w:abstractNumId w:val="4"/>
  </w:num>
  <w:num w:numId="24">
    <w:abstractNumId w:val="10"/>
  </w:num>
  <w:num w:numId="25">
    <w:abstractNumId w:val="7"/>
  </w:num>
  <w:num w:numId="26">
    <w:abstractNumId w:val="11"/>
  </w:num>
  <w:num w:numId="27">
    <w:abstractNumId w:val="11"/>
  </w:num>
  <w:num w:numId="28">
    <w:abstractNumId w:val="1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33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0481"/>
    <w:rsid w:val="000110EB"/>
    <w:rsid w:val="0001178A"/>
    <w:rsid w:val="0001209E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163C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B7A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2AC7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00F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5CB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D57C9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5C89"/>
    <w:rsid w:val="00236EDF"/>
    <w:rsid w:val="00237F9D"/>
    <w:rsid w:val="00240185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6B1"/>
    <w:rsid w:val="002A1777"/>
    <w:rsid w:val="002A1E25"/>
    <w:rsid w:val="002A25C6"/>
    <w:rsid w:val="002A3FBE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67C8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5230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5A10"/>
    <w:rsid w:val="003862B7"/>
    <w:rsid w:val="003873C2"/>
    <w:rsid w:val="00390D53"/>
    <w:rsid w:val="00390F8A"/>
    <w:rsid w:val="00391480"/>
    <w:rsid w:val="00391673"/>
    <w:rsid w:val="0039228E"/>
    <w:rsid w:val="0039230A"/>
    <w:rsid w:val="00392F97"/>
    <w:rsid w:val="00393683"/>
    <w:rsid w:val="0039380B"/>
    <w:rsid w:val="00393BF2"/>
    <w:rsid w:val="003949E6"/>
    <w:rsid w:val="0039521C"/>
    <w:rsid w:val="0039659B"/>
    <w:rsid w:val="00396894"/>
    <w:rsid w:val="00396897"/>
    <w:rsid w:val="00396C47"/>
    <w:rsid w:val="0039747A"/>
    <w:rsid w:val="00397D18"/>
    <w:rsid w:val="003A004E"/>
    <w:rsid w:val="003A0221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92C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4E3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6604"/>
    <w:rsid w:val="00407166"/>
    <w:rsid w:val="00407703"/>
    <w:rsid w:val="00410001"/>
    <w:rsid w:val="00411142"/>
    <w:rsid w:val="00411597"/>
    <w:rsid w:val="0041169D"/>
    <w:rsid w:val="004128CA"/>
    <w:rsid w:val="00413BA5"/>
    <w:rsid w:val="00413E34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0694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5C5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861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4C16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274CF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86E16"/>
    <w:rsid w:val="00587EC3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1DA"/>
    <w:rsid w:val="005A3B1A"/>
    <w:rsid w:val="005A3B89"/>
    <w:rsid w:val="005A56B9"/>
    <w:rsid w:val="005A680C"/>
    <w:rsid w:val="005A6E35"/>
    <w:rsid w:val="005B04D4"/>
    <w:rsid w:val="005B1491"/>
    <w:rsid w:val="005B1870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06F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25D1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49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23C"/>
    <w:rsid w:val="00634683"/>
    <w:rsid w:val="00635043"/>
    <w:rsid w:val="006361C4"/>
    <w:rsid w:val="0064034F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374D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2E0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A6C6C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B33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9A8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2D2E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A7E87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573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3D1E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79F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2FB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334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0762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28F6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0FC1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265F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5E9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AF7CF1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1359"/>
    <w:rsid w:val="00B727A9"/>
    <w:rsid w:val="00B72DCC"/>
    <w:rsid w:val="00B73BF7"/>
    <w:rsid w:val="00B73D30"/>
    <w:rsid w:val="00B75594"/>
    <w:rsid w:val="00B75681"/>
    <w:rsid w:val="00B75FAA"/>
    <w:rsid w:val="00B772BF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557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4FE4"/>
    <w:rsid w:val="00C854B4"/>
    <w:rsid w:val="00C8571F"/>
    <w:rsid w:val="00C86B7C"/>
    <w:rsid w:val="00C87224"/>
    <w:rsid w:val="00C87CB5"/>
    <w:rsid w:val="00C87E0A"/>
    <w:rsid w:val="00C91363"/>
    <w:rsid w:val="00C9216D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6F4A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1B4F"/>
    <w:rsid w:val="00CD44DF"/>
    <w:rsid w:val="00CD4DA5"/>
    <w:rsid w:val="00CD6755"/>
    <w:rsid w:val="00CD7361"/>
    <w:rsid w:val="00CD73B6"/>
    <w:rsid w:val="00CE02C3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17A09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61F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47A2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D02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1DA5"/>
    <w:rsid w:val="00E225C7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3B82"/>
    <w:rsid w:val="00E34C78"/>
    <w:rsid w:val="00E35214"/>
    <w:rsid w:val="00E353F9"/>
    <w:rsid w:val="00E35D6E"/>
    <w:rsid w:val="00E36B37"/>
    <w:rsid w:val="00E3763B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2AF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6B7"/>
    <w:rsid w:val="00E72752"/>
    <w:rsid w:val="00E72DFB"/>
    <w:rsid w:val="00E7319E"/>
    <w:rsid w:val="00E744E7"/>
    <w:rsid w:val="00E76491"/>
    <w:rsid w:val="00E76637"/>
    <w:rsid w:val="00E7712B"/>
    <w:rsid w:val="00E77456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3A3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E6DE5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59A0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44"/>
    <w:rsid w:val="00F827C1"/>
    <w:rsid w:val="00F832DB"/>
    <w:rsid w:val="00F85031"/>
    <w:rsid w:val="00F857DB"/>
    <w:rsid w:val="00F86053"/>
    <w:rsid w:val="00F8641D"/>
    <w:rsid w:val="00F86DDE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68E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6BD1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35E9A3E"/>
  <w14:defaultImageDpi w14:val="0"/>
  <w15:docId w15:val="{CE40FC15-5EB3-43FE-A417-6B56A2C6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16"/>
      </w:numPr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numPr>
        <w:numId w:val="16"/>
      </w:numPr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587E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87E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87EC3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7E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87EC3"/>
    <w:rPr>
      <w:rFonts w:ascii="Arial" w:hAnsi="Arial" w:cs="Arial"/>
      <w:b/>
      <w:bCs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87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7EC3"/>
    <w:rPr>
      <w:rFonts w:ascii="Tahoma" w:hAnsi="Tahoma" w:cs="Tahoma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B713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71359"/>
    <w:rPr>
      <w:rFonts w:ascii="Arial" w:hAnsi="Arial" w:cs="Arial"/>
      <w:sz w:val="22"/>
      <w:szCs w:val="22"/>
      <w:lang w:val="en-GB" w:eastAsia="en-US"/>
    </w:rPr>
  </w:style>
  <w:style w:type="character" w:customStyle="1" w:styleId="apple-converted-space">
    <w:name w:val="apple-converted-space"/>
    <w:uiPriority w:val="99"/>
    <w:rsid w:val="004605C5"/>
  </w:style>
  <w:style w:type="paragraph" w:customStyle="1" w:styleId="Indicativecontent">
    <w:name w:val="Indicative content"/>
    <w:basedOn w:val="Normal"/>
    <w:uiPriority w:val="99"/>
    <w:rsid w:val="00B71359"/>
    <w:pPr>
      <w:numPr>
        <w:numId w:val="13"/>
      </w:numPr>
      <w:tabs>
        <w:tab w:val="clear" w:pos="360"/>
        <w:tab w:val="num" w:pos="720"/>
      </w:tabs>
      <w:ind w:left="284" w:hanging="284"/>
      <w:jc w:val="left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A7E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E87"/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DF1D02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0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8000-25</TermName>
          <TermId xmlns="http://schemas.microsoft.com/office/infopath/2007/PartnerControls">5a2dc3fa-d349-4d1c-a53f-8fe49c6d6307</TermId>
        </TermInfo>
        <TermInfo xmlns="http://schemas.microsoft.com/office/infopath/2007/PartnerControls">
          <TermName xmlns="http://schemas.microsoft.com/office/infopath/2007/PartnerControls">8000-27</TermName>
          <TermId xmlns="http://schemas.microsoft.com/office/infopath/2007/PartnerControls">4a135ca9-6cb6-42a7-ae8a-d8389c9cfc28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8141-22</TermName>
          <TermId xmlns="http://schemas.microsoft.com/office/infopath/2007/PartnerControls">8ab9404c-1cae-42c0-99d5-d22575c2ce06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8626-31</TermName>
          <TermId xmlns="http://schemas.microsoft.com/office/infopath/2007/PartnerControls">34ec8d89-1f86-4723-a81a-21849f2786cd</TermId>
        </TermInfo>
        <TermInfo xmlns="http://schemas.microsoft.com/office/infopath/2007/PartnerControls">
          <TermName xmlns="http://schemas.microsoft.com/office/infopath/2007/PartnerControls">8626-33</TermName>
          <TermId xmlns="http://schemas.microsoft.com/office/infopath/2007/PartnerControls">c7e7c53e-6ac1-4a11-b391-9f489f31f387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8812-21</TermName>
          <TermId xmlns="http://schemas.microsoft.com/office/infopath/2007/PartnerControls">1e3e4623-5dd2-4357-a45e-258871c48852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8814-22</TermName>
          <TermId xmlns="http://schemas.microsoft.com/office/infopath/2007/PartnerControls">ca8fb333-7bb5-4a3e-8580-8e7c72378333</TermId>
        </TermInfo>
        <TermInfo xmlns="http://schemas.microsoft.com/office/infopath/2007/PartnerControls">
          <TermName xmlns="http://schemas.microsoft.com/office/infopath/2007/PartnerControls">8814-24</TermName>
          <TermId xmlns="http://schemas.microsoft.com/office/infopath/2007/PartnerControls">cc2dfd54-b425-466c-8753-be4db94b2a7c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  <TermInfo xmlns="http://schemas.microsoft.com/office/infopath/2007/PartnerControls">
          <TermName xmlns="http://schemas.microsoft.com/office/infopath/2007/PartnerControls">8822-24</TermName>
          <TermId xmlns="http://schemas.microsoft.com/office/infopath/2007/PartnerControls">146caea1-2311-4d85-94ab-f20d04bfda5f</TermId>
        </TermInfo>
      </Terms>
    </j5a7449248d447e983365f9ccc7bf26f>
    <KpiDescription xmlns="http://schemas.microsoft.com/sharepoint/v3" xsi:nil="true"/>
    <TaxCatchAll xmlns="5f8ea682-3a42-454b-8035-422047e146b2">
      <Value>1910</Value>
      <Value>1909</Value>
      <Value>1384</Value>
      <Value>1117</Value>
      <Value>940</Value>
      <Value>1883</Value>
      <Value>1880</Value>
      <Value>1312</Value>
      <Value>192</Value>
      <Value>1310</Value>
      <Value>198</Value>
      <Value>197</Value>
      <Value>1116</Value>
      <Value>188</Value>
      <Value>193</Value>
      <Value>2039</Value>
      <Value>189</Value>
      <Value>2035</Value>
      <Value>187</Value>
      <Value>186</Value>
      <Value>2032</Value>
      <Value>2029</Value>
      <Value>2028</Value>
      <Value>2027</Value>
      <Value>2026</Value>
      <Value>2025</Value>
      <Value>594</Value>
      <Value>2021</Value>
      <Value>167</Value>
      <Value>391</Value>
      <Value>1314</Value>
      <Value>1082</Value>
      <Value>1081</Value>
      <Value>1080</Value>
      <Value>1078</Value>
      <Value>1077</Value>
      <Value>872</Value>
      <Value>153</Value>
      <Value>152</Value>
      <Value>390</Value>
      <Value>131</Value>
      <Value>853</Value>
      <Value>593</Value>
      <Value>592</Value>
      <Value>126</Value>
      <Value>125</Value>
      <Value>1084</Value>
      <Value>1083</Value>
      <Value>2038</Value>
      <Value>2037</Value>
      <Value>2036</Value>
      <Value>1079</Value>
      <Value>2034</Value>
      <Value>2033</Value>
      <Value>1076</Value>
      <Value>2031</Value>
      <Value>2030</Value>
      <Value>117</Value>
      <Value>116</Value>
      <Value>115</Value>
      <Value>114</Value>
      <Value>1308</Value>
      <Value>2024</Value>
      <Value>2023</Value>
      <Value>109</Value>
      <Value>2020</Value>
      <Value>2019</Value>
      <Value>2018</Value>
      <Value>2017</Value>
      <Value>2016</Value>
      <Value>1296</Value>
      <Value>2012</Value>
      <Value>1294</Value>
      <Value>97</Value>
      <Value>95</Value>
      <Value>1998</Value>
      <Value>1920</Value>
      <Value>1012</Value>
      <Value>1011</Value>
      <Value>1010</Value>
      <Value>1009</Value>
      <Value>49</Value>
      <Value>1007</Value>
      <Value>1006</Value>
      <Value>1005</Value>
      <Value>46</Value>
      <Value>37</Value>
      <Value>36</Value>
      <Value>1469</Value>
      <Value>1468</Value>
      <Value>1467</Value>
      <Value>1466</Value>
      <Value>1465</Value>
      <Value>1463</Value>
      <Value>1940</Value>
      <Value>20</Value>
      <Value>18</Value>
      <Value>9</Value>
      <Value>8</Value>
      <Value>1919</Value>
      <Value>1918</Value>
      <Value>2</Value>
      <Value>1309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8000-300</TermName>
          <TermId xmlns="http://schemas.microsoft.com/office/infopath/2007/PartnerControls">324b3056-caf3-4185-9277-c25b21d0f3bf</TermId>
        </TermInfo>
        <TermInfo xmlns="http://schemas.microsoft.com/office/infopath/2007/PartnerControls">
          <TermName xmlns="http://schemas.microsoft.com/office/infopath/2007/PartnerControls">8002-300</TermName>
          <TermId xmlns="http://schemas.microsoft.com/office/infopath/2007/PartnerControls">591440b6-3122-4de3-b667-3bc8ecd4d6cf</TermId>
        </TermInfo>
        <TermInfo xmlns="http://schemas.microsoft.com/office/infopath/2007/PartnerControls">
          <TermName xmlns="http://schemas.microsoft.com/office/infopath/2007/PartnerControls">8141-321</TermName>
          <TermId xmlns="http://schemas.microsoft.com/office/infopath/2007/PartnerControls">58893b8d-cc57-4d0d-af4d-5a3c1f9b7b87</TermId>
        </TermInfo>
        <TermInfo xmlns="http://schemas.microsoft.com/office/infopath/2007/PartnerControls">
          <TermName xmlns="http://schemas.microsoft.com/office/infopath/2007/PartnerControls">8149-321</TermName>
          <TermId xmlns="http://schemas.microsoft.com/office/infopath/2007/PartnerControls">5353061c-23f6-41e3-8ff3-0d0b75ca30fb</TermId>
        </TermInfo>
        <TermInfo xmlns="http://schemas.microsoft.com/office/infopath/2007/PartnerControls">
          <TermName xmlns="http://schemas.microsoft.com/office/infopath/2007/PartnerControls">8600-300</TermName>
          <TermId xmlns="http://schemas.microsoft.com/office/infopath/2007/PartnerControls">f80f9423-b9e3-4bd1-9133-7c4a1a48bdb0</TermId>
        </TermInfo>
        <TermInfo xmlns="http://schemas.microsoft.com/office/infopath/2007/PartnerControls">
          <TermName xmlns="http://schemas.microsoft.com/office/infopath/2007/PartnerControls">8602-300</TermName>
          <TermId xmlns="http://schemas.microsoft.com/office/infopath/2007/PartnerControls">b5ed2280-323b-4731-8223-ed8ee63ae9d9</TermId>
        </TermInfo>
        <TermInfo xmlns="http://schemas.microsoft.com/office/infopath/2007/PartnerControls">
          <TermName xmlns="http://schemas.microsoft.com/office/infopath/2007/PartnerControls">8605-300</TermName>
          <TermId xmlns="http://schemas.microsoft.com/office/infopath/2007/PartnerControls">759232d0-93a1-44ed-a235-764d80469c41</TermId>
        </TermInfo>
        <TermInfo xmlns="http://schemas.microsoft.com/office/infopath/2007/PartnerControls">
          <TermName xmlns="http://schemas.microsoft.com/office/infopath/2007/PartnerControls">8626-312</TermName>
          <TermId xmlns="http://schemas.microsoft.com/office/infopath/2007/PartnerControls">f60321b8-dfb8-452c-97a1-6d4c4fb2a0f8</TermId>
        </TermInfo>
        <TermInfo xmlns="http://schemas.microsoft.com/office/infopath/2007/PartnerControls">
          <TermName xmlns="http://schemas.microsoft.com/office/infopath/2007/PartnerControls">8753-300</TermName>
          <TermId xmlns="http://schemas.microsoft.com/office/infopath/2007/PartnerControls">99e4c0e6-dc87-42d8-bb8e-fe898e375012</TermId>
        </TermInfo>
        <TermInfo xmlns="http://schemas.microsoft.com/office/infopath/2007/PartnerControls">
          <TermName xmlns="http://schemas.microsoft.com/office/infopath/2007/PartnerControls">8812-621</TermName>
          <TermId xmlns="http://schemas.microsoft.com/office/infopath/2007/PartnerControls">1e31ad52-6ad0-4daf-88b4-fca4965514d4</TermId>
        </TermInfo>
        <TermInfo xmlns="http://schemas.microsoft.com/office/infopath/2007/PartnerControls">
          <TermName xmlns="http://schemas.microsoft.com/office/infopath/2007/PartnerControls">8814-600</TermName>
          <TermId xmlns="http://schemas.microsoft.com/office/infopath/2007/PartnerControls">6a85b999-a6b6-4cb3-ab60-17827ae53bd1</TermId>
        </TermInfo>
        <TermInfo xmlns="http://schemas.microsoft.com/office/infopath/2007/PartnerControls">
          <TermName xmlns="http://schemas.microsoft.com/office/infopath/2007/PartnerControls">8815-600</TermName>
          <TermId xmlns="http://schemas.microsoft.com/office/infopath/2007/PartnerControls">fef4152e-21d9-417b-90b6-a896960a069f</TermId>
        </TermInfo>
        <TermInfo xmlns="http://schemas.microsoft.com/office/infopath/2007/PartnerControls">
          <TermName xmlns="http://schemas.microsoft.com/office/infopath/2007/PartnerControls">8816-600</TermName>
          <TermId xmlns="http://schemas.microsoft.com/office/infopath/2007/PartnerControls">31b599ff-a9de-457a-8b44-8918c86a2c54</TermId>
        </TermInfo>
        <TermInfo xmlns="http://schemas.microsoft.com/office/infopath/2007/PartnerControls">
          <TermName xmlns="http://schemas.microsoft.com/office/infopath/2007/PartnerControls">8822-600</TermName>
          <TermId xmlns="http://schemas.microsoft.com/office/infopath/2007/PartnerControls">15e15f0b-38c6-450f-81c6-37b038eded1d</TermId>
        </TermInfo>
        <TermInfo xmlns="http://schemas.microsoft.com/office/infopath/2007/PartnerControls">
          <TermName xmlns="http://schemas.microsoft.com/office/infopath/2007/PartnerControls">8606-300</TermName>
          <TermId xmlns="http://schemas.microsoft.com/office/infopath/2007/PartnerControls">eea3ca62-7565-4603-a776-27d6c720ec29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8626</TermName>
          <TermId xmlns="http://schemas.microsoft.com/office/infopath/2007/PartnerControls">949350ea-6781-4d4c-89cb-19f5221765fc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8812</TermName>
          <TermId xmlns="http://schemas.microsoft.com/office/infopath/2007/PartnerControls">1276be32-9ecb-4d35-ad87-63082ef1af89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F7D41A19-DAD5-4D03-9686-7D06C7DCEA35}"/>
</file>

<file path=customXml/itemProps2.xml><?xml version="1.0" encoding="utf-8"?>
<ds:datastoreItem xmlns:ds="http://schemas.openxmlformats.org/officeDocument/2006/customXml" ds:itemID="{3ADC67C0-5BE4-4E99-BCA2-66EFCE151AB8}"/>
</file>

<file path=customXml/itemProps3.xml><?xml version="1.0" encoding="utf-8"?>
<ds:datastoreItem xmlns:ds="http://schemas.openxmlformats.org/officeDocument/2006/customXml" ds:itemID="{C7F6DA66-093D-4C83-9234-DEB1CA812A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Solving Problems and Making Decisions</vt:lpstr>
    </vt:vector>
  </TitlesOfParts>
  <Company>City &amp; Guilds</Company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Problems and Making Decisions</dc:title>
  <dc:creator>shalinis</dc:creator>
  <cp:lastModifiedBy>Jurgita Baleviciute</cp:lastModifiedBy>
  <cp:revision>2</cp:revision>
  <cp:lastPrinted>2012-02-02T10:21:00Z</cp:lastPrinted>
  <dcterms:created xsi:type="dcterms:W3CDTF">2017-02-24T15:19:00Z</dcterms:created>
  <dcterms:modified xsi:type="dcterms:W3CDTF">2017-02-24T15:19:00Z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167;#8000-300|324b3056-caf3-4185-9277-c25b21d0f3bf;#1116;#8002-300|591440b6-3122-4de3-b667-3bc8ecd4d6cf;#872;#8141-321|58893b8d-cc57-4d0d-af4d-5a3c1f9b7b87;#1940;#8149-321|5353061c-23f6-41e3-8ff3-0d0b75ca30fb;#18;#8600-300|f80f9423-b9e3-4bd1-9133-7c4a1a48bdb0;#391;#8602-300|b5ed2280-323b-4731-8223-ed8ee63ae9d9;#131;#8605-300|759232d0-93a1-44ed-a235-764d80469c41;#2012;#8626-312|f60321b8-dfb8-452c-97a1-6d4c4fb2a0f8;#594;#8753-300|99e4c0e6-dc87-42d8-bb8e-fe898e375012;#1998;#8812-621|1e31ad52-6ad0-4daf-88b4-fca4965514d4;#1468;#8814-600|6a85b999-a6b6-4cb3-ab60-17827ae53bd1;#1466;#8815-600|fef4152e-21d9-417b-90b6-a896960a069f;#1467;#8816-600|31b599ff-a9de-457a-8b44-8918c86a2c54;#1469;#8822-600|15e15f0b-38c6-450f-81c6-37b038eded1d;#1117;#8606-300|eea3ca62-7565-4603-a776-27d6c720ec29</vt:lpwstr>
  </property>
  <property fmtid="{D5CDD505-2E9C-101B-9397-08002B2CF9AE}" pid="4" name="Family Code">
    <vt:lpwstr>20;#8000|5fec6ae0-4f06-487f-bf53-ff04bf41d5fb;#940;#8002|ee2743db-2a1b-4400-b56f-307392d7319a;#152;#8141|0a96f987-c3f6-445b-96f5-00ef78c40aeb;#1918;#8149|ed71c4d9-9f4d-4190-82eb-b2dcfc0df266;#8;#8600|099f2cf7-8bb5-4962-b2c4-31f26d542cc5;#390;#8602|f4456173-9a20-43c0-8161-f248f6218207;#109;#8605|4ca9d4f6-eb3a-4a12-baaa-e0e314869f84;#1080;#8606|49254f92-6e2a-4ca1-8860-21127c9d90dc;#1005;#8625|bcc74ead-8655-447e-a9e9-edd584da9afa;#1880;#8626|949350ea-6781-4d4c-89cb-19f5221765fc;#114;#8753|0bec94fe-1c1b-4322-9202-7a92c07b4fd8;#1296;#8812|1276be32-9ecb-4d35-ad87-63082ef1af89;#1312;#8814|d63f7743-af4d-4896-986d-886a28da655e;#1308;#8815|6a2cee9b-bfa9-4956-a8ba-7e3bfcec4b4d;#1463;#8816|ce7a0fb3-8c09-4cc4-8aaf-cabd2f6efa77;#1294;#8822|f49ff71c-b0c5-4ff4-936d-c1e309224108</vt:lpwstr>
  </property>
  <property fmtid="{D5CDD505-2E9C-101B-9397-08002B2CF9AE}" pid="5" name="PoS">
    <vt:lpwstr>97;#8000-21|029a6d8e-68c3-422c-9ae3-d70b23020e3b;#192;#8000-22|3a010aaa-8b5f-4e7e-b59b-50e5be243a82;#193;#8000-24|c0471d92-2b62-403c-99af-d24966f312ef;#2023;#8000-25|5a2dc3fa-d349-4d1c-a53f-8fe49c6d6307;#2024;#8000-27|4a135ca9-6cb6-42a7-ae8a-d8389c9cfc28;#1076;#8002-21|1783a04f-3414-4e83-9aab-f833b03f616b;#1077;#8002-23|e320b5d0-b9ea-4be6-83ab-986d2d5a5b50;#1078;#8002-24|1a50e1c1-7a01-4065-88ea-862ffbe99c92;#1079;#8002-25|dd1d3393-0444-4f96-8e07-98c640a2ce64;#153;#8141-11|8704c40b-00c5-4b17-9d19-68941a40081f;#2;#8141-21|f2cec86b-3462-41d2-bbd6-cdc44a215850;#853;#8141-22|8ab9404c-1cae-42c0-99d5-d22575c2ce06;#1919;#8149-21|74f4835a-85f3-4e09-b251-4aa58f528285;#1920;#8149-22|7843e07a-7bab-4c3d-9e39-290c33a93a9b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2025;#8600-25|ab3c26d5-6488-4338-a557-6f90182145ff;#2026;#8600-27|3b30a838-09f9-4688-ad37-7b92f67900ad;#95;#8600-31|c1dc0ff3-8cbf-4849-bf3b-affab7e1f9d5;#189;#8600-32|b77c2fd8-fb70-4905-a23d-f8a42c11b070;#2027;#8600-34|aa11a5cf-0602-4840-b852-68a02fd3847e;#2028;#8600-35|d60e61cb-44e8-4584-8bbb-fa7134bb0f96;#2029;#8600-36|63ce9b6d-1acb-4963-a858-cde8f8647149;#2030;#8600-37|b602b0b6-830f-4a69-ad5c-2262f241d6be;#49;#8602-21|92fa1b18-115e-4ac6-8031-ff9566008a1e;#2031;#8602-24|dacf4ce7-fdda-4c03-b445-ebdb30a797e6;#125;#8605-21|660bdd7a-560f-4b61-bb9a-f239b41d6ef8;#197;#8605-22|562f03ff-b4f3-42a5-af63-8030d810de99;#2032;#8605-24|6de5317c-ed1f-46c0-b2a2-5bec717f5c8a;#2033;#8605-25|9908b2e9-94a6-4f46-91dd-b4541304ac94;#2034;#8605-27|49cf22de-917b-4870-abcb-2f807f66ef63;#126;#8605-31|73c161cb-66e2-49a5-968e-13c9e2136b46;#198;#8605-32|b624c758-4067-4828-962b-f1a55b55b060;#2035;#8605-34|fa9057ac-7a88-4c37-b0dc-1d68586a68d1;#2036;#8605-35|2d37b03e-c5ad-4703-a61e-a5bac6c8a692;#2037;#8605-36|e4d12ca4-d4e3-42b8-9755-c700bc9c37ab;#2038;#8605-37|59d8a588-fa4a-4231-ad00-7cc197e86f1f;#2039;#8605-90|3b7236a6-7b00-4108-a622-cea4110298d9;#1081;#8606-21|26d1b72f-bb4e-485e-9568-58c8c8baba7b;#1082;#8606-23|b52bd660-cb67-4782-8e08-eb04cc3ecbae;#1083;#8606-24|e97d150b-be94-4195-a3ad-26a33cded2ce;#1084;#8606-25|b07edb05-1541-437f-b599-8d045febb040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1909;#8626-31|34ec8d89-1f86-4723-a81a-21849f2786cd;#1910;#8626-33|c7e7c53e-6ac1-4a11-b391-9f489f31f387;#115;#8753-11|539ad35d-14fe-481c-bc34-a06362688058;#116;#8753-21|248277fa-74f5-4648-858e-b6fb956216a1;#592;#8753-22|f93a5d96-ff28-44cf-b315-2a6dc1df2c59;#117;#8753-31|a05ca939-6319-4f7e-a503-9e282ec79214;#593;#8753-32|d970f13a-952c-48d5-ba9f-693ec4e59d43;#1883;#8812-21|1e3e4623-5dd2-4357-a45e-258871c48852;#1314;#8814-21|ccc3f9f3-1001-4c0c-8e13-056ad939dafc;#2016;#8814-22|ca8fb333-7bb5-4a3e-8580-8e7c72378333;#2017;#8814-24|cc2dfd54-b425-466c-8753-be4db94b2a7c;#1309;#8815-11|22ee9f60-3806-46d8-b7ee-0b36b1f313fa;#2018;#8815-14|089e1c2c-a604-4e22-98d3-863e710ab234;#1310;#8815-21|8775c4fb-42ca-4759-ab3d-26db5110313a;#2019;#8815-22|7a6d4ddb-220e-448b-a228-af1ba0f6772e;#2020;#8815-24|acb4a439-50e6-4c88-9462-6391d0490f5d;#1465;#8816-21|f85a0fe6-d001-4e85-ad3d-65163e28867d;#1384;#8822-21|7a03d598-1211-4747-8025-6288a505646f;#2021;#8822-24|146caea1-2311-4d85-94ab-f20d04bfda5f</vt:lpwstr>
  </property>
</Properties>
</file>