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C60094" w:rsidRDefault="00824411" w:rsidP="00C60094">
      <w:pPr>
        <w:spacing w:after="120"/>
        <w:ind w:left="-142" w:right="-720"/>
        <w:jc w:val="left"/>
        <w:rPr>
          <w:b/>
          <w:bCs/>
          <w:color w:val="000000"/>
        </w:rPr>
      </w:pPr>
      <w:bookmarkStart w:id="0" w:name="_GoBack"/>
      <w:bookmarkEnd w:id="0"/>
      <w:r w:rsidRPr="00C60094">
        <w:rPr>
          <w:b/>
          <w:bCs/>
          <w:caps/>
          <w:color w:val="000000"/>
        </w:rPr>
        <w:t>MARK SHEET</w:t>
      </w:r>
      <w:r w:rsidRPr="00C60094">
        <w:rPr>
          <w:b/>
          <w:bCs/>
          <w:color w:val="000000"/>
        </w:rPr>
        <w:t xml:space="preserve"> – </w:t>
      </w:r>
      <w:r w:rsidR="0031771C" w:rsidRPr="00C60094">
        <w:rPr>
          <w:b/>
          <w:bCs/>
        </w:rPr>
        <w:t>Understanding organising and del</w:t>
      </w:r>
      <w:r w:rsidR="00C60094" w:rsidRPr="00C60094">
        <w:rPr>
          <w:b/>
          <w:bCs/>
        </w:rPr>
        <w:t>egating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1E77DD">
        <w:tc>
          <w:tcPr>
            <w:tcW w:w="3294" w:type="dxa"/>
            <w:gridSpan w:val="2"/>
            <w:shd w:val="clear" w:color="auto" w:fill="auto"/>
            <w:vAlign w:val="center"/>
          </w:tcPr>
          <w:p w:rsidR="00824411" w:rsidRPr="001E77DD" w:rsidRDefault="00824411" w:rsidP="001E77DD">
            <w:pPr>
              <w:jc w:val="left"/>
              <w:rPr>
                <w:rFonts w:ascii="Arial Narrow" w:hAnsi="Arial Narrow" w:cs="Arial Narrow"/>
                <w:b/>
                <w:bCs/>
                <w:color w:val="000000"/>
                <w:sz w:val="20"/>
                <w:szCs w:val="20"/>
              </w:rPr>
            </w:pPr>
            <w:r w:rsidRPr="001E77DD">
              <w:rPr>
                <w:rFonts w:ascii="Arial Narrow" w:hAnsi="Arial Narrow" w:cs="Arial Narrow"/>
                <w:b/>
                <w:bCs/>
                <w:color w:val="000000"/>
                <w:sz w:val="20"/>
                <w:szCs w:val="20"/>
              </w:rPr>
              <w:t>Centre Number :</w:t>
            </w:r>
          </w:p>
        </w:tc>
        <w:tc>
          <w:tcPr>
            <w:tcW w:w="2626" w:type="dxa"/>
            <w:gridSpan w:val="2"/>
            <w:shd w:val="clear" w:color="auto" w:fill="auto"/>
          </w:tcPr>
          <w:p w:rsidR="00824411" w:rsidRPr="001E77DD" w:rsidRDefault="00824411" w:rsidP="001E77DD">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1E77DD" w:rsidRDefault="00824411" w:rsidP="001E77DD">
            <w:pPr>
              <w:jc w:val="left"/>
              <w:rPr>
                <w:rFonts w:ascii="Arial Narrow" w:hAnsi="Arial Narrow" w:cs="Arial Narrow"/>
                <w:b/>
                <w:bCs/>
                <w:color w:val="000000"/>
                <w:sz w:val="20"/>
                <w:szCs w:val="20"/>
              </w:rPr>
            </w:pPr>
            <w:r w:rsidRPr="001E77DD">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1E77DD" w:rsidRDefault="00824411" w:rsidP="001E77DD">
            <w:pPr>
              <w:jc w:val="left"/>
              <w:rPr>
                <w:rFonts w:ascii="Arial Narrow" w:hAnsi="Arial Narrow" w:cs="Arial Narrow"/>
                <w:b/>
                <w:bCs/>
                <w:color w:val="000000"/>
                <w:sz w:val="20"/>
                <w:szCs w:val="20"/>
              </w:rPr>
            </w:pPr>
          </w:p>
        </w:tc>
      </w:tr>
      <w:tr w:rsidR="00824411" w:rsidRPr="001E77DD">
        <w:tc>
          <w:tcPr>
            <w:tcW w:w="3294" w:type="dxa"/>
            <w:gridSpan w:val="2"/>
            <w:shd w:val="clear" w:color="auto" w:fill="auto"/>
            <w:vAlign w:val="center"/>
          </w:tcPr>
          <w:p w:rsidR="00824411" w:rsidRPr="001E77DD" w:rsidRDefault="00824411" w:rsidP="001E77DD">
            <w:pPr>
              <w:spacing w:line="226" w:lineRule="auto"/>
              <w:jc w:val="left"/>
              <w:rPr>
                <w:rFonts w:ascii="Arial Narrow" w:hAnsi="Arial Narrow" w:cs="Arial Narrow"/>
                <w:b/>
                <w:bCs/>
                <w:color w:val="000000"/>
                <w:sz w:val="20"/>
                <w:szCs w:val="20"/>
              </w:rPr>
            </w:pPr>
            <w:r w:rsidRPr="001E77DD">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1E77DD" w:rsidRDefault="00824411" w:rsidP="001E77DD">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1E77DD" w:rsidRDefault="00824411" w:rsidP="001E77DD">
            <w:pPr>
              <w:spacing w:line="192" w:lineRule="auto"/>
              <w:jc w:val="left"/>
              <w:rPr>
                <w:rFonts w:ascii="Arial Narrow" w:hAnsi="Arial Narrow" w:cs="Arial Narrow"/>
                <w:b/>
                <w:bCs/>
                <w:color w:val="000000"/>
                <w:sz w:val="20"/>
                <w:szCs w:val="20"/>
              </w:rPr>
            </w:pPr>
            <w:r w:rsidRPr="001E77DD">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1E77DD" w:rsidRDefault="00824411" w:rsidP="001E77DD">
            <w:pPr>
              <w:spacing w:line="226" w:lineRule="auto"/>
              <w:jc w:val="left"/>
              <w:rPr>
                <w:rFonts w:ascii="Arial Narrow" w:hAnsi="Arial Narrow" w:cs="Arial Narrow"/>
                <w:b/>
                <w:bCs/>
                <w:color w:val="000000"/>
                <w:sz w:val="20"/>
                <w:szCs w:val="20"/>
              </w:rPr>
            </w:pPr>
          </w:p>
        </w:tc>
      </w:tr>
      <w:tr w:rsidR="003D4AFD" w:rsidRPr="001E77DD">
        <w:tc>
          <w:tcPr>
            <w:tcW w:w="9322" w:type="dxa"/>
            <w:gridSpan w:val="7"/>
            <w:shd w:val="clear" w:color="auto" w:fill="auto"/>
            <w:vAlign w:val="center"/>
          </w:tcPr>
          <w:p w:rsidR="003D4AFD" w:rsidRPr="001E77DD" w:rsidRDefault="003D4AFD" w:rsidP="001E77DD">
            <w:pPr>
              <w:spacing w:before="60" w:after="60"/>
              <w:jc w:val="left"/>
              <w:rPr>
                <w:rFonts w:ascii="Arial Narrow" w:hAnsi="Arial Narrow" w:cs="Arial Narrow"/>
                <w:b/>
                <w:bCs/>
                <w:color w:val="000000"/>
                <w:sz w:val="21"/>
                <w:szCs w:val="21"/>
              </w:rPr>
            </w:pPr>
            <w:r w:rsidRPr="001E77DD">
              <w:rPr>
                <w:rFonts w:ascii="Arial Narrow" w:hAnsi="Arial Narrow" w:cs="Arial Narrow"/>
                <w:b/>
                <w:bCs/>
                <w:color w:val="000000"/>
                <w:sz w:val="21"/>
                <w:szCs w:val="21"/>
              </w:rPr>
              <w:t xml:space="preserve">INSTRUCTIONS FOR ASSESSMENT AND USE OF MARK SHEET </w:t>
            </w:r>
          </w:p>
          <w:p w:rsidR="003D4AFD" w:rsidRPr="001E77DD" w:rsidRDefault="003D4AFD" w:rsidP="001E77DD">
            <w:pPr>
              <w:spacing w:before="60" w:after="60"/>
              <w:jc w:val="left"/>
              <w:rPr>
                <w:rFonts w:ascii="Arial Narrow" w:hAnsi="Arial Narrow" w:cs="Arial Narrow"/>
                <w:color w:val="000000"/>
                <w:sz w:val="18"/>
                <w:szCs w:val="18"/>
              </w:rPr>
            </w:pPr>
            <w:r w:rsidRPr="001E77DD">
              <w:rPr>
                <w:rFonts w:ascii="Arial Narrow" w:hAnsi="Arial Narrow" w:cs="Arial Narrow"/>
                <w:color w:val="000000"/>
                <w:sz w:val="18"/>
                <w:szCs w:val="18"/>
              </w:rPr>
              <w:t>Assessment must be conducted with reference to the assessment criteria (AC). In order to pass the unit, every AC must be met.</w:t>
            </w:r>
          </w:p>
          <w:p w:rsidR="003D4AFD" w:rsidRPr="001E77DD" w:rsidRDefault="003D4AFD" w:rsidP="001E77DD">
            <w:pPr>
              <w:spacing w:before="60" w:after="60"/>
              <w:jc w:val="left"/>
              <w:rPr>
                <w:rFonts w:ascii="Arial Narrow" w:hAnsi="Arial Narrow" w:cs="Arial Narrow"/>
                <w:color w:val="000000"/>
                <w:sz w:val="18"/>
                <w:szCs w:val="18"/>
              </w:rPr>
            </w:pPr>
            <w:r w:rsidRPr="001E77DD">
              <w:rPr>
                <w:rFonts w:ascii="Arial Narrow" w:hAnsi="Arial Narrow" w:cs="Arial Narrow"/>
                <w:color w:val="000000"/>
                <w:sz w:val="18"/>
                <w:szCs w:val="18"/>
              </w:rPr>
              <w:t>Assessors will normally award marks for every AC and then total them into a percentage.</w:t>
            </w:r>
            <w:r w:rsidR="00AE4150">
              <w:rPr>
                <w:rFonts w:ascii="Arial Narrow" w:hAnsi="Arial Narrow" w:cs="Arial Narrow"/>
                <w:color w:val="000000"/>
                <w:sz w:val="18"/>
                <w:szCs w:val="18"/>
              </w:rPr>
              <w:t xml:space="preserve"> </w:t>
            </w:r>
            <w:r w:rsidRPr="001E77DD">
              <w:rPr>
                <w:rFonts w:ascii="Arial Narrow" w:hAnsi="Arial Narrow" w:cs="Arial Narrow"/>
                <w:color w:val="000000"/>
                <w:sz w:val="18"/>
                <w:szCs w:val="18"/>
              </w:rPr>
              <w:t>However, for greater simplicity, there is the option to not use marks at all and merely indicate with a ‘Pass’ or ‘Referral’ in the box (below right).</w:t>
            </w:r>
            <w:r w:rsidR="00AE4150">
              <w:rPr>
                <w:rFonts w:ascii="Arial Narrow" w:hAnsi="Arial Narrow" w:cs="Arial Narrow"/>
                <w:color w:val="000000"/>
                <w:sz w:val="18"/>
                <w:szCs w:val="18"/>
              </w:rPr>
              <w:t xml:space="preserve"> </w:t>
            </w:r>
            <w:r w:rsidRPr="001E77DD">
              <w:rPr>
                <w:rFonts w:ascii="Arial Narrow" w:hAnsi="Arial Narrow" w:cs="Arial Narrow"/>
                <w:color w:val="000000"/>
                <w:sz w:val="18"/>
                <w:szCs w:val="18"/>
              </w:rPr>
              <w:t>In order to pass the unit</w:t>
            </w:r>
            <w:r w:rsidR="00AE4150">
              <w:rPr>
                <w:rFonts w:ascii="Arial Narrow" w:hAnsi="Arial Narrow" w:cs="Arial Narrow"/>
                <w:color w:val="000000"/>
                <w:sz w:val="18"/>
                <w:szCs w:val="18"/>
              </w:rPr>
              <w:t xml:space="preserve"> every AC must receive a ‘Pass’.</w:t>
            </w:r>
          </w:p>
          <w:p w:rsidR="003D4AFD" w:rsidRPr="001E77DD" w:rsidRDefault="003D4AFD" w:rsidP="001E77DD">
            <w:pPr>
              <w:spacing w:before="60" w:after="60"/>
              <w:jc w:val="left"/>
              <w:rPr>
                <w:rFonts w:ascii="Arial Narrow" w:hAnsi="Arial Narrow" w:cs="Arial Narrow"/>
                <w:b/>
                <w:bCs/>
                <w:color w:val="000000"/>
                <w:sz w:val="18"/>
                <w:szCs w:val="18"/>
              </w:rPr>
            </w:pPr>
            <w:r w:rsidRPr="001E77D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AE4150">
              <w:rPr>
                <w:rFonts w:ascii="Arial Narrow" w:hAnsi="Arial Narrow" w:cs="Arial Narrow"/>
                <w:b/>
                <w:bCs/>
                <w:color w:val="000000"/>
                <w:sz w:val="18"/>
                <w:szCs w:val="18"/>
              </w:rPr>
              <w:t xml:space="preserve"> </w:t>
            </w:r>
            <w:r w:rsidRPr="001E77DD">
              <w:rPr>
                <w:rFonts w:ascii="Arial Narrow" w:hAnsi="Arial Narrow" w:cs="Arial Narrow"/>
                <w:b/>
                <w:bCs/>
                <w:color w:val="000000"/>
                <w:sz w:val="18"/>
                <w:szCs w:val="18"/>
              </w:rPr>
              <w:t>Any AC awarded less than the minimum produces an automatic referral for the submission (regardless of the overall mark achieved).</w:t>
            </w:r>
            <w:r w:rsidR="00AE4150">
              <w:rPr>
                <w:rFonts w:ascii="Arial Narrow" w:hAnsi="Arial Narrow" w:cs="Arial Narrow"/>
                <w:b/>
                <w:bCs/>
                <w:color w:val="000000"/>
                <w:sz w:val="18"/>
                <w:szCs w:val="18"/>
              </w:rPr>
              <w:t xml:space="preserve"> </w:t>
            </w:r>
          </w:p>
          <w:p w:rsidR="003D4AFD" w:rsidRPr="001E77DD" w:rsidRDefault="003D4AFD" w:rsidP="001E77DD">
            <w:pPr>
              <w:spacing w:line="226" w:lineRule="auto"/>
              <w:jc w:val="left"/>
              <w:rPr>
                <w:rFonts w:ascii="Arial Narrow" w:hAnsi="Arial Narrow" w:cs="Arial Narrow"/>
                <w:color w:val="000000"/>
                <w:sz w:val="18"/>
                <w:szCs w:val="18"/>
              </w:rPr>
            </w:pPr>
            <w:r w:rsidRPr="001E77DD">
              <w:rPr>
                <w:rFonts w:ascii="Arial Narrow" w:hAnsi="Arial Narrow" w:cs="Arial Narrow"/>
                <w:color w:val="000000"/>
                <w:sz w:val="18"/>
                <w:szCs w:val="18"/>
              </w:rPr>
              <w:t>Sufficiency descriptors are provided as guidance.</w:t>
            </w:r>
            <w:r w:rsidR="00AE4150">
              <w:rPr>
                <w:rFonts w:ascii="Arial Narrow" w:hAnsi="Arial Narrow" w:cs="Arial Narrow"/>
                <w:color w:val="000000"/>
                <w:sz w:val="18"/>
                <w:szCs w:val="18"/>
              </w:rPr>
              <w:t xml:space="preserve"> </w:t>
            </w:r>
            <w:r w:rsidRPr="001E77D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AE4150">
              <w:rPr>
                <w:rFonts w:ascii="Arial Narrow" w:hAnsi="Arial Narrow" w:cs="Arial Narrow"/>
                <w:color w:val="000000"/>
                <w:sz w:val="18"/>
                <w:szCs w:val="18"/>
              </w:rPr>
              <w:t xml:space="preserve"> </w:t>
            </w:r>
            <w:r w:rsidRPr="001E77DD">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1E77DD" w:rsidRDefault="00EC6163" w:rsidP="001E77D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1E77DD" w:rsidRDefault="003D4AFD" w:rsidP="001E77DD">
            <w:pPr>
              <w:tabs>
                <w:tab w:val="num" w:pos="720"/>
              </w:tabs>
              <w:jc w:val="left"/>
              <w:rPr>
                <w:rFonts w:ascii="Arial Narrow" w:hAnsi="Arial Narrow" w:cs="Arial Narrow"/>
                <w:b/>
                <w:bCs/>
                <w:color w:val="000000"/>
                <w:sz w:val="18"/>
                <w:szCs w:val="18"/>
              </w:rPr>
            </w:pPr>
          </w:p>
          <w:p w:rsidR="003D4AFD" w:rsidRPr="001E77DD" w:rsidRDefault="003D4AFD" w:rsidP="001E77D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1E77DD">
              <w:rPr>
                <w:rFonts w:ascii="Arial Narrow" w:hAnsi="Arial Narrow" w:cs="Arial Narrow"/>
                <w:b/>
                <w:bCs/>
                <w:color w:val="000000"/>
                <w:sz w:val="18"/>
                <w:szCs w:val="18"/>
              </w:rPr>
              <w:t>Learner named above confirms authenticity of submission.</w:t>
            </w:r>
          </w:p>
          <w:p w:rsidR="003D4AFD" w:rsidRPr="001E77DD" w:rsidRDefault="003D4AFD" w:rsidP="001E77DD">
            <w:pPr>
              <w:tabs>
                <w:tab w:val="num" w:pos="720"/>
              </w:tabs>
              <w:jc w:val="left"/>
              <w:rPr>
                <w:rFonts w:ascii="Arial Narrow" w:hAnsi="Arial Narrow" w:cs="Arial Narrow"/>
                <w:b/>
                <w:bCs/>
                <w:color w:val="000000"/>
                <w:sz w:val="18"/>
                <w:szCs w:val="18"/>
              </w:rPr>
            </w:pPr>
          </w:p>
          <w:p w:rsidR="003D4AFD" w:rsidRPr="001E77DD" w:rsidRDefault="003D4AFD" w:rsidP="001E77D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1E77DD">
              <w:rPr>
                <w:rFonts w:ascii="Arial Narrow" w:hAnsi="Arial Narrow" w:cs="Arial Narrow"/>
                <w:b/>
                <w:bCs/>
                <w:color w:val="000000"/>
                <w:sz w:val="18"/>
                <w:szCs w:val="18"/>
              </w:rPr>
              <w:t>ILM uses learners’ submissions – on an anonymous basis – for assessment standardisation.</w:t>
            </w:r>
            <w:r w:rsidR="00AE4150">
              <w:rPr>
                <w:rFonts w:ascii="Arial Narrow" w:hAnsi="Arial Narrow" w:cs="Arial Narrow"/>
                <w:b/>
                <w:bCs/>
                <w:color w:val="000000"/>
                <w:sz w:val="18"/>
                <w:szCs w:val="18"/>
              </w:rPr>
              <w:t xml:space="preserve"> </w:t>
            </w:r>
            <w:r w:rsidRPr="001E77DD">
              <w:rPr>
                <w:rFonts w:ascii="Arial Narrow" w:hAnsi="Arial Narrow" w:cs="Arial Narrow"/>
                <w:b/>
                <w:bCs/>
                <w:color w:val="000000"/>
                <w:sz w:val="18"/>
                <w:szCs w:val="18"/>
              </w:rPr>
              <w:t>By submitting, I agree that ILM may use this script on condition that all information which may identify me is removed.</w:t>
            </w:r>
            <w:r w:rsidR="00AE4150">
              <w:rPr>
                <w:rFonts w:ascii="Arial Narrow" w:hAnsi="Arial Narrow" w:cs="Arial Narrow"/>
                <w:b/>
                <w:bCs/>
                <w:color w:val="000000"/>
                <w:sz w:val="18"/>
                <w:szCs w:val="18"/>
              </w:rPr>
              <w:t xml:space="preserve"> </w:t>
            </w:r>
          </w:p>
          <w:p w:rsidR="003D4AFD" w:rsidRPr="001E77DD" w:rsidRDefault="003D4AFD" w:rsidP="001E77DD">
            <w:pPr>
              <w:jc w:val="left"/>
              <w:rPr>
                <w:rFonts w:ascii="Arial Narrow" w:hAnsi="Arial Narrow" w:cs="Arial Narrow"/>
                <w:b/>
                <w:bCs/>
                <w:color w:val="000000"/>
                <w:sz w:val="18"/>
                <w:szCs w:val="18"/>
              </w:rPr>
            </w:pPr>
          </w:p>
          <w:p w:rsidR="003D4AFD" w:rsidRPr="001E77DD" w:rsidRDefault="003D4AFD" w:rsidP="001E77DD">
            <w:pPr>
              <w:jc w:val="left"/>
              <w:rPr>
                <w:rFonts w:ascii="Arial Narrow" w:hAnsi="Arial Narrow" w:cs="Arial Narrow"/>
                <w:b/>
                <w:bCs/>
                <w:color w:val="000000"/>
                <w:sz w:val="28"/>
                <w:szCs w:val="28"/>
              </w:rPr>
            </w:pPr>
            <w:r w:rsidRPr="001E77DD">
              <w:rPr>
                <w:rFonts w:ascii="Arial Narrow" w:hAnsi="Arial Narrow" w:cs="Arial Narrow"/>
                <w:b/>
                <w:bCs/>
                <w:color w:val="000000"/>
                <w:sz w:val="18"/>
                <w:szCs w:val="18"/>
              </w:rPr>
              <w:t>However, if you are unwilling to allow ILM use your</w:t>
            </w:r>
            <w:r w:rsidR="00AE4150">
              <w:rPr>
                <w:rFonts w:ascii="Arial Narrow" w:hAnsi="Arial Narrow" w:cs="Arial Narrow"/>
                <w:b/>
                <w:bCs/>
                <w:color w:val="000000"/>
                <w:sz w:val="18"/>
                <w:szCs w:val="18"/>
              </w:rPr>
              <w:t xml:space="preserve"> </w:t>
            </w:r>
            <w:r w:rsidRPr="001E77DD">
              <w:rPr>
                <w:rFonts w:ascii="Arial Narrow" w:hAnsi="Arial Narrow" w:cs="Arial Narrow"/>
                <w:b/>
                <w:bCs/>
                <w:color w:val="000000"/>
                <w:sz w:val="18"/>
                <w:szCs w:val="18"/>
              </w:rPr>
              <w:t xml:space="preserve">script, please refuse by ticking the box: </w:t>
            </w:r>
            <w:r w:rsidRPr="001E77DD">
              <w:rPr>
                <w:rFonts w:ascii="Arial Narrow" w:hAnsi="Arial Narrow" w:cs="Arial Narrow"/>
                <w:b/>
                <w:bCs/>
                <w:color w:val="000000"/>
                <w:sz w:val="28"/>
                <w:szCs w:val="28"/>
              </w:rPr>
              <w:t>□</w:t>
            </w:r>
          </w:p>
          <w:p w:rsidR="003D4AFD" w:rsidRPr="001E77DD" w:rsidRDefault="003D4AFD" w:rsidP="001E77DD">
            <w:pPr>
              <w:jc w:val="left"/>
              <w:rPr>
                <w:rFonts w:ascii="Arial Narrow" w:hAnsi="Arial Narrow" w:cs="Arial Narrow"/>
                <w:b/>
                <w:bCs/>
                <w:color w:val="000000"/>
                <w:sz w:val="20"/>
                <w:szCs w:val="20"/>
              </w:rPr>
            </w:pPr>
          </w:p>
        </w:tc>
      </w:tr>
      <w:tr w:rsidR="00BE6420" w:rsidRPr="001E77DD">
        <w:tc>
          <w:tcPr>
            <w:tcW w:w="13176" w:type="dxa"/>
            <w:gridSpan w:val="10"/>
            <w:shd w:val="clear" w:color="auto" w:fill="E0E0E0"/>
            <w:vAlign w:val="bottom"/>
          </w:tcPr>
          <w:p w:rsidR="00BE6420" w:rsidRPr="008634A8" w:rsidRDefault="00BE6420" w:rsidP="008634A8">
            <w:pPr>
              <w:spacing w:before="120" w:after="120"/>
              <w:jc w:val="left"/>
              <w:rPr>
                <w:b/>
                <w:bCs/>
                <w:color w:val="000000"/>
                <w:sz w:val="20"/>
                <w:szCs w:val="20"/>
                <w:highlight w:val="yellow"/>
              </w:rPr>
            </w:pPr>
            <w:r w:rsidRPr="008634A8">
              <w:rPr>
                <w:b/>
                <w:bCs/>
                <w:color w:val="000000"/>
                <w:sz w:val="20"/>
                <w:szCs w:val="20"/>
              </w:rPr>
              <w:t>Learning Outcome / Section 1:</w:t>
            </w:r>
            <w:r w:rsidR="00AE4150">
              <w:rPr>
                <w:b/>
                <w:bCs/>
                <w:color w:val="000000"/>
                <w:sz w:val="20"/>
                <w:szCs w:val="20"/>
              </w:rPr>
              <w:t xml:space="preserve"> </w:t>
            </w:r>
            <w:r w:rsidR="00747BD1" w:rsidRPr="008634A8">
              <w:rPr>
                <w:bCs/>
                <w:sz w:val="20"/>
                <w:szCs w:val="20"/>
              </w:rPr>
              <w:t>Understand how to organise people to achieve objectives</w:t>
            </w:r>
          </w:p>
        </w:tc>
      </w:tr>
      <w:tr w:rsidR="00DC29E9" w:rsidRPr="001E77DD">
        <w:tc>
          <w:tcPr>
            <w:tcW w:w="2518" w:type="dxa"/>
            <w:shd w:val="clear" w:color="auto" w:fill="auto"/>
            <w:vAlign w:val="center"/>
          </w:tcPr>
          <w:p w:rsidR="00DC29E9" w:rsidRPr="001E77DD" w:rsidRDefault="00DC29E9" w:rsidP="001E77DD">
            <w:pPr>
              <w:jc w:val="left"/>
              <w:rPr>
                <w:rFonts w:ascii="Arial Narrow" w:hAnsi="Arial Narrow" w:cs="Arial Narrow"/>
                <w:b/>
                <w:bCs/>
                <w:color w:val="000000"/>
              </w:rPr>
            </w:pPr>
            <w:r w:rsidRPr="001E77DD">
              <w:rPr>
                <w:rFonts w:ascii="Arial Narrow" w:hAnsi="Arial Narrow" w:cs="Arial Narrow"/>
                <w:b/>
                <w:bCs/>
                <w:color w:val="000000"/>
              </w:rPr>
              <w:t>Assessment Criteria (AC)</w:t>
            </w:r>
          </w:p>
        </w:tc>
        <w:tc>
          <w:tcPr>
            <w:tcW w:w="7513" w:type="dxa"/>
            <w:gridSpan w:val="7"/>
            <w:shd w:val="clear" w:color="auto" w:fill="auto"/>
            <w:vAlign w:val="center"/>
          </w:tcPr>
          <w:p w:rsidR="00DC29E9" w:rsidRPr="001E77DD" w:rsidRDefault="00DC29E9" w:rsidP="001E77DD">
            <w:pPr>
              <w:spacing w:line="216" w:lineRule="auto"/>
              <w:jc w:val="center"/>
              <w:rPr>
                <w:rFonts w:ascii="Arial Narrow" w:hAnsi="Arial Narrow" w:cs="Arial Narrow"/>
                <w:b/>
                <w:bCs/>
                <w:color w:val="000000"/>
              </w:rPr>
            </w:pPr>
            <w:r w:rsidRPr="001E77DD">
              <w:rPr>
                <w:rFonts w:ascii="Arial Narrow" w:hAnsi="Arial Narrow" w:cs="Arial Narrow"/>
                <w:b/>
                <w:bCs/>
                <w:color w:val="000000"/>
              </w:rPr>
              <w:t>Sufficiency Descriptors</w:t>
            </w:r>
          </w:p>
          <w:p w:rsidR="00DC29E9" w:rsidRPr="001E77DD" w:rsidRDefault="00DC29E9" w:rsidP="001E77DD">
            <w:pPr>
              <w:spacing w:line="216" w:lineRule="auto"/>
              <w:jc w:val="center"/>
              <w:rPr>
                <w:rFonts w:ascii="Arial Narrow" w:hAnsi="Arial Narrow" w:cs="Arial Narrow"/>
                <w:i/>
                <w:iCs/>
                <w:color w:val="000000"/>
                <w:sz w:val="20"/>
                <w:szCs w:val="20"/>
              </w:rPr>
            </w:pPr>
            <w:r w:rsidRPr="001E77D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1E77DD" w:rsidRDefault="00DC29E9" w:rsidP="001C2D12">
            <w:pPr>
              <w:spacing w:line="216" w:lineRule="auto"/>
              <w:jc w:val="center"/>
              <w:rPr>
                <w:rFonts w:ascii="Arial Narrow" w:hAnsi="Arial Narrow" w:cs="Arial Narrow"/>
                <w:i/>
                <w:iCs/>
                <w:color w:val="000000"/>
                <w:sz w:val="16"/>
                <w:szCs w:val="16"/>
              </w:rPr>
            </w:pPr>
            <w:r w:rsidRPr="001E77DD">
              <w:rPr>
                <w:rFonts w:ascii="Arial Narrow" w:hAnsi="Arial Narrow" w:cs="Arial Narrow"/>
                <w:b/>
                <w:bCs/>
                <w:color w:val="000000"/>
              </w:rPr>
              <w:t>Assessor feedback on AC</w:t>
            </w:r>
          </w:p>
        </w:tc>
      </w:tr>
      <w:tr w:rsidR="0033379D" w:rsidRPr="001E77DD">
        <w:tc>
          <w:tcPr>
            <w:tcW w:w="2518" w:type="dxa"/>
            <w:vMerge w:val="restart"/>
            <w:shd w:val="clear" w:color="auto" w:fill="auto"/>
          </w:tcPr>
          <w:p w:rsidR="0033379D" w:rsidRPr="00C94CBD" w:rsidRDefault="0033379D" w:rsidP="00C94CBD">
            <w:pPr>
              <w:spacing w:line="216" w:lineRule="auto"/>
              <w:ind w:left="90" w:firstLine="270"/>
              <w:jc w:val="left"/>
              <w:rPr>
                <w:color w:val="000000"/>
                <w:sz w:val="20"/>
                <w:szCs w:val="20"/>
              </w:rPr>
            </w:pPr>
          </w:p>
          <w:p w:rsidR="0033379D" w:rsidRPr="00C94CBD" w:rsidRDefault="0033379D" w:rsidP="00C94CBD">
            <w:pPr>
              <w:spacing w:line="216" w:lineRule="auto"/>
              <w:jc w:val="left"/>
              <w:rPr>
                <w:color w:val="000000"/>
                <w:sz w:val="20"/>
                <w:szCs w:val="20"/>
              </w:rPr>
            </w:pPr>
            <w:r w:rsidRPr="00C94CBD">
              <w:rPr>
                <w:color w:val="000000"/>
                <w:sz w:val="20"/>
                <w:szCs w:val="20"/>
              </w:rPr>
              <w:t>AC 1.1</w:t>
            </w:r>
          </w:p>
          <w:p w:rsidR="0033379D" w:rsidRPr="00C94CBD" w:rsidRDefault="0033379D" w:rsidP="00C94CBD">
            <w:pPr>
              <w:pStyle w:val="Header"/>
              <w:jc w:val="left"/>
              <w:rPr>
                <w:sz w:val="20"/>
                <w:szCs w:val="20"/>
              </w:rPr>
            </w:pPr>
            <w:r w:rsidRPr="00C94CBD">
              <w:rPr>
                <w:sz w:val="20"/>
                <w:szCs w:val="20"/>
              </w:rPr>
              <w:t>Explain the importance of making effective and efficient use of people’s knowledge and skills while planning a team’s work to achieve objectives</w:t>
            </w:r>
          </w:p>
        </w:tc>
        <w:tc>
          <w:tcPr>
            <w:tcW w:w="2504" w:type="dxa"/>
            <w:gridSpan w:val="2"/>
            <w:shd w:val="clear" w:color="auto" w:fill="auto"/>
          </w:tcPr>
          <w:p w:rsidR="0033379D" w:rsidRPr="00BB2B96" w:rsidRDefault="0033379D" w:rsidP="00A81281">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Referral [ca. 5/20]</w:t>
            </w:r>
          </w:p>
        </w:tc>
        <w:tc>
          <w:tcPr>
            <w:tcW w:w="2504" w:type="dxa"/>
            <w:gridSpan w:val="2"/>
            <w:shd w:val="clear" w:color="auto" w:fill="auto"/>
          </w:tcPr>
          <w:p w:rsidR="0033379D" w:rsidRPr="00BB2B96" w:rsidRDefault="0033379D" w:rsidP="00A81281">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Pass [10/20]</w:t>
            </w:r>
          </w:p>
        </w:tc>
        <w:tc>
          <w:tcPr>
            <w:tcW w:w="2505" w:type="dxa"/>
            <w:gridSpan w:val="3"/>
            <w:shd w:val="clear" w:color="auto" w:fill="auto"/>
          </w:tcPr>
          <w:p w:rsidR="0033379D" w:rsidRPr="00BB2B96" w:rsidRDefault="0033379D" w:rsidP="00A81281">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Good Pass [ca. 15/20]</w:t>
            </w:r>
          </w:p>
        </w:tc>
        <w:tc>
          <w:tcPr>
            <w:tcW w:w="3145" w:type="dxa"/>
            <w:gridSpan w:val="2"/>
            <w:vMerge w:val="restart"/>
            <w:shd w:val="clear" w:color="auto" w:fill="auto"/>
            <w:vAlign w:val="center"/>
          </w:tcPr>
          <w:p w:rsidR="0033379D" w:rsidRPr="001E77DD" w:rsidRDefault="0033379D" w:rsidP="001E77DD">
            <w:pPr>
              <w:spacing w:line="216" w:lineRule="auto"/>
              <w:jc w:val="center"/>
              <w:rPr>
                <w:rFonts w:ascii="Arial Narrow" w:hAnsi="Arial Narrow" w:cs="Arial Narrow"/>
                <w:b/>
                <w:bCs/>
                <w:color w:val="000000"/>
                <w:sz w:val="18"/>
                <w:szCs w:val="18"/>
              </w:rPr>
            </w:pPr>
          </w:p>
          <w:p w:rsidR="0033379D" w:rsidRPr="001E77D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Pr="001E77DD" w:rsidRDefault="0033379D" w:rsidP="001E77DD">
            <w:pPr>
              <w:spacing w:line="216" w:lineRule="auto"/>
              <w:jc w:val="center"/>
              <w:rPr>
                <w:rFonts w:ascii="Arial Narrow" w:hAnsi="Arial Narrow" w:cs="Arial Narrow"/>
                <w:b/>
                <w:bCs/>
                <w:color w:val="000000"/>
                <w:sz w:val="18"/>
                <w:szCs w:val="18"/>
              </w:rPr>
            </w:pPr>
          </w:p>
          <w:p w:rsidR="0033379D" w:rsidRPr="001E77DD" w:rsidRDefault="0033379D" w:rsidP="001E77DD">
            <w:pPr>
              <w:spacing w:line="216" w:lineRule="auto"/>
              <w:jc w:val="center"/>
              <w:rPr>
                <w:rFonts w:ascii="Arial Narrow" w:hAnsi="Arial Narrow" w:cs="Arial Narrow"/>
                <w:b/>
                <w:bCs/>
                <w:color w:val="000000"/>
                <w:sz w:val="18"/>
                <w:szCs w:val="18"/>
              </w:rPr>
            </w:pPr>
          </w:p>
          <w:p w:rsidR="0033379D" w:rsidRPr="001E77DD" w:rsidRDefault="0033379D" w:rsidP="001E77DD">
            <w:pPr>
              <w:spacing w:line="216" w:lineRule="auto"/>
              <w:jc w:val="center"/>
              <w:rPr>
                <w:rFonts w:ascii="Arial Narrow" w:hAnsi="Arial Narrow" w:cs="Arial Narrow"/>
                <w:b/>
                <w:bCs/>
                <w:color w:val="000000"/>
                <w:sz w:val="18"/>
                <w:szCs w:val="18"/>
              </w:rPr>
            </w:pPr>
          </w:p>
        </w:tc>
      </w:tr>
      <w:tr w:rsidR="00723A0B" w:rsidRPr="001E77DD">
        <w:trPr>
          <w:trHeight w:val="228"/>
        </w:trPr>
        <w:tc>
          <w:tcPr>
            <w:tcW w:w="2518" w:type="dxa"/>
            <w:vMerge/>
            <w:shd w:val="clear" w:color="auto" w:fill="auto"/>
            <w:vAlign w:val="center"/>
          </w:tcPr>
          <w:p w:rsidR="00723A0B" w:rsidRPr="00C94CBD" w:rsidRDefault="00723A0B" w:rsidP="00C94CBD">
            <w:pPr>
              <w:spacing w:line="216" w:lineRule="auto"/>
              <w:ind w:left="90" w:firstLine="270"/>
              <w:jc w:val="center"/>
              <w:rPr>
                <w:color w:val="000000"/>
                <w:sz w:val="20"/>
                <w:szCs w:val="20"/>
              </w:rPr>
            </w:pPr>
          </w:p>
        </w:tc>
        <w:tc>
          <w:tcPr>
            <w:tcW w:w="2504" w:type="dxa"/>
            <w:gridSpan w:val="2"/>
            <w:vMerge w:val="restart"/>
            <w:shd w:val="clear" w:color="auto" w:fill="auto"/>
          </w:tcPr>
          <w:p w:rsidR="00723A0B" w:rsidRPr="001E77DD" w:rsidRDefault="00C940FC"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1E77DD">
              <w:rPr>
                <w:rFonts w:ascii="Arial Narrow" w:hAnsi="Arial Narrow" w:cs="Arial Narrow"/>
                <w:color w:val="000000"/>
                <w:sz w:val="18"/>
                <w:szCs w:val="18"/>
              </w:rPr>
              <w:t>T</w:t>
            </w:r>
            <w:r w:rsidRPr="00557DF9">
              <w:rPr>
                <w:rFonts w:ascii="Arial Narrow" w:hAnsi="Arial Narrow" w:cs="Arial Narrow"/>
                <w:color w:val="000000"/>
                <w:sz w:val="18"/>
                <w:szCs w:val="18"/>
              </w:rPr>
              <w:t>he importance of making effective and efficient use of people’s knowledge and skills while planning a team’s work to achieve objectives is merely stated as opposed to explained</w:t>
            </w:r>
            <w:r w:rsidR="00982E00">
              <w:rPr>
                <w:rFonts w:ascii="Arial Narrow" w:hAnsi="Arial Narrow" w:cs="Arial Narrow"/>
                <w:color w:val="000000"/>
                <w:sz w:val="18"/>
                <w:szCs w:val="18"/>
              </w:rPr>
              <w:t xml:space="preserve"> </w:t>
            </w:r>
          </w:p>
          <w:p w:rsidR="00C940FC" w:rsidRPr="001E77DD" w:rsidRDefault="00584A09"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1E77DD">
              <w:rPr>
                <w:rFonts w:ascii="Arial Narrow" w:hAnsi="Arial Narrow" w:cs="Arial Narrow"/>
                <w:color w:val="000000"/>
                <w:sz w:val="18"/>
                <w:szCs w:val="18"/>
              </w:rPr>
              <w:t>An explanation is given of t</w:t>
            </w:r>
            <w:r w:rsidR="00C940FC" w:rsidRPr="00557DF9">
              <w:rPr>
                <w:rFonts w:ascii="Arial Narrow" w:hAnsi="Arial Narrow" w:cs="Arial Narrow"/>
                <w:color w:val="000000"/>
                <w:sz w:val="18"/>
                <w:szCs w:val="18"/>
              </w:rPr>
              <w:t xml:space="preserve">he importance of making effective and efficient use of people’s knowledge and skills </w:t>
            </w:r>
            <w:r w:rsidR="00DB07CF" w:rsidRPr="00557DF9">
              <w:rPr>
                <w:rFonts w:ascii="Arial Narrow" w:hAnsi="Arial Narrow" w:cs="Arial Narrow"/>
                <w:color w:val="000000"/>
                <w:sz w:val="18"/>
                <w:szCs w:val="18"/>
              </w:rPr>
              <w:t>in general</w:t>
            </w:r>
            <w:r w:rsidR="00C940FC" w:rsidRPr="00557DF9">
              <w:rPr>
                <w:rFonts w:ascii="Arial Narrow" w:hAnsi="Arial Narrow" w:cs="Arial Narrow"/>
                <w:color w:val="000000"/>
                <w:sz w:val="18"/>
                <w:szCs w:val="18"/>
              </w:rPr>
              <w:t xml:space="preserve"> but </w:t>
            </w:r>
            <w:r w:rsidR="002E1743" w:rsidRPr="00557DF9">
              <w:rPr>
                <w:rFonts w:ascii="Arial Narrow" w:hAnsi="Arial Narrow" w:cs="Arial Narrow"/>
                <w:color w:val="000000"/>
                <w:sz w:val="18"/>
                <w:szCs w:val="18"/>
              </w:rPr>
              <w:t>the explanation is</w:t>
            </w:r>
            <w:r w:rsidR="0044627C" w:rsidRPr="00557DF9">
              <w:rPr>
                <w:rFonts w:ascii="Arial Narrow" w:hAnsi="Arial Narrow" w:cs="Arial Narrow"/>
                <w:color w:val="000000"/>
                <w:sz w:val="18"/>
                <w:szCs w:val="18"/>
              </w:rPr>
              <w:t xml:space="preserve"> incorrect</w:t>
            </w:r>
            <w:r w:rsidR="00D36BC9" w:rsidRPr="00557DF9">
              <w:rPr>
                <w:rFonts w:ascii="Arial Narrow" w:hAnsi="Arial Narrow" w:cs="Arial Narrow"/>
                <w:color w:val="000000"/>
                <w:sz w:val="18"/>
                <w:szCs w:val="18"/>
              </w:rPr>
              <w:t xml:space="preserve">, </w:t>
            </w:r>
            <w:r w:rsidR="0044627C" w:rsidRPr="00557DF9">
              <w:rPr>
                <w:rFonts w:ascii="Arial Narrow" w:hAnsi="Arial Narrow" w:cs="Arial Narrow"/>
                <w:color w:val="000000"/>
                <w:sz w:val="18"/>
                <w:szCs w:val="18"/>
              </w:rPr>
              <w:t>inappropriate</w:t>
            </w:r>
            <w:r w:rsidR="00D36BC9" w:rsidRPr="00557DF9">
              <w:rPr>
                <w:rFonts w:ascii="Arial Narrow" w:hAnsi="Arial Narrow" w:cs="Arial Narrow"/>
                <w:color w:val="000000"/>
                <w:sz w:val="18"/>
                <w:szCs w:val="18"/>
              </w:rPr>
              <w:t xml:space="preserve"> or minimal</w:t>
            </w:r>
            <w:r w:rsidR="0044627C" w:rsidRPr="00557DF9">
              <w:rPr>
                <w:rFonts w:ascii="Arial Narrow" w:hAnsi="Arial Narrow" w:cs="Arial Narrow"/>
                <w:color w:val="000000"/>
                <w:sz w:val="18"/>
                <w:szCs w:val="18"/>
              </w:rPr>
              <w:t xml:space="preserve"> and/or is </w:t>
            </w:r>
            <w:r w:rsidR="00C940FC" w:rsidRPr="00557DF9">
              <w:rPr>
                <w:rFonts w:ascii="Arial Narrow" w:hAnsi="Arial Narrow" w:cs="Arial Narrow"/>
                <w:color w:val="000000"/>
                <w:sz w:val="18"/>
                <w:szCs w:val="18"/>
              </w:rPr>
              <w:t>not in the context of planning a team’s work to achieve objectives</w:t>
            </w:r>
          </w:p>
        </w:tc>
        <w:tc>
          <w:tcPr>
            <w:tcW w:w="2504" w:type="dxa"/>
            <w:gridSpan w:val="2"/>
            <w:vMerge w:val="restart"/>
            <w:shd w:val="clear" w:color="auto" w:fill="auto"/>
          </w:tcPr>
          <w:p w:rsidR="00723A0B" w:rsidRPr="001E77DD" w:rsidRDefault="00BD4077"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1E77DD">
              <w:rPr>
                <w:rFonts w:ascii="Arial Narrow" w:hAnsi="Arial Narrow" w:cs="Arial Narrow"/>
                <w:color w:val="000000"/>
                <w:sz w:val="18"/>
                <w:szCs w:val="18"/>
              </w:rPr>
              <w:t>T</w:t>
            </w:r>
            <w:r w:rsidRPr="00557DF9">
              <w:rPr>
                <w:rFonts w:ascii="Arial Narrow" w:hAnsi="Arial Narrow" w:cs="Arial Narrow"/>
                <w:color w:val="000000"/>
                <w:sz w:val="18"/>
                <w:szCs w:val="18"/>
              </w:rPr>
              <w:t xml:space="preserve">he importance of making effective and efficient use of people’s knowledge and skills while planning a team’s work to achieve objectives is </w:t>
            </w:r>
            <w:r w:rsidR="00266A25" w:rsidRPr="00557DF9">
              <w:rPr>
                <w:rFonts w:ascii="Arial Narrow" w:hAnsi="Arial Narrow" w:cs="Arial Narrow"/>
                <w:color w:val="000000"/>
                <w:sz w:val="18"/>
                <w:szCs w:val="18"/>
              </w:rPr>
              <w:t xml:space="preserve">correctly and appropriately </w:t>
            </w:r>
            <w:r w:rsidRPr="00557DF9">
              <w:rPr>
                <w:rFonts w:ascii="Arial Narrow" w:hAnsi="Arial Narrow" w:cs="Arial Narrow"/>
                <w:color w:val="000000"/>
                <w:sz w:val="18"/>
                <w:szCs w:val="18"/>
              </w:rPr>
              <w:t>explained although the explanation may be limited</w:t>
            </w:r>
            <w:r w:rsidR="00584A09" w:rsidRPr="00557DF9">
              <w:rPr>
                <w:rFonts w:ascii="Arial Narrow" w:hAnsi="Arial Narrow" w:cs="Arial Narrow"/>
                <w:color w:val="000000"/>
                <w:sz w:val="18"/>
                <w:szCs w:val="18"/>
              </w:rPr>
              <w:t xml:space="preserve"> and the link to achieving team objectives may be more implicit than explicit.</w:t>
            </w:r>
          </w:p>
        </w:tc>
        <w:tc>
          <w:tcPr>
            <w:tcW w:w="2505" w:type="dxa"/>
            <w:gridSpan w:val="3"/>
            <w:vMerge w:val="restart"/>
            <w:shd w:val="clear" w:color="auto" w:fill="auto"/>
          </w:tcPr>
          <w:p w:rsidR="00723A0B" w:rsidRPr="001E77DD" w:rsidRDefault="00584A09"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1E77DD">
              <w:rPr>
                <w:rFonts w:ascii="Arial Narrow" w:hAnsi="Arial Narrow" w:cs="Arial Narrow"/>
                <w:color w:val="000000"/>
                <w:sz w:val="18"/>
                <w:szCs w:val="18"/>
              </w:rPr>
              <w:t xml:space="preserve">A thorough and detailed </w:t>
            </w:r>
            <w:r w:rsidRPr="00557DF9">
              <w:rPr>
                <w:rFonts w:ascii="Arial Narrow" w:hAnsi="Arial Narrow" w:cs="Arial Narrow"/>
                <w:sz w:val="18"/>
                <w:szCs w:val="18"/>
              </w:rPr>
              <w:t>explanation</w:t>
            </w:r>
            <w:r w:rsidRPr="001E77DD">
              <w:rPr>
                <w:rFonts w:ascii="Arial Narrow" w:hAnsi="Arial Narrow" w:cs="Arial Narrow"/>
                <w:color w:val="000000"/>
                <w:sz w:val="18"/>
                <w:szCs w:val="18"/>
              </w:rPr>
              <w:t xml:space="preserve"> is given of t</w:t>
            </w:r>
            <w:r w:rsidRPr="001E77DD">
              <w:rPr>
                <w:rFonts w:ascii="Arial Narrow" w:hAnsi="Arial Narrow" w:cs="Arial Narrow"/>
                <w:sz w:val="18"/>
                <w:szCs w:val="18"/>
              </w:rPr>
              <w:t xml:space="preserve">he importance of making effective and efficient use of people’s knowledge and skills while planning a team’s work </w:t>
            </w:r>
            <w:r w:rsidR="00443B3F" w:rsidRPr="001E77DD">
              <w:rPr>
                <w:rFonts w:ascii="Arial Narrow" w:hAnsi="Arial Narrow" w:cs="Arial Narrow"/>
                <w:sz w:val="18"/>
                <w:szCs w:val="18"/>
              </w:rPr>
              <w:t>with</w:t>
            </w:r>
            <w:r w:rsidR="00D07B2C" w:rsidRPr="001E77DD">
              <w:rPr>
                <w:rFonts w:ascii="Arial Narrow" w:hAnsi="Arial Narrow" w:cs="Arial Narrow"/>
                <w:sz w:val="18"/>
                <w:szCs w:val="18"/>
              </w:rPr>
              <w:t xml:space="preserve"> the link to achieving</w:t>
            </w:r>
            <w:r w:rsidRPr="001E77DD">
              <w:rPr>
                <w:rFonts w:ascii="Arial Narrow" w:hAnsi="Arial Narrow" w:cs="Arial Narrow"/>
                <w:sz w:val="18"/>
                <w:szCs w:val="18"/>
              </w:rPr>
              <w:t xml:space="preserve"> objectives</w:t>
            </w:r>
            <w:r w:rsidR="00D07B2C" w:rsidRPr="001E77DD">
              <w:rPr>
                <w:rFonts w:ascii="Arial Narrow" w:hAnsi="Arial Narrow" w:cs="Arial Narrow"/>
                <w:sz w:val="18"/>
                <w:szCs w:val="18"/>
              </w:rPr>
              <w:t xml:space="preserve"> made explicitly clear</w:t>
            </w:r>
          </w:p>
        </w:tc>
        <w:tc>
          <w:tcPr>
            <w:tcW w:w="3145" w:type="dxa"/>
            <w:gridSpan w:val="2"/>
            <w:vMerge/>
            <w:shd w:val="clear" w:color="auto" w:fill="auto"/>
            <w:vAlign w:val="center"/>
          </w:tcPr>
          <w:p w:rsidR="00723A0B" w:rsidRPr="001E77DD" w:rsidRDefault="00723A0B" w:rsidP="001E77DD">
            <w:pPr>
              <w:spacing w:line="216" w:lineRule="auto"/>
              <w:jc w:val="center"/>
              <w:rPr>
                <w:rFonts w:ascii="Arial Narrow" w:hAnsi="Arial Narrow" w:cs="Arial Narrow"/>
                <w:b/>
                <w:bCs/>
                <w:color w:val="000000"/>
                <w:sz w:val="18"/>
                <w:szCs w:val="18"/>
              </w:rPr>
            </w:pPr>
          </w:p>
        </w:tc>
      </w:tr>
      <w:tr w:rsidR="00723A0B" w:rsidRPr="001E77DD">
        <w:tc>
          <w:tcPr>
            <w:tcW w:w="2518" w:type="dxa"/>
            <w:vMerge/>
            <w:shd w:val="clear" w:color="auto" w:fill="auto"/>
            <w:vAlign w:val="center"/>
          </w:tcPr>
          <w:p w:rsidR="00723A0B" w:rsidRPr="00C94CBD" w:rsidRDefault="00723A0B" w:rsidP="00C94CBD">
            <w:pPr>
              <w:spacing w:line="216" w:lineRule="auto"/>
              <w:ind w:left="90" w:firstLine="270"/>
              <w:jc w:val="center"/>
              <w:rPr>
                <w:color w:val="000000"/>
                <w:sz w:val="20"/>
                <w:szCs w:val="20"/>
              </w:rPr>
            </w:pPr>
          </w:p>
        </w:tc>
        <w:tc>
          <w:tcPr>
            <w:tcW w:w="2504" w:type="dxa"/>
            <w:gridSpan w:val="2"/>
            <w:vMerge/>
            <w:shd w:val="clear" w:color="auto" w:fill="auto"/>
            <w:vAlign w:val="center"/>
          </w:tcPr>
          <w:p w:rsidR="00723A0B" w:rsidRPr="001E77DD" w:rsidRDefault="00723A0B" w:rsidP="001E77DD">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1E77DD" w:rsidRDefault="00723A0B" w:rsidP="001E77DD">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1E77DD" w:rsidRDefault="00723A0B" w:rsidP="001E77DD">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1E77DD" w:rsidRDefault="00723A0B"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 </w:t>
            </w:r>
            <w:r w:rsidR="0033379D">
              <w:rPr>
                <w:rFonts w:ascii="Arial Narrow" w:hAnsi="Arial Narrow" w:cs="Arial Narrow"/>
                <w:color w:val="000000"/>
                <w:sz w:val="20"/>
                <w:szCs w:val="20"/>
              </w:rPr>
              <w:t>20</w:t>
            </w:r>
          </w:p>
          <w:p w:rsidR="00723A0B" w:rsidRPr="001E77DD" w:rsidRDefault="0033379D" w:rsidP="0033379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10</w:t>
            </w:r>
            <w:r w:rsidR="00723A0B" w:rsidRPr="001E77DD">
              <w:rPr>
                <w:rFonts w:ascii="Arial Narrow" w:hAnsi="Arial Narrow" w:cs="Arial Narrow"/>
                <w:color w:val="000000"/>
                <w:sz w:val="20"/>
                <w:szCs w:val="20"/>
              </w:rPr>
              <w:t>)</w:t>
            </w:r>
          </w:p>
        </w:tc>
        <w:tc>
          <w:tcPr>
            <w:tcW w:w="1728" w:type="dxa"/>
            <w:shd w:val="clear" w:color="auto" w:fill="auto"/>
            <w:vAlign w:val="center"/>
          </w:tcPr>
          <w:p w:rsidR="00723A0B" w:rsidRPr="001E77DD" w:rsidRDefault="00723A0B"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Pass or Referral</w:t>
            </w:r>
          </w:p>
        </w:tc>
      </w:tr>
    </w:tbl>
    <w:p w:rsidR="00982E00" w:rsidRDefault="00982E0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33379D" w:rsidRPr="001E77DD">
        <w:tc>
          <w:tcPr>
            <w:tcW w:w="2518" w:type="dxa"/>
            <w:vMerge w:val="restart"/>
            <w:shd w:val="clear" w:color="auto" w:fill="auto"/>
            <w:vAlign w:val="center"/>
          </w:tcPr>
          <w:p w:rsidR="0033379D" w:rsidRPr="00C94CBD" w:rsidRDefault="0033379D" w:rsidP="00C94CBD">
            <w:pPr>
              <w:spacing w:line="216" w:lineRule="auto"/>
              <w:jc w:val="left"/>
              <w:rPr>
                <w:color w:val="000000"/>
                <w:sz w:val="20"/>
                <w:szCs w:val="20"/>
              </w:rPr>
            </w:pPr>
          </w:p>
          <w:p w:rsidR="0033379D" w:rsidRPr="00C94CBD" w:rsidRDefault="0033379D" w:rsidP="00C94CBD">
            <w:pPr>
              <w:spacing w:line="216" w:lineRule="auto"/>
              <w:jc w:val="left"/>
              <w:rPr>
                <w:color w:val="000000"/>
                <w:sz w:val="20"/>
                <w:szCs w:val="20"/>
              </w:rPr>
            </w:pPr>
            <w:r w:rsidRPr="00C94CBD">
              <w:rPr>
                <w:color w:val="000000"/>
                <w:sz w:val="20"/>
                <w:szCs w:val="20"/>
              </w:rPr>
              <w:t>AC 1.2</w:t>
            </w:r>
          </w:p>
          <w:p w:rsidR="0033379D" w:rsidRPr="00C94CBD" w:rsidRDefault="0033379D" w:rsidP="00C94CBD">
            <w:pPr>
              <w:spacing w:line="216" w:lineRule="auto"/>
              <w:jc w:val="left"/>
              <w:rPr>
                <w:color w:val="000000"/>
                <w:sz w:val="20"/>
                <w:szCs w:val="20"/>
              </w:rPr>
            </w:pPr>
            <w:r w:rsidRPr="00C94CBD">
              <w:rPr>
                <w:color w:val="000000"/>
                <w:sz w:val="20"/>
                <w:szCs w:val="20"/>
              </w:rPr>
              <w:t>Explain how to identify the appropriate person for an activity in the workplace</w:t>
            </w:r>
          </w:p>
          <w:p w:rsidR="0033379D" w:rsidRPr="00C94CBD" w:rsidRDefault="0033379D" w:rsidP="00C94CBD">
            <w:pPr>
              <w:spacing w:line="216" w:lineRule="auto"/>
              <w:jc w:val="left"/>
              <w:rPr>
                <w:color w:val="000000"/>
                <w:sz w:val="20"/>
                <w:szCs w:val="20"/>
              </w:rPr>
            </w:pPr>
          </w:p>
        </w:tc>
        <w:tc>
          <w:tcPr>
            <w:tcW w:w="2504" w:type="dxa"/>
            <w:shd w:val="clear" w:color="auto" w:fill="auto"/>
          </w:tcPr>
          <w:p w:rsidR="0033379D" w:rsidRPr="00BB2B96" w:rsidRDefault="0033379D" w:rsidP="00A81281">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Referral [ca. 5/20]</w:t>
            </w:r>
          </w:p>
        </w:tc>
        <w:tc>
          <w:tcPr>
            <w:tcW w:w="2504" w:type="dxa"/>
            <w:gridSpan w:val="2"/>
            <w:shd w:val="clear" w:color="auto" w:fill="auto"/>
          </w:tcPr>
          <w:p w:rsidR="0033379D" w:rsidRPr="00BB2B96" w:rsidRDefault="0033379D" w:rsidP="00A81281">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Pass [10/20]</w:t>
            </w:r>
          </w:p>
        </w:tc>
        <w:tc>
          <w:tcPr>
            <w:tcW w:w="2505" w:type="dxa"/>
            <w:shd w:val="clear" w:color="auto" w:fill="auto"/>
          </w:tcPr>
          <w:p w:rsidR="0033379D" w:rsidRPr="00BB2B96" w:rsidRDefault="0033379D" w:rsidP="00A81281">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Good Pass [ca. 15/20]</w:t>
            </w:r>
          </w:p>
        </w:tc>
        <w:tc>
          <w:tcPr>
            <w:tcW w:w="3145" w:type="dxa"/>
            <w:gridSpan w:val="2"/>
            <w:shd w:val="clear" w:color="auto" w:fill="auto"/>
            <w:vAlign w:val="center"/>
          </w:tcPr>
          <w:p w:rsidR="0033379D" w:rsidRPr="001E77DD" w:rsidRDefault="0033379D" w:rsidP="001E77DD">
            <w:pPr>
              <w:spacing w:line="216" w:lineRule="auto"/>
              <w:jc w:val="center"/>
              <w:rPr>
                <w:rFonts w:ascii="Arial Narrow" w:hAnsi="Arial Narrow" w:cs="Arial Narrow"/>
                <w:color w:val="000000"/>
                <w:sz w:val="20"/>
                <w:szCs w:val="20"/>
              </w:rPr>
            </w:pPr>
            <w:r w:rsidRPr="001E77DD">
              <w:rPr>
                <w:rFonts w:ascii="Arial Narrow" w:hAnsi="Arial Narrow" w:cs="Arial Narrow"/>
                <w:b/>
                <w:bCs/>
                <w:color w:val="000000"/>
              </w:rPr>
              <w:t>Assessor feedback on AC</w:t>
            </w:r>
          </w:p>
        </w:tc>
      </w:tr>
      <w:tr w:rsidR="001C2D12" w:rsidRPr="001E77DD">
        <w:trPr>
          <w:trHeight w:val="312"/>
        </w:trPr>
        <w:tc>
          <w:tcPr>
            <w:tcW w:w="2518" w:type="dxa"/>
            <w:vMerge/>
            <w:shd w:val="clear" w:color="auto" w:fill="auto"/>
          </w:tcPr>
          <w:p w:rsidR="001C2D12" w:rsidRPr="00C94CBD" w:rsidRDefault="001C2D12" w:rsidP="00C94CBD">
            <w:pPr>
              <w:spacing w:line="216" w:lineRule="auto"/>
              <w:jc w:val="left"/>
              <w:rPr>
                <w:color w:val="000000"/>
                <w:sz w:val="20"/>
                <w:szCs w:val="20"/>
              </w:rPr>
            </w:pPr>
          </w:p>
        </w:tc>
        <w:tc>
          <w:tcPr>
            <w:tcW w:w="2504" w:type="dxa"/>
            <w:vMerge w:val="restart"/>
            <w:shd w:val="clear" w:color="auto" w:fill="auto"/>
          </w:tcPr>
          <w:p w:rsidR="001C2D12" w:rsidRPr="00557DF9" w:rsidRDefault="001C2D12"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How to identify the appropriate person for an activity in the workplace is merely stated as opposed to explained</w:t>
            </w:r>
          </w:p>
          <w:p w:rsidR="001C2D12" w:rsidRPr="001E77DD" w:rsidRDefault="001C2D12"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1E77DD">
              <w:rPr>
                <w:rFonts w:ascii="Arial Narrow" w:hAnsi="Arial Narrow" w:cs="Arial Narrow"/>
                <w:color w:val="000000"/>
                <w:sz w:val="18"/>
                <w:szCs w:val="18"/>
              </w:rPr>
              <w:t xml:space="preserve">An explanation is given of how to identify the appropriate person </w:t>
            </w:r>
            <w:r w:rsidRPr="00557DF9">
              <w:rPr>
                <w:rFonts w:ascii="Arial Narrow" w:hAnsi="Arial Narrow" w:cs="Arial Narrow"/>
                <w:color w:val="000000"/>
                <w:sz w:val="18"/>
                <w:szCs w:val="18"/>
              </w:rPr>
              <w:t xml:space="preserve">but </w:t>
            </w:r>
            <w:r w:rsidRPr="001E77DD">
              <w:rPr>
                <w:rFonts w:ascii="Arial Narrow" w:hAnsi="Arial Narrow" w:cs="Arial Narrow"/>
                <w:color w:val="000000"/>
                <w:sz w:val="18"/>
                <w:szCs w:val="18"/>
              </w:rPr>
              <w:t>the explanation is incorrect, inappropriate or minimal</w:t>
            </w:r>
          </w:p>
        </w:tc>
        <w:tc>
          <w:tcPr>
            <w:tcW w:w="2504" w:type="dxa"/>
            <w:gridSpan w:val="2"/>
            <w:vMerge w:val="restart"/>
            <w:shd w:val="clear" w:color="auto" w:fill="auto"/>
          </w:tcPr>
          <w:p w:rsidR="001C2D12" w:rsidRPr="001E77DD" w:rsidRDefault="001C2D12"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An explanation is given of how to identify the appropriate person for an activity in the workplace although the explanation may be limited and the reasons for selection may be more implicit than explicit</w:t>
            </w:r>
          </w:p>
        </w:tc>
        <w:tc>
          <w:tcPr>
            <w:tcW w:w="2505" w:type="dxa"/>
            <w:vMerge w:val="restart"/>
            <w:shd w:val="clear" w:color="auto" w:fill="auto"/>
          </w:tcPr>
          <w:p w:rsidR="001C2D12" w:rsidRPr="001E77DD" w:rsidRDefault="001C2D12"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A thorough and detailed explanation is given of how to identify the appropriate person for an activity in the workplace with the criteria for selection made explicitly clear</w:t>
            </w:r>
          </w:p>
        </w:tc>
        <w:tc>
          <w:tcPr>
            <w:tcW w:w="3145" w:type="dxa"/>
            <w:gridSpan w:val="2"/>
            <w:shd w:val="clear" w:color="auto" w:fill="auto"/>
            <w:vAlign w:val="center"/>
          </w:tcPr>
          <w:p w:rsidR="001C2D12" w:rsidRPr="001E77DD" w:rsidRDefault="001C2D12" w:rsidP="001E77DD">
            <w:pPr>
              <w:spacing w:line="216" w:lineRule="auto"/>
              <w:jc w:val="center"/>
              <w:rPr>
                <w:rFonts w:ascii="Arial Narrow" w:hAnsi="Arial Narrow" w:cs="Arial Narrow"/>
                <w:b/>
                <w:bCs/>
                <w:color w:val="000000"/>
                <w:sz w:val="18"/>
                <w:szCs w:val="18"/>
              </w:rPr>
            </w:pPr>
          </w:p>
          <w:p w:rsidR="001C2D12" w:rsidRPr="001E77DD" w:rsidRDefault="001C2D12" w:rsidP="001E77DD">
            <w:pPr>
              <w:spacing w:line="216" w:lineRule="auto"/>
              <w:jc w:val="center"/>
              <w:rPr>
                <w:rFonts w:ascii="Arial Narrow" w:hAnsi="Arial Narrow" w:cs="Arial Narrow"/>
                <w:b/>
                <w:bCs/>
                <w:color w:val="000000"/>
                <w:sz w:val="18"/>
                <w:szCs w:val="18"/>
              </w:rPr>
            </w:pPr>
          </w:p>
          <w:p w:rsidR="001C2D12" w:rsidRPr="001E77DD" w:rsidRDefault="001C2D12" w:rsidP="001E77DD">
            <w:pPr>
              <w:spacing w:line="216" w:lineRule="auto"/>
              <w:jc w:val="center"/>
              <w:rPr>
                <w:rFonts w:ascii="Arial Narrow" w:hAnsi="Arial Narrow" w:cs="Arial Narrow"/>
                <w:b/>
                <w:bCs/>
                <w:color w:val="000000"/>
                <w:sz w:val="18"/>
                <w:szCs w:val="18"/>
              </w:rPr>
            </w:pPr>
          </w:p>
          <w:p w:rsidR="001C2D12" w:rsidRPr="001E77DD" w:rsidRDefault="001C2D12" w:rsidP="001E77DD">
            <w:pPr>
              <w:spacing w:line="216" w:lineRule="auto"/>
              <w:jc w:val="center"/>
              <w:rPr>
                <w:rFonts w:ascii="Arial Narrow" w:hAnsi="Arial Narrow" w:cs="Arial Narrow"/>
                <w:b/>
                <w:bCs/>
                <w:color w:val="000000"/>
                <w:sz w:val="18"/>
                <w:szCs w:val="18"/>
              </w:rPr>
            </w:pPr>
          </w:p>
          <w:p w:rsidR="001C2D12" w:rsidRPr="001E77DD" w:rsidRDefault="001C2D12" w:rsidP="001E77DD">
            <w:pPr>
              <w:spacing w:line="216" w:lineRule="auto"/>
              <w:jc w:val="center"/>
              <w:rPr>
                <w:rFonts w:ascii="Arial Narrow" w:hAnsi="Arial Narrow" w:cs="Arial Narrow"/>
                <w:b/>
                <w:bCs/>
                <w:color w:val="000000"/>
                <w:sz w:val="18"/>
                <w:szCs w:val="18"/>
              </w:rPr>
            </w:pPr>
          </w:p>
          <w:p w:rsidR="001C2D12" w:rsidRPr="001E77DD" w:rsidRDefault="001C2D12" w:rsidP="001E77DD">
            <w:pPr>
              <w:spacing w:line="216" w:lineRule="auto"/>
              <w:jc w:val="center"/>
              <w:rPr>
                <w:rFonts w:ascii="Arial Narrow" w:hAnsi="Arial Narrow" w:cs="Arial Narrow"/>
                <w:b/>
                <w:bCs/>
                <w:color w:val="000000"/>
                <w:sz w:val="18"/>
                <w:szCs w:val="18"/>
              </w:rPr>
            </w:pPr>
          </w:p>
        </w:tc>
      </w:tr>
      <w:tr w:rsidR="0033379D" w:rsidRPr="001E77DD">
        <w:trPr>
          <w:trHeight w:val="312"/>
        </w:trPr>
        <w:tc>
          <w:tcPr>
            <w:tcW w:w="2518" w:type="dxa"/>
            <w:vMerge/>
            <w:shd w:val="clear" w:color="auto" w:fill="auto"/>
          </w:tcPr>
          <w:p w:rsidR="0033379D" w:rsidRPr="00C94CBD" w:rsidRDefault="0033379D" w:rsidP="00C94CBD">
            <w:pPr>
              <w:spacing w:line="216" w:lineRule="auto"/>
              <w:jc w:val="left"/>
              <w:rPr>
                <w:color w:val="000000"/>
                <w:sz w:val="20"/>
                <w:szCs w:val="20"/>
              </w:rPr>
            </w:pPr>
          </w:p>
        </w:tc>
        <w:tc>
          <w:tcPr>
            <w:tcW w:w="2504" w:type="dxa"/>
            <w:vMerge/>
            <w:shd w:val="clear" w:color="auto" w:fill="auto"/>
          </w:tcPr>
          <w:p w:rsidR="0033379D" w:rsidRPr="00557DF9" w:rsidRDefault="0033379D"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2504" w:type="dxa"/>
            <w:gridSpan w:val="2"/>
            <w:vMerge/>
            <w:shd w:val="clear" w:color="auto" w:fill="auto"/>
          </w:tcPr>
          <w:p w:rsidR="0033379D" w:rsidRPr="00557DF9" w:rsidRDefault="0033379D"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2505" w:type="dxa"/>
            <w:vMerge/>
            <w:shd w:val="clear" w:color="auto" w:fill="auto"/>
          </w:tcPr>
          <w:p w:rsidR="0033379D" w:rsidRPr="00557DF9" w:rsidRDefault="0033379D"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1417" w:type="dxa"/>
            <w:shd w:val="clear" w:color="auto" w:fill="auto"/>
            <w:vAlign w:val="center"/>
          </w:tcPr>
          <w:p w:rsidR="0033379D" w:rsidRPr="001E77DD" w:rsidRDefault="0033379D" w:rsidP="00A81281">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33379D" w:rsidRPr="001E77DD" w:rsidRDefault="0033379D" w:rsidP="00A81281">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10</w:t>
            </w:r>
            <w:r w:rsidRPr="001E77DD">
              <w:rPr>
                <w:rFonts w:ascii="Arial Narrow" w:hAnsi="Arial Narrow" w:cs="Arial Narrow"/>
                <w:color w:val="000000"/>
                <w:sz w:val="20"/>
                <w:szCs w:val="20"/>
              </w:rPr>
              <w:t>)</w:t>
            </w:r>
          </w:p>
        </w:tc>
        <w:tc>
          <w:tcPr>
            <w:tcW w:w="1728" w:type="dxa"/>
            <w:shd w:val="clear" w:color="auto" w:fill="auto"/>
            <w:vAlign w:val="center"/>
          </w:tcPr>
          <w:p w:rsidR="0033379D" w:rsidRPr="001E77DD" w:rsidRDefault="0033379D" w:rsidP="00A81281">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Pass or Referral</w:t>
            </w:r>
          </w:p>
        </w:tc>
      </w:tr>
      <w:tr w:rsidR="008634A8" w:rsidRPr="001E77DD">
        <w:trPr>
          <w:trHeight w:val="312"/>
        </w:trPr>
        <w:tc>
          <w:tcPr>
            <w:tcW w:w="2518" w:type="dxa"/>
            <w:vMerge w:val="restart"/>
            <w:shd w:val="clear" w:color="auto" w:fill="auto"/>
          </w:tcPr>
          <w:p w:rsidR="008634A8" w:rsidRPr="00C94CBD" w:rsidRDefault="008634A8" w:rsidP="00C94CBD">
            <w:pPr>
              <w:spacing w:line="216" w:lineRule="auto"/>
              <w:jc w:val="left"/>
              <w:rPr>
                <w:color w:val="000000"/>
                <w:sz w:val="20"/>
                <w:szCs w:val="20"/>
              </w:rPr>
            </w:pPr>
          </w:p>
          <w:p w:rsidR="008634A8" w:rsidRPr="00C94CBD" w:rsidRDefault="008634A8" w:rsidP="00C94CBD">
            <w:pPr>
              <w:spacing w:line="216" w:lineRule="auto"/>
              <w:jc w:val="left"/>
              <w:rPr>
                <w:color w:val="000000"/>
                <w:sz w:val="20"/>
                <w:szCs w:val="20"/>
              </w:rPr>
            </w:pPr>
            <w:r w:rsidRPr="00C94CBD">
              <w:rPr>
                <w:color w:val="000000"/>
                <w:sz w:val="20"/>
                <w:szCs w:val="20"/>
              </w:rPr>
              <w:t>AC 1.3</w:t>
            </w:r>
          </w:p>
          <w:p w:rsidR="008634A8" w:rsidRPr="00C94CBD" w:rsidRDefault="008634A8" w:rsidP="00C94CBD">
            <w:pPr>
              <w:pStyle w:val="Header"/>
              <w:jc w:val="left"/>
              <w:rPr>
                <w:color w:val="000000"/>
                <w:sz w:val="20"/>
                <w:szCs w:val="20"/>
              </w:rPr>
            </w:pPr>
            <w:r w:rsidRPr="00C94CBD">
              <w:rPr>
                <w:color w:val="000000"/>
                <w:sz w:val="20"/>
                <w:szCs w:val="20"/>
              </w:rPr>
              <w:t>Explain how human resource planning can be used to assure output and quality in the workplace</w:t>
            </w:r>
          </w:p>
          <w:p w:rsidR="008634A8" w:rsidRPr="00C94CBD" w:rsidRDefault="008634A8" w:rsidP="00C94CBD">
            <w:pPr>
              <w:spacing w:line="216" w:lineRule="auto"/>
              <w:jc w:val="left"/>
              <w:rPr>
                <w:color w:val="000000"/>
                <w:sz w:val="20"/>
                <w:szCs w:val="20"/>
              </w:rPr>
            </w:pPr>
          </w:p>
        </w:tc>
        <w:tc>
          <w:tcPr>
            <w:tcW w:w="2504" w:type="dxa"/>
            <w:shd w:val="clear" w:color="auto" w:fill="auto"/>
          </w:tcPr>
          <w:p w:rsidR="008634A8" w:rsidRPr="001E77DD" w:rsidRDefault="008634A8" w:rsidP="0033379D">
            <w:pPr>
              <w:jc w:val="center"/>
              <w:rPr>
                <w:rFonts w:ascii="Arial Narrow" w:hAnsi="Arial Narrow" w:cs="Arial Narrow"/>
                <w:color w:val="000000"/>
              </w:rPr>
            </w:pPr>
            <w:r w:rsidRPr="001E77DD">
              <w:rPr>
                <w:rFonts w:ascii="Arial Narrow" w:hAnsi="Arial Narrow" w:cs="Arial Narrow"/>
                <w:b/>
                <w:bCs/>
                <w:color w:val="000000"/>
                <w:sz w:val="20"/>
                <w:szCs w:val="20"/>
              </w:rPr>
              <w:t>Referral [</w:t>
            </w:r>
            <w:r w:rsidR="0033379D">
              <w:rPr>
                <w:rFonts w:ascii="Arial Narrow" w:hAnsi="Arial Narrow" w:cs="Arial Narrow"/>
                <w:b/>
                <w:bCs/>
                <w:color w:val="000000"/>
                <w:sz w:val="20"/>
                <w:szCs w:val="20"/>
              </w:rPr>
              <w:t>ca. 2/8</w:t>
            </w:r>
            <w:r w:rsidRPr="001E77DD">
              <w:rPr>
                <w:rFonts w:ascii="Arial Narrow" w:hAnsi="Arial Narrow" w:cs="Arial Narrow"/>
                <w:b/>
                <w:bCs/>
                <w:color w:val="000000"/>
                <w:sz w:val="20"/>
                <w:szCs w:val="20"/>
              </w:rPr>
              <w:t>]</w:t>
            </w:r>
          </w:p>
        </w:tc>
        <w:tc>
          <w:tcPr>
            <w:tcW w:w="2504" w:type="dxa"/>
            <w:gridSpan w:val="2"/>
            <w:shd w:val="clear" w:color="auto" w:fill="auto"/>
          </w:tcPr>
          <w:p w:rsidR="008634A8" w:rsidRPr="001E77DD" w:rsidRDefault="008634A8" w:rsidP="0033379D">
            <w:pPr>
              <w:jc w:val="center"/>
              <w:rPr>
                <w:rFonts w:ascii="Arial Narrow" w:hAnsi="Arial Narrow" w:cs="Arial Narrow"/>
                <w:color w:val="000000"/>
              </w:rPr>
            </w:pPr>
            <w:r w:rsidRPr="001E77DD">
              <w:rPr>
                <w:rFonts w:ascii="Arial Narrow" w:hAnsi="Arial Narrow" w:cs="Arial Narrow"/>
                <w:b/>
                <w:bCs/>
                <w:color w:val="000000"/>
                <w:sz w:val="20"/>
                <w:szCs w:val="20"/>
              </w:rPr>
              <w:t>Pass [</w:t>
            </w:r>
            <w:r w:rsidR="0033379D">
              <w:rPr>
                <w:rFonts w:ascii="Arial Narrow" w:hAnsi="Arial Narrow" w:cs="Arial Narrow"/>
                <w:b/>
                <w:bCs/>
                <w:color w:val="000000"/>
                <w:sz w:val="20"/>
                <w:szCs w:val="20"/>
              </w:rPr>
              <w:t>4/8</w:t>
            </w:r>
            <w:r w:rsidRPr="001E77DD">
              <w:rPr>
                <w:rFonts w:ascii="Arial Narrow" w:hAnsi="Arial Narrow" w:cs="Arial Narrow"/>
                <w:b/>
                <w:bCs/>
                <w:color w:val="000000"/>
                <w:sz w:val="20"/>
                <w:szCs w:val="20"/>
              </w:rPr>
              <w:t>]</w:t>
            </w:r>
          </w:p>
        </w:tc>
        <w:tc>
          <w:tcPr>
            <w:tcW w:w="2505" w:type="dxa"/>
            <w:shd w:val="clear" w:color="auto" w:fill="auto"/>
          </w:tcPr>
          <w:p w:rsidR="008634A8" w:rsidRPr="001E77DD" w:rsidRDefault="008634A8" w:rsidP="0033379D">
            <w:pPr>
              <w:jc w:val="center"/>
              <w:rPr>
                <w:rFonts w:ascii="Arial Narrow" w:hAnsi="Arial Narrow" w:cs="Arial Narrow"/>
                <w:color w:val="000000"/>
              </w:rPr>
            </w:pPr>
            <w:r w:rsidRPr="001E77DD">
              <w:rPr>
                <w:rFonts w:ascii="Arial Narrow" w:hAnsi="Arial Narrow" w:cs="Arial Narrow"/>
                <w:b/>
                <w:bCs/>
                <w:color w:val="000000"/>
                <w:sz w:val="20"/>
                <w:szCs w:val="20"/>
              </w:rPr>
              <w:t>Good Pass [</w:t>
            </w:r>
            <w:r w:rsidR="0033379D">
              <w:rPr>
                <w:rFonts w:ascii="Arial Narrow" w:hAnsi="Arial Narrow" w:cs="Arial Narrow"/>
                <w:b/>
                <w:bCs/>
                <w:color w:val="000000"/>
                <w:sz w:val="20"/>
                <w:szCs w:val="20"/>
              </w:rPr>
              <w:t>ca. 6/8</w:t>
            </w:r>
            <w:r w:rsidRPr="001E77DD">
              <w:rPr>
                <w:rFonts w:ascii="Arial Narrow" w:hAnsi="Arial Narrow" w:cs="Arial Narrow"/>
                <w:b/>
                <w:bCs/>
                <w:color w:val="000000"/>
                <w:sz w:val="20"/>
                <w:szCs w:val="20"/>
              </w:rPr>
              <w:t>]</w:t>
            </w:r>
          </w:p>
        </w:tc>
        <w:tc>
          <w:tcPr>
            <w:tcW w:w="3145" w:type="dxa"/>
            <w:gridSpan w:val="2"/>
            <w:shd w:val="clear" w:color="auto" w:fill="auto"/>
            <w:vAlign w:val="center"/>
          </w:tcPr>
          <w:p w:rsidR="008634A8" w:rsidRPr="001E77DD" w:rsidRDefault="008634A8" w:rsidP="001E77DD">
            <w:pPr>
              <w:spacing w:line="216" w:lineRule="auto"/>
              <w:jc w:val="center"/>
              <w:rPr>
                <w:rFonts w:ascii="Arial Narrow" w:hAnsi="Arial Narrow" w:cs="Arial Narrow"/>
                <w:color w:val="000000"/>
                <w:sz w:val="20"/>
                <w:szCs w:val="20"/>
              </w:rPr>
            </w:pPr>
            <w:r w:rsidRPr="001E77DD">
              <w:rPr>
                <w:rFonts w:ascii="Arial Narrow" w:hAnsi="Arial Narrow" w:cs="Arial Narrow"/>
                <w:b/>
                <w:bCs/>
                <w:color w:val="000000"/>
              </w:rPr>
              <w:t>Assessor feedback on AC</w:t>
            </w:r>
          </w:p>
        </w:tc>
      </w:tr>
      <w:tr w:rsidR="008634A8" w:rsidRPr="001E77DD">
        <w:trPr>
          <w:trHeight w:val="312"/>
        </w:trPr>
        <w:tc>
          <w:tcPr>
            <w:tcW w:w="2518" w:type="dxa"/>
            <w:vMerge/>
            <w:shd w:val="clear" w:color="auto" w:fill="auto"/>
          </w:tcPr>
          <w:p w:rsidR="008634A8" w:rsidRPr="00C94CBD" w:rsidRDefault="008634A8" w:rsidP="00C94CBD">
            <w:pPr>
              <w:spacing w:line="216" w:lineRule="auto"/>
              <w:jc w:val="left"/>
              <w:rPr>
                <w:color w:val="000000"/>
                <w:sz w:val="20"/>
                <w:szCs w:val="20"/>
              </w:rPr>
            </w:pPr>
          </w:p>
        </w:tc>
        <w:tc>
          <w:tcPr>
            <w:tcW w:w="2504" w:type="dxa"/>
            <w:vMerge w:val="restart"/>
            <w:shd w:val="clear" w:color="auto" w:fill="auto"/>
          </w:tcPr>
          <w:p w:rsidR="008634A8" w:rsidRPr="001E77DD" w:rsidRDefault="008634A8"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How human resource planning can be used to assure output and quality in the workplace is merely stated as opposed to explained</w:t>
            </w:r>
          </w:p>
          <w:p w:rsidR="008634A8" w:rsidRPr="005E0345" w:rsidRDefault="008634A8"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An explanation is given of how human resource planning can be used to assure output and quality in the workplace but the explanation is incorrect, inappropriate or minimal</w:t>
            </w:r>
          </w:p>
          <w:p w:rsidR="008634A8" w:rsidRPr="001E77DD" w:rsidRDefault="008634A8"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An explanation is given for how h</w:t>
            </w:r>
            <w:r w:rsidRPr="00557DF9">
              <w:rPr>
                <w:rFonts w:ascii="Arial Narrow" w:hAnsi="Arial Narrow" w:cs="Arial Narrow"/>
                <w:color w:val="000000"/>
                <w:sz w:val="18"/>
                <w:szCs w:val="18"/>
              </w:rPr>
              <w:t>uman resource planning can be used to assure output or quality but not both</w:t>
            </w:r>
          </w:p>
        </w:tc>
        <w:tc>
          <w:tcPr>
            <w:tcW w:w="2504" w:type="dxa"/>
            <w:gridSpan w:val="2"/>
            <w:vMerge w:val="restart"/>
            <w:shd w:val="clear" w:color="auto" w:fill="auto"/>
          </w:tcPr>
          <w:p w:rsidR="008634A8" w:rsidRPr="001E77DD" w:rsidRDefault="008634A8"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A correct and appropriate explanation is given of how human resource planning can be used to assure both output and quality in the workplace although the explanation may be limited</w:t>
            </w:r>
          </w:p>
        </w:tc>
        <w:tc>
          <w:tcPr>
            <w:tcW w:w="2505" w:type="dxa"/>
            <w:vMerge w:val="restart"/>
            <w:shd w:val="clear" w:color="auto" w:fill="auto"/>
          </w:tcPr>
          <w:p w:rsidR="008634A8" w:rsidRPr="001E77DD" w:rsidRDefault="008634A8"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A thorough and detailed explanation is given of how human resource planning can be used to assure both output and quality in the workplace</w:t>
            </w:r>
          </w:p>
        </w:tc>
        <w:tc>
          <w:tcPr>
            <w:tcW w:w="3145" w:type="dxa"/>
            <w:gridSpan w:val="2"/>
            <w:shd w:val="clear" w:color="auto" w:fill="auto"/>
            <w:vAlign w:val="center"/>
          </w:tcPr>
          <w:p w:rsidR="008634A8" w:rsidRPr="001E77DD" w:rsidRDefault="008634A8" w:rsidP="001E77DD">
            <w:pPr>
              <w:spacing w:line="216" w:lineRule="auto"/>
              <w:jc w:val="center"/>
              <w:rPr>
                <w:rFonts w:ascii="Arial Narrow" w:hAnsi="Arial Narrow" w:cs="Arial Narrow"/>
                <w:color w:val="000000"/>
                <w:sz w:val="18"/>
                <w:szCs w:val="18"/>
              </w:rPr>
            </w:pPr>
          </w:p>
          <w:p w:rsidR="008634A8" w:rsidRPr="001E77DD" w:rsidRDefault="008634A8" w:rsidP="001E77DD">
            <w:pPr>
              <w:spacing w:line="216" w:lineRule="auto"/>
              <w:jc w:val="center"/>
              <w:rPr>
                <w:rFonts w:ascii="Arial Narrow" w:hAnsi="Arial Narrow" w:cs="Arial Narrow"/>
                <w:color w:val="000000"/>
                <w:sz w:val="18"/>
                <w:szCs w:val="18"/>
              </w:rPr>
            </w:pPr>
          </w:p>
          <w:p w:rsidR="008634A8" w:rsidRPr="001E77DD" w:rsidRDefault="008634A8" w:rsidP="001E77DD">
            <w:pPr>
              <w:spacing w:line="216" w:lineRule="auto"/>
              <w:jc w:val="center"/>
              <w:rPr>
                <w:rFonts w:ascii="Arial Narrow" w:hAnsi="Arial Narrow" w:cs="Arial Narrow"/>
                <w:color w:val="000000"/>
                <w:sz w:val="18"/>
                <w:szCs w:val="18"/>
              </w:rPr>
            </w:pPr>
          </w:p>
          <w:p w:rsidR="008634A8" w:rsidRDefault="008634A8" w:rsidP="001E77DD">
            <w:pPr>
              <w:spacing w:line="216" w:lineRule="auto"/>
              <w:jc w:val="center"/>
              <w:rPr>
                <w:rFonts w:ascii="Arial Narrow" w:hAnsi="Arial Narrow" w:cs="Arial Narrow"/>
                <w:color w:val="000000"/>
                <w:sz w:val="18"/>
                <w:szCs w:val="18"/>
              </w:rPr>
            </w:pPr>
          </w:p>
          <w:p w:rsidR="008634A8" w:rsidRDefault="008634A8" w:rsidP="001E77DD">
            <w:pPr>
              <w:spacing w:line="216" w:lineRule="auto"/>
              <w:jc w:val="center"/>
              <w:rPr>
                <w:rFonts w:ascii="Arial Narrow" w:hAnsi="Arial Narrow" w:cs="Arial Narrow"/>
                <w:color w:val="000000"/>
                <w:sz w:val="18"/>
                <w:szCs w:val="18"/>
              </w:rPr>
            </w:pPr>
          </w:p>
          <w:p w:rsidR="008634A8" w:rsidRDefault="008634A8" w:rsidP="001E77DD">
            <w:pPr>
              <w:spacing w:line="216" w:lineRule="auto"/>
              <w:jc w:val="center"/>
              <w:rPr>
                <w:rFonts w:ascii="Arial Narrow" w:hAnsi="Arial Narrow" w:cs="Arial Narrow"/>
                <w:color w:val="000000"/>
                <w:sz w:val="18"/>
                <w:szCs w:val="18"/>
              </w:rPr>
            </w:pPr>
          </w:p>
          <w:p w:rsidR="008634A8" w:rsidRDefault="008634A8" w:rsidP="001E77DD">
            <w:pPr>
              <w:spacing w:line="216" w:lineRule="auto"/>
              <w:jc w:val="center"/>
              <w:rPr>
                <w:rFonts w:ascii="Arial Narrow" w:hAnsi="Arial Narrow" w:cs="Arial Narrow"/>
                <w:color w:val="000000"/>
                <w:sz w:val="18"/>
                <w:szCs w:val="18"/>
              </w:rPr>
            </w:pPr>
          </w:p>
          <w:p w:rsidR="008634A8" w:rsidRDefault="008634A8" w:rsidP="001E77DD">
            <w:pPr>
              <w:spacing w:line="216" w:lineRule="auto"/>
              <w:jc w:val="center"/>
              <w:rPr>
                <w:rFonts w:ascii="Arial Narrow" w:hAnsi="Arial Narrow" w:cs="Arial Narrow"/>
                <w:color w:val="000000"/>
                <w:sz w:val="18"/>
                <w:szCs w:val="18"/>
              </w:rPr>
            </w:pPr>
          </w:p>
          <w:p w:rsidR="008634A8" w:rsidRDefault="008634A8" w:rsidP="001E77DD">
            <w:pPr>
              <w:spacing w:line="216" w:lineRule="auto"/>
              <w:jc w:val="center"/>
              <w:rPr>
                <w:rFonts w:ascii="Arial Narrow" w:hAnsi="Arial Narrow" w:cs="Arial Narrow"/>
                <w:color w:val="000000"/>
                <w:sz w:val="18"/>
                <w:szCs w:val="18"/>
              </w:rPr>
            </w:pPr>
          </w:p>
          <w:p w:rsidR="008634A8" w:rsidRDefault="008634A8" w:rsidP="001E77DD">
            <w:pPr>
              <w:spacing w:line="216" w:lineRule="auto"/>
              <w:jc w:val="center"/>
              <w:rPr>
                <w:rFonts w:ascii="Arial Narrow" w:hAnsi="Arial Narrow" w:cs="Arial Narrow"/>
                <w:color w:val="000000"/>
                <w:sz w:val="18"/>
                <w:szCs w:val="18"/>
              </w:rPr>
            </w:pPr>
          </w:p>
          <w:p w:rsidR="008634A8" w:rsidRDefault="008634A8" w:rsidP="001E77DD">
            <w:pPr>
              <w:spacing w:line="216" w:lineRule="auto"/>
              <w:jc w:val="center"/>
              <w:rPr>
                <w:rFonts w:ascii="Arial Narrow" w:hAnsi="Arial Narrow" w:cs="Arial Narrow"/>
                <w:color w:val="000000"/>
                <w:sz w:val="18"/>
                <w:szCs w:val="18"/>
              </w:rPr>
            </w:pPr>
          </w:p>
          <w:p w:rsidR="008634A8" w:rsidRDefault="008634A8" w:rsidP="001E77DD">
            <w:pPr>
              <w:spacing w:line="216" w:lineRule="auto"/>
              <w:jc w:val="center"/>
              <w:rPr>
                <w:rFonts w:ascii="Arial Narrow" w:hAnsi="Arial Narrow" w:cs="Arial Narrow"/>
                <w:color w:val="000000"/>
                <w:sz w:val="18"/>
                <w:szCs w:val="18"/>
              </w:rPr>
            </w:pPr>
          </w:p>
          <w:p w:rsidR="008634A8" w:rsidRDefault="008634A8" w:rsidP="001E77DD">
            <w:pPr>
              <w:spacing w:line="216" w:lineRule="auto"/>
              <w:jc w:val="center"/>
              <w:rPr>
                <w:rFonts w:ascii="Arial Narrow" w:hAnsi="Arial Narrow" w:cs="Arial Narrow"/>
                <w:color w:val="000000"/>
                <w:sz w:val="18"/>
                <w:szCs w:val="18"/>
              </w:rPr>
            </w:pPr>
          </w:p>
          <w:p w:rsidR="008634A8" w:rsidRPr="001E77DD" w:rsidRDefault="008634A8" w:rsidP="001E77DD">
            <w:pPr>
              <w:spacing w:line="216" w:lineRule="auto"/>
              <w:jc w:val="center"/>
              <w:rPr>
                <w:rFonts w:ascii="Arial Narrow" w:hAnsi="Arial Narrow" w:cs="Arial Narrow"/>
                <w:color w:val="000000"/>
                <w:sz w:val="18"/>
                <w:szCs w:val="18"/>
              </w:rPr>
            </w:pPr>
          </w:p>
          <w:p w:rsidR="008634A8" w:rsidRPr="001E77DD" w:rsidRDefault="008634A8" w:rsidP="001E77DD">
            <w:pPr>
              <w:spacing w:line="216" w:lineRule="auto"/>
              <w:jc w:val="center"/>
              <w:rPr>
                <w:rFonts w:ascii="Arial Narrow" w:hAnsi="Arial Narrow" w:cs="Arial Narrow"/>
                <w:color w:val="000000"/>
                <w:sz w:val="18"/>
                <w:szCs w:val="18"/>
              </w:rPr>
            </w:pPr>
          </w:p>
        </w:tc>
      </w:tr>
      <w:tr w:rsidR="008634A8" w:rsidRPr="001E77DD">
        <w:trPr>
          <w:trHeight w:val="312"/>
        </w:trPr>
        <w:tc>
          <w:tcPr>
            <w:tcW w:w="2518" w:type="dxa"/>
            <w:vMerge/>
            <w:shd w:val="clear" w:color="auto" w:fill="auto"/>
          </w:tcPr>
          <w:p w:rsidR="008634A8" w:rsidRPr="001E77DD" w:rsidRDefault="008634A8" w:rsidP="001E77DD">
            <w:pPr>
              <w:spacing w:line="216" w:lineRule="auto"/>
              <w:jc w:val="left"/>
              <w:rPr>
                <w:rFonts w:ascii="Arial Narrow" w:hAnsi="Arial Narrow" w:cs="Arial Narrow"/>
                <w:b/>
                <w:bCs/>
                <w:color w:val="000000"/>
              </w:rPr>
            </w:pPr>
          </w:p>
        </w:tc>
        <w:tc>
          <w:tcPr>
            <w:tcW w:w="2504" w:type="dxa"/>
            <w:vMerge/>
            <w:shd w:val="clear" w:color="auto" w:fill="auto"/>
          </w:tcPr>
          <w:p w:rsidR="008634A8" w:rsidRPr="001E77DD" w:rsidRDefault="008634A8" w:rsidP="001E77D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rsidR="008634A8" w:rsidRPr="001E77DD" w:rsidRDefault="008634A8" w:rsidP="001E77D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8634A8" w:rsidRPr="001E77DD" w:rsidRDefault="008634A8" w:rsidP="001E77D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8634A8" w:rsidRPr="001E77DD" w:rsidRDefault="008634A8"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 </w:t>
            </w:r>
            <w:r w:rsidR="0033379D">
              <w:rPr>
                <w:rFonts w:ascii="Arial Narrow" w:hAnsi="Arial Narrow" w:cs="Arial Narrow"/>
                <w:color w:val="000000"/>
                <w:sz w:val="20"/>
                <w:szCs w:val="20"/>
              </w:rPr>
              <w:t>8</w:t>
            </w:r>
          </w:p>
          <w:p w:rsidR="008634A8" w:rsidRPr="001E77DD" w:rsidRDefault="008634A8" w:rsidP="0033379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(min. of </w:t>
            </w:r>
            <w:r w:rsidR="0033379D">
              <w:rPr>
                <w:rFonts w:ascii="Arial Narrow" w:hAnsi="Arial Narrow" w:cs="Arial Narrow"/>
                <w:color w:val="000000"/>
                <w:sz w:val="20"/>
                <w:szCs w:val="20"/>
              </w:rPr>
              <w:t>4</w:t>
            </w:r>
            <w:r w:rsidRPr="001E77DD">
              <w:rPr>
                <w:rFonts w:ascii="Arial Narrow" w:hAnsi="Arial Narrow" w:cs="Arial Narrow"/>
                <w:color w:val="000000"/>
                <w:sz w:val="20"/>
                <w:szCs w:val="20"/>
              </w:rPr>
              <w:t>)</w:t>
            </w:r>
          </w:p>
        </w:tc>
        <w:tc>
          <w:tcPr>
            <w:tcW w:w="1728" w:type="dxa"/>
            <w:shd w:val="clear" w:color="auto" w:fill="auto"/>
            <w:vAlign w:val="center"/>
          </w:tcPr>
          <w:p w:rsidR="008634A8" w:rsidRPr="001E77DD" w:rsidRDefault="008634A8"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Pass or Referral</w:t>
            </w:r>
          </w:p>
        </w:tc>
      </w:tr>
      <w:tr w:rsidR="00211171" w:rsidRPr="001E77DD">
        <w:trPr>
          <w:trHeight w:val="312"/>
        </w:trPr>
        <w:tc>
          <w:tcPr>
            <w:tcW w:w="6588" w:type="dxa"/>
            <w:gridSpan w:val="3"/>
            <w:shd w:val="clear" w:color="auto" w:fill="auto"/>
          </w:tcPr>
          <w:p w:rsidR="00211171" w:rsidRPr="001E77DD" w:rsidRDefault="00211171" w:rsidP="00A81281">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1E77DD">
              <w:rPr>
                <w:rFonts w:ascii="Arial Narrow" w:hAnsi="Arial Narrow" w:cs="Arial Narrow"/>
                <w:b/>
                <w:bCs/>
                <w:color w:val="000000"/>
                <w:sz w:val="20"/>
                <w:szCs w:val="20"/>
              </w:rPr>
              <w:t xml:space="preserve"> comments </w:t>
            </w:r>
            <w:r w:rsidRPr="001E77DD">
              <w:rPr>
                <w:rFonts w:ascii="Arial Narrow" w:hAnsi="Arial Narrow" w:cs="Arial Narrow"/>
                <w:color w:val="000000"/>
                <w:sz w:val="20"/>
                <w:szCs w:val="20"/>
              </w:rPr>
              <w:t>(optional):</w:t>
            </w:r>
          </w:p>
        </w:tc>
        <w:tc>
          <w:tcPr>
            <w:tcW w:w="6588" w:type="dxa"/>
            <w:gridSpan w:val="4"/>
            <w:shd w:val="clear" w:color="auto" w:fill="auto"/>
          </w:tcPr>
          <w:p w:rsidR="00211171" w:rsidRPr="001E77DD" w:rsidRDefault="00211171" w:rsidP="00A81281">
            <w:pPr>
              <w:spacing w:line="216" w:lineRule="auto"/>
              <w:jc w:val="left"/>
              <w:rPr>
                <w:rFonts w:ascii="Arial Narrow" w:hAnsi="Arial Narrow" w:cs="Arial Narrow"/>
                <w:color w:val="000000"/>
                <w:sz w:val="20"/>
                <w:szCs w:val="20"/>
              </w:rPr>
            </w:pPr>
            <w:r w:rsidRPr="001E77DD">
              <w:rPr>
                <w:rFonts w:ascii="Arial Narrow" w:hAnsi="Arial Narrow" w:cs="Arial Narrow"/>
                <w:b/>
                <w:bCs/>
                <w:color w:val="000000"/>
                <w:sz w:val="20"/>
                <w:szCs w:val="20"/>
              </w:rPr>
              <w:t xml:space="preserve">Verification comments </w:t>
            </w:r>
            <w:r w:rsidRPr="001E77DD">
              <w:rPr>
                <w:rFonts w:ascii="Arial Narrow" w:hAnsi="Arial Narrow" w:cs="Arial Narrow"/>
                <w:color w:val="000000"/>
                <w:sz w:val="20"/>
                <w:szCs w:val="20"/>
              </w:rPr>
              <w:t>(optional):</w:t>
            </w:r>
          </w:p>
          <w:p w:rsidR="00211171" w:rsidRPr="001E77DD" w:rsidRDefault="00211171" w:rsidP="00A81281">
            <w:pPr>
              <w:spacing w:line="216" w:lineRule="auto"/>
              <w:jc w:val="left"/>
              <w:rPr>
                <w:rFonts w:ascii="Arial Narrow" w:hAnsi="Arial Narrow" w:cs="Arial Narrow"/>
                <w:color w:val="000000"/>
                <w:sz w:val="20"/>
                <w:szCs w:val="20"/>
              </w:rPr>
            </w:pPr>
          </w:p>
          <w:p w:rsidR="00211171" w:rsidRPr="001E77DD" w:rsidRDefault="00211171" w:rsidP="00A81281">
            <w:pPr>
              <w:spacing w:line="216" w:lineRule="auto"/>
              <w:jc w:val="left"/>
              <w:rPr>
                <w:rFonts w:ascii="Arial Narrow" w:hAnsi="Arial Narrow" w:cs="Arial Narrow"/>
                <w:b/>
                <w:bCs/>
                <w:color w:val="000000"/>
                <w:sz w:val="20"/>
                <w:szCs w:val="20"/>
              </w:rPr>
            </w:pPr>
          </w:p>
        </w:tc>
      </w:tr>
    </w:tbl>
    <w:p w:rsidR="00982E00" w:rsidRDefault="00982E0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F10FED" w:rsidRPr="001E77DD">
        <w:trPr>
          <w:trHeight w:val="312"/>
        </w:trPr>
        <w:tc>
          <w:tcPr>
            <w:tcW w:w="13176" w:type="dxa"/>
            <w:gridSpan w:val="6"/>
            <w:shd w:val="clear" w:color="auto" w:fill="E0E0E0"/>
          </w:tcPr>
          <w:p w:rsidR="00F10FED" w:rsidRPr="008634A8" w:rsidRDefault="00F10FED" w:rsidP="001E77DD">
            <w:pPr>
              <w:spacing w:before="120" w:after="120"/>
              <w:jc w:val="left"/>
              <w:rPr>
                <w:b/>
                <w:bCs/>
                <w:color w:val="000000"/>
                <w:sz w:val="20"/>
                <w:szCs w:val="20"/>
              </w:rPr>
            </w:pPr>
            <w:r w:rsidRPr="008634A8">
              <w:rPr>
                <w:b/>
                <w:bCs/>
                <w:color w:val="000000"/>
                <w:sz w:val="20"/>
                <w:szCs w:val="20"/>
              </w:rPr>
              <w:t>Learning Outcome / Section 2:</w:t>
            </w:r>
            <w:r w:rsidR="00AE4150">
              <w:rPr>
                <w:b/>
                <w:bCs/>
                <w:color w:val="000000"/>
                <w:sz w:val="20"/>
                <w:szCs w:val="20"/>
              </w:rPr>
              <w:t xml:space="preserve"> </w:t>
            </w:r>
            <w:r w:rsidR="00747BD1" w:rsidRPr="008634A8">
              <w:rPr>
                <w:bCs/>
                <w:sz w:val="20"/>
                <w:szCs w:val="20"/>
              </w:rPr>
              <w:t>Understand how to delegate</w:t>
            </w:r>
            <w:r w:rsidR="008634A8" w:rsidRPr="008634A8">
              <w:rPr>
                <w:bCs/>
                <w:sz w:val="20"/>
                <w:szCs w:val="20"/>
              </w:rPr>
              <w:t xml:space="preserve"> to achieve workplace objectives</w:t>
            </w:r>
          </w:p>
        </w:tc>
      </w:tr>
      <w:tr w:rsidR="00F10FED" w:rsidRPr="001E77DD">
        <w:trPr>
          <w:trHeight w:val="312"/>
        </w:trPr>
        <w:tc>
          <w:tcPr>
            <w:tcW w:w="2518" w:type="dxa"/>
            <w:shd w:val="clear" w:color="auto" w:fill="auto"/>
            <w:vAlign w:val="center"/>
          </w:tcPr>
          <w:p w:rsidR="00F10FED" w:rsidRPr="001E77DD" w:rsidRDefault="00F10FED" w:rsidP="001E77DD">
            <w:pPr>
              <w:jc w:val="left"/>
              <w:rPr>
                <w:rFonts w:ascii="Arial Narrow" w:hAnsi="Arial Narrow" w:cs="Arial Narrow"/>
                <w:b/>
                <w:bCs/>
                <w:color w:val="000000"/>
              </w:rPr>
            </w:pPr>
            <w:r w:rsidRPr="001E77DD">
              <w:rPr>
                <w:rFonts w:ascii="Arial Narrow" w:hAnsi="Arial Narrow" w:cs="Arial Narrow"/>
                <w:b/>
                <w:bCs/>
                <w:color w:val="000000"/>
              </w:rPr>
              <w:t>Assessment Criteria (AC)</w:t>
            </w:r>
          </w:p>
        </w:tc>
        <w:tc>
          <w:tcPr>
            <w:tcW w:w="7513" w:type="dxa"/>
            <w:gridSpan w:val="3"/>
            <w:shd w:val="clear" w:color="auto" w:fill="auto"/>
            <w:vAlign w:val="center"/>
          </w:tcPr>
          <w:p w:rsidR="00F10FED" w:rsidRPr="001E77DD" w:rsidRDefault="00F10FED" w:rsidP="001E77DD">
            <w:pPr>
              <w:spacing w:line="216" w:lineRule="auto"/>
              <w:jc w:val="center"/>
              <w:rPr>
                <w:rFonts w:ascii="Arial Narrow" w:hAnsi="Arial Narrow" w:cs="Arial Narrow"/>
                <w:b/>
                <w:bCs/>
                <w:color w:val="000000"/>
              </w:rPr>
            </w:pPr>
            <w:r w:rsidRPr="001E77DD">
              <w:rPr>
                <w:rFonts w:ascii="Arial Narrow" w:hAnsi="Arial Narrow" w:cs="Arial Narrow"/>
                <w:b/>
                <w:bCs/>
                <w:color w:val="000000"/>
              </w:rPr>
              <w:t>Sufficiency Descriptors</w:t>
            </w:r>
          </w:p>
          <w:p w:rsidR="00F10FED" w:rsidRPr="001E77DD" w:rsidRDefault="00F10FED" w:rsidP="001E77DD">
            <w:pPr>
              <w:spacing w:line="216" w:lineRule="auto"/>
              <w:jc w:val="center"/>
              <w:rPr>
                <w:rFonts w:ascii="Arial Narrow" w:hAnsi="Arial Narrow" w:cs="Arial Narrow"/>
                <w:i/>
                <w:iCs/>
                <w:color w:val="000000"/>
                <w:sz w:val="20"/>
                <w:szCs w:val="20"/>
              </w:rPr>
            </w:pPr>
            <w:r w:rsidRPr="001E77D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10FED" w:rsidRPr="001E77DD" w:rsidRDefault="00F10FED" w:rsidP="008634A8">
            <w:pPr>
              <w:spacing w:line="216" w:lineRule="auto"/>
              <w:jc w:val="center"/>
              <w:rPr>
                <w:rFonts w:ascii="Arial Narrow" w:hAnsi="Arial Narrow" w:cs="Arial Narrow"/>
                <w:i/>
                <w:iCs/>
                <w:color w:val="000000"/>
                <w:sz w:val="16"/>
                <w:szCs w:val="16"/>
              </w:rPr>
            </w:pPr>
            <w:r w:rsidRPr="001E77DD">
              <w:rPr>
                <w:rFonts w:ascii="Arial Narrow" w:hAnsi="Arial Narrow" w:cs="Arial Narrow"/>
                <w:b/>
                <w:bCs/>
                <w:color w:val="000000"/>
              </w:rPr>
              <w:t>Assessor feedback on AC</w:t>
            </w:r>
          </w:p>
        </w:tc>
      </w:tr>
      <w:tr w:rsidR="0033379D" w:rsidRPr="001E77DD">
        <w:trPr>
          <w:trHeight w:val="312"/>
        </w:trPr>
        <w:tc>
          <w:tcPr>
            <w:tcW w:w="2518" w:type="dxa"/>
            <w:vMerge w:val="restart"/>
            <w:shd w:val="clear" w:color="auto" w:fill="auto"/>
            <w:vAlign w:val="center"/>
          </w:tcPr>
          <w:p w:rsidR="0033379D" w:rsidRPr="00C94CBD" w:rsidRDefault="0033379D" w:rsidP="001E77DD">
            <w:pPr>
              <w:spacing w:line="216" w:lineRule="auto"/>
              <w:jc w:val="left"/>
              <w:rPr>
                <w:color w:val="000000"/>
                <w:sz w:val="20"/>
                <w:szCs w:val="20"/>
              </w:rPr>
            </w:pPr>
            <w:r w:rsidRPr="00C94CBD">
              <w:rPr>
                <w:color w:val="000000"/>
                <w:sz w:val="20"/>
                <w:szCs w:val="20"/>
              </w:rPr>
              <w:t>AC 2.1</w:t>
            </w:r>
          </w:p>
          <w:p w:rsidR="0033379D" w:rsidRPr="00C94CBD" w:rsidRDefault="0033379D" w:rsidP="001E77DD">
            <w:pPr>
              <w:jc w:val="left"/>
              <w:rPr>
                <w:color w:val="000000"/>
                <w:sz w:val="20"/>
                <w:szCs w:val="20"/>
              </w:rPr>
            </w:pPr>
            <w:r w:rsidRPr="00C94CBD">
              <w:rPr>
                <w:color w:val="000000"/>
                <w:sz w:val="20"/>
                <w:szCs w:val="20"/>
              </w:rPr>
              <w:t>Explain how to delegate tasks effectively</w:t>
            </w:r>
          </w:p>
          <w:p w:rsidR="0033379D" w:rsidRPr="00C94CBD" w:rsidRDefault="0033379D" w:rsidP="00C94CBD">
            <w:pPr>
              <w:spacing w:line="216" w:lineRule="auto"/>
              <w:ind w:left="720"/>
              <w:jc w:val="left"/>
              <w:rPr>
                <w:color w:val="000000"/>
                <w:sz w:val="20"/>
                <w:szCs w:val="20"/>
              </w:rPr>
            </w:pPr>
          </w:p>
        </w:tc>
        <w:tc>
          <w:tcPr>
            <w:tcW w:w="2504" w:type="dxa"/>
            <w:shd w:val="clear" w:color="auto" w:fill="auto"/>
          </w:tcPr>
          <w:p w:rsidR="0033379D" w:rsidRPr="00BB2B96" w:rsidRDefault="0033379D" w:rsidP="00A81281">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Referral [ca. 5/20]</w:t>
            </w:r>
          </w:p>
        </w:tc>
        <w:tc>
          <w:tcPr>
            <w:tcW w:w="2504" w:type="dxa"/>
            <w:shd w:val="clear" w:color="auto" w:fill="auto"/>
          </w:tcPr>
          <w:p w:rsidR="0033379D" w:rsidRPr="00BB2B96" w:rsidRDefault="0033379D" w:rsidP="00A81281">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Pass [10/20]</w:t>
            </w:r>
          </w:p>
        </w:tc>
        <w:tc>
          <w:tcPr>
            <w:tcW w:w="2505" w:type="dxa"/>
            <w:shd w:val="clear" w:color="auto" w:fill="auto"/>
          </w:tcPr>
          <w:p w:rsidR="0033379D" w:rsidRPr="00BB2B96" w:rsidRDefault="0033379D" w:rsidP="00A81281">
            <w:pPr>
              <w:jc w:val="center"/>
              <w:rPr>
                <w:rFonts w:ascii="Arial Narrow" w:hAnsi="Arial Narrow" w:cs="Arial Narrow"/>
                <w:b/>
                <w:bCs/>
                <w:color w:val="000000"/>
                <w:sz w:val="20"/>
                <w:szCs w:val="20"/>
              </w:rPr>
            </w:pPr>
            <w:r w:rsidRPr="00762FEB">
              <w:rPr>
                <w:rFonts w:ascii="Arial Narrow" w:hAnsi="Arial Narrow" w:cs="Arial Narrow"/>
                <w:b/>
                <w:bCs/>
                <w:color w:val="000000"/>
                <w:sz w:val="20"/>
                <w:szCs w:val="20"/>
              </w:rPr>
              <w:t>Good Pass [ca. 15/20]</w:t>
            </w:r>
          </w:p>
        </w:tc>
        <w:tc>
          <w:tcPr>
            <w:tcW w:w="3145" w:type="dxa"/>
            <w:gridSpan w:val="2"/>
            <w:vMerge w:val="restart"/>
            <w:shd w:val="clear" w:color="auto" w:fill="auto"/>
            <w:vAlign w:val="center"/>
          </w:tcPr>
          <w:p w:rsidR="0033379D" w:rsidRPr="001E77DD" w:rsidRDefault="0033379D" w:rsidP="001E77DD">
            <w:pPr>
              <w:spacing w:line="216" w:lineRule="auto"/>
              <w:jc w:val="center"/>
              <w:rPr>
                <w:rFonts w:ascii="Arial Narrow" w:hAnsi="Arial Narrow" w:cs="Arial Narrow"/>
                <w:b/>
                <w:bCs/>
                <w:color w:val="000000"/>
                <w:sz w:val="18"/>
                <w:szCs w:val="18"/>
              </w:rPr>
            </w:pPr>
          </w:p>
          <w:p w:rsidR="0033379D" w:rsidRPr="001E77D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Default="0033379D" w:rsidP="001E77DD">
            <w:pPr>
              <w:spacing w:line="216" w:lineRule="auto"/>
              <w:jc w:val="center"/>
              <w:rPr>
                <w:rFonts w:ascii="Arial Narrow" w:hAnsi="Arial Narrow" w:cs="Arial Narrow"/>
                <w:b/>
                <w:bCs/>
                <w:color w:val="000000"/>
                <w:sz w:val="18"/>
                <w:szCs w:val="18"/>
              </w:rPr>
            </w:pPr>
          </w:p>
          <w:p w:rsidR="0033379D" w:rsidRPr="001E77DD" w:rsidRDefault="0033379D" w:rsidP="001E77DD">
            <w:pPr>
              <w:spacing w:line="216" w:lineRule="auto"/>
              <w:jc w:val="center"/>
              <w:rPr>
                <w:rFonts w:ascii="Arial Narrow" w:hAnsi="Arial Narrow" w:cs="Arial Narrow"/>
                <w:b/>
                <w:bCs/>
                <w:color w:val="000000"/>
                <w:sz w:val="18"/>
                <w:szCs w:val="18"/>
              </w:rPr>
            </w:pPr>
          </w:p>
          <w:p w:rsidR="0033379D" w:rsidRPr="001E77DD" w:rsidRDefault="0033379D" w:rsidP="001E77DD">
            <w:pPr>
              <w:spacing w:line="216" w:lineRule="auto"/>
              <w:jc w:val="center"/>
              <w:rPr>
                <w:rFonts w:ascii="Arial Narrow" w:hAnsi="Arial Narrow" w:cs="Arial Narrow"/>
                <w:b/>
                <w:bCs/>
                <w:color w:val="000000"/>
                <w:sz w:val="18"/>
                <w:szCs w:val="18"/>
              </w:rPr>
            </w:pPr>
          </w:p>
        </w:tc>
      </w:tr>
      <w:tr w:rsidR="00A0624C" w:rsidRPr="001E77DD">
        <w:trPr>
          <w:trHeight w:val="312"/>
        </w:trPr>
        <w:tc>
          <w:tcPr>
            <w:tcW w:w="2518" w:type="dxa"/>
            <w:vMerge/>
            <w:shd w:val="clear" w:color="auto" w:fill="auto"/>
          </w:tcPr>
          <w:p w:rsidR="00A0624C" w:rsidRPr="00C94CBD" w:rsidRDefault="00A0624C" w:rsidP="001E77DD">
            <w:pPr>
              <w:spacing w:line="216" w:lineRule="auto"/>
              <w:jc w:val="left"/>
              <w:rPr>
                <w:color w:val="000000"/>
                <w:sz w:val="20"/>
                <w:szCs w:val="20"/>
              </w:rPr>
            </w:pPr>
          </w:p>
        </w:tc>
        <w:tc>
          <w:tcPr>
            <w:tcW w:w="2504" w:type="dxa"/>
            <w:vMerge w:val="restart"/>
            <w:shd w:val="clear" w:color="auto" w:fill="auto"/>
          </w:tcPr>
          <w:p w:rsidR="00A0624C" w:rsidRPr="001E77DD" w:rsidRDefault="002E1743"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How to delegate tasks effectively is merely stated as opposed to explained</w:t>
            </w:r>
          </w:p>
          <w:p w:rsidR="002E1743" w:rsidRPr="001E77DD" w:rsidRDefault="002E1743"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1E77DD">
              <w:rPr>
                <w:rFonts w:ascii="Arial Narrow" w:hAnsi="Arial Narrow" w:cs="Arial Narrow"/>
                <w:color w:val="000000"/>
                <w:sz w:val="18"/>
                <w:szCs w:val="18"/>
              </w:rPr>
              <w:t>An explanation is given of h</w:t>
            </w:r>
            <w:r w:rsidRPr="00557DF9">
              <w:rPr>
                <w:rFonts w:ascii="Arial Narrow" w:hAnsi="Arial Narrow" w:cs="Arial Narrow"/>
                <w:color w:val="000000"/>
                <w:sz w:val="18"/>
                <w:szCs w:val="18"/>
              </w:rPr>
              <w:t>ow to delegate tasks effectively but the explanation is incorrect, inappropriate or minimal</w:t>
            </w:r>
          </w:p>
        </w:tc>
        <w:tc>
          <w:tcPr>
            <w:tcW w:w="2504" w:type="dxa"/>
            <w:vMerge w:val="restart"/>
            <w:shd w:val="clear" w:color="auto" w:fill="auto"/>
          </w:tcPr>
          <w:p w:rsidR="00A0624C" w:rsidRPr="001E77DD" w:rsidRDefault="00E34CDC"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1E77DD">
              <w:rPr>
                <w:rFonts w:ascii="Arial Narrow" w:hAnsi="Arial Narrow" w:cs="Arial Narrow"/>
                <w:color w:val="000000"/>
                <w:sz w:val="18"/>
                <w:szCs w:val="18"/>
              </w:rPr>
              <w:t xml:space="preserve">A </w:t>
            </w:r>
            <w:r w:rsidR="00323798" w:rsidRPr="001E77DD">
              <w:rPr>
                <w:rFonts w:ascii="Arial Narrow" w:hAnsi="Arial Narrow" w:cs="Arial Narrow"/>
                <w:color w:val="000000"/>
                <w:sz w:val="18"/>
                <w:szCs w:val="18"/>
              </w:rPr>
              <w:t xml:space="preserve">correct and appropriate </w:t>
            </w:r>
            <w:r w:rsidRPr="001E77DD">
              <w:rPr>
                <w:rFonts w:ascii="Arial Narrow" w:hAnsi="Arial Narrow" w:cs="Arial Narrow"/>
                <w:color w:val="000000"/>
                <w:sz w:val="18"/>
                <w:szCs w:val="18"/>
              </w:rPr>
              <w:t>explanation is given of h</w:t>
            </w:r>
            <w:r w:rsidRPr="00557DF9">
              <w:rPr>
                <w:rFonts w:ascii="Arial Narrow" w:hAnsi="Arial Narrow" w:cs="Arial Narrow"/>
                <w:color w:val="000000"/>
                <w:sz w:val="18"/>
                <w:szCs w:val="18"/>
              </w:rPr>
              <w:t xml:space="preserve">ow to delegate tasks effectively although the explanation may be limited and </w:t>
            </w:r>
            <w:r w:rsidR="009D0DAA" w:rsidRPr="00557DF9">
              <w:rPr>
                <w:rFonts w:ascii="Arial Narrow" w:hAnsi="Arial Narrow" w:cs="Arial Narrow"/>
                <w:color w:val="000000"/>
                <w:sz w:val="18"/>
                <w:szCs w:val="18"/>
              </w:rPr>
              <w:t>the effectiveness of the delegation may be more implicit than explicit</w:t>
            </w:r>
          </w:p>
        </w:tc>
        <w:tc>
          <w:tcPr>
            <w:tcW w:w="2505" w:type="dxa"/>
            <w:vMerge w:val="restart"/>
            <w:shd w:val="clear" w:color="auto" w:fill="auto"/>
          </w:tcPr>
          <w:p w:rsidR="00A0624C" w:rsidRPr="001E77DD" w:rsidRDefault="00855BF1"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How to delegate tasks effectively is thoroughly explained in detail with the effectiveness of the delegation made explicitly clear</w:t>
            </w:r>
          </w:p>
        </w:tc>
        <w:tc>
          <w:tcPr>
            <w:tcW w:w="3145" w:type="dxa"/>
            <w:gridSpan w:val="2"/>
            <w:vMerge/>
            <w:shd w:val="clear" w:color="auto" w:fill="auto"/>
            <w:vAlign w:val="center"/>
          </w:tcPr>
          <w:p w:rsidR="00A0624C" w:rsidRPr="001E77DD" w:rsidRDefault="00A0624C" w:rsidP="001E77DD">
            <w:pPr>
              <w:spacing w:line="216" w:lineRule="auto"/>
              <w:jc w:val="center"/>
              <w:rPr>
                <w:rFonts w:ascii="Arial Narrow" w:hAnsi="Arial Narrow" w:cs="Arial Narrow"/>
                <w:b/>
                <w:bCs/>
                <w:color w:val="000000"/>
                <w:sz w:val="18"/>
                <w:szCs w:val="18"/>
              </w:rPr>
            </w:pPr>
          </w:p>
        </w:tc>
      </w:tr>
      <w:tr w:rsidR="00A0624C" w:rsidRPr="001E77DD">
        <w:trPr>
          <w:trHeight w:val="312"/>
        </w:trPr>
        <w:tc>
          <w:tcPr>
            <w:tcW w:w="2518" w:type="dxa"/>
            <w:vMerge/>
            <w:shd w:val="clear" w:color="auto" w:fill="auto"/>
          </w:tcPr>
          <w:p w:rsidR="00A0624C" w:rsidRPr="00C94CBD" w:rsidRDefault="00A0624C" w:rsidP="001E77DD">
            <w:pPr>
              <w:spacing w:line="216" w:lineRule="auto"/>
              <w:jc w:val="left"/>
              <w:rPr>
                <w:color w:val="000000"/>
                <w:sz w:val="20"/>
                <w:szCs w:val="20"/>
              </w:rPr>
            </w:pPr>
          </w:p>
        </w:tc>
        <w:tc>
          <w:tcPr>
            <w:tcW w:w="2504" w:type="dxa"/>
            <w:vMerge/>
            <w:shd w:val="clear" w:color="auto" w:fill="auto"/>
          </w:tcPr>
          <w:p w:rsidR="00A0624C" w:rsidRPr="00557DF9" w:rsidRDefault="00A0624C"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2504" w:type="dxa"/>
            <w:vMerge/>
            <w:shd w:val="clear" w:color="auto" w:fill="auto"/>
          </w:tcPr>
          <w:p w:rsidR="00A0624C" w:rsidRPr="00557DF9" w:rsidRDefault="00A0624C"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2505" w:type="dxa"/>
            <w:vMerge/>
            <w:shd w:val="clear" w:color="auto" w:fill="auto"/>
          </w:tcPr>
          <w:p w:rsidR="00A0624C" w:rsidRPr="00557DF9" w:rsidRDefault="00A0624C"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p>
        </w:tc>
        <w:tc>
          <w:tcPr>
            <w:tcW w:w="1417" w:type="dxa"/>
            <w:shd w:val="clear" w:color="auto" w:fill="auto"/>
            <w:vAlign w:val="center"/>
          </w:tcPr>
          <w:p w:rsidR="00A0624C" w:rsidRPr="001E77DD" w:rsidRDefault="00A0624C"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 </w:t>
            </w:r>
            <w:r w:rsidR="0033379D">
              <w:rPr>
                <w:rFonts w:ascii="Arial Narrow" w:hAnsi="Arial Narrow" w:cs="Arial Narrow"/>
                <w:color w:val="000000"/>
                <w:sz w:val="20"/>
                <w:szCs w:val="20"/>
              </w:rPr>
              <w:t>20</w:t>
            </w:r>
          </w:p>
          <w:p w:rsidR="00A0624C" w:rsidRPr="001E77DD" w:rsidRDefault="00A0624C" w:rsidP="0033379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(min. of </w:t>
            </w:r>
            <w:r w:rsidR="0033379D">
              <w:rPr>
                <w:rFonts w:ascii="Arial Narrow" w:hAnsi="Arial Narrow" w:cs="Arial Narrow"/>
                <w:color w:val="000000"/>
                <w:sz w:val="20"/>
                <w:szCs w:val="20"/>
              </w:rPr>
              <w:t>10</w:t>
            </w:r>
            <w:r w:rsidRPr="001E77DD">
              <w:rPr>
                <w:rFonts w:ascii="Arial Narrow" w:hAnsi="Arial Narrow" w:cs="Arial Narrow"/>
                <w:color w:val="000000"/>
                <w:sz w:val="20"/>
                <w:szCs w:val="20"/>
              </w:rPr>
              <w:t>)</w:t>
            </w:r>
          </w:p>
        </w:tc>
        <w:tc>
          <w:tcPr>
            <w:tcW w:w="1728" w:type="dxa"/>
            <w:shd w:val="clear" w:color="auto" w:fill="auto"/>
            <w:vAlign w:val="center"/>
          </w:tcPr>
          <w:p w:rsidR="00A0624C" w:rsidRPr="001E77DD" w:rsidRDefault="00A0624C"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Pass or Referral</w:t>
            </w:r>
          </w:p>
        </w:tc>
      </w:tr>
      <w:tr w:rsidR="0033379D" w:rsidRPr="001E77DD">
        <w:trPr>
          <w:trHeight w:val="312"/>
        </w:trPr>
        <w:tc>
          <w:tcPr>
            <w:tcW w:w="2518" w:type="dxa"/>
            <w:vMerge w:val="restart"/>
            <w:shd w:val="clear" w:color="auto" w:fill="auto"/>
          </w:tcPr>
          <w:p w:rsidR="0033379D" w:rsidRPr="00C94CBD" w:rsidRDefault="0033379D" w:rsidP="001E77DD">
            <w:pPr>
              <w:spacing w:line="216" w:lineRule="auto"/>
              <w:jc w:val="left"/>
              <w:rPr>
                <w:color w:val="000000"/>
                <w:sz w:val="20"/>
                <w:szCs w:val="20"/>
              </w:rPr>
            </w:pPr>
          </w:p>
          <w:p w:rsidR="0033379D" w:rsidRPr="00C94CBD" w:rsidRDefault="0033379D" w:rsidP="001E77DD">
            <w:pPr>
              <w:spacing w:line="216" w:lineRule="auto"/>
              <w:jc w:val="left"/>
              <w:rPr>
                <w:color w:val="000000"/>
                <w:sz w:val="20"/>
                <w:szCs w:val="20"/>
              </w:rPr>
            </w:pPr>
            <w:r w:rsidRPr="00C94CBD">
              <w:rPr>
                <w:color w:val="000000"/>
                <w:sz w:val="20"/>
                <w:szCs w:val="20"/>
              </w:rPr>
              <w:t>AC 2.2</w:t>
            </w:r>
          </w:p>
          <w:p w:rsidR="0033379D" w:rsidRPr="00C94CBD" w:rsidRDefault="0033379D" w:rsidP="001E77DD">
            <w:pPr>
              <w:jc w:val="left"/>
              <w:rPr>
                <w:color w:val="000000"/>
                <w:sz w:val="20"/>
                <w:szCs w:val="20"/>
              </w:rPr>
            </w:pPr>
            <w:r w:rsidRPr="00C94CBD">
              <w:rPr>
                <w:color w:val="000000"/>
                <w:sz w:val="20"/>
                <w:szCs w:val="20"/>
              </w:rPr>
              <w:t xml:space="preserve">Describe the benefits of empowerment in the workplace </w:t>
            </w:r>
          </w:p>
          <w:p w:rsidR="0033379D" w:rsidRPr="00C94CBD" w:rsidRDefault="0033379D" w:rsidP="00C94CBD">
            <w:pPr>
              <w:spacing w:line="216" w:lineRule="auto"/>
              <w:ind w:left="720"/>
              <w:jc w:val="left"/>
              <w:rPr>
                <w:color w:val="000000"/>
                <w:sz w:val="20"/>
                <w:szCs w:val="20"/>
              </w:rPr>
            </w:pPr>
          </w:p>
        </w:tc>
        <w:tc>
          <w:tcPr>
            <w:tcW w:w="2504" w:type="dxa"/>
            <w:shd w:val="clear" w:color="auto" w:fill="auto"/>
          </w:tcPr>
          <w:p w:rsidR="0033379D" w:rsidRPr="001E77DD" w:rsidRDefault="0033379D" w:rsidP="00A81281">
            <w:pPr>
              <w:jc w:val="center"/>
              <w:rPr>
                <w:rFonts w:ascii="Arial Narrow" w:hAnsi="Arial Narrow" w:cs="Arial Narrow"/>
                <w:color w:val="000000"/>
              </w:rPr>
            </w:pPr>
            <w:r w:rsidRPr="001E77DD">
              <w:rPr>
                <w:rFonts w:ascii="Arial Narrow" w:hAnsi="Arial Narrow" w:cs="Arial Narrow"/>
                <w:b/>
                <w:bCs/>
                <w:color w:val="000000"/>
                <w:sz w:val="20"/>
                <w:szCs w:val="20"/>
              </w:rPr>
              <w:t>Referral [</w:t>
            </w:r>
            <w:r>
              <w:rPr>
                <w:rFonts w:ascii="Arial Narrow" w:hAnsi="Arial Narrow" w:cs="Arial Narrow"/>
                <w:b/>
                <w:bCs/>
                <w:color w:val="000000"/>
                <w:sz w:val="20"/>
                <w:szCs w:val="20"/>
              </w:rPr>
              <w:t>ca. 2/8</w:t>
            </w:r>
            <w:r w:rsidRPr="001E77DD">
              <w:rPr>
                <w:rFonts w:ascii="Arial Narrow" w:hAnsi="Arial Narrow" w:cs="Arial Narrow"/>
                <w:b/>
                <w:bCs/>
                <w:color w:val="000000"/>
                <w:sz w:val="20"/>
                <w:szCs w:val="20"/>
              </w:rPr>
              <w:t>]</w:t>
            </w:r>
          </w:p>
        </w:tc>
        <w:tc>
          <w:tcPr>
            <w:tcW w:w="2504" w:type="dxa"/>
            <w:shd w:val="clear" w:color="auto" w:fill="auto"/>
          </w:tcPr>
          <w:p w:rsidR="0033379D" w:rsidRPr="001E77DD" w:rsidRDefault="0033379D" w:rsidP="00A81281">
            <w:pPr>
              <w:jc w:val="center"/>
              <w:rPr>
                <w:rFonts w:ascii="Arial Narrow" w:hAnsi="Arial Narrow" w:cs="Arial Narrow"/>
                <w:color w:val="000000"/>
              </w:rPr>
            </w:pPr>
            <w:r w:rsidRPr="001E77D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1E77DD">
              <w:rPr>
                <w:rFonts w:ascii="Arial Narrow" w:hAnsi="Arial Narrow" w:cs="Arial Narrow"/>
                <w:b/>
                <w:bCs/>
                <w:color w:val="000000"/>
                <w:sz w:val="20"/>
                <w:szCs w:val="20"/>
              </w:rPr>
              <w:t>]</w:t>
            </w:r>
          </w:p>
        </w:tc>
        <w:tc>
          <w:tcPr>
            <w:tcW w:w="2505" w:type="dxa"/>
            <w:shd w:val="clear" w:color="auto" w:fill="auto"/>
          </w:tcPr>
          <w:p w:rsidR="0033379D" w:rsidRPr="001E77DD" w:rsidRDefault="0033379D" w:rsidP="00A81281">
            <w:pPr>
              <w:jc w:val="center"/>
              <w:rPr>
                <w:rFonts w:ascii="Arial Narrow" w:hAnsi="Arial Narrow" w:cs="Arial Narrow"/>
                <w:color w:val="000000"/>
              </w:rPr>
            </w:pPr>
            <w:r w:rsidRPr="001E77DD">
              <w:rPr>
                <w:rFonts w:ascii="Arial Narrow" w:hAnsi="Arial Narrow" w:cs="Arial Narrow"/>
                <w:b/>
                <w:bCs/>
                <w:color w:val="000000"/>
                <w:sz w:val="20"/>
                <w:szCs w:val="20"/>
              </w:rPr>
              <w:t>Good Pass [</w:t>
            </w:r>
            <w:r>
              <w:rPr>
                <w:rFonts w:ascii="Arial Narrow" w:hAnsi="Arial Narrow" w:cs="Arial Narrow"/>
                <w:b/>
                <w:bCs/>
                <w:color w:val="000000"/>
                <w:sz w:val="20"/>
                <w:szCs w:val="20"/>
              </w:rPr>
              <w:t>ca. 6/8</w:t>
            </w:r>
            <w:r w:rsidRPr="001E77DD">
              <w:rPr>
                <w:rFonts w:ascii="Arial Narrow" w:hAnsi="Arial Narrow" w:cs="Arial Narrow"/>
                <w:b/>
                <w:bCs/>
                <w:color w:val="000000"/>
                <w:sz w:val="20"/>
                <w:szCs w:val="20"/>
              </w:rPr>
              <w:t>]</w:t>
            </w:r>
          </w:p>
        </w:tc>
        <w:tc>
          <w:tcPr>
            <w:tcW w:w="3145" w:type="dxa"/>
            <w:gridSpan w:val="2"/>
            <w:shd w:val="clear" w:color="auto" w:fill="auto"/>
            <w:vAlign w:val="center"/>
          </w:tcPr>
          <w:p w:rsidR="0033379D" w:rsidRPr="001E77DD" w:rsidRDefault="0033379D" w:rsidP="001E77DD">
            <w:pPr>
              <w:spacing w:line="216" w:lineRule="auto"/>
              <w:jc w:val="center"/>
              <w:rPr>
                <w:rFonts w:ascii="Arial Narrow" w:hAnsi="Arial Narrow" w:cs="Arial Narrow"/>
                <w:color w:val="000000"/>
                <w:sz w:val="20"/>
                <w:szCs w:val="20"/>
              </w:rPr>
            </w:pPr>
            <w:r w:rsidRPr="001E77DD">
              <w:rPr>
                <w:rFonts w:ascii="Arial Narrow" w:hAnsi="Arial Narrow" w:cs="Arial Narrow"/>
                <w:b/>
                <w:bCs/>
                <w:color w:val="000000"/>
              </w:rPr>
              <w:t>Assessor feedback on AC</w:t>
            </w:r>
          </w:p>
        </w:tc>
      </w:tr>
      <w:tr w:rsidR="001C2D12" w:rsidRPr="001E77DD">
        <w:trPr>
          <w:trHeight w:val="312"/>
        </w:trPr>
        <w:tc>
          <w:tcPr>
            <w:tcW w:w="2518" w:type="dxa"/>
            <w:vMerge/>
            <w:shd w:val="clear" w:color="auto" w:fill="auto"/>
          </w:tcPr>
          <w:p w:rsidR="001C2D12" w:rsidRPr="00C94CBD" w:rsidRDefault="001C2D12" w:rsidP="00C94CBD">
            <w:pPr>
              <w:spacing w:line="216" w:lineRule="auto"/>
              <w:ind w:left="720"/>
              <w:jc w:val="left"/>
              <w:rPr>
                <w:color w:val="000000"/>
                <w:sz w:val="20"/>
                <w:szCs w:val="20"/>
              </w:rPr>
            </w:pPr>
          </w:p>
        </w:tc>
        <w:tc>
          <w:tcPr>
            <w:tcW w:w="2504" w:type="dxa"/>
            <w:vMerge w:val="restart"/>
            <w:shd w:val="clear" w:color="auto" w:fill="auto"/>
          </w:tcPr>
          <w:p w:rsidR="001C2D12" w:rsidRPr="00557DF9" w:rsidRDefault="001C2D12" w:rsidP="00557DF9">
            <w:pPr>
              <w:numPr>
                <w:ilvl w:val="0"/>
                <w:numId w:val="6"/>
              </w:numPr>
              <w:tabs>
                <w:tab w:val="clear" w:pos="428"/>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 xml:space="preserve">The benefits of empowerment in the workplace are merely stated or listed as opposed to described </w:t>
            </w:r>
          </w:p>
          <w:p w:rsidR="001C2D12" w:rsidRPr="001E77DD" w:rsidRDefault="001C2D12" w:rsidP="00557DF9">
            <w:pPr>
              <w:numPr>
                <w:ilvl w:val="0"/>
                <w:numId w:val="6"/>
              </w:numPr>
              <w:tabs>
                <w:tab w:val="clear" w:pos="428"/>
                <w:tab w:val="left" w:pos="34"/>
                <w:tab w:val="num" w:pos="317"/>
              </w:tabs>
              <w:spacing w:line="226" w:lineRule="auto"/>
              <w:ind w:left="312" w:hanging="240"/>
              <w:jc w:val="left"/>
              <w:rPr>
                <w:rFonts w:ascii="Arial Narrow" w:hAnsi="Arial Narrow" w:cs="Arial Narrow"/>
                <w:color w:val="000000"/>
                <w:sz w:val="18"/>
                <w:szCs w:val="18"/>
              </w:rPr>
            </w:pPr>
            <w:r w:rsidRPr="001E77DD">
              <w:rPr>
                <w:rFonts w:ascii="Arial Narrow" w:hAnsi="Arial Narrow" w:cs="Arial Narrow"/>
                <w:color w:val="000000"/>
                <w:sz w:val="18"/>
                <w:szCs w:val="18"/>
              </w:rPr>
              <w:t>A description is given of t</w:t>
            </w:r>
            <w:r w:rsidRPr="00557DF9">
              <w:rPr>
                <w:rFonts w:ascii="Arial Narrow" w:hAnsi="Arial Narrow" w:cs="Arial Narrow"/>
                <w:color w:val="000000"/>
                <w:sz w:val="18"/>
                <w:szCs w:val="18"/>
              </w:rPr>
              <w:t>he benefits of empowerment in the workplace but the description is incorrect, inappropriate or minimal</w:t>
            </w:r>
          </w:p>
        </w:tc>
        <w:tc>
          <w:tcPr>
            <w:tcW w:w="2504" w:type="dxa"/>
            <w:vMerge w:val="restart"/>
            <w:shd w:val="clear" w:color="auto" w:fill="auto"/>
          </w:tcPr>
          <w:p w:rsidR="001C2D12" w:rsidRPr="001E77DD" w:rsidRDefault="001C2D12" w:rsidP="00557DF9">
            <w:pPr>
              <w:numPr>
                <w:ilvl w:val="0"/>
                <w:numId w:val="6"/>
              </w:numPr>
              <w:tabs>
                <w:tab w:val="clear" w:pos="428"/>
                <w:tab w:val="left" w:pos="34"/>
                <w:tab w:val="num" w:pos="317"/>
              </w:tabs>
              <w:spacing w:line="226" w:lineRule="auto"/>
              <w:ind w:left="312" w:hanging="240"/>
              <w:jc w:val="left"/>
              <w:rPr>
                <w:rFonts w:ascii="Arial Narrow" w:hAnsi="Arial Narrow" w:cs="Arial Narrow"/>
                <w:color w:val="000000"/>
                <w:sz w:val="18"/>
                <w:szCs w:val="18"/>
              </w:rPr>
            </w:pPr>
            <w:r w:rsidRPr="001E77DD">
              <w:rPr>
                <w:rFonts w:ascii="Arial Narrow" w:hAnsi="Arial Narrow" w:cs="Arial Narrow"/>
                <w:color w:val="000000"/>
                <w:sz w:val="18"/>
                <w:szCs w:val="18"/>
              </w:rPr>
              <w:t>A description is given of t</w:t>
            </w:r>
            <w:r w:rsidRPr="00557DF9">
              <w:rPr>
                <w:rFonts w:ascii="Arial Narrow" w:hAnsi="Arial Narrow" w:cs="Arial Narrow"/>
                <w:color w:val="000000"/>
                <w:sz w:val="18"/>
                <w:szCs w:val="18"/>
              </w:rPr>
              <w:t>he benefits of empowerment in the workplace although the description may be limited</w:t>
            </w:r>
          </w:p>
        </w:tc>
        <w:tc>
          <w:tcPr>
            <w:tcW w:w="2505" w:type="dxa"/>
            <w:vMerge w:val="restart"/>
            <w:shd w:val="clear" w:color="auto" w:fill="auto"/>
          </w:tcPr>
          <w:p w:rsidR="001C2D12" w:rsidRPr="001E77DD" w:rsidRDefault="001C2D12" w:rsidP="00557DF9">
            <w:pPr>
              <w:numPr>
                <w:ilvl w:val="0"/>
                <w:numId w:val="6"/>
              </w:numPr>
              <w:tabs>
                <w:tab w:val="clear" w:pos="428"/>
                <w:tab w:val="left" w:pos="34"/>
                <w:tab w:val="num" w:pos="317"/>
              </w:tabs>
              <w:spacing w:line="226" w:lineRule="auto"/>
              <w:ind w:left="312" w:hanging="240"/>
              <w:jc w:val="left"/>
              <w:rPr>
                <w:rFonts w:ascii="Arial Narrow" w:hAnsi="Arial Narrow" w:cs="Arial Narrow"/>
                <w:color w:val="000000"/>
                <w:sz w:val="18"/>
                <w:szCs w:val="18"/>
              </w:rPr>
            </w:pPr>
            <w:r w:rsidRPr="00557DF9">
              <w:rPr>
                <w:rFonts w:ascii="Arial Narrow" w:hAnsi="Arial Narrow" w:cs="Arial Narrow"/>
                <w:color w:val="000000"/>
                <w:sz w:val="18"/>
                <w:szCs w:val="18"/>
              </w:rPr>
              <w:t>The benefits of empowerment in the workplace are thoroughly described in detail</w:t>
            </w:r>
          </w:p>
        </w:tc>
        <w:tc>
          <w:tcPr>
            <w:tcW w:w="3145" w:type="dxa"/>
            <w:gridSpan w:val="2"/>
            <w:shd w:val="clear" w:color="auto" w:fill="auto"/>
            <w:vAlign w:val="center"/>
          </w:tcPr>
          <w:p w:rsidR="001C2D12" w:rsidRPr="001E77DD" w:rsidRDefault="001C2D12" w:rsidP="001E77DD">
            <w:pPr>
              <w:spacing w:line="216" w:lineRule="auto"/>
              <w:jc w:val="center"/>
              <w:rPr>
                <w:rFonts w:ascii="Arial Narrow" w:hAnsi="Arial Narrow" w:cs="Arial Narrow"/>
                <w:color w:val="000000"/>
                <w:sz w:val="18"/>
                <w:szCs w:val="18"/>
              </w:rPr>
            </w:pPr>
          </w:p>
          <w:p w:rsidR="001C2D12" w:rsidRPr="001E77DD" w:rsidRDefault="001C2D12" w:rsidP="001E77DD">
            <w:pPr>
              <w:spacing w:line="216" w:lineRule="auto"/>
              <w:jc w:val="center"/>
              <w:rPr>
                <w:rFonts w:ascii="Arial Narrow" w:hAnsi="Arial Narrow" w:cs="Arial Narrow"/>
                <w:color w:val="000000"/>
                <w:sz w:val="18"/>
                <w:szCs w:val="18"/>
              </w:rPr>
            </w:pPr>
          </w:p>
          <w:p w:rsidR="001C2D12" w:rsidRPr="001E77DD" w:rsidRDefault="001C2D12" w:rsidP="001E77DD">
            <w:pPr>
              <w:spacing w:line="216" w:lineRule="auto"/>
              <w:jc w:val="center"/>
              <w:rPr>
                <w:rFonts w:ascii="Arial Narrow" w:hAnsi="Arial Narrow" w:cs="Arial Narrow"/>
                <w:color w:val="000000"/>
                <w:sz w:val="18"/>
                <w:szCs w:val="18"/>
              </w:rPr>
            </w:pPr>
          </w:p>
          <w:p w:rsidR="001C2D12" w:rsidRPr="001E77DD" w:rsidRDefault="001C2D12" w:rsidP="001E77DD">
            <w:pPr>
              <w:spacing w:line="216" w:lineRule="auto"/>
              <w:jc w:val="center"/>
              <w:rPr>
                <w:rFonts w:ascii="Arial Narrow" w:hAnsi="Arial Narrow" w:cs="Arial Narrow"/>
                <w:color w:val="000000"/>
                <w:sz w:val="18"/>
                <w:szCs w:val="18"/>
              </w:rPr>
            </w:pPr>
          </w:p>
        </w:tc>
      </w:tr>
      <w:tr w:rsidR="001C2D12" w:rsidRPr="001E77DD">
        <w:trPr>
          <w:trHeight w:val="312"/>
        </w:trPr>
        <w:tc>
          <w:tcPr>
            <w:tcW w:w="2518" w:type="dxa"/>
            <w:vMerge/>
            <w:shd w:val="clear" w:color="auto" w:fill="auto"/>
          </w:tcPr>
          <w:p w:rsidR="001C2D12" w:rsidRPr="00C94CBD" w:rsidRDefault="001C2D12" w:rsidP="001E77DD">
            <w:pPr>
              <w:spacing w:line="216" w:lineRule="auto"/>
              <w:jc w:val="left"/>
              <w:rPr>
                <w:color w:val="000000"/>
                <w:sz w:val="20"/>
                <w:szCs w:val="20"/>
              </w:rPr>
            </w:pPr>
          </w:p>
        </w:tc>
        <w:tc>
          <w:tcPr>
            <w:tcW w:w="2504" w:type="dxa"/>
            <w:vMerge/>
            <w:shd w:val="clear" w:color="auto" w:fill="auto"/>
          </w:tcPr>
          <w:p w:rsidR="001C2D12" w:rsidRPr="001E77DD" w:rsidRDefault="001C2D12" w:rsidP="001E77D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1C2D12" w:rsidRPr="001E77DD" w:rsidRDefault="001C2D12" w:rsidP="001E77D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1C2D12" w:rsidRPr="001E77DD" w:rsidRDefault="001C2D12" w:rsidP="001E77D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1C2D12" w:rsidRPr="001E77DD" w:rsidRDefault="0033379D" w:rsidP="001E77D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rsidR="001C2D12" w:rsidRPr="001E77DD" w:rsidRDefault="001C2D12" w:rsidP="0033379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(min. of </w:t>
            </w:r>
            <w:r w:rsidR="0033379D">
              <w:rPr>
                <w:rFonts w:ascii="Arial Narrow" w:hAnsi="Arial Narrow" w:cs="Arial Narrow"/>
                <w:color w:val="000000"/>
                <w:sz w:val="20"/>
                <w:szCs w:val="20"/>
              </w:rPr>
              <w:t>4</w:t>
            </w:r>
            <w:r w:rsidRPr="001E77DD">
              <w:rPr>
                <w:rFonts w:ascii="Arial Narrow" w:hAnsi="Arial Narrow" w:cs="Arial Narrow"/>
                <w:color w:val="000000"/>
                <w:sz w:val="20"/>
                <w:szCs w:val="20"/>
              </w:rPr>
              <w:t>)</w:t>
            </w:r>
          </w:p>
        </w:tc>
        <w:tc>
          <w:tcPr>
            <w:tcW w:w="1728" w:type="dxa"/>
            <w:shd w:val="clear" w:color="auto" w:fill="auto"/>
            <w:vAlign w:val="center"/>
          </w:tcPr>
          <w:p w:rsidR="001C2D12" w:rsidRPr="001E77DD" w:rsidRDefault="001C2D12"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Pass or Referral</w:t>
            </w:r>
          </w:p>
        </w:tc>
      </w:tr>
      <w:tr w:rsidR="0033379D" w:rsidRPr="001E77DD">
        <w:trPr>
          <w:trHeight w:val="312"/>
        </w:trPr>
        <w:tc>
          <w:tcPr>
            <w:tcW w:w="2518" w:type="dxa"/>
            <w:vMerge w:val="restart"/>
            <w:shd w:val="clear" w:color="auto" w:fill="auto"/>
          </w:tcPr>
          <w:p w:rsidR="0033379D" w:rsidRPr="00C94CBD" w:rsidRDefault="0033379D" w:rsidP="001E77DD">
            <w:pPr>
              <w:spacing w:line="216" w:lineRule="auto"/>
              <w:jc w:val="left"/>
              <w:rPr>
                <w:color w:val="000000"/>
                <w:sz w:val="20"/>
                <w:szCs w:val="20"/>
              </w:rPr>
            </w:pPr>
          </w:p>
          <w:p w:rsidR="0033379D" w:rsidRPr="00C94CBD" w:rsidRDefault="0033379D" w:rsidP="001E77DD">
            <w:pPr>
              <w:spacing w:line="216" w:lineRule="auto"/>
              <w:jc w:val="left"/>
              <w:rPr>
                <w:color w:val="000000"/>
                <w:sz w:val="20"/>
                <w:szCs w:val="20"/>
              </w:rPr>
            </w:pPr>
            <w:r w:rsidRPr="00C94CBD">
              <w:rPr>
                <w:color w:val="000000"/>
                <w:sz w:val="20"/>
                <w:szCs w:val="20"/>
              </w:rPr>
              <w:t>AC 2.3</w:t>
            </w:r>
          </w:p>
          <w:p w:rsidR="0033379D" w:rsidRPr="00C94CBD" w:rsidRDefault="0033379D" w:rsidP="001E77DD">
            <w:pPr>
              <w:jc w:val="left"/>
              <w:rPr>
                <w:color w:val="000000"/>
                <w:sz w:val="20"/>
                <w:szCs w:val="20"/>
              </w:rPr>
            </w:pPr>
            <w:r w:rsidRPr="00C94CBD">
              <w:rPr>
                <w:color w:val="000000"/>
                <w:sz w:val="20"/>
                <w:szCs w:val="20"/>
              </w:rPr>
              <w:t xml:space="preserve">Identity barriers to delegation and how these can be overcome </w:t>
            </w:r>
          </w:p>
          <w:p w:rsidR="0033379D" w:rsidRPr="00C94CBD" w:rsidRDefault="0033379D" w:rsidP="00C94CBD">
            <w:pPr>
              <w:spacing w:line="216" w:lineRule="auto"/>
              <w:ind w:left="720"/>
              <w:jc w:val="left"/>
              <w:rPr>
                <w:color w:val="000000"/>
                <w:sz w:val="20"/>
                <w:szCs w:val="20"/>
              </w:rPr>
            </w:pPr>
          </w:p>
        </w:tc>
        <w:tc>
          <w:tcPr>
            <w:tcW w:w="2504" w:type="dxa"/>
            <w:shd w:val="clear" w:color="auto" w:fill="auto"/>
          </w:tcPr>
          <w:p w:rsidR="0033379D" w:rsidRPr="00762FEB" w:rsidRDefault="0033379D" w:rsidP="00A81281">
            <w:pPr>
              <w:jc w:val="center"/>
              <w:rPr>
                <w:rFonts w:ascii="Arial Narrow" w:hAnsi="Arial Narrow" w:cs="Arial Narrow"/>
                <w:color w:val="000000"/>
              </w:rPr>
            </w:pPr>
            <w:r w:rsidRPr="00762FEB">
              <w:rPr>
                <w:rFonts w:ascii="Arial Narrow" w:hAnsi="Arial Narrow" w:cs="Arial Narrow"/>
                <w:b/>
                <w:bCs/>
                <w:color w:val="000000"/>
                <w:sz w:val="20"/>
                <w:szCs w:val="20"/>
              </w:rPr>
              <w:t>Referral [ca. 3/12]</w:t>
            </w:r>
          </w:p>
        </w:tc>
        <w:tc>
          <w:tcPr>
            <w:tcW w:w="2504" w:type="dxa"/>
            <w:shd w:val="clear" w:color="auto" w:fill="auto"/>
          </w:tcPr>
          <w:p w:rsidR="0033379D" w:rsidRPr="00762FEB" w:rsidRDefault="0033379D" w:rsidP="00A81281">
            <w:pPr>
              <w:jc w:val="center"/>
              <w:rPr>
                <w:rFonts w:ascii="Arial Narrow" w:hAnsi="Arial Narrow" w:cs="Arial Narrow"/>
                <w:color w:val="000000"/>
              </w:rPr>
            </w:pPr>
            <w:r w:rsidRPr="00762FEB">
              <w:rPr>
                <w:rFonts w:ascii="Arial Narrow" w:hAnsi="Arial Narrow" w:cs="Arial Narrow"/>
                <w:b/>
                <w:bCs/>
                <w:color w:val="000000"/>
                <w:sz w:val="20"/>
                <w:szCs w:val="20"/>
              </w:rPr>
              <w:t>Pass [6/12]</w:t>
            </w:r>
          </w:p>
        </w:tc>
        <w:tc>
          <w:tcPr>
            <w:tcW w:w="2505" w:type="dxa"/>
            <w:shd w:val="clear" w:color="auto" w:fill="auto"/>
          </w:tcPr>
          <w:p w:rsidR="0033379D" w:rsidRPr="00762FEB" w:rsidRDefault="0033379D" w:rsidP="00A81281">
            <w:pPr>
              <w:jc w:val="center"/>
              <w:rPr>
                <w:rFonts w:ascii="Arial Narrow" w:hAnsi="Arial Narrow" w:cs="Arial Narrow"/>
                <w:color w:val="000000"/>
              </w:rPr>
            </w:pPr>
            <w:r w:rsidRPr="00762FEB">
              <w:rPr>
                <w:rFonts w:ascii="Arial Narrow" w:hAnsi="Arial Narrow" w:cs="Arial Narrow"/>
                <w:b/>
                <w:bCs/>
                <w:color w:val="000000"/>
                <w:sz w:val="20"/>
                <w:szCs w:val="20"/>
              </w:rPr>
              <w:t>Good Pass [ca. 9/12]</w:t>
            </w:r>
          </w:p>
        </w:tc>
        <w:tc>
          <w:tcPr>
            <w:tcW w:w="3145" w:type="dxa"/>
            <w:gridSpan w:val="2"/>
            <w:shd w:val="clear" w:color="auto" w:fill="auto"/>
            <w:vAlign w:val="center"/>
          </w:tcPr>
          <w:p w:rsidR="0033379D" w:rsidRPr="001E77DD" w:rsidRDefault="0033379D" w:rsidP="001E77DD">
            <w:pPr>
              <w:spacing w:line="216" w:lineRule="auto"/>
              <w:jc w:val="center"/>
              <w:rPr>
                <w:rFonts w:ascii="Arial Narrow" w:hAnsi="Arial Narrow" w:cs="Arial Narrow"/>
                <w:color w:val="000000"/>
                <w:sz w:val="20"/>
                <w:szCs w:val="20"/>
              </w:rPr>
            </w:pPr>
            <w:r w:rsidRPr="001E77DD">
              <w:rPr>
                <w:rFonts w:ascii="Arial Narrow" w:hAnsi="Arial Narrow" w:cs="Arial Narrow"/>
                <w:b/>
                <w:bCs/>
                <w:color w:val="000000"/>
              </w:rPr>
              <w:t>Assessor feedback on AC</w:t>
            </w:r>
          </w:p>
        </w:tc>
      </w:tr>
      <w:tr w:rsidR="001C2D12" w:rsidRPr="001E77DD">
        <w:trPr>
          <w:trHeight w:val="312"/>
        </w:trPr>
        <w:tc>
          <w:tcPr>
            <w:tcW w:w="2518" w:type="dxa"/>
            <w:vMerge/>
            <w:shd w:val="clear" w:color="auto" w:fill="auto"/>
          </w:tcPr>
          <w:p w:rsidR="001C2D12" w:rsidRPr="00C94CBD" w:rsidRDefault="001C2D12" w:rsidP="00C94CBD">
            <w:pPr>
              <w:spacing w:line="216" w:lineRule="auto"/>
              <w:ind w:left="720"/>
              <w:jc w:val="left"/>
              <w:rPr>
                <w:color w:val="000000"/>
                <w:sz w:val="20"/>
                <w:szCs w:val="20"/>
              </w:rPr>
            </w:pPr>
          </w:p>
        </w:tc>
        <w:tc>
          <w:tcPr>
            <w:tcW w:w="2504" w:type="dxa"/>
            <w:vMerge w:val="restart"/>
            <w:shd w:val="clear" w:color="auto" w:fill="auto"/>
          </w:tcPr>
          <w:p w:rsidR="001C2D12" w:rsidRPr="00577E3F" w:rsidRDefault="001C2D12" w:rsidP="00557DF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77E3F">
              <w:rPr>
                <w:rFonts w:ascii="Arial Narrow" w:hAnsi="Arial Narrow" w:cs="Arial Narrow"/>
                <w:sz w:val="18"/>
                <w:szCs w:val="18"/>
              </w:rPr>
              <w:t>Less than two barriers to delegation are identified</w:t>
            </w:r>
          </w:p>
          <w:p w:rsidR="001C2D12" w:rsidRPr="00577E3F" w:rsidRDefault="001C2D12" w:rsidP="00557DF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77E3F">
              <w:rPr>
                <w:rFonts w:ascii="Arial Narrow" w:hAnsi="Arial Narrow" w:cs="Arial Narrow"/>
                <w:sz w:val="18"/>
                <w:szCs w:val="18"/>
              </w:rPr>
              <w:t>Two or more barriers to delegation are identified but they are incorrect or minimal and/or there is no identification of how these can be overcome</w:t>
            </w:r>
          </w:p>
        </w:tc>
        <w:tc>
          <w:tcPr>
            <w:tcW w:w="2504" w:type="dxa"/>
            <w:vMerge w:val="restart"/>
            <w:shd w:val="clear" w:color="auto" w:fill="auto"/>
          </w:tcPr>
          <w:p w:rsidR="001C2D12" w:rsidRPr="00577E3F" w:rsidRDefault="001C2D12" w:rsidP="00557DF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77E3F">
              <w:rPr>
                <w:rFonts w:ascii="Arial Narrow" w:hAnsi="Arial Narrow" w:cs="Arial Narrow"/>
                <w:sz w:val="18"/>
                <w:szCs w:val="18"/>
              </w:rPr>
              <w:t xml:space="preserve">Two or more barriers to delegation are identified along with how these can be overcome </w:t>
            </w:r>
          </w:p>
        </w:tc>
        <w:tc>
          <w:tcPr>
            <w:tcW w:w="2505" w:type="dxa"/>
            <w:vMerge w:val="restart"/>
            <w:shd w:val="clear" w:color="auto" w:fill="auto"/>
          </w:tcPr>
          <w:p w:rsidR="001C2D12" w:rsidRPr="00577E3F" w:rsidRDefault="001C2D12" w:rsidP="00557DF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77E3F">
              <w:rPr>
                <w:rFonts w:ascii="Arial Narrow" w:hAnsi="Arial Narrow" w:cs="Arial Narrow"/>
                <w:sz w:val="18"/>
                <w:szCs w:val="18"/>
              </w:rPr>
              <w:t>Several barriers to delegation are identified in detail and ways of overcoming them are outlined perhaps along with support mechanisms</w:t>
            </w:r>
          </w:p>
        </w:tc>
        <w:tc>
          <w:tcPr>
            <w:tcW w:w="3145" w:type="dxa"/>
            <w:gridSpan w:val="2"/>
            <w:shd w:val="clear" w:color="auto" w:fill="auto"/>
            <w:vAlign w:val="center"/>
          </w:tcPr>
          <w:p w:rsidR="001C2D12" w:rsidRPr="001E77DD" w:rsidRDefault="001C2D12" w:rsidP="001E77DD">
            <w:pPr>
              <w:spacing w:line="216" w:lineRule="auto"/>
              <w:jc w:val="center"/>
              <w:rPr>
                <w:rFonts w:ascii="Arial Narrow" w:hAnsi="Arial Narrow" w:cs="Arial Narrow"/>
                <w:color w:val="000000"/>
                <w:sz w:val="18"/>
                <w:szCs w:val="18"/>
              </w:rPr>
            </w:pPr>
          </w:p>
          <w:p w:rsidR="001C2D12" w:rsidRPr="001E77DD" w:rsidRDefault="001C2D12" w:rsidP="001E77DD">
            <w:pPr>
              <w:spacing w:line="216" w:lineRule="auto"/>
              <w:jc w:val="center"/>
              <w:rPr>
                <w:rFonts w:ascii="Arial Narrow" w:hAnsi="Arial Narrow" w:cs="Arial Narrow"/>
                <w:color w:val="000000"/>
                <w:sz w:val="18"/>
                <w:szCs w:val="18"/>
              </w:rPr>
            </w:pPr>
          </w:p>
          <w:p w:rsidR="001C2D12" w:rsidRPr="001E77DD" w:rsidRDefault="001C2D12" w:rsidP="001E77DD">
            <w:pPr>
              <w:spacing w:line="216" w:lineRule="auto"/>
              <w:jc w:val="center"/>
              <w:rPr>
                <w:rFonts w:ascii="Arial Narrow" w:hAnsi="Arial Narrow" w:cs="Arial Narrow"/>
                <w:color w:val="000000"/>
                <w:sz w:val="18"/>
                <w:szCs w:val="18"/>
              </w:rPr>
            </w:pPr>
          </w:p>
          <w:p w:rsidR="001C2D12" w:rsidRPr="001E77DD" w:rsidRDefault="001C2D12" w:rsidP="001E77DD">
            <w:pPr>
              <w:spacing w:line="216" w:lineRule="auto"/>
              <w:jc w:val="center"/>
              <w:rPr>
                <w:rFonts w:ascii="Arial Narrow" w:hAnsi="Arial Narrow" w:cs="Arial Narrow"/>
                <w:color w:val="000000"/>
                <w:sz w:val="18"/>
                <w:szCs w:val="18"/>
              </w:rPr>
            </w:pPr>
          </w:p>
        </w:tc>
      </w:tr>
      <w:tr w:rsidR="001C2D12" w:rsidRPr="001E77DD">
        <w:trPr>
          <w:trHeight w:val="312"/>
        </w:trPr>
        <w:tc>
          <w:tcPr>
            <w:tcW w:w="2518" w:type="dxa"/>
            <w:vMerge/>
            <w:shd w:val="clear" w:color="auto" w:fill="auto"/>
          </w:tcPr>
          <w:p w:rsidR="001C2D12" w:rsidRPr="00C94CBD" w:rsidRDefault="001C2D12" w:rsidP="001E77DD">
            <w:pPr>
              <w:spacing w:line="216" w:lineRule="auto"/>
              <w:jc w:val="left"/>
              <w:rPr>
                <w:color w:val="000000"/>
                <w:sz w:val="20"/>
                <w:szCs w:val="20"/>
              </w:rPr>
            </w:pPr>
          </w:p>
        </w:tc>
        <w:tc>
          <w:tcPr>
            <w:tcW w:w="2504" w:type="dxa"/>
            <w:vMerge/>
            <w:shd w:val="clear" w:color="auto" w:fill="auto"/>
          </w:tcPr>
          <w:p w:rsidR="001C2D12" w:rsidRPr="00577E3F" w:rsidRDefault="001C2D12" w:rsidP="00557DF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504" w:type="dxa"/>
            <w:vMerge/>
            <w:shd w:val="clear" w:color="auto" w:fill="auto"/>
          </w:tcPr>
          <w:p w:rsidR="001C2D12" w:rsidRPr="00577E3F" w:rsidRDefault="001C2D12" w:rsidP="00557DF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2505" w:type="dxa"/>
            <w:vMerge/>
            <w:shd w:val="clear" w:color="auto" w:fill="auto"/>
          </w:tcPr>
          <w:p w:rsidR="001C2D12" w:rsidRPr="00577E3F" w:rsidRDefault="001C2D12" w:rsidP="00557DF9">
            <w:pPr>
              <w:numPr>
                <w:ilvl w:val="0"/>
                <w:numId w:val="6"/>
              </w:numPr>
              <w:tabs>
                <w:tab w:val="clear" w:pos="428"/>
                <w:tab w:val="num" w:pos="317"/>
              </w:tabs>
              <w:spacing w:line="226" w:lineRule="auto"/>
              <w:ind w:left="312" w:hanging="240"/>
              <w:jc w:val="left"/>
              <w:rPr>
                <w:rFonts w:ascii="Arial Narrow" w:hAnsi="Arial Narrow" w:cs="Arial Narrow"/>
                <w:sz w:val="18"/>
                <w:szCs w:val="18"/>
              </w:rPr>
            </w:pPr>
          </w:p>
        </w:tc>
        <w:tc>
          <w:tcPr>
            <w:tcW w:w="1417" w:type="dxa"/>
            <w:shd w:val="clear" w:color="auto" w:fill="auto"/>
            <w:vAlign w:val="center"/>
          </w:tcPr>
          <w:p w:rsidR="001C2D12" w:rsidRPr="001E77DD" w:rsidRDefault="001C2D12"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 </w:t>
            </w:r>
            <w:r w:rsidR="0033379D">
              <w:rPr>
                <w:rFonts w:ascii="Arial Narrow" w:hAnsi="Arial Narrow" w:cs="Arial Narrow"/>
                <w:color w:val="000000"/>
                <w:sz w:val="20"/>
                <w:szCs w:val="20"/>
              </w:rPr>
              <w:t>12</w:t>
            </w:r>
          </w:p>
          <w:p w:rsidR="001C2D12" w:rsidRPr="001E77DD" w:rsidRDefault="001C2D12" w:rsidP="0033379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(min. of </w:t>
            </w:r>
            <w:r w:rsidR="0033379D">
              <w:rPr>
                <w:rFonts w:ascii="Arial Narrow" w:hAnsi="Arial Narrow" w:cs="Arial Narrow"/>
                <w:color w:val="000000"/>
                <w:sz w:val="20"/>
                <w:szCs w:val="20"/>
              </w:rPr>
              <w:t>6</w:t>
            </w:r>
            <w:r w:rsidRPr="001E77DD">
              <w:rPr>
                <w:rFonts w:ascii="Arial Narrow" w:hAnsi="Arial Narrow" w:cs="Arial Narrow"/>
                <w:color w:val="000000"/>
                <w:sz w:val="20"/>
                <w:szCs w:val="20"/>
              </w:rPr>
              <w:t>)</w:t>
            </w:r>
          </w:p>
        </w:tc>
        <w:tc>
          <w:tcPr>
            <w:tcW w:w="1728" w:type="dxa"/>
            <w:shd w:val="clear" w:color="auto" w:fill="auto"/>
            <w:vAlign w:val="center"/>
          </w:tcPr>
          <w:p w:rsidR="001C2D12" w:rsidRPr="001E77DD" w:rsidRDefault="001C2D12"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Pass or Referral</w:t>
            </w:r>
          </w:p>
        </w:tc>
      </w:tr>
      <w:tr w:rsidR="0033379D" w:rsidRPr="001E77DD">
        <w:trPr>
          <w:trHeight w:val="312"/>
        </w:trPr>
        <w:tc>
          <w:tcPr>
            <w:tcW w:w="2518" w:type="dxa"/>
            <w:vMerge w:val="restart"/>
            <w:shd w:val="clear" w:color="auto" w:fill="auto"/>
          </w:tcPr>
          <w:p w:rsidR="0033379D" w:rsidRPr="00C94CBD" w:rsidRDefault="0033379D" w:rsidP="001E77DD">
            <w:pPr>
              <w:spacing w:line="216" w:lineRule="auto"/>
              <w:jc w:val="left"/>
              <w:rPr>
                <w:color w:val="000000"/>
                <w:sz w:val="20"/>
                <w:szCs w:val="20"/>
              </w:rPr>
            </w:pPr>
          </w:p>
          <w:p w:rsidR="0033379D" w:rsidRPr="00C94CBD" w:rsidRDefault="0033379D" w:rsidP="001E77DD">
            <w:pPr>
              <w:spacing w:line="216" w:lineRule="auto"/>
              <w:jc w:val="left"/>
              <w:rPr>
                <w:color w:val="000000"/>
                <w:sz w:val="20"/>
                <w:szCs w:val="20"/>
              </w:rPr>
            </w:pPr>
            <w:r w:rsidRPr="00C94CBD">
              <w:rPr>
                <w:color w:val="000000"/>
                <w:sz w:val="20"/>
                <w:szCs w:val="20"/>
              </w:rPr>
              <w:t>AC 2.4</w:t>
            </w:r>
          </w:p>
          <w:p w:rsidR="0033379D" w:rsidRPr="00C94CBD" w:rsidRDefault="0033379D" w:rsidP="001E77DD">
            <w:pPr>
              <w:jc w:val="left"/>
              <w:rPr>
                <w:color w:val="000000"/>
                <w:sz w:val="20"/>
                <w:szCs w:val="20"/>
              </w:rPr>
            </w:pPr>
            <w:r w:rsidRPr="00C94CBD">
              <w:rPr>
                <w:color w:val="000000"/>
                <w:sz w:val="20"/>
                <w:szCs w:val="20"/>
              </w:rPr>
              <w:t>Explain a technique that could be used to monitor the outcomes of delegation in the workplace</w:t>
            </w:r>
          </w:p>
          <w:p w:rsidR="0033379D" w:rsidRPr="00C94CBD" w:rsidRDefault="0033379D" w:rsidP="00C94CBD">
            <w:pPr>
              <w:spacing w:line="216" w:lineRule="auto"/>
              <w:ind w:left="720"/>
              <w:jc w:val="left"/>
              <w:rPr>
                <w:color w:val="000000"/>
                <w:sz w:val="20"/>
                <w:szCs w:val="20"/>
              </w:rPr>
            </w:pPr>
          </w:p>
        </w:tc>
        <w:tc>
          <w:tcPr>
            <w:tcW w:w="2504" w:type="dxa"/>
            <w:shd w:val="clear" w:color="auto" w:fill="auto"/>
          </w:tcPr>
          <w:p w:rsidR="0033379D" w:rsidRPr="00762FEB" w:rsidRDefault="0033379D" w:rsidP="00A81281">
            <w:pPr>
              <w:jc w:val="center"/>
              <w:rPr>
                <w:rFonts w:ascii="Arial Narrow" w:hAnsi="Arial Narrow" w:cs="Arial Narrow"/>
                <w:color w:val="000000"/>
              </w:rPr>
            </w:pPr>
            <w:r w:rsidRPr="00762FEB">
              <w:rPr>
                <w:rFonts w:ascii="Arial Narrow" w:hAnsi="Arial Narrow" w:cs="Arial Narrow"/>
                <w:b/>
                <w:bCs/>
                <w:color w:val="000000"/>
                <w:sz w:val="20"/>
                <w:szCs w:val="20"/>
              </w:rPr>
              <w:t>Referral [ca. 3/12]</w:t>
            </w:r>
          </w:p>
        </w:tc>
        <w:tc>
          <w:tcPr>
            <w:tcW w:w="2504" w:type="dxa"/>
            <w:shd w:val="clear" w:color="auto" w:fill="auto"/>
          </w:tcPr>
          <w:p w:rsidR="0033379D" w:rsidRPr="00762FEB" w:rsidRDefault="0033379D" w:rsidP="00A81281">
            <w:pPr>
              <w:jc w:val="center"/>
              <w:rPr>
                <w:rFonts w:ascii="Arial Narrow" w:hAnsi="Arial Narrow" w:cs="Arial Narrow"/>
                <w:color w:val="000000"/>
              </w:rPr>
            </w:pPr>
            <w:r w:rsidRPr="00762FEB">
              <w:rPr>
                <w:rFonts w:ascii="Arial Narrow" w:hAnsi="Arial Narrow" w:cs="Arial Narrow"/>
                <w:b/>
                <w:bCs/>
                <w:color w:val="000000"/>
                <w:sz w:val="20"/>
                <w:szCs w:val="20"/>
              </w:rPr>
              <w:t>Pass [6/12]</w:t>
            </w:r>
          </w:p>
        </w:tc>
        <w:tc>
          <w:tcPr>
            <w:tcW w:w="2505" w:type="dxa"/>
            <w:shd w:val="clear" w:color="auto" w:fill="auto"/>
          </w:tcPr>
          <w:p w:rsidR="0033379D" w:rsidRPr="00762FEB" w:rsidRDefault="0033379D" w:rsidP="00A81281">
            <w:pPr>
              <w:jc w:val="center"/>
              <w:rPr>
                <w:rFonts w:ascii="Arial Narrow" w:hAnsi="Arial Narrow" w:cs="Arial Narrow"/>
                <w:color w:val="000000"/>
              </w:rPr>
            </w:pPr>
            <w:r w:rsidRPr="00762FEB">
              <w:rPr>
                <w:rFonts w:ascii="Arial Narrow" w:hAnsi="Arial Narrow" w:cs="Arial Narrow"/>
                <w:b/>
                <w:bCs/>
                <w:color w:val="000000"/>
                <w:sz w:val="20"/>
                <w:szCs w:val="20"/>
              </w:rPr>
              <w:t>Good Pass [ca. 9/12]</w:t>
            </w:r>
          </w:p>
        </w:tc>
        <w:tc>
          <w:tcPr>
            <w:tcW w:w="3145" w:type="dxa"/>
            <w:gridSpan w:val="2"/>
            <w:shd w:val="clear" w:color="auto" w:fill="auto"/>
            <w:vAlign w:val="center"/>
          </w:tcPr>
          <w:p w:rsidR="0033379D" w:rsidRPr="001E77DD" w:rsidRDefault="0033379D" w:rsidP="001E77DD">
            <w:pPr>
              <w:spacing w:line="216" w:lineRule="auto"/>
              <w:jc w:val="center"/>
              <w:rPr>
                <w:rFonts w:ascii="Arial Narrow" w:hAnsi="Arial Narrow" w:cs="Arial Narrow"/>
                <w:color w:val="000000"/>
                <w:sz w:val="20"/>
                <w:szCs w:val="20"/>
              </w:rPr>
            </w:pPr>
            <w:r w:rsidRPr="001E77DD">
              <w:rPr>
                <w:rFonts w:ascii="Arial Narrow" w:hAnsi="Arial Narrow" w:cs="Arial Narrow"/>
                <w:b/>
                <w:bCs/>
                <w:color w:val="000000"/>
              </w:rPr>
              <w:t>Assessor feedback on AC</w:t>
            </w:r>
          </w:p>
        </w:tc>
      </w:tr>
      <w:tr w:rsidR="001C2D12" w:rsidRPr="001E77DD">
        <w:trPr>
          <w:trHeight w:val="312"/>
        </w:trPr>
        <w:tc>
          <w:tcPr>
            <w:tcW w:w="2518" w:type="dxa"/>
            <w:vMerge/>
            <w:shd w:val="clear" w:color="auto" w:fill="auto"/>
          </w:tcPr>
          <w:p w:rsidR="001C2D12" w:rsidRPr="00C94CBD" w:rsidRDefault="001C2D12" w:rsidP="00C94CBD">
            <w:pPr>
              <w:spacing w:line="216" w:lineRule="auto"/>
              <w:ind w:left="720"/>
              <w:jc w:val="left"/>
              <w:rPr>
                <w:color w:val="000000"/>
                <w:sz w:val="20"/>
                <w:szCs w:val="20"/>
              </w:rPr>
            </w:pPr>
          </w:p>
        </w:tc>
        <w:tc>
          <w:tcPr>
            <w:tcW w:w="2504" w:type="dxa"/>
            <w:vMerge w:val="restart"/>
            <w:shd w:val="clear" w:color="auto" w:fill="auto"/>
          </w:tcPr>
          <w:p w:rsidR="001C2D12" w:rsidRPr="00577E3F" w:rsidRDefault="001C2D12" w:rsidP="00557DF9">
            <w:pPr>
              <w:numPr>
                <w:ilvl w:val="0"/>
                <w:numId w:val="6"/>
              </w:numPr>
              <w:tabs>
                <w:tab w:val="clear" w:pos="428"/>
                <w:tab w:val="num" w:pos="317"/>
              </w:tabs>
              <w:spacing w:line="226" w:lineRule="auto"/>
              <w:ind w:left="312" w:hanging="240"/>
              <w:jc w:val="left"/>
              <w:rPr>
                <w:rFonts w:ascii="Arial Narrow" w:hAnsi="Arial Narrow" w:cs="Arial Narrow"/>
                <w:sz w:val="18"/>
                <w:szCs w:val="18"/>
              </w:rPr>
            </w:pPr>
            <w:r w:rsidRPr="00577E3F">
              <w:rPr>
                <w:rFonts w:ascii="Arial Narrow" w:hAnsi="Arial Narrow" w:cs="Arial Narrow"/>
                <w:sz w:val="18"/>
                <w:szCs w:val="18"/>
              </w:rPr>
              <w:t>A technique that could be used to monitor the outcomes of delegation in the workplace is merely stated or described as opposed to explained</w:t>
            </w:r>
          </w:p>
          <w:p w:rsidR="001C2D12" w:rsidRPr="00577E3F" w:rsidRDefault="001C2D12" w:rsidP="00557DF9">
            <w:pPr>
              <w:numPr>
                <w:ilvl w:val="0"/>
                <w:numId w:val="6"/>
              </w:numPr>
              <w:tabs>
                <w:tab w:val="clear" w:pos="428"/>
                <w:tab w:val="left" w:pos="34"/>
                <w:tab w:val="num" w:pos="317"/>
              </w:tabs>
              <w:spacing w:line="226" w:lineRule="auto"/>
              <w:ind w:left="312" w:hanging="240"/>
              <w:jc w:val="left"/>
              <w:rPr>
                <w:rFonts w:ascii="Arial Narrow" w:hAnsi="Arial Narrow" w:cs="Arial Narrow"/>
                <w:sz w:val="18"/>
                <w:szCs w:val="18"/>
              </w:rPr>
            </w:pPr>
            <w:r w:rsidRPr="00577E3F">
              <w:rPr>
                <w:rFonts w:ascii="Arial Narrow" w:hAnsi="Arial Narrow" w:cs="Arial Narrow"/>
                <w:sz w:val="18"/>
                <w:szCs w:val="18"/>
              </w:rPr>
              <w:t>An explanation is given of a</w:t>
            </w:r>
            <w:r w:rsidR="00AE4150">
              <w:rPr>
                <w:rFonts w:ascii="Arial Narrow" w:hAnsi="Arial Narrow" w:cs="Arial Narrow"/>
                <w:sz w:val="18"/>
                <w:szCs w:val="18"/>
              </w:rPr>
              <w:t xml:space="preserve"> </w:t>
            </w:r>
            <w:r w:rsidRPr="00577E3F">
              <w:rPr>
                <w:rFonts w:ascii="Arial Narrow" w:hAnsi="Arial Narrow" w:cs="Arial Narrow"/>
                <w:sz w:val="18"/>
                <w:szCs w:val="18"/>
              </w:rPr>
              <w:t>technique that could be used but the explanation is incorrect, inappropriate or minimal</w:t>
            </w:r>
          </w:p>
        </w:tc>
        <w:tc>
          <w:tcPr>
            <w:tcW w:w="2504" w:type="dxa"/>
            <w:vMerge w:val="restart"/>
            <w:shd w:val="clear" w:color="auto" w:fill="auto"/>
          </w:tcPr>
          <w:p w:rsidR="001C2D12" w:rsidRPr="00577E3F" w:rsidRDefault="001C2D12" w:rsidP="00557DF9">
            <w:pPr>
              <w:numPr>
                <w:ilvl w:val="0"/>
                <w:numId w:val="6"/>
              </w:numPr>
              <w:tabs>
                <w:tab w:val="clear" w:pos="428"/>
                <w:tab w:val="left" w:pos="34"/>
                <w:tab w:val="num" w:pos="317"/>
              </w:tabs>
              <w:spacing w:line="226" w:lineRule="auto"/>
              <w:ind w:left="312" w:hanging="240"/>
              <w:jc w:val="left"/>
              <w:rPr>
                <w:rFonts w:ascii="Arial Narrow" w:hAnsi="Arial Narrow" w:cs="Arial Narrow"/>
                <w:sz w:val="18"/>
                <w:szCs w:val="18"/>
              </w:rPr>
            </w:pPr>
            <w:r w:rsidRPr="00577E3F">
              <w:rPr>
                <w:rFonts w:ascii="Arial Narrow" w:hAnsi="Arial Narrow" w:cs="Arial Narrow"/>
                <w:sz w:val="18"/>
                <w:szCs w:val="18"/>
              </w:rPr>
              <w:t>An appropriate and correct explanation is given of a</w:t>
            </w:r>
            <w:r w:rsidR="00AE4150">
              <w:rPr>
                <w:rFonts w:ascii="Arial Narrow" w:hAnsi="Arial Narrow" w:cs="Arial Narrow"/>
                <w:sz w:val="18"/>
                <w:szCs w:val="18"/>
              </w:rPr>
              <w:t xml:space="preserve"> </w:t>
            </w:r>
            <w:r w:rsidRPr="00577E3F">
              <w:rPr>
                <w:rFonts w:ascii="Arial Narrow" w:hAnsi="Arial Narrow" w:cs="Arial Narrow"/>
                <w:sz w:val="18"/>
                <w:szCs w:val="18"/>
              </w:rPr>
              <w:t>technique that could be used to monitor the outcomes of delegation in the workplace although the explanation may be limited</w:t>
            </w:r>
          </w:p>
        </w:tc>
        <w:tc>
          <w:tcPr>
            <w:tcW w:w="2505" w:type="dxa"/>
            <w:vMerge w:val="restart"/>
            <w:shd w:val="clear" w:color="auto" w:fill="auto"/>
          </w:tcPr>
          <w:p w:rsidR="001C2D12" w:rsidRPr="00577E3F" w:rsidRDefault="001C2D12" w:rsidP="00557DF9">
            <w:pPr>
              <w:numPr>
                <w:ilvl w:val="0"/>
                <w:numId w:val="6"/>
              </w:numPr>
              <w:tabs>
                <w:tab w:val="clear" w:pos="428"/>
                <w:tab w:val="left" w:pos="34"/>
                <w:tab w:val="num" w:pos="317"/>
              </w:tabs>
              <w:spacing w:line="226" w:lineRule="auto"/>
              <w:ind w:left="312" w:hanging="240"/>
              <w:jc w:val="left"/>
              <w:rPr>
                <w:rFonts w:ascii="Arial Narrow" w:hAnsi="Arial Narrow" w:cs="Arial Narrow"/>
                <w:sz w:val="18"/>
                <w:szCs w:val="18"/>
              </w:rPr>
            </w:pPr>
            <w:r w:rsidRPr="00577E3F">
              <w:rPr>
                <w:rFonts w:ascii="Arial Narrow" w:hAnsi="Arial Narrow" w:cs="Arial Narrow"/>
                <w:sz w:val="18"/>
                <w:szCs w:val="18"/>
              </w:rPr>
              <w:t>A technique that could be used to monitor the outcomes of delegation in the workplace is thoroughly explained in detail</w:t>
            </w:r>
          </w:p>
        </w:tc>
        <w:tc>
          <w:tcPr>
            <w:tcW w:w="3145" w:type="dxa"/>
            <w:gridSpan w:val="2"/>
            <w:shd w:val="clear" w:color="auto" w:fill="auto"/>
            <w:vAlign w:val="center"/>
          </w:tcPr>
          <w:p w:rsidR="001C2D12" w:rsidRPr="001E77DD" w:rsidRDefault="001C2D12" w:rsidP="001E77DD">
            <w:pPr>
              <w:spacing w:line="216" w:lineRule="auto"/>
              <w:jc w:val="center"/>
              <w:rPr>
                <w:rFonts w:ascii="Arial Narrow" w:hAnsi="Arial Narrow" w:cs="Arial Narrow"/>
                <w:color w:val="000000"/>
                <w:sz w:val="18"/>
                <w:szCs w:val="18"/>
              </w:rPr>
            </w:pPr>
          </w:p>
          <w:p w:rsidR="001C2D12" w:rsidRPr="001E77DD" w:rsidRDefault="001C2D12" w:rsidP="001E77DD">
            <w:pPr>
              <w:spacing w:line="216" w:lineRule="auto"/>
              <w:jc w:val="center"/>
              <w:rPr>
                <w:rFonts w:ascii="Arial Narrow" w:hAnsi="Arial Narrow" w:cs="Arial Narrow"/>
                <w:color w:val="000000"/>
                <w:sz w:val="18"/>
                <w:szCs w:val="18"/>
              </w:rPr>
            </w:pPr>
          </w:p>
          <w:p w:rsidR="001C2D12" w:rsidRDefault="001C2D12" w:rsidP="001E77DD">
            <w:pPr>
              <w:spacing w:line="216" w:lineRule="auto"/>
              <w:jc w:val="center"/>
              <w:rPr>
                <w:rFonts w:ascii="Arial Narrow" w:hAnsi="Arial Narrow" w:cs="Arial Narrow"/>
                <w:color w:val="000000"/>
                <w:sz w:val="18"/>
                <w:szCs w:val="18"/>
              </w:rPr>
            </w:pPr>
          </w:p>
          <w:p w:rsidR="001C2D12" w:rsidRDefault="001C2D12" w:rsidP="001E77DD">
            <w:pPr>
              <w:spacing w:line="216" w:lineRule="auto"/>
              <w:jc w:val="center"/>
              <w:rPr>
                <w:rFonts w:ascii="Arial Narrow" w:hAnsi="Arial Narrow" w:cs="Arial Narrow"/>
                <w:color w:val="000000"/>
                <w:sz w:val="18"/>
                <w:szCs w:val="18"/>
              </w:rPr>
            </w:pPr>
          </w:p>
          <w:p w:rsidR="001C2D12" w:rsidRDefault="001C2D12" w:rsidP="001E77DD">
            <w:pPr>
              <w:spacing w:line="216" w:lineRule="auto"/>
              <w:jc w:val="center"/>
              <w:rPr>
                <w:rFonts w:ascii="Arial Narrow" w:hAnsi="Arial Narrow" w:cs="Arial Narrow"/>
                <w:color w:val="000000"/>
                <w:sz w:val="18"/>
                <w:szCs w:val="18"/>
              </w:rPr>
            </w:pPr>
          </w:p>
          <w:p w:rsidR="001C2D12" w:rsidRPr="001E77DD" w:rsidRDefault="001C2D12" w:rsidP="001E77DD">
            <w:pPr>
              <w:spacing w:line="216" w:lineRule="auto"/>
              <w:jc w:val="center"/>
              <w:rPr>
                <w:rFonts w:ascii="Arial Narrow" w:hAnsi="Arial Narrow" w:cs="Arial Narrow"/>
                <w:color w:val="000000"/>
                <w:sz w:val="18"/>
                <w:szCs w:val="18"/>
              </w:rPr>
            </w:pPr>
          </w:p>
          <w:p w:rsidR="001C2D12" w:rsidRPr="001E77DD" w:rsidRDefault="001C2D12" w:rsidP="001E77DD">
            <w:pPr>
              <w:spacing w:line="216" w:lineRule="auto"/>
              <w:jc w:val="center"/>
              <w:rPr>
                <w:rFonts w:ascii="Arial Narrow" w:hAnsi="Arial Narrow" w:cs="Arial Narrow"/>
                <w:color w:val="000000"/>
                <w:sz w:val="18"/>
                <w:szCs w:val="18"/>
              </w:rPr>
            </w:pPr>
          </w:p>
        </w:tc>
      </w:tr>
      <w:tr w:rsidR="001C2D12" w:rsidRPr="001E77DD">
        <w:trPr>
          <w:trHeight w:val="79"/>
        </w:trPr>
        <w:tc>
          <w:tcPr>
            <w:tcW w:w="2518" w:type="dxa"/>
            <w:vMerge/>
            <w:shd w:val="clear" w:color="auto" w:fill="auto"/>
          </w:tcPr>
          <w:p w:rsidR="001C2D12" w:rsidRPr="001E77DD" w:rsidRDefault="001C2D12" w:rsidP="001E77DD">
            <w:pPr>
              <w:spacing w:line="216" w:lineRule="auto"/>
              <w:jc w:val="left"/>
              <w:rPr>
                <w:rFonts w:ascii="Arial Narrow" w:hAnsi="Arial Narrow" w:cs="Arial Narrow"/>
                <w:b/>
                <w:bCs/>
                <w:color w:val="000000"/>
              </w:rPr>
            </w:pPr>
          </w:p>
        </w:tc>
        <w:tc>
          <w:tcPr>
            <w:tcW w:w="2504" w:type="dxa"/>
            <w:vMerge/>
            <w:shd w:val="clear" w:color="auto" w:fill="auto"/>
          </w:tcPr>
          <w:p w:rsidR="001C2D12" w:rsidRPr="001E77DD" w:rsidRDefault="001C2D12" w:rsidP="001E77D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shd w:val="clear" w:color="auto" w:fill="auto"/>
          </w:tcPr>
          <w:p w:rsidR="001C2D12" w:rsidRPr="001E77DD" w:rsidRDefault="001C2D12" w:rsidP="001E77D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shd w:val="clear" w:color="auto" w:fill="auto"/>
          </w:tcPr>
          <w:p w:rsidR="001C2D12" w:rsidRPr="001E77DD" w:rsidRDefault="001C2D12" w:rsidP="001E77D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1C2D12" w:rsidRPr="001E77DD" w:rsidRDefault="001C2D12"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 </w:t>
            </w:r>
            <w:r w:rsidR="0033379D">
              <w:rPr>
                <w:rFonts w:ascii="Arial Narrow" w:hAnsi="Arial Narrow" w:cs="Arial Narrow"/>
                <w:color w:val="000000"/>
                <w:sz w:val="20"/>
                <w:szCs w:val="20"/>
              </w:rPr>
              <w:t>12</w:t>
            </w:r>
          </w:p>
          <w:p w:rsidR="001C2D12" w:rsidRPr="001E77DD" w:rsidRDefault="001C2D12" w:rsidP="0033379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 xml:space="preserve">(min. of </w:t>
            </w:r>
            <w:r w:rsidR="0033379D">
              <w:rPr>
                <w:rFonts w:ascii="Arial Narrow" w:hAnsi="Arial Narrow" w:cs="Arial Narrow"/>
                <w:color w:val="000000"/>
                <w:sz w:val="20"/>
                <w:szCs w:val="20"/>
              </w:rPr>
              <w:t>6</w:t>
            </w:r>
            <w:r w:rsidRPr="001E77DD">
              <w:rPr>
                <w:rFonts w:ascii="Arial Narrow" w:hAnsi="Arial Narrow" w:cs="Arial Narrow"/>
                <w:color w:val="000000"/>
                <w:sz w:val="20"/>
                <w:szCs w:val="20"/>
              </w:rPr>
              <w:t>)</w:t>
            </w:r>
          </w:p>
        </w:tc>
        <w:tc>
          <w:tcPr>
            <w:tcW w:w="1728" w:type="dxa"/>
            <w:shd w:val="clear" w:color="auto" w:fill="auto"/>
            <w:vAlign w:val="center"/>
          </w:tcPr>
          <w:p w:rsidR="001C2D12" w:rsidRPr="001E77DD" w:rsidRDefault="001C2D12" w:rsidP="001E77DD">
            <w:pPr>
              <w:spacing w:line="216" w:lineRule="auto"/>
              <w:jc w:val="center"/>
              <w:rPr>
                <w:rFonts w:ascii="Arial Narrow" w:hAnsi="Arial Narrow" w:cs="Arial Narrow"/>
                <w:color w:val="000000"/>
                <w:sz w:val="20"/>
                <w:szCs w:val="20"/>
              </w:rPr>
            </w:pPr>
            <w:r w:rsidRPr="001E77DD">
              <w:rPr>
                <w:rFonts w:ascii="Arial Narrow" w:hAnsi="Arial Narrow" w:cs="Arial Narrow"/>
                <w:color w:val="000000"/>
                <w:sz w:val="20"/>
                <w:szCs w:val="20"/>
              </w:rPr>
              <w:t>Pass or Referral</w:t>
            </w:r>
          </w:p>
        </w:tc>
      </w:tr>
    </w:tbl>
    <w:p w:rsidR="00A63CD4" w:rsidRDefault="00A63CD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4"/>
        <w:gridCol w:w="3114"/>
        <w:gridCol w:w="360"/>
        <w:gridCol w:w="2658"/>
        <w:gridCol w:w="456"/>
        <w:gridCol w:w="3114"/>
      </w:tblGrid>
      <w:tr w:rsidR="0071580E" w:rsidRPr="001E77DD">
        <w:trPr>
          <w:trHeight w:val="312"/>
        </w:trPr>
        <w:tc>
          <w:tcPr>
            <w:tcW w:w="6588" w:type="dxa"/>
            <w:gridSpan w:val="2"/>
            <w:shd w:val="clear" w:color="auto" w:fill="auto"/>
          </w:tcPr>
          <w:p w:rsidR="0071580E" w:rsidRDefault="00211171" w:rsidP="00211171">
            <w:pPr>
              <w:spacing w:line="216" w:lineRule="auto"/>
              <w:jc w:val="left"/>
              <w:rPr>
                <w:rFonts w:ascii="Arial Narrow" w:hAnsi="Arial Narrow" w:cs="Arial Narrow"/>
                <w:color w:val="000000"/>
                <w:sz w:val="20"/>
                <w:szCs w:val="20"/>
              </w:rPr>
            </w:pPr>
            <w:r>
              <w:rPr>
                <w:rFonts w:ascii="Arial Narrow" w:hAnsi="Arial Narrow" w:cs="Arial Narrow"/>
                <w:b/>
                <w:bCs/>
                <w:color w:val="000000"/>
                <w:sz w:val="20"/>
                <w:szCs w:val="20"/>
              </w:rPr>
              <w:t>Section</w:t>
            </w:r>
            <w:r w:rsidR="0071580E" w:rsidRPr="001E77DD">
              <w:rPr>
                <w:rFonts w:ascii="Arial Narrow" w:hAnsi="Arial Narrow" w:cs="Arial Narrow"/>
                <w:b/>
                <w:bCs/>
                <w:color w:val="000000"/>
                <w:sz w:val="20"/>
                <w:szCs w:val="20"/>
              </w:rPr>
              <w:t xml:space="preserve"> comments </w:t>
            </w:r>
            <w:r w:rsidR="0071580E" w:rsidRPr="001E77DD">
              <w:rPr>
                <w:rFonts w:ascii="Arial Narrow" w:hAnsi="Arial Narrow" w:cs="Arial Narrow"/>
                <w:color w:val="000000"/>
                <w:sz w:val="20"/>
                <w:szCs w:val="20"/>
              </w:rPr>
              <w:t>(optional):</w:t>
            </w:r>
          </w:p>
          <w:p w:rsidR="001D38DD" w:rsidRDefault="001D38DD" w:rsidP="00211171">
            <w:pPr>
              <w:spacing w:line="216" w:lineRule="auto"/>
              <w:jc w:val="left"/>
              <w:rPr>
                <w:rFonts w:ascii="Arial Narrow" w:hAnsi="Arial Narrow" w:cs="Arial Narrow"/>
                <w:b/>
                <w:bCs/>
                <w:color w:val="000000"/>
                <w:sz w:val="20"/>
                <w:szCs w:val="20"/>
              </w:rPr>
            </w:pPr>
          </w:p>
          <w:p w:rsidR="001D38DD" w:rsidRPr="001E77DD" w:rsidRDefault="001D38DD" w:rsidP="00211171">
            <w:pPr>
              <w:spacing w:line="216" w:lineRule="auto"/>
              <w:jc w:val="left"/>
              <w:rPr>
                <w:rFonts w:ascii="Arial Narrow" w:hAnsi="Arial Narrow" w:cs="Arial Narrow"/>
                <w:b/>
                <w:bCs/>
                <w:color w:val="000000"/>
                <w:sz w:val="20"/>
                <w:szCs w:val="20"/>
              </w:rPr>
            </w:pPr>
          </w:p>
        </w:tc>
        <w:tc>
          <w:tcPr>
            <w:tcW w:w="6588" w:type="dxa"/>
            <w:gridSpan w:val="4"/>
            <w:shd w:val="clear" w:color="auto" w:fill="auto"/>
          </w:tcPr>
          <w:p w:rsidR="0071580E" w:rsidRDefault="0071580E" w:rsidP="001E77DD">
            <w:pPr>
              <w:spacing w:line="216" w:lineRule="auto"/>
              <w:jc w:val="left"/>
              <w:rPr>
                <w:rFonts w:ascii="Arial Narrow" w:hAnsi="Arial Narrow" w:cs="Arial Narrow"/>
                <w:color w:val="000000"/>
                <w:sz w:val="20"/>
                <w:szCs w:val="20"/>
              </w:rPr>
            </w:pPr>
            <w:r w:rsidRPr="001E77DD">
              <w:rPr>
                <w:rFonts w:ascii="Arial Narrow" w:hAnsi="Arial Narrow" w:cs="Arial Narrow"/>
                <w:b/>
                <w:bCs/>
                <w:color w:val="000000"/>
                <w:sz w:val="20"/>
                <w:szCs w:val="20"/>
              </w:rPr>
              <w:t xml:space="preserve">Verification comments </w:t>
            </w:r>
            <w:r w:rsidRPr="001E77DD">
              <w:rPr>
                <w:rFonts w:ascii="Arial Narrow" w:hAnsi="Arial Narrow" w:cs="Arial Narrow"/>
                <w:color w:val="000000"/>
                <w:sz w:val="20"/>
                <w:szCs w:val="20"/>
              </w:rPr>
              <w:t>(optional):</w:t>
            </w:r>
          </w:p>
          <w:p w:rsidR="001D38DD" w:rsidRDefault="001D38DD" w:rsidP="001E77DD">
            <w:pPr>
              <w:spacing w:line="216" w:lineRule="auto"/>
              <w:jc w:val="left"/>
              <w:rPr>
                <w:rFonts w:ascii="Arial Narrow" w:hAnsi="Arial Narrow" w:cs="Arial Narrow"/>
                <w:color w:val="000000"/>
                <w:sz w:val="20"/>
                <w:szCs w:val="20"/>
              </w:rPr>
            </w:pPr>
          </w:p>
          <w:p w:rsidR="001D38DD" w:rsidRPr="00A63CD4" w:rsidRDefault="001D38DD" w:rsidP="001E77DD">
            <w:pPr>
              <w:spacing w:line="216" w:lineRule="auto"/>
              <w:jc w:val="left"/>
              <w:rPr>
                <w:rFonts w:ascii="Arial Narrow" w:hAnsi="Arial Narrow" w:cs="Arial Narrow"/>
                <w:color w:val="000000"/>
                <w:sz w:val="20"/>
                <w:szCs w:val="20"/>
              </w:rPr>
            </w:pPr>
          </w:p>
        </w:tc>
      </w:tr>
      <w:tr w:rsidR="001C2D12" w:rsidRPr="001E77DD">
        <w:trPr>
          <w:trHeight w:val="312"/>
        </w:trPr>
        <w:tc>
          <w:tcPr>
            <w:tcW w:w="9606" w:type="dxa"/>
            <w:gridSpan w:val="4"/>
            <w:shd w:val="clear" w:color="auto" w:fill="auto"/>
          </w:tcPr>
          <w:p w:rsidR="001C2D12" w:rsidRPr="001E77DD" w:rsidRDefault="001C2D12" w:rsidP="001E77DD">
            <w:pPr>
              <w:jc w:val="left"/>
              <w:rPr>
                <w:rFonts w:ascii="Arial Narrow" w:hAnsi="Arial Narrow" w:cs="Arial Narrow"/>
                <w:i/>
                <w:iCs/>
                <w:color w:val="000000"/>
                <w:sz w:val="20"/>
                <w:szCs w:val="20"/>
              </w:rPr>
            </w:pPr>
          </w:p>
        </w:tc>
        <w:tc>
          <w:tcPr>
            <w:tcW w:w="3570" w:type="dxa"/>
            <w:gridSpan w:val="2"/>
            <w:shd w:val="clear" w:color="auto" w:fill="auto"/>
            <w:vAlign w:val="center"/>
          </w:tcPr>
          <w:p w:rsidR="001C2D12" w:rsidRPr="001E77DD" w:rsidRDefault="001C2D12" w:rsidP="001E77DD">
            <w:pPr>
              <w:jc w:val="center"/>
              <w:rPr>
                <w:rFonts w:ascii="Arial Narrow" w:hAnsi="Arial Narrow" w:cs="Arial Narrow"/>
                <w:b/>
                <w:bCs/>
                <w:color w:val="000000"/>
                <w:sz w:val="20"/>
                <w:szCs w:val="20"/>
              </w:rPr>
            </w:pPr>
          </w:p>
          <w:p w:rsidR="001C2D12" w:rsidRPr="001E77DD" w:rsidRDefault="001C2D12" w:rsidP="001E77DD">
            <w:pPr>
              <w:jc w:val="center"/>
              <w:rPr>
                <w:rFonts w:ascii="Arial Narrow" w:hAnsi="Arial Narrow" w:cs="Arial Narrow"/>
                <w:i/>
                <w:iCs/>
                <w:color w:val="000000"/>
                <w:sz w:val="20"/>
                <w:szCs w:val="20"/>
              </w:rPr>
            </w:pPr>
            <w:r w:rsidRPr="001E77DD">
              <w:rPr>
                <w:rFonts w:ascii="Arial Narrow" w:hAnsi="Arial Narrow" w:cs="Arial Narrow"/>
                <w:b/>
                <w:bCs/>
                <w:color w:val="000000"/>
                <w:sz w:val="20"/>
                <w:szCs w:val="20"/>
              </w:rPr>
              <w:t>/ 100</w:t>
            </w:r>
          </w:p>
          <w:p w:rsidR="001C2D12" w:rsidRPr="001E77DD" w:rsidRDefault="001C2D12" w:rsidP="001E77DD">
            <w:pPr>
              <w:jc w:val="center"/>
              <w:rPr>
                <w:rFonts w:ascii="Arial Narrow" w:hAnsi="Arial Narrow" w:cs="Arial Narrow"/>
                <w:b/>
                <w:bCs/>
                <w:color w:val="000000"/>
                <w:sz w:val="20"/>
                <w:szCs w:val="20"/>
              </w:rPr>
            </w:pPr>
            <w:r w:rsidRPr="001E77DD">
              <w:rPr>
                <w:rFonts w:ascii="Arial Narrow" w:hAnsi="Arial Narrow" w:cs="Arial Narrow"/>
                <w:b/>
                <w:bCs/>
                <w:color w:val="000000"/>
                <w:sz w:val="20"/>
                <w:szCs w:val="20"/>
              </w:rPr>
              <w:t>TOTAL</w:t>
            </w:r>
            <w:r w:rsidR="00982E00">
              <w:rPr>
                <w:rFonts w:ascii="Arial Narrow" w:hAnsi="Arial Narrow" w:cs="Arial Narrow"/>
                <w:b/>
                <w:bCs/>
                <w:color w:val="000000"/>
                <w:sz w:val="20"/>
                <w:szCs w:val="20"/>
              </w:rPr>
              <w:t xml:space="preserve"> </w:t>
            </w:r>
            <w:r w:rsidRPr="001E77DD">
              <w:rPr>
                <w:rFonts w:ascii="Arial Narrow" w:hAnsi="Arial Narrow" w:cs="Arial Narrow"/>
                <w:b/>
                <w:bCs/>
                <w:color w:val="000000"/>
                <w:sz w:val="20"/>
                <w:szCs w:val="20"/>
              </w:rPr>
              <w:t>MARKS</w:t>
            </w:r>
          </w:p>
        </w:tc>
      </w:tr>
      <w:tr w:rsidR="0048263A" w:rsidRPr="001E77DD">
        <w:trPr>
          <w:trHeight w:val="312"/>
        </w:trPr>
        <w:tc>
          <w:tcPr>
            <w:tcW w:w="6948" w:type="dxa"/>
            <w:gridSpan w:val="3"/>
            <w:shd w:val="clear" w:color="auto" w:fill="E0E0E0"/>
            <w:vAlign w:val="center"/>
          </w:tcPr>
          <w:p w:rsidR="0048263A" w:rsidRPr="001E77DD" w:rsidDel="003C592C" w:rsidRDefault="0048263A" w:rsidP="001E77DD">
            <w:pPr>
              <w:jc w:val="center"/>
              <w:rPr>
                <w:rFonts w:ascii="Arial Narrow" w:hAnsi="Arial Narrow" w:cs="Arial Narrow"/>
                <w:b/>
                <w:bCs/>
                <w:color w:val="000000"/>
                <w:sz w:val="18"/>
                <w:szCs w:val="18"/>
              </w:rPr>
            </w:pPr>
            <w:r w:rsidRPr="001E77DD">
              <w:rPr>
                <w:rFonts w:ascii="Arial Narrow" w:hAnsi="Arial Narrow" w:cs="Arial Narrow"/>
                <w:b/>
                <w:bCs/>
                <w:color w:val="000000"/>
                <w:sz w:val="20"/>
                <w:szCs w:val="20"/>
              </w:rPr>
              <w:t>Assessor’s Decision</w:t>
            </w:r>
          </w:p>
        </w:tc>
        <w:tc>
          <w:tcPr>
            <w:tcW w:w="6228" w:type="dxa"/>
            <w:gridSpan w:val="3"/>
            <w:shd w:val="clear" w:color="auto" w:fill="E0E0E0"/>
            <w:vAlign w:val="center"/>
          </w:tcPr>
          <w:p w:rsidR="0048263A" w:rsidRPr="001E77DD" w:rsidRDefault="0048263A" w:rsidP="001E77DD">
            <w:pPr>
              <w:jc w:val="center"/>
              <w:rPr>
                <w:rFonts w:ascii="Arial Narrow" w:hAnsi="Arial Narrow" w:cs="Arial Narrow"/>
                <w:b/>
                <w:bCs/>
                <w:color w:val="000000"/>
                <w:sz w:val="20"/>
                <w:szCs w:val="20"/>
              </w:rPr>
            </w:pPr>
            <w:r w:rsidRPr="001E77DD">
              <w:rPr>
                <w:rFonts w:ascii="Arial Narrow" w:hAnsi="Arial Narrow" w:cs="Arial Narrow"/>
                <w:b/>
                <w:bCs/>
                <w:color w:val="000000"/>
                <w:sz w:val="20"/>
                <w:szCs w:val="20"/>
              </w:rPr>
              <w:t>Quality Assurance Use</w:t>
            </w:r>
          </w:p>
        </w:tc>
      </w:tr>
      <w:tr w:rsidR="00A81281" w:rsidRPr="001E77DD">
        <w:trPr>
          <w:trHeight w:val="312"/>
        </w:trPr>
        <w:tc>
          <w:tcPr>
            <w:tcW w:w="3474" w:type="dxa"/>
            <w:shd w:val="clear" w:color="auto" w:fill="auto"/>
            <w:vAlign w:val="center"/>
          </w:tcPr>
          <w:p w:rsidR="00A81281" w:rsidRPr="00762FEB" w:rsidRDefault="00A81281" w:rsidP="00A81281">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 xml:space="preserve">Outcome </w:t>
            </w:r>
            <w:r w:rsidRPr="00762FEB">
              <w:rPr>
                <w:rFonts w:ascii="Arial Narrow" w:hAnsi="Arial Narrow" w:cs="Arial Narrow"/>
                <w:sz w:val="20"/>
                <w:szCs w:val="20"/>
              </w:rPr>
              <w:t>(</w:t>
            </w:r>
            <w:r w:rsidRPr="00762FEB">
              <w:rPr>
                <w:rFonts w:ascii="Arial Narrow" w:hAnsi="Arial Narrow" w:cs="Arial Narrow"/>
                <w:i/>
                <w:iCs/>
                <w:sz w:val="20"/>
                <w:szCs w:val="20"/>
              </w:rPr>
              <w:t>delete as applicable</w:t>
            </w:r>
            <w:r w:rsidRPr="00762FEB">
              <w:rPr>
                <w:rFonts w:ascii="Arial Narrow" w:hAnsi="Arial Narrow" w:cs="Arial Narrow"/>
                <w:sz w:val="20"/>
                <w:szCs w:val="20"/>
              </w:rPr>
              <w:t xml:space="preserve">): </w:t>
            </w:r>
            <w:r w:rsidRPr="00762FEB">
              <w:rPr>
                <w:rFonts w:ascii="Arial Narrow" w:hAnsi="Arial Narrow" w:cs="Arial Narrow"/>
                <w:b/>
                <w:bCs/>
                <w:sz w:val="20"/>
                <w:szCs w:val="20"/>
              </w:rPr>
              <w:t>PASS / REFERRAL</w:t>
            </w:r>
          </w:p>
        </w:tc>
        <w:tc>
          <w:tcPr>
            <w:tcW w:w="3474" w:type="dxa"/>
            <w:gridSpan w:val="2"/>
            <w:shd w:val="clear" w:color="auto" w:fill="auto"/>
            <w:vAlign w:val="center"/>
          </w:tcPr>
          <w:p w:rsidR="00A81281" w:rsidRPr="00762FEB" w:rsidRDefault="00A81281" w:rsidP="00A81281">
            <w:pPr>
              <w:autoSpaceDE w:val="0"/>
              <w:autoSpaceDN w:val="0"/>
              <w:adjustRightInd w:val="0"/>
              <w:spacing w:line="216" w:lineRule="auto"/>
              <w:jc w:val="left"/>
              <w:rPr>
                <w:rFonts w:ascii="Arial Narrow" w:hAnsi="Arial Narrow" w:cs="Arial Narrow"/>
                <w:b/>
                <w:bCs/>
                <w:sz w:val="20"/>
                <w:szCs w:val="20"/>
                <w:lang w:eastAsia="en-GB"/>
              </w:rPr>
            </w:pPr>
            <w:r w:rsidRPr="00762FEB">
              <w:rPr>
                <w:rFonts w:ascii="Arial Narrow" w:hAnsi="Arial Narrow" w:cs="Arial Narrow"/>
                <w:b/>
                <w:bCs/>
                <w:sz w:val="20"/>
                <w:szCs w:val="20"/>
                <w:lang w:eastAsia="en-GB"/>
              </w:rPr>
              <w:t>Signature of Assessor:</w:t>
            </w:r>
          </w:p>
          <w:p w:rsidR="00A81281" w:rsidRPr="00762FEB" w:rsidRDefault="00A81281" w:rsidP="00A81281">
            <w:pPr>
              <w:autoSpaceDE w:val="0"/>
              <w:autoSpaceDN w:val="0"/>
              <w:adjustRightInd w:val="0"/>
              <w:spacing w:line="216" w:lineRule="auto"/>
              <w:jc w:val="left"/>
              <w:rPr>
                <w:rFonts w:ascii="Arial Narrow" w:hAnsi="Arial Narrow" w:cs="Arial Narrow"/>
                <w:b/>
                <w:bCs/>
                <w:sz w:val="20"/>
                <w:szCs w:val="20"/>
                <w:lang w:eastAsia="en-GB"/>
              </w:rPr>
            </w:pPr>
          </w:p>
          <w:p w:rsidR="00A81281" w:rsidRPr="00762FEB" w:rsidRDefault="00A81281" w:rsidP="00A81281">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lang w:eastAsia="en-GB"/>
              </w:rPr>
              <w:t>Date:</w:t>
            </w:r>
          </w:p>
        </w:tc>
        <w:tc>
          <w:tcPr>
            <w:tcW w:w="3114" w:type="dxa"/>
            <w:gridSpan w:val="2"/>
            <w:shd w:val="clear" w:color="auto" w:fill="auto"/>
            <w:vAlign w:val="center"/>
          </w:tcPr>
          <w:p w:rsidR="00A81281" w:rsidRPr="00762FEB" w:rsidRDefault="00A81281" w:rsidP="00A81281">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 xml:space="preserve">Outcome </w:t>
            </w:r>
            <w:r w:rsidRPr="00762FEB">
              <w:rPr>
                <w:rFonts w:ascii="Arial Narrow" w:hAnsi="Arial Narrow" w:cs="Arial Narrow"/>
                <w:sz w:val="20"/>
                <w:szCs w:val="20"/>
              </w:rPr>
              <w:t>(</w:t>
            </w:r>
            <w:r w:rsidRPr="00762FEB">
              <w:rPr>
                <w:rFonts w:ascii="Arial Narrow" w:hAnsi="Arial Narrow" w:cs="Arial Narrow"/>
                <w:i/>
                <w:iCs/>
                <w:sz w:val="20"/>
                <w:szCs w:val="20"/>
              </w:rPr>
              <w:t>delete as applicable</w:t>
            </w:r>
            <w:r w:rsidRPr="00762FEB">
              <w:rPr>
                <w:rFonts w:ascii="Arial Narrow" w:hAnsi="Arial Narrow" w:cs="Arial Narrow"/>
                <w:sz w:val="20"/>
                <w:szCs w:val="20"/>
              </w:rPr>
              <w:t xml:space="preserve">): </w:t>
            </w:r>
            <w:r w:rsidRPr="00762FEB">
              <w:rPr>
                <w:rFonts w:ascii="Arial Narrow" w:hAnsi="Arial Narrow" w:cs="Arial Narrow"/>
                <w:b/>
                <w:bCs/>
                <w:sz w:val="20"/>
                <w:szCs w:val="20"/>
              </w:rPr>
              <w:t>PASS / REFERRAL</w:t>
            </w:r>
          </w:p>
        </w:tc>
        <w:tc>
          <w:tcPr>
            <w:tcW w:w="3114" w:type="dxa"/>
            <w:shd w:val="clear" w:color="auto" w:fill="auto"/>
            <w:vAlign w:val="center"/>
          </w:tcPr>
          <w:p w:rsidR="00A81281" w:rsidRPr="00762FEB" w:rsidRDefault="00A81281" w:rsidP="00A81281">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Signature of QA:</w:t>
            </w:r>
          </w:p>
          <w:p w:rsidR="00A81281" w:rsidRPr="00762FEB" w:rsidRDefault="00A81281" w:rsidP="00A81281">
            <w:pPr>
              <w:spacing w:line="216" w:lineRule="auto"/>
              <w:jc w:val="left"/>
              <w:rPr>
                <w:rFonts w:ascii="Arial Narrow" w:hAnsi="Arial Narrow" w:cs="Arial Narrow"/>
                <w:b/>
                <w:bCs/>
                <w:sz w:val="20"/>
                <w:szCs w:val="20"/>
              </w:rPr>
            </w:pPr>
          </w:p>
          <w:p w:rsidR="00A81281" w:rsidRPr="00762FEB" w:rsidRDefault="00A81281" w:rsidP="00A81281">
            <w:pPr>
              <w:spacing w:line="216" w:lineRule="auto"/>
              <w:jc w:val="left"/>
              <w:rPr>
                <w:rFonts w:ascii="Arial Narrow" w:hAnsi="Arial Narrow" w:cs="Arial Narrow"/>
                <w:b/>
                <w:bCs/>
                <w:sz w:val="20"/>
                <w:szCs w:val="20"/>
              </w:rPr>
            </w:pPr>
            <w:r w:rsidRPr="00762FEB">
              <w:rPr>
                <w:rFonts w:ascii="Arial Narrow" w:hAnsi="Arial Narrow" w:cs="Arial Narrow"/>
                <w:b/>
                <w:bCs/>
                <w:sz w:val="20"/>
                <w:szCs w:val="20"/>
              </w:rPr>
              <w:t>Date of QA check:</w:t>
            </w:r>
          </w:p>
        </w:tc>
      </w:tr>
    </w:tbl>
    <w:p w:rsidR="00094ABB" w:rsidRPr="008F570C" w:rsidRDefault="00094ABB">
      <w:pPr>
        <w:rPr>
          <w:rFonts w:ascii="Arial Narrow" w:hAnsi="Arial Narrow" w:cs="Arial Narrow"/>
          <w:color w:val="000000"/>
        </w:rPr>
      </w:pPr>
    </w:p>
    <w:sectPr w:rsidR="00094ABB" w:rsidRPr="008F570C" w:rsidSect="00387471">
      <w:headerReference w:type="default" r:id="rId10"/>
      <w:footerReference w:type="default" r:id="rId11"/>
      <w:pgSz w:w="15840" w:h="12240" w:orient="landscape"/>
      <w:pgMar w:top="1170" w:right="1440" w:bottom="113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227" w:rsidRDefault="006C6227" w:rsidP="00387471">
      <w:r>
        <w:separator/>
      </w:r>
    </w:p>
  </w:endnote>
  <w:endnote w:type="continuationSeparator" w:id="0">
    <w:p w:rsidR="006C6227" w:rsidRDefault="006C6227" w:rsidP="0038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09748866"/>
      <w:docPartObj>
        <w:docPartGallery w:val="Page Numbers (Bottom of Page)"/>
        <w:docPartUnique/>
      </w:docPartObj>
    </w:sdtPr>
    <w:sdtEndPr>
      <w:rPr>
        <w:noProof/>
      </w:rPr>
    </w:sdtEndPr>
    <w:sdtContent>
      <w:p w:rsidR="00387471" w:rsidRPr="00387471" w:rsidRDefault="00387471" w:rsidP="00387471">
        <w:pPr>
          <w:pStyle w:val="Footer"/>
          <w:tabs>
            <w:tab w:val="left" w:pos="8160"/>
            <w:tab w:val="right" w:pos="12960"/>
          </w:tabs>
          <w:jc w:val="left"/>
          <w:rPr>
            <w:sz w:val="20"/>
            <w:szCs w:val="20"/>
          </w:rPr>
        </w:pPr>
        <w:r w:rsidRPr="00387471">
          <w:rPr>
            <w:sz w:val="20"/>
            <w:szCs w:val="20"/>
          </w:rPr>
          <w:t>Awarded by City &amp; Guilds</w:t>
        </w:r>
      </w:p>
      <w:p w:rsidR="00387471" w:rsidRPr="00387471" w:rsidRDefault="00387471" w:rsidP="00387471">
        <w:pPr>
          <w:pStyle w:val="Footer"/>
          <w:tabs>
            <w:tab w:val="left" w:pos="8160"/>
            <w:tab w:val="right" w:pos="12960"/>
          </w:tabs>
          <w:jc w:val="left"/>
          <w:rPr>
            <w:sz w:val="20"/>
            <w:szCs w:val="20"/>
          </w:rPr>
        </w:pPr>
        <w:r w:rsidRPr="00387471">
          <w:rPr>
            <w:sz w:val="20"/>
            <w:szCs w:val="20"/>
          </w:rPr>
          <w:t>Mark sheet – Understanding organising and delegating in the workplace</w:t>
        </w:r>
      </w:p>
      <w:p w:rsidR="00387471" w:rsidRPr="00E351FC" w:rsidRDefault="009B38E0" w:rsidP="00E351FC">
        <w:pPr>
          <w:pStyle w:val="Footer"/>
          <w:tabs>
            <w:tab w:val="left" w:pos="8160"/>
            <w:tab w:val="right" w:pos="12960"/>
          </w:tabs>
          <w:jc w:val="left"/>
          <w:rPr>
            <w:sz w:val="20"/>
            <w:szCs w:val="20"/>
          </w:rPr>
        </w:pPr>
        <w:r>
          <w:rPr>
            <w:sz w:val="20"/>
            <w:szCs w:val="20"/>
          </w:rPr>
          <w:t>Version 1.0 (March</w:t>
        </w:r>
        <w:r w:rsidR="00387471" w:rsidRPr="00387471">
          <w:rPr>
            <w:sz w:val="20"/>
            <w:szCs w:val="20"/>
          </w:rPr>
          <w:t xml:space="preserve"> 201</w:t>
        </w:r>
        <w:r>
          <w:rPr>
            <w:sz w:val="20"/>
            <w:szCs w:val="20"/>
          </w:rPr>
          <w:t>7</w:t>
        </w:r>
        <w:r w:rsidR="00387471" w:rsidRPr="00387471">
          <w:rPr>
            <w:sz w:val="20"/>
            <w:szCs w:val="20"/>
          </w:rPr>
          <w:t>)</w:t>
        </w:r>
        <w:r w:rsidR="00387471" w:rsidRPr="00387471">
          <w:rPr>
            <w:sz w:val="20"/>
            <w:szCs w:val="20"/>
          </w:rPr>
          <w:tab/>
        </w:r>
        <w:r w:rsidR="00387471" w:rsidRPr="00387471">
          <w:rPr>
            <w:sz w:val="20"/>
            <w:szCs w:val="20"/>
          </w:rPr>
          <w:tab/>
        </w:r>
        <w:r w:rsidR="00387471" w:rsidRPr="00387471">
          <w:rPr>
            <w:sz w:val="20"/>
            <w:szCs w:val="20"/>
          </w:rPr>
          <w:tab/>
        </w:r>
        <w:r w:rsidR="00387471" w:rsidRPr="00387471">
          <w:rPr>
            <w:sz w:val="20"/>
            <w:szCs w:val="20"/>
          </w:rPr>
          <w:tab/>
        </w:r>
        <w:r w:rsidR="00387471" w:rsidRPr="00387471">
          <w:rPr>
            <w:sz w:val="20"/>
            <w:szCs w:val="20"/>
          </w:rPr>
          <w:fldChar w:fldCharType="begin"/>
        </w:r>
        <w:r w:rsidR="00387471" w:rsidRPr="00387471">
          <w:rPr>
            <w:sz w:val="20"/>
            <w:szCs w:val="20"/>
          </w:rPr>
          <w:instrText xml:space="preserve"> PAGE   \* MERGEFORMAT </w:instrText>
        </w:r>
        <w:r w:rsidR="00387471" w:rsidRPr="00387471">
          <w:rPr>
            <w:sz w:val="20"/>
            <w:szCs w:val="20"/>
          </w:rPr>
          <w:fldChar w:fldCharType="separate"/>
        </w:r>
        <w:r>
          <w:rPr>
            <w:noProof/>
            <w:sz w:val="20"/>
            <w:szCs w:val="20"/>
          </w:rPr>
          <w:t>1</w:t>
        </w:r>
        <w:r w:rsidR="00387471" w:rsidRPr="0038747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227" w:rsidRDefault="006C6227" w:rsidP="00387471">
      <w:r>
        <w:separator/>
      </w:r>
    </w:p>
  </w:footnote>
  <w:footnote w:type="continuationSeparator" w:id="0">
    <w:p w:rsidR="006C6227" w:rsidRDefault="006C6227" w:rsidP="003874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471" w:rsidRDefault="009B38E0">
    <w:pPr>
      <w:pStyle w:val="Header"/>
    </w:pPr>
    <w:r>
      <w:rPr>
        <w:noProof/>
        <w:lang w:eastAsia="en-GB"/>
      </w:rPr>
      <w:drawing>
        <wp:anchor distT="0" distB="0" distL="114300" distR="114300" simplePos="0" relativeHeight="251659264" behindDoc="0" locked="0" layoutInCell="1" allowOverlap="1" wp14:anchorId="2528FA84" wp14:editId="301F5526">
          <wp:simplePos x="0" y="0"/>
          <wp:positionH relativeFrom="column">
            <wp:posOffset>7277100</wp:posOffset>
          </wp:positionH>
          <wp:positionV relativeFrom="paragraph">
            <wp:posOffset>-381000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8B87AAF"/>
    <w:multiLevelType w:val="hybridMultilevel"/>
    <w:tmpl w:val="BE5E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92A3C"/>
    <w:rsid w:val="00094ABB"/>
    <w:rsid w:val="000B2A5A"/>
    <w:rsid w:val="000E24D6"/>
    <w:rsid w:val="0011724E"/>
    <w:rsid w:val="00124B84"/>
    <w:rsid w:val="0014586B"/>
    <w:rsid w:val="001717E6"/>
    <w:rsid w:val="00174405"/>
    <w:rsid w:val="001A731D"/>
    <w:rsid w:val="001C2D12"/>
    <w:rsid w:val="001D38DD"/>
    <w:rsid w:val="001E77DD"/>
    <w:rsid w:val="00211171"/>
    <w:rsid w:val="00222FC1"/>
    <w:rsid w:val="00266A25"/>
    <w:rsid w:val="002A7914"/>
    <w:rsid w:val="002B484C"/>
    <w:rsid w:val="002E1743"/>
    <w:rsid w:val="0031771C"/>
    <w:rsid w:val="00323798"/>
    <w:rsid w:val="00326FAE"/>
    <w:rsid w:val="0033379D"/>
    <w:rsid w:val="00351B18"/>
    <w:rsid w:val="00387471"/>
    <w:rsid w:val="00390DDE"/>
    <w:rsid w:val="00390F8A"/>
    <w:rsid w:val="003A0A18"/>
    <w:rsid w:val="003C592C"/>
    <w:rsid w:val="003D0952"/>
    <w:rsid w:val="003D4AFD"/>
    <w:rsid w:val="00431E9F"/>
    <w:rsid w:val="00443B3F"/>
    <w:rsid w:val="0044627C"/>
    <w:rsid w:val="00463264"/>
    <w:rsid w:val="0048263A"/>
    <w:rsid w:val="00483726"/>
    <w:rsid w:val="004B6868"/>
    <w:rsid w:val="004B7929"/>
    <w:rsid w:val="004B7FE1"/>
    <w:rsid w:val="004C2950"/>
    <w:rsid w:val="004D22FD"/>
    <w:rsid w:val="004D2C05"/>
    <w:rsid w:val="004D6C09"/>
    <w:rsid w:val="00502F53"/>
    <w:rsid w:val="005444D1"/>
    <w:rsid w:val="00557DF9"/>
    <w:rsid w:val="00577E3F"/>
    <w:rsid w:val="00584A09"/>
    <w:rsid w:val="005A4EF0"/>
    <w:rsid w:val="005C37DA"/>
    <w:rsid w:val="005D0A85"/>
    <w:rsid w:val="005D3AC0"/>
    <w:rsid w:val="005E0345"/>
    <w:rsid w:val="00611975"/>
    <w:rsid w:val="006711F1"/>
    <w:rsid w:val="006A1092"/>
    <w:rsid w:val="006B6C77"/>
    <w:rsid w:val="006C6227"/>
    <w:rsid w:val="006F7FEB"/>
    <w:rsid w:val="0071580E"/>
    <w:rsid w:val="00723A0B"/>
    <w:rsid w:val="00735788"/>
    <w:rsid w:val="00747BD1"/>
    <w:rsid w:val="00750ED9"/>
    <w:rsid w:val="007662D9"/>
    <w:rsid w:val="00795532"/>
    <w:rsid w:val="007A2661"/>
    <w:rsid w:val="007C19B0"/>
    <w:rsid w:val="007D2D6C"/>
    <w:rsid w:val="007E60CC"/>
    <w:rsid w:val="008136C5"/>
    <w:rsid w:val="00824411"/>
    <w:rsid w:val="0084196B"/>
    <w:rsid w:val="00855BF1"/>
    <w:rsid w:val="008634A8"/>
    <w:rsid w:val="008B2022"/>
    <w:rsid w:val="008D6BC1"/>
    <w:rsid w:val="008D7D1C"/>
    <w:rsid w:val="008E0FD0"/>
    <w:rsid w:val="008F570C"/>
    <w:rsid w:val="00933A65"/>
    <w:rsid w:val="00982E00"/>
    <w:rsid w:val="00983F18"/>
    <w:rsid w:val="009B38E0"/>
    <w:rsid w:val="009B5FF3"/>
    <w:rsid w:val="009D0DAA"/>
    <w:rsid w:val="009D4970"/>
    <w:rsid w:val="009E01ED"/>
    <w:rsid w:val="009F3849"/>
    <w:rsid w:val="00A0624C"/>
    <w:rsid w:val="00A15ED5"/>
    <w:rsid w:val="00A235B9"/>
    <w:rsid w:val="00A244FE"/>
    <w:rsid w:val="00A6386C"/>
    <w:rsid w:val="00A63CD4"/>
    <w:rsid w:val="00A70E5D"/>
    <w:rsid w:val="00A80EA6"/>
    <w:rsid w:val="00A81281"/>
    <w:rsid w:val="00A86DA5"/>
    <w:rsid w:val="00A94426"/>
    <w:rsid w:val="00AC60C9"/>
    <w:rsid w:val="00AE4150"/>
    <w:rsid w:val="00B176AB"/>
    <w:rsid w:val="00B1787D"/>
    <w:rsid w:val="00B21E4F"/>
    <w:rsid w:val="00B41679"/>
    <w:rsid w:val="00B4264B"/>
    <w:rsid w:val="00B46D45"/>
    <w:rsid w:val="00BC4558"/>
    <w:rsid w:val="00BD4077"/>
    <w:rsid w:val="00BE6420"/>
    <w:rsid w:val="00C60094"/>
    <w:rsid w:val="00C64C3F"/>
    <w:rsid w:val="00C940FC"/>
    <w:rsid w:val="00C94CBD"/>
    <w:rsid w:val="00CC229F"/>
    <w:rsid w:val="00D07B2C"/>
    <w:rsid w:val="00D36BC9"/>
    <w:rsid w:val="00D639CD"/>
    <w:rsid w:val="00D91240"/>
    <w:rsid w:val="00D914A3"/>
    <w:rsid w:val="00DA2671"/>
    <w:rsid w:val="00DB07CF"/>
    <w:rsid w:val="00DC29E9"/>
    <w:rsid w:val="00DF5554"/>
    <w:rsid w:val="00E34CDC"/>
    <w:rsid w:val="00E351FC"/>
    <w:rsid w:val="00E35C08"/>
    <w:rsid w:val="00E5054D"/>
    <w:rsid w:val="00E7064C"/>
    <w:rsid w:val="00E806B7"/>
    <w:rsid w:val="00E94F2E"/>
    <w:rsid w:val="00EC1217"/>
    <w:rsid w:val="00EC6163"/>
    <w:rsid w:val="00F10FED"/>
    <w:rsid w:val="00F12E20"/>
    <w:rsid w:val="00F433D0"/>
    <w:rsid w:val="00FA2E20"/>
    <w:rsid w:val="00FC73C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DE5A9BD-947D-46FB-9C36-D25AEEA7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735788"/>
    <w:pPr>
      <w:tabs>
        <w:tab w:val="center" w:pos="4153"/>
        <w:tab w:val="right" w:pos="8306"/>
      </w:tabs>
    </w:pPr>
  </w:style>
  <w:style w:type="paragraph" w:styleId="CommentSubject">
    <w:name w:val="annotation subject"/>
    <w:basedOn w:val="CommentText"/>
    <w:next w:val="CommentText"/>
    <w:link w:val="CommentSubjectChar"/>
    <w:uiPriority w:val="99"/>
    <w:semiHidden/>
    <w:rsid w:val="00B4264B"/>
    <w:rPr>
      <w:b/>
      <w:bCs/>
    </w:rPr>
  </w:style>
  <w:style w:type="character" w:customStyle="1" w:styleId="HeaderChar">
    <w:name w:val="Header Char"/>
    <w:link w:val="Header"/>
    <w:uiPriority w:val="99"/>
    <w:locked/>
    <w:rsid w:val="00735788"/>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Footer">
    <w:name w:val="footer"/>
    <w:basedOn w:val="Normal"/>
    <w:link w:val="FooterChar"/>
    <w:uiPriority w:val="99"/>
    <w:unhideWhenUsed/>
    <w:rsid w:val="00387471"/>
    <w:pPr>
      <w:tabs>
        <w:tab w:val="center" w:pos="4680"/>
        <w:tab w:val="right" w:pos="9360"/>
      </w:tabs>
    </w:pPr>
  </w:style>
  <w:style w:type="character" w:customStyle="1" w:styleId="FooterChar">
    <w:name w:val="Footer Char"/>
    <w:basedOn w:val="DefaultParagraphFont"/>
    <w:link w:val="Footer"/>
    <w:uiPriority w:val="99"/>
    <w:rsid w:val="00387471"/>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8753-33</TermName>
          <TermId xmlns="http://schemas.microsoft.com/office/infopath/2007/PartnerControls">65397500-12db-4bee-a378-5377b56c92f6</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1737</Value>
      <Value>95</Value>
      <Value>2020</Value>
      <Value>2019</Value>
      <Value>2018</Value>
      <Value>198</Value>
      <Value>197</Value>
      <Value>2013</Value>
      <Value>1180</Value>
      <Value>189</Value>
      <Value>188</Value>
      <Value>187</Value>
      <Value>186</Value>
      <Value>2042</Value>
      <Value>1463</Value>
      <Value>390</Value>
      <Value>2035</Value>
      <Value>601</Value>
      <Value>1880</Value>
      <Value>1909</Value>
      <Value>593</Value>
      <Value>592</Value>
      <Value>49</Value>
      <Value>1011</Value>
      <Value>1010</Value>
      <Value>46</Value>
      <Value>1910</Value>
      <Value>1007</Value>
      <Value>1006</Value>
      <Value>1005</Value>
      <Value>1012</Value>
      <Value>1179</Value>
      <Value>411</Value>
      <Value>1009</Value>
      <Value>37</Value>
      <Value>36</Value>
      <Value>1465</Value>
      <Value>1738</Value>
      <Value>529</Value>
      <Value>116</Value>
      <Value>336</Value>
      <Value>1310</Value>
      <Value>1309</Value>
      <Value>1308</Value>
      <Value>115</Value>
      <Value>126</Value>
      <Value>125</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8600-319</TermName>
          <TermId xmlns="http://schemas.microsoft.com/office/infopath/2007/PartnerControls">45b2aee0-ade7-4605-839e-201121f84814</TermId>
        </TermInfo>
        <TermInfo xmlns="http://schemas.microsoft.com/office/infopath/2007/PartnerControls">
          <TermName xmlns="http://schemas.microsoft.com/office/infopath/2007/PartnerControls">8602-319</TermName>
          <TermId xmlns="http://schemas.microsoft.com/office/infopath/2007/PartnerControls">7cbf0639-02bc-4dfd-bd37-dc907cddbf1e</TermId>
        </TermInfo>
        <TermInfo xmlns="http://schemas.microsoft.com/office/infopath/2007/PartnerControls">
          <TermName xmlns="http://schemas.microsoft.com/office/infopath/2007/PartnerControls">8605-319</TermName>
          <TermId xmlns="http://schemas.microsoft.com/office/infopath/2007/PartnerControls">90a81c21-a716-4578-9fe5-5eb72ead5fbc</TermId>
        </TermInfo>
        <TermInfo xmlns="http://schemas.microsoft.com/office/infopath/2007/PartnerControls">
          <TermName xmlns="http://schemas.microsoft.com/office/infopath/2007/PartnerControls">8606-319</TermName>
          <TermId xmlns="http://schemas.microsoft.com/office/infopath/2007/PartnerControls">4705f8f0-b15e-46f0-8743-5a8f6bb0f131</TermId>
        </TermInfo>
        <TermInfo xmlns="http://schemas.microsoft.com/office/infopath/2007/PartnerControls">
          <TermName xmlns="http://schemas.microsoft.com/office/infopath/2007/PartnerControls">8625-319</TermName>
          <TermId xmlns="http://schemas.microsoft.com/office/infopath/2007/PartnerControls">71bc79e1-19c2-4c36-8c6f-aea3c6aadc1e</TermId>
        </TermInfo>
        <TermInfo xmlns="http://schemas.microsoft.com/office/infopath/2007/PartnerControls">
          <TermName xmlns="http://schemas.microsoft.com/office/infopath/2007/PartnerControls">8626-308</TermName>
          <TermId xmlns="http://schemas.microsoft.com/office/infopath/2007/PartnerControls">2dc81b6c-8ca4-4149-9f28-f30ce296eec6</TermId>
        </TermInfo>
        <TermInfo xmlns="http://schemas.microsoft.com/office/infopath/2007/PartnerControls">
          <TermName xmlns="http://schemas.microsoft.com/office/infopath/2007/PartnerControls">8753-313</TermName>
          <TermId xmlns="http://schemas.microsoft.com/office/infopath/2007/PartnerControls">54d95a94-1592-4f75-b7a5-2c14f5c8ca20</TermId>
        </TermInfo>
        <TermInfo xmlns="http://schemas.microsoft.com/office/infopath/2007/PartnerControls">
          <TermName xmlns="http://schemas.microsoft.com/office/infopath/2007/PartnerControls">8815-619</TermName>
          <TermId xmlns="http://schemas.microsoft.com/office/infopath/2007/PartnerControls">00f37000-869c-4d1b-bcc4-0308dfec43c0</TermId>
        </TermInfo>
        <TermInfo xmlns="http://schemas.microsoft.com/office/infopath/2007/PartnerControls">
          <TermName xmlns="http://schemas.microsoft.com/office/infopath/2007/PartnerControls">8816-619</TermName>
          <TermId xmlns="http://schemas.microsoft.com/office/infopath/2007/PartnerControls">e8213822-ba3a-48c8-8166-7825fde28f3d</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C1FD9E34-6FE0-43CB-A56A-1C1F5A9DB1F4}"/>
</file>

<file path=customXml/itemProps2.xml><?xml version="1.0" encoding="utf-8"?>
<ds:datastoreItem xmlns:ds="http://schemas.openxmlformats.org/officeDocument/2006/customXml" ds:itemID="{3CC18C33-35C3-4685-84FF-961BD191532F}"/>
</file>

<file path=customXml/itemProps3.xml><?xml version="1.0" encoding="utf-8"?>
<ds:datastoreItem xmlns:ds="http://schemas.openxmlformats.org/officeDocument/2006/customXml" ds:itemID="{F2F2D95F-2967-4668-AC80-2D7C5CD7CFA4}"/>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Understanding Organising and Delegating in the Workplace</vt:lpstr>
    </vt:vector>
  </TitlesOfParts>
  <Company>City &amp; Guilds</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Organising and Delegating in the Workplace</dc:title>
  <dc:creator>shalinis</dc:creator>
  <cp:lastModifiedBy>Jurgita Baleviciute</cp:lastModifiedBy>
  <cp:revision>3</cp:revision>
  <dcterms:created xsi:type="dcterms:W3CDTF">2017-02-15T14:31:00Z</dcterms:created>
  <dcterms:modified xsi:type="dcterms:W3CDTF">2017-04-03T14:17:00Z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336;#8600-319|45b2aee0-ade7-4605-839e-201121f84814;#411;#8602-319|7cbf0639-02bc-4dfd-bd37-dc907cddbf1e;#529;#8605-319|90a81c21-a716-4578-9fe5-5eb72ead5fbc;#1179;#8606-319|4705f8f0-b15e-46f0-8743-5a8f6bb0f131;#1180;#8625-319|71bc79e1-19c2-4c36-8c6f-aea3c6aadc1e;#2013;#8626-308|2dc81b6c-8ca4-4149-9f28-f30ce296eec6;#601;#8753-313|54d95a94-1592-4f75-b7a5-2c14f5c8ca20;#1737;#8815-619|00f37000-869c-4d1b-bcc4-0308dfec43c0;#1738;#8816-619|e8213822-ba3a-48c8-8166-7825fde28f3d</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1880;#8626|949350ea-6781-4d4c-89cb-19f5221765fc;#114;#8753|0bec94fe-1c1b-4322-9202-7a92c07b4fd8;#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115;#8753-11|539ad35d-14fe-481c-bc34-a06362688058;#116;#8753-21|248277fa-74f5-4648-858e-b6fb956216a1;#592;#8753-22|f93a5d96-ff28-44cf-b315-2a6dc1df2c59;#117;#8753-31|a05ca939-6319-4f7e-a503-9e282ec79214;#593;#8753-32|d970f13a-952c-48d5-ba9f-693ec4e59d43;#2042;#8753-33|65397500-12db-4bee-a378-5377b56c92f6;#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