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33" w:rsidRPr="008644F6" w:rsidRDefault="00886DBE" w:rsidP="00711B33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Assign</w:t>
      </w:r>
      <w:r w:rsidR="00240185">
        <w:rPr>
          <w:b/>
          <w:bCs/>
          <w:sz w:val="24"/>
          <w:szCs w:val="24"/>
        </w:rPr>
        <w:t xml:space="preserve">ment Task for Unit: </w:t>
      </w:r>
      <w:r w:rsidR="008644F6" w:rsidRPr="008644F6">
        <w:rPr>
          <w:b/>
          <w:bCs/>
          <w:sz w:val="24"/>
          <w:szCs w:val="24"/>
        </w:rPr>
        <w:t>Understanding recruitment and selection of new staff in the workplace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711B33" w:rsidRPr="002F67C8">
        <w:trPr>
          <w:trHeight w:val="397"/>
        </w:trPr>
        <w:tc>
          <w:tcPr>
            <w:tcW w:w="4993" w:type="dxa"/>
            <w:vAlign w:val="center"/>
          </w:tcPr>
          <w:p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11B33" w:rsidRPr="002F67C8">
        <w:trPr>
          <w:trHeight w:val="397"/>
        </w:trPr>
        <w:tc>
          <w:tcPr>
            <w:tcW w:w="4993" w:type="dxa"/>
            <w:vAlign w:val="center"/>
          </w:tcPr>
          <w:p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11B33" w:rsidRPr="002F67C8">
        <w:trPr>
          <w:trHeight w:val="397"/>
        </w:trPr>
        <w:tc>
          <w:tcPr>
            <w:tcW w:w="9612" w:type="dxa"/>
            <w:gridSpan w:val="3"/>
            <w:vAlign w:val="center"/>
          </w:tcPr>
          <w:p w:rsidR="00240185" w:rsidRDefault="00240185" w:rsidP="008644F6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711B33" w:rsidRDefault="00711B33" w:rsidP="008644F6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TASK</w:t>
            </w:r>
          </w:p>
          <w:p w:rsidR="00EE5DD5" w:rsidRDefault="00EE5DD5" w:rsidP="008644F6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EE5DD5" w:rsidRPr="00EE5DD5" w:rsidRDefault="00EE5DD5" w:rsidP="008644F6">
            <w:pPr>
              <w:jc w:val="left"/>
              <w:rPr>
                <w:sz w:val="20"/>
                <w:szCs w:val="20"/>
              </w:rPr>
            </w:pPr>
            <w:r w:rsidRPr="00EE5DD5">
              <w:rPr>
                <w:sz w:val="20"/>
                <w:szCs w:val="20"/>
              </w:rPr>
              <w:t>Th</w:t>
            </w:r>
            <w:r>
              <w:rPr>
                <w:sz w:val="20"/>
                <w:szCs w:val="20"/>
              </w:rPr>
              <w:t>is task is all about recruiting and</w:t>
            </w:r>
            <w:r w:rsidRPr="00EE5DD5">
              <w:rPr>
                <w:sz w:val="20"/>
                <w:szCs w:val="20"/>
              </w:rPr>
              <w:t xml:space="preserve"> selecting new staff in the workplace. In terms of recruiting you should:</w:t>
            </w:r>
          </w:p>
          <w:p w:rsidR="00EE5DD5" w:rsidRPr="00EE5DD5" w:rsidRDefault="00EE5DD5" w:rsidP="008644F6">
            <w:pPr>
              <w:numPr>
                <w:ilvl w:val="0"/>
                <w:numId w:val="25"/>
              </w:numPr>
              <w:tabs>
                <w:tab w:val="clear" w:pos="1008"/>
                <w:tab w:val="num" w:pos="426"/>
              </w:tabs>
              <w:ind w:left="426" w:hanging="284"/>
              <w:jc w:val="left"/>
              <w:rPr>
                <w:sz w:val="20"/>
                <w:szCs w:val="20"/>
              </w:rPr>
            </w:pPr>
            <w:r w:rsidRPr="00EE5DD5">
              <w:rPr>
                <w:sz w:val="20"/>
                <w:szCs w:val="20"/>
              </w:rPr>
              <w:t>Consider the relevant organisational policies</w:t>
            </w:r>
            <w:r w:rsidR="008644F6">
              <w:rPr>
                <w:sz w:val="20"/>
                <w:szCs w:val="20"/>
              </w:rPr>
              <w:t>.</w:t>
            </w:r>
          </w:p>
          <w:p w:rsidR="00EE5DD5" w:rsidRPr="00EE5DD5" w:rsidRDefault="00EE5DD5" w:rsidP="008644F6">
            <w:pPr>
              <w:numPr>
                <w:ilvl w:val="0"/>
                <w:numId w:val="24"/>
              </w:numPr>
              <w:tabs>
                <w:tab w:val="clear" w:pos="1008"/>
                <w:tab w:val="num" w:pos="426"/>
              </w:tabs>
              <w:ind w:left="426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you would conduct</w:t>
            </w:r>
            <w:r w:rsidRPr="00EE5DD5">
              <w:rPr>
                <w:sz w:val="20"/>
                <w:szCs w:val="20"/>
              </w:rPr>
              <w:t xml:space="preserve"> a job analysis and prepare a job descr</w:t>
            </w:r>
            <w:r>
              <w:rPr>
                <w:sz w:val="20"/>
                <w:szCs w:val="20"/>
              </w:rPr>
              <w:t xml:space="preserve">iption and person specification </w:t>
            </w:r>
            <w:r w:rsidRPr="00EE5DD5">
              <w:rPr>
                <w:sz w:val="20"/>
                <w:szCs w:val="20"/>
              </w:rPr>
              <w:t>for a post</w:t>
            </w:r>
            <w:r w:rsidR="008644F6">
              <w:rPr>
                <w:sz w:val="20"/>
                <w:szCs w:val="20"/>
              </w:rPr>
              <w:t>.</w:t>
            </w:r>
          </w:p>
          <w:p w:rsidR="00EE5DD5" w:rsidRPr="00EE5DD5" w:rsidRDefault="00EE5DD5" w:rsidP="008644F6">
            <w:pPr>
              <w:numPr>
                <w:ilvl w:val="0"/>
                <w:numId w:val="24"/>
              </w:numPr>
              <w:tabs>
                <w:tab w:val="clear" w:pos="1008"/>
                <w:tab w:val="num" w:pos="426"/>
              </w:tabs>
              <w:ind w:left="426" w:hanging="284"/>
              <w:jc w:val="left"/>
              <w:rPr>
                <w:sz w:val="20"/>
                <w:szCs w:val="20"/>
              </w:rPr>
            </w:pPr>
            <w:r w:rsidRPr="00EE5DD5">
              <w:rPr>
                <w:sz w:val="20"/>
                <w:szCs w:val="20"/>
              </w:rPr>
              <w:t>Explain how you would prepare for selection interviews and a recognised selection technique that you could use</w:t>
            </w:r>
            <w:r w:rsidR="008644F6">
              <w:rPr>
                <w:sz w:val="20"/>
                <w:szCs w:val="20"/>
              </w:rPr>
              <w:t>.</w:t>
            </w:r>
          </w:p>
          <w:p w:rsidR="00240185" w:rsidRDefault="00240185" w:rsidP="008644F6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240185" w:rsidRDefault="00240185" w:rsidP="008644F6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 w:rsidRPr="00240185"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  <w:t>note:</w:t>
            </w:r>
          </w:p>
          <w:p w:rsidR="006D6997" w:rsidRPr="008644F6" w:rsidRDefault="006D6997" w:rsidP="008644F6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8644F6">
              <w:rPr>
                <w:i/>
                <w:iCs/>
                <w:sz w:val="20"/>
                <w:szCs w:val="20"/>
              </w:rPr>
              <w:t>You may want to relate your answers to an organisation that you work in</w:t>
            </w:r>
            <w:r w:rsidRPr="008644F6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8644F6">
              <w:rPr>
                <w:i/>
                <w:iCs/>
                <w:sz w:val="20"/>
                <w:szCs w:val="20"/>
              </w:rPr>
              <w:t>If you are not currently working within an organisation, then you may complete this task in relation to an organisation with which you are familiar.</w:t>
            </w:r>
            <w:r w:rsidR="008644F6" w:rsidRPr="008644F6">
              <w:rPr>
                <w:i/>
                <w:iCs/>
                <w:sz w:val="20"/>
                <w:szCs w:val="20"/>
              </w:rPr>
              <w:t xml:space="preserve"> </w:t>
            </w:r>
            <w:r w:rsidRPr="008644F6">
              <w:rPr>
                <w:i/>
                <w:iCs/>
                <w:sz w:val="20"/>
                <w:szCs w:val="20"/>
              </w:rPr>
              <w:t>This could include experience working in a voluntary capacity</w:t>
            </w:r>
            <w:r w:rsidR="008644F6" w:rsidRPr="008644F6">
              <w:rPr>
                <w:i/>
                <w:iCs/>
                <w:sz w:val="20"/>
                <w:szCs w:val="20"/>
              </w:rPr>
              <w:t>.</w:t>
            </w:r>
          </w:p>
          <w:p w:rsidR="008644F6" w:rsidRDefault="002E41E5" w:rsidP="008644F6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You should plan to spend approximately 9 hours researching your workplace context, preparing for and writing or presenting the outcomes of this assignment for assessment.</w:t>
            </w:r>
            <w:r w:rsidR="008644F6" w:rsidRPr="00DA261F">
              <w:rPr>
                <w:i/>
                <w:iCs/>
                <w:sz w:val="20"/>
                <w:szCs w:val="20"/>
              </w:rPr>
              <w:t xml:space="preserve"> </w:t>
            </w:r>
            <w:r w:rsidR="008644F6" w:rsidRPr="001045BB">
              <w:rPr>
                <w:i/>
                <w:iCs/>
                <w:sz w:val="20"/>
                <w:szCs w:val="20"/>
              </w:rPr>
              <w:t>The 'nominal' word count for this assignment is 1000 words: the suggested range is between 800 and 1500 words.</w:t>
            </w:r>
          </w:p>
          <w:p w:rsidR="008644F6" w:rsidRPr="00DA261F" w:rsidRDefault="008644F6" w:rsidP="008644F6">
            <w:pPr>
              <w:jc w:val="left"/>
              <w:rPr>
                <w:sz w:val="20"/>
                <w:szCs w:val="20"/>
              </w:rPr>
            </w:pPr>
          </w:p>
          <w:p w:rsidR="008644F6" w:rsidRPr="00E726B7" w:rsidRDefault="008644F6" w:rsidP="008644F6">
            <w:pPr>
              <w:jc w:val="left"/>
              <w:rPr>
                <w:i/>
                <w:iCs/>
                <w:sz w:val="20"/>
                <w:szCs w:val="20"/>
              </w:rPr>
            </w:pPr>
            <w:r w:rsidRPr="00E726B7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:rsidR="00240185" w:rsidRPr="002F67C8" w:rsidRDefault="00240185" w:rsidP="008644F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7107C" w:rsidRPr="002F67C8">
        <w:trPr>
          <w:trHeight w:val="397"/>
        </w:trPr>
        <w:tc>
          <w:tcPr>
            <w:tcW w:w="5268" w:type="dxa"/>
            <w:gridSpan w:val="2"/>
            <w:vAlign w:val="center"/>
          </w:tcPr>
          <w:p w:rsidR="0057107C" w:rsidRPr="002F67C8" w:rsidRDefault="0057107C" w:rsidP="00604BE9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 xml:space="preserve">Please use the </w:t>
            </w:r>
            <w:r>
              <w:rPr>
                <w:i/>
                <w:iCs/>
                <w:sz w:val="20"/>
                <w:szCs w:val="20"/>
              </w:rPr>
              <w:t>sub-</w:t>
            </w:r>
            <w:r w:rsidRPr="002F67C8">
              <w:rPr>
                <w:i/>
                <w:iCs/>
                <w:sz w:val="20"/>
                <w:szCs w:val="20"/>
              </w:rPr>
              <w:t xml:space="preserve">headings shown below when </w:t>
            </w:r>
            <w:r>
              <w:rPr>
                <w:i/>
                <w:iCs/>
                <w:sz w:val="20"/>
                <w:szCs w:val="20"/>
              </w:rPr>
              <w:t>structuring</w:t>
            </w:r>
            <w:r w:rsidRPr="002F67C8">
              <w:rPr>
                <w:i/>
                <w:iCs/>
                <w:sz w:val="20"/>
                <w:szCs w:val="20"/>
              </w:rPr>
              <w:t xml:space="preserve"> your Assignment</w:t>
            </w:r>
          </w:p>
        </w:tc>
        <w:tc>
          <w:tcPr>
            <w:tcW w:w="4344" w:type="dxa"/>
            <w:vAlign w:val="center"/>
          </w:tcPr>
          <w:p w:rsidR="0057107C" w:rsidRPr="006025D1" w:rsidRDefault="0057107C" w:rsidP="00604BE9">
            <w:pPr>
              <w:jc w:val="center"/>
              <w:rPr>
                <w:sz w:val="20"/>
                <w:szCs w:val="20"/>
              </w:rPr>
            </w:pPr>
            <w:r w:rsidRPr="006025D1">
              <w:rPr>
                <w:sz w:val="20"/>
                <w:szCs w:val="20"/>
              </w:rPr>
              <w:t>Assessment Criteria</w:t>
            </w:r>
          </w:p>
        </w:tc>
      </w:tr>
      <w:tr w:rsidR="00590A2D" w:rsidRPr="002F67C8">
        <w:trPr>
          <w:trHeight w:val="397"/>
        </w:trPr>
        <w:tc>
          <w:tcPr>
            <w:tcW w:w="5268" w:type="dxa"/>
            <w:gridSpan w:val="2"/>
          </w:tcPr>
          <w:p w:rsidR="00590A2D" w:rsidRPr="0057107C" w:rsidRDefault="00590A2D" w:rsidP="008644F6">
            <w:pPr>
              <w:jc w:val="left"/>
              <w:rPr>
                <w:b/>
                <w:bCs/>
                <w:sz w:val="20"/>
                <w:szCs w:val="20"/>
              </w:rPr>
            </w:pPr>
            <w:r w:rsidRPr="0057107C">
              <w:rPr>
                <w:b/>
                <w:bCs/>
                <w:sz w:val="20"/>
                <w:szCs w:val="20"/>
              </w:rPr>
              <w:t>Recruiting and interviewing</w:t>
            </w:r>
          </w:p>
          <w:p w:rsidR="00590A2D" w:rsidRPr="0057107C" w:rsidRDefault="00590A2D" w:rsidP="008644F6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590A2D" w:rsidRPr="0057107C" w:rsidRDefault="00590A2D" w:rsidP="0057107C">
            <w:pPr>
              <w:jc w:val="left"/>
              <w:rPr>
                <w:sz w:val="20"/>
                <w:szCs w:val="20"/>
              </w:rPr>
            </w:pPr>
            <w:r w:rsidRPr="0057107C">
              <w:rPr>
                <w:sz w:val="20"/>
                <w:szCs w:val="20"/>
              </w:rPr>
              <w:t>For this task you will, ideally, be preparing to recruit someone for a post in your area of responsibility</w:t>
            </w:r>
            <w:r w:rsidR="0057107C">
              <w:rPr>
                <w:sz w:val="20"/>
                <w:szCs w:val="20"/>
              </w:rPr>
              <w:t>.</w:t>
            </w:r>
            <w:r w:rsidRPr="0057107C">
              <w:rPr>
                <w:sz w:val="20"/>
                <w:szCs w:val="20"/>
              </w:rPr>
              <w:t xml:space="preserve"> If this is not possible, you should use the scenario of replacing any existing member of your team. Please identify which of these options you have selected</w:t>
            </w:r>
            <w:r w:rsidR="0057107C">
              <w:rPr>
                <w:sz w:val="20"/>
                <w:szCs w:val="20"/>
              </w:rPr>
              <w:t>.</w:t>
            </w:r>
          </w:p>
          <w:p w:rsidR="00590A2D" w:rsidRPr="0057107C" w:rsidRDefault="00590A2D" w:rsidP="008644F6">
            <w:pPr>
              <w:ind w:left="330" w:hanging="330"/>
              <w:jc w:val="left"/>
              <w:rPr>
                <w:sz w:val="20"/>
                <w:szCs w:val="20"/>
              </w:rPr>
            </w:pPr>
          </w:p>
          <w:p w:rsidR="00590A2D" w:rsidRPr="0057107C" w:rsidRDefault="00590A2D" w:rsidP="008644F6">
            <w:pPr>
              <w:ind w:left="330" w:hanging="330"/>
              <w:jc w:val="left"/>
              <w:rPr>
                <w:sz w:val="20"/>
                <w:szCs w:val="20"/>
              </w:rPr>
            </w:pPr>
            <w:r w:rsidRPr="0057107C">
              <w:rPr>
                <w:sz w:val="20"/>
                <w:szCs w:val="20"/>
              </w:rPr>
              <w:t>Identify a post for which a new employee needs to be</w:t>
            </w:r>
          </w:p>
          <w:p w:rsidR="00590A2D" w:rsidRDefault="00590A2D" w:rsidP="008644F6">
            <w:pPr>
              <w:ind w:left="330" w:hanging="330"/>
              <w:jc w:val="left"/>
              <w:rPr>
                <w:sz w:val="20"/>
                <w:szCs w:val="20"/>
              </w:rPr>
            </w:pPr>
            <w:r w:rsidRPr="0057107C">
              <w:rPr>
                <w:sz w:val="20"/>
                <w:szCs w:val="20"/>
              </w:rPr>
              <w:t>recruited. In order to recruit to this post you should:</w:t>
            </w:r>
          </w:p>
          <w:p w:rsidR="00A43FF5" w:rsidRPr="0057107C" w:rsidRDefault="00A43FF5" w:rsidP="008644F6">
            <w:pPr>
              <w:ind w:left="330" w:hanging="330"/>
              <w:jc w:val="left"/>
              <w:rPr>
                <w:sz w:val="20"/>
                <w:szCs w:val="20"/>
              </w:rPr>
            </w:pPr>
          </w:p>
          <w:p w:rsidR="00590A2D" w:rsidRPr="0057107C" w:rsidRDefault="00590A2D" w:rsidP="008644F6">
            <w:pPr>
              <w:pStyle w:val="ListBullet"/>
              <w:numPr>
                <w:ilvl w:val="0"/>
                <w:numId w:val="23"/>
              </w:numPr>
              <w:tabs>
                <w:tab w:val="clear" w:pos="720"/>
                <w:tab w:val="num" w:pos="392"/>
              </w:tabs>
              <w:ind w:left="392"/>
              <w:rPr>
                <w:sz w:val="20"/>
                <w:szCs w:val="20"/>
              </w:rPr>
            </w:pPr>
            <w:r w:rsidRPr="0057107C">
              <w:rPr>
                <w:sz w:val="20"/>
                <w:szCs w:val="20"/>
              </w:rPr>
              <w:t>Identify your organisation’s policies and procedures that could guide you in recruitment, selection and induction in the workplace</w:t>
            </w:r>
            <w:r w:rsidR="0057107C">
              <w:rPr>
                <w:sz w:val="20"/>
                <w:szCs w:val="20"/>
              </w:rPr>
              <w:t>.</w:t>
            </w:r>
          </w:p>
          <w:p w:rsidR="00590A2D" w:rsidRPr="0057107C" w:rsidRDefault="00590A2D" w:rsidP="008644F6">
            <w:pPr>
              <w:pStyle w:val="ListBullet"/>
              <w:numPr>
                <w:ilvl w:val="0"/>
                <w:numId w:val="23"/>
              </w:numPr>
              <w:tabs>
                <w:tab w:val="clear" w:pos="720"/>
                <w:tab w:val="num" w:pos="392"/>
              </w:tabs>
              <w:ind w:left="392"/>
              <w:rPr>
                <w:sz w:val="20"/>
                <w:szCs w:val="20"/>
              </w:rPr>
            </w:pPr>
            <w:r w:rsidRPr="0057107C">
              <w:rPr>
                <w:sz w:val="20"/>
                <w:szCs w:val="20"/>
              </w:rPr>
              <w:t>Explain how you would conduct a job analysis and prepare a job description and pe</w:t>
            </w:r>
            <w:r w:rsidR="0057107C">
              <w:rPr>
                <w:sz w:val="20"/>
                <w:szCs w:val="20"/>
              </w:rPr>
              <w:t>rson specification for the post.</w:t>
            </w:r>
          </w:p>
          <w:p w:rsidR="00590A2D" w:rsidRPr="0057107C" w:rsidRDefault="005C3159" w:rsidP="008644F6">
            <w:pPr>
              <w:pStyle w:val="ListBullet"/>
              <w:numPr>
                <w:ilvl w:val="0"/>
                <w:numId w:val="23"/>
              </w:numPr>
              <w:tabs>
                <w:tab w:val="clear" w:pos="720"/>
                <w:tab w:val="num" w:pos="392"/>
              </w:tabs>
              <w:ind w:left="392"/>
              <w:rPr>
                <w:sz w:val="20"/>
                <w:szCs w:val="20"/>
              </w:rPr>
            </w:pPr>
            <w:r w:rsidRPr="0057107C">
              <w:rPr>
                <w:sz w:val="20"/>
                <w:szCs w:val="20"/>
              </w:rPr>
              <w:t>E</w:t>
            </w:r>
            <w:r w:rsidR="00590A2D" w:rsidRPr="0057107C">
              <w:rPr>
                <w:sz w:val="20"/>
                <w:szCs w:val="20"/>
              </w:rPr>
              <w:t>xplain how you would prepare for selection interviews to ensure impartiality and good decision making to ensure that the most suitable applicant is selected</w:t>
            </w:r>
            <w:r w:rsidR="0057107C">
              <w:rPr>
                <w:sz w:val="20"/>
                <w:szCs w:val="20"/>
              </w:rPr>
              <w:t>.</w:t>
            </w:r>
          </w:p>
          <w:p w:rsidR="00590A2D" w:rsidRPr="00B954B9" w:rsidRDefault="005C3159" w:rsidP="008644F6">
            <w:pPr>
              <w:pStyle w:val="ListBullet"/>
              <w:numPr>
                <w:ilvl w:val="0"/>
                <w:numId w:val="23"/>
              </w:numPr>
              <w:tabs>
                <w:tab w:val="clear" w:pos="720"/>
                <w:tab w:val="num" w:pos="392"/>
              </w:tabs>
              <w:ind w:left="392"/>
              <w:rPr>
                <w:sz w:val="20"/>
                <w:szCs w:val="20"/>
              </w:rPr>
            </w:pPr>
            <w:r w:rsidRPr="0057107C">
              <w:rPr>
                <w:sz w:val="20"/>
                <w:szCs w:val="20"/>
              </w:rPr>
              <w:t>E</w:t>
            </w:r>
            <w:r w:rsidR="00590A2D" w:rsidRPr="0057107C">
              <w:rPr>
                <w:sz w:val="20"/>
                <w:szCs w:val="20"/>
              </w:rPr>
              <w:t>xplain a recognised selection technique that could be used</w:t>
            </w:r>
            <w:r w:rsidR="0057107C">
              <w:rPr>
                <w:sz w:val="20"/>
                <w:szCs w:val="20"/>
              </w:rPr>
              <w:t>.</w:t>
            </w:r>
            <w:r w:rsidR="00590A2D" w:rsidRPr="005710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44" w:type="dxa"/>
          </w:tcPr>
          <w:p w:rsidR="00590A2D" w:rsidRPr="0057107C" w:rsidRDefault="00590A2D" w:rsidP="008644F6">
            <w:pPr>
              <w:pStyle w:val="Header"/>
              <w:ind w:left="360"/>
              <w:jc w:val="left"/>
              <w:rPr>
                <w:sz w:val="20"/>
                <w:szCs w:val="20"/>
              </w:rPr>
            </w:pPr>
          </w:p>
          <w:p w:rsidR="00D31ACD" w:rsidRPr="0057107C" w:rsidRDefault="00590A2D" w:rsidP="0057107C">
            <w:pPr>
              <w:pStyle w:val="Header"/>
              <w:numPr>
                <w:ilvl w:val="0"/>
                <w:numId w:val="26"/>
              </w:numPr>
              <w:tabs>
                <w:tab w:val="clear" w:pos="720"/>
                <w:tab w:val="num" w:pos="261"/>
              </w:tabs>
              <w:ind w:left="261" w:hanging="261"/>
              <w:jc w:val="left"/>
              <w:rPr>
                <w:i/>
                <w:iCs/>
                <w:sz w:val="20"/>
                <w:szCs w:val="20"/>
              </w:rPr>
            </w:pPr>
            <w:r w:rsidRPr="0057107C">
              <w:rPr>
                <w:sz w:val="20"/>
                <w:szCs w:val="20"/>
              </w:rPr>
              <w:t>Identify an organisation’s policies and procedures that could guide the manager in recruitment and selection</w:t>
            </w:r>
            <w:r w:rsidR="0057107C">
              <w:rPr>
                <w:sz w:val="20"/>
                <w:szCs w:val="20"/>
              </w:rPr>
              <w:t xml:space="preserve"> </w:t>
            </w:r>
            <w:r w:rsidR="0057107C" w:rsidRPr="0057107C">
              <w:rPr>
                <w:i/>
                <w:iCs/>
                <w:sz w:val="20"/>
                <w:szCs w:val="20"/>
              </w:rPr>
              <w:t>(</w:t>
            </w:r>
            <w:r w:rsidR="00D31ACD" w:rsidRPr="0057107C">
              <w:rPr>
                <w:i/>
                <w:iCs/>
                <w:sz w:val="20"/>
                <w:szCs w:val="20"/>
              </w:rPr>
              <w:t>12 marks</w:t>
            </w:r>
            <w:r w:rsidR="0057107C" w:rsidRPr="0057107C">
              <w:rPr>
                <w:i/>
                <w:iCs/>
                <w:sz w:val="20"/>
                <w:szCs w:val="20"/>
              </w:rPr>
              <w:t>)</w:t>
            </w:r>
          </w:p>
          <w:p w:rsidR="00044334" w:rsidRPr="0057107C" w:rsidRDefault="00590A2D" w:rsidP="0057107C">
            <w:pPr>
              <w:pStyle w:val="Header"/>
              <w:numPr>
                <w:ilvl w:val="0"/>
                <w:numId w:val="26"/>
              </w:numPr>
              <w:tabs>
                <w:tab w:val="clear" w:pos="720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 w:rsidRPr="0057107C">
              <w:rPr>
                <w:sz w:val="20"/>
                <w:szCs w:val="20"/>
              </w:rPr>
              <w:t>Explain how to conduct a job analysis and prepare a job description and person specification for an identified post</w:t>
            </w:r>
            <w:r w:rsidR="0057107C">
              <w:rPr>
                <w:sz w:val="20"/>
                <w:szCs w:val="20"/>
              </w:rPr>
              <w:t xml:space="preserve"> </w:t>
            </w:r>
            <w:r w:rsidR="0057107C" w:rsidRPr="0057107C">
              <w:rPr>
                <w:i/>
                <w:iCs/>
                <w:sz w:val="20"/>
                <w:szCs w:val="20"/>
              </w:rPr>
              <w:t>(</w:t>
            </w:r>
            <w:r w:rsidR="0057107C">
              <w:rPr>
                <w:i/>
                <w:iCs/>
                <w:sz w:val="20"/>
                <w:szCs w:val="20"/>
              </w:rPr>
              <w:t>36</w:t>
            </w:r>
            <w:r w:rsidR="0057107C" w:rsidRPr="0057107C">
              <w:rPr>
                <w:i/>
                <w:iCs/>
                <w:sz w:val="20"/>
                <w:szCs w:val="20"/>
              </w:rPr>
              <w:t xml:space="preserve"> marks)</w:t>
            </w:r>
          </w:p>
          <w:p w:rsidR="0057107C" w:rsidRPr="0057107C" w:rsidRDefault="00044334" w:rsidP="0057107C">
            <w:pPr>
              <w:pStyle w:val="Header"/>
              <w:numPr>
                <w:ilvl w:val="0"/>
                <w:numId w:val="26"/>
              </w:numPr>
              <w:tabs>
                <w:tab w:val="clear" w:pos="720"/>
                <w:tab w:val="num" w:pos="261"/>
              </w:tabs>
              <w:ind w:left="261" w:hanging="261"/>
              <w:jc w:val="left"/>
              <w:rPr>
                <w:i/>
                <w:iCs/>
                <w:sz w:val="20"/>
                <w:szCs w:val="20"/>
              </w:rPr>
            </w:pPr>
            <w:r w:rsidRPr="0057107C">
              <w:rPr>
                <w:sz w:val="20"/>
                <w:szCs w:val="20"/>
              </w:rPr>
              <w:t>Explain how a manager would prepare for selection interviews to ensure impartiality and optimum decision making in selecting the most suitable applicant</w:t>
            </w:r>
            <w:r w:rsidR="0057107C">
              <w:rPr>
                <w:sz w:val="20"/>
                <w:szCs w:val="20"/>
              </w:rPr>
              <w:t xml:space="preserve"> </w:t>
            </w:r>
            <w:r w:rsidR="0057107C" w:rsidRPr="0057107C">
              <w:rPr>
                <w:i/>
                <w:iCs/>
                <w:sz w:val="20"/>
                <w:szCs w:val="20"/>
              </w:rPr>
              <w:t>(</w:t>
            </w:r>
            <w:r w:rsidR="0057107C">
              <w:rPr>
                <w:i/>
                <w:iCs/>
                <w:sz w:val="20"/>
                <w:szCs w:val="20"/>
              </w:rPr>
              <w:t>36</w:t>
            </w:r>
            <w:r w:rsidR="0057107C" w:rsidRPr="0057107C">
              <w:rPr>
                <w:i/>
                <w:iCs/>
                <w:sz w:val="20"/>
                <w:szCs w:val="20"/>
              </w:rPr>
              <w:t xml:space="preserve"> marks)</w:t>
            </w:r>
          </w:p>
          <w:p w:rsidR="0057107C" w:rsidRPr="0057107C" w:rsidRDefault="00044334" w:rsidP="0057107C">
            <w:pPr>
              <w:pStyle w:val="Header"/>
              <w:numPr>
                <w:ilvl w:val="0"/>
                <w:numId w:val="26"/>
              </w:numPr>
              <w:tabs>
                <w:tab w:val="clear" w:pos="720"/>
                <w:tab w:val="num" w:pos="261"/>
              </w:tabs>
              <w:ind w:left="261" w:hanging="261"/>
              <w:jc w:val="left"/>
              <w:rPr>
                <w:i/>
                <w:iCs/>
                <w:sz w:val="20"/>
                <w:szCs w:val="20"/>
              </w:rPr>
            </w:pPr>
            <w:r w:rsidRPr="0057107C">
              <w:rPr>
                <w:sz w:val="20"/>
                <w:szCs w:val="20"/>
              </w:rPr>
              <w:t>Explain a recognised selection technique that could be used during interviews</w:t>
            </w:r>
            <w:r w:rsidR="0057107C">
              <w:rPr>
                <w:sz w:val="20"/>
                <w:szCs w:val="20"/>
              </w:rPr>
              <w:t xml:space="preserve"> </w:t>
            </w:r>
            <w:r w:rsidR="0057107C" w:rsidRPr="0057107C">
              <w:rPr>
                <w:i/>
                <w:iCs/>
                <w:sz w:val="20"/>
                <w:szCs w:val="20"/>
              </w:rPr>
              <w:t>(1</w:t>
            </w:r>
            <w:r w:rsidR="0057107C">
              <w:rPr>
                <w:i/>
                <w:iCs/>
                <w:sz w:val="20"/>
                <w:szCs w:val="20"/>
              </w:rPr>
              <w:t>6</w:t>
            </w:r>
            <w:r w:rsidR="0057107C" w:rsidRPr="0057107C">
              <w:rPr>
                <w:i/>
                <w:iCs/>
                <w:sz w:val="20"/>
                <w:szCs w:val="20"/>
              </w:rPr>
              <w:t xml:space="preserve"> marks)</w:t>
            </w:r>
          </w:p>
          <w:p w:rsidR="00590A2D" w:rsidRPr="0057107C" w:rsidRDefault="00590A2D" w:rsidP="0057107C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A43FF5" w:rsidRPr="002F67C8">
        <w:tc>
          <w:tcPr>
            <w:tcW w:w="9612" w:type="dxa"/>
            <w:gridSpan w:val="3"/>
            <w:vAlign w:val="center"/>
          </w:tcPr>
          <w:p w:rsidR="00A43FF5" w:rsidRPr="00240185" w:rsidRDefault="00A43FF5" w:rsidP="00604BE9">
            <w:pPr>
              <w:jc w:val="center"/>
              <w:rPr>
                <w:b/>
                <w:bCs/>
                <w:sz w:val="20"/>
                <w:szCs w:val="20"/>
              </w:rPr>
            </w:pPr>
            <w:r w:rsidRPr="002A3FBE">
              <w:rPr>
                <w:b/>
                <w:bCs/>
                <w:sz w:val="20"/>
                <w:szCs w:val="20"/>
              </w:rPr>
              <w:t xml:space="preserve">By submitting I confirm that this </w:t>
            </w:r>
            <w:r>
              <w:rPr>
                <w:b/>
                <w:bCs/>
                <w:sz w:val="20"/>
                <w:szCs w:val="20"/>
              </w:rPr>
              <w:t xml:space="preserve">assignment </w:t>
            </w:r>
            <w:r w:rsidRPr="002A3FBE">
              <w:rPr>
                <w:b/>
                <w:bCs/>
                <w:sz w:val="20"/>
                <w:szCs w:val="20"/>
              </w:rPr>
              <w:t>is my own work</w:t>
            </w:r>
          </w:p>
        </w:tc>
      </w:tr>
    </w:tbl>
    <w:p w:rsidR="00094ABB" w:rsidRPr="009E01ED" w:rsidRDefault="00094ABB" w:rsidP="00A43FF5">
      <w:pPr>
        <w:jc w:val="left"/>
      </w:pPr>
    </w:p>
    <w:sectPr w:rsidR="00094ABB" w:rsidRPr="009E01ED" w:rsidSect="005207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AFB" w:rsidRDefault="00745AFB" w:rsidP="00520721">
      <w:r>
        <w:separator/>
      </w:r>
    </w:p>
  </w:endnote>
  <w:endnote w:type="continuationSeparator" w:id="0">
    <w:p w:rsidR="00745AFB" w:rsidRDefault="00745AFB" w:rsidP="0052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CA8" w:rsidRDefault="00C17C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4CF" w:rsidRDefault="006014CF" w:rsidP="006014CF">
    <w:pPr>
      <w:pStyle w:val="Footer"/>
      <w:rPr>
        <w:sz w:val="20"/>
      </w:rPr>
    </w:pPr>
    <w:r>
      <w:rPr>
        <w:sz w:val="20"/>
      </w:rPr>
      <w:t>Awarded by City &amp; Guilds</w:t>
    </w:r>
  </w:p>
  <w:p w:rsidR="0089233C" w:rsidRDefault="0089233C">
    <w:pPr>
      <w:pStyle w:val="Footer"/>
      <w:rPr>
        <w:sz w:val="20"/>
      </w:rPr>
    </w:pPr>
    <w:r>
      <w:rPr>
        <w:sz w:val="20"/>
      </w:rPr>
      <w:t xml:space="preserve">Assignment </w:t>
    </w:r>
    <w:r w:rsidR="006014CF">
      <w:rPr>
        <w:sz w:val="20"/>
      </w:rPr>
      <w:t xml:space="preserve">– </w:t>
    </w:r>
    <w:r w:rsidRPr="0089233C">
      <w:rPr>
        <w:sz w:val="20"/>
      </w:rPr>
      <w:t>Understanding recruitment and selection of new staff in the workplace</w:t>
    </w:r>
  </w:p>
  <w:p w:rsidR="006014CF" w:rsidRPr="006014CF" w:rsidRDefault="00C17CA8">
    <w:pPr>
      <w:pStyle w:val="Footer"/>
      <w:rPr>
        <w:sz w:val="20"/>
      </w:rPr>
    </w:pPr>
    <w:r>
      <w:rPr>
        <w:sz w:val="20"/>
      </w:rPr>
      <w:t>Version 1.0 (March</w:t>
    </w:r>
    <w:bookmarkStart w:id="0" w:name="_GoBack"/>
    <w:bookmarkEnd w:id="0"/>
    <w:r w:rsidR="006014CF">
      <w:rPr>
        <w:sz w:val="20"/>
      </w:rPr>
      <w:t xml:space="preserve"> 201</w:t>
    </w:r>
    <w:r>
      <w:rPr>
        <w:sz w:val="20"/>
      </w:rPr>
      <w:t>7</w:t>
    </w:r>
    <w:r w:rsidR="006014CF">
      <w:rPr>
        <w:sz w:val="20"/>
      </w:rPr>
      <w:t>)</w:t>
    </w:r>
    <w:r w:rsidR="006014CF">
      <w:rPr>
        <w:sz w:val="20"/>
      </w:rPr>
      <w:tab/>
    </w:r>
    <w:r w:rsidR="006014CF">
      <w:rPr>
        <w:sz w:val="20"/>
      </w:rPr>
      <w:tab/>
    </w:r>
    <w:r w:rsidR="006014CF">
      <w:rPr>
        <w:sz w:val="20"/>
      </w:rPr>
      <w:fldChar w:fldCharType="begin"/>
    </w:r>
    <w:r w:rsidR="006014CF">
      <w:rPr>
        <w:sz w:val="20"/>
      </w:rPr>
      <w:instrText xml:space="preserve"> PAGE   \* MERGEFORMAT </w:instrText>
    </w:r>
    <w:r w:rsidR="006014CF">
      <w:rPr>
        <w:sz w:val="20"/>
      </w:rPr>
      <w:fldChar w:fldCharType="separate"/>
    </w:r>
    <w:r>
      <w:rPr>
        <w:noProof/>
        <w:sz w:val="20"/>
      </w:rPr>
      <w:t>1</w:t>
    </w:r>
    <w:r w:rsidR="006014CF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CA8" w:rsidRDefault="00C17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AFB" w:rsidRDefault="00745AFB" w:rsidP="00520721">
      <w:r>
        <w:separator/>
      </w:r>
    </w:p>
  </w:footnote>
  <w:footnote w:type="continuationSeparator" w:id="0">
    <w:p w:rsidR="00745AFB" w:rsidRDefault="00745AFB" w:rsidP="00520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CA8" w:rsidRDefault="00C17C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721" w:rsidRDefault="00C17CA8" w:rsidP="00520721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E9DA1EF" wp14:editId="505A0618">
          <wp:simplePos x="0" y="0"/>
          <wp:positionH relativeFrom="column">
            <wp:posOffset>5001260</wp:posOffset>
          </wp:positionH>
          <wp:positionV relativeFrom="paragraph">
            <wp:posOffset>108585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CA8" w:rsidRDefault="00C17C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EA7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6543871"/>
    <w:multiLevelType w:val="hybridMultilevel"/>
    <w:tmpl w:val="18AC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9C3860"/>
    <w:multiLevelType w:val="hybridMultilevel"/>
    <w:tmpl w:val="01D20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BB788A"/>
    <w:multiLevelType w:val="hybridMultilevel"/>
    <w:tmpl w:val="4150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2023C7"/>
    <w:multiLevelType w:val="hybridMultilevel"/>
    <w:tmpl w:val="74C2A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4E218E"/>
    <w:multiLevelType w:val="hybridMultilevel"/>
    <w:tmpl w:val="D6287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DA0EFF"/>
    <w:multiLevelType w:val="hybridMultilevel"/>
    <w:tmpl w:val="090AFE08"/>
    <w:lvl w:ilvl="0" w:tplc="08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D33A13"/>
    <w:multiLevelType w:val="hybridMultilevel"/>
    <w:tmpl w:val="45543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CE70DB"/>
    <w:multiLevelType w:val="hybridMultilevel"/>
    <w:tmpl w:val="C7C092DC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470C4A"/>
    <w:multiLevelType w:val="hybridMultilevel"/>
    <w:tmpl w:val="BBD09D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B7223F"/>
    <w:multiLevelType w:val="hybridMultilevel"/>
    <w:tmpl w:val="FEC22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B63549C"/>
    <w:multiLevelType w:val="hybridMultilevel"/>
    <w:tmpl w:val="6E6A3A06"/>
    <w:lvl w:ilvl="0" w:tplc="04090001">
      <w:start w:val="1"/>
      <w:numFmt w:val="bullet"/>
      <w:lvlText w:val=""/>
      <w:lvlJc w:val="left"/>
      <w:pPr>
        <w:tabs>
          <w:tab w:val="num" w:pos="433"/>
        </w:tabs>
        <w:ind w:left="43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  <w:num w:numId="17">
    <w:abstractNumId w:val="5"/>
  </w:num>
  <w:num w:numId="18">
    <w:abstractNumId w:val="13"/>
  </w:num>
  <w:num w:numId="19">
    <w:abstractNumId w:val="12"/>
  </w:num>
  <w:num w:numId="20">
    <w:abstractNumId w:val="4"/>
  </w:num>
  <w:num w:numId="21">
    <w:abstractNumId w:val="9"/>
  </w:num>
  <w:num w:numId="22">
    <w:abstractNumId w:val="6"/>
  </w:num>
  <w:num w:numId="23">
    <w:abstractNumId w:val="7"/>
  </w:num>
  <w:num w:numId="24">
    <w:abstractNumId w:val="8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334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4D8F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20D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1E5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5C8A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B7B28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21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07C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0A2D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159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888"/>
    <w:rsid w:val="00600BFE"/>
    <w:rsid w:val="00601008"/>
    <w:rsid w:val="00601378"/>
    <w:rsid w:val="006014CF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6997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2F44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AFB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4F6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DBE"/>
    <w:rsid w:val="0089055C"/>
    <w:rsid w:val="00890D1D"/>
    <w:rsid w:val="00890E5B"/>
    <w:rsid w:val="0089147B"/>
    <w:rsid w:val="00891981"/>
    <w:rsid w:val="0089233C"/>
    <w:rsid w:val="00892481"/>
    <w:rsid w:val="0089373E"/>
    <w:rsid w:val="008949E6"/>
    <w:rsid w:val="00897E5F"/>
    <w:rsid w:val="008A0EE7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C9D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231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3FF5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87918"/>
    <w:rsid w:val="00B9084B"/>
    <w:rsid w:val="00B90FB7"/>
    <w:rsid w:val="00B93167"/>
    <w:rsid w:val="00B93577"/>
    <w:rsid w:val="00B93939"/>
    <w:rsid w:val="00B944F8"/>
    <w:rsid w:val="00B94D79"/>
    <w:rsid w:val="00B954B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17CA8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43E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52F"/>
    <w:rsid w:val="00CD4DA5"/>
    <w:rsid w:val="00CD6755"/>
    <w:rsid w:val="00CD6FE3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ACD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04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DD5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091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1993932E-F1AF-469F-B614-B0924622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4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4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A0E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A0EE7"/>
    <w:rPr>
      <w:rFonts w:ascii="Arial" w:hAnsi="Arial" w:cs="Arial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8A0EE7"/>
    <w:pPr>
      <w:ind w:left="440" w:hanging="440"/>
      <w:jc w:val="left"/>
    </w:pPr>
    <w:rPr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A0EE7"/>
    <w:rPr>
      <w:rFonts w:ascii="Arial" w:hAnsi="Arial" w:cs="Arial"/>
      <w:sz w:val="18"/>
      <w:szCs w:val="18"/>
      <w:lang w:val="x-none" w:eastAsia="en-US"/>
    </w:rPr>
  </w:style>
  <w:style w:type="character" w:customStyle="1" w:styleId="CharChar">
    <w:name w:val="Char Char"/>
    <w:uiPriority w:val="99"/>
    <w:locked/>
    <w:rsid w:val="00590A2D"/>
    <w:rPr>
      <w:rFonts w:ascii="Arial" w:hAnsi="Arial" w:cs="Arial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3B7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7B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B7B28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7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B7B28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B7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7B28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5207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721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960</Value>
      <Value>2029</Value>
      <Value>2028</Value>
      <Value>2027</Value>
      <Value>2026</Value>
      <Value>2025</Value>
      <Value>525</Value>
      <Value>95</Value>
      <Value>2020</Value>
      <Value>2019</Value>
      <Value>2018</Value>
      <Value>198</Value>
      <Value>197</Value>
      <Value>407</Value>
      <Value>1796</Value>
      <Value>189</Value>
      <Value>188</Value>
      <Value>187</Value>
      <Value>186</Value>
      <Value>1176</Value>
      <Value>1465</Value>
      <Value>1463</Value>
      <Value>390</Value>
      <Value>2035</Value>
      <Value>600</Value>
      <Value>2030</Value>
      <Value>593</Value>
      <Value>592</Value>
      <Value>2089</Value>
      <Value>49</Value>
      <Value>1011</Value>
      <Value>1010</Value>
      <Value>46</Value>
      <Value>1007</Value>
      <Value>1006</Value>
      <Value>1005</Value>
      <Value>1012</Value>
      <Value>1009</Value>
      <Value>37</Value>
      <Value>36</Value>
      <Value>963</Value>
      <Value>962</Value>
      <Value>961</Value>
      <Value>1310</Value>
      <Value>1309</Value>
      <Value>1308</Value>
      <Value>126</Value>
      <Value>125</Value>
      <Value>2090</Value>
      <Value>117</Value>
      <Value>116</Value>
      <Value>115</Value>
      <Value>1175</Value>
      <Value>332</Value>
      <Value>1080</Value>
      <Value>9</Value>
      <Value>8</Value>
      <Value>114</Value>
      <Value>2039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8600-315</TermName>
          <TermId xmlns="http://schemas.microsoft.com/office/infopath/2007/PartnerControls">c4a5a842-5729-4d0f-866f-5ba41ca1145f</TermId>
        </TermInfo>
        <TermInfo xmlns="http://schemas.microsoft.com/office/infopath/2007/PartnerControls">
          <TermName xmlns="http://schemas.microsoft.com/office/infopath/2007/PartnerControls">8602-315</TermName>
          <TermId xmlns="http://schemas.microsoft.com/office/infopath/2007/PartnerControls">946700eb-c2a8-464e-8d20-3f4f037fbeea</TermId>
        </TermInfo>
        <TermInfo xmlns="http://schemas.microsoft.com/office/infopath/2007/PartnerControls">
          <TermName xmlns="http://schemas.microsoft.com/office/infopath/2007/PartnerControls">8605-315</TermName>
          <TermId xmlns="http://schemas.microsoft.com/office/infopath/2007/PartnerControls">0ec4b4e8-732b-4a1a-ba9b-b79a0eeafe60</TermId>
        </TermInfo>
        <TermInfo xmlns="http://schemas.microsoft.com/office/infopath/2007/PartnerControls">
          <TermName xmlns="http://schemas.microsoft.com/office/infopath/2007/PartnerControls">8606-315</TermName>
          <TermId xmlns="http://schemas.microsoft.com/office/infopath/2007/PartnerControls">2f17927a-b280-4281-b708-8df5023792cb</TermId>
        </TermInfo>
        <TermInfo xmlns="http://schemas.microsoft.com/office/infopath/2007/PartnerControls">
          <TermName xmlns="http://schemas.microsoft.com/office/infopath/2007/PartnerControls">8615-304</TermName>
          <TermId xmlns="http://schemas.microsoft.com/office/infopath/2007/PartnerControls">dde4c0f7-127d-40bd-a271-a0e1abccf4e2</TermId>
        </TermInfo>
        <TermInfo xmlns="http://schemas.microsoft.com/office/infopath/2007/PartnerControls">
          <TermName xmlns="http://schemas.microsoft.com/office/infopath/2007/PartnerControls">8625-315</TermName>
          <TermId xmlns="http://schemas.microsoft.com/office/infopath/2007/PartnerControls">7225a01e-7b73-4f46-b4b3-cfad0cdf8ba2</TermId>
        </TermInfo>
        <TermInfo xmlns="http://schemas.microsoft.com/office/infopath/2007/PartnerControls">
          <TermName xmlns="http://schemas.microsoft.com/office/infopath/2007/PartnerControls">8753-311</TermName>
          <TermId xmlns="http://schemas.microsoft.com/office/infopath/2007/PartnerControls">13361f13-acf0-4741-8080-6479959cac5a</TermId>
        </TermInfo>
        <TermInfo xmlns="http://schemas.microsoft.com/office/infopath/2007/PartnerControls">
          <TermName xmlns="http://schemas.microsoft.com/office/infopath/2007/PartnerControls">8815-615</TermName>
          <TermId xmlns="http://schemas.microsoft.com/office/infopath/2007/PartnerControls">3c8e134f-cddf-476c-8878-b5c62d6e7f23</TermId>
        </TermInfo>
        <TermInfo xmlns="http://schemas.microsoft.com/office/infopath/2007/PartnerControls">
          <TermName xmlns="http://schemas.microsoft.com/office/infopath/2007/PartnerControls">8816-615</TermName>
          <TermId xmlns="http://schemas.microsoft.com/office/infopath/2007/PartnerControls">60223b75-3353-4bda-8d4a-923e9f706b77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B9492AEA-3229-445D-92AC-9D5BE6FC6533}"/>
</file>

<file path=customXml/itemProps2.xml><?xml version="1.0" encoding="utf-8"?>
<ds:datastoreItem xmlns:ds="http://schemas.openxmlformats.org/officeDocument/2006/customXml" ds:itemID="{30545235-25BC-4AA8-964D-143B151EF224}"/>
</file>

<file path=customXml/itemProps3.xml><?xml version="1.0" encoding="utf-8"?>
<ds:datastoreItem xmlns:ds="http://schemas.openxmlformats.org/officeDocument/2006/customXml" ds:itemID="{15B49562-C82A-4A97-92E8-54582F0ED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Recruitment and Selection of New Staff in the Workplace</vt:lpstr>
    </vt:vector>
  </TitlesOfParts>
  <Company>City &amp; Guilds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Recruitment and Selection of New Staff in the Workplace</dc:title>
  <dc:creator>shalinis</dc:creator>
  <cp:lastModifiedBy>Jurgita Baleviciute</cp:lastModifiedBy>
  <cp:revision>2</cp:revision>
  <dcterms:created xsi:type="dcterms:W3CDTF">2017-03-01T15:13:00Z</dcterms:created>
  <dcterms:modified xsi:type="dcterms:W3CDTF">2017-03-01T15:13:00Z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332;#8600-315|c4a5a842-5729-4d0f-866f-5ba41ca1145f;#407;#8602-315|946700eb-c2a8-464e-8d20-3f4f037fbeea;#525;#8605-315|0ec4b4e8-732b-4a1a-ba9b-b79a0eeafe60;#1175;#8606-315|2f17927a-b280-4281-b708-8df5023792cb;#2089;#8615-304|dde4c0f7-127d-40bd-a271-a0e1abccf4e2;#1176;#8625-315|7225a01e-7b73-4f46-b4b3-cfad0cdf8ba2;#600;#8753-311|13361f13-acf0-4741-8080-6479959cac5a;#1796;#8815-615|3c8e134f-cddf-476c-8878-b5c62d6e7f23;#2090;#8816-615|60223b75-3353-4bda-8d4a-923e9f706b77</vt:lpwstr>
  </property>
  <property fmtid="{D5CDD505-2E9C-101B-9397-08002B2CF9AE}" pid="4" name="Family Code">
    <vt:lpwstr>390;#8602|f4456173-9a20-43c0-8161-f248f6218207;#8;#8600|099f2cf7-8bb5-4962-b2c4-31f26d542cc5;#109;#8605|4ca9d4f6-eb3a-4a12-baaa-e0e314869f84;#1080;#8606|49254f92-6e2a-4ca1-8860-21127c9d90dc;#960;#8615|be609b46-f851-4164-bc46-e4faf2ad3e22;#1005;#8625|bcc74ead-8655-447e-a9e9-edd584da9afa;#114;#8753|0bec94fe-1c1b-4322-9202-7a92c07b4fd8;#1308;#8815|6a2cee9b-bfa9-4956-a8ba-7e3bfcec4b4d;#1463;#8816|ce7a0fb3-8c09-4cc4-8aaf-cabd2f6efa77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961;#8615-21|56141f57-1d33-4f76-b523-64d3aff2ffa1;#962;#8615-22|47163407-dfb0-40ec-80e3-b1071c5928be;#963;#8615-23|ba643cc8-6938-4e71-a2e3-a71530bd43b6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115;#8753-11|539ad35d-14fe-481c-bc34-a06362688058;#116;#8753-21|248277fa-74f5-4648-858e-b6fb956216a1;#592;#8753-22|f93a5d96-ff28-44cf-b315-2a6dc1df2c59;#117;#8753-31|a05ca939-6319-4f7e-a503-9e282ec79214;#593;#8753-32|d970f13a-952c-48d5-ba9f-693ec4e59d43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</vt:lpwstr>
  </property>
</Properties>
</file>