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9E1120" w:rsidRDefault="00824411" w:rsidP="00824411">
      <w:pPr>
        <w:spacing w:after="120"/>
        <w:ind w:left="-142" w:right="-720"/>
        <w:rPr>
          <w:rFonts w:ascii="Arial Narrow" w:hAnsi="Arial Narrow" w:cs="Arial Narrow"/>
          <w:b/>
          <w:bCs/>
          <w:color w:val="000000"/>
        </w:rPr>
      </w:pPr>
      <w:bookmarkStart w:id="0" w:name="_GoBack"/>
      <w:bookmarkEnd w:id="0"/>
      <w:r w:rsidRPr="009E1120">
        <w:rPr>
          <w:rFonts w:ascii="Arial Narrow" w:hAnsi="Arial Narrow" w:cs="Arial Narrow"/>
          <w:b/>
          <w:bCs/>
          <w:caps/>
          <w:color w:val="000000"/>
        </w:rPr>
        <w:t>MARK SHEET</w:t>
      </w:r>
      <w:r w:rsidRPr="009E1120">
        <w:rPr>
          <w:rFonts w:ascii="Arial Narrow" w:hAnsi="Arial Narrow" w:cs="Arial Narrow"/>
          <w:b/>
          <w:bCs/>
          <w:color w:val="000000"/>
        </w:rPr>
        <w:t xml:space="preserve"> – </w:t>
      </w:r>
      <w:r w:rsidR="006F694A" w:rsidRPr="009E1120">
        <w:rPr>
          <w:b/>
          <w:bCs/>
        </w:rPr>
        <w:t>Understanding recruitment and selection of new staff in the workplace</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Assessors will normally award marks for every AC and then total them into a percentage.</w:t>
            </w:r>
            <w:r w:rsidR="009C2D66">
              <w:rPr>
                <w:rFonts w:ascii="Arial Narrow" w:hAnsi="Arial Narrow" w:cs="Arial Narrow"/>
                <w:color w:val="000000"/>
                <w:sz w:val="18"/>
                <w:szCs w:val="18"/>
              </w:rPr>
              <w:t xml:space="preserve"> </w:t>
            </w:r>
            <w:r w:rsidRPr="008F570C">
              <w:rPr>
                <w:rFonts w:ascii="Arial Narrow" w:hAnsi="Arial Narrow" w:cs="Arial Narrow"/>
                <w:color w:val="000000"/>
                <w:sz w:val="18"/>
                <w:szCs w:val="18"/>
              </w:rPr>
              <w:t>However, for greater simplicity, there is the option to not use marks at all and merely indicate with a ‘Pass’ or ‘Referral’ in the box (below right).</w:t>
            </w:r>
            <w:r w:rsidR="009C2D66">
              <w:rPr>
                <w:rFonts w:ascii="Arial Narrow" w:hAnsi="Arial Narrow" w:cs="Arial Narrow"/>
                <w:color w:val="000000"/>
                <w:sz w:val="18"/>
                <w:szCs w:val="18"/>
              </w:rPr>
              <w:t xml:space="preserve"> </w:t>
            </w:r>
            <w:r w:rsidRPr="008F570C">
              <w:rPr>
                <w:rFonts w:ascii="Arial Narrow" w:hAnsi="Arial Narrow" w:cs="Arial Narrow"/>
                <w:color w:val="000000"/>
                <w:sz w:val="18"/>
                <w:szCs w:val="18"/>
              </w:rPr>
              <w:t>In order to pass the unit</w:t>
            </w:r>
            <w:r w:rsidR="00BD47F3">
              <w:rPr>
                <w:rFonts w:ascii="Arial Narrow" w:hAnsi="Arial Narrow" w:cs="Arial Narrow"/>
                <w:color w:val="000000"/>
                <w:sz w:val="18"/>
                <w:szCs w:val="18"/>
              </w:rPr>
              <w:t xml:space="preserve"> every AC must receive a ‘Pass’.</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9C2D66">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Any AC awarded less than the minimum produces an automatic referral for the submission (regardless of the overall mark achieved).</w:t>
            </w:r>
            <w:r w:rsidR="009C2D66">
              <w:rPr>
                <w:rFonts w:ascii="Arial Narrow" w:hAnsi="Arial Narrow" w:cs="Arial Narrow"/>
                <w:b/>
                <w:bCs/>
                <w:color w:val="000000"/>
                <w:sz w:val="18"/>
                <w:szCs w:val="18"/>
              </w:rPr>
              <w:t xml:space="preserve">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w:t>
            </w:r>
            <w:r w:rsidR="009C2D66">
              <w:rPr>
                <w:rFonts w:ascii="Arial Narrow" w:hAnsi="Arial Narrow" w:cs="Arial Narrow"/>
                <w:color w:val="000000"/>
                <w:sz w:val="18"/>
                <w:szCs w:val="18"/>
              </w:rPr>
              <w:t xml:space="preserve"> </w:t>
            </w:r>
            <w:r w:rsidRPr="008F570C">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9C2D66">
              <w:rPr>
                <w:rFonts w:ascii="Arial Narrow" w:hAnsi="Arial Narrow" w:cs="Arial Narrow"/>
                <w:color w:val="000000"/>
                <w:sz w:val="18"/>
                <w:szCs w:val="18"/>
              </w:rPr>
              <w:t xml:space="preserve"> </w:t>
            </w:r>
            <w:r w:rsidRPr="008F570C">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ILM uses learners’ submissions – on an anonymous basis – for assessment standardisation.</w:t>
            </w:r>
            <w:r w:rsidR="009C2D66">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By submitting, I agree that ILM may use this script on condition that all information which may identify me is removed.</w:t>
            </w:r>
            <w:r w:rsidR="009C2D66">
              <w:rPr>
                <w:rFonts w:ascii="Arial Narrow" w:hAnsi="Arial Narrow" w:cs="Arial Narrow"/>
                <w:b/>
                <w:bCs/>
                <w:color w:val="000000"/>
                <w:sz w:val="18"/>
                <w:szCs w:val="18"/>
              </w:rPr>
              <w:t xml:space="preserve">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However, if you are unwilling to allow ILM use your</w:t>
            </w:r>
            <w:r w:rsidR="009C2D66">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 xml:space="preserve">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0"/>
            <w:shd w:val="clear" w:color="auto" w:fill="E0E0E0"/>
            <w:vAlign w:val="bottom"/>
          </w:tcPr>
          <w:p w:rsidR="00BE6420" w:rsidRPr="009E1120" w:rsidRDefault="00BE6420" w:rsidP="00DC29E9">
            <w:pPr>
              <w:spacing w:before="120" w:after="120"/>
              <w:jc w:val="left"/>
              <w:rPr>
                <w:b/>
                <w:bCs/>
                <w:color w:val="000000"/>
                <w:highlight w:val="yellow"/>
              </w:rPr>
            </w:pPr>
            <w:r w:rsidRPr="009E1120">
              <w:rPr>
                <w:b/>
                <w:bCs/>
                <w:color w:val="000000"/>
              </w:rPr>
              <w:t>Learning Outcome / Section 1:</w:t>
            </w:r>
            <w:r w:rsidR="009C2D66">
              <w:rPr>
                <w:b/>
                <w:bCs/>
                <w:color w:val="000000"/>
              </w:rPr>
              <w:t xml:space="preserve"> </w:t>
            </w:r>
            <w:r w:rsidR="006F694A" w:rsidRPr="009E1120">
              <w:t>Know how to plan to recruit and select new staff in the workplace</w:t>
            </w:r>
            <w:r w:rsidR="006F694A" w:rsidRPr="009E1120">
              <w:rPr>
                <w:color w:val="000000"/>
              </w:rPr>
              <w:t xml:space="preserve">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9E1120">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17308D" w:rsidRPr="008F570C">
        <w:trPr>
          <w:trHeight w:val="333"/>
        </w:trPr>
        <w:tc>
          <w:tcPr>
            <w:tcW w:w="2518" w:type="dxa"/>
            <w:vMerge w:val="restart"/>
          </w:tcPr>
          <w:p w:rsidR="0017308D" w:rsidRPr="00620C6D" w:rsidRDefault="0017308D" w:rsidP="00390DDE">
            <w:pPr>
              <w:spacing w:line="216" w:lineRule="auto"/>
              <w:jc w:val="left"/>
              <w:rPr>
                <w:color w:val="000000"/>
              </w:rPr>
            </w:pPr>
          </w:p>
          <w:p w:rsidR="0017308D" w:rsidRPr="00620C6D" w:rsidRDefault="0017308D" w:rsidP="00390DDE">
            <w:pPr>
              <w:spacing w:line="216" w:lineRule="auto"/>
              <w:jc w:val="left"/>
              <w:rPr>
                <w:color w:val="000000"/>
              </w:rPr>
            </w:pPr>
            <w:r w:rsidRPr="00620C6D">
              <w:rPr>
                <w:color w:val="000000"/>
              </w:rPr>
              <w:t>AC 1.1</w:t>
            </w:r>
          </w:p>
          <w:p w:rsidR="0017308D" w:rsidRPr="00620C6D" w:rsidRDefault="0017308D" w:rsidP="006F694A">
            <w:pPr>
              <w:pStyle w:val="Header"/>
              <w:jc w:val="left"/>
            </w:pPr>
            <w:r w:rsidRPr="00620C6D">
              <w:t>Identified an organisation’s policies and procedures that could guide the manager in recruitment and selection</w:t>
            </w:r>
          </w:p>
          <w:p w:rsidR="0017308D" w:rsidRPr="00620C6D" w:rsidRDefault="0017308D" w:rsidP="006F694A">
            <w:pPr>
              <w:spacing w:line="216" w:lineRule="auto"/>
              <w:ind w:left="720"/>
              <w:jc w:val="left"/>
              <w:rPr>
                <w:color w:val="000000"/>
              </w:rPr>
            </w:pPr>
          </w:p>
        </w:tc>
        <w:tc>
          <w:tcPr>
            <w:tcW w:w="2504" w:type="dxa"/>
            <w:gridSpan w:val="2"/>
          </w:tcPr>
          <w:p w:rsidR="0017308D" w:rsidRPr="00AC542C" w:rsidRDefault="0017308D" w:rsidP="002E1C03">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17308D" w:rsidRPr="00AC542C" w:rsidRDefault="0017308D" w:rsidP="002E1C03">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3"/>
          </w:tcPr>
          <w:p w:rsidR="0017308D" w:rsidRPr="00AC542C" w:rsidRDefault="0017308D" w:rsidP="002E1C03">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rsidR="0017308D" w:rsidRPr="008F570C" w:rsidRDefault="0017308D" w:rsidP="0005312C">
            <w:pPr>
              <w:spacing w:line="216" w:lineRule="auto"/>
              <w:jc w:val="center"/>
              <w:rPr>
                <w:rFonts w:ascii="Arial Narrow" w:hAnsi="Arial Narrow" w:cs="Arial Narrow"/>
                <w:b/>
                <w:bCs/>
                <w:color w:val="000000"/>
                <w:sz w:val="18"/>
                <w:szCs w:val="18"/>
              </w:rPr>
            </w:pPr>
          </w:p>
          <w:p w:rsidR="0017308D" w:rsidRPr="008F570C" w:rsidRDefault="0017308D" w:rsidP="0005312C">
            <w:pPr>
              <w:spacing w:line="216" w:lineRule="auto"/>
              <w:jc w:val="center"/>
              <w:rPr>
                <w:rFonts w:ascii="Arial Narrow" w:hAnsi="Arial Narrow" w:cs="Arial Narrow"/>
                <w:b/>
                <w:bCs/>
                <w:color w:val="000000"/>
                <w:sz w:val="18"/>
                <w:szCs w:val="18"/>
              </w:rPr>
            </w:pPr>
          </w:p>
          <w:p w:rsidR="0017308D" w:rsidRDefault="0017308D" w:rsidP="0005312C">
            <w:pPr>
              <w:spacing w:line="216" w:lineRule="auto"/>
              <w:jc w:val="center"/>
              <w:rPr>
                <w:rFonts w:ascii="Arial Narrow" w:hAnsi="Arial Narrow" w:cs="Arial Narrow"/>
                <w:b/>
                <w:bCs/>
                <w:color w:val="000000"/>
                <w:sz w:val="18"/>
                <w:szCs w:val="18"/>
              </w:rPr>
            </w:pPr>
          </w:p>
          <w:p w:rsidR="0017308D" w:rsidRDefault="0017308D" w:rsidP="0005312C">
            <w:pPr>
              <w:spacing w:line="216" w:lineRule="auto"/>
              <w:jc w:val="center"/>
              <w:rPr>
                <w:rFonts w:ascii="Arial Narrow" w:hAnsi="Arial Narrow" w:cs="Arial Narrow"/>
                <w:b/>
                <w:bCs/>
                <w:color w:val="000000"/>
                <w:sz w:val="18"/>
                <w:szCs w:val="18"/>
              </w:rPr>
            </w:pPr>
          </w:p>
          <w:p w:rsidR="0017308D" w:rsidRDefault="0017308D" w:rsidP="0005312C">
            <w:pPr>
              <w:spacing w:line="216" w:lineRule="auto"/>
              <w:jc w:val="center"/>
              <w:rPr>
                <w:rFonts w:ascii="Arial Narrow" w:hAnsi="Arial Narrow" w:cs="Arial Narrow"/>
                <w:b/>
                <w:bCs/>
                <w:color w:val="000000"/>
                <w:sz w:val="18"/>
                <w:szCs w:val="18"/>
              </w:rPr>
            </w:pPr>
          </w:p>
          <w:p w:rsidR="0017308D" w:rsidRDefault="0017308D" w:rsidP="0005312C">
            <w:pPr>
              <w:spacing w:line="216" w:lineRule="auto"/>
              <w:jc w:val="center"/>
              <w:rPr>
                <w:rFonts w:ascii="Arial Narrow" w:hAnsi="Arial Narrow" w:cs="Arial Narrow"/>
                <w:b/>
                <w:bCs/>
                <w:color w:val="000000"/>
                <w:sz w:val="18"/>
                <w:szCs w:val="18"/>
              </w:rPr>
            </w:pPr>
          </w:p>
          <w:p w:rsidR="0017308D" w:rsidRDefault="0017308D" w:rsidP="0005312C">
            <w:pPr>
              <w:spacing w:line="216" w:lineRule="auto"/>
              <w:jc w:val="center"/>
              <w:rPr>
                <w:rFonts w:ascii="Arial Narrow" w:hAnsi="Arial Narrow" w:cs="Arial Narrow"/>
                <w:b/>
                <w:bCs/>
                <w:color w:val="000000"/>
                <w:sz w:val="18"/>
                <w:szCs w:val="18"/>
              </w:rPr>
            </w:pPr>
          </w:p>
          <w:p w:rsidR="0017308D" w:rsidRDefault="0017308D" w:rsidP="0005312C">
            <w:pPr>
              <w:spacing w:line="216" w:lineRule="auto"/>
              <w:jc w:val="center"/>
              <w:rPr>
                <w:rFonts w:ascii="Arial Narrow" w:hAnsi="Arial Narrow" w:cs="Arial Narrow"/>
                <w:b/>
                <w:bCs/>
                <w:color w:val="000000"/>
                <w:sz w:val="18"/>
                <w:szCs w:val="18"/>
              </w:rPr>
            </w:pPr>
          </w:p>
          <w:p w:rsidR="0017308D" w:rsidRPr="008F570C" w:rsidRDefault="0017308D" w:rsidP="0005312C">
            <w:pPr>
              <w:spacing w:line="216" w:lineRule="auto"/>
              <w:jc w:val="center"/>
              <w:rPr>
                <w:rFonts w:ascii="Arial Narrow" w:hAnsi="Arial Narrow" w:cs="Arial Narrow"/>
                <w:b/>
                <w:bCs/>
                <w:color w:val="000000"/>
                <w:sz w:val="18"/>
                <w:szCs w:val="18"/>
              </w:rPr>
            </w:pPr>
          </w:p>
          <w:p w:rsidR="0017308D" w:rsidRPr="008F570C" w:rsidRDefault="0017308D" w:rsidP="0005312C">
            <w:pPr>
              <w:spacing w:line="216" w:lineRule="auto"/>
              <w:jc w:val="center"/>
              <w:rPr>
                <w:rFonts w:ascii="Arial Narrow" w:hAnsi="Arial Narrow" w:cs="Arial Narrow"/>
                <w:b/>
                <w:bCs/>
                <w:color w:val="000000"/>
                <w:sz w:val="18"/>
                <w:szCs w:val="18"/>
              </w:rPr>
            </w:pPr>
          </w:p>
          <w:p w:rsidR="0017308D" w:rsidRPr="008F570C" w:rsidRDefault="0017308D"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620C6D" w:rsidRDefault="00723A0B" w:rsidP="0005312C">
            <w:pPr>
              <w:spacing w:line="216" w:lineRule="auto"/>
              <w:jc w:val="center"/>
              <w:rPr>
                <w:color w:val="000000"/>
              </w:rPr>
            </w:pPr>
          </w:p>
        </w:tc>
        <w:tc>
          <w:tcPr>
            <w:tcW w:w="2504" w:type="dxa"/>
            <w:gridSpan w:val="2"/>
            <w:vMerge w:val="restart"/>
          </w:tcPr>
          <w:p w:rsidR="00911F3C" w:rsidRDefault="00911F3C" w:rsidP="00620C6D">
            <w:pPr>
              <w:numPr>
                <w:ilvl w:val="0"/>
                <w:numId w:val="8"/>
              </w:numPr>
              <w:tabs>
                <w:tab w:val="num" w:pos="312"/>
              </w:tabs>
              <w:spacing w:line="226" w:lineRule="auto"/>
              <w:ind w:left="312" w:hanging="240"/>
              <w:jc w:val="left"/>
              <w:rPr>
                <w:rFonts w:ascii="Arial Narrow" w:hAnsi="Arial Narrow" w:cs="Arial Narrow"/>
                <w:sz w:val="18"/>
                <w:szCs w:val="18"/>
              </w:rPr>
            </w:pPr>
            <w:r w:rsidRPr="00620C6D">
              <w:rPr>
                <w:rFonts w:ascii="Arial Narrow" w:hAnsi="Arial Narrow" w:cs="Arial Narrow"/>
                <w:sz w:val="18"/>
                <w:szCs w:val="18"/>
              </w:rPr>
              <w:t>An organisation’s policies and procedures that could guide the manager in recruitment and selection are</w:t>
            </w:r>
            <w:r>
              <w:rPr>
                <w:rFonts w:ascii="Arial Narrow" w:hAnsi="Arial Narrow" w:cs="Arial Narrow"/>
                <w:sz w:val="18"/>
                <w:szCs w:val="18"/>
              </w:rPr>
              <w:t xml:space="preserve"> not identified or are merely listed </w:t>
            </w:r>
          </w:p>
          <w:p w:rsidR="00911F3C" w:rsidRPr="006F694A" w:rsidRDefault="00911F3C" w:rsidP="00620C6D">
            <w:pPr>
              <w:numPr>
                <w:ilvl w:val="0"/>
                <w:numId w:val="8"/>
              </w:numPr>
              <w:tabs>
                <w:tab w:val="num" w:pos="312"/>
              </w:tabs>
              <w:spacing w:line="226" w:lineRule="auto"/>
              <w:ind w:left="312" w:hanging="240"/>
              <w:jc w:val="left"/>
              <w:rPr>
                <w:rFonts w:ascii="Arial Narrow" w:hAnsi="Arial Narrow" w:cs="Arial Narrow"/>
                <w:sz w:val="18"/>
                <w:szCs w:val="18"/>
              </w:rPr>
            </w:pPr>
            <w:r w:rsidRPr="00911F3C">
              <w:rPr>
                <w:rFonts w:ascii="Arial Narrow" w:hAnsi="Arial Narrow" w:cs="Arial Narrow"/>
                <w:sz w:val="18"/>
                <w:szCs w:val="18"/>
                <w:u w:val="single"/>
              </w:rPr>
              <w:t>Only</w:t>
            </w:r>
            <w:r>
              <w:rPr>
                <w:rFonts w:ascii="Arial Narrow" w:hAnsi="Arial Narrow" w:cs="Arial Narrow"/>
                <w:sz w:val="18"/>
                <w:szCs w:val="18"/>
              </w:rPr>
              <w:t xml:space="preserve"> an </w:t>
            </w:r>
            <w:r w:rsidRPr="006F694A">
              <w:rPr>
                <w:rFonts w:ascii="Arial Narrow" w:hAnsi="Arial Narrow" w:cs="Arial Narrow"/>
                <w:sz w:val="18"/>
                <w:szCs w:val="18"/>
              </w:rPr>
              <w:t xml:space="preserve">organisation’s policies </w:t>
            </w:r>
            <w:r>
              <w:rPr>
                <w:rFonts w:ascii="Arial Narrow" w:hAnsi="Arial Narrow" w:cs="Arial Narrow"/>
                <w:sz w:val="18"/>
                <w:szCs w:val="18"/>
              </w:rPr>
              <w:t xml:space="preserve">or </w:t>
            </w:r>
            <w:r w:rsidRPr="00911F3C">
              <w:rPr>
                <w:rFonts w:ascii="Arial Narrow" w:hAnsi="Arial Narrow" w:cs="Arial Narrow"/>
                <w:sz w:val="18"/>
                <w:szCs w:val="18"/>
                <w:u w:val="single"/>
              </w:rPr>
              <w:t xml:space="preserve">only </w:t>
            </w:r>
            <w:r>
              <w:rPr>
                <w:rFonts w:ascii="Arial Narrow" w:hAnsi="Arial Narrow" w:cs="Arial Narrow"/>
                <w:sz w:val="18"/>
                <w:szCs w:val="18"/>
              </w:rPr>
              <w:t>its</w:t>
            </w:r>
            <w:r w:rsidRPr="006F694A">
              <w:rPr>
                <w:rFonts w:ascii="Arial Narrow" w:hAnsi="Arial Narrow" w:cs="Arial Narrow"/>
                <w:sz w:val="18"/>
                <w:szCs w:val="18"/>
              </w:rPr>
              <w:t xml:space="preserve"> </w:t>
            </w:r>
            <w:r w:rsidRPr="00620C6D">
              <w:rPr>
                <w:rFonts w:ascii="Arial Narrow" w:hAnsi="Arial Narrow" w:cs="Arial Narrow"/>
                <w:sz w:val="18"/>
                <w:szCs w:val="18"/>
              </w:rPr>
              <w:t>procedures</w:t>
            </w:r>
            <w:r w:rsidRPr="006F694A">
              <w:rPr>
                <w:rFonts w:ascii="Arial Narrow" w:hAnsi="Arial Narrow" w:cs="Arial Narrow"/>
                <w:sz w:val="18"/>
                <w:szCs w:val="18"/>
              </w:rPr>
              <w:t xml:space="preserve"> that could guide the manager in recruitment and selection</w:t>
            </w:r>
            <w:r>
              <w:rPr>
                <w:rFonts w:ascii="Arial Narrow" w:hAnsi="Arial Narrow" w:cs="Arial Narrow"/>
                <w:sz w:val="18"/>
                <w:szCs w:val="18"/>
              </w:rPr>
              <w:t xml:space="preserve"> are identified, but not both</w:t>
            </w:r>
          </w:p>
          <w:p w:rsidR="00723A0B" w:rsidRPr="008F570C" w:rsidRDefault="00723A0B" w:rsidP="00911F3C">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rsidR="00911F3C" w:rsidRPr="006F694A" w:rsidRDefault="00C7434A" w:rsidP="00620C6D">
            <w:pPr>
              <w:numPr>
                <w:ilvl w:val="0"/>
                <w:numId w:val="8"/>
              </w:numPr>
              <w:tabs>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Two or more of an </w:t>
            </w:r>
            <w:r w:rsidR="00911F3C" w:rsidRPr="006F694A">
              <w:rPr>
                <w:rFonts w:ascii="Arial Narrow" w:hAnsi="Arial Narrow" w:cs="Arial Narrow"/>
                <w:sz w:val="18"/>
                <w:szCs w:val="18"/>
              </w:rPr>
              <w:t xml:space="preserve">organisation’s policies </w:t>
            </w:r>
            <w:r w:rsidR="00911F3C" w:rsidRPr="00911F3C">
              <w:rPr>
                <w:rFonts w:ascii="Arial Narrow" w:hAnsi="Arial Narrow" w:cs="Arial Narrow"/>
                <w:sz w:val="18"/>
                <w:szCs w:val="18"/>
                <w:u w:val="single"/>
              </w:rPr>
              <w:t>and</w:t>
            </w:r>
            <w:r w:rsidR="00911F3C" w:rsidRPr="00C7434A">
              <w:rPr>
                <w:rFonts w:ascii="Arial Narrow" w:hAnsi="Arial Narrow" w:cs="Arial Narrow"/>
                <w:sz w:val="18"/>
                <w:szCs w:val="18"/>
              </w:rPr>
              <w:t xml:space="preserve"> </w:t>
            </w:r>
            <w:r w:rsidRPr="00C7434A">
              <w:rPr>
                <w:rFonts w:ascii="Arial Narrow" w:hAnsi="Arial Narrow" w:cs="Arial Narrow"/>
                <w:sz w:val="18"/>
                <w:szCs w:val="18"/>
              </w:rPr>
              <w:t>two or more</w:t>
            </w:r>
            <w:r>
              <w:rPr>
                <w:rFonts w:ascii="Arial Narrow" w:hAnsi="Arial Narrow" w:cs="Arial Narrow"/>
                <w:sz w:val="18"/>
                <w:szCs w:val="18"/>
                <w:u w:val="single"/>
              </w:rPr>
              <w:t xml:space="preserve"> </w:t>
            </w:r>
            <w:r w:rsidR="00911F3C" w:rsidRPr="006F694A">
              <w:rPr>
                <w:rFonts w:ascii="Arial Narrow" w:hAnsi="Arial Narrow" w:cs="Arial Narrow"/>
                <w:sz w:val="18"/>
                <w:szCs w:val="18"/>
              </w:rPr>
              <w:t xml:space="preserve">procedures </w:t>
            </w:r>
            <w:r w:rsidR="00911F3C" w:rsidRPr="00620C6D">
              <w:rPr>
                <w:rFonts w:ascii="Arial Narrow" w:hAnsi="Arial Narrow" w:cs="Arial Narrow"/>
                <w:sz w:val="18"/>
                <w:szCs w:val="18"/>
              </w:rPr>
              <w:t>that</w:t>
            </w:r>
            <w:r w:rsidR="00911F3C" w:rsidRPr="006F694A">
              <w:rPr>
                <w:rFonts w:ascii="Arial Narrow" w:hAnsi="Arial Narrow" w:cs="Arial Narrow"/>
                <w:sz w:val="18"/>
                <w:szCs w:val="18"/>
              </w:rPr>
              <w:t xml:space="preserve"> could guide the manager in recruitment and selection</w:t>
            </w:r>
            <w:r>
              <w:rPr>
                <w:rFonts w:ascii="Arial Narrow" w:hAnsi="Arial Narrow" w:cs="Arial Narrow"/>
                <w:sz w:val="18"/>
                <w:szCs w:val="18"/>
              </w:rPr>
              <w:t xml:space="preserve"> are briefly identified</w:t>
            </w:r>
          </w:p>
          <w:p w:rsidR="00723A0B" w:rsidRPr="008F570C" w:rsidRDefault="00723A0B" w:rsidP="00911F3C">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C7434A" w:rsidRPr="006F694A" w:rsidRDefault="00C7434A" w:rsidP="00620C6D">
            <w:pPr>
              <w:numPr>
                <w:ilvl w:val="0"/>
                <w:numId w:val="8"/>
              </w:numPr>
              <w:tabs>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A</w:t>
            </w:r>
            <w:r w:rsidR="0063023F">
              <w:rPr>
                <w:rFonts w:ascii="Arial Narrow" w:hAnsi="Arial Narrow" w:cs="Arial Narrow"/>
                <w:sz w:val="18"/>
                <w:szCs w:val="18"/>
              </w:rPr>
              <w:t>n</w:t>
            </w:r>
            <w:r>
              <w:rPr>
                <w:rFonts w:ascii="Arial Narrow" w:hAnsi="Arial Narrow" w:cs="Arial Narrow"/>
                <w:sz w:val="18"/>
                <w:szCs w:val="18"/>
              </w:rPr>
              <w:t xml:space="preserve"> appropriate range</w:t>
            </w:r>
            <w:r w:rsidR="009C2D66">
              <w:rPr>
                <w:rFonts w:ascii="Arial Narrow" w:hAnsi="Arial Narrow" w:cs="Arial Narrow"/>
                <w:sz w:val="18"/>
                <w:szCs w:val="18"/>
              </w:rPr>
              <w:t xml:space="preserve"> </w:t>
            </w:r>
            <w:r>
              <w:rPr>
                <w:rFonts w:ascii="Arial Narrow" w:hAnsi="Arial Narrow" w:cs="Arial Narrow"/>
                <w:sz w:val="18"/>
                <w:szCs w:val="18"/>
              </w:rPr>
              <w:t xml:space="preserve">of an </w:t>
            </w:r>
            <w:r w:rsidRPr="006F694A">
              <w:rPr>
                <w:rFonts w:ascii="Arial Narrow" w:hAnsi="Arial Narrow" w:cs="Arial Narrow"/>
                <w:sz w:val="18"/>
                <w:szCs w:val="18"/>
              </w:rPr>
              <w:t xml:space="preserve">organisation’s policies </w:t>
            </w:r>
            <w:r w:rsidRPr="00911F3C">
              <w:rPr>
                <w:rFonts w:ascii="Arial Narrow" w:hAnsi="Arial Narrow" w:cs="Arial Narrow"/>
                <w:sz w:val="18"/>
                <w:szCs w:val="18"/>
                <w:u w:val="single"/>
              </w:rPr>
              <w:t>and</w:t>
            </w:r>
            <w:r w:rsidR="009C2D66">
              <w:rPr>
                <w:rFonts w:ascii="Arial Narrow" w:hAnsi="Arial Narrow" w:cs="Arial Narrow"/>
                <w:sz w:val="18"/>
                <w:szCs w:val="18"/>
              </w:rPr>
              <w:t xml:space="preserve"> </w:t>
            </w:r>
            <w:r>
              <w:rPr>
                <w:rFonts w:ascii="Arial Narrow" w:hAnsi="Arial Narrow" w:cs="Arial Narrow"/>
                <w:sz w:val="18"/>
                <w:szCs w:val="18"/>
              </w:rPr>
              <w:t xml:space="preserve">an appropriate </w:t>
            </w:r>
            <w:r w:rsidRPr="00620C6D">
              <w:rPr>
                <w:rFonts w:ascii="Arial Narrow" w:hAnsi="Arial Narrow" w:cs="Arial Narrow"/>
                <w:sz w:val="18"/>
                <w:szCs w:val="18"/>
              </w:rPr>
              <w:t>range</w:t>
            </w:r>
            <w:r>
              <w:rPr>
                <w:rFonts w:ascii="Arial Narrow" w:hAnsi="Arial Narrow" w:cs="Arial Narrow"/>
                <w:sz w:val="18"/>
                <w:szCs w:val="18"/>
              </w:rPr>
              <w:t xml:space="preserve"> of </w:t>
            </w:r>
            <w:r w:rsidRPr="006F694A">
              <w:rPr>
                <w:rFonts w:ascii="Arial Narrow" w:hAnsi="Arial Narrow" w:cs="Arial Narrow"/>
                <w:sz w:val="18"/>
                <w:szCs w:val="18"/>
              </w:rPr>
              <w:t>procedures that could guide the manager in recruitment and selection</w:t>
            </w:r>
            <w:r>
              <w:rPr>
                <w:rFonts w:ascii="Arial Narrow" w:hAnsi="Arial Narrow" w:cs="Arial Narrow"/>
                <w:sz w:val="18"/>
                <w:szCs w:val="18"/>
              </w:rPr>
              <w:t xml:space="preserve"> are clearly identified</w:t>
            </w:r>
          </w:p>
          <w:p w:rsidR="00723A0B" w:rsidRPr="008F570C" w:rsidRDefault="00723A0B" w:rsidP="00C7434A">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620C6D" w:rsidRDefault="00723A0B" w:rsidP="0005312C">
            <w:pPr>
              <w:spacing w:line="216" w:lineRule="auto"/>
              <w:jc w:val="center"/>
              <w:rPr>
                <w:color w:val="000000"/>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2"/>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7308D">
              <w:rPr>
                <w:rFonts w:ascii="Arial Narrow" w:hAnsi="Arial Narrow" w:cs="Arial Narrow"/>
                <w:color w:val="000000"/>
              </w:rPr>
              <w:t>12</w:t>
            </w:r>
          </w:p>
          <w:p w:rsidR="00723A0B" w:rsidRPr="008F570C" w:rsidRDefault="00723A0B" w:rsidP="0017308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7308D">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E1120" w:rsidRPr="008F570C">
        <w:tc>
          <w:tcPr>
            <w:tcW w:w="2518" w:type="dxa"/>
            <w:vMerge w:val="restart"/>
            <w:vAlign w:val="center"/>
          </w:tcPr>
          <w:p w:rsidR="009E1120" w:rsidRPr="00620C6D" w:rsidRDefault="009E1120" w:rsidP="0005312C">
            <w:pPr>
              <w:spacing w:line="216" w:lineRule="auto"/>
              <w:jc w:val="left"/>
              <w:rPr>
                <w:color w:val="000000"/>
              </w:rPr>
            </w:pPr>
          </w:p>
          <w:p w:rsidR="009E1120" w:rsidRPr="00620C6D" w:rsidRDefault="009E1120" w:rsidP="0005312C">
            <w:pPr>
              <w:spacing w:line="216" w:lineRule="auto"/>
              <w:jc w:val="left"/>
              <w:rPr>
                <w:color w:val="000000"/>
              </w:rPr>
            </w:pPr>
            <w:r w:rsidRPr="00620C6D">
              <w:rPr>
                <w:color w:val="000000"/>
              </w:rPr>
              <w:t>AC 1.2</w:t>
            </w:r>
          </w:p>
          <w:p w:rsidR="009E1120" w:rsidRPr="00620C6D" w:rsidRDefault="009E1120" w:rsidP="006F694A">
            <w:pPr>
              <w:pStyle w:val="Header"/>
              <w:jc w:val="left"/>
            </w:pPr>
            <w:r w:rsidRPr="00620C6D">
              <w:t>Explained how to conduct a job analysis and prepare a job description and person specification for an identified post</w:t>
            </w:r>
          </w:p>
          <w:p w:rsidR="009E1120" w:rsidRPr="00620C6D" w:rsidRDefault="009E1120" w:rsidP="006F694A">
            <w:pPr>
              <w:spacing w:line="216" w:lineRule="auto"/>
              <w:ind w:left="720"/>
              <w:jc w:val="left"/>
              <w:rPr>
                <w:color w:val="000000"/>
                <w:lang w:eastAsia="en-GB"/>
              </w:rPr>
            </w:pPr>
          </w:p>
        </w:tc>
        <w:tc>
          <w:tcPr>
            <w:tcW w:w="2504" w:type="dxa"/>
            <w:gridSpan w:val="2"/>
          </w:tcPr>
          <w:p w:rsidR="009E1120" w:rsidRPr="008F570C" w:rsidRDefault="009E1120" w:rsidP="0017308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17308D">
              <w:rPr>
                <w:rFonts w:ascii="Arial Narrow" w:hAnsi="Arial Narrow" w:cs="Arial Narrow"/>
                <w:b/>
                <w:bCs/>
                <w:color w:val="000000"/>
              </w:rPr>
              <w:t>ca. 9/36</w:t>
            </w:r>
            <w:r w:rsidRPr="008F570C">
              <w:rPr>
                <w:rFonts w:ascii="Arial Narrow" w:hAnsi="Arial Narrow" w:cs="Arial Narrow"/>
                <w:b/>
                <w:bCs/>
                <w:color w:val="000000"/>
              </w:rPr>
              <w:t>]</w:t>
            </w:r>
          </w:p>
        </w:tc>
        <w:tc>
          <w:tcPr>
            <w:tcW w:w="2504" w:type="dxa"/>
            <w:gridSpan w:val="2"/>
          </w:tcPr>
          <w:p w:rsidR="009E1120" w:rsidRPr="008F570C" w:rsidRDefault="009E1120" w:rsidP="0017308D">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17308D">
              <w:rPr>
                <w:rFonts w:ascii="Arial Narrow" w:hAnsi="Arial Narrow" w:cs="Arial Narrow"/>
                <w:b/>
                <w:bCs/>
                <w:color w:val="000000"/>
              </w:rPr>
              <w:t>18/36</w:t>
            </w:r>
            <w:r w:rsidRPr="008F570C">
              <w:rPr>
                <w:rFonts w:ascii="Arial Narrow" w:hAnsi="Arial Narrow" w:cs="Arial Narrow"/>
                <w:b/>
                <w:bCs/>
                <w:color w:val="000000"/>
              </w:rPr>
              <w:t>]</w:t>
            </w:r>
          </w:p>
        </w:tc>
        <w:tc>
          <w:tcPr>
            <w:tcW w:w="2505" w:type="dxa"/>
            <w:gridSpan w:val="3"/>
          </w:tcPr>
          <w:p w:rsidR="009E1120" w:rsidRPr="008F570C" w:rsidRDefault="009E1120" w:rsidP="0017308D">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17308D">
              <w:rPr>
                <w:rFonts w:ascii="Arial Narrow" w:hAnsi="Arial Narrow" w:cs="Arial Narrow"/>
                <w:b/>
                <w:bCs/>
                <w:color w:val="000000"/>
              </w:rPr>
              <w:t>ca. 27/36</w:t>
            </w:r>
            <w:r w:rsidRPr="008F570C">
              <w:rPr>
                <w:rFonts w:ascii="Arial Narrow" w:hAnsi="Arial Narrow" w:cs="Arial Narrow"/>
                <w:b/>
                <w:bCs/>
                <w:color w:val="000000"/>
              </w:rPr>
              <w:t>]</w:t>
            </w:r>
          </w:p>
        </w:tc>
        <w:tc>
          <w:tcPr>
            <w:tcW w:w="3145" w:type="dxa"/>
            <w:gridSpan w:val="2"/>
            <w:vAlign w:val="center"/>
          </w:tcPr>
          <w:p w:rsidR="009E1120" w:rsidRPr="008F570C" w:rsidRDefault="009E1120"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9E1120" w:rsidRPr="008F570C">
        <w:trPr>
          <w:trHeight w:val="312"/>
        </w:trPr>
        <w:tc>
          <w:tcPr>
            <w:tcW w:w="2518" w:type="dxa"/>
            <w:vMerge/>
          </w:tcPr>
          <w:p w:rsidR="009E1120" w:rsidRPr="008F570C" w:rsidRDefault="009E1120" w:rsidP="006F694A">
            <w:pPr>
              <w:spacing w:line="216" w:lineRule="auto"/>
              <w:ind w:left="720"/>
              <w:jc w:val="left"/>
              <w:rPr>
                <w:rFonts w:ascii="Arial Narrow" w:hAnsi="Arial Narrow" w:cs="Arial Narrow"/>
                <w:color w:val="000000"/>
                <w:sz w:val="18"/>
                <w:szCs w:val="18"/>
              </w:rPr>
            </w:pPr>
          </w:p>
        </w:tc>
        <w:tc>
          <w:tcPr>
            <w:tcW w:w="2504" w:type="dxa"/>
            <w:gridSpan w:val="2"/>
            <w:vMerge w:val="restart"/>
          </w:tcPr>
          <w:p w:rsidR="009E1120" w:rsidRPr="00C7434A" w:rsidRDefault="009E1120" w:rsidP="00620C6D">
            <w:pPr>
              <w:numPr>
                <w:ilvl w:val="0"/>
                <w:numId w:val="8"/>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An explanation of </w:t>
            </w:r>
            <w:r w:rsidRPr="006F694A">
              <w:rPr>
                <w:rFonts w:ascii="Arial Narrow" w:hAnsi="Arial Narrow" w:cs="Arial Narrow"/>
                <w:sz w:val="18"/>
                <w:szCs w:val="18"/>
              </w:rPr>
              <w:t xml:space="preserve">how to conduct a job analysis </w:t>
            </w:r>
            <w:r w:rsidRPr="00C7434A">
              <w:rPr>
                <w:rFonts w:ascii="Arial Narrow" w:hAnsi="Arial Narrow" w:cs="Arial Narrow"/>
                <w:sz w:val="18"/>
                <w:szCs w:val="18"/>
                <w:u w:val="single"/>
              </w:rPr>
              <w:t>and/or</w:t>
            </w:r>
            <w:r>
              <w:rPr>
                <w:rFonts w:ascii="Arial Narrow" w:hAnsi="Arial Narrow" w:cs="Arial Narrow"/>
                <w:sz w:val="18"/>
                <w:szCs w:val="18"/>
              </w:rPr>
              <w:t xml:space="preserve"> </w:t>
            </w:r>
            <w:r w:rsidRPr="006F694A">
              <w:rPr>
                <w:rFonts w:ascii="Arial Narrow" w:hAnsi="Arial Narrow" w:cs="Arial Narrow"/>
                <w:sz w:val="18"/>
                <w:szCs w:val="18"/>
              </w:rPr>
              <w:t xml:space="preserve">prepare a job description </w:t>
            </w:r>
            <w:r w:rsidRPr="00C7434A">
              <w:rPr>
                <w:rFonts w:ascii="Arial Narrow" w:hAnsi="Arial Narrow" w:cs="Arial Narrow"/>
                <w:sz w:val="18"/>
                <w:szCs w:val="18"/>
                <w:u w:val="single"/>
              </w:rPr>
              <w:t>and/or</w:t>
            </w:r>
            <w:r w:rsidRPr="006F694A">
              <w:rPr>
                <w:rFonts w:ascii="Arial Narrow" w:hAnsi="Arial Narrow" w:cs="Arial Narrow"/>
                <w:sz w:val="18"/>
                <w:szCs w:val="18"/>
              </w:rPr>
              <w:t xml:space="preserve"> person specification for an identified post</w:t>
            </w:r>
            <w:r>
              <w:rPr>
                <w:rFonts w:ascii="Arial Narrow" w:hAnsi="Arial Narrow" w:cs="Arial Narrow"/>
                <w:sz w:val="18"/>
                <w:szCs w:val="18"/>
              </w:rPr>
              <w:t xml:space="preserve"> is not given or the explanation is incomplete or inaccurate</w:t>
            </w:r>
          </w:p>
          <w:p w:rsidR="009E1120" w:rsidRPr="008F570C" w:rsidRDefault="009E1120" w:rsidP="00C7434A">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tcPr>
          <w:p w:rsidR="009E1120" w:rsidRPr="008F570C" w:rsidRDefault="009E1120" w:rsidP="00620C6D">
            <w:pPr>
              <w:numPr>
                <w:ilvl w:val="0"/>
                <w:numId w:val="8"/>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 xml:space="preserve">An explanation of </w:t>
            </w:r>
            <w:r w:rsidRPr="006F694A">
              <w:rPr>
                <w:rFonts w:ascii="Arial Narrow" w:hAnsi="Arial Narrow" w:cs="Arial Narrow"/>
                <w:sz w:val="18"/>
                <w:szCs w:val="18"/>
              </w:rPr>
              <w:t xml:space="preserve">how to conduct a job analysis </w:t>
            </w:r>
            <w:r w:rsidRPr="00C7434A">
              <w:rPr>
                <w:rFonts w:ascii="Arial Narrow" w:hAnsi="Arial Narrow" w:cs="Arial Narrow"/>
                <w:sz w:val="18"/>
                <w:szCs w:val="18"/>
                <w:u w:val="single"/>
              </w:rPr>
              <w:t>and</w:t>
            </w:r>
            <w:r w:rsidRPr="006F694A">
              <w:rPr>
                <w:rFonts w:ascii="Arial Narrow" w:hAnsi="Arial Narrow" w:cs="Arial Narrow"/>
                <w:sz w:val="18"/>
                <w:szCs w:val="18"/>
              </w:rPr>
              <w:t xml:space="preserve"> prepare a job description </w:t>
            </w:r>
            <w:r w:rsidRPr="00C7434A">
              <w:rPr>
                <w:rFonts w:ascii="Arial Narrow" w:hAnsi="Arial Narrow" w:cs="Arial Narrow"/>
                <w:sz w:val="18"/>
                <w:szCs w:val="18"/>
                <w:u w:val="single"/>
              </w:rPr>
              <w:t xml:space="preserve">and </w:t>
            </w:r>
            <w:r w:rsidRPr="006F694A">
              <w:rPr>
                <w:rFonts w:ascii="Arial Narrow" w:hAnsi="Arial Narrow" w:cs="Arial Narrow"/>
                <w:sz w:val="18"/>
                <w:szCs w:val="18"/>
              </w:rPr>
              <w:t>person specification for an identified post</w:t>
            </w:r>
            <w:r w:rsidRPr="008F570C">
              <w:rPr>
                <w:rFonts w:ascii="Arial Narrow" w:hAnsi="Arial Narrow" w:cs="Arial Narrow"/>
                <w:color w:val="000000"/>
                <w:sz w:val="18"/>
                <w:szCs w:val="18"/>
              </w:rPr>
              <w:t xml:space="preserve"> </w:t>
            </w:r>
            <w:r>
              <w:rPr>
                <w:rFonts w:ascii="Arial Narrow" w:hAnsi="Arial Narrow" w:cs="Arial Narrow"/>
                <w:color w:val="000000"/>
                <w:sz w:val="18"/>
                <w:szCs w:val="18"/>
              </w:rPr>
              <w:t>is given</w:t>
            </w:r>
            <w:r w:rsidR="009C2D66">
              <w:rPr>
                <w:rFonts w:ascii="Arial Narrow" w:hAnsi="Arial Narrow" w:cs="Arial Narrow"/>
                <w:color w:val="000000"/>
                <w:sz w:val="18"/>
                <w:szCs w:val="18"/>
              </w:rPr>
              <w:t xml:space="preserve"> </w:t>
            </w:r>
            <w:r>
              <w:rPr>
                <w:rFonts w:ascii="Arial Narrow" w:hAnsi="Arial Narrow" w:cs="Arial Narrow"/>
                <w:sz w:val="18"/>
                <w:szCs w:val="18"/>
              </w:rPr>
              <w:t>although the explanations may lack detail</w:t>
            </w:r>
          </w:p>
        </w:tc>
        <w:tc>
          <w:tcPr>
            <w:tcW w:w="2505" w:type="dxa"/>
            <w:gridSpan w:val="3"/>
            <w:vMerge w:val="restart"/>
          </w:tcPr>
          <w:p w:rsidR="009E1120" w:rsidRPr="008F570C" w:rsidRDefault="009E1120" w:rsidP="00620C6D">
            <w:pPr>
              <w:numPr>
                <w:ilvl w:val="0"/>
                <w:numId w:val="8"/>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 xml:space="preserve">A detailed explanation of </w:t>
            </w:r>
            <w:r w:rsidRPr="006F694A">
              <w:rPr>
                <w:rFonts w:ascii="Arial Narrow" w:hAnsi="Arial Narrow" w:cs="Arial Narrow"/>
                <w:sz w:val="18"/>
                <w:szCs w:val="18"/>
              </w:rPr>
              <w:t xml:space="preserve">how to conduct a job analysis </w:t>
            </w:r>
            <w:r w:rsidRPr="00C7434A">
              <w:rPr>
                <w:rFonts w:ascii="Arial Narrow" w:hAnsi="Arial Narrow" w:cs="Arial Narrow"/>
                <w:sz w:val="18"/>
                <w:szCs w:val="18"/>
                <w:u w:val="single"/>
              </w:rPr>
              <w:t>and</w:t>
            </w:r>
            <w:r w:rsidRPr="006F694A">
              <w:rPr>
                <w:rFonts w:ascii="Arial Narrow" w:hAnsi="Arial Narrow" w:cs="Arial Narrow"/>
                <w:sz w:val="18"/>
                <w:szCs w:val="18"/>
              </w:rPr>
              <w:t xml:space="preserve"> prepare a job description </w:t>
            </w:r>
            <w:r w:rsidRPr="00C7434A">
              <w:rPr>
                <w:rFonts w:ascii="Arial Narrow" w:hAnsi="Arial Narrow" w:cs="Arial Narrow"/>
                <w:sz w:val="18"/>
                <w:szCs w:val="18"/>
                <w:u w:val="single"/>
              </w:rPr>
              <w:t xml:space="preserve">and </w:t>
            </w:r>
            <w:r w:rsidRPr="006F694A">
              <w:rPr>
                <w:rFonts w:ascii="Arial Narrow" w:hAnsi="Arial Narrow" w:cs="Arial Narrow"/>
                <w:sz w:val="18"/>
                <w:szCs w:val="18"/>
              </w:rPr>
              <w:t>person specification for an identified post</w:t>
            </w:r>
            <w:r w:rsidRPr="008F570C">
              <w:rPr>
                <w:rFonts w:ascii="Arial Narrow" w:hAnsi="Arial Narrow" w:cs="Arial Narrow"/>
                <w:color w:val="000000"/>
                <w:sz w:val="18"/>
                <w:szCs w:val="18"/>
              </w:rPr>
              <w:t xml:space="preserve"> </w:t>
            </w:r>
            <w:r>
              <w:rPr>
                <w:rFonts w:ascii="Arial Narrow" w:hAnsi="Arial Narrow" w:cs="Arial Narrow"/>
                <w:color w:val="000000"/>
                <w:sz w:val="18"/>
                <w:szCs w:val="18"/>
              </w:rPr>
              <w:t>is given</w:t>
            </w:r>
            <w:r w:rsidR="009C2D66">
              <w:rPr>
                <w:rFonts w:ascii="Arial Narrow" w:hAnsi="Arial Narrow" w:cs="Arial Narrow"/>
                <w:color w:val="000000"/>
                <w:sz w:val="18"/>
                <w:szCs w:val="18"/>
              </w:rPr>
              <w:t xml:space="preserve"> </w:t>
            </w:r>
            <w:r>
              <w:rPr>
                <w:rFonts w:ascii="Arial Narrow" w:hAnsi="Arial Narrow" w:cs="Arial Narrow"/>
                <w:color w:val="000000"/>
                <w:sz w:val="18"/>
                <w:szCs w:val="18"/>
              </w:rPr>
              <w:t xml:space="preserve">which may </w:t>
            </w:r>
            <w:r>
              <w:rPr>
                <w:rFonts w:ascii="Arial Narrow" w:hAnsi="Arial Narrow" w:cs="Arial Narrow"/>
                <w:sz w:val="18"/>
                <w:szCs w:val="18"/>
              </w:rPr>
              <w:t>include examples of the documents involved</w:t>
            </w:r>
          </w:p>
        </w:tc>
        <w:tc>
          <w:tcPr>
            <w:tcW w:w="3145" w:type="dxa"/>
            <w:gridSpan w:val="2"/>
            <w:vAlign w:val="center"/>
          </w:tcPr>
          <w:p w:rsidR="009E1120" w:rsidRPr="008F570C" w:rsidRDefault="009E1120" w:rsidP="0005312C">
            <w:pPr>
              <w:spacing w:line="216" w:lineRule="auto"/>
              <w:jc w:val="center"/>
              <w:rPr>
                <w:rFonts w:ascii="Arial Narrow" w:hAnsi="Arial Narrow" w:cs="Arial Narrow"/>
                <w:b/>
                <w:bCs/>
                <w:color w:val="000000"/>
                <w:sz w:val="18"/>
                <w:szCs w:val="18"/>
              </w:rPr>
            </w:pPr>
          </w:p>
          <w:p w:rsidR="009E1120" w:rsidRPr="008F570C" w:rsidRDefault="009E1120" w:rsidP="0005312C">
            <w:pPr>
              <w:spacing w:line="216" w:lineRule="auto"/>
              <w:jc w:val="center"/>
              <w:rPr>
                <w:rFonts w:ascii="Arial Narrow" w:hAnsi="Arial Narrow" w:cs="Arial Narrow"/>
                <w:b/>
                <w:bCs/>
                <w:color w:val="000000"/>
                <w:sz w:val="18"/>
                <w:szCs w:val="18"/>
              </w:rPr>
            </w:pPr>
          </w:p>
          <w:p w:rsidR="009E1120" w:rsidRPr="008F570C" w:rsidRDefault="009E1120" w:rsidP="0005312C">
            <w:pPr>
              <w:spacing w:line="216" w:lineRule="auto"/>
              <w:jc w:val="center"/>
              <w:rPr>
                <w:rFonts w:ascii="Arial Narrow" w:hAnsi="Arial Narrow" w:cs="Arial Narrow"/>
                <w:b/>
                <w:bCs/>
                <w:color w:val="000000"/>
                <w:sz w:val="18"/>
                <w:szCs w:val="18"/>
              </w:rPr>
            </w:pPr>
          </w:p>
          <w:p w:rsidR="009E1120" w:rsidRPr="008F570C" w:rsidRDefault="009E1120" w:rsidP="0005312C">
            <w:pPr>
              <w:spacing w:line="216" w:lineRule="auto"/>
              <w:jc w:val="center"/>
              <w:rPr>
                <w:rFonts w:ascii="Arial Narrow" w:hAnsi="Arial Narrow" w:cs="Arial Narrow"/>
                <w:b/>
                <w:bCs/>
                <w:color w:val="000000"/>
                <w:sz w:val="18"/>
                <w:szCs w:val="18"/>
              </w:rPr>
            </w:pPr>
          </w:p>
          <w:p w:rsidR="009E1120" w:rsidRPr="008F570C" w:rsidRDefault="009E1120" w:rsidP="0005312C">
            <w:pPr>
              <w:spacing w:line="216" w:lineRule="auto"/>
              <w:jc w:val="center"/>
              <w:rPr>
                <w:rFonts w:ascii="Arial Narrow" w:hAnsi="Arial Narrow" w:cs="Arial Narrow"/>
                <w:b/>
                <w:bCs/>
                <w:color w:val="000000"/>
                <w:sz w:val="18"/>
                <w:szCs w:val="18"/>
              </w:rPr>
            </w:pPr>
          </w:p>
          <w:p w:rsidR="009E1120" w:rsidRPr="008F570C" w:rsidRDefault="009E1120" w:rsidP="0005312C">
            <w:pPr>
              <w:spacing w:line="216" w:lineRule="auto"/>
              <w:jc w:val="center"/>
              <w:rPr>
                <w:rFonts w:ascii="Arial Narrow" w:hAnsi="Arial Narrow" w:cs="Arial Narrow"/>
                <w:b/>
                <w:bCs/>
                <w:color w:val="000000"/>
                <w:sz w:val="18"/>
                <w:szCs w:val="18"/>
              </w:rPr>
            </w:pPr>
          </w:p>
        </w:tc>
      </w:tr>
      <w:tr w:rsidR="009E1120" w:rsidRPr="008F570C">
        <w:trPr>
          <w:trHeight w:val="312"/>
        </w:trPr>
        <w:tc>
          <w:tcPr>
            <w:tcW w:w="2518" w:type="dxa"/>
            <w:vMerge/>
          </w:tcPr>
          <w:p w:rsidR="009E1120" w:rsidRPr="008F570C" w:rsidRDefault="009E1120" w:rsidP="0005312C">
            <w:pPr>
              <w:spacing w:line="216" w:lineRule="auto"/>
              <w:jc w:val="left"/>
              <w:rPr>
                <w:rFonts w:ascii="Arial Narrow" w:hAnsi="Arial Narrow" w:cs="Arial Narrow"/>
                <w:b/>
                <w:bCs/>
                <w:color w:val="000000"/>
                <w:sz w:val="22"/>
                <w:szCs w:val="22"/>
              </w:rPr>
            </w:pPr>
          </w:p>
        </w:tc>
        <w:tc>
          <w:tcPr>
            <w:tcW w:w="2504" w:type="dxa"/>
            <w:gridSpan w:val="2"/>
            <w:vMerge/>
          </w:tcPr>
          <w:p w:rsidR="009E1120" w:rsidRPr="008F570C" w:rsidRDefault="009E112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9E1120" w:rsidRPr="008F570C" w:rsidRDefault="009E112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9E1120" w:rsidRPr="008F570C" w:rsidRDefault="009E112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9E1120" w:rsidRPr="008F570C" w:rsidRDefault="009E1120"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7308D">
              <w:rPr>
                <w:rFonts w:ascii="Arial Narrow" w:hAnsi="Arial Narrow" w:cs="Arial Narrow"/>
                <w:color w:val="000000"/>
              </w:rPr>
              <w:t>36</w:t>
            </w:r>
          </w:p>
          <w:p w:rsidR="009E1120" w:rsidRPr="008F570C" w:rsidRDefault="009E1120" w:rsidP="0017308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7308D">
              <w:rPr>
                <w:rFonts w:ascii="Arial Narrow" w:hAnsi="Arial Narrow" w:cs="Arial Narrow"/>
                <w:color w:val="000000"/>
              </w:rPr>
              <w:t>18</w:t>
            </w:r>
            <w:r w:rsidRPr="008F570C">
              <w:rPr>
                <w:rFonts w:ascii="Arial Narrow" w:hAnsi="Arial Narrow" w:cs="Arial Narrow"/>
                <w:color w:val="000000"/>
              </w:rPr>
              <w:t>)</w:t>
            </w:r>
          </w:p>
        </w:tc>
        <w:tc>
          <w:tcPr>
            <w:tcW w:w="1728" w:type="dxa"/>
            <w:vAlign w:val="center"/>
          </w:tcPr>
          <w:p w:rsidR="009E1120" w:rsidRPr="008F570C" w:rsidRDefault="009E112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1D128B" w:rsidRDefault="001D128B">
      <w:r>
        <w:br w:type="page"/>
      </w:r>
    </w:p>
    <w:tbl>
      <w:tblPr>
        <w:tblStyle w:val="TableGrid"/>
        <w:tblW w:w="0" w:type="auto"/>
        <w:tblLayout w:type="fixed"/>
        <w:tblLook w:val="01E0" w:firstRow="1" w:lastRow="1" w:firstColumn="1" w:lastColumn="1" w:noHBand="0" w:noVBand="0"/>
      </w:tblPr>
      <w:tblGrid>
        <w:gridCol w:w="2518"/>
        <w:gridCol w:w="776"/>
        <w:gridCol w:w="1728"/>
        <w:gridCol w:w="1566"/>
        <w:gridCol w:w="720"/>
        <w:gridCol w:w="218"/>
        <w:gridCol w:w="2505"/>
        <w:gridCol w:w="1417"/>
        <w:gridCol w:w="1728"/>
      </w:tblGrid>
      <w:tr w:rsidR="009E1120" w:rsidRPr="008F570C">
        <w:trPr>
          <w:trHeight w:val="312"/>
        </w:trPr>
        <w:tc>
          <w:tcPr>
            <w:tcW w:w="6588" w:type="dxa"/>
            <w:gridSpan w:val="4"/>
          </w:tcPr>
          <w:p w:rsidR="009E1120" w:rsidRPr="008F570C" w:rsidRDefault="00620C6D" w:rsidP="00620C6D">
            <w:pPr>
              <w:spacing w:line="216" w:lineRule="auto"/>
              <w:jc w:val="left"/>
              <w:rPr>
                <w:rFonts w:ascii="Arial Narrow" w:hAnsi="Arial Narrow" w:cs="Arial Narrow"/>
                <w:b/>
                <w:bCs/>
                <w:color w:val="000000"/>
              </w:rPr>
            </w:pPr>
            <w:r>
              <w:rPr>
                <w:rFonts w:ascii="Arial Narrow" w:hAnsi="Arial Narrow" w:cs="Arial Narrow"/>
                <w:b/>
                <w:bCs/>
                <w:color w:val="000000"/>
              </w:rPr>
              <w:lastRenderedPageBreak/>
              <w:t>Section</w:t>
            </w:r>
            <w:r w:rsidR="009E1120" w:rsidRPr="008F570C">
              <w:rPr>
                <w:rFonts w:ascii="Arial Narrow" w:hAnsi="Arial Narrow" w:cs="Arial Narrow"/>
                <w:b/>
                <w:bCs/>
                <w:color w:val="000000"/>
              </w:rPr>
              <w:t xml:space="preserve"> comments </w:t>
            </w:r>
            <w:r w:rsidR="009E1120" w:rsidRPr="008F570C">
              <w:rPr>
                <w:rFonts w:ascii="Arial Narrow" w:hAnsi="Arial Narrow" w:cs="Arial Narrow"/>
                <w:color w:val="000000"/>
              </w:rPr>
              <w:t>(optional):</w:t>
            </w:r>
          </w:p>
        </w:tc>
        <w:tc>
          <w:tcPr>
            <w:tcW w:w="6588" w:type="dxa"/>
            <w:gridSpan w:val="5"/>
          </w:tcPr>
          <w:p w:rsidR="009E1120" w:rsidRPr="008F570C" w:rsidRDefault="009E1120"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9E1120" w:rsidRPr="008F570C" w:rsidRDefault="009E1120" w:rsidP="0005312C">
            <w:pPr>
              <w:spacing w:line="216" w:lineRule="auto"/>
              <w:jc w:val="left"/>
              <w:rPr>
                <w:rFonts w:ascii="Arial Narrow" w:hAnsi="Arial Narrow" w:cs="Arial Narrow"/>
                <w:color w:val="000000"/>
              </w:rPr>
            </w:pPr>
          </w:p>
          <w:p w:rsidR="009E1120" w:rsidRPr="008F570C" w:rsidRDefault="009E1120" w:rsidP="0005312C">
            <w:pPr>
              <w:spacing w:line="216" w:lineRule="auto"/>
              <w:jc w:val="left"/>
              <w:rPr>
                <w:rFonts w:ascii="Arial Narrow" w:hAnsi="Arial Narrow" w:cs="Arial Narrow"/>
                <w:b/>
                <w:bCs/>
                <w:color w:val="000000"/>
              </w:rPr>
            </w:pPr>
          </w:p>
        </w:tc>
      </w:tr>
      <w:tr w:rsidR="009E1120" w:rsidRPr="008F570C">
        <w:trPr>
          <w:trHeight w:val="312"/>
        </w:trPr>
        <w:tc>
          <w:tcPr>
            <w:tcW w:w="13176" w:type="dxa"/>
            <w:gridSpan w:val="9"/>
            <w:shd w:val="clear" w:color="auto" w:fill="E0E0E0"/>
          </w:tcPr>
          <w:p w:rsidR="009E1120" w:rsidRPr="009E1120" w:rsidRDefault="009E1120" w:rsidP="00F10FED">
            <w:pPr>
              <w:spacing w:before="120" w:after="120"/>
              <w:jc w:val="left"/>
              <w:rPr>
                <w:b/>
                <w:bCs/>
                <w:color w:val="000000"/>
              </w:rPr>
            </w:pPr>
            <w:r w:rsidRPr="009E1120">
              <w:rPr>
                <w:b/>
                <w:bCs/>
                <w:color w:val="000000"/>
              </w:rPr>
              <w:t>Learning Outcome / Section 2:</w:t>
            </w:r>
            <w:r w:rsidR="009C2D66">
              <w:rPr>
                <w:b/>
                <w:bCs/>
                <w:color w:val="000000"/>
              </w:rPr>
              <w:t xml:space="preserve"> </w:t>
            </w:r>
            <w:r w:rsidRPr="009E1120">
              <w:t>Know how to</w:t>
            </w:r>
            <w:r w:rsidR="009C2D66">
              <w:t xml:space="preserve"> </w:t>
            </w:r>
            <w:r w:rsidRPr="009E1120">
              <w:t>select the right person</w:t>
            </w:r>
            <w:r w:rsidRPr="009E1120">
              <w:rPr>
                <w:color w:val="000000"/>
              </w:rPr>
              <w:t xml:space="preserve"> </w:t>
            </w:r>
          </w:p>
        </w:tc>
      </w:tr>
      <w:tr w:rsidR="009E1120" w:rsidRPr="008F570C">
        <w:trPr>
          <w:trHeight w:val="312"/>
        </w:trPr>
        <w:tc>
          <w:tcPr>
            <w:tcW w:w="2518" w:type="dxa"/>
            <w:vAlign w:val="center"/>
          </w:tcPr>
          <w:p w:rsidR="009E1120" w:rsidRPr="008F570C" w:rsidRDefault="009E1120"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6"/>
            <w:vAlign w:val="center"/>
          </w:tcPr>
          <w:p w:rsidR="009E1120" w:rsidRPr="008F570C" w:rsidRDefault="009E1120"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9E1120" w:rsidRPr="008F570C" w:rsidRDefault="009E1120"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9E1120" w:rsidRPr="008F570C" w:rsidRDefault="009E1120" w:rsidP="009E1120">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17308D" w:rsidRPr="008F570C">
        <w:trPr>
          <w:trHeight w:val="312"/>
        </w:trPr>
        <w:tc>
          <w:tcPr>
            <w:tcW w:w="2518" w:type="dxa"/>
            <w:vMerge w:val="restart"/>
            <w:vAlign w:val="center"/>
          </w:tcPr>
          <w:p w:rsidR="0017308D" w:rsidRDefault="0017308D" w:rsidP="00F10FED">
            <w:pPr>
              <w:spacing w:line="216" w:lineRule="auto"/>
              <w:jc w:val="left"/>
              <w:rPr>
                <w:color w:val="000000"/>
              </w:rPr>
            </w:pPr>
          </w:p>
          <w:p w:rsidR="0017308D" w:rsidRPr="009E1120" w:rsidRDefault="0017308D" w:rsidP="00F10FED">
            <w:pPr>
              <w:spacing w:line="216" w:lineRule="auto"/>
              <w:jc w:val="left"/>
              <w:rPr>
                <w:color w:val="000000"/>
              </w:rPr>
            </w:pPr>
            <w:r w:rsidRPr="009E1120">
              <w:rPr>
                <w:color w:val="000000"/>
              </w:rPr>
              <w:t>AC 2.1</w:t>
            </w:r>
          </w:p>
          <w:p w:rsidR="0017308D" w:rsidRPr="009E1120" w:rsidRDefault="0017308D" w:rsidP="006F694A">
            <w:pPr>
              <w:pStyle w:val="Header"/>
              <w:jc w:val="left"/>
            </w:pPr>
            <w:r w:rsidRPr="009E1120">
              <w:t>Explained how a manager would prepare for selection interviews to ensure impartiality and optimum decision making in selecting the most suitable applicant</w:t>
            </w:r>
          </w:p>
          <w:p w:rsidR="0017308D" w:rsidRPr="009E1120" w:rsidRDefault="0017308D" w:rsidP="006F694A">
            <w:pPr>
              <w:spacing w:line="216" w:lineRule="auto"/>
              <w:ind w:left="720"/>
              <w:jc w:val="left"/>
              <w:rPr>
                <w:color w:val="000000"/>
              </w:rPr>
            </w:pPr>
          </w:p>
        </w:tc>
        <w:tc>
          <w:tcPr>
            <w:tcW w:w="2504" w:type="dxa"/>
            <w:gridSpan w:val="2"/>
          </w:tcPr>
          <w:p w:rsidR="0017308D" w:rsidRPr="008F570C" w:rsidRDefault="0017308D" w:rsidP="002E1C0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9/36</w:t>
            </w:r>
            <w:r w:rsidRPr="008F570C">
              <w:rPr>
                <w:rFonts w:ascii="Arial Narrow" w:hAnsi="Arial Narrow" w:cs="Arial Narrow"/>
                <w:b/>
                <w:bCs/>
                <w:color w:val="000000"/>
              </w:rPr>
              <w:t>]</w:t>
            </w:r>
          </w:p>
        </w:tc>
        <w:tc>
          <w:tcPr>
            <w:tcW w:w="2504" w:type="dxa"/>
            <w:gridSpan w:val="3"/>
          </w:tcPr>
          <w:p w:rsidR="0017308D" w:rsidRPr="008F570C" w:rsidRDefault="0017308D" w:rsidP="002E1C0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18/36</w:t>
            </w:r>
            <w:r w:rsidRPr="008F570C">
              <w:rPr>
                <w:rFonts w:ascii="Arial Narrow" w:hAnsi="Arial Narrow" w:cs="Arial Narrow"/>
                <w:b/>
                <w:bCs/>
                <w:color w:val="000000"/>
              </w:rPr>
              <w:t>]</w:t>
            </w:r>
          </w:p>
        </w:tc>
        <w:tc>
          <w:tcPr>
            <w:tcW w:w="2505" w:type="dxa"/>
          </w:tcPr>
          <w:p w:rsidR="0017308D" w:rsidRPr="008F570C" w:rsidRDefault="0017308D" w:rsidP="002E1C0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27/36</w:t>
            </w:r>
            <w:r w:rsidRPr="008F570C">
              <w:rPr>
                <w:rFonts w:ascii="Arial Narrow" w:hAnsi="Arial Narrow" w:cs="Arial Narrow"/>
                <w:b/>
                <w:bCs/>
                <w:color w:val="000000"/>
              </w:rPr>
              <w:t>]</w:t>
            </w:r>
          </w:p>
        </w:tc>
        <w:tc>
          <w:tcPr>
            <w:tcW w:w="3145" w:type="dxa"/>
            <w:gridSpan w:val="2"/>
            <w:vMerge w:val="restart"/>
            <w:vAlign w:val="center"/>
          </w:tcPr>
          <w:p w:rsidR="0017308D" w:rsidRPr="008F570C" w:rsidRDefault="0017308D" w:rsidP="0005312C">
            <w:pPr>
              <w:spacing w:line="216" w:lineRule="auto"/>
              <w:jc w:val="center"/>
              <w:rPr>
                <w:rFonts w:ascii="Arial Narrow" w:hAnsi="Arial Narrow" w:cs="Arial Narrow"/>
                <w:b/>
                <w:bCs/>
                <w:color w:val="000000"/>
                <w:sz w:val="18"/>
                <w:szCs w:val="18"/>
              </w:rPr>
            </w:pPr>
          </w:p>
          <w:p w:rsidR="0017308D" w:rsidRDefault="0017308D" w:rsidP="0005312C">
            <w:pPr>
              <w:spacing w:line="216" w:lineRule="auto"/>
              <w:jc w:val="center"/>
              <w:rPr>
                <w:rFonts w:ascii="Arial Narrow" w:hAnsi="Arial Narrow" w:cs="Arial Narrow"/>
                <w:b/>
                <w:bCs/>
                <w:color w:val="000000"/>
                <w:sz w:val="18"/>
                <w:szCs w:val="18"/>
              </w:rPr>
            </w:pPr>
          </w:p>
          <w:p w:rsidR="0017308D" w:rsidRDefault="0017308D" w:rsidP="0005312C">
            <w:pPr>
              <w:spacing w:line="216" w:lineRule="auto"/>
              <w:jc w:val="center"/>
              <w:rPr>
                <w:rFonts w:ascii="Arial Narrow" w:hAnsi="Arial Narrow" w:cs="Arial Narrow"/>
                <w:b/>
                <w:bCs/>
                <w:color w:val="000000"/>
                <w:sz w:val="18"/>
                <w:szCs w:val="18"/>
              </w:rPr>
            </w:pPr>
          </w:p>
          <w:p w:rsidR="0017308D" w:rsidRDefault="0017308D" w:rsidP="0005312C">
            <w:pPr>
              <w:spacing w:line="216" w:lineRule="auto"/>
              <w:jc w:val="center"/>
              <w:rPr>
                <w:rFonts w:ascii="Arial Narrow" w:hAnsi="Arial Narrow" w:cs="Arial Narrow"/>
                <w:b/>
                <w:bCs/>
                <w:color w:val="000000"/>
                <w:sz w:val="18"/>
                <w:szCs w:val="18"/>
              </w:rPr>
            </w:pPr>
          </w:p>
          <w:p w:rsidR="0017308D" w:rsidRDefault="0017308D" w:rsidP="0005312C">
            <w:pPr>
              <w:spacing w:line="216" w:lineRule="auto"/>
              <w:jc w:val="center"/>
              <w:rPr>
                <w:rFonts w:ascii="Arial Narrow" w:hAnsi="Arial Narrow" w:cs="Arial Narrow"/>
                <w:b/>
                <w:bCs/>
                <w:color w:val="000000"/>
                <w:sz w:val="18"/>
                <w:szCs w:val="18"/>
              </w:rPr>
            </w:pPr>
          </w:p>
          <w:p w:rsidR="0017308D" w:rsidRDefault="0017308D" w:rsidP="0005312C">
            <w:pPr>
              <w:spacing w:line="216" w:lineRule="auto"/>
              <w:jc w:val="center"/>
              <w:rPr>
                <w:rFonts w:ascii="Arial Narrow" w:hAnsi="Arial Narrow" w:cs="Arial Narrow"/>
                <w:b/>
                <w:bCs/>
                <w:color w:val="000000"/>
                <w:sz w:val="18"/>
                <w:szCs w:val="18"/>
              </w:rPr>
            </w:pPr>
          </w:p>
          <w:p w:rsidR="0017308D" w:rsidRPr="008F570C" w:rsidRDefault="0017308D" w:rsidP="0005312C">
            <w:pPr>
              <w:spacing w:line="216" w:lineRule="auto"/>
              <w:jc w:val="center"/>
              <w:rPr>
                <w:rFonts w:ascii="Arial Narrow" w:hAnsi="Arial Narrow" w:cs="Arial Narrow"/>
                <w:b/>
                <w:bCs/>
                <w:color w:val="000000"/>
                <w:sz w:val="18"/>
                <w:szCs w:val="18"/>
              </w:rPr>
            </w:pPr>
          </w:p>
          <w:p w:rsidR="0017308D" w:rsidRPr="008F570C" w:rsidRDefault="0017308D" w:rsidP="0005312C">
            <w:pPr>
              <w:spacing w:line="216" w:lineRule="auto"/>
              <w:jc w:val="center"/>
              <w:rPr>
                <w:rFonts w:ascii="Arial Narrow" w:hAnsi="Arial Narrow" w:cs="Arial Narrow"/>
                <w:b/>
                <w:bCs/>
                <w:color w:val="000000"/>
                <w:sz w:val="18"/>
                <w:szCs w:val="18"/>
              </w:rPr>
            </w:pPr>
          </w:p>
          <w:p w:rsidR="0017308D" w:rsidRPr="008F570C" w:rsidRDefault="0017308D" w:rsidP="0005312C">
            <w:pPr>
              <w:spacing w:line="216" w:lineRule="auto"/>
              <w:jc w:val="center"/>
              <w:rPr>
                <w:rFonts w:ascii="Arial Narrow" w:hAnsi="Arial Narrow" w:cs="Arial Narrow"/>
                <w:b/>
                <w:bCs/>
                <w:color w:val="000000"/>
                <w:sz w:val="18"/>
                <w:szCs w:val="18"/>
              </w:rPr>
            </w:pPr>
          </w:p>
        </w:tc>
      </w:tr>
      <w:tr w:rsidR="009E1120" w:rsidRPr="008F570C">
        <w:trPr>
          <w:trHeight w:val="312"/>
        </w:trPr>
        <w:tc>
          <w:tcPr>
            <w:tcW w:w="2518" w:type="dxa"/>
            <w:vMerge/>
          </w:tcPr>
          <w:p w:rsidR="009E1120" w:rsidRPr="009E1120" w:rsidRDefault="009E1120" w:rsidP="0005312C">
            <w:pPr>
              <w:spacing w:line="216" w:lineRule="auto"/>
              <w:jc w:val="left"/>
              <w:rPr>
                <w:color w:val="000000"/>
              </w:rPr>
            </w:pPr>
          </w:p>
        </w:tc>
        <w:tc>
          <w:tcPr>
            <w:tcW w:w="2504" w:type="dxa"/>
            <w:gridSpan w:val="2"/>
            <w:vMerge w:val="restart"/>
          </w:tcPr>
          <w:p w:rsidR="009E1120" w:rsidRPr="008F570C" w:rsidRDefault="009E1120" w:rsidP="00620C6D">
            <w:pPr>
              <w:numPr>
                <w:ilvl w:val="0"/>
                <w:numId w:val="8"/>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H</w:t>
            </w:r>
            <w:r w:rsidRPr="006F694A">
              <w:rPr>
                <w:rFonts w:ascii="Arial Narrow" w:hAnsi="Arial Narrow" w:cs="Arial Narrow"/>
                <w:sz w:val="18"/>
                <w:szCs w:val="18"/>
              </w:rPr>
              <w:t xml:space="preserve">ow a manager would prepare for selection interviews to ensure impartiality </w:t>
            </w:r>
            <w:r w:rsidRPr="005217ED">
              <w:rPr>
                <w:rFonts w:ascii="Arial Narrow" w:hAnsi="Arial Narrow" w:cs="Arial Narrow"/>
                <w:sz w:val="18"/>
                <w:szCs w:val="18"/>
                <w:u w:val="single"/>
              </w:rPr>
              <w:t>and/or</w:t>
            </w:r>
            <w:r w:rsidRPr="006F694A">
              <w:rPr>
                <w:rFonts w:ascii="Arial Narrow" w:hAnsi="Arial Narrow" w:cs="Arial Narrow"/>
                <w:sz w:val="18"/>
                <w:szCs w:val="18"/>
              </w:rPr>
              <w:t xml:space="preserve"> optimum decision making in selecting the most suitable applicant</w:t>
            </w:r>
            <w:r>
              <w:rPr>
                <w:rFonts w:ascii="Arial Narrow" w:hAnsi="Arial Narrow" w:cs="Arial Narrow"/>
                <w:sz w:val="18"/>
                <w:szCs w:val="18"/>
              </w:rPr>
              <w:t xml:space="preserve"> is not explained or</w:t>
            </w:r>
            <w:r>
              <w:rPr>
                <w:rFonts w:ascii="Arial Narrow" w:hAnsi="Arial Narrow" w:cs="Arial Narrow"/>
                <w:color w:val="000000"/>
                <w:sz w:val="18"/>
                <w:szCs w:val="18"/>
              </w:rPr>
              <w:t xml:space="preserve"> if explained</w:t>
            </w:r>
            <w:r>
              <w:rPr>
                <w:rFonts w:ascii="Arial Narrow" w:hAnsi="Arial Narrow" w:cs="Arial Narrow"/>
                <w:sz w:val="18"/>
                <w:szCs w:val="18"/>
              </w:rPr>
              <w:t xml:space="preserve"> is incomplete or inaccurate</w:t>
            </w:r>
          </w:p>
        </w:tc>
        <w:tc>
          <w:tcPr>
            <w:tcW w:w="2504" w:type="dxa"/>
            <w:gridSpan w:val="3"/>
            <w:vMerge w:val="restart"/>
          </w:tcPr>
          <w:p w:rsidR="009E1120" w:rsidRPr="008F570C" w:rsidRDefault="009E1120" w:rsidP="00620C6D">
            <w:pPr>
              <w:numPr>
                <w:ilvl w:val="0"/>
                <w:numId w:val="8"/>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H</w:t>
            </w:r>
            <w:r w:rsidRPr="006F694A">
              <w:rPr>
                <w:rFonts w:ascii="Arial Narrow" w:hAnsi="Arial Narrow" w:cs="Arial Narrow"/>
                <w:sz w:val="18"/>
                <w:szCs w:val="18"/>
              </w:rPr>
              <w:t xml:space="preserve">ow a manager would prepare for selection interviews to ensure impartiality </w:t>
            </w:r>
            <w:r w:rsidRPr="005217ED">
              <w:rPr>
                <w:rFonts w:ascii="Arial Narrow" w:hAnsi="Arial Narrow" w:cs="Arial Narrow"/>
                <w:sz w:val="18"/>
                <w:szCs w:val="18"/>
                <w:u w:val="single"/>
              </w:rPr>
              <w:t>and</w:t>
            </w:r>
            <w:r w:rsidRPr="006F694A">
              <w:rPr>
                <w:rFonts w:ascii="Arial Narrow" w:hAnsi="Arial Narrow" w:cs="Arial Narrow"/>
                <w:sz w:val="18"/>
                <w:szCs w:val="18"/>
              </w:rPr>
              <w:t xml:space="preserve"> optimum decision making in selecting the most suitable applicant</w:t>
            </w:r>
            <w:r>
              <w:rPr>
                <w:rFonts w:ascii="Arial Narrow" w:hAnsi="Arial Narrow" w:cs="Arial Narrow"/>
                <w:sz w:val="18"/>
                <w:szCs w:val="18"/>
              </w:rPr>
              <w:t xml:space="preserve"> is</w:t>
            </w:r>
            <w:r w:rsidR="009C2D66">
              <w:rPr>
                <w:rFonts w:ascii="Arial Narrow" w:hAnsi="Arial Narrow" w:cs="Arial Narrow"/>
                <w:sz w:val="18"/>
                <w:szCs w:val="18"/>
              </w:rPr>
              <w:t xml:space="preserve"> </w:t>
            </w:r>
            <w:r>
              <w:rPr>
                <w:rFonts w:ascii="Arial Narrow" w:hAnsi="Arial Narrow" w:cs="Arial Narrow"/>
                <w:sz w:val="18"/>
                <w:szCs w:val="18"/>
              </w:rPr>
              <w:t>explained although the explanation may be brief</w:t>
            </w:r>
          </w:p>
        </w:tc>
        <w:tc>
          <w:tcPr>
            <w:tcW w:w="2505" w:type="dxa"/>
            <w:vMerge w:val="restart"/>
          </w:tcPr>
          <w:p w:rsidR="009E1120" w:rsidRPr="008F570C" w:rsidRDefault="009E1120" w:rsidP="00620C6D">
            <w:pPr>
              <w:numPr>
                <w:ilvl w:val="0"/>
                <w:numId w:val="8"/>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A detailed explanation of h</w:t>
            </w:r>
            <w:r w:rsidRPr="006F694A">
              <w:rPr>
                <w:rFonts w:ascii="Arial Narrow" w:hAnsi="Arial Narrow" w:cs="Arial Narrow"/>
                <w:sz w:val="18"/>
                <w:szCs w:val="18"/>
              </w:rPr>
              <w:t xml:space="preserve">ow a manager would prepare for selection interviews to ensure impartiality </w:t>
            </w:r>
            <w:r w:rsidRPr="005217ED">
              <w:rPr>
                <w:rFonts w:ascii="Arial Narrow" w:hAnsi="Arial Narrow" w:cs="Arial Narrow"/>
                <w:sz w:val="18"/>
                <w:szCs w:val="18"/>
                <w:u w:val="single"/>
              </w:rPr>
              <w:t>and</w:t>
            </w:r>
            <w:r w:rsidRPr="006F694A">
              <w:rPr>
                <w:rFonts w:ascii="Arial Narrow" w:hAnsi="Arial Narrow" w:cs="Arial Narrow"/>
                <w:sz w:val="18"/>
                <w:szCs w:val="18"/>
              </w:rPr>
              <w:t xml:space="preserve"> optimum decision making in selecting the most suitable applicant</w:t>
            </w:r>
            <w:r>
              <w:rPr>
                <w:rFonts w:ascii="Arial Narrow" w:hAnsi="Arial Narrow" w:cs="Arial Narrow"/>
                <w:sz w:val="18"/>
                <w:szCs w:val="18"/>
              </w:rPr>
              <w:t xml:space="preserve"> is given</w:t>
            </w:r>
          </w:p>
        </w:tc>
        <w:tc>
          <w:tcPr>
            <w:tcW w:w="3145" w:type="dxa"/>
            <w:gridSpan w:val="2"/>
            <w:vMerge/>
            <w:vAlign w:val="center"/>
          </w:tcPr>
          <w:p w:rsidR="009E1120" w:rsidRPr="008F570C" w:rsidRDefault="009E1120" w:rsidP="0005312C">
            <w:pPr>
              <w:spacing w:line="216" w:lineRule="auto"/>
              <w:jc w:val="center"/>
              <w:rPr>
                <w:rFonts w:ascii="Arial Narrow" w:hAnsi="Arial Narrow" w:cs="Arial Narrow"/>
                <w:b/>
                <w:bCs/>
                <w:color w:val="000000"/>
                <w:sz w:val="18"/>
                <w:szCs w:val="18"/>
              </w:rPr>
            </w:pPr>
          </w:p>
        </w:tc>
      </w:tr>
      <w:tr w:rsidR="0017308D" w:rsidRPr="008F570C">
        <w:trPr>
          <w:trHeight w:val="312"/>
        </w:trPr>
        <w:tc>
          <w:tcPr>
            <w:tcW w:w="2518" w:type="dxa"/>
            <w:vMerge/>
          </w:tcPr>
          <w:p w:rsidR="0017308D" w:rsidRPr="009E1120" w:rsidRDefault="0017308D" w:rsidP="0005312C">
            <w:pPr>
              <w:spacing w:line="216" w:lineRule="auto"/>
              <w:jc w:val="left"/>
              <w:rPr>
                <w:color w:val="000000"/>
              </w:rPr>
            </w:pPr>
          </w:p>
        </w:tc>
        <w:tc>
          <w:tcPr>
            <w:tcW w:w="2504" w:type="dxa"/>
            <w:gridSpan w:val="2"/>
            <w:vMerge/>
          </w:tcPr>
          <w:p w:rsidR="0017308D" w:rsidRPr="008F570C" w:rsidRDefault="001730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17308D" w:rsidRPr="008F570C" w:rsidRDefault="001730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rsidR="0017308D" w:rsidRPr="008F570C" w:rsidRDefault="001730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17308D" w:rsidRPr="008F570C" w:rsidRDefault="0017308D"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36</w:t>
            </w:r>
          </w:p>
          <w:p w:rsidR="0017308D" w:rsidRPr="008F570C" w:rsidRDefault="0017308D"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18</w:t>
            </w:r>
            <w:r w:rsidRPr="008F570C">
              <w:rPr>
                <w:rFonts w:ascii="Arial Narrow" w:hAnsi="Arial Narrow" w:cs="Arial Narrow"/>
                <w:color w:val="000000"/>
              </w:rPr>
              <w:t>)</w:t>
            </w:r>
          </w:p>
        </w:tc>
        <w:tc>
          <w:tcPr>
            <w:tcW w:w="1728" w:type="dxa"/>
            <w:vAlign w:val="center"/>
          </w:tcPr>
          <w:p w:rsidR="0017308D" w:rsidRPr="008F570C" w:rsidRDefault="0017308D"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7308D" w:rsidRPr="008F570C">
        <w:trPr>
          <w:trHeight w:val="312"/>
        </w:trPr>
        <w:tc>
          <w:tcPr>
            <w:tcW w:w="2518" w:type="dxa"/>
            <w:vMerge w:val="restart"/>
          </w:tcPr>
          <w:p w:rsidR="0017308D" w:rsidRPr="009E1120" w:rsidRDefault="0017308D" w:rsidP="00F10FED">
            <w:pPr>
              <w:spacing w:line="216" w:lineRule="auto"/>
              <w:jc w:val="left"/>
              <w:rPr>
                <w:color w:val="000000"/>
              </w:rPr>
            </w:pPr>
          </w:p>
          <w:p w:rsidR="0017308D" w:rsidRPr="009E1120" w:rsidRDefault="0017308D" w:rsidP="00F10FED">
            <w:pPr>
              <w:spacing w:line="216" w:lineRule="auto"/>
              <w:jc w:val="left"/>
              <w:rPr>
                <w:color w:val="000000"/>
              </w:rPr>
            </w:pPr>
            <w:r w:rsidRPr="009E1120">
              <w:rPr>
                <w:color w:val="000000"/>
              </w:rPr>
              <w:t>AC 2.2</w:t>
            </w:r>
          </w:p>
          <w:p w:rsidR="0017308D" w:rsidRPr="009E1120" w:rsidRDefault="0017308D" w:rsidP="006F694A">
            <w:pPr>
              <w:jc w:val="left"/>
            </w:pPr>
            <w:r w:rsidRPr="009E1120">
              <w:t>Explained a recognised selection technique that could be used during interviews</w:t>
            </w:r>
          </w:p>
          <w:p w:rsidR="0017308D" w:rsidRPr="009E1120" w:rsidRDefault="0017308D" w:rsidP="006F694A">
            <w:pPr>
              <w:spacing w:line="216" w:lineRule="auto"/>
              <w:ind w:left="720"/>
              <w:jc w:val="left"/>
              <w:rPr>
                <w:color w:val="000000"/>
                <w:lang w:eastAsia="en-GB"/>
              </w:rPr>
            </w:pPr>
          </w:p>
        </w:tc>
        <w:tc>
          <w:tcPr>
            <w:tcW w:w="2504" w:type="dxa"/>
            <w:gridSpan w:val="2"/>
            <w:vAlign w:val="center"/>
          </w:tcPr>
          <w:p w:rsidR="0017308D" w:rsidRPr="00AC542C" w:rsidRDefault="0017308D" w:rsidP="002E1C03">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3"/>
            <w:vAlign w:val="center"/>
          </w:tcPr>
          <w:p w:rsidR="0017308D" w:rsidRPr="00AC542C" w:rsidRDefault="0017308D" w:rsidP="002E1C03">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8/16</w:t>
            </w:r>
            <w:r w:rsidRPr="008F570C">
              <w:rPr>
                <w:rFonts w:ascii="Arial Narrow" w:hAnsi="Arial Narrow" w:cs="Arial Narrow"/>
                <w:b/>
                <w:bCs/>
                <w:color w:val="000000"/>
              </w:rPr>
              <w:t>]</w:t>
            </w:r>
          </w:p>
        </w:tc>
        <w:tc>
          <w:tcPr>
            <w:tcW w:w="2505" w:type="dxa"/>
            <w:vAlign w:val="center"/>
          </w:tcPr>
          <w:p w:rsidR="0017308D" w:rsidRPr="00AC542C" w:rsidRDefault="0017308D" w:rsidP="002E1C03">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Align w:val="center"/>
          </w:tcPr>
          <w:p w:rsidR="0017308D" w:rsidRPr="008F570C" w:rsidRDefault="0017308D"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9E1120" w:rsidRPr="008F570C">
        <w:trPr>
          <w:trHeight w:val="312"/>
        </w:trPr>
        <w:tc>
          <w:tcPr>
            <w:tcW w:w="2518" w:type="dxa"/>
            <w:vMerge/>
          </w:tcPr>
          <w:p w:rsidR="009E1120" w:rsidRPr="008F570C" w:rsidRDefault="009E1120" w:rsidP="006F694A">
            <w:pPr>
              <w:spacing w:line="216" w:lineRule="auto"/>
              <w:ind w:left="720"/>
              <w:jc w:val="left"/>
              <w:rPr>
                <w:rFonts w:ascii="Arial Narrow" w:hAnsi="Arial Narrow" w:cs="Arial Narrow"/>
                <w:color w:val="000000"/>
                <w:sz w:val="22"/>
                <w:szCs w:val="22"/>
              </w:rPr>
            </w:pPr>
          </w:p>
        </w:tc>
        <w:tc>
          <w:tcPr>
            <w:tcW w:w="2504" w:type="dxa"/>
            <w:gridSpan w:val="2"/>
            <w:vMerge w:val="restart"/>
          </w:tcPr>
          <w:p w:rsidR="009E1120" w:rsidRDefault="009E1120" w:rsidP="00620C6D">
            <w:pPr>
              <w:numPr>
                <w:ilvl w:val="0"/>
                <w:numId w:val="8"/>
              </w:numPr>
              <w:tabs>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A</w:t>
            </w:r>
            <w:r w:rsidRPr="006F694A">
              <w:rPr>
                <w:rFonts w:ascii="Arial Narrow" w:hAnsi="Arial Narrow" w:cs="Arial Narrow"/>
                <w:sz w:val="18"/>
                <w:szCs w:val="18"/>
              </w:rPr>
              <w:t xml:space="preserve"> recognised selection technique that could be used during interviews</w:t>
            </w:r>
            <w:r>
              <w:rPr>
                <w:rFonts w:ascii="Arial Narrow" w:hAnsi="Arial Narrow" w:cs="Arial Narrow"/>
                <w:sz w:val="18"/>
                <w:szCs w:val="18"/>
              </w:rPr>
              <w:t xml:space="preserve"> is not explained or</w:t>
            </w:r>
            <w:r>
              <w:rPr>
                <w:rFonts w:ascii="Arial Narrow" w:hAnsi="Arial Narrow" w:cs="Arial Narrow"/>
                <w:color w:val="000000"/>
                <w:sz w:val="18"/>
                <w:szCs w:val="18"/>
              </w:rPr>
              <w:t xml:space="preserve"> if explained</w:t>
            </w:r>
            <w:r>
              <w:rPr>
                <w:rFonts w:ascii="Arial Narrow" w:hAnsi="Arial Narrow" w:cs="Arial Narrow"/>
                <w:sz w:val="18"/>
                <w:szCs w:val="18"/>
              </w:rPr>
              <w:t xml:space="preserve"> is incomplete or inaccurate</w:t>
            </w:r>
          </w:p>
          <w:p w:rsidR="009E1120" w:rsidRPr="006F694A" w:rsidRDefault="009E1120" w:rsidP="00620C6D">
            <w:pPr>
              <w:numPr>
                <w:ilvl w:val="0"/>
                <w:numId w:val="8"/>
              </w:numPr>
              <w:tabs>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The technique explained is not a recognised </w:t>
            </w:r>
            <w:r w:rsidRPr="006F694A">
              <w:rPr>
                <w:rFonts w:ascii="Arial Narrow" w:hAnsi="Arial Narrow" w:cs="Arial Narrow"/>
                <w:sz w:val="18"/>
                <w:szCs w:val="18"/>
              </w:rPr>
              <w:t>selection technique that could be used during interviews</w:t>
            </w:r>
          </w:p>
          <w:p w:rsidR="009E1120" w:rsidRPr="006F694A" w:rsidRDefault="009E1120" w:rsidP="00D91BEE">
            <w:pPr>
              <w:jc w:val="left"/>
              <w:rPr>
                <w:rFonts w:ascii="Arial Narrow" w:hAnsi="Arial Narrow" w:cs="Arial Narrow"/>
                <w:sz w:val="18"/>
                <w:szCs w:val="18"/>
              </w:rPr>
            </w:pPr>
          </w:p>
          <w:p w:rsidR="009E1120" w:rsidRPr="008F570C" w:rsidRDefault="009E1120" w:rsidP="00D91BEE">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9E1120" w:rsidRPr="008F570C" w:rsidRDefault="009E1120" w:rsidP="00620C6D">
            <w:pPr>
              <w:numPr>
                <w:ilvl w:val="0"/>
                <w:numId w:val="8"/>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A</w:t>
            </w:r>
            <w:r w:rsidRPr="006F694A">
              <w:rPr>
                <w:rFonts w:ascii="Arial Narrow" w:hAnsi="Arial Narrow" w:cs="Arial Narrow"/>
                <w:sz w:val="18"/>
                <w:szCs w:val="18"/>
              </w:rPr>
              <w:t xml:space="preserve"> recognised selection technique that could be used during interviews</w:t>
            </w:r>
            <w:r>
              <w:rPr>
                <w:rFonts w:ascii="Arial Narrow" w:hAnsi="Arial Narrow" w:cs="Arial Narrow"/>
                <w:sz w:val="18"/>
                <w:szCs w:val="18"/>
              </w:rPr>
              <w:t xml:space="preserve"> is</w:t>
            </w:r>
            <w:r w:rsidR="009C2D66">
              <w:rPr>
                <w:rFonts w:ascii="Arial Narrow" w:hAnsi="Arial Narrow" w:cs="Arial Narrow"/>
                <w:sz w:val="18"/>
                <w:szCs w:val="18"/>
              </w:rPr>
              <w:t xml:space="preserve"> </w:t>
            </w:r>
            <w:r>
              <w:rPr>
                <w:rFonts w:ascii="Arial Narrow" w:hAnsi="Arial Narrow" w:cs="Arial Narrow"/>
                <w:sz w:val="18"/>
                <w:szCs w:val="18"/>
              </w:rPr>
              <w:t>explained to show how it works although the explanation may be brief</w:t>
            </w:r>
          </w:p>
        </w:tc>
        <w:tc>
          <w:tcPr>
            <w:tcW w:w="2505" w:type="dxa"/>
            <w:vMerge w:val="restart"/>
          </w:tcPr>
          <w:p w:rsidR="009E1120" w:rsidRPr="008F570C" w:rsidRDefault="009E1120" w:rsidP="00620C6D">
            <w:pPr>
              <w:numPr>
                <w:ilvl w:val="0"/>
                <w:numId w:val="8"/>
              </w:numPr>
              <w:tabs>
                <w:tab w:val="num" w:pos="312"/>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A</w:t>
            </w:r>
            <w:r w:rsidRPr="006F694A">
              <w:rPr>
                <w:rFonts w:ascii="Arial Narrow" w:hAnsi="Arial Narrow" w:cs="Arial Narrow"/>
                <w:sz w:val="18"/>
                <w:szCs w:val="18"/>
              </w:rPr>
              <w:t xml:space="preserve"> </w:t>
            </w:r>
            <w:r>
              <w:rPr>
                <w:rFonts w:ascii="Arial Narrow" w:hAnsi="Arial Narrow" w:cs="Arial Narrow"/>
                <w:sz w:val="18"/>
                <w:szCs w:val="18"/>
              </w:rPr>
              <w:t xml:space="preserve">detailed explanation is given of a </w:t>
            </w:r>
            <w:r w:rsidRPr="006F694A">
              <w:rPr>
                <w:rFonts w:ascii="Arial Narrow" w:hAnsi="Arial Narrow" w:cs="Arial Narrow"/>
                <w:sz w:val="18"/>
                <w:szCs w:val="18"/>
              </w:rPr>
              <w:t>recognised selection technique that could be used during interviews</w:t>
            </w:r>
            <w:r>
              <w:rPr>
                <w:rFonts w:ascii="Arial Narrow" w:hAnsi="Arial Narrow" w:cs="Arial Narrow"/>
                <w:sz w:val="18"/>
                <w:szCs w:val="18"/>
              </w:rPr>
              <w:t xml:space="preserve"> </w:t>
            </w:r>
          </w:p>
        </w:tc>
        <w:tc>
          <w:tcPr>
            <w:tcW w:w="3145" w:type="dxa"/>
            <w:gridSpan w:val="2"/>
            <w:vAlign w:val="center"/>
          </w:tcPr>
          <w:p w:rsidR="009E1120" w:rsidRPr="008F570C" w:rsidRDefault="009E1120" w:rsidP="0005312C">
            <w:pPr>
              <w:spacing w:line="216" w:lineRule="auto"/>
              <w:jc w:val="center"/>
              <w:rPr>
                <w:rFonts w:ascii="Arial Narrow" w:hAnsi="Arial Narrow" w:cs="Arial Narrow"/>
                <w:color w:val="000000"/>
                <w:sz w:val="18"/>
                <w:szCs w:val="18"/>
              </w:rPr>
            </w:pPr>
          </w:p>
          <w:p w:rsidR="009E1120" w:rsidRPr="008F570C" w:rsidRDefault="009E1120" w:rsidP="0005312C">
            <w:pPr>
              <w:spacing w:line="216" w:lineRule="auto"/>
              <w:jc w:val="center"/>
              <w:rPr>
                <w:rFonts w:ascii="Arial Narrow" w:hAnsi="Arial Narrow" w:cs="Arial Narrow"/>
                <w:color w:val="000000"/>
                <w:sz w:val="18"/>
                <w:szCs w:val="18"/>
              </w:rPr>
            </w:pPr>
          </w:p>
          <w:p w:rsidR="009E1120" w:rsidRDefault="009E1120" w:rsidP="0005312C">
            <w:pPr>
              <w:spacing w:line="216" w:lineRule="auto"/>
              <w:jc w:val="center"/>
              <w:rPr>
                <w:rFonts w:ascii="Arial Narrow" w:hAnsi="Arial Narrow" w:cs="Arial Narrow"/>
                <w:color w:val="000000"/>
                <w:sz w:val="18"/>
                <w:szCs w:val="18"/>
              </w:rPr>
            </w:pPr>
          </w:p>
          <w:p w:rsidR="000D2CAD" w:rsidRDefault="000D2CAD" w:rsidP="0005312C">
            <w:pPr>
              <w:spacing w:line="216" w:lineRule="auto"/>
              <w:jc w:val="center"/>
              <w:rPr>
                <w:rFonts w:ascii="Arial Narrow" w:hAnsi="Arial Narrow" w:cs="Arial Narrow"/>
                <w:color w:val="000000"/>
                <w:sz w:val="18"/>
                <w:szCs w:val="18"/>
              </w:rPr>
            </w:pPr>
          </w:p>
          <w:p w:rsidR="000D2CAD" w:rsidRDefault="000D2CAD" w:rsidP="0005312C">
            <w:pPr>
              <w:spacing w:line="216" w:lineRule="auto"/>
              <w:jc w:val="center"/>
              <w:rPr>
                <w:rFonts w:ascii="Arial Narrow" w:hAnsi="Arial Narrow" w:cs="Arial Narrow"/>
                <w:color w:val="000000"/>
                <w:sz w:val="18"/>
                <w:szCs w:val="18"/>
              </w:rPr>
            </w:pPr>
          </w:p>
          <w:p w:rsidR="000D2CAD" w:rsidRDefault="000D2CAD" w:rsidP="0005312C">
            <w:pPr>
              <w:spacing w:line="216" w:lineRule="auto"/>
              <w:jc w:val="center"/>
              <w:rPr>
                <w:rFonts w:ascii="Arial Narrow" w:hAnsi="Arial Narrow" w:cs="Arial Narrow"/>
                <w:color w:val="000000"/>
                <w:sz w:val="18"/>
                <w:szCs w:val="18"/>
              </w:rPr>
            </w:pPr>
          </w:p>
          <w:p w:rsidR="000D2CAD" w:rsidRDefault="000D2CAD" w:rsidP="0005312C">
            <w:pPr>
              <w:spacing w:line="216" w:lineRule="auto"/>
              <w:jc w:val="center"/>
              <w:rPr>
                <w:rFonts w:ascii="Arial Narrow" w:hAnsi="Arial Narrow" w:cs="Arial Narrow"/>
                <w:color w:val="000000"/>
                <w:sz w:val="18"/>
                <w:szCs w:val="18"/>
              </w:rPr>
            </w:pPr>
          </w:p>
          <w:p w:rsidR="000D2CAD" w:rsidRPr="008F570C" w:rsidRDefault="000D2CAD" w:rsidP="0005312C">
            <w:pPr>
              <w:spacing w:line="216" w:lineRule="auto"/>
              <w:jc w:val="center"/>
              <w:rPr>
                <w:rFonts w:ascii="Arial Narrow" w:hAnsi="Arial Narrow" w:cs="Arial Narrow"/>
                <w:color w:val="000000"/>
                <w:sz w:val="18"/>
                <w:szCs w:val="18"/>
              </w:rPr>
            </w:pPr>
          </w:p>
          <w:p w:rsidR="009E1120" w:rsidRPr="008F570C" w:rsidRDefault="009E1120" w:rsidP="0005312C">
            <w:pPr>
              <w:spacing w:line="216" w:lineRule="auto"/>
              <w:jc w:val="center"/>
              <w:rPr>
                <w:rFonts w:ascii="Arial Narrow" w:hAnsi="Arial Narrow" w:cs="Arial Narrow"/>
                <w:color w:val="000000"/>
                <w:sz w:val="18"/>
                <w:szCs w:val="18"/>
              </w:rPr>
            </w:pPr>
          </w:p>
        </w:tc>
      </w:tr>
      <w:tr w:rsidR="009E1120" w:rsidRPr="008F570C">
        <w:trPr>
          <w:trHeight w:val="312"/>
        </w:trPr>
        <w:tc>
          <w:tcPr>
            <w:tcW w:w="2518" w:type="dxa"/>
            <w:vMerge/>
          </w:tcPr>
          <w:p w:rsidR="009E1120" w:rsidRPr="008F570C" w:rsidRDefault="009E1120" w:rsidP="0005312C">
            <w:pPr>
              <w:spacing w:line="216" w:lineRule="auto"/>
              <w:jc w:val="left"/>
              <w:rPr>
                <w:rFonts w:ascii="Arial Narrow" w:hAnsi="Arial Narrow" w:cs="Arial Narrow"/>
                <w:b/>
                <w:bCs/>
                <w:color w:val="000000"/>
                <w:sz w:val="22"/>
                <w:szCs w:val="22"/>
              </w:rPr>
            </w:pPr>
          </w:p>
        </w:tc>
        <w:tc>
          <w:tcPr>
            <w:tcW w:w="2504" w:type="dxa"/>
            <w:gridSpan w:val="2"/>
            <w:vMerge/>
          </w:tcPr>
          <w:p w:rsidR="009E1120" w:rsidRPr="008F570C" w:rsidRDefault="009E112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E1120" w:rsidRPr="008F570C" w:rsidRDefault="009E112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9E1120" w:rsidRPr="008F570C" w:rsidRDefault="009E112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9E1120" w:rsidRPr="008F570C" w:rsidRDefault="009E1120"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7308D">
              <w:rPr>
                <w:rFonts w:ascii="Arial Narrow" w:hAnsi="Arial Narrow" w:cs="Arial Narrow"/>
                <w:color w:val="000000"/>
              </w:rPr>
              <w:t>16</w:t>
            </w:r>
          </w:p>
          <w:p w:rsidR="009E1120" w:rsidRPr="008F570C" w:rsidRDefault="009E1120" w:rsidP="0017308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7308D">
              <w:rPr>
                <w:rFonts w:ascii="Arial Narrow" w:hAnsi="Arial Narrow" w:cs="Arial Narrow"/>
                <w:color w:val="000000"/>
              </w:rPr>
              <w:t>8</w:t>
            </w:r>
            <w:r w:rsidRPr="008F570C">
              <w:rPr>
                <w:rFonts w:ascii="Arial Narrow" w:hAnsi="Arial Narrow" w:cs="Arial Narrow"/>
                <w:color w:val="000000"/>
              </w:rPr>
              <w:t>)</w:t>
            </w:r>
          </w:p>
        </w:tc>
        <w:tc>
          <w:tcPr>
            <w:tcW w:w="1728" w:type="dxa"/>
            <w:vAlign w:val="center"/>
          </w:tcPr>
          <w:p w:rsidR="009E1120" w:rsidRPr="008F570C" w:rsidRDefault="009E112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20C6D" w:rsidRPr="008F570C">
        <w:trPr>
          <w:trHeight w:val="312"/>
        </w:trPr>
        <w:tc>
          <w:tcPr>
            <w:tcW w:w="6588" w:type="dxa"/>
            <w:gridSpan w:val="4"/>
          </w:tcPr>
          <w:p w:rsidR="00620C6D" w:rsidRPr="008F570C" w:rsidRDefault="00620C6D" w:rsidP="002E1C03">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5"/>
          </w:tcPr>
          <w:p w:rsidR="00620C6D" w:rsidRPr="008F570C" w:rsidRDefault="00620C6D" w:rsidP="002E1C03">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620C6D" w:rsidRPr="008F570C" w:rsidRDefault="00620C6D" w:rsidP="002E1C03">
            <w:pPr>
              <w:spacing w:line="216" w:lineRule="auto"/>
              <w:jc w:val="left"/>
              <w:rPr>
                <w:rFonts w:ascii="Arial Narrow" w:hAnsi="Arial Narrow" w:cs="Arial Narrow"/>
                <w:color w:val="000000"/>
              </w:rPr>
            </w:pPr>
          </w:p>
          <w:p w:rsidR="00620C6D" w:rsidRPr="008F570C" w:rsidRDefault="00620C6D" w:rsidP="002E1C03">
            <w:pPr>
              <w:spacing w:line="216" w:lineRule="auto"/>
              <w:jc w:val="left"/>
              <w:rPr>
                <w:rFonts w:ascii="Arial Narrow" w:hAnsi="Arial Narrow" w:cs="Arial Narrow"/>
                <w:b/>
                <w:bCs/>
                <w:color w:val="000000"/>
              </w:rPr>
            </w:pPr>
          </w:p>
        </w:tc>
      </w:tr>
      <w:tr w:rsidR="009E1120" w:rsidRPr="008F570C">
        <w:trPr>
          <w:trHeight w:val="312"/>
        </w:trPr>
        <w:tc>
          <w:tcPr>
            <w:tcW w:w="7308" w:type="dxa"/>
            <w:gridSpan w:val="5"/>
          </w:tcPr>
          <w:p w:rsidR="009E1120" w:rsidRPr="008F570C" w:rsidRDefault="009E1120" w:rsidP="0048263A">
            <w:pPr>
              <w:jc w:val="left"/>
              <w:rPr>
                <w:rFonts w:ascii="Arial Narrow" w:hAnsi="Arial Narrow" w:cs="Arial Narrow"/>
                <w:i/>
                <w:iCs/>
                <w:color w:val="000000"/>
              </w:rPr>
            </w:pPr>
          </w:p>
        </w:tc>
        <w:tc>
          <w:tcPr>
            <w:tcW w:w="5868" w:type="dxa"/>
            <w:gridSpan w:val="4"/>
            <w:vAlign w:val="center"/>
          </w:tcPr>
          <w:p w:rsidR="009E1120" w:rsidRPr="008F570C" w:rsidRDefault="009E1120" w:rsidP="0048263A">
            <w:pPr>
              <w:jc w:val="center"/>
              <w:rPr>
                <w:rFonts w:ascii="Arial Narrow" w:hAnsi="Arial Narrow" w:cs="Arial Narrow"/>
                <w:b/>
                <w:bCs/>
                <w:color w:val="000000"/>
              </w:rPr>
            </w:pPr>
          </w:p>
          <w:p w:rsidR="009E1120" w:rsidRPr="008F570C" w:rsidRDefault="009E1120" w:rsidP="0048263A">
            <w:pPr>
              <w:jc w:val="center"/>
              <w:rPr>
                <w:rFonts w:ascii="Arial Narrow" w:hAnsi="Arial Narrow" w:cs="Arial Narrow"/>
                <w:i/>
                <w:iCs/>
                <w:color w:val="000000"/>
              </w:rPr>
            </w:pPr>
            <w:r w:rsidRPr="008F570C">
              <w:rPr>
                <w:rFonts w:ascii="Arial Narrow" w:hAnsi="Arial Narrow" w:cs="Arial Narrow"/>
                <w:b/>
                <w:bCs/>
                <w:color w:val="000000"/>
              </w:rPr>
              <w:t>/ 100</w:t>
            </w:r>
          </w:p>
          <w:p w:rsidR="009E1120" w:rsidRPr="008F570C" w:rsidRDefault="009E1120"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9C2D66">
              <w:rPr>
                <w:rFonts w:ascii="Arial Narrow" w:hAnsi="Arial Narrow" w:cs="Arial Narrow"/>
                <w:b/>
                <w:bCs/>
                <w:color w:val="000000"/>
              </w:rPr>
              <w:t xml:space="preserve"> </w:t>
            </w:r>
            <w:r w:rsidRPr="008F570C">
              <w:rPr>
                <w:rFonts w:ascii="Arial Narrow" w:hAnsi="Arial Narrow" w:cs="Arial Narrow"/>
                <w:b/>
                <w:bCs/>
                <w:color w:val="000000"/>
              </w:rPr>
              <w:t>MARKS</w:t>
            </w:r>
          </w:p>
        </w:tc>
      </w:tr>
      <w:tr w:rsidR="009E1120" w:rsidRPr="008F570C">
        <w:trPr>
          <w:trHeight w:val="312"/>
        </w:trPr>
        <w:tc>
          <w:tcPr>
            <w:tcW w:w="6588" w:type="dxa"/>
            <w:gridSpan w:val="4"/>
            <w:shd w:val="clear" w:color="auto" w:fill="E0E0E0"/>
            <w:vAlign w:val="center"/>
          </w:tcPr>
          <w:p w:rsidR="009E1120" w:rsidRPr="008F570C" w:rsidDel="003C592C" w:rsidRDefault="009E1120" w:rsidP="0005312C">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5"/>
            <w:shd w:val="clear" w:color="auto" w:fill="E0E0E0"/>
            <w:vAlign w:val="center"/>
          </w:tcPr>
          <w:p w:rsidR="009E1120" w:rsidRPr="008F570C" w:rsidRDefault="009E1120" w:rsidP="0005312C">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17308D" w:rsidRPr="008F570C">
        <w:trPr>
          <w:trHeight w:val="312"/>
        </w:trPr>
        <w:tc>
          <w:tcPr>
            <w:tcW w:w="3294" w:type="dxa"/>
            <w:gridSpan w:val="2"/>
            <w:vAlign w:val="center"/>
          </w:tcPr>
          <w:p w:rsidR="0017308D" w:rsidRPr="008F570C" w:rsidRDefault="0017308D" w:rsidP="002E1C0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17308D" w:rsidRDefault="0017308D" w:rsidP="002E1C03">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17308D" w:rsidRDefault="0017308D" w:rsidP="002E1C03">
            <w:pPr>
              <w:autoSpaceDE w:val="0"/>
              <w:autoSpaceDN w:val="0"/>
              <w:adjustRightInd w:val="0"/>
              <w:spacing w:line="216" w:lineRule="auto"/>
              <w:jc w:val="left"/>
              <w:rPr>
                <w:rFonts w:ascii="Arial Narrow" w:hAnsi="Arial Narrow" w:cs="Arial Narrow"/>
                <w:b/>
                <w:bCs/>
                <w:lang w:eastAsia="en-GB"/>
              </w:rPr>
            </w:pPr>
          </w:p>
          <w:p w:rsidR="0017308D" w:rsidRPr="008F570C" w:rsidRDefault="0017308D" w:rsidP="002E1C03">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3"/>
            <w:vAlign w:val="center"/>
          </w:tcPr>
          <w:p w:rsidR="0017308D" w:rsidRPr="008F570C" w:rsidRDefault="0017308D" w:rsidP="002E1C0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vAlign w:val="center"/>
          </w:tcPr>
          <w:p w:rsidR="0017308D" w:rsidRDefault="0017308D" w:rsidP="002E1C03">
            <w:pPr>
              <w:spacing w:line="216" w:lineRule="auto"/>
              <w:jc w:val="left"/>
              <w:rPr>
                <w:rFonts w:ascii="Arial Narrow" w:hAnsi="Arial Narrow" w:cs="Arial Narrow"/>
                <w:b/>
                <w:bCs/>
              </w:rPr>
            </w:pPr>
            <w:r>
              <w:rPr>
                <w:rFonts w:ascii="Arial Narrow" w:hAnsi="Arial Narrow" w:cs="Arial Narrow"/>
                <w:b/>
                <w:bCs/>
              </w:rPr>
              <w:t>Signature of QA:</w:t>
            </w:r>
          </w:p>
          <w:p w:rsidR="0017308D" w:rsidRDefault="0017308D" w:rsidP="002E1C03">
            <w:pPr>
              <w:spacing w:line="216" w:lineRule="auto"/>
              <w:jc w:val="left"/>
              <w:rPr>
                <w:rFonts w:ascii="Arial Narrow" w:hAnsi="Arial Narrow" w:cs="Arial Narrow"/>
                <w:b/>
                <w:bCs/>
              </w:rPr>
            </w:pPr>
          </w:p>
          <w:p w:rsidR="0017308D" w:rsidRPr="008F570C" w:rsidRDefault="0017308D" w:rsidP="002E1C03">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724ADF">
      <w:headerReference w:type="default" r:id="rId10"/>
      <w:footerReference w:type="default" r:id="rId11"/>
      <w:pgSz w:w="15840" w:h="12240" w:orient="landscape"/>
      <w:pgMar w:top="1560" w:right="1440" w:bottom="1135"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26C" w:rsidRDefault="00A7726C" w:rsidP="00724ADF">
      <w:r>
        <w:separator/>
      </w:r>
    </w:p>
  </w:endnote>
  <w:endnote w:type="continuationSeparator" w:id="0">
    <w:p w:rsidR="00A7726C" w:rsidRDefault="00A7726C" w:rsidP="0072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80B" w:rsidRDefault="00D8080B" w:rsidP="00D8080B">
    <w:pPr>
      <w:pStyle w:val="Footer"/>
      <w:rPr>
        <w:sz w:val="20"/>
      </w:rPr>
    </w:pPr>
    <w:r>
      <w:rPr>
        <w:sz w:val="20"/>
      </w:rPr>
      <w:t>Awarded by City &amp; Guilds</w:t>
    </w:r>
  </w:p>
  <w:p w:rsidR="00D8080B" w:rsidRDefault="001E548F" w:rsidP="00D8080B">
    <w:pPr>
      <w:pStyle w:val="Footer"/>
      <w:rPr>
        <w:sz w:val="20"/>
        <w:lang w:eastAsia="en-GB"/>
      </w:rPr>
    </w:pPr>
    <w:r>
      <w:rPr>
        <w:sz w:val="20"/>
      </w:rPr>
      <w:t>Mark sheet</w:t>
    </w:r>
    <w:r w:rsidR="00D8080B">
      <w:rPr>
        <w:sz w:val="20"/>
      </w:rPr>
      <w:t xml:space="preserve"> – </w:t>
    </w:r>
    <w:r w:rsidRPr="001E548F">
      <w:rPr>
        <w:sz w:val="20"/>
      </w:rPr>
      <w:t>Understanding recruitment and selection of new staff in the workplace</w:t>
    </w:r>
  </w:p>
  <w:p w:rsidR="00724ADF" w:rsidRPr="00D8080B" w:rsidRDefault="00BD3D40">
    <w:pPr>
      <w:pStyle w:val="Footer"/>
      <w:rPr>
        <w:sz w:val="20"/>
      </w:rPr>
    </w:pPr>
    <w:r>
      <w:rPr>
        <w:sz w:val="20"/>
      </w:rPr>
      <w:t>Version 1.0 (April</w:t>
    </w:r>
    <w:r w:rsidR="00D8080B">
      <w:rPr>
        <w:sz w:val="20"/>
      </w:rPr>
      <w:t xml:space="preserve"> 201</w:t>
    </w:r>
    <w:r>
      <w:rPr>
        <w:sz w:val="20"/>
      </w:rPr>
      <w:t>7)</w:t>
    </w:r>
    <w:r w:rsidR="00D8080B">
      <w:rPr>
        <w:sz w:val="20"/>
      </w:rPr>
      <w:tab/>
    </w:r>
    <w:r w:rsidR="00D8080B">
      <w:rPr>
        <w:sz w:val="20"/>
      </w:rPr>
      <w:tab/>
    </w:r>
    <w:r w:rsidR="001E548F">
      <w:rPr>
        <w:sz w:val="20"/>
      </w:rPr>
      <w:tab/>
    </w:r>
    <w:r w:rsidR="001E548F">
      <w:rPr>
        <w:sz w:val="20"/>
      </w:rPr>
      <w:tab/>
    </w:r>
    <w:r w:rsidR="001E548F">
      <w:rPr>
        <w:sz w:val="20"/>
      </w:rPr>
      <w:tab/>
    </w:r>
    <w:r w:rsidR="001E548F">
      <w:rPr>
        <w:sz w:val="20"/>
      </w:rPr>
      <w:tab/>
    </w:r>
    <w:r w:rsidR="001E548F">
      <w:rPr>
        <w:sz w:val="20"/>
      </w:rPr>
      <w:tab/>
    </w:r>
    <w:r w:rsidR="00D8080B">
      <w:rPr>
        <w:sz w:val="20"/>
      </w:rPr>
      <w:fldChar w:fldCharType="begin"/>
    </w:r>
    <w:r w:rsidR="00D8080B">
      <w:rPr>
        <w:sz w:val="20"/>
      </w:rPr>
      <w:instrText xml:space="preserve"> PAGE   \* MERGEFORMAT </w:instrText>
    </w:r>
    <w:r w:rsidR="00D8080B">
      <w:rPr>
        <w:sz w:val="20"/>
      </w:rPr>
      <w:fldChar w:fldCharType="separate"/>
    </w:r>
    <w:r>
      <w:rPr>
        <w:noProof/>
        <w:sz w:val="20"/>
      </w:rPr>
      <w:t>1</w:t>
    </w:r>
    <w:r w:rsidR="00D8080B">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26C" w:rsidRDefault="00A7726C" w:rsidP="00724ADF">
      <w:r>
        <w:separator/>
      </w:r>
    </w:p>
  </w:footnote>
  <w:footnote w:type="continuationSeparator" w:id="0">
    <w:p w:rsidR="00A7726C" w:rsidRDefault="00A7726C" w:rsidP="00724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ADF" w:rsidRDefault="00BD3D40" w:rsidP="00724ADF">
    <w:pPr>
      <w:pStyle w:val="Header"/>
      <w:jc w:val="right"/>
    </w:pPr>
    <w:r>
      <w:rPr>
        <w:noProof/>
        <w:lang w:eastAsia="en-GB"/>
      </w:rPr>
      <w:drawing>
        <wp:anchor distT="0" distB="0" distL="114300" distR="114300" simplePos="0" relativeHeight="251659264" behindDoc="0" locked="0" layoutInCell="1" allowOverlap="1" wp14:anchorId="52879194" wp14:editId="35E8B787">
          <wp:simplePos x="0" y="0"/>
          <wp:positionH relativeFrom="column">
            <wp:posOffset>7277878</wp:posOffset>
          </wp:positionH>
          <wp:positionV relativeFrom="paragraph">
            <wp:posOffset>158750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C5303D5"/>
    <w:multiLevelType w:val="hybridMultilevel"/>
    <w:tmpl w:val="5E9E648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678A"/>
    <w:rsid w:val="0005312C"/>
    <w:rsid w:val="00071E68"/>
    <w:rsid w:val="00094ABB"/>
    <w:rsid w:val="000D2CAD"/>
    <w:rsid w:val="0011724E"/>
    <w:rsid w:val="00124B84"/>
    <w:rsid w:val="0014586B"/>
    <w:rsid w:val="001717E6"/>
    <w:rsid w:val="0017308D"/>
    <w:rsid w:val="00174405"/>
    <w:rsid w:val="001A731D"/>
    <w:rsid w:val="001C2B41"/>
    <w:rsid w:val="001D128B"/>
    <w:rsid w:val="001E548F"/>
    <w:rsid w:val="0023122F"/>
    <w:rsid w:val="00261D7D"/>
    <w:rsid w:val="002A7914"/>
    <w:rsid w:val="002B73F1"/>
    <w:rsid w:val="002C52E4"/>
    <w:rsid w:val="002E0AA1"/>
    <w:rsid w:val="002E1C03"/>
    <w:rsid w:val="002F2D33"/>
    <w:rsid w:val="00390DDE"/>
    <w:rsid w:val="00390F8A"/>
    <w:rsid w:val="003A0A18"/>
    <w:rsid w:val="003C592C"/>
    <w:rsid w:val="003D0952"/>
    <w:rsid w:val="003D4AFD"/>
    <w:rsid w:val="004238FB"/>
    <w:rsid w:val="00463264"/>
    <w:rsid w:val="0048263A"/>
    <w:rsid w:val="00483726"/>
    <w:rsid w:val="004D22FD"/>
    <w:rsid w:val="004D2C05"/>
    <w:rsid w:val="005217ED"/>
    <w:rsid w:val="005C37DA"/>
    <w:rsid w:val="005D3AC0"/>
    <w:rsid w:val="00611975"/>
    <w:rsid w:val="00620C6D"/>
    <w:rsid w:val="0063023F"/>
    <w:rsid w:val="006711F1"/>
    <w:rsid w:val="006B6C77"/>
    <w:rsid w:val="006F694A"/>
    <w:rsid w:val="006F7FEB"/>
    <w:rsid w:val="0071580E"/>
    <w:rsid w:val="00723A0B"/>
    <w:rsid w:val="00724ADF"/>
    <w:rsid w:val="00750ED9"/>
    <w:rsid w:val="007A2661"/>
    <w:rsid w:val="007D2D6C"/>
    <w:rsid w:val="007E60CC"/>
    <w:rsid w:val="008136C5"/>
    <w:rsid w:val="00824411"/>
    <w:rsid w:val="0084196B"/>
    <w:rsid w:val="00884C15"/>
    <w:rsid w:val="008B2022"/>
    <w:rsid w:val="008D7D1C"/>
    <w:rsid w:val="008F570C"/>
    <w:rsid w:val="00911F3C"/>
    <w:rsid w:val="00933A65"/>
    <w:rsid w:val="00983F18"/>
    <w:rsid w:val="009C2D66"/>
    <w:rsid w:val="009E01ED"/>
    <w:rsid w:val="009E1120"/>
    <w:rsid w:val="00A0624C"/>
    <w:rsid w:val="00A15ED5"/>
    <w:rsid w:val="00A235B9"/>
    <w:rsid w:val="00A6386C"/>
    <w:rsid w:val="00A70E5D"/>
    <w:rsid w:val="00A7726C"/>
    <w:rsid w:val="00A80EA6"/>
    <w:rsid w:val="00AB7906"/>
    <w:rsid w:val="00AC542C"/>
    <w:rsid w:val="00B176AB"/>
    <w:rsid w:val="00B1787D"/>
    <w:rsid w:val="00B21E4F"/>
    <w:rsid w:val="00B46D45"/>
    <w:rsid w:val="00BC4558"/>
    <w:rsid w:val="00BD3D40"/>
    <w:rsid w:val="00BD47F3"/>
    <w:rsid w:val="00BD7B7D"/>
    <w:rsid w:val="00BE00BC"/>
    <w:rsid w:val="00BE0904"/>
    <w:rsid w:val="00BE6420"/>
    <w:rsid w:val="00C049BA"/>
    <w:rsid w:val="00C5710D"/>
    <w:rsid w:val="00C64C3F"/>
    <w:rsid w:val="00C7434A"/>
    <w:rsid w:val="00D8080B"/>
    <w:rsid w:val="00D91A89"/>
    <w:rsid w:val="00D91BEE"/>
    <w:rsid w:val="00DB6742"/>
    <w:rsid w:val="00DC29E9"/>
    <w:rsid w:val="00DF5554"/>
    <w:rsid w:val="00E04657"/>
    <w:rsid w:val="00E5054D"/>
    <w:rsid w:val="00E806B7"/>
    <w:rsid w:val="00E94F2E"/>
    <w:rsid w:val="00EC1217"/>
    <w:rsid w:val="00EC6163"/>
    <w:rsid w:val="00F10FED"/>
    <w:rsid w:val="00F12E20"/>
    <w:rsid w:val="00F433D0"/>
    <w:rsid w:val="00F47095"/>
    <w:rsid w:val="00FE3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C90C48-1337-4EB6-AE51-2D411297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6F694A"/>
    <w:pPr>
      <w:tabs>
        <w:tab w:val="center" w:pos="4153"/>
        <w:tab w:val="right" w:pos="8306"/>
      </w:tabs>
    </w:pPr>
  </w:style>
  <w:style w:type="character" w:customStyle="1" w:styleId="HeaderChar">
    <w:name w:val="Header Char"/>
    <w:basedOn w:val="DefaultParagraphFont"/>
    <w:link w:val="Header"/>
    <w:uiPriority w:val="99"/>
    <w:locked/>
    <w:rsid w:val="006F694A"/>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23122F"/>
    <w:rPr>
      <w:b/>
      <w:bCs/>
    </w:rPr>
  </w:style>
  <w:style w:type="character" w:customStyle="1" w:styleId="CommentSubjectChar">
    <w:name w:val="Comment Subject Char"/>
    <w:basedOn w:val="CommentTextChar"/>
    <w:link w:val="CommentSubject"/>
    <w:uiPriority w:val="99"/>
    <w:semiHidden/>
    <w:locked/>
    <w:rsid w:val="0023122F"/>
    <w:rPr>
      <w:rFonts w:ascii="Arial" w:hAnsi="Arial" w:cs="Arial"/>
      <w:b/>
      <w:bCs/>
      <w:sz w:val="20"/>
      <w:szCs w:val="20"/>
      <w:lang w:val="x-none" w:eastAsia="en-US"/>
    </w:rPr>
  </w:style>
  <w:style w:type="paragraph" w:styleId="Footer">
    <w:name w:val="footer"/>
    <w:basedOn w:val="Normal"/>
    <w:link w:val="FooterChar"/>
    <w:uiPriority w:val="99"/>
    <w:unhideWhenUsed/>
    <w:rsid w:val="00724ADF"/>
    <w:pPr>
      <w:tabs>
        <w:tab w:val="center" w:pos="4513"/>
        <w:tab w:val="right" w:pos="9026"/>
      </w:tabs>
    </w:pPr>
  </w:style>
  <w:style w:type="character" w:customStyle="1" w:styleId="FooterChar">
    <w:name w:val="Footer Char"/>
    <w:basedOn w:val="DefaultParagraphFont"/>
    <w:link w:val="Footer"/>
    <w:uiPriority w:val="99"/>
    <w:rsid w:val="00724AD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79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960</Value>
      <Value>2029</Value>
      <Value>2028</Value>
      <Value>2027</Value>
      <Value>2026</Value>
      <Value>2025</Value>
      <Value>525</Value>
      <Value>95</Value>
      <Value>2020</Value>
      <Value>2019</Value>
      <Value>2018</Value>
      <Value>198</Value>
      <Value>197</Value>
      <Value>407</Value>
      <Value>1796</Value>
      <Value>189</Value>
      <Value>188</Value>
      <Value>187</Value>
      <Value>186</Value>
      <Value>1176</Value>
      <Value>1465</Value>
      <Value>1463</Value>
      <Value>390</Value>
      <Value>2035</Value>
      <Value>600</Value>
      <Value>2030</Value>
      <Value>593</Value>
      <Value>592</Value>
      <Value>2089</Value>
      <Value>1175</Value>
      <Value>49</Value>
      <Value>1011</Value>
      <Value>1010</Value>
      <Value>46</Value>
      <Value>1007</Value>
      <Value>1006</Value>
      <Value>1005</Value>
      <Value>1012</Value>
      <Value>1009</Value>
      <Value>37</Value>
      <Value>36</Value>
      <Value>332</Value>
      <Value>963</Value>
      <Value>962</Value>
      <Value>961</Value>
      <Value>116</Value>
      <Value>1310</Value>
      <Value>1309</Value>
      <Value>1308</Value>
      <Value>115</Value>
      <Value>126</Value>
      <Value>125</Value>
      <Value>2090</Value>
      <Value>117</Value>
      <Value>1084</Value>
      <Value>1083</Value>
      <Value>1082</Value>
      <Value>1081</Value>
      <Value>1080</Value>
      <Value>9</Value>
      <Value>8</Value>
      <Value>114</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8600-315</TermName>
          <TermId xmlns="http://schemas.microsoft.com/office/infopath/2007/PartnerControls">c4a5a842-5729-4d0f-866f-5ba41ca1145f</TermId>
        </TermInfo>
        <TermInfo xmlns="http://schemas.microsoft.com/office/infopath/2007/PartnerControls">
          <TermName xmlns="http://schemas.microsoft.com/office/infopath/2007/PartnerControls">8602-315</TermName>
          <TermId xmlns="http://schemas.microsoft.com/office/infopath/2007/PartnerControls">946700eb-c2a8-464e-8d20-3f4f037fbeea</TermId>
        </TermInfo>
        <TermInfo xmlns="http://schemas.microsoft.com/office/infopath/2007/PartnerControls">
          <TermName xmlns="http://schemas.microsoft.com/office/infopath/2007/PartnerControls">8605-315</TermName>
          <TermId xmlns="http://schemas.microsoft.com/office/infopath/2007/PartnerControls">0ec4b4e8-732b-4a1a-ba9b-b79a0eeafe60</TermId>
        </TermInfo>
        <TermInfo xmlns="http://schemas.microsoft.com/office/infopath/2007/PartnerControls">
          <TermName xmlns="http://schemas.microsoft.com/office/infopath/2007/PartnerControls">8606-315</TermName>
          <TermId xmlns="http://schemas.microsoft.com/office/infopath/2007/PartnerControls">2f17927a-b280-4281-b708-8df5023792cb</TermId>
        </TermInfo>
        <TermInfo xmlns="http://schemas.microsoft.com/office/infopath/2007/PartnerControls">
          <TermName xmlns="http://schemas.microsoft.com/office/infopath/2007/PartnerControls">8615-304</TermName>
          <TermId xmlns="http://schemas.microsoft.com/office/infopath/2007/PartnerControls">dde4c0f7-127d-40bd-a271-a0e1abccf4e2</TermId>
        </TermInfo>
        <TermInfo xmlns="http://schemas.microsoft.com/office/infopath/2007/PartnerControls">
          <TermName xmlns="http://schemas.microsoft.com/office/infopath/2007/PartnerControls">8625-315</TermName>
          <TermId xmlns="http://schemas.microsoft.com/office/infopath/2007/PartnerControls">7225a01e-7b73-4f46-b4b3-cfad0cdf8ba2</TermId>
        </TermInfo>
        <TermInfo xmlns="http://schemas.microsoft.com/office/infopath/2007/PartnerControls">
          <TermName xmlns="http://schemas.microsoft.com/office/infopath/2007/PartnerControls">8753-311</TermName>
          <TermId xmlns="http://schemas.microsoft.com/office/infopath/2007/PartnerControls">13361f13-acf0-4741-8080-6479959cac5a</TermId>
        </TermInfo>
        <TermInfo xmlns="http://schemas.microsoft.com/office/infopath/2007/PartnerControls">
          <TermName xmlns="http://schemas.microsoft.com/office/infopath/2007/PartnerControls">8815-615</TermName>
          <TermId xmlns="http://schemas.microsoft.com/office/infopath/2007/PartnerControls">3c8e134f-cddf-476c-8878-b5c62d6e7f23</TermId>
        </TermInfo>
        <TermInfo xmlns="http://schemas.microsoft.com/office/infopath/2007/PartnerControls">
          <TermName xmlns="http://schemas.microsoft.com/office/infopath/2007/PartnerControls">8816-615</TermName>
          <TermId xmlns="http://schemas.microsoft.com/office/infopath/2007/PartnerControls">60223b75-3353-4bda-8d4a-923e9f706b77</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E3F48-2308-4E98-B497-AAD7701CD7AC}"/>
</file>

<file path=customXml/itemProps2.xml><?xml version="1.0" encoding="utf-8"?>
<ds:datastoreItem xmlns:ds="http://schemas.openxmlformats.org/officeDocument/2006/customXml" ds:itemID="{867F4AFF-8761-4C24-869F-3F94EBFA6A97}"/>
</file>

<file path=customXml/itemProps3.xml><?xml version="1.0" encoding="utf-8"?>
<ds:datastoreItem xmlns:ds="http://schemas.openxmlformats.org/officeDocument/2006/customXml" ds:itemID="{08A868A3-7A57-436A-B1EA-1EB949118F95}"/>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Understanding Recruitment and Selection of New Staff in the Workplace</vt:lpstr>
    </vt:vector>
  </TitlesOfParts>
  <Company>City &amp; Guilds</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Recruitment and Selection of New Staff in the Workplace</dc:title>
  <dc:creator>shalinis</dc:creator>
  <cp:lastModifiedBy>Jurgita Baleviciute</cp:lastModifiedBy>
  <cp:revision>3</cp:revision>
  <dcterms:created xsi:type="dcterms:W3CDTF">2017-02-15T14:26:00Z</dcterms:created>
  <dcterms:modified xsi:type="dcterms:W3CDTF">2017-04-13T14:48:00Z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332;#8600-315|c4a5a842-5729-4d0f-866f-5ba41ca1145f;#407;#8602-315|946700eb-c2a8-464e-8d20-3f4f037fbeea;#525;#8605-315|0ec4b4e8-732b-4a1a-ba9b-b79a0eeafe60;#1175;#8606-315|2f17927a-b280-4281-b708-8df5023792cb;#2089;#8615-304|dde4c0f7-127d-40bd-a271-a0e1abccf4e2;#1176;#8625-315|7225a01e-7b73-4f46-b4b3-cfad0cdf8ba2;#600;#8753-311|13361f13-acf0-4741-8080-6479959cac5a;#1796;#8815-615|3c8e134f-cddf-476c-8878-b5c62d6e7f23;#2090;#8816-615|60223b75-3353-4bda-8d4a-923e9f706b77</vt:lpwstr>
  </property>
  <property fmtid="{D5CDD505-2E9C-101B-9397-08002B2CF9AE}" pid="4" name="Family Code">
    <vt:lpwstr>8;#8600|099f2cf7-8bb5-4962-b2c4-31f26d542cc5;#390;#8602|f4456173-9a20-43c0-8161-f248f6218207;#109;#8605|4ca9d4f6-eb3a-4a12-baaa-e0e314869f84;#114;#8753|0bec94fe-1c1b-4322-9202-7a92c07b4fd8;#1080;#8606|49254f92-6e2a-4ca1-8860-21127c9d90dc;#1005;#8625|bcc74ead-8655-447e-a9e9-edd584da9afa;#1308;#8815|6a2cee9b-bfa9-4956-a8ba-7e3bfcec4b4d;#960;#8615|be609b46-f851-4164-bc46-e4faf2ad3e22;#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115;#8753-11|539ad35d-14fe-481c-bc34-a06362688058;#116;#8753-21|248277fa-74f5-4648-858e-b6fb956216a1;#592;#8753-22|f93a5d96-ff28-44cf-b315-2a6dc1df2c59;#117;#8753-31|a05ca939-6319-4f7e-a503-9e282ec79214;#593;#8753-32|d970f13a-952c-48d5-ba9f-693ec4e59d43;#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