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E25BB" w14:textId="18667E9B" w:rsidR="00824411" w:rsidRPr="00567952" w:rsidRDefault="00824411" w:rsidP="00567952">
      <w:pPr>
        <w:spacing w:after="120"/>
        <w:ind w:left="-142" w:right="-720"/>
        <w:jc w:val="left"/>
        <w:rPr>
          <w:b/>
          <w:bCs/>
          <w:color w:val="000000"/>
        </w:rPr>
      </w:pPr>
      <w:bookmarkStart w:id="0" w:name="_GoBack"/>
      <w:bookmarkEnd w:id="0"/>
      <w:r w:rsidRPr="00567952">
        <w:rPr>
          <w:b/>
          <w:bCs/>
          <w:caps/>
          <w:color w:val="000000"/>
        </w:rPr>
        <w:t>MARK SHEET</w:t>
      </w:r>
      <w:r w:rsidRPr="00567952">
        <w:rPr>
          <w:b/>
          <w:bCs/>
          <w:color w:val="000000"/>
        </w:rPr>
        <w:t xml:space="preserve"> – </w:t>
      </w:r>
      <w:r w:rsidR="00E05004" w:rsidRPr="00567952">
        <w:rPr>
          <w:b/>
          <w:bCs/>
        </w:rPr>
        <w:t>Understanding sustainability and environmental issues in an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824411" w:rsidRPr="0008702D" w14:paraId="340E25C0" w14:textId="77777777">
        <w:tc>
          <w:tcPr>
            <w:tcW w:w="3294" w:type="dxa"/>
            <w:gridSpan w:val="2"/>
            <w:shd w:val="clear" w:color="auto" w:fill="auto"/>
            <w:vAlign w:val="center"/>
          </w:tcPr>
          <w:p w14:paraId="340E25BC" w14:textId="77777777"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shd w:val="clear" w:color="auto" w:fill="auto"/>
          </w:tcPr>
          <w:p w14:paraId="340E25BD" w14:textId="77777777" w:rsidR="00824411" w:rsidRPr="0008702D" w:rsidRDefault="00824411" w:rsidP="0008702D">
            <w:pPr>
              <w:jc w:val="left"/>
              <w:rPr>
                <w:rFonts w:ascii="Arial Narrow" w:hAnsi="Arial Narrow" w:cs="Arial Narrow"/>
                <w:b/>
                <w:bCs/>
                <w:color w:val="000000"/>
                <w:sz w:val="20"/>
                <w:szCs w:val="20"/>
              </w:rPr>
            </w:pPr>
          </w:p>
        </w:tc>
        <w:tc>
          <w:tcPr>
            <w:tcW w:w="1701" w:type="dxa"/>
            <w:gridSpan w:val="3"/>
            <w:shd w:val="clear" w:color="auto" w:fill="auto"/>
            <w:vAlign w:val="center"/>
          </w:tcPr>
          <w:p w14:paraId="340E25BE" w14:textId="77777777"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shd w:val="clear" w:color="auto" w:fill="auto"/>
            <w:vAlign w:val="center"/>
          </w:tcPr>
          <w:p w14:paraId="340E25BF" w14:textId="77777777" w:rsidR="00824411" w:rsidRPr="0008702D" w:rsidRDefault="00824411" w:rsidP="0008702D">
            <w:pPr>
              <w:jc w:val="left"/>
              <w:rPr>
                <w:rFonts w:ascii="Arial Narrow" w:hAnsi="Arial Narrow" w:cs="Arial Narrow"/>
                <w:b/>
                <w:bCs/>
                <w:color w:val="000000"/>
                <w:sz w:val="20"/>
                <w:szCs w:val="20"/>
              </w:rPr>
            </w:pPr>
          </w:p>
        </w:tc>
      </w:tr>
      <w:tr w:rsidR="00824411" w:rsidRPr="0008702D" w14:paraId="340E25C5" w14:textId="77777777">
        <w:tc>
          <w:tcPr>
            <w:tcW w:w="3294" w:type="dxa"/>
            <w:gridSpan w:val="2"/>
            <w:shd w:val="clear" w:color="auto" w:fill="auto"/>
            <w:vAlign w:val="center"/>
          </w:tcPr>
          <w:p w14:paraId="340E25C1" w14:textId="77777777" w:rsidR="00824411" w:rsidRPr="0008702D" w:rsidRDefault="00824411"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shd w:val="clear" w:color="auto" w:fill="auto"/>
            <w:vAlign w:val="center"/>
          </w:tcPr>
          <w:p w14:paraId="340E25C2" w14:textId="77777777" w:rsidR="00824411" w:rsidRPr="0008702D" w:rsidRDefault="00824411" w:rsidP="0008702D">
            <w:pPr>
              <w:jc w:val="left"/>
              <w:rPr>
                <w:rFonts w:ascii="Arial Narrow" w:hAnsi="Arial Narrow" w:cs="Arial Narrow"/>
                <w:b/>
                <w:bCs/>
                <w:color w:val="000000"/>
                <w:sz w:val="20"/>
                <w:szCs w:val="20"/>
              </w:rPr>
            </w:pPr>
          </w:p>
        </w:tc>
        <w:tc>
          <w:tcPr>
            <w:tcW w:w="1701" w:type="dxa"/>
            <w:gridSpan w:val="3"/>
            <w:shd w:val="clear" w:color="auto" w:fill="auto"/>
            <w:vAlign w:val="center"/>
          </w:tcPr>
          <w:p w14:paraId="340E25C3" w14:textId="77777777" w:rsidR="00824411" w:rsidRPr="0008702D" w:rsidRDefault="00824411"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shd w:val="clear" w:color="auto" w:fill="auto"/>
            <w:vAlign w:val="center"/>
          </w:tcPr>
          <w:p w14:paraId="340E25C4" w14:textId="77777777" w:rsidR="00824411" w:rsidRPr="0008702D" w:rsidRDefault="00824411" w:rsidP="0008702D">
            <w:pPr>
              <w:spacing w:line="226" w:lineRule="auto"/>
              <w:jc w:val="left"/>
              <w:rPr>
                <w:rFonts w:ascii="Arial Narrow" w:hAnsi="Arial Narrow" w:cs="Arial Narrow"/>
                <w:b/>
                <w:bCs/>
                <w:color w:val="000000"/>
                <w:sz w:val="20"/>
                <w:szCs w:val="20"/>
              </w:rPr>
            </w:pPr>
          </w:p>
        </w:tc>
      </w:tr>
      <w:tr w:rsidR="003D4AFD" w:rsidRPr="0008702D" w14:paraId="340E25D3" w14:textId="77777777">
        <w:tc>
          <w:tcPr>
            <w:tcW w:w="9322" w:type="dxa"/>
            <w:gridSpan w:val="8"/>
            <w:shd w:val="clear" w:color="auto" w:fill="auto"/>
            <w:vAlign w:val="center"/>
          </w:tcPr>
          <w:p w14:paraId="340E25C6" w14:textId="77777777" w:rsidR="003D4AFD" w:rsidRPr="0008702D" w:rsidRDefault="003D4AFD"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14:paraId="340E25C7" w14:textId="77777777"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14:paraId="340E25C8" w14:textId="77777777"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Assessors will normally award marks for every AC and then total them into a percentage.</w:t>
            </w:r>
            <w:r w:rsidR="00507DE6">
              <w:rPr>
                <w:rFonts w:ascii="Arial Narrow" w:hAnsi="Arial Narrow" w:cs="Arial Narrow"/>
                <w:color w:val="000000"/>
                <w:sz w:val="18"/>
                <w:szCs w:val="18"/>
              </w:rPr>
              <w:t xml:space="preserve"> </w:t>
            </w:r>
            <w:r w:rsidRPr="0008702D">
              <w:rPr>
                <w:rFonts w:ascii="Arial Narrow" w:hAnsi="Arial Narrow" w:cs="Arial Narrow"/>
                <w:color w:val="000000"/>
                <w:sz w:val="18"/>
                <w:szCs w:val="18"/>
              </w:rPr>
              <w:t>However, for greater simplicity, there is the option to not use marks at all and merely indicate with a ‘Pass’ or ‘Referral’ in the box (below right).</w:t>
            </w:r>
            <w:r w:rsidR="00507DE6">
              <w:rPr>
                <w:rFonts w:ascii="Arial Narrow" w:hAnsi="Arial Narrow" w:cs="Arial Narrow"/>
                <w:color w:val="000000"/>
                <w:sz w:val="18"/>
                <w:szCs w:val="18"/>
              </w:rPr>
              <w:t xml:space="preserve"> </w:t>
            </w:r>
            <w:r w:rsidRPr="0008702D">
              <w:rPr>
                <w:rFonts w:ascii="Arial Narrow" w:hAnsi="Arial Narrow" w:cs="Arial Narrow"/>
                <w:color w:val="000000"/>
                <w:sz w:val="18"/>
                <w:szCs w:val="18"/>
              </w:rPr>
              <w:t>In order to pass the unit every AC must receive a ‘Pass</w:t>
            </w:r>
            <w:r w:rsidR="00507DE6">
              <w:rPr>
                <w:rFonts w:ascii="Arial Narrow" w:hAnsi="Arial Narrow" w:cs="Arial Narrow"/>
                <w:color w:val="000000"/>
                <w:sz w:val="18"/>
                <w:szCs w:val="18"/>
              </w:rPr>
              <w:t>.</w:t>
            </w:r>
            <w:r w:rsidRPr="0008702D">
              <w:rPr>
                <w:rFonts w:ascii="Arial Narrow" w:hAnsi="Arial Narrow" w:cs="Arial Narrow"/>
                <w:color w:val="000000"/>
                <w:sz w:val="18"/>
                <w:szCs w:val="18"/>
              </w:rPr>
              <w:t xml:space="preserve">’ </w:t>
            </w:r>
          </w:p>
          <w:p w14:paraId="340E25C9" w14:textId="77777777" w:rsidR="003D4AFD" w:rsidRPr="0008702D" w:rsidRDefault="003D4AFD"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507DE6">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Any AC awarded less than the minimum produces an automatic referral for the submission (regardless of the overall mark achieved).</w:t>
            </w:r>
            <w:r w:rsidR="00507DE6">
              <w:rPr>
                <w:rFonts w:ascii="Arial Narrow" w:hAnsi="Arial Narrow" w:cs="Arial Narrow"/>
                <w:b/>
                <w:bCs/>
                <w:color w:val="000000"/>
                <w:sz w:val="18"/>
                <w:szCs w:val="18"/>
              </w:rPr>
              <w:t xml:space="preserve"> </w:t>
            </w:r>
          </w:p>
          <w:p w14:paraId="340E25CA" w14:textId="77777777" w:rsidR="003D4AFD" w:rsidRPr="0008702D" w:rsidRDefault="003D4AFD"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w:t>
            </w:r>
            <w:r w:rsidR="00507DE6">
              <w:rPr>
                <w:rFonts w:ascii="Arial Narrow" w:hAnsi="Arial Narrow" w:cs="Arial Narrow"/>
                <w:color w:val="000000"/>
                <w:sz w:val="18"/>
                <w:szCs w:val="18"/>
              </w:rPr>
              <w:t xml:space="preserve"> </w:t>
            </w:r>
            <w:r w:rsidRPr="0008702D">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507DE6">
              <w:rPr>
                <w:rFonts w:ascii="Arial Narrow" w:hAnsi="Arial Narrow" w:cs="Arial Narrow"/>
                <w:color w:val="000000"/>
                <w:sz w:val="18"/>
                <w:szCs w:val="18"/>
              </w:rPr>
              <w:t xml:space="preserve"> </w:t>
            </w:r>
            <w:r w:rsidRPr="0008702D">
              <w:rPr>
                <w:rFonts w:ascii="Arial Narrow" w:hAnsi="Arial Narrow" w:cs="Arial Narrow"/>
                <w:color w:val="000000"/>
                <w:sz w:val="18"/>
                <w:szCs w:val="18"/>
              </w:rPr>
              <w:t>The descriptors are not comprehensive, and cannot be, as there are many ways in which a submission can exceed or fall short of the requirements.</w:t>
            </w:r>
          </w:p>
          <w:p w14:paraId="340E25CB" w14:textId="77777777" w:rsidR="00EC6163" w:rsidRPr="0008702D" w:rsidRDefault="00EC6163" w:rsidP="0008702D">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340E25CC" w14:textId="77777777" w:rsidR="003D4AFD" w:rsidRPr="0008702D" w:rsidRDefault="003D4AFD" w:rsidP="0008702D">
            <w:pPr>
              <w:tabs>
                <w:tab w:val="num" w:pos="720"/>
              </w:tabs>
              <w:jc w:val="left"/>
              <w:rPr>
                <w:rFonts w:ascii="Arial Narrow" w:hAnsi="Arial Narrow" w:cs="Arial Narrow"/>
                <w:b/>
                <w:bCs/>
                <w:color w:val="000000"/>
                <w:sz w:val="18"/>
                <w:szCs w:val="18"/>
              </w:rPr>
            </w:pPr>
          </w:p>
          <w:p w14:paraId="340E25CD" w14:textId="77777777"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14:paraId="340E25CE" w14:textId="77777777" w:rsidR="003D4AFD" w:rsidRPr="0008702D" w:rsidRDefault="003D4AFD" w:rsidP="0008702D">
            <w:pPr>
              <w:tabs>
                <w:tab w:val="num" w:pos="720"/>
              </w:tabs>
              <w:jc w:val="left"/>
              <w:rPr>
                <w:rFonts w:ascii="Arial Narrow" w:hAnsi="Arial Narrow" w:cs="Arial Narrow"/>
                <w:b/>
                <w:bCs/>
                <w:color w:val="000000"/>
                <w:sz w:val="18"/>
                <w:szCs w:val="18"/>
              </w:rPr>
            </w:pPr>
          </w:p>
          <w:p w14:paraId="340E25CF" w14:textId="77777777"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ILM uses learners’ submissions – on an anonymous basis – for assessment standardisation.</w:t>
            </w:r>
            <w:r w:rsidR="00507DE6">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By submitting, I agree that ILM may use this script on condition that all information which may identify me is removed.</w:t>
            </w:r>
            <w:r w:rsidR="00507DE6">
              <w:rPr>
                <w:rFonts w:ascii="Arial Narrow" w:hAnsi="Arial Narrow" w:cs="Arial Narrow"/>
                <w:b/>
                <w:bCs/>
                <w:color w:val="000000"/>
                <w:sz w:val="18"/>
                <w:szCs w:val="18"/>
              </w:rPr>
              <w:t xml:space="preserve"> </w:t>
            </w:r>
          </w:p>
          <w:p w14:paraId="340E25D0" w14:textId="77777777" w:rsidR="003D4AFD" w:rsidRPr="0008702D" w:rsidRDefault="003D4AFD" w:rsidP="0008702D">
            <w:pPr>
              <w:jc w:val="left"/>
              <w:rPr>
                <w:rFonts w:ascii="Arial Narrow" w:hAnsi="Arial Narrow" w:cs="Arial Narrow"/>
                <w:b/>
                <w:bCs/>
                <w:color w:val="000000"/>
                <w:sz w:val="18"/>
                <w:szCs w:val="18"/>
              </w:rPr>
            </w:pPr>
          </w:p>
          <w:p w14:paraId="340E25D1" w14:textId="77777777" w:rsidR="003D4AFD" w:rsidRPr="0008702D" w:rsidRDefault="003D4AFD"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However, if you are unwilling to allow ILM use your</w:t>
            </w:r>
            <w:r w:rsidR="00507DE6">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 xml:space="preserve">script, please refuse by ticking the box: </w:t>
            </w:r>
            <w:r w:rsidRPr="0008702D">
              <w:rPr>
                <w:rFonts w:ascii="Arial Narrow" w:hAnsi="Arial Narrow" w:cs="Arial Narrow"/>
                <w:b/>
                <w:bCs/>
                <w:color w:val="000000"/>
                <w:sz w:val="28"/>
                <w:szCs w:val="28"/>
              </w:rPr>
              <w:t>□</w:t>
            </w:r>
          </w:p>
          <w:p w14:paraId="340E25D2" w14:textId="77777777" w:rsidR="003D4AFD" w:rsidRPr="0008702D" w:rsidRDefault="003D4AFD" w:rsidP="0008702D">
            <w:pPr>
              <w:jc w:val="left"/>
              <w:rPr>
                <w:rFonts w:ascii="Arial Narrow" w:hAnsi="Arial Narrow" w:cs="Arial Narrow"/>
                <w:b/>
                <w:bCs/>
                <w:color w:val="000000"/>
                <w:sz w:val="20"/>
                <w:szCs w:val="20"/>
              </w:rPr>
            </w:pPr>
          </w:p>
        </w:tc>
      </w:tr>
      <w:tr w:rsidR="00BE6420" w:rsidRPr="0008702D" w14:paraId="340E25D5" w14:textId="77777777">
        <w:tc>
          <w:tcPr>
            <w:tcW w:w="13176" w:type="dxa"/>
            <w:gridSpan w:val="11"/>
            <w:shd w:val="clear" w:color="auto" w:fill="E0E0E0"/>
            <w:vAlign w:val="bottom"/>
          </w:tcPr>
          <w:p w14:paraId="340E25D4" w14:textId="77777777" w:rsidR="00BE6420" w:rsidRPr="00D9157B" w:rsidRDefault="00BE6420" w:rsidP="0008702D">
            <w:pPr>
              <w:spacing w:before="120" w:after="120"/>
              <w:jc w:val="left"/>
              <w:rPr>
                <w:b/>
                <w:bCs/>
                <w:color w:val="000000"/>
                <w:sz w:val="20"/>
                <w:szCs w:val="20"/>
                <w:highlight w:val="yellow"/>
              </w:rPr>
            </w:pPr>
            <w:r w:rsidRPr="00D9157B">
              <w:rPr>
                <w:b/>
                <w:bCs/>
                <w:color w:val="000000"/>
                <w:sz w:val="20"/>
                <w:szCs w:val="20"/>
              </w:rPr>
              <w:t>Learning Outcome / Section 1:</w:t>
            </w:r>
            <w:r w:rsidR="00507DE6">
              <w:rPr>
                <w:b/>
                <w:bCs/>
                <w:color w:val="000000"/>
                <w:sz w:val="20"/>
                <w:szCs w:val="20"/>
              </w:rPr>
              <w:t xml:space="preserve"> </w:t>
            </w:r>
            <w:r w:rsidR="00E05004" w:rsidRPr="00D9157B">
              <w:rPr>
                <w:sz w:val="20"/>
                <w:szCs w:val="20"/>
              </w:rPr>
              <w:t>Understand sustainability and corporate social responsibility</w:t>
            </w:r>
            <w:r w:rsidR="00E05004" w:rsidRPr="00D9157B">
              <w:rPr>
                <w:color w:val="000000"/>
                <w:sz w:val="20"/>
                <w:szCs w:val="20"/>
              </w:rPr>
              <w:t xml:space="preserve"> </w:t>
            </w:r>
          </w:p>
        </w:tc>
      </w:tr>
      <w:tr w:rsidR="00DC29E9" w:rsidRPr="0008702D" w14:paraId="340E25DA" w14:textId="77777777">
        <w:tc>
          <w:tcPr>
            <w:tcW w:w="2518" w:type="dxa"/>
            <w:shd w:val="clear" w:color="auto" w:fill="auto"/>
            <w:vAlign w:val="center"/>
          </w:tcPr>
          <w:p w14:paraId="340E25D6" w14:textId="77777777" w:rsidR="00DC29E9" w:rsidRPr="0008702D" w:rsidRDefault="00DC29E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8"/>
            <w:shd w:val="clear" w:color="auto" w:fill="auto"/>
            <w:vAlign w:val="center"/>
          </w:tcPr>
          <w:p w14:paraId="340E25D7" w14:textId="77777777" w:rsidR="00DC29E9" w:rsidRPr="0008702D" w:rsidRDefault="00DC29E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340E25D8" w14:textId="77777777" w:rsidR="00DC29E9" w:rsidRPr="0008702D" w:rsidRDefault="00DC29E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340E25D9" w14:textId="77777777" w:rsidR="00DC29E9" w:rsidRPr="005D5EC0" w:rsidRDefault="00DC29E9" w:rsidP="002048F0">
            <w:pPr>
              <w:spacing w:line="216" w:lineRule="auto"/>
              <w:jc w:val="center"/>
              <w:rPr>
                <w:rFonts w:ascii="Arial Narrow" w:hAnsi="Arial Narrow" w:cs="Arial Narrow"/>
                <w:i/>
                <w:iCs/>
                <w:color w:val="000000"/>
                <w:sz w:val="20"/>
                <w:szCs w:val="20"/>
              </w:rPr>
            </w:pPr>
            <w:r w:rsidRPr="005D5EC0">
              <w:rPr>
                <w:rFonts w:ascii="Arial Narrow" w:hAnsi="Arial Narrow" w:cs="Arial Narrow"/>
                <w:b/>
                <w:bCs/>
                <w:color w:val="000000"/>
                <w:sz w:val="20"/>
                <w:szCs w:val="20"/>
              </w:rPr>
              <w:t>Assessor feedback on AC</w:t>
            </w:r>
          </w:p>
        </w:tc>
      </w:tr>
      <w:tr w:rsidR="00A9375A" w:rsidRPr="0008702D" w14:paraId="340E25EF" w14:textId="77777777">
        <w:tc>
          <w:tcPr>
            <w:tcW w:w="2518" w:type="dxa"/>
            <w:vMerge w:val="restart"/>
            <w:shd w:val="clear" w:color="auto" w:fill="auto"/>
          </w:tcPr>
          <w:p w14:paraId="340E25DB" w14:textId="77777777" w:rsidR="00A9375A" w:rsidRPr="00E314FF" w:rsidRDefault="00A9375A" w:rsidP="0008702D">
            <w:pPr>
              <w:spacing w:line="216" w:lineRule="auto"/>
              <w:jc w:val="left"/>
              <w:rPr>
                <w:color w:val="000000"/>
                <w:sz w:val="20"/>
                <w:szCs w:val="20"/>
              </w:rPr>
            </w:pPr>
          </w:p>
          <w:p w14:paraId="340E25DC" w14:textId="77777777" w:rsidR="00A9375A" w:rsidRPr="00E314FF" w:rsidRDefault="00A9375A" w:rsidP="0008702D">
            <w:pPr>
              <w:spacing w:line="216" w:lineRule="auto"/>
              <w:jc w:val="left"/>
              <w:rPr>
                <w:color w:val="000000"/>
                <w:sz w:val="20"/>
                <w:szCs w:val="20"/>
              </w:rPr>
            </w:pPr>
            <w:r w:rsidRPr="00E314FF">
              <w:rPr>
                <w:color w:val="000000"/>
                <w:sz w:val="20"/>
                <w:szCs w:val="20"/>
              </w:rPr>
              <w:t>AC 1.1</w:t>
            </w:r>
          </w:p>
          <w:p w14:paraId="340E25DD" w14:textId="77777777" w:rsidR="00A9375A" w:rsidRPr="00E314FF" w:rsidRDefault="00A9375A" w:rsidP="00E05004">
            <w:pPr>
              <w:pStyle w:val="Header"/>
              <w:jc w:val="left"/>
              <w:rPr>
                <w:sz w:val="20"/>
                <w:szCs w:val="20"/>
              </w:rPr>
            </w:pPr>
            <w:r w:rsidRPr="00E314FF">
              <w:rPr>
                <w:sz w:val="20"/>
                <w:szCs w:val="20"/>
              </w:rPr>
              <w:t>Explain the terms sustainability and corporate social responsibility</w:t>
            </w:r>
          </w:p>
          <w:p w14:paraId="340E25DE" w14:textId="77777777" w:rsidR="00A9375A" w:rsidRPr="00E314FF" w:rsidRDefault="00A9375A" w:rsidP="00E05004">
            <w:pPr>
              <w:spacing w:line="216" w:lineRule="auto"/>
              <w:ind w:left="720"/>
              <w:jc w:val="left"/>
              <w:rPr>
                <w:color w:val="000000"/>
                <w:sz w:val="20"/>
                <w:szCs w:val="20"/>
              </w:rPr>
            </w:pPr>
          </w:p>
        </w:tc>
        <w:tc>
          <w:tcPr>
            <w:tcW w:w="2504" w:type="dxa"/>
            <w:gridSpan w:val="2"/>
            <w:shd w:val="clear" w:color="auto" w:fill="auto"/>
          </w:tcPr>
          <w:p w14:paraId="340E25DF" w14:textId="77777777" w:rsidR="00A9375A" w:rsidRPr="00626F55" w:rsidRDefault="00A9375A" w:rsidP="00A002C1">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Referral [ca. 4/16]</w:t>
            </w:r>
          </w:p>
        </w:tc>
        <w:tc>
          <w:tcPr>
            <w:tcW w:w="2504" w:type="dxa"/>
            <w:gridSpan w:val="3"/>
            <w:shd w:val="clear" w:color="auto" w:fill="auto"/>
          </w:tcPr>
          <w:p w14:paraId="340E25E0" w14:textId="77777777" w:rsidR="00A9375A" w:rsidRPr="00626F55" w:rsidRDefault="00A9375A" w:rsidP="00A002C1">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[8/16]</w:t>
            </w:r>
          </w:p>
        </w:tc>
        <w:tc>
          <w:tcPr>
            <w:tcW w:w="2505" w:type="dxa"/>
            <w:gridSpan w:val="3"/>
            <w:shd w:val="clear" w:color="auto" w:fill="auto"/>
          </w:tcPr>
          <w:p w14:paraId="340E25E1" w14:textId="77777777" w:rsidR="00A9375A" w:rsidRPr="00626F55" w:rsidRDefault="00A9375A" w:rsidP="00A002C1">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Good Pass [ca. 12/16]</w:t>
            </w:r>
          </w:p>
        </w:tc>
        <w:tc>
          <w:tcPr>
            <w:tcW w:w="3145" w:type="dxa"/>
            <w:gridSpan w:val="2"/>
            <w:vMerge w:val="restart"/>
            <w:shd w:val="clear" w:color="auto" w:fill="auto"/>
            <w:vAlign w:val="center"/>
          </w:tcPr>
          <w:p w14:paraId="340E25E2" w14:textId="77777777" w:rsidR="00A9375A" w:rsidRPr="0008702D" w:rsidRDefault="00A9375A" w:rsidP="0008702D">
            <w:pPr>
              <w:spacing w:line="216" w:lineRule="auto"/>
              <w:jc w:val="center"/>
              <w:rPr>
                <w:rFonts w:ascii="Arial Narrow" w:hAnsi="Arial Narrow" w:cs="Arial Narrow"/>
                <w:b/>
                <w:bCs/>
                <w:color w:val="000000"/>
                <w:sz w:val="18"/>
                <w:szCs w:val="18"/>
              </w:rPr>
            </w:pPr>
          </w:p>
          <w:p w14:paraId="340E25E3" w14:textId="77777777" w:rsidR="00A9375A" w:rsidRPr="0008702D" w:rsidRDefault="00A9375A" w:rsidP="0008702D">
            <w:pPr>
              <w:spacing w:line="216" w:lineRule="auto"/>
              <w:jc w:val="center"/>
              <w:rPr>
                <w:rFonts w:ascii="Arial Narrow" w:hAnsi="Arial Narrow" w:cs="Arial Narrow"/>
                <w:b/>
                <w:bCs/>
                <w:color w:val="000000"/>
                <w:sz w:val="18"/>
                <w:szCs w:val="18"/>
              </w:rPr>
            </w:pPr>
          </w:p>
          <w:p w14:paraId="340E25E4" w14:textId="77777777" w:rsidR="00A9375A" w:rsidRPr="0008702D" w:rsidRDefault="00A9375A" w:rsidP="0008702D">
            <w:pPr>
              <w:spacing w:line="216" w:lineRule="auto"/>
              <w:jc w:val="center"/>
              <w:rPr>
                <w:rFonts w:ascii="Arial Narrow" w:hAnsi="Arial Narrow" w:cs="Arial Narrow"/>
                <w:b/>
                <w:bCs/>
                <w:color w:val="000000"/>
                <w:sz w:val="18"/>
                <w:szCs w:val="18"/>
              </w:rPr>
            </w:pPr>
          </w:p>
          <w:p w14:paraId="340E25E5" w14:textId="77777777" w:rsidR="00A9375A" w:rsidRDefault="00A9375A" w:rsidP="0008702D">
            <w:pPr>
              <w:spacing w:line="216" w:lineRule="auto"/>
              <w:jc w:val="center"/>
              <w:rPr>
                <w:rFonts w:ascii="Arial Narrow" w:hAnsi="Arial Narrow" w:cs="Arial Narrow"/>
                <w:b/>
                <w:bCs/>
                <w:color w:val="000000"/>
                <w:sz w:val="18"/>
                <w:szCs w:val="18"/>
              </w:rPr>
            </w:pPr>
          </w:p>
          <w:p w14:paraId="340E25E6" w14:textId="77777777" w:rsidR="00A9375A" w:rsidRDefault="00A9375A" w:rsidP="0008702D">
            <w:pPr>
              <w:spacing w:line="216" w:lineRule="auto"/>
              <w:jc w:val="center"/>
              <w:rPr>
                <w:rFonts w:ascii="Arial Narrow" w:hAnsi="Arial Narrow" w:cs="Arial Narrow"/>
                <w:b/>
                <w:bCs/>
                <w:color w:val="000000"/>
                <w:sz w:val="18"/>
                <w:szCs w:val="18"/>
              </w:rPr>
            </w:pPr>
          </w:p>
          <w:p w14:paraId="340E25E7" w14:textId="77777777" w:rsidR="00A9375A" w:rsidRDefault="00A9375A" w:rsidP="0008702D">
            <w:pPr>
              <w:spacing w:line="216" w:lineRule="auto"/>
              <w:jc w:val="center"/>
              <w:rPr>
                <w:rFonts w:ascii="Arial Narrow" w:hAnsi="Arial Narrow" w:cs="Arial Narrow"/>
                <w:b/>
                <w:bCs/>
                <w:color w:val="000000"/>
                <w:sz w:val="18"/>
                <w:szCs w:val="18"/>
              </w:rPr>
            </w:pPr>
          </w:p>
          <w:p w14:paraId="340E25E8" w14:textId="77777777" w:rsidR="00A9375A" w:rsidRDefault="00A9375A" w:rsidP="0008702D">
            <w:pPr>
              <w:spacing w:line="216" w:lineRule="auto"/>
              <w:jc w:val="center"/>
              <w:rPr>
                <w:rFonts w:ascii="Arial Narrow" w:hAnsi="Arial Narrow" w:cs="Arial Narrow"/>
                <w:b/>
                <w:bCs/>
                <w:color w:val="000000"/>
                <w:sz w:val="18"/>
                <w:szCs w:val="18"/>
              </w:rPr>
            </w:pPr>
          </w:p>
          <w:p w14:paraId="340E25E9" w14:textId="77777777" w:rsidR="00A9375A" w:rsidRDefault="00A9375A" w:rsidP="0008702D">
            <w:pPr>
              <w:spacing w:line="216" w:lineRule="auto"/>
              <w:jc w:val="center"/>
              <w:rPr>
                <w:rFonts w:ascii="Arial Narrow" w:hAnsi="Arial Narrow" w:cs="Arial Narrow"/>
                <w:b/>
                <w:bCs/>
                <w:color w:val="000000"/>
                <w:sz w:val="18"/>
                <w:szCs w:val="18"/>
              </w:rPr>
            </w:pPr>
          </w:p>
          <w:p w14:paraId="340E25EA" w14:textId="77777777" w:rsidR="00A9375A" w:rsidRDefault="00A9375A" w:rsidP="0008702D">
            <w:pPr>
              <w:spacing w:line="216" w:lineRule="auto"/>
              <w:jc w:val="center"/>
              <w:rPr>
                <w:rFonts w:ascii="Arial Narrow" w:hAnsi="Arial Narrow" w:cs="Arial Narrow"/>
                <w:b/>
                <w:bCs/>
                <w:color w:val="000000"/>
                <w:sz w:val="18"/>
                <w:szCs w:val="18"/>
              </w:rPr>
            </w:pPr>
          </w:p>
          <w:p w14:paraId="340E25EB" w14:textId="77777777" w:rsidR="00A9375A" w:rsidRDefault="00A9375A" w:rsidP="0008702D">
            <w:pPr>
              <w:spacing w:line="216" w:lineRule="auto"/>
              <w:jc w:val="center"/>
              <w:rPr>
                <w:rFonts w:ascii="Arial Narrow" w:hAnsi="Arial Narrow" w:cs="Arial Narrow"/>
                <w:b/>
                <w:bCs/>
                <w:color w:val="000000"/>
                <w:sz w:val="18"/>
                <w:szCs w:val="18"/>
              </w:rPr>
            </w:pPr>
          </w:p>
          <w:p w14:paraId="340E25EC" w14:textId="77777777" w:rsidR="00A9375A" w:rsidRDefault="00A9375A" w:rsidP="0008702D">
            <w:pPr>
              <w:spacing w:line="216" w:lineRule="auto"/>
              <w:jc w:val="center"/>
              <w:rPr>
                <w:rFonts w:ascii="Arial Narrow" w:hAnsi="Arial Narrow" w:cs="Arial Narrow"/>
                <w:b/>
                <w:bCs/>
                <w:color w:val="000000"/>
                <w:sz w:val="18"/>
                <w:szCs w:val="18"/>
              </w:rPr>
            </w:pPr>
          </w:p>
          <w:p w14:paraId="340E25ED" w14:textId="77777777" w:rsidR="00A9375A" w:rsidRPr="0008702D" w:rsidRDefault="00A9375A" w:rsidP="0008702D">
            <w:pPr>
              <w:spacing w:line="216" w:lineRule="auto"/>
              <w:jc w:val="center"/>
              <w:rPr>
                <w:rFonts w:ascii="Arial Narrow" w:hAnsi="Arial Narrow" w:cs="Arial Narrow"/>
                <w:b/>
                <w:bCs/>
                <w:color w:val="000000"/>
                <w:sz w:val="18"/>
                <w:szCs w:val="18"/>
              </w:rPr>
            </w:pPr>
          </w:p>
          <w:p w14:paraId="340E25EE" w14:textId="77777777" w:rsidR="00A9375A" w:rsidRPr="0008702D" w:rsidRDefault="00A9375A" w:rsidP="0008702D">
            <w:pPr>
              <w:spacing w:line="216" w:lineRule="auto"/>
              <w:jc w:val="center"/>
              <w:rPr>
                <w:rFonts w:ascii="Arial Narrow" w:hAnsi="Arial Narrow" w:cs="Arial Narrow"/>
                <w:b/>
                <w:bCs/>
                <w:color w:val="000000"/>
                <w:sz w:val="18"/>
                <w:szCs w:val="18"/>
              </w:rPr>
            </w:pPr>
          </w:p>
        </w:tc>
      </w:tr>
      <w:tr w:rsidR="00723A0B" w:rsidRPr="0008702D" w14:paraId="340E25F7" w14:textId="77777777">
        <w:trPr>
          <w:trHeight w:val="228"/>
        </w:trPr>
        <w:tc>
          <w:tcPr>
            <w:tcW w:w="2518" w:type="dxa"/>
            <w:vMerge/>
            <w:shd w:val="clear" w:color="auto" w:fill="auto"/>
            <w:vAlign w:val="center"/>
          </w:tcPr>
          <w:p w14:paraId="340E25F0" w14:textId="77777777" w:rsidR="00723A0B" w:rsidRPr="00E314FF" w:rsidRDefault="00723A0B" w:rsidP="0008702D">
            <w:pPr>
              <w:spacing w:line="216" w:lineRule="auto"/>
              <w:jc w:val="center"/>
              <w:rPr>
                <w:color w:val="000000"/>
                <w:sz w:val="20"/>
                <w:szCs w:val="20"/>
              </w:rPr>
            </w:pPr>
          </w:p>
        </w:tc>
        <w:tc>
          <w:tcPr>
            <w:tcW w:w="2504" w:type="dxa"/>
            <w:gridSpan w:val="2"/>
            <w:vMerge w:val="restart"/>
            <w:shd w:val="clear" w:color="auto" w:fill="auto"/>
          </w:tcPr>
          <w:p w14:paraId="340E25F1" w14:textId="77777777" w:rsidR="005641AC" w:rsidRPr="006843C0" w:rsidRDefault="005641AC" w:rsidP="002048F0">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sz w:val="18"/>
                <w:szCs w:val="18"/>
              </w:rPr>
              <w:t>T</w:t>
            </w:r>
            <w:r w:rsidRPr="00E05004">
              <w:rPr>
                <w:rFonts w:ascii="Arial Narrow" w:hAnsi="Arial Narrow"/>
                <w:sz w:val="18"/>
                <w:szCs w:val="18"/>
              </w:rPr>
              <w:t xml:space="preserve">he terms sustainability and corporate </w:t>
            </w:r>
            <w:r w:rsidRPr="002048F0">
              <w:rPr>
                <w:rFonts w:ascii="Arial Narrow" w:hAnsi="Arial Narrow" w:cs="Arial Narrow"/>
                <w:sz w:val="18"/>
                <w:szCs w:val="18"/>
              </w:rPr>
              <w:t>social</w:t>
            </w:r>
            <w:r w:rsidRPr="00E05004">
              <w:rPr>
                <w:rFonts w:ascii="Arial Narrow" w:hAnsi="Arial Narrow"/>
                <w:sz w:val="18"/>
                <w:szCs w:val="18"/>
              </w:rPr>
              <w:t xml:space="preserve"> responsibility</w:t>
            </w:r>
            <w:r>
              <w:rPr>
                <w:rFonts w:ascii="Arial Narrow" w:hAnsi="Arial Narrow"/>
                <w:sz w:val="18"/>
                <w:szCs w:val="18"/>
              </w:rPr>
              <w:t xml:space="preserve"> </w:t>
            </w:r>
            <w:r w:rsidR="0032270B">
              <w:rPr>
                <w:rFonts w:ascii="Arial Narrow" w:hAnsi="Arial Narrow"/>
                <w:sz w:val="18"/>
                <w:szCs w:val="18"/>
              </w:rPr>
              <w:t>are not</w:t>
            </w:r>
            <w:r w:rsidRPr="006843C0">
              <w:rPr>
                <w:rFonts w:ascii="Arial Narrow" w:hAnsi="Arial Narrow" w:cs="Arial Narrow"/>
                <w:sz w:val="18"/>
                <w:szCs w:val="18"/>
              </w:rPr>
              <w:t xml:space="preserve"> explained</w:t>
            </w:r>
          </w:p>
          <w:p w14:paraId="340E25F2" w14:textId="77777777" w:rsidR="005641AC" w:rsidRPr="006843C0" w:rsidRDefault="005641AC" w:rsidP="002048F0">
            <w:pPr>
              <w:numPr>
                <w:ilvl w:val="0"/>
                <w:numId w:val="6"/>
              </w:numPr>
              <w:tabs>
                <w:tab w:val="clear" w:pos="428"/>
              </w:tabs>
              <w:ind w:left="272" w:hanging="270"/>
              <w:jc w:val="left"/>
              <w:rPr>
                <w:rFonts w:ascii="Arial Narrow" w:hAnsi="Arial Narrow" w:cs="Arial Narrow"/>
                <w:color w:val="000000"/>
                <w:sz w:val="18"/>
                <w:szCs w:val="18"/>
              </w:rPr>
            </w:pPr>
            <w:r w:rsidRPr="006843C0">
              <w:rPr>
                <w:rFonts w:ascii="Arial Narrow" w:hAnsi="Arial Narrow" w:cs="Arial Narrow"/>
                <w:color w:val="000000"/>
                <w:sz w:val="18"/>
                <w:szCs w:val="18"/>
              </w:rPr>
              <w:t xml:space="preserve">An explanation is given of </w:t>
            </w:r>
            <w:r w:rsidRPr="00E05004">
              <w:rPr>
                <w:rFonts w:ascii="Arial Narrow" w:hAnsi="Arial Narrow"/>
                <w:sz w:val="18"/>
                <w:szCs w:val="18"/>
              </w:rPr>
              <w:t xml:space="preserve">the terms </w:t>
            </w:r>
            <w:r w:rsidRPr="002048F0">
              <w:rPr>
                <w:rFonts w:ascii="Arial Narrow" w:hAnsi="Arial Narrow" w:cs="Arial Narrow"/>
                <w:sz w:val="18"/>
                <w:szCs w:val="18"/>
              </w:rPr>
              <w:t>sustainability</w:t>
            </w:r>
            <w:r w:rsidRPr="00E05004">
              <w:rPr>
                <w:rFonts w:ascii="Arial Narrow" w:hAnsi="Arial Narrow"/>
                <w:sz w:val="18"/>
                <w:szCs w:val="18"/>
              </w:rPr>
              <w:t xml:space="preserve"> and corporate social responsibility</w:t>
            </w:r>
            <w:r w:rsidRPr="006843C0">
              <w:rPr>
                <w:rFonts w:ascii="Arial Narrow" w:hAnsi="Arial Narrow" w:cs="Arial Narrow"/>
                <w:b/>
                <w:bCs/>
                <w:sz w:val="18"/>
                <w:szCs w:val="18"/>
              </w:rPr>
              <w:t xml:space="preserve"> but</w:t>
            </w:r>
            <w:r w:rsidRPr="006843C0">
              <w:rPr>
                <w:rFonts w:ascii="Arial Narrow" w:hAnsi="Arial Narrow" w:cs="Arial Narrow"/>
                <w:sz w:val="18"/>
                <w:szCs w:val="18"/>
              </w:rPr>
              <w:t xml:space="preserve"> it is incorrect, inappropriate or minimal</w:t>
            </w:r>
          </w:p>
          <w:p w14:paraId="340E25F3" w14:textId="77777777" w:rsidR="00723A0B" w:rsidRPr="0008702D" w:rsidRDefault="005641AC" w:rsidP="002048F0">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color w:val="000000"/>
                <w:sz w:val="18"/>
                <w:szCs w:val="18"/>
              </w:rPr>
              <w:t xml:space="preserve">An explanation is given for the term </w:t>
            </w:r>
            <w:r w:rsidRPr="00E05004">
              <w:rPr>
                <w:rFonts w:ascii="Arial Narrow" w:hAnsi="Arial Narrow"/>
                <w:sz w:val="18"/>
                <w:szCs w:val="18"/>
              </w:rPr>
              <w:t xml:space="preserve">sustainability </w:t>
            </w:r>
            <w:r>
              <w:rPr>
                <w:rFonts w:ascii="Arial Narrow" w:hAnsi="Arial Narrow"/>
                <w:sz w:val="18"/>
                <w:szCs w:val="18"/>
              </w:rPr>
              <w:t>or for</w:t>
            </w:r>
            <w:r w:rsidRPr="00E05004">
              <w:rPr>
                <w:rFonts w:ascii="Arial Narrow" w:hAnsi="Arial Narrow"/>
                <w:sz w:val="18"/>
                <w:szCs w:val="18"/>
              </w:rPr>
              <w:t xml:space="preserve"> corporate </w:t>
            </w:r>
            <w:r w:rsidRPr="002048F0">
              <w:rPr>
                <w:rFonts w:ascii="Arial Narrow" w:hAnsi="Arial Narrow" w:cs="Arial Narrow"/>
                <w:sz w:val="18"/>
                <w:szCs w:val="18"/>
              </w:rPr>
              <w:t>social</w:t>
            </w:r>
            <w:r w:rsidRPr="00E05004">
              <w:rPr>
                <w:rFonts w:ascii="Arial Narrow" w:hAnsi="Arial Narrow"/>
                <w:sz w:val="18"/>
                <w:szCs w:val="18"/>
              </w:rPr>
              <w:t xml:space="preserve"> responsibility</w:t>
            </w:r>
            <w:r>
              <w:rPr>
                <w:rFonts w:ascii="Arial Narrow" w:hAnsi="Arial Narrow"/>
                <w:sz w:val="18"/>
                <w:szCs w:val="18"/>
              </w:rPr>
              <w:t xml:space="preserve"> </w:t>
            </w:r>
            <w:r w:rsidRPr="005641AC">
              <w:rPr>
                <w:rFonts w:ascii="Arial Narrow" w:hAnsi="Arial Narrow"/>
                <w:sz w:val="18"/>
                <w:szCs w:val="18"/>
                <w:u w:val="single"/>
              </w:rPr>
              <w:t>but</w:t>
            </w:r>
            <w:r>
              <w:rPr>
                <w:rFonts w:ascii="Arial Narrow" w:hAnsi="Arial Narrow"/>
                <w:sz w:val="18"/>
                <w:szCs w:val="18"/>
              </w:rPr>
              <w:t xml:space="preserve"> not for both</w:t>
            </w:r>
          </w:p>
        </w:tc>
        <w:tc>
          <w:tcPr>
            <w:tcW w:w="2504" w:type="dxa"/>
            <w:gridSpan w:val="3"/>
            <w:vMerge w:val="restart"/>
            <w:shd w:val="clear" w:color="auto" w:fill="auto"/>
          </w:tcPr>
          <w:p w14:paraId="340E25F4" w14:textId="77777777" w:rsidR="00723A0B" w:rsidRPr="002048F0" w:rsidRDefault="005641AC"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 xml:space="preserve">An </w:t>
            </w:r>
            <w:r w:rsidR="00EE6A0B" w:rsidRPr="0032270B">
              <w:rPr>
                <w:rFonts w:ascii="Arial Narrow" w:hAnsi="Arial Narrow" w:cs="Arial Narrow"/>
                <w:sz w:val="18"/>
                <w:szCs w:val="18"/>
              </w:rPr>
              <w:t xml:space="preserve">appropriate and correct </w:t>
            </w:r>
            <w:r w:rsidRPr="0032270B">
              <w:rPr>
                <w:rFonts w:ascii="Arial Narrow" w:hAnsi="Arial Narrow" w:cs="Arial Narrow"/>
                <w:sz w:val="18"/>
                <w:szCs w:val="18"/>
              </w:rPr>
              <w:t xml:space="preserve">explanation is given of </w:t>
            </w:r>
            <w:r w:rsidR="00EE6A0B" w:rsidRPr="0032270B">
              <w:rPr>
                <w:rFonts w:ascii="Arial Narrow" w:hAnsi="Arial Narrow" w:cs="Arial Narrow"/>
                <w:sz w:val="18"/>
                <w:szCs w:val="18"/>
              </w:rPr>
              <w:t xml:space="preserve">both </w:t>
            </w:r>
            <w:r w:rsidRPr="0032270B">
              <w:rPr>
                <w:rFonts w:ascii="Arial Narrow" w:hAnsi="Arial Narrow" w:cs="Arial Narrow"/>
                <w:sz w:val="18"/>
                <w:szCs w:val="18"/>
              </w:rPr>
              <w:t>the</w:t>
            </w:r>
            <w:r w:rsidR="00507DE6">
              <w:rPr>
                <w:rFonts w:ascii="Arial Narrow" w:hAnsi="Arial Narrow" w:cs="Arial Narrow"/>
                <w:sz w:val="18"/>
                <w:szCs w:val="18"/>
              </w:rPr>
              <w:t xml:space="preserve"> </w:t>
            </w:r>
            <w:r w:rsidRPr="002048F0">
              <w:rPr>
                <w:rFonts w:ascii="Arial Narrow" w:hAnsi="Arial Narrow" w:cs="Arial Narrow"/>
                <w:sz w:val="18"/>
                <w:szCs w:val="18"/>
              </w:rPr>
              <w:t xml:space="preserve">terms sustainability and </w:t>
            </w:r>
            <w:r w:rsidR="00EE6A0B" w:rsidRPr="002048F0">
              <w:rPr>
                <w:rFonts w:ascii="Arial Narrow" w:hAnsi="Arial Narrow" w:cs="Arial Narrow"/>
                <w:sz w:val="18"/>
                <w:szCs w:val="18"/>
              </w:rPr>
              <w:t xml:space="preserve">also </w:t>
            </w:r>
            <w:r w:rsidRPr="002048F0">
              <w:rPr>
                <w:rFonts w:ascii="Arial Narrow" w:hAnsi="Arial Narrow" w:cs="Arial Narrow"/>
                <w:sz w:val="18"/>
                <w:szCs w:val="18"/>
              </w:rPr>
              <w:t>corporate social responsibility</w:t>
            </w:r>
            <w:r w:rsidRPr="0032270B">
              <w:rPr>
                <w:rFonts w:ascii="Arial Narrow" w:hAnsi="Arial Narrow" w:cs="Arial Narrow"/>
                <w:sz w:val="18"/>
                <w:szCs w:val="18"/>
              </w:rPr>
              <w:t xml:space="preserve"> although the explanations may be limited</w:t>
            </w:r>
          </w:p>
        </w:tc>
        <w:tc>
          <w:tcPr>
            <w:tcW w:w="2505" w:type="dxa"/>
            <w:gridSpan w:val="3"/>
            <w:vMerge w:val="restart"/>
            <w:shd w:val="clear" w:color="auto" w:fill="auto"/>
          </w:tcPr>
          <w:p w14:paraId="340E25F5" w14:textId="77777777" w:rsidR="00723A0B" w:rsidRPr="002048F0" w:rsidRDefault="005641AC"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The terms sustainability and corporate social responsibility</w:t>
            </w:r>
            <w:r w:rsidRPr="006843C0">
              <w:rPr>
                <w:rFonts w:ascii="Arial Narrow" w:hAnsi="Arial Narrow" w:cs="Arial Narrow"/>
                <w:sz w:val="18"/>
                <w:szCs w:val="18"/>
              </w:rPr>
              <w:t xml:space="preserve"> </w:t>
            </w:r>
            <w:r>
              <w:rPr>
                <w:rFonts w:ascii="Arial Narrow" w:hAnsi="Arial Narrow" w:cs="Arial Narrow"/>
                <w:sz w:val="18"/>
                <w:szCs w:val="18"/>
              </w:rPr>
              <w:t>are</w:t>
            </w:r>
            <w:r w:rsidRPr="006843C0">
              <w:rPr>
                <w:rFonts w:ascii="Arial Narrow" w:hAnsi="Arial Narrow" w:cs="Arial Narrow"/>
                <w:sz w:val="18"/>
                <w:szCs w:val="18"/>
              </w:rPr>
              <w:t xml:space="preserve"> thoroughly explained in detail</w:t>
            </w:r>
          </w:p>
        </w:tc>
        <w:tc>
          <w:tcPr>
            <w:tcW w:w="3145" w:type="dxa"/>
            <w:gridSpan w:val="2"/>
            <w:vMerge/>
            <w:shd w:val="clear" w:color="auto" w:fill="auto"/>
            <w:vAlign w:val="center"/>
          </w:tcPr>
          <w:p w14:paraId="340E25F6" w14:textId="77777777" w:rsidR="00723A0B" w:rsidRPr="0008702D" w:rsidRDefault="00723A0B" w:rsidP="0008702D">
            <w:pPr>
              <w:spacing w:line="216" w:lineRule="auto"/>
              <w:jc w:val="center"/>
              <w:rPr>
                <w:rFonts w:ascii="Arial Narrow" w:hAnsi="Arial Narrow" w:cs="Arial Narrow"/>
                <w:b/>
                <w:bCs/>
                <w:color w:val="000000"/>
                <w:sz w:val="18"/>
                <w:szCs w:val="18"/>
              </w:rPr>
            </w:pPr>
          </w:p>
        </w:tc>
      </w:tr>
      <w:tr w:rsidR="00723A0B" w:rsidRPr="0008702D" w14:paraId="340E25FF" w14:textId="77777777">
        <w:tc>
          <w:tcPr>
            <w:tcW w:w="2518" w:type="dxa"/>
            <w:vMerge/>
            <w:shd w:val="clear" w:color="auto" w:fill="auto"/>
            <w:vAlign w:val="center"/>
          </w:tcPr>
          <w:p w14:paraId="340E25F8" w14:textId="77777777" w:rsidR="00723A0B" w:rsidRPr="00E314FF" w:rsidRDefault="00723A0B" w:rsidP="0008702D">
            <w:pPr>
              <w:spacing w:line="216" w:lineRule="auto"/>
              <w:jc w:val="center"/>
              <w:rPr>
                <w:color w:val="000000"/>
                <w:sz w:val="20"/>
                <w:szCs w:val="20"/>
              </w:rPr>
            </w:pPr>
          </w:p>
        </w:tc>
        <w:tc>
          <w:tcPr>
            <w:tcW w:w="2504" w:type="dxa"/>
            <w:gridSpan w:val="2"/>
            <w:vMerge/>
            <w:shd w:val="clear" w:color="auto" w:fill="auto"/>
            <w:vAlign w:val="center"/>
          </w:tcPr>
          <w:p w14:paraId="340E25F9" w14:textId="77777777" w:rsidR="00723A0B" w:rsidRPr="0008702D" w:rsidRDefault="00723A0B" w:rsidP="0008702D">
            <w:pPr>
              <w:spacing w:line="216" w:lineRule="auto"/>
              <w:jc w:val="center"/>
              <w:rPr>
                <w:rFonts w:ascii="Arial Narrow" w:hAnsi="Arial Narrow" w:cs="Arial Narrow"/>
                <w:b/>
                <w:bCs/>
                <w:color w:val="000000"/>
              </w:rPr>
            </w:pPr>
          </w:p>
        </w:tc>
        <w:tc>
          <w:tcPr>
            <w:tcW w:w="2504" w:type="dxa"/>
            <w:gridSpan w:val="3"/>
            <w:vMerge/>
            <w:shd w:val="clear" w:color="auto" w:fill="auto"/>
          </w:tcPr>
          <w:p w14:paraId="340E25FA" w14:textId="77777777" w:rsidR="00723A0B" w:rsidRPr="0008702D" w:rsidRDefault="00723A0B" w:rsidP="0008702D">
            <w:pPr>
              <w:spacing w:line="216" w:lineRule="auto"/>
              <w:jc w:val="center"/>
              <w:rPr>
                <w:rFonts w:ascii="Arial Narrow" w:hAnsi="Arial Narrow" w:cs="Arial Narrow"/>
                <w:b/>
                <w:bCs/>
                <w:color w:val="000000"/>
              </w:rPr>
            </w:pPr>
          </w:p>
        </w:tc>
        <w:tc>
          <w:tcPr>
            <w:tcW w:w="2505" w:type="dxa"/>
            <w:gridSpan w:val="3"/>
            <w:vMerge/>
            <w:shd w:val="clear" w:color="auto" w:fill="auto"/>
          </w:tcPr>
          <w:p w14:paraId="340E25FB" w14:textId="77777777" w:rsidR="00723A0B" w:rsidRPr="0008702D" w:rsidRDefault="00723A0B" w:rsidP="0008702D">
            <w:pPr>
              <w:spacing w:line="216" w:lineRule="auto"/>
              <w:jc w:val="center"/>
              <w:rPr>
                <w:rFonts w:ascii="Arial Narrow" w:hAnsi="Arial Narrow" w:cs="Arial Narrow"/>
                <w:b/>
                <w:bCs/>
                <w:color w:val="000000"/>
              </w:rPr>
            </w:pPr>
          </w:p>
        </w:tc>
        <w:tc>
          <w:tcPr>
            <w:tcW w:w="1417" w:type="dxa"/>
            <w:shd w:val="clear" w:color="auto" w:fill="auto"/>
            <w:vAlign w:val="center"/>
          </w:tcPr>
          <w:p w14:paraId="340E25FC" w14:textId="77777777"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A9375A">
              <w:rPr>
                <w:rFonts w:ascii="Arial Narrow" w:hAnsi="Arial Narrow" w:cs="Arial Narrow"/>
                <w:color w:val="000000"/>
                <w:sz w:val="20"/>
                <w:szCs w:val="20"/>
              </w:rPr>
              <w:t>16</w:t>
            </w:r>
          </w:p>
          <w:p w14:paraId="340E25FD" w14:textId="77777777" w:rsidR="00723A0B" w:rsidRPr="0008702D" w:rsidRDefault="00723A0B" w:rsidP="00A9375A">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A9375A">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14:paraId="340E25FE" w14:textId="77777777"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C5BAC" w:rsidRPr="0008702D" w14:paraId="340E2607" w14:textId="77777777">
        <w:tc>
          <w:tcPr>
            <w:tcW w:w="2518" w:type="dxa"/>
            <w:vMerge w:val="restart"/>
            <w:shd w:val="clear" w:color="auto" w:fill="auto"/>
            <w:vAlign w:val="center"/>
          </w:tcPr>
          <w:p w14:paraId="340E2600" w14:textId="77777777" w:rsidR="00EC5BAC" w:rsidRPr="00E314FF" w:rsidRDefault="00EC5BAC" w:rsidP="0008702D">
            <w:pPr>
              <w:spacing w:line="216" w:lineRule="auto"/>
              <w:jc w:val="left"/>
              <w:rPr>
                <w:color w:val="000000"/>
                <w:sz w:val="20"/>
                <w:szCs w:val="20"/>
              </w:rPr>
            </w:pPr>
          </w:p>
          <w:p w14:paraId="340E2601" w14:textId="77777777" w:rsidR="00EC5BAC" w:rsidRPr="00E314FF" w:rsidRDefault="00EC5BAC" w:rsidP="0008702D">
            <w:pPr>
              <w:spacing w:line="216" w:lineRule="auto"/>
              <w:jc w:val="left"/>
              <w:rPr>
                <w:color w:val="000000"/>
                <w:sz w:val="20"/>
                <w:szCs w:val="20"/>
              </w:rPr>
            </w:pPr>
            <w:r w:rsidRPr="00E314FF">
              <w:rPr>
                <w:color w:val="000000"/>
                <w:sz w:val="20"/>
                <w:szCs w:val="20"/>
              </w:rPr>
              <w:t>AC 1.2</w:t>
            </w:r>
          </w:p>
          <w:p w14:paraId="340E2602" w14:textId="77777777" w:rsidR="00EC5BAC" w:rsidRPr="00E314FF" w:rsidRDefault="00EC5BAC" w:rsidP="00E05004">
            <w:pPr>
              <w:spacing w:line="216" w:lineRule="auto"/>
              <w:jc w:val="left"/>
              <w:rPr>
                <w:color w:val="000000"/>
                <w:sz w:val="20"/>
                <w:szCs w:val="20"/>
              </w:rPr>
            </w:pPr>
            <w:r w:rsidRPr="00E314FF">
              <w:rPr>
                <w:sz w:val="20"/>
                <w:szCs w:val="20"/>
              </w:rPr>
              <w:t>Identify the key legislation associated with sustainability and corporate social responsibility</w:t>
            </w:r>
          </w:p>
        </w:tc>
        <w:tc>
          <w:tcPr>
            <w:tcW w:w="2504" w:type="dxa"/>
            <w:gridSpan w:val="2"/>
            <w:shd w:val="clear" w:color="auto" w:fill="auto"/>
          </w:tcPr>
          <w:p w14:paraId="340E2603" w14:textId="77777777" w:rsidR="00EC5BAC" w:rsidRPr="00626F55" w:rsidRDefault="00EC5BAC" w:rsidP="00A002C1">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Referral [ca. 4/16]</w:t>
            </w:r>
          </w:p>
        </w:tc>
        <w:tc>
          <w:tcPr>
            <w:tcW w:w="2504" w:type="dxa"/>
            <w:gridSpan w:val="3"/>
            <w:shd w:val="clear" w:color="auto" w:fill="auto"/>
          </w:tcPr>
          <w:p w14:paraId="340E2604" w14:textId="77777777" w:rsidR="00EC5BAC" w:rsidRPr="00626F55" w:rsidRDefault="00EC5BAC" w:rsidP="00A002C1">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[8/16]</w:t>
            </w:r>
          </w:p>
        </w:tc>
        <w:tc>
          <w:tcPr>
            <w:tcW w:w="2505" w:type="dxa"/>
            <w:gridSpan w:val="3"/>
            <w:shd w:val="clear" w:color="auto" w:fill="auto"/>
          </w:tcPr>
          <w:p w14:paraId="340E2605" w14:textId="77777777" w:rsidR="00EC5BAC" w:rsidRPr="00626F55" w:rsidRDefault="00EC5BAC" w:rsidP="00A002C1">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Good Pass [ca. 12/16]</w:t>
            </w:r>
          </w:p>
        </w:tc>
        <w:tc>
          <w:tcPr>
            <w:tcW w:w="3145" w:type="dxa"/>
            <w:gridSpan w:val="2"/>
            <w:shd w:val="clear" w:color="auto" w:fill="auto"/>
            <w:vAlign w:val="center"/>
          </w:tcPr>
          <w:p w14:paraId="340E2606" w14:textId="77777777" w:rsidR="00EC5BAC" w:rsidRPr="005D5EC0" w:rsidRDefault="00EC5BAC" w:rsidP="00A002C1">
            <w:pPr>
              <w:spacing w:line="216" w:lineRule="auto"/>
              <w:jc w:val="center"/>
              <w:rPr>
                <w:rFonts w:ascii="Arial Narrow" w:hAnsi="Arial Narrow" w:cs="Arial Narrow"/>
                <w:i/>
                <w:iCs/>
                <w:color w:val="000000"/>
                <w:sz w:val="20"/>
                <w:szCs w:val="20"/>
              </w:rPr>
            </w:pPr>
            <w:r w:rsidRPr="005D5EC0">
              <w:rPr>
                <w:rFonts w:ascii="Arial Narrow" w:hAnsi="Arial Narrow" w:cs="Arial Narrow"/>
                <w:b/>
                <w:bCs/>
                <w:color w:val="000000"/>
                <w:sz w:val="20"/>
                <w:szCs w:val="20"/>
              </w:rPr>
              <w:t>Assessor feedback on AC</w:t>
            </w:r>
          </w:p>
        </w:tc>
      </w:tr>
      <w:tr w:rsidR="005D5EC0" w:rsidRPr="0008702D" w14:paraId="340E2613" w14:textId="77777777">
        <w:trPr>
          <w:trHeight w:val="312"/>
        </w:trPr>
        <w:tc>
          <w:tcPr>
            <w:tcW w:w="2518" w:type="dxa"/>
            <w:vMerge/>
            <w:shd w:val="clear" w:color="auto" w:fill="auto"/>
          </w:tcPr>
          <w:p w14:paraId="340E2608" w14:textId="77777777" w:rsidR="005D5EC0" w:rsidRPr="00E314FF" w:rsidRDefault="005D5EC0" w:rsidP="00E05004">
            <w:pPr>
              <w:spacing w:line="216" w:lineRule="auto"/>
              <w:jc w:val="left"/>
              <w:rPr>
                <w:color w:val="000000"/>
                <w:sz w:val="20"/>
                <w:szCs w:val="20"/>
              </w:rPr>
            </w:pPr>
          </w:p>
        </w:tc>
        <w:tc>
          <w:tcPr>
            <w:tcW w:w="2504" w:type="dxa"/>
            <w:gridSpan w:val="2"/>
            <w:vMerge w:val="restart"/>
            <w:shd w:val="clear" w:color="auto" w:fill="auto"/>
          </w:tcPr>
          <w:p w14:paraId="340E2609"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The key legislation associated with sustainability and/or corporate social responsibility are not identified</w:t>
            </w:r>
          </w:p>
          <w:p w14:paraId="340E260A"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 xml:space="preserve">The key legislation associated with sustainability and corporate social responsibility is identified </w:t>
            </w:r>
            <w:r w:rsidRPr="002048F0">
              <w:rPr>
                <w:rFonts w:ascii="Arial Narrow" w:hAnsi="Arial Narrow" w:cs="Arial Narrow"/>
                <w:b/>
                <w:sz w:val="18"/>
                <w:szCs w:val="18"/>
              </w:rPr>
              <w:t>but</w:t>
            </w:r>
            <w:r w:rsidRPr="002048F0">
              <w:rPr>
                <w:rFonts w:ascii="Arial Narrow" w:hAnsi="Arial Narrow" w:cs="Arial Narrow"/>
                <w:sz w:val="18"/>
                <w:szCs w:val="18"/>
              </w:rPr>
              <w:t xml:space="preserve"> is</w:t>
            </w:r>
            <w:r w:rsidRPr="00EE6A0B">
              <w:rPr>
                <w:rFonts w:ascii="Arial Narrow" w:hAnsi="Arial Narrow" w:cs="Arial Narrow"/>
                <w:sz w:val="18"/>
                <w:szCs w:val="18"/>
              </w:rPr>
              <w:t xml:space="preserve"> incorrect</w:t>
            </w:r>
          </w:p>
        </w:tc>
        <w:tc>
          <w:tcPr>
            <w:tcW w:w="2504" w:type="dxa"/>
            <w:gridSpan w:val="3"/>
            <w:vMerge w:val="restart"/>
            <w:shd w:val="clear" w:color="auto" w:fill="auto"/>
          </w:tcPr>
          <w:p w14:paraId="340E260B"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 xml:space="preserve">The key legislation associated with both sustainability and corporate social responsibility is correctly identified </w:t>
            </w:r>
          </w:p>
        </w:tc>
        <w:tc>
          <w:tcPr>
            <w:tcW w:w="2505" w:type="dxa"/>
            <w:gridSpan w:val="3"/>
            <w:vMerge w:val="restart"/>
            <w:shd w:val="clear" w:color="auto" w:fill="auto"/>
          </w:tcPr>
          <w:p w14:paraId="340E260C"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The key legislation associated with both sustainability and corporate social responsibility is identified in detail</w:t>
            </w:r>
          </w:p>
        </w:tc>
        <w:tc>
          <w:tcPr>
            <w:tcW w:w="3145" w:type="dxa"/>
            <w:gridSpan w:val="2"/>
            <w:shd w:val="clear" w:color="auto" w:fill="auto"/>
            <w:vAlign w:val="center"/>
          </w:tcPr>
          <w:p w14:paraId="340E260D" w14:textId="77777777" w:rsidR="005D5EC0" w:rsidRPr="0008702D" w:rsidRDefault="005D5EC0" w:rsidP="0008702D">
            <w:pPr>
              <w:spacing w:line="216" w:lineRule="auto"/>
              <w:jc w:val="center"/>
              <w:rPr>
                <w:rFonts w:ascii="Arial Narrow" w:hAnsi="Arial Narrow" w:cs="Arial Narrow"/>
                <w:b/>
                <w:bCs/>
                <w:color w:val="000000"/>
                <w:sz w:val="18"/>
                <w:szCs w:val="18"/>
              </w:rPr>
            </w:pPr>
          </w:p>
          <w:p w14:paraId="340E260E" w14:textId="77777777" w:rsidR="005D5EC0" w:rsidRPr="0008702D" w:rsidRDefault="005D5EC0" w:rsidP="0008702D">
            <w:pPr>
              <w:spacing w:line="216" w:lineRule="auto"/>
              <w:jc w:val="center"/>
              <w:rPr>
                <w:rFonts w:ascii="Arial Narrow" w:hAnsi="Arial Narrow" w:cs="Arial Narrow"/>
                <w:b/>
                <w:bCs/>
                <w:color w:val="000000"/>
                <w:sz w:val="18"/>
                <w:szCs w:val="18"/>
              </w:rPr>
            </w:pPr>
          </w:p>
          <w:p w14:paraId="340E260F" w14:textId="77777777" w:rsidR="005D5EC0" w:rsidRPr="0008702D" w:rsidRDefault="005D5EC0" w:rsidP="0008702D">
            <w:pPr>
              <w:spacing w:line="216" w:lineRule="auto"/>
              <w:jc w:val="center"/>
              <w:rPr>
                <w:rFonts w:ascii="Arial Narrow" w:hAnsi="Arial Narrow" w:cs="Arial Narrow"/>
                <w:b/>
                <w:bCs/>
                <w:color w:val="000000"/>
                <w:sz w:val="18"/>
                <w:szCs w:val="18"/>
              </w:rPr>
            </w:pPr>
          </w:p>
          <w:p w14:paraId="340E2610" w14:textId="77777777" w:rsidR="005D5EC0" w:rsidRPr="0008702D" w:rsidRDefault="005D5EC0" w:rsidP="0008702D">
            <w:pPr>
              <w:spacing w:line="216" w:lineRule="auto"/>
              <w:jc w:val="center"/>
              <w:rPr>
                <w:rFonts w:ascii="Arial Narrow" w:hAnsi="Arial Narrow" w:cs="Arial Narrow"/>
                <w:b/>
                <w:bCs/>
                <w:color w:val="000000"/>
                <w:sz w:val="18"/>
                <w:szCs w:val="18"/>
              </w:rPr>
            </w:pPr>
          </w:p>
          <w:p w14:paraId="340E2611" w14:textId="77777777" w:rsidR="005D5EC0" w:rsidRPr="0008702D" w:rsidRDefault="005D5EC0" w:rsidP="0008702D">
            <w:pPr>
              <w:spacing w:line="216" w:lineRule="auto"/>
              <w:jc w:val="center"/>
              <w:rPr>
                <w:rFonts w:ascii="Arial Narrow" w:hAnsi="Arial Narrow" w:cs="Arial Narrow"/>
                <w:b/>
                <w:bCs/>
                <w:color w:val="000000"/>
                <w:sz w:val="18"/>
                <w:szCs w:val="18"/>
              </w:rPr>
            </w:pPr>
          </w:p>
          <w:p w14:paraId="340E2612" w14:textId="77777777" w:rsidR="005D5EC0" w:rsidRPr="0008702D" w:rsidRDefault="005D5EC0" w:rsidP="0008702D">
            <w:pPr>
              <w:spacing w:line="216" w:lineRule="auto"/>
              <w:jc w:val="center"/>
              <w:rPr>
                <w:rFonts w:ascii="Arial Narrow" w:hAnsi="Arial Narrow" w:cs="Arial Narrow"/>
                <w:b/>
                <w:bCs/>
                <w:color w:val="000000"/>
                <w:sz w:val="18"/>
                <w:szCs w:val="18"/>
              </w:rPr>
            </w:pPr>
          </w:p>
        </w:tc>
      </w:tr>
      <w:tr w:rsidR="00EC5BAC" w:rsidRPr="0008702D" w14:paraId="340E261B" w14:textId="77777777">
        <w:trPr>
          <w:trHeight w:val="312"/>
        </w:trPr>
        <w:tc>
          <w:tcPr>
            <w:tcW w:w="2518" w:type="dxa"/>
            <w:vMerge/>
            <w:shd w:val="clear" w:color="auto" w:fill="auto"/>
          </w:tcPr>
          <w:p w14:paraId="340E2614" w14:textId="77777777" w:rsidR="00EC5BAC" w:rsidRPr="0008702D" w:rsidRDefault="00EC5BAC" w:rsidP="0008702D">
            <w:pPr>
              <w:spacing w:line="216" w:lineRule="auto"/>
              <w:jc w:val="left"/>
              <w:rPr>
                <w:rFonts w:ascii="Arial Narrow" w:hAnsi="Arial Narrow" w:cs="Arial Narrow"/>
                <w:color w:val="000000"/>
              </w:rPr>
            </w:pPr>
          </w:p>
        </w:tc>
        <w:tc>
          <w:tcPr>
            <w:tcW w:w="2504" w:type="dxa"/>
            <w:gridSpan w:val="2"/>
            <w:vMerge/>
            <w:shd w:val="clear" w:color="auto" w:fill="auto"/>
          </w:tcPr>
          <w:p w14:paraId="340E2615" w14:textId="77777777" w:rsidR="00EC5BAC" w:rsidRPr="0008702D" w:rsidRDefault="00EC5BA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340E2616" w14:textId="77777777" w:rsidR="00EC5BAC" w:rsidRPr="0008702D" w:rsidRDefault="00EC5BA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14:paraId="340E2617" w14:textId="77777777" w:rsidR="00EC5BAC" w:rsidRPr="0008702D" w:rsidRDefault="00EC5BA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340E2618" w14:textId="77777777" w:rsidR="00EC5BAC" w:rsidRPr="0008702D" w:rsidRDefault="00EC5BAC"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340E2619" w14:textId="77777777" w:rsidR="00EC5BAC" w:rsidRPr="0008702D" w:rsidRDefault="00EC5BAC"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14:paraId="340E261A" w14:textId="77777777" w:rsidR="00EC5BAC" w:rsidRPr="0008702D" w:rsidRDefault="00EC5BAC"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D5EC0" w:rsidRPr="0008702D" w14:paraId="340E2620" w14:textId="77777777">
        <w:trPr>
          <w:trHeight w:val="312"/>
        </w:trPr>
        <w:tc>
          <w:tcPr>
            <w:tcW w:w="6588" w:type="dxa"/>
            <w:gridSpan w:val="5"/>
            <w:shd w:val="clear" w:color="auto" w:fill="auto"/>
          </w:tcPr>
          <w:p w14:paraId="340E261C" w14:textId="77777777" w:rsidR="005D5EC0" w:rsidRPr="0008702D" w:rsidRDefault="005D5EC0" w:rsidP="00A002C1">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lastRenderedPageBreak/>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6"/>
            <w:shd w:val="clear" w:color="auto" w:fill="auto"/>
          </w:tcPr>
          <w:p w14:paraId="340E261D" w14:textId="77777777" w:rsidR="005D5EC0" w:rsidRPr="0008702D" w:rsidRDefault="005D5EC0" w:rsidP="00A002C1">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340E261E" w14:textId="77777777" w:rsidR="005D5EC0" w:rsidRPr="0008702D" w:rsidRDefault="005D5EC0" w:rsidP="00A002C1">
            <w:pPr>
              <w:spacing w:line="216" w:lineRule="auto"/>
              <w:jc w:val="left"/>
              <w:rPr>
                <w:rFonts w:ascii="Arial Narrow" w:hAnsi="Arial Narrow" w:cs="Arial Narrow"/>
                <w:color w:val="000000"/>
                <w:sz w:val="20"/>
                <w:szCs w:val="20"/>
              </w:rPr>
            </w:pPr>
          </w:p>
          <w:p w14:paraId="340E261F" w14:textId="77777777" w:rsidR="005D5EC0" w:rsidRPr="0008702D" w:rsidRDefault="005D5EC0" w:rsidP="00A002C1">
            <w:pPr>
              <w:spacing w:line="216" w:lineRule="auto"/>
              <w:jc w:val="left"/>
              <w:rPr>
                <w:rFonts w:ascii="Arial Narrow" w:hAnsi="Arial Narrow" w:cs="Arial Narrow"/>
                <w:b/>
                <w:bCs/>
                <w:color w:val="000000"/>
                <w:sz w:val="20"/>
                <w:szCs w:val="20"/>
              </w:rPr>
            </w:pPr>
          </w:p>
        </w:tc>
      </w:tr>
      <w:tr w:rsidR="005D5EC0" w:rsidRPr="0008702D" w14:paraId="340E2622" w14:textId="77777777">
        <w:trPr>
          <w:trHeight w:val="312"/>
        </w:trPr>
        <w:tc>
          <w:tcPr>
            <w:tcW w:w="13176" w:type="dxa"/>
            <w:gridSpan w:val="11"/>
            <w:shd w:val="clear" w:color="auto" w:fill="E0E0E0"/>
          </w:tcPr>
          <w:p w14:paraId="340E2621" w14:textId="77777777" w:rsidR="005D5EC0" w:rsidRPr="0008702D" w:rsidRDefault="005D5EC0" w:rsidP="009A7BA0">
            <w:pPr>
              <w:spacing w:before="120" w:after="120"/>
              <w:jc w:val="left"/>
              <w:rPr>
                <w:rFonts w:ascii="Arial Narrow" w:hAnsi="Arial Narrow" w:cs="Arial Narrow"/>
                <w:b/>
                <w:bCs/>
                <w:color w:val="000000"/>
                <w:sz w:val="20"/>
                <w:szCs w:val="20"/>
              </w:rPr>
            </w:pPr>
            <w:r w:rsidRPr="009A7BA0">
              <w:rPr>
                <w:b/>
                <w:bCs/>
                <w:color w:val="000000"/>
                <w:sz w:val="20"/>
                <w:szCs w:val="20"/>
              </w:rPr>
              <w:t>Learning Outcome / Section 2:</w:t>
            </w:r>
            <w:r w:rsidR="00507DE6">
              <w:rPr>
                <w:b/>
                <w:bCs/>
                <w:color w:val="000000"/>
                <w:sz w:val="20"/>
                <w:szCs w:val="20"/>
              </w:rPr>
              <w:t xml:space="preserve"> </w:t>
            </w:r>
            <w:r w:rsidRPr="009A7BA0">
              <w:rPr>
                <w:bCs/>
                <w:color w:val="000000"/>
                <w:sz w:val="20"/>
                <w:szCs w:val="20"/>
              </w:rPr>
              <w:t>Understand environmental issues affecting the organisation and how these issues can be managed</w:t>
            </w:r>
          </w:p>
        </w:tc>
      </w:tr>
      <w:tr w:rsidR="005D5EC0" w:rsidRPr="0008702D" w14:paraId="340E2627" w14:textId="77777777">
        <w:trPr>
          <w:trHeight w:val="312"/>
        </w:trPr>
        <w:tc>
          <w:tcPr>
            <w:tcW w:w="2518" w:type="dxa"/>
            <w:shd w:val="clear" w:color="auto" w:fill="auto"/>
            <w:vAlign w:val="center"/>
          </w:tcPr>
          <w:p w14:paraId="340E2623" w14:textId="77777777" w:rsidR="005D5EC0" w:rsidRPr="0008702D" w:rsidRDefault="005D5EC0"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8"/>
            <w:shd w:val="clear" w:color="auto" w:fill="auto"/>
            <w:vAlign w:val="center"/>
          </w:tcPr>
          <w:p w14:paraId="340E2624" w14:textId="77777777" w:rsidR="005D5EC0" w:rsidRPr="0008702D" w:rsidRDefault="005D5EC0"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340E2625" w14:textId="77777777" w:rsidR="005D5EC0" w:rsidRPr="0008702D" w:rsidRDefault="005D5EC0"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340E2626" w14:textId="77777777" w:rsidR="005D5EC0" w:rsidRPr="0008702D" w:rsidRDefault="005D5EC0" w:rsidP="00C34806">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8A43AE" w:rsidRPr="0008702D" w14:paraId="340E2637" w14:textId="77777777">
        <w:trPr>
          <w:trHeight w:val="312"/>
        </w:trPr>
        <w:tc>
          <w:tcPr>
            <w:tcW w:w="2518" w:type="dxa"/>
            <w:vMerge w:val="restart"/>
            <w:shd w:val="clear" w:color="auto" w:fill="auto"/>
            <w:vAlign w:val="center"/>
          </w:tcPr>
          <w:p w14:paraId="340E2628" w14:textId="77777777" w:rsidR="008A43AE" w:rsidRPr="00270D0B" w:rsidRDefault="008A43AE" w:rsidP="0008702D">
            <w:pPr>
              <w:spacing w:line="216" w:lineRule="auto"/>
              <w:jc w:val="left"/>
              <w:rPr>
                <w:color w:val="000000"/>
                <w:sz w:val="20"/>
                <w:szCs w:val="20"/>
              </w:rPr>
            </w:pPr>
            <w:r w:rsidRPr="00270D0B">
              <w:rPr>
                <w:color w:val="000000"/>
                <w:sz w:val="20"/>
                <w:szCs w:val="20"/>
              </w:rPr>
              <w:t>AC 2.1</w:t>
            </w:r>
          </w:p>
          <w:p w14:paraId="340E2629" w14:textId="77777777" w:rsidR="008A43AE" w:rsidRPr="00270D0B" w:rsidRDefault="008A43AE" w:rsidP="00E05004">
            <w:pPr>
              <w:pStyle w:val="Header"/>
              <w:jc w:val="left"/>
              <w:rPr>
                <w:color w:val="000000"/>
                <w:sz w:val="20"/>
                <w:szCs w:val="20"/>
              </w:rPr>
            </w:pPr>
            <w:r w:rsidRPr="00270D0B">
              <w:rPr>
                <w:color w:val="000000"/>
                <w:sz w:val="20"/>
                <w:szCs w:val="20"/>
              </w:rPr>
              <w:t>List the environmental standards required in own organisation</w:t>
            </w:r>
          </w:p>
          <w:p w14:paraId="340E262A" w14:textId="77777777" w:rsidR="008A43AE" w:rsidRPr="00270D0B" w:rsidRDefault="008A43AE" w:rsidP="00E05004">
            <w:pPr>
              <w:spacing w:line="216" w:lineRule="auto"/>
              <w:ind w:left="720"/>
              <w:jc w:val="left"/>
              <w:rPr>
                <w:color w:val="000000"/>
                <w:sz w:val="20"/>
                <w:szCs w:val="20"/>
              </w:rPr>
            </w:pPr>
          </w:p>
        </w:tc>
        <w:tc>
          <w:tcPr>
            <w:tcW w:w="2504" w:type="dxa"/>
            <w:gridSpan w:val="2"/>
            <w:shd w:val="clear" w:color="auto" w:fill="auto"/>
          </w:tcPr>
          <w:p w14:paraId="340E262B" w14:textId="77777777" w:rsidR="008A43AE" w:rsidRPr="00612588" w:rsidRDefault="008A43AE" w:rsidP="00A002C1">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Referral [ca. 3/12]</w:t>
            </w:r>
          </w:p>
        </w:tc>
        <w:tc>
          <w:tcPr>
            <w:tcW w:w="2504" w:type="dxa"/>
            <w:gridSpan w:val="3"/>
            <w:shd w:val="clear" w:color="auto" w:fill="auto"/>
          </w:tcPr>
          <w:p w14:paraId="340E262C" w14:textId="77777777" w:rsidR="008A43AE" w:rsidRPr="00612588" w:rsidRDefault="008A43AE" w:rsidP="00A002C1">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Pass [6/12]</w:t>
            </w:r>
          </w:p>
        </w:tc>
        <w:tc>
          <w:tcPr>
            <w:tcW w:w="2505" w:type="dxa"/>
            <w:gridSpan w:val="3"/>
            <w:shd w:val="clear" w:color="auto" w:fill="auto"/>
          </w:tcPr>
          <w:p w14:paraId="340E262D" w14:textId="77777777" w:rsidR="008A43AE" w:rsidRPr="00612588" w:rsidRDefault="008A43AE" w:rsidP="00A002C1">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Good Pass [ca. 9/12]</w:t>
            </w:r>
          </w:p>
        </w:tc>
        <w:tc>
          <w:tcPr>
            <w:tcW w:w="3145" w:type="dxa"/>
            <w:gridSpan w:val="2"/>
            <w:vMerge w:val="restart"/>
            <w:shd w:val="clear" w:color="auto" w:fill="auto"/>
            <w:vAlign w:val="center"/>
          </w:tcPr>
          <w:p w14:paraId="340E262E" w14:textId="77777777" w:rsidR="008A43AE" w:rsidRDefault="008A43AE" w:rsidP="0008702D">
            <w:pPr>
              <w:spacing w:line="216" w:lineRule="auto"/>
              <w:jc w:val="center"/>
              <w:rPr>
                <w:rFonts w:ascii="Arial Narrow" w:hAnsi="Arial Narrow" w:cs="Arial Narrow"/>
                <w:b/>
                <w:bCs/>
                <w:color w:val="000000"/>
                <w:sz w:val="18"/>
                <w:szCs w:val="18"/>
              </w:rPr>
            </w:pPr>
          </w:p>
          <w:p w14:paraId="340E262F" w14:textId="77777777" w:rsidR="008A43AE" w:rsidRDefault="008A43AE" w:rsidP="0008702D">
            <w:pPr>
              <w:spacing w:line="216" w:lineRule="auto"/>
              <w:jc w:val="center"/>
              <w:rPr>
                <w:rFonts w:ascii="Arial Narrow" w:hAnsi="Arial Narrow" w:cs="Arial Narrow"/>
                <w:b/>
                <w:bCs/>
                <w:color w:val="000000"/>
                <w:sz w:val="18"/>
                <w:szCs w:val="18"/>
              </w:rPr>
            </w:pPr>
          </w:p>
          <w:p w14:paraId="340E2630" w14:textId="77777777" w:rsidR="008A43AE" w:rsidRDefault="008A43AE" w:rsidP="0008702D">
            <w:pPr>
              <w:spacing w:line="216" w:lineRule="auto"/>
              <w:jc w:val="center"/>
              <w:rPr>
                <w:rFonts w:ascii="Arial Narrow" w:hAnsi="Arial Narrow" w:cs="Arial Narrow"/>
                <w:b/>
                <w:bCs/>
                <w:color w:val="000000"/>
                <w:sz w:val="18"/>
                <w:szCs w:val="18"/>
              </w:rPr>
            </w:pPr>
          </w:p>
          <w:p w14:paraId="340E2631" w14:textId="77777777" w:rsidR="008A43AE" w:rsidRDefault="008A43AE" w:rsidP="0008702D">
            <w:pPr>
              <w:spacing w:line="216" w:lineRule="auto"/>
              <w:jc w:val="center"/>
              <w:rPr>
                <w:rFonts w:ascii="Arial Narrow" w:hAnsi="Arial Narrow" w:cs="Arial Narrow"/>
                <w:b/>
                <w:bCs/>
                <w:color w:val="000000"/>
                <w:sz w:val="18"/>
                <w:szCs w:val="18"/>
              </w:rPr>
            </w:pPr>
          </w:p>
          <w:p w14:paraId="340E2632" w14:textId="77777777" w:rsidR="008A43AE" w:rsidRDefault="008A43AE" w:rsidP="0008702D">
            <w:pPr>
              <w:spacing w:line="216" w:lineRule="auto"/>
              <w:jc w:val="center"/>
              <w:rPr>
                <w:rFonts w:ascii="Arial Narrow" w:hAnsi="Arial Narrow" w:cs="Arial Narrow"/>
                <w:b/>
                <w:bCs/>
                <w:color w:val="000000"/>
                <w:sz w:val="18"/>
                <w:szCs w:val="18"/>
              </w:rPr>
            </w:pPr>
          </w:p>
          <w:p w14:paraId="340E2633" w14:textId="77777777" w:rsidR="008A43AE" w:rsidRPr="0008702D" w:rsidRDefault="008A43AE" w:rsidP="0008702D">
            <w:pPr>
              <w:spacing w:line="216" w:lineRule="auto"/>
              <w:jc w:val="center"/>
              <w:rPr>
                <w:rFonts w:ascii="Arial Narrow" w:hAnsi="Arial Narrow" w:cs="Arial Narrow"/>
                <w:b/>
                <w:bCs/>
                <w:color w:val="000000"/>
                <w:sz w:val="18"/>
                <w:szCs w:val="18"/>
              </w:rPr>
            </w:pPr>
          </w:p>
          <w:p w14:paraId="340E2634" w14:textId="77777777" w:rsidR="008A43AE" w:rsidRPr="0008702D" w:rsidRDefault="008A43AE" w:rsidP="0008702D">
            <w:pPr>
              <w:spacing w:line="216" w:lineRule="auto"/>
              <w:jc w:val="center"/>
              <w:rPr>
                <w:rFonts w:ascii="Arial Narrow" w:hAnsi="Arial Narrow" w:cs="Arial Narrow"/>
                <w:b/>
                <w:bCs/>
                <w:color w:val="000000"/>
                <w:sz w:val="18"/>
                <w:szCs w:val="18"/>
              </w:rPr>
            </w:pPr>
          </w:p>
          <w:p w14:paraId="340E2635" w14:textId="77777777" w:rsidR="008A43AE" w:rsidRPr="0008702D" w:rsidRDefault="008A43AE" w:rsidP="0008702D">
            <w:pPr>
              <w:spacing w:line="216" w:lineRule="auto"/>
              <w:jc w:val="center"/>
              <w:rPr>
                <w:rFonts w:ascii="Arial Narrow" w:hAnsi="Arial Narrow" w:cs="Arial Narrow"/>
                <w:b/>
                <w:bCs/>
                <w:color w:val="000000"/>
                <w:sz w:val="18"/>
                <w:szCs w:val="18"/>
              </w:rPr>
            </w:pPr>
          </w:p>
          <w:p w14:paraId="340E2636" w14:textId="77777777" w:rsidR="008A43AE" w:rsidRPr="0008702D" w:rsidRDefault="008A43AE" w:rsidP="0008702D">
            <w:pPr>
              <w:spacing w:line="216" w:lineRule="auto"/>
              <w:jc w:val="center"/>
              <w:rPr>
                <w:rFonts w:ascii="Arial Narrow" w:hAnsi="Arial Narrow" w:cs="Arial Narrow"/>
                <w:b/>
                <w:bCs/>
                <w:color w:val="000000"/>
                <w:sz w:val="18"/>
                <w:szCs w:val="18"/>
              </w:rPr>
            </w:pPr>
          </w:p>
        </w:tc>
      </w:tr>
      <w:tr w:rsidR="005D5EC0" w:rsidRPr="0008702D" w14:paraId="340E263F" w14:textId="77777777">
        <w:trPr>
          <w:trHeight w:val="312"/>
        </w:trPr>
        <w:tc>
          <w:tcPr>
            <w:tcW w:w="2518" w:type="dxa"/>
            <w:vMerge/>
            <w:shd w:val="clear" w:color="auto" w:fill="auto"/>
          </w:tcPr>
          <w:p w14:paraId="340E2638" w14:textId="77777777" w:rsidR="005D5EC0" w:rsidRPr="00270D0B" w:rsidRDefault="005D5EC0" w:rsidP="0008702D">
            <w:pPr>
              <w:spacing w:line="216" w:lineRule="auto"/>
              <w:jc w:val="left"/>
              <w:rPr>
                <w:color w:val="000000"/>
                <w:sz w:val="20"/>
                <w:szCs w:val="20"/>
              </w:rPr>
            </w:pPr>
          </w:p>
        </w:tc>
        <w:tc>
          <w:tcPr>
            <w:tcW w:w="2504" w:type="dxa"/>
            <w:gridSpan w:val="2"/>
            <w:vMerge w:val="restart"/>
            <w:shd w:val="clear" w:color="auto" w:fill="auto"/>
          </w:tcPr>
          <w:p w14:paraId="340E2639"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The environmental standards required in own organisation are not listed or only one environmental standard is listed</w:t>
            </w:r>
          </w:p>
          <w:p w14:paraId="340E263A"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Environmental standards are listed but are</w:t>
            </w:r>
            <w:r w:rsidR="00507DE6">
              <w:rPr>
                <w:rFonts w:ascii="Arial Narrow" w:hAnsi="Arial Narrow" w:cs="Arial Narrow"/>
                <w:sz w:val="18"/>
                <w:szCs w:val="18"/>
              </w:rPr>
              <w:t xml:space="preserve"> </w:t>
            </w:r>
            <w:r w:rsidRPr="002048F0">
              <w:rPr>
                <w:rFonts w:ascii="Arial Narrow" w:hAnsi="Arial Narrow" w:cs="Arial Narrow"/>
                <w:sz w:val="18"/>
                <w:szCs w:val="18"/>
              </w:rPr>
              <w:t>not recognisably related to own organisation</w:t>
            </w:r>
          </w:p>
          <w:p w14:paraId="340E263B" w14:textId="77777777" w:rsidR="005D5EC0" w:rsidRPr="002048F0" w:rsidRDefault="005D5EC0" w:rsidP="002048F0">
            <w:pPr>
              <w:ind w:left="272"/>
              <w:jc w:val="left"/>
              <w:rPr>
                <w:rFonts w:ascii="Arial Narrow" w:hAnsi="Arial Narrow" w:cs="Arial Narrow"/>
                <w:sz w:val="18"/>
                <w:szCs w:val="18"/>
              </w:rPr>
            </w:pPr>
          </w:p>
        </w:tc>
        <w:tc>
          <w:tcPr>
            <w:tcW w:w="2504" w:type="dxa"/>
            <w:gridSpan w:val="3"/>
            <w:vMerge w:val="restart"/>
            <w:shd w:val="clear" w:color="auto" w:fill="auto"/>
          </w:tcPr>
          <w:p w14:paraId="340E263C"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At least two environmental standards required in own organisation are listed</w:t>
            </w:r>
            <w:r w:rsidR="00507DE6">
              <w:rPr>
                <w:rFonts w:ascii="Arial Narrow" w:hAnsi="Arial Narrow" w:cs="Arial Narrow"/>
                <w:sz w:val="18"/>
                <w:szCs w:val="18"/>
              </w:rPr>
              <w:t xml:space="preserve"> </w:t>
            </w:r>
            <w:r w:rsidRPr="00BB21F8">
              <w:rPr>
                <w:rFonts w:ascii="Arial Narrow" w:hAnsi="Arial Narrow" w:cs="Arial Narrow"/>
                <w:sz w:val="18"/>
                <w:szCs w:val="18"/>
              </w:rPr>
              <w:t xml:space="preserve">although the </w:t>
            </w:r>
            <w:r>
              <w:rPr>
                <w:rFonts w:ascii="Arial Narrow" w:hAnsi="Arial Narrow" w:cs="Arial Narrow"/>
                <w:sz w:val="18"/>
                <w:szCs w:val="18"/>
              </w:rPr>
              <w:t xml:space="preserve">link to own organisation </w:t>
            </w:r>
            <w:r w:rsidRPr="00BB21F8">
              <w:rPr>
                <w:rFonts w:ascii="Arial Narrow" w:hAnsi="Arial Narrow" w:cs="Arial Narrow"/>
                <w:sz w:val="18"/>
                <w:szCs w:val="18"/>
              </w:rPr>
              <w:t>is more implicit than explicit</w:t>
            </w:r>
          </w:p>
        </w:tc>
        <w:tc>
          <w:tcPr>
            <w:tcW w:w="2505" w:type="dxa"/>
            <w:gridSpan w:val="3"/>
            <w:vMerge w:val="restart"/>
            <w:shd w:val="clear" w:color="auto" w:fill="auto"/>
          </w:tcPr>
          <w:p w14:paraId="340E263D"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A range of environmental standards required in own organisation are listed, the link to own organisation being explicit</w:t>
            </w:r>
          </w:p>
        </w:tc>
        <w:tc>
          <w:tcPr>
            <w:tcW w:w="3145" w:type="dxa"/>
            <w:gridSpan w:val="2"/>
            <w:vMerge/>
            <w:shd w:val="clear" w:color="auto" w:fill="auto"/>
            <w:vAlign w:val="center"/>
          </w:tcPr>
          <w:p w14:paraId="340E263E" w14:textId="77777777" w:rsidR="005D5EC0" w:rsidRPr="0008702D" w:rsidRDefault="005D5EC0" w:rsidP="0008702D">
            <w:pPr>
              <w:spacing w:line="216" w:lineRule="auto"/>
              <w:jc w:val="center"/>
              <w:rPr>
                <w:rFonts w:ascii="Arial Narrow" w:hAnsi="Arial Narrow" w:cs="Arial Narrow"/>
                <w:b/>
                <w:bCs/>
                <w:color w:val="000000"/>
                <w:sz w:val="18"/>
                <w:szCs w:val="18"/>
              </w:rPr>
            </w:pPr>
          </w:p>
        </w:tc>
      </w:tr>
      <w:tr w:rsidR="005D5EC0" w:rsidRPr="0008702D" w14:paraId="340E2647" w14:textId="77777777">
        <w:trPr>
          <w:trHeight w:val="312"/>
        </w:trPr>
        <w:tc>
          <w:tcPr>
            <w:tcW w:w="2518" w:type="dxa"/>
            <w:vMerge/>
            <w:shd w:val="clear" w:color="auto" w:fill="auto"/>
          </w:tcPr>
          <w:p w14:paraId="340E2640" w14:textId="77777777" w:rsidR="005D5EC0" w:rsidRPr="00270D0B" w:rsidRDefault="005D5EC0" w:rsidP="0008702D">
            <w:pPr>
              <w:spacing w:line="216" w:lineRule="auto"/>
              <w:jc w:val="left"/>
              <w:rPr>
                <w:color w:val="000000"/>
                <w:sz w:val="20"/>
                <w:szCs w:val="20"/>
              </w:rPr>
            </w:pPr>
          </w:p>
        </w:tc>
        <w:tc>
          <w:tcPr>
            <w:tcW w:w="2504" w:type="dxa"/>
            <w:gridSpan w:val="2"/>
            <w:vMerge/>
            <w:shd w:val="clear" w:color="auto" w:fill="auto"/>
          </w:tcPr>
          <w:p w14:paraId="340E2641" w14:textId="77777777" w:rsidR="005D5EC0" w:rsidRPr="0008702D" w:rsidRDefault="005D5EC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shd w:val="clear" w:color="auto" w:fill="auto"/>
          </w:tcPr>
          <w:p w14:paraId="340E2642" w14:textId="77777777" w:rsidR="005D5EC0" w:rsidRPr="0008702D" w:rsidRDefault="005D5EC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shd w:val="clear" w:color="auto" w:fill="auto"/>
          </w:tcPr>
          <w:p w14:paraId="340E2643" w14:textId="77777777" w:rsidR="005D5EC0" w:rsidRPr="0008702D" w:rsidRDefault="005D5EC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14:paraId="340E2644" w14:textId="77777777" w:rsidR="005D5EC0" w:rsidRPr="0008702D" w:rsidRDefault="005D5EC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8A43AE">
              <w:rPr>
                <w:rFonts w:ascii="Arial Narrow" w:hAnsi="Arial Narrow" w:cs="Arial Narrow"/>
                <w:color w:val="000000"/>
                <w:sz w:val="20"/>
                <w:szCs w:val="20"/>
              </w:rPr>
              <w:t>12</w:t>
            </w:r>
          </w:p>
          <w:p w14:paraId="340E2645" w14:textId="77777777" w:rsidR="005D5EC0" w:rsidRPr="0008702D" w:rsidRDefault="005D5EC0" w:rsidP="008A43A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8A43AE">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shd w:val="clear" w:color="auto" w:fill="auto"/>
            <w:vAlign w:val="center"/>
          </w:tcPr>
          <w:p w14:paraId="340E2646" w14:textId="77777777" w:rsidR="005D5EC0" w:rsidRPr="0008702D" w:rsidRDefault="005D5EC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A43AE" w:rsidRPr="0008702D" w14:paraId="340E2650" w14:textId="77777777">
        <w:trPr>
          <w:trHeight w:val="312"/>
        </w:trPr>
        <w:tc>
          <w:tcPr>
            <w:tcW w:w="2518" w:type="dxa"/>
            <w:vMerge w:val="restart"/>
            <w:shd w:val="clear" w:color="auto" w:fill="auto"/>
          </w:tcPr>
          <w:p w14:paraId="340E2648" w14:textId="77777777" w:rsidR="008A43AE" w:rsidRPr="00270D0B" w:rsidRDefault="008A43AE" w:rsidP="0008702D">
            <w:pPr>
              <w:spacing w:line="216" w:lineRule="auto"/>
              <w:jc w:val="left"/>
              <w:rPr>
                <w:color w:val="000000"/>
                <w:sz w:val="20"/>
                <w:szCs w:val="20"/>
              </w:rPr>
            </w:pPr>
          </w:p>
          <w:p w14:paraId="340E2649" w14:textId="77777777" w:rsidR="008A43AE" w:rsidRPr="00270D0B" w:rsidRDefault="008A43AE" w:rsidP="0008702D">
            <w:pPr>
              <w:spacing w:line="216" w:lineRule="auto"/>
              <w:jc w:val="left"/>
              <w:rPr>
                <w:color w:val="000000"/>
                <w:sz w:val="20"/>
                <w:szCs w:val="20"/>
              </w:rPr>
            </w:pPr>
            <w:r w:rsidRPr="00270D0B">
              <w:rPr>
                <w:color w:val="000000"/>
                <w:sz w:val="20"/>
                <w:szCs w:val="20"/>
              </w:rPr>
              <w:t>AC 2.2</w:t>
            </w:r>
          </w:p>
          <w:p w14:paraId="340E264A" w14:textId="77777777" w:rsidR="008A43AE" w:rsidRPr="00270D0B" w:rsidRDefault="008A43AE" w:rsidP="00E05004">
            <w:pPr>
              <w:pStyle w:val="Header"/>
              <w:jc w:val="left"/>
              <w:rPr>
                <w:color w:val="000000"/>
                <w:sz w:val="20"/>
                <w:szCs w:val="20"/>
              </w:rPr>
            </w:pPr>
            <w:r w:rsidRPr="00270D0B">
              <w:rPr>
                <w:color w:val="000000"/>
                <w:sz w:val="20"/>
                <w:szCs w:val="20"/>
              </w:rPr>
              <w:t>Explain the environmental issues affecting own organisation</w:t>
            </w:r>
          </w:p>
          <w:p w14:paraId="340E264B" w14:textId="77777777" w:rsidR="008A43AE" w:rsidRPr="00270D0B" w:rsidRDefault="008A43AE" w:rsidP="00E05004">
            <w:pPr>
              <w:spacing w:line="216" w:lineRule="auto"/>
              <w:jc w:val="left"/>
              <w:rPr>
                <w:color w:val="000000"/>
                <w:sz w:val="20"/>
                <w:szCs w:val="20"/>
              </w:rPr>
            </w:pPr>
          </w:p>
        </w:tc>
        <w:tc>
          <w:tcPr>
            <w:tcW w:w="2504" w:type="dxa"/>
            <w:gridSpan w:val="2"/>
            <w:shd w:val="clear" w:color="auto" w:fill="auto"/>
          </w:tcPr>
          <w:p w14:paraId="340E264C" w14:textId="77777777" w:rsidR="008A43AE" w:rsidRPr="00626F55" w:rsidRDefault="008A43AE" w:rsidP="00A002C1">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Referral [ca. 4/16]</w:t>
            </w:r>
          </w:p>
        </w:tc>
        <w:tc>
          <w:tcPr>
            <w:tcW w:w="2504" w:type="dxa"/>
            <w:gridSpan w:val="3"/>
            <w:shd w:val="clear" w:color="auto" w:fill="auto"/>
          </w:tcPr>
          <w:p w14:paraId="340E264D" w14:textId="77777777" w:rsidR="008A43AE" w:rsidRPr="00626F55" w:rsidRDefault="008A43AE" w:rsidP="00A002C1">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[8/16]</w:t>
            </w:r>
          </w:p>
        </w:tc>
        <w:tc>
          <w:tcPr>
            <w:tcW w:w="2505" w:type="dxa"/>
            <w:gridSpan w:val="3"/>
            <w:shd w:val="clear" w:color="auto" w:fill="auto"/>
          </w:tcPr>
          <w:p w14:paraId="340E264E" w14:textId="77777777" w:rsidR="008A43AE" w:rsidRPr="00626F55" w:rsidRDefault="008A43AE" w:rsidP="00A002C1">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Good Pass [ca. 12/16]</w:t>
            </w:r>
          </w:p>
        </w:tc>
        <w:tc>
          <w:tcPr>
            <w:tcW w:w="3145" w:type="dxa"/>
            <w:gridSpan w:val="2"/>
            <w:shd w:val="clear" w:color="auto" w:fill="auto"/>
            <w:vAlign w:val="center"/>
          </w:tcPr>
          <w:p w14:paraId="340E264F" w14:textId="77777777" w:rsidR="008A43AE" w:rsidRPr="005D5EC0" w:rsidRDefault="008A43AE" w:rsidP="00A002C1">
            <w:pPr>
              <w:spacing w:line="216" w:lineRule="auto"/>
              <w:jc w:val="center"/>
              <w:rPr>
                <w:rFonts w:ascii="Arial Narrow" w:hAnsi="Arial Narrow" w:cs="Arial Narrow"/>
                <w:i/>
                <w:iCs/>
                <w:color w:val="000000"/>
                <w:sz w:val="20"/>
                <w:szCs w:val="20"/>
              </w:rPr>
            </w:pPr>
            <w:r w:rsidRPr="005D5EC0">
              <w:rPr>
                <w:rFonts w:ascii="Arial Narrow" w:hAnsi="Arial Narrow" w:cs="Arial Narrow"/>
                <w:b/>
                <w:bCs/>
                <w:color w:val="000000"/>
                <w:sz w:val="20"/>
                <w:szCs w:val="20"/>
              </w:rPr>
              <w:t>Assessor feedback on AC</w:t>
            </w:r>
          </w:p>
        </w:tc>
      </w:tr>
      <w:tr w:rsidR="005D5EC0" w:rsidRPr="0008702D" w14:paraId="340E2663" w14:textId="77777777">
        <w:trPr>
          <w:trHeight w:val="312"/>
        </w:trPr>
        <w:tc>
          <w:tcPr>
            <w:tcW w:w="2518" w:type="dxa"/>
            <w:vMerge/>
            <w:shd w:val="clear" w:color="auto" w:fill="auto"/>
          </w:tcPr>
          <w:p w14:paraId="340E2651" w14:textId="77777777" w:rsidR="005D5EC0" w:rsidRPr="00270D0B" w:rsidRDefault="005D5EC0" w:rsidP="00E05004">
            <w:pPr>
              <w:spacing w:line="216" w:lineRule="auto"/>
              <w:jc w:val="left"/>
              <w:rPr>
                <w:color w:val="000000"/>
                <w:sz w:val="20"/>
                <w:szCs w:val="20"/>
              </w:rPr>
            </w:pPr>
          </w:p>
        </w:tc>
        <w:tc>
          <w:tcPr>
            <w:tcW w:w="2504" w:type="dxa"/>
            <w:gridSpan w:val="2"/>
            <w:vMerge w:val="restart"/>
            <w:shd w:val="clear" w:color="auto" w:fill="auto"/>
          </w:tcPr>
          <w:p w14:paraId="340E2652"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An explanation of the environmental issues affecting own organisation is not given or is merely stated as opposed to explained</w:t>
            </w:r>
          </w:p>
          <w:p w14:paraId="340E2653"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Only one</w:t>
            </w:r>
            <w:r w:rsidR="00507DE6">
              <w:rPr>
                <w:rFonts w:ascii="Arial Narrow" w:hAnsi="Arial Narrow" w:cs="Arial Narrow"/>
                <w:sz w:val="18"/>
                <w:szCs w:val="18"/>
              </w:rPr>
              <w:t xml:space="preserve"> </w:t>
            </w:r>
            <w:r w:rsidRPr="002048F0">
              <w:rPr>
                <w:rFonts w:ascii="Arial Narrow" w:hAnsi="Arial Narrow" w:cs="Arial Narrow"/>
                <w:sz w:val="18"/>
                <w:szCs w:val="18"/>
              </w:rPr>
              <w:t>environmental issue affecting own organisation is explained</w:t>
            </w:r>
          </w:p>
          <w:p w14:paraId="340E2654"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Environmental issues are explained but the explanation is incorrect, inappropriate or minimal and/or the issues are</w:t>
            </w:r>
            <w:r w:rsidR="00507DE6">
              <w:rPr>
                <w:rFonts w:ascii="Arial Narrow" w:hAnsi="Arial Narrow" w:cs="Arial Narrow"/>
                <w:sz w:val="18"/>
                <w:szCs w:val="18"/>
              </w:rPr>
              <w:t xml:space="preserve"> </w:t>
            </w:r>
            <w:r w:rsidRPr="0032270B">
              <w:rPr>
                <w:rFonts w:ascii="Arial Narrow" w:hAnsi="Arial Narrow" w:cs="Arial Narrow"/>
                <w:sz w:val="18"/>
                <w:szCs w:val="18"/>
              </w:rPr>
              <w:t>not recognisably related to own</w:t>
            </w:r>
            <w:r w:rsidRPr="002048F0">
              <w:rPr>
                <w:rFonts w:ascii="Arial Narrow" w:hAnsi="Arial Narrow" w:cs="Arial Narrow"/>
                <w:sz w:val="18"/>
                <w:szCs w:val="18"/>
              </w:rPr>
              <w:t xml:space="preserve"> organisation</w:t>
            </w:r>
          </w:p>
        </w:tc>
        <w:tc>
          <w:tcPr>
            <w:tcW w:w="2504" w:type="dxa"/>
            <w:gridSpan w:val="3"/>
            <w:vMerge w:val="restart"/>
            <w:shd w:val="clear" w:color="auto" w:fill="auto"/>
          </w:tcPr>
          <w:p w14:paraId="340E2655"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The environmental issues affecting own organisation</w:t>
            </w:r>
            <w:r w:rsidRPr="00BB21F8">
              <w:rPr>
                <w:rFonts w:ascii="Arial Narrow" w:hAnsi="Arial Narrow" w:cs="Arial Narrow"/>
                <w:sz w:val="18"/>
                <w:szCs w:val="18"/>
              </w:rPr>
              <w:t xml:space="preserve"> </w:t>
            </w:r>
            <w:r>
              <w:rPr>
                <w:rFonts w:ascii="Arial Narrow" w:hAnsi="Arial Narrow" w:cs="Arial Narrow"/>
                <w:sz w:val="18"/>
                <w:szCs w:val="18"/>
              </w:rPr>
              <w:t>are</w:t>
            </w:r>
            <w:r w:rsidRPr="00BB21F8">
              <w:rPr>
                <w:rFonts w:ascii="Arial Narrow" w:hAnsi="Arial Narrow" w:cs="Arial Narrow"/>
                <w:sz w:val="18"/>
                <w:szCs w:val="18"/>
              </w:rPr>
              <w:t xml:space="preserve"> correctly and appropriately explained although the explanation may be limited</w:t>
            </w:r>
            <w:r>
              <w:rPr>
                <w:rFonts w:ascii="Arial Narrow" w:hAnsi="Arial Narrow" w:cs="Arial Narrow"/>
                <w:sz w:val="18"/>
                <w:szCs w:val="18"/>
              </w:rPr>
              <w:t xml:space="preserve"> and the link to own organisation may be more implicit than explicit</w:t>
            </w:r>
          </w:p>
        </w:tc>
        <w:tc>
          <w:tcPr>
            <w:tcW w:w="2505" w:type="dxa"/>
            <w:gridSpan w:val="3"/>
            <w:vMerge w:val="restart"/>
            <w:shd w:val="clear" w:color="auto" w:fill="auto"/>
          </w:tcPr>
          <w:p w14:paraId="340E2656"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A thorough and detailed explanation is given of the environmental issues affecting own organisation, the link to own organisation being explicit</w:t>
            </w:r>
          </w:p>
        </w:tc>
        <w:tc>
          <w:tcPr>
            <w:tcW w:w="3145" w:type="dxa"/>
            <w:gridSpan w:val="2"/>
            <w:shd w:val="clear" w:color="auto" w:fill="auto"/>
            <w:vAlign w:val="center"/>
          </w:tcPr>
          <w:p w14:paraId="340E2657" w14:textId="77777777" w:rsidR="005D5EC0" w:rsidRPr="0008702D" w:rsidRDefault="005D5EC0" w:rsidP="0008702D">
            <w:pPr>
              <w:spacing w:line="216" w:lineRule="auto"/>
              <w:jc w:val="center"/>
              <w:rPr>
                <w:rFonts w:ascii="Arial Narrow" w:hAnsi="Arial Narrow" w:cs="Arial Narrow"/>
                <w:color w:val="000000"/>
                <w:sz w:val="18"/>
                <w:szCs w:val="18"/>
              </w:rPr>
            </w:pPr>
          </w:p>
          <w:p w14:paraId="340E2658" w14:textId="77777777" w:rsidR="005D5EC0" w:rsidRPr="0008702D" w:rsidRDefault="005D5EC0" w:rsidP="0008702D">
            <w:pPr>
              <w:spacing w:line="216" w:lineRule="auto"/>
              <w:jc w:val="center"/>
              <w:rPr>
                <w:rFonts w:ascii="Arial Narrow" w:hAnsi="Arial Narrow" w:cs="Arial Narrow"/>
                <w:color w:val="000000"/>
                <w:sz w:val="18"/>
                <w:szCs w:val="18"/>
              </w:rPr>
            </w:pPr>
          </w:p>
          <w:p w14:paraId="340E2659" w14:textId="77777777" w:rsidR="005D5EC0" w:rsidRDefault="005D5EC0" w:rsidP="0008702D">
            <w:pPr>
              <w:spacing w:line="216" w:lineRule="auto"/>
              <w:jc w:val="center"/>
              <w:rPr>
                <w:rFonts w:ascii="Arial Narrow" w:hAnsi="Arial Narrow" w:cs="Arial Narrow"/>
                <w:color w:val="000000"/>
                <w:sz w:val="18"/>
                <w:szCs w:val="18"/>
              </w:rPr>
            </w:pPr>
          </w:p>
          <w:p w14:paraId="340E265A" w14:textId="77777777" w:rsidR="005D5EC0" w:rsidRDefault="005D5EC0" w:rsidP="0008702D">
            <w:pPr>
              <w:spacing w:line="216" w:lineRule="auto"/>
              <w:jc w:val="center"/>
              <w:rPr>
                <w:rFonts w:ascii="Arial Narrow" w:hAnsi="Arial Narrow" w:cs="Arial Narrow"/>
                <w:color w:val="000000"/>
                <w:sz w:val="18"/>
                <w:szCs w:val="18"/>
              </w:rPr>
            </w:pPr>
          </w:p>
          <w:p w14:paraId="340E265B" w14:textId="77777777" w:rsidR="005D5EC0" w:rsidRDefault="005D5EC0" w:rsidP="0008702D">
            <w:pPr>
              <w:spacing w:line="216" w:lineRule="auto"/>
              <w:jc w:val="center"/>
              <w:rPr>
                <w:rFonts w:ascii="Arial Narrow" w:hAnsi="Arial Narrow" w:cs="Arial Narrow"/>
                <w:color w:val="000000"/>
                <w:sz w:val="18"/>
                <w:szCs w:val="18"/>
              </w:rPr>
            </w:pPr>
          </w:p>
          <w:p w14:paraId="340E265C" w14:textId="77777777" w:rsidR="005D5EC0" w:rsidRDefault="005D5EC0" w:rsidP="0008702D">
            <w:pPr>
              <w:spacing w:line="216" w:lineRule="auto"/>
              <w:jc w:val="center"/>
              <w:rPr>
                <w:rFonts w:ascii="Arial Narrow" w:hAnsi="Arial Narrow" w:cs="Arial Narrow"/>
                <w:color w:val="000000"/>
                <w:sz w:val="18"/>
                <w:szCs w:val="18"/>
              </w:rPr>
            </w:pPr>
          </w:p>
          <w:p w14:paraId="340E265D" w14:textId="77777777" w:rsidR="005D5EC0" w:rsidRDefault="005D5EC0" w:rsidP="0008702D">
            <w:pPr>
              <w:spacing w:line="216" w:lineRule="auto"/>
              <w:jc w:val="center"/>
              <w:rPr>
                <w:rFonts w:ascii="Arial Narrow" w:hAnsi="Arial Narrow" w:cs="Arial Narrow"/>
                <w:color w:val="000000"/>
                <w:sz w:val="18"/>
                <w:szCs w:val="18"/>
              </w:rPr>
            </w:pPr>
          </w:p>
          <w:p w14:paraId="340E265E" w14:textId="77777777" w:rsidR="005D5EC0" w:rsidRDefault="005D5EC0" w:rsidP="0008702D">
            <w:pPr>
              <w:spacing w:line="216" w:lineRule="auto"/>
              <w:jc w:val="center"/>
              <w:rPr>
                <w:rFonts w:ascii="Arial Narrow" w:hAnsi="Arial Narrow" w:cs="Arial Narrow"/>
                <w:color w:val="000000"/>
                <w:sz w:val="18"/>
                <w:szCs w:val="18"/>
              </w:rPr>
            </w:pPr>
          </w:p>
          <w:p w14:paraId="340E265F" w14:textId="77777777" w:rsidR="005D5EC0" w:rsidRDefault="005D5EC0" w:rsidP="0008702D">
            <w:pPr>
              <w:spacing w:line="216" w:lineRule="auto"/>
              <w:jc w:val="center"/>
              <w:rPr>
                <w:rFonts w:ascii="Arial Narrow" w:hAnsi="Arial Narrow" w:cs="Arial Narrow"/>
                <w:color w:val="000000"/>
                <w:sz w:val="18"/>
                <w:szCs w:val="18"/>
              </w:rPr>
            </w:pPr>
          </w:p>
          <w:p w14:paraId="340E2660" w14:textId="77777777" w:rsidR="005D5EC0" w:rsidRDefault="005D5EC0" w:rsidP="0008702D">
            <w:pPr>
              <w:spacing w:line="216" w:lineRule="auto"/>
              <w:jc w:val="center"/>
              <w:rPr>
                <w:rFonts w:ascii="Arial Narrow" w:hAnsi="Arial Narrow" w:cs="Arial Narrow"/>
                <w:color w:val="000000"/>
                <w:sz w:val="18"/>
                <w:szCs w:val="18"/>
              </w:rPr>
            </w:pPr>
          </w:p>
          <w:p w14:paraId="340E2661" w14:textId="77777777" w:rsidR="005D5EC0" w:rsidRPr="0008702D" w:rsidRDefault="005D5EC0" w:rsidP="0008702D">
            <w:pPr>
              <w:spacing w:line="216" w:lineRule="auto"/>
              <w:jc w:val="center"/>
              <w:rPr>
                <w:rFonts w:ascii="Arial Narrow" w:hAnsi="Arial Narrow" w:cs="Arial Narrow"/>
                <w:color w:val="000000"/>
                <w:sz w:val="18"/>
                <w:szCs w:val="18"/>
              </w:rPr>
            </w:pPr>
          </w:p>
          <w:p w14:paraId="340E2662" w14:textId="77777777" w:rsidR="005D5EC0" w:rsidRPr="0008702D" w:rsidRDefault="005D5EC0" w:rsidP="0008702D">
            <w:pPr>
              <w:spacing w:line="216" w:lineRule="auto"/>
              <w:jc w:val="center"/>
              <w:rPr>
                <w:rFonts w:ascii="Arial Narrow" w:hAnsi="Arial Narrow" w:cs="Arial Narrow"/>
                <w:color w:val="000000"/>
                <w:sz w:val="18"/>
                <w:szCs w:val="18"/>
              </w:rPr>
            </w:pPr>
          </w:p>
        </w:tc>
      </w:tr>
      <w:tr w:rsidR="008A43AE" w:rsidRPr="0008702D" w14:paraId="340E266B" w14:textId="77777777">
        <w:trPr>
          <w:trHeight w:val="312"/>
        </w:trPr>
        <w:tc>
          <w:tcPr>
            <w:tcW w:w="2518" w:type="dxa"/>
            <w:vMerge/>
            <w:shd w:val="clear" w:color="auto" w:fill="auto"/>
          </w:tcPr>
          <w:p w14:paraId="340E2664" w14:textId="77777777" w:rsidR="008A43AE" w:rsidRPr="00270D0B" w:rsidRDefault="008A43AE" w:rsidP="0008702D">
            <w:pPr>
              <w:spacing w:line="216" w:lineRule="auto"/>
              <w:jc w:val="left"/>
              <w:rPr>
                <w:color w:val="000000"/>
                <w:sz w:val="20"/>
                <w:szCs w:val="20"/>
              </w:rPr>
            </w:pPr>
          </w:p>
        </w:tc>
        <w:tc>
          <w:tcPr>
            <w:tcW w:w="2504" w:type="dxa"/>
            <w:gridSpan w:val="2"/>
            <w:vMerge/>
            <w:shd w:val="clear" w:color="auto" w:fill="auto"/>
          </w:tcPr>
          <w:p w14:paraId="340E2665" w14:textId="77777777" w:rsidR="008A43AE" w:rsidRPr="0008702D" w:rsidRDefault="008A43AE"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340E2666" w14:textId="77777777" w:rsidR="008A43AE" w:rsidRPr="0008702D" w:rsidRDefault="008A43AE"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14:paraId="340E2667" w14:textId="77777777" w:rsidR="008A43AE" w:rsidRPr="0008702D" w:rsidRDefault="008A43AE"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340E2668" w14:textId="77777777" w:rsidR="008A43AE" w:rsidRPr="0008702D" w:rsidRDefault="008A43AE"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340E2669" w14:textId="77777777" w:rsidR="008A43AE" w:rsidRPr="0008702D" w:rsidRDefault="008A43AE"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14:paraId="340E266A" w14:textId="77777777" w:rsidR="008A43AE" w:rsidRPr="0008702D" w:rsidRDefault="008A43AE"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14:paraId="340E266C" w14:textId="77777777" w:rsidR="00507DE6" w:rsidRDefault="00507DE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A002C1" w:rsidRPr="0008702D" w14:paraId="340E2675" w14:textId="77777777">
        <w:trPr>
          <w:trHeight w:val="312"/>
        </w:trPr>
        <w:tc>
          <w:tcPr>
            <w:tcW w:w="2518" w:type="dxa"/>
            <w:vMerge w:val="restart"/>
            <w:shd w:val="clear" w:color="auto" w:fill="auto"/>
          </w:tcPr>
          <w:p w14:paraId="340E266D" w14:textId="77777777" w:rsidR="00A002C1" w:rsidRPr="00270D0B" w:rsidRDefault="00A002C1" w:rsidP="0008702D">
            <w:pPr>
              <w:spacing w:line="216" w:lineRule="auto"/>
              <w:jc w:val="left"/>
              <w:rPr>
                <w:color w:val="000000"/>
                <w:sz w:val="20"/>
                <w:szCs w:val="20"/>
              </w:rPr>
            </w:pPr>
          </w:p>
          <w:p w14:paraId="340E266E" w14:textId="77777777" w:rsidR="00A002C1" w:rsidRPr="00270D0B" w:rsidRDefault="00A002C1" w:rsidP="0008702D">
            <w:pPr>
              <w:spacing w:line="216" w:lineRule="auto"/>
              <w:jc w:val="left"/>
              <w:rPr>
                <w:color w:val="000000"/>
                <w:sz w:val="20"/>
                <w:szCs w:val="20"/>
              </w:rPr>
            </w:pPr>
            <w:r w:rsidRPr="00270D0B">
              <w:rPr>
                <w:color w:val="000000"/>
                <w:sz w:val="20"/>
                <w:szCs w:val="20"/>
              </w:rPr>
              <w:t>AC 2.3</w:t>
            </w:r>
          </w:p>
          <w:p w14:paraId="340E266F" w14:textId="77777777" w:rsidR="00A002C1" w:rsidRPr="00270D0B" w:rsidRDefault="00A002C1" w:rsidP="00E05004">
            <w:pPr>
              <w:pStyle w:val="Header"/>
              <w:jc w:val="left"/>
              <w:rPr>
                <w:color w:val="000000"/>
                <w:sz w:val="20"/>
                <w:szCs w:val="20"/>
              </w:rPr>
            </w:pPr>
            <w:r w:rsidRPr="00270D0B">
              <w:rPr>
                <w:color w:val="000000"/>
                <w:sz w:val="20"/>
                <w:szCs w:val="20"/>
              </w:rPr>
              <w:t>Describe environmentally friendly ways to manage issues affecting own organisation</w:t>
            </w:r>
          </w:p>
          <w:p w14:paraId="340E2670" w14:textId="77777777" w:rsidR="00A002C1" w:rsidRPr="00270D0B" w:rsidRDefault="00A002C1" w:rsidP="00E05004">
            <w:pPr>
              <w:spacing w:line="216" w:lineRule="auto"/>
              <w:ind w:left="720"/>
              <w:jc w:val="left"/>
              <w:rPr>
                <w:color w:val="000000"/>
                <w:sz w:val="20"/>
                <w:szCs w:val="20"/>
              </w:rPr>
            </w:pPr>
          </w:p>
        </w:tc>
        <w:tc>
          <w:tcPr>
            <w:tcW w:w="2504" w:type="dxa"/>
            <w:gridSpan w:val="2"/>
            <w:shd w:val="clear" w:color="auto" w:fill="auto"/>
          </w:tcPr>
          <w:p w14:paraId="340E2671" w14:textId="77777777" w:rsidR="00A002C1" w:rsidRPr="00626F55" w:rsidRDefault="00A002C1" w:rsidP="00A002C1">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Referral [ca. 4/16]</w:t>
            </w:r>
          </w:p>
        </w:tc>
        <w:tc>
          <w:tcPr>
            <w:tcW w:w="2504" w:type="dxa"/>
            <w:gridSpan w:val="2"/>
            <w:shd w:val="clear" w:color="auto" w:fill="auto"/>
          </w:tcPr>
          <w:p w14:paraId="340E2672" w14:textId="77777777" w:rsidR="00A002C1" w:rsidRPr="00626F55" w:rsidRDefault="00A002C1" w:rsidP="00A002C1">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[8/16]</w:t>
            </w:r>
          </w:p>
        </w:tc>
        <w:tc>
          <w:tcPr>
            <w:tcW w:w="2505" w:type="dxa"/>
            <w:gridSpan w:val="2"/>
            <w:shd w:val="clear" w:color="auto" w:fill="auto"/>
          </w:tcPr>
          <w:p w14:paraId="340E2673" w14:textId="77777777" w:rsidR="00A002C1" w:rsidRPr="00626F55" w:rsidRDefault="00A002C1" w:rsidP="00A002C1">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Good Pass [ca. 12/16]</w:t>
            </w:r>
          </w:p>
        </w:tc>
        <w:tc>
          <w:tcPr>
            <w:tcW w:w="3145" w:type="dxa"/>
            <w:gridSpan w:val="2"/>
            <w:shd w:val="clear" w:color="auto" w:fill="auto"/>
            <w:vAlign w:val="center"/>
          </w:tcPr>
          <w:p w14:paraId="340E2674" w14:textId="77777777" w:rsidR="00A002C1" w:rsidRPr="005D5EC0" w:rsidRDefault="00A002C1" w:rsidP="00A002C1">
            <w:pPr>
              <w:spacing w:line="216" w:lineRule="auto"/>
              <w:jc w:val="center"/>
              <w:rPr>
                <w:rFonts w:ascii="Arial Narrow" w:hAnsi="Arial Narrow" w:cs="Arial Narrow"/>
                <w:i/>
                <w:iCs/>
                <w:color w:val="000000"/>
                <w:sz w:val="20"/>
                <w:szCs w:val="20"/>
              </w:rPr>
            </w:pPr>
            <w:r w:rsidRPr="005D5EC0">
              <w:rPr>
                <w:rFonts w:ascii="Arial Narrow" w:hAnsi="Arial Narrow" w:cs="Arial Narrow"/>
                <w:b/>
                <w:bCs/>
                <w:color w:val="000000"/>
                <w:sz w:val="20"/>
                <w:szCs w:val="20"/>
              </w:rPr>
              <w:t>Assessor feedback on AC</w:t>
            </w:r>
          </w:p>
        </w:tc>
      </w:tr>
      <w:tr w:rsidR="005D5EC0" w:rsidRPr="0008702D" w14:paraId="340E2689" w14:textId="77777777">
        <w:trPr>
          <w:trHeight w:val="312"/>
        </w:trPr>
        <w:tc>
          <w:tcPr>
            <w:tcW w:w="2518" w:type="dxa"/>
            <w:vMerge/>
            <w:shd w:val="clear" w:color="auto" w:fill="auto"/>
          </w:tcPr>
          <w:p w14:paraId="340E2676" w14:textId="77777777" w:rsidR="005D5EC0" w:rsidRPr="00270D0B" w:rsidRDefault="005D5EC0" w:rsidP="00E05004">
            <w:pPr>
              <w:spacing w:line="216" w:lineRule="auto"/>
              <w:ind w:left="720"/>
              <w:jc w:val="left"/>
              <w:rPr>
                <w:color w:val="000000"/>
                <w:sz w:val="20"/>
                <w:szCs w:val="20"/>
              </w:rPr>
            </w:pPr>
          </w:p>
        </w:tc>
        <w:tc>
          <w:tcPr>
            <w:tcW w:w="2504" w:type="dxa"/>
            <w:gridSpan w:val="2"/>
            <w:vMerge w:val="restart"/>
            <w:shd w:val="clear" w:color="auto" w:fill="auto"/>
          </w:tcPr>
          <w:p w14:paraId="340E2677"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Environmentally friendly ways to manage issues affecting own organisation are not described or are merely listed as opposed to describing</w:t>
            </w:r>
          </w:p>
          <w:p w14:paraId="340E2678"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Only one environmentally friendly way to manage issues affecting own organisation is described</w:t>
            </w:r>
          </w:p>
          <w:p w14:paraId="340E2679"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Environmentally friendly ways to manage issues</w:t>
            </w:r>
            <w:r w:rsidR="00507DE6">
              <w:rPr>
                <w:rFonts w:ascii="Arial Narrow" w:hAnsi="Arial Narrow" w:cs="Arial Narrow"/>
                <w:sz w:val="18"/>
                <w:szCs w:val="18"/>
              </w:rPr>
              <w:t xml:space="preserve"> </w:t>
            </w:r>
            <w:r w:rsidRPr="002048F0">
              <w:rPr>
                <w:rFonts w:ascii="Arial Narrow" w:hAnsi="Arial Narrow" w:cs="Arial Narrow"/>
                <w:sz w:val="18"/>
                <w:szCs w:val="18"/>
              </w:rPr>
              <w:t xml:space="preserve"> are</w:t>
            </w:r>
            <w:r w:rsidR="00507DE6">
              <w:rPr>
                <w:rFonts w:ascii="Arial Narrow" w:hAnsi="Arial Narrow" w:cs="Arial Narrow"/>
                <w:sz w:val="18"/>
                <w:szCs w:val="18"/>
              </w:rPr>
              <w:t xml:space="preserve"> </w:t>
            </w:r>
            <w:r w:rsidRPr="002048F0">
              <w:rPr>
                <w:rFonts w:ascii="Arial Narrow" w:hAnsi="Arial Narrow" w:cs="Arial Narrow"/>
                <w:sz w:val="18"/>
                <w:szCs w:val="18"/>
              </w:rPr>
              <w:t>described but are incorrect, inappropriate or minimal and/or the link to own organisation is not made</w:t>
            </w:r>
          </w:p>
        </w:tc>
        <w:tc>
          <w:tcPr>
            <w:tcW w:w="2504" w:type="dxa"/>
            <w:gridSpan w:val="2"/>
            <w:vMerge w:val="restart"/>
            <w:shd w:val="clear" w:color="auto" w:fill="auto"/>
          </w:tcPr>
          <w:p w14:paraId="340E267A"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 xml:space="preserve">Two or more environmentally friendly ways to manage issues affecting own organisation are correctly and appropriately described </w:t>
            </w:r>
            <w:r w:rsidRPr="0032270B">
              <w:rPr>
                <w:rFonts w:ascii="Arial Narrow" w:hAnsi="Arial Narrow" w:cs="Arial Narrow"/>
                <w:sz w:val="18"/>
                <w:szCs w:val="18"/>
              </w:rPr>
              <w:t>although the description</w:t>
            </w:r>
            <w:r w:rsidRPr="00BB21F8">
              <w:rPr>
                <w:rFonts w:ascii="Arial Narrow" w:hAnsi="Arial Narrow" w:cs="Arial Narrow"/>
                <w:sz w:val="18"/>
                <w:szCs w:val="18"/>
              </w:rPr>
              <w:t xml:space="preserve"> may be limited</w:t>
            </w:r>
            <w:r>
              <w:rPr>
                <w:rFonts w:ascii="Arial Narrow" w:hAnsi="Arial Narrow" w:cs="Arial Narrow"/>
                <w:sz w:val="18"/>
                <w:szCs w:val="18"/>
              </w:rPr>
              <w:t xml:space="preserve"> and the link to own organisation may be implicit rather than explicit</w:t>
            </w:r>
          </w:p>
        </w:tc>
        <w:tc>
          <w:tcPr>
            <w:tcW w:w="2505" w:type="dxa"/>
            <w:gridSpan w:val="2"/>
            <w:vMerge w:val="restart"/>
            <w:shd w:val="clear" w:color="auto" w:fill="auto"/>
          </w:tcPr>
          <w:p w14:paraId="340E267B"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 xml:space="preserve">A range of environmentally friendly ways to manage issues affecting own organisation are thoroughly described in detail, </w:t>
            </w:r>
            <w:r>
              <w:rPr>
                <w:rFonts w:ascii="Arial Narrow" w:hAnsi="Arial Narrow" w:cs="Arial Narrow"/>
                <w:sz w:val="18"/>
                <w:szCs w:val="18"/>
              </w:rPr>
              <w:t>the link to own organisation being</w:t>
            </w:r>
            <w:r w:rsidR="00507DE6">
              <w:rPr>
                <w:rFonts w:ascii="Arial Narrow" w:hAnsi="Arial Narrow" w:cs="Arial Narrow"/>
                <w:sz w:val="18"/>
                <w:szCs w:val="18"/>
              </w:rPr>
              <w:t xml:space="preserve"> </w:t>
            </w:r>
            <w:r>
              <w:rPr>
                <w:rFonts w:ascii="Arial Narrow" w:hAnsi="Arial Narrow" w:cs="Arial Narrow"/>
                <w:sz w:val="18"/>
                <w:szCs w:val="18"/>
              </w:rPr>
              <w:t>explicit</w:t>
            </w:r>
          </w:p>
        </w:tc>
        <w:tc>
          <w:tcPr>
            <w:tcW w:w="3145" w:type="dxa"/>
            <w:gridSpan w:val="2"/>
            <w:shd w:val="clear" w:color="auto" w:fill="auto"/>
            <w:vAlign w:val="center"/>
          </w:tcPr>
          <w:p w14:paraId="340E267C" w14:textId="77777777" w:rsidR="005D5EC0" w:rsidRPr="0008702D" w:rsidRDefault="005D5EC0" w:rsidP="0008702D">
            <w:pPr>
              <w:spacing w:line="216" w:lineRule="auto"/>
              <w:jc w:val="center"/>
              <w:rPr>
                <w:rFonts w:ascii="Arial Narrow" w:hAnsi="Arial Narrow" w:cs="Arial Narrow"/>
                <w:color w:val="000000"/>
                <w:sz w:val="18"/>
                <w:szCs w:val="18"/>
              </w:rPr>
            </w:pPr>
          </w:p>
          <w:p w14:paraId="340E267D" w14:textId="77777777" w:rsidR="005D5EC0" w:rsidRPr="0008702D" w:rsidRDefault="005D5EC0" w:rsidP="0008702D">
            <w:pPr>
              <w:spacing w:line="216" w:lineRule="auto"/>
              <w:jc w:val="center"/>
              <w:rPr>
                <w:rFonts w:ascii="Arial Narrow" w:hAnsi="Arial Narrow" w:cs="Arial Narrow"/>
                <w:color w:val="000000"/>
                <w:sz w:val="18"/>
                <w:szCs w:val="18"/>
              </w:rPr>
            </w:pPr>
          </w:p>
          <w:p w14:paraId="340E267E" w14:textId="77777777" w:rsidR="005D5EC0" w:rsidRDefault="005D5EC0" w:rsidP="0008702D">
            <w:pPr>
              <w:spacing w:line="216" w:lineRule="auto"/>
              <w:jc w:val="center"/>
              <w:rPr>
                <w:rFonts w:ascii="Arial Narrow" w:hAnsi="Arial Narrow" w:cs="Arial Narrow"/>
                <w:color w:val="000000"/>
                <w:sz w:val="18"/>
                <w:szCs w:val="18"/>
              </w:rPr>
            </w:pPr>
          </w:p>
          <w:p w14:paraId="340E267F" w14:textId="77777777" w:rsidR="005D5EC0" w:rsidRDefault="005D5EC0" w:rsidP="0008702D">
            <w:pPr>
              <w:spacing w:line="216" w:lineRule="auto"/>
              <w:jc w:val="center"/>
              <w:rPr>
                <w:rFonts w:ascii="Arial Narrow" w:hAnsi="Arial Narrow" w:cs="Arial Narrow"/>
                <w:color w:val="000000"/>
                <w:sz w:val="18"/>
                <w:szCs w:val="18"/>
              </w:rPr>
            </w:pPr>
          </w:p>
          <w:p w14:paraId="340E2680" w14:textId="77777777" w:rsidR="005D5EC0" w:rsidRDefault="005D5EC0" w:rsidP="0008702D">
            <w:pPr>
              <w:spacing w:line="216" w:lineRule="auto"/>
              <w:jc w:val="center"/>
              <w:rPr>
                <w:rFonts w:ascii="Arial Narrow" w:hAnsi="Arial Narrow" w:cs="Arial Narrow"/>
                <w:color w:val="000000"/>
                <w:sz w:val="18"/>
                <w:szCs w:val="18"/>
              </w:rPr>
            </w:pPr>
          </w:p>
          <w:p w14:paraId="340E2681" w14:textId="77777777" w:rsidR="005D5EC0" w:rsidRDefault="005D5EC0" w:rsidP="0008702D">
            <w:pPr>
              <w:spacing w:line="216" w:lineRule="auto"/>
              <w:jc w:val="center"/>
              <w:rPr>
                <w:rFonts w:ascii="Arial Narrow" w:hAnsi="Arial Narrow" w:cs="Arial Narrow"/>
                <w:color w:val="000000"/>
                <w:sz w:val="18"/>
                <w:szCs w:val="18"/>
              </w:rPr>
            </w:pPr>
          </w:p>
          <w:p w14:paraId="340E2682" w14:textId="77777777" w:rsidR="005D5EC0" w:rsidRDefault="005D5EC0" w:rsidP="0008702D">
            <w:pPr>
              <w:spacing w:line="216" w:lineRule="auto"/>
              <w:jc w:val="center"/>
              <w:rPr>
                <w:rFonts w:ascii="Arial Narrow" w:hAnsi="Arial Narrow" w:cs="Arial Narrow"/>
                <w:color w:val="000000"/>
                <w:sz w:val="18"/>
                <w:szCs w:val="18"/>
              </w:rPr>
            </w:pPr>
          </w:p>
          <w:p w14:paraId="340E2683" w14:textId="77777777" w:rsidR="005D5EC0" w:rsidRDefault="005D5EC0" w:rsidP="0008702D">
            <w:pPr>
              <w:spacing w:line="216" w:lineRule="auto"/>
              <w:jc w:val="center"/>
              <w:rPr>
                <w:rFonts w:ascii="Arial Narrow" w:hAnsi="Arial Narrow" w:cs="Arial Narrow"/>
                <w:color w:val="000000"/>
                <w:sz w:val="18"/>
                <w:szCs w:val="18"/>
              </w:rPr>
            </w:pPr>
          </w:p>
          <w:p w14:paraId="340E2684" w14:textId="77777777" w:rsidR="006B6DCE" w:rsidRDefault="006B6DCE" w:rsidP="0008702D">
            <w:pPr>
              <w:spacing w:line="216" w:lineRule="auto"/>
              <w:jc w:val="center"/>
              <w:rPr>
                <w:rFonts w:ascii="Arial Narrow" w:hAnsi="Arial Narrow" w:cs="Arial Narrow"/>
                <w:color w:val="000000"/>
                <w:sz w:val="18"/>
                <w:szCs w:val="18"/>
              </w:rPr>
            </w:pPr>
          </w:p>
          <w:p w14:paraId="340E2685" w14:textId="77777777" w:rsidR="006B6DCE" w:rsidRDefault="006B6DCE" w:rsidP="0008702D">
            <w:pPr>
              <w:spacing w:line="216" w:lineRule="auto"/>
              <w:jc w:val="center"/>
              <w:rPr>
                <w:rFonts w:ascii="Arial Narrow" w:hAnsi="Arial Narrow" w:cs="Arial Narrow"/>
                <w:color w:val="000000"/>
                <w:sz w:val="18"/>
                <w:szCs w:val="18"/>
              </w:rPr>
            </w:pPr>
          </w:p>
          <w:p w14:paraId="340E2686" w14:textId="77777777" w:rsidR="006B6DCE" w:rsidRDefault="006B6DCE" w:rsidP="0008702D">
            <w:pPr>
              <w:spacing w:line="216" w:lineRule="auto"/>
              <w:jc w:val="center"/>
              <w:rPr>
                <w:rFonts w:ascii="Arial Narrow" w:hAnsi="Arial Narrow" w:cs="Arial Narrow"/>
                <w:color w:val="000000"/>
                <w:sz w:val="18"/>
                <w:szCs w:val="18"/>
              </w:rPr>
            </w:pPr>
          </w:p>
          <w:p w14:paraId="340E2687" w14:textId="77777777" w:rsidR="006B6DCE" w:rsidRDefault="006B6DCE" w:rsidP="0008702D">
            <w:pPr>
              <w:spacing w:line="216" w:lineRule="auto"/>
              <w:jc w:val="center"/>
              <w:rPr>
                <w:rFonts w:ascii="Arial Narrow" w:hAnsi="Arial Narrow" w:cs="Arial Narrow"/>
                <w:color w:val="000000"/>
                <w:sz w:val="18"/>
                <w:szCs w:val="18"/>
              </w:rPr>
            </w:pPr>
          </w:p>
          <w:p w14:paraId="340E2688" w14:textId="77777777" w:rsidR="006B6DCE" w:rsidRPr="0008702D" w:rsidRDefault="006B6DCE" w:rsidP="006B6DCE">
            <w:pPr>
              <w:spacing w:line="216" w:lineRule="auto"/>
              <w:rPr>
                <w:rFonts w:ascii="Arial Narrow" w:hAnsi="Arial Narrow" w:cs="Arial Narrow"/>
                <w:color w:val="000000"/>
                <w:sz w:val="18"/>
                <w:szCs w:val="18"/>
              </w:rPr>
            </w:pPr>
          </w:p>
        </w:tc>
      </w:tr>
      <w:tr w:rsidR="00A002C1" w:rsidRPr="0008702D" w14:paraId="340E2691" w14:textId="77777777">
        <w:trPr>
          <w:trHeight w:val="312"/>
        </w:trPr>
        <w:tc>
          <w:tcPr>
            <w:tcW w:w="2518" w:type="dxa"/>
            <w:vMerge/>
            <w:shd w:val="clear" w:color="auto" w:fill="auto"/>
          </w:tcPr>
          <w:p w14:paraId="340E268A" w14:textId="77777777" w:rsidR="00A002C1" w:rsidRPr="0008702D" w:rsidRDefault="00A002C1" w:rsidP="0008702D">
            <w:pPr>
              <w:spacing w:line="216" w:lineRule="auto"/>
              <w:jc w:val="left"/>
              <w:rPr>
                <w:rFonts w:ascii="Arial Narrow" w:hAnsi="Arial Narrow" w:cs="Arial Narrow"/>
                <w:color w:val="000000"/>
              </w:rPr>
            </w:pPr>
          </w:p>
        </w:tc>
        <w:tc>
          <w:tcPr>
            <w:tcW w:w="2504" w:type="dxa"/>
            <w:gridSpan w:val="2"/>
            <w:vMerge/>
            <w:shd w:val="clear" w:color="auto" w:fill="auto"/>
          </w:tcPr>
          <w:p w14:paraId="340E268B" w14:textId="77777777" w:rsidR="00A002C1" w:rsidRPr="0008702D" w:rsidRDefault="00A002C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340E268C" w14:textId="77777777" w:rsidR="00A002C1" w:rsidRPr="0008702D" w:rsidRDefault="00A002C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340E268D" w14:textId="77777777" w:rsidR="00A002C1" w:rsidRPr="0008702D" w:rsidRDefault="00A002C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340E268E" w14:textId="77777777" w:rsidR="00A002C1" w:rsidRPr="0008702D" w:rsidRDefault="00A002C1"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340E268F" w14:textId="77777777" w:rsidR="00A002C1" w:rsidRPr="0008702D" w:rsidRDefault="00A002C1"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14:paraId="340E2690" w14:textId="77777777" w:rsidR="00A002C1" w:rsidRPr="0008702D" w:rsidRDefault="00A002C1"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D5EC0" w:rsidRPr="0008702D" w14:paraId="340E2696" w14:textId="77777777">
        <w:trPr>
          <w:trHeight w:val="312"/>
        </w:trPr>
        <w:tc>
          <w:tcPr>
            <w:tcW w:w="6588" w:type="dxa"/>
            <w:gridSpan w:val="4"/>
            <w:shd w:val="clear" w:color="auto" w:fill="auto"/>
          </w:tcPr>
          <w:p w14:paraId="340E2692" w14:textId="77777777" w:rsidR="005D5EC0" w:rsidRPr="0008702D" w:rsidRDefault="005D5EC0" w:rsidP="00A002C1">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5"/>
            <w:shd w:val="clear" w:color="auto" w:fill="auto"/>
          </w:tcPr>
          <w:p w14:paraId="340E2693" w14:textId="77777777" w:rsidR="005D5EC0" w:rsidRPr="0008702D" w:rsidRDefault="005D5EC0" w:rsidP="00A002C1">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340E2694" w14:textId="77777777" w:rsidR="005D5EC0" w:rsidRPr="0008702D" w:rsidRDefault="005D5EC0" w:rsidP="00A002C1">
            <w:pPr>
              <w:spacing w:line="216" w:lineRule="auto"/>
              <w:jc w:val="left"/>
              <w:rPr>
                <w:rFonts w:ascii="Arial Narrow" w:hAnsi="Arial Narrow" w:cs="Arial Narrow"/>
                <w:color w:val="000000"/>
                <w:sz w:val="20"/>
                <w:szCs w:val="20"/>
              </w:rPr>
            </w:pPr>
          </w:p>
          <w:p w14:paraId="340E2695" w14:textId="77777777" w:rsidR="005D5EC0" w:rsidRPr="0008702D" w:rsidRDefault="005D5EC0" w:rsidP="00A002C1">
            <w:pPr>
              <w:spacing w:line="216" w:lineRule="auto"/>
              <w:jc w:val="left"/>
              <w:rPr>
                <w:rFonts w:ascii="Arial Narrow" w:hAnsi="Arial Narrow" w:cs="Arial Narrow"/>
                <w:b/>
                <w:bCs/>
                <w:color w:val="000000"/>
                <w:sz w:val="20"/>
                <w:szCs w:val="20"/>
              </w:rPr>
            </w:pPr>
          </w:p>
        </w:tc>
      </w:tr>
      <w:tr w:rsidR="005D5EC0" w:rsidRPr="0008702D" w14:paraId="340E2698" w14:textId="77777777">
        <w:trPr>
          <w:trHeight w:val="312"/>
        </w:trPr>
        <w:tc>
          <w:tcPr>
            <w:tcW w:w="13176" w:type="dxa"/>
            <w:gridSpan w:val="9"/>
            <w:shd w:val="clear" w:color="auto" w:fill="E0E0E0"/>
          </w:tcPr>
          <w:p w14:paraId="340E2697" w14:textId="77777777" w:rsidR="005D5EC0" w:rsidRPr="009A7BA0" w:rsidRDefault="005D5EC0" w:rsidP="00D9157B">
            <w:pPr>
              <w:jc w:val="left"/>
              <w:rPr>
                <w:color w:val="000000"/>
                <w:sz w:val="20"/>
                <w:szCs w:val="20"/>
              </w:rPr>
            </w:pPr>
            <w:r w:rsidRPr="009A7BA0">
              <w:rPr>
                <w:b/>
                <w:bCs/>
                <w:color w:val="000000"/>
                <w:sz w:val="20"/>
                <w:szCs w:val="20"/>
              </w:rPr>
              <w:t>Learning Outcome / Section 3:</w:t>
            </w:r>
            <w:r w:rsidR="00507DE6">
              <w:rPr>
                <w:b/>
                <w:bCs/>
                <w:color w:val="000000"/>
                <w:sz w:val="20"/>
                <w:szCs w:val="20"/>
              </w:rPr>
              <w:t xml:space="preserve"> </w:t>
            </w:r>
            <w:r w:rsidRPr="009A7BA0">
              <w:rPr>
                <w:sz w:val="20"/>
                <w:szCs w:val="20"/>
              </w:rPr>
              <w:t>Understand the constraints and opportunities of an organisation’s building(s) in being environmentally friendly</w:t>
            </w:r>
          </w:p>
        </w:tc>
      </w:tr>
      <w:tr w:rsidR="005D5EC0" w:rsidRPr="0008702D" w14:paraId="340E269D" w14:textId="77777777">
        <w:trPr>
          <w:trHeight w:val="312"/>
        </w:trPr>
        <w:tc>
          <w:tcPr>
            <w:tcW w:w="2518" w:type="dxa"/>
            <w:shd w:val="clear" w:color="auto" w:fill="auto"/>
            <w:vAlign w:val="center"/>
          </w:tcPr>
          <w:p w14:paraId="340E2699" w14:textId="77777777" w:rsidR="005D5EC0" w:rsidRPr="0008702D" w:rsidRDefault="005D5EC0"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6"/>
            <w:shd w:val="clear" w:color="auto" w:fill="auto"/>
            <w:vAlign w:val="center"/>
          </w:tcPr>
          <w:p w14:paraId="340E269A" w14:textId="77777777" w:rsidR="005D5EC0" w:rsidRPr="0008702D" w:rsidRDefault="005D5EC0"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340E269B" w14:textId="77777777" w:rsidR="005D5EC0" w:rsidRPr="0008702D" w:rsidRDefault="005D5EC0"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340E269C" w14:textId="77777777" w:rsidR="005D5EC0" w:rsidRPr="0008702D" w:rsidRDefault="005D5EC0" w:rsidP="00A67850">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A002C1" w:rsidRPr="0008702D" w14:paraId="340E26BA" w14:textId="77777777">
        <w:trPr>
          <w:trHeight w:val="312"/>
        </w:trPr>
        <w:tc>
          <w:tcPr>
            <w:tcW w:w="2518" w:type="dxa"/>
            <w:vMerge w:val="restart"/>
            <w:shd w:val="clear" w:color="auto" w:fill="auto"/>
          </w:tcPr>
          <w:p w14:paraId="340E269E" w14:textId="77777777" w:rsidR="00A002C1" w:rsidRPr="00270D0B" w:rsidRDefault="00A002C1" w:rsidP="0008702D">
            <w:pPr>
              <w:spacing w:line="216" w:lineRule="auto"/>
              <w:jc w:val="left"/>
              <w:rPr>
                <w:color w:val="000000"/>
                <w:sz w:val="20"/>
                <w:szCs w:val="20"/>
              </w:rPr>
            </w:pPr>
          </w:p>
          <w:p w14:paraId="340E269F" w14:textId="77777777" w:rsidR="00A002C1" w:rsidRPr="00270D0B" w:rsidRDefault="00A002C1" w:rsidP="0008702D">
            <w:pPr>
              <w:spacing w:line="216" w:lineRule="auto"/>
              <w:jc w:val="left"/>
              <w:rPr>
                <w:color w:val="000000"/>
                <w:sz w:val="20"/>
                <w:szCs w:val="20"/>
              </w:rPr>
            </w:pPr>
            <w:r w:rsidRPr="00270D0B">
              <w:rPr>
                <w:color w:val="000000"/>
                <w:sz w:val="20"/>
                <w:szCs w:val="20"/>
              </w:rPr>
              <w:t>AC 3.1</w:t>
            </w:r>
          </w:p>
          <w:p w14:paraId="340E26A0" w14:textId="77777777" w:rsidR="00A002C1" w:rsidRPr="00270D0B" w:rsidRDefault="00A002C1" w:rsidP="00E05004">
            <w:pPr>
              <w:tabs>
                <w:tab w:val="center" w:pos="4153"/>
                <w:tab w:val="right" w:pos="8306"/>
              </w:tabs>
              <w:jc w:val="left"/>
              <w:rPr>
                <w:color w:val="000000"/>
                <w:sz w:val="20"/>
                <w:szCs w:val="20"/>
              </w:rPr>
            </w:pPr>
            <w:r w:rsidRPr="00270D0B">
              <w:rPr>
                <w:color w:val="000000"/>
                <w:sz w:val="20"/>
                <w:szCs w:val="20"/>
              </w:rPr>
              <w:t>Explain the constraints of own organisation’s building(s) on environmentally friendly procedures and practices</w:t>
            </w:r>
          </w:p>
          <w:p w14:paraId="340E26A1" w14:textId="77777777" w:rsidR="00A002C1" w:rsidRPr="00270D0B" w:rsidRDefault="00A002C1" w:rsidP="0008702D">
            <w:pPr>
              <w:spacing w:line="216" w:lineRule="auto"/>
              <w:jc w:val="left"/>
              <w:rPr>
                <w:color w:val="000000"/>
                <w:sz w:val="20"/>
                <w:szCs w:val="20"/>
              </w:rPr>
            </w:pPr>
          </w:p>
          <w:p w14:paraId="340E26A2" w14:textId="77777777" w:rsidR="00A002C1" w:rsidRPr="00270D0B" w:rsidRDefault="00A002C1" w:rsidP="0008702D">
            <w:pPr>
              <w:spacing w:line="216" w:lineRule="auto"/>
              <w:jc w:val="left"/>
              <w:rPr>
                <w:color w:val="000000"/>
                <w:sz w:val="20"/>
                <w:szCs w:val="20"/>
              </w:rPr>
            </w:pPr>
          </w:p>
        </w:tc>
        <w:tc>
          <w:tcPr>
            <w:tcW w:w="2504" w:type="dxa"/>
            <w:gridSpan w:val="2"/>
            <w:shd w:val="clear" w:color="auto" w:fill="auto"/>
          </w:tcPr>
          <w:p w14:paraId="340E26A3" w14:textId="77777777" w:rsidR="00A002C1" w:rsidRPr="00612588" w:rsidRDefault="00A002C1" w:rsidP="00A002C1">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Referral [ca. 3/12]</w:t>
            </w:r>
          </w:p>
        </w:tc>
        <w:tc>
          <w:tcPr>
            <w:tcW w:w="2504" w:type="dxa"/>
            <w:gridSpan w:val="2"/>
            <w:shd w:val="clear" w:color="auto" w:fill="auto"/>
          </w:tcPr>
          <w:p w14:paraId="340E26A4" w14:textId="77777777" w:rsidR="00A002C1" w:rsidRPr="00612588" w:rsidRDefault="00A002C1" w:rsidP="00A002C1">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Pass [6/12]</w:t>
            </w:r>
          </w:p>
        </w:tc>
        <w:tc>
          <w:tcPr>
            <w:tcW w:w="2505" w:type="dxa"/>
            <w:gridSpan w:val="2"/>
            <w:shd w:val="clear" w:color="auto" w:fill="auto"/>
          </w:tcPr>
          <w:p w14:paraId="340E26A5" w14:textId="77777777" w:rsidR="00A002C1" w:rsidRPr="00612588" w:rsidRDefault="00A002C1" w:rsidP="00A002C1">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Good Pass [ca. 9/12]</w:t>
            </w:r>
          </w:p>
        </w:tc>
        <w:tc>
          <w:tcPr>
            <w:tcW w:w="3145" w:type="dxa"/>
            <w:gridSpan w:val="2"/>
            <w:vMerge w:val="restart"/>
            <w:shd w:val="clear" w:color="auto" w:fill="auto"/>
          </w:tcPr>
          <w:p w14:paraId="340E26A6" w14:textId="77777777" w:rsidR="00A002C1" w:rsidRPr="0008702D" w:rsidRDefault="00A002C1" w:rsidP="0008702D">
            <w:pPr>
              <w:spacing w:line="216" w:lineRule="auto"/>
              <w:jc w:val="center"/>
              <w:rPr>
                <w:rFonts w:ascii="Arial Narrow" w:hAnsi="Arial Narrow" w:cs="Arial Narrow"/>
                <w:color w:val="000000"/>
                <w:sz w:val="18"/>
                <w:szCs w:val="18"/>
              </w:rPr>
            </w:pPr>
          </w:p>
          <w:p w14:paraId="340E26A7" w14:textId="77777777" w:rsidR="00A002C1" w:rsidRPr="0008702D" w:rsidRDefault="00A002C1" w:rsidP="0008702D">
            <w:pPr>
              <w:spacing w:line="216" w:lineRule="auto"/>
              <w:jc w:val="center"/>
              <w:rPr>
                <w:rFonts w:ascii="Arial Narrow" w:hAnsi="Arial Narrow" w:cs="Arial Narrow"/>
                <w:color w:val="000000"/>
                <w:sz w:val="18"/>
                <w:szCs w:val="18"/>
              </w:rPr>
            </w:pPr>
          </w:p>
          <w:p w14:paraId="340E26A8" w14:textId="77777777" w:rsidR="00A002C1" w:rsidRDefault="00A002C1" w:rsidP="0008702D">
            <w:pPr>
              <w:spacing w:line="216" w:lineRule="auto"/>
              <w:jc w:val="center"/>
              <w:rPr>
                <w:rFonts w:ascii="Arial Narrow" w:hAnsi="Arial Narrow" w:cs="Arial Narrow"/>
                <w:color w:val="000000"/>
                <w:sz w:val="18"/>
                <w:szCs w:val="18"/>
              </w:rPr>
            </w:pPr>
          </w:p>
          <w:p w14:paraId="340E26A9" w14:textId="77777777" w:rsidR="00A002C1" w:rsidRDefault="00A002C1" w:rsidP="0008702D">
            <w:pPr>
              <w:spacing w:line="216" w:lineRule="auto"/>
              <w:jc w:val="center"/>
              <w:rPr>
                <w:rFonts w:ascii="Arial Narrow" w:hAnsi="Arial Narrow" w:cs="Arial Narrow"/>
                <w:color w:val="000000"/>
                <w:sz w:val="18"/>
                <w:szCs w:val="18"/>
              </w:rPr>
            </w:pPr>
          </w:p>
          <w:p w14:paraId="340E26AA" w14:textId="77777777" w:rsidR="00A002C1" w:rsidRDefault="00A002C1" w:rsidP="0008702D">
            <w:pPr>
              <w:spacing w:line="216" w:lineRule="auto"/>
              <w:jc w:val="center"/>
              <w:rPr>
                <w:rFonts w:ascii="Arial Narrow" w:hAnsi="Arial Narrow" w:cs="Arial Narrow"/>
                <w:color w:val="000000"/>
                <w:sz w:val="18"/>
                <w:szCs w:val="18"/>
              </w:rPr>
            </w:pPr>
          </w:p>
          <w:p w14:paraId="340E26AB" w14:textId="77777777" w:rsidR="00A002C1" w:rsidRDefault="00A002C1" w:rsidP="0008702D">
            <w:pPr>
              <w:spacing w:line="216" w:lineRule="auto"/>
              <w:jc w:val="center"/>
              <w:rPr>
                <w:rFonts w:ascii="Arial Narrow" w:hAnsi="Arial Narrow" w:cs="Arial Narrow"/>
                <w:color w:val="000000"/>
                <w:sz w:val="18"/>
                <w:szCs w:val="18"/>
              </w:rPr>
            </w:pPr>
          </w:p>
          <w:p w14:paraId="340E26AC" w14:textId="77777777" w:rsidR="00A002C1" w:rsidRDefault="00A002C1" w:rsidP="0008702D">
            <w:pPr>
              <w:spacing w:line="216" w:lineRule="auto"/>
              <w:jc w:val="center"/>
              <w:rPr>
                <w:rFonts w:ascii="Arial Narrow" w:hAnsi="Arial Narrow" w:cs="Arial Narrow"/>
                <w:color w:val="000000"/>
                <w:sz w:val="18"/>
                <w:szCs w:val="18"/>
              </w:rPr>
            </w:pPr>
          </w:p>
          <w:p w14:paraId="340E26AD" w14:textId="77777777" w:rsidR="00A002C1" w:rsidRDefault="00A002C1" w:rsidP="0008702D">
            <w:pPr>
              <w:spacing w:line="216" w:lineRule="auto"/>
              <w:jc w:val="center"/>
              <w:rPr>
                <w:rFonts w:ascii="Arial Narrow" w:hAnsi="Arial Narrow" w:cs="Arial Narrow"/>
                <w:color w:val="000000"/>
                <w:sz w:val="18"/>
                <w:szCs w:val="18"/>
              </w:rPr>
            </w:pPr>
          </w:p>
          <w:p w14:paraId="340E26AE" w14:textId="77777777" w:rsidR="00A002C1" w:rsidRDefault="00A002C1" w:rsidP="0008702D">
            <w:pPr>
              <w:spacing w:line="216" w:lineRule="auto"/>
              <w:jc w:val="center"/>
              <w:rPr>
                <w:rFonts w:ascii="Arial Narrow" w:hAnsi="Arial Narrow" w:cs="Arial Narrow"/>
                <w:color w:val="000000"/>
                <w:sz w:val="18"/>
                <w:szCs w:val="18"/>
              </w:rPr>
            </w:pPr>
          </w:p>
          <w:p w14:paraId="340E26AF" w14:textId="77777777" w:rsidR="00A002C1" w:rsidRDefault="00A002C1" w:rsidP="0008702D">
            <w:pPr>
              <w:spacing w:line="216" w:lineRule="auto"/>
              <w:jc w:val="center"/>
              <w:rPr>
                <w:rFonts w:ascii="Arial Narrow" w:hAnsi="Arial Narrow" w:cs="Arial Narrow"/>
                <w:color w:val="000000"/>
                <w:sz w:val="18"/>
                <w:szCs w:val="18"/>
              </w:rPr>
            </w:pPr>
          </w:p>
          <w:p w14:paraId="340E26B0" w14:textId="77777777" w:rsidR="00A002C1" w:rsidRDefault="00A002C1" w:rsidP="0008702D">
            <w:pPr>
              <w:spacing w:line="216" w:lineRule="auto"/>
              <w:jc w:val="center"/>
              <w:rPr>
                <w:rFonts w:ascii="Arial Narrow" w:hAnsi="Arial Narrow" w:cs="Arial Narrow"/>
                <w:color w:val="000000"/>
                <w:sz w:val="18"/>
                <w:szCs w:val="18"/>
              </w:rPr>
            </w:pPr>
          </w:p>
          <w:p w14:paraId="340E26B1" w14:textId="77777777" w:rsidR="00A002C1" w:rsidRDefault="00A002C1" w:rsidP="0008702D">
            <w:pPr>
              <w:spacing w:line="216" w:lineRule="auto"/>
              <w:jc w:val="center"/>
              <w:rPr>
                <w:rFonts w:ascii="Arial Narrow" w:hAnsi="Arial Narrow" w:cs="Arial Narrow"/>
                <w:color w:val="000000"/>
                <w:sz w:val="18"/>
                <w:szCs w:val="18"/>
              </w:rPr>
            </w:pPr>
          </w:p>
          <w:p w14:paraId="340E26B2" w14:textId="77777777" w:rsidR="00A002C1" w:rsidRDefault="00A002C1" w:rsidP="0008702D">
            <w:pPr>
              <w:spacing w:line="216" w:lineRule="auto"/>
              <w:jc w:val="center"/>
              <w:rPr>
                <w:rFonts w:ascii="Arial Narrow" w:hAnsi="Arial Narrow" w:cs="Arial Narrow"/>
                <w:color w:val="000000"/>
                <w:sz w:val="18"/>
                <w:szCs w:val="18"/>
              </w:rPr>
            </w:pPr>
          </w:p>
          <w:p w14:paraId="340E26B3" w14:textId="77777777" w:rsidR="00A002C1" w:rsidRDefault="00A002C1" w:rsidP="0008702D">
            <w:pPr>
              <w:spacing w:line="216" w:lineRule="auto"/>
              <w:jc w:val="center"/>
              <w:rPr>
                <w:rFonts w:ascii="Arial Narrow" w:hAnsi="Arial Narrow" w:cs="Arial Narrow"/>
                <w:color w:val="000000"/>
                <w:sz w:val="18"/>
                <w:szCs w:val="18"/>
              </w:rPr>
            </w:pPr>
          </w:p>
          <w:p w14:paraId="340E26B4" w14:textId="77777777" w:rsidR="00A002C1" w:rsidRDefault="00A002C1" w:rsidP="0008702D">
            <w:pPr>
              <w:spacing w:line="216" w:lineRule="auto"/>
              <w:jc w:val="center"/>
              <w:rPr>
                <w:rFonts w:ascii="Arial Narrow" w:hAnsi="Arial Narrow" w:cs="Arial Narrow"/>
                <w:color w:val="000000"/>
                <w:sz w:val="18"/>
                <w:szCs w:val="18"/>
              </w:rPr>
            </w:pPr>
          </w:p>
          <w:p w14:paraId="340E26B5" w14:textId="77777777" w:rsidR="00A002C1" w:rsidRDefault="00A002C1" w:rsidP="0008702D">
            <w:pPr>
              <w:spacing w:line="216" w:lineRule="auto"/>
              <w:jc w:val="center"/>
              <w:rPr>
                <w:rFonts w:ascii="Arial Narrow" w:hAnsi="Arial Narrow" w:cs="Arial Narrow"/>
                <w:color w:val="000000"/>
                <w:sz w:val="18"/>
                <w:szCs w:val="18"/>
              </w:rPr>
            </w:pPr>
          </w:p>
          <w:p w14:paraId="340E26B6" w14:textId="77777777" w:rsidR="00A002C1" w:rsidRDefault="00A002C1" w:rsidP="0008702D">
            <w:pPr>
              <w:spacing w:line="216" w:lineRule="auto"/>
              <w:jc w:val="center"/>
              <w:rPr>
                <w:rFonts w:ascii="Arial Narrow" w:hAnsi="Arial Narrow" w:cs="Arial Narrow"/>
                <w:color w:val="000000"/>
                <w:sz w:val="18"/>
                <w:szCs w:val="18"/>
              </w:rPr>
            </w:pPr>
          </w:p>
          <w:p w14:paraId="340E26B7" w14:textId="77777777" w:rsidR="00A002C1" w:rsidRDefault="00A002C1" w:rsidP="0008702D">
            <w:pPr>
              <w:spacing w:line="216" w:lineRule="auto"/>
              <w:jc w:val="center"/>
              <w:rPr>
                <w:rFonts w:ascii="Arial Narrow" w:hAnsi="Arial Narrow" w:cs="Arial Narrow"/>
                <w:color w:val="000000"/>
                <w:sz w:val="18"/>
                <w:szCs w:val="18"/>
              </w:rPr>
            </w:pPr>
          </w:p>
          <w:p w14:paraId="340E26B8" w14:textId="77777777" w:rsidR="00A002C1" w:rsidRPr="0008702D" w:rsidRDefault="00A002C1" w:rsidP="0008702D">
            <w:pPr>
              <w:spacing w:line="216" w:lineRule="auto"/>
              <w:jc w:val="center"/>
              <w:rPr>
                <w:rFonts w:ascii="Arial Narrow" w:hAnsi="Arial Narrow" w:cs="Arial Narrow"/>
                <w:color w:val="000000"/>
                <w:sz w:val="18"/>
                <w:szCs w:val="18"/>
              </w:rPr>
            </w:pPr>
          </w:p>
          <w:p w14:paraId="340E26B9" w14:textId="77777777" w:rsidR="00A002C1" w:rsidRPr="0008702D" w:rsidRDefault="00A002C1" w:rsidP="0008702D">
            <w:pPr>
              <w:spacing w:line="216" w:lineRule="auto"/>
              <w:jc w:val="center"/>
              <w:rPr>
                <w:rFonts w:ascii="Arial Narrow" w:hAnsi="Arial Narrow" w:cs="Arial Narrow"/>
                <w:color w:val="000000"/>
                <w:sz w:val="18"/>
                <w:szCs w:val="18"/>
              </w:rPr>
            </w:pPr>
          </w:p>
        </w:tc>
      </w:tr>
      <w:tr w:rsidR="005D5EC0" w:rsidRPr="0008702D" w14:paraId="340E26C2" w14:textId="77777777">
        <w:trPr>
          <w:trHeight w:val="312"/>
        </w:trPr>
        <w:tc>
          <w:tcPr>
            <w:tcW w:w="2518" w:type="dxa"/>
            <w:vMerge/>
            <w:shd w:val="clear" w:color="auto" w:fill="auto"/>
          </w:tcPr>
          <w:p w14:paraId="340E26BB" w14:textId="77777777" w:rsidR="005D5EC0" w:rsidRPr="00270D0B" w:rsidRDefault="005D5EC0" w:rsidP="0008702D">
            <w:pPr>
              <w:spacing w:line="216" w:lineRule="auto"/>
              <w:jc w:val="left"/>
              <w:rPr>
                <w:color w:val="000000"/>
                <w:sz w:val="20"/>
                <w:szCs w:val="20"/>
              </w:rPr>
            </w:pPr>
          </w:p>
        </w:tc>
        <w:tc>
          <w:tcPr>
            <w:tcW w:w="2504" w:type="dxa"/>
            <w:gridSpan w:val="2"/>
            <w:vMerge w:val="restart"/>
            <w:shd w:val="clear" w:color="auto" w:fill="auto"/>
          </w:tcPr>
          <w:p w14:paraId="340E26BC"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 xml:space="preserve">An explanation is given of the constraints of own organisation’s building(s) on environmentally friendly procedures and practices </w:t>
            </w:r>
            <w:r w:rsidRPr="002048F0">
              <w:rPr>
                <w:rFonts w:ascii="Arial Narrow" w:hAnsi="Arial Narrow" w:cs="Arial Narrow"/>
                <w:b/>
                <w:sz w:val="18"/>
                <w:szCs w:val="18"/>
              </w:rPr>
              <w:t>but</w:t>
            </w:r>
            <w:r w:rsidRPr="002048F0">
              <w:rPr>
                <w:rFonts w:ascii="Arial Narrow" w:hAnsi="Arial Narrow" w:cs="Arial Narrow"/>
                <w:sz w:val="18"/>
                <w:szCs w:val="18"/>
              </w:rPr>
              <w:t xml:space="preserve"> </w:t>
            </w:r>
            <w:r w:rsidRPr="00912508">
              <w:rPr>
                <w:rFonts w:ascii="Arial Narrow" w:hAnsi="Arial Narrow" w:cs="Arial Narrow"/>
                <w:sz w:val="18"/>
                <w:szCs w:val="18"/>
              </w:rPr>
              <w:t>the explanation is incorrect, inappropriate or minimal</w:t>
            </w:r>
          </w:p>
          <w:p w14:paraId="340E26BD"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 xml:space="preserve">The constraints of own organisation’s building(s) on environmentally friendly procedures and practices are not explained or are merely stated or </w:t>
            </w:r>
            <w:r w:rsidRPr="0032270B">
              <w:rPr>
                <w:rFonts w:ascii="Arial Narrow" w:hAnsi="Arial Narrow" w:cs="Arial Narrow"/>
                <w:sz w:val="18"/>
                <w:szCs w:val="18"/>
              </w:rPr>
              <w:t>described</w:t>
            </w:r>
            <w:r w:rsidRPr="002048F0">
              <w:rPr>
                <w:rFonts w:ascii="Arial Narrow" w:hAnsi="Arial Narrow" w:cs="Arial Narrow"/>
                <w:sz w:val="18"/>
                <w:szCs w:val="18"/>
              </w:rPr>
              <w:t>,</w:t>
            </w:r>
            <w:r w:rsidRPr="0032270B">
              <w:rPr>
                <w:rFonts w:ascii="Arial Narrow" w:hAnsi="Arial Narrow" w:cs="Arial Narrow"/>
                <w:sz w:val="18"/>
                <w:szCs w:val="18"/>
              </w:rPr>
              <w:t xml:space="preserve"> as opposed to explained</w:t>
            </w:r>
            <w:r w:rsidRPr="002048F0">
              <w:rPr>
                <w:rFonts w:ascii="Arial Narrow" w:hAnsi="Arial Narrow" w:cs="Arial Narrow"/>
                <w:sz w:val="18"/>
                <w:szCs w:val="18"/>
              </w:rPr>
              <w:t>,</w:t>
            </w:r>
            <w:r w:rsidRPr="0032270B">
              <w:rPr>
                <w:rFonts w:ascii="Arial Narrow" w:hAnsi="Arial Narrow" w:cs="Arial Narrow"/>
                <w:sz w:val="18"/>
                <w:szCs w:val="18"/>
              </w:rPr>
              <w:t xml:space="preserve"> </w:t>
            </w:r>
            <w:r w:rsidRPr="002048F0">
              <w:rPr>
                <w:rFonts w:ascii="Arial Narrow" w:hAnsi="Arial Narrow" w:cs="Arial Narrow"/>
                <w:sz w:val="18"/>
                <w:szCs w:val="18"/>
              </w:rPr>
              <w:t>or only one constraint is explained</w:t>
            </w:r>
          </w:p>
          <w:p w14:paraId="340E26BE"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 xml:space="preserve">The explanation given </w:t>
            </w:r>
            <w:r w:rsidRPr="0032270B">
              <w:rPr>
                <w:rFonts w:ascii="Arial Narrow" w:hAnsi="Arial Narrow" w:cs="Arial Narrow"/>
                <w:sz w:val="18"/>
                <w:szCs w:val="18"/>
              </w:rPr>
              <w:t>considers only procedures</w:t>
            </w:r>
            <w:r w:rsidRPr="002048F0">
              <w:rPr>
                <w:rFonts w:ascii="Arial Narrow" w:hAnsi="Arial Narrow" w:cs="Arial Narrow"/>
                <w:sz w:val="18"/>
                <w:szCs w:val="18"/>
              </w:rPr>
              <w:t xml:space="preserve"> or practices but not both</w:t>
            </w:r>
          </w:p>
        </w:tc>
        <w:tc>
          <w:tcPr>
            <w:tcW w:w="2504" w:type="dxa"/>
            <w:gridSpan w:val="2"/>
            <w:vMerge w:val="restart"/>
            <w:shd w:val="clear" w:color="auto" w:fill="auto"/>
          </w:tcPr>
          <w:p w14:paraId="340E26BF"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Two or more appropriate constraints of own organisation’s building(s) on environmentally friendly procedures and practices</w:t>
            </w:r>
            <w:r w:rsidRPr="0032270B">
              <w:rPr>
                <w:rFonts w:ascii="Arial Narrow" w:hAnsi="Arial Narrow" w:cs="Arial Narrow"/>
                <w:sz w:val="18"/>
                <w:szCs w:val="18"/>
              </w:rPr>
              <w:t xml:space="preserve"> are correctly explained although the explanation may be limited</w:t>
            </w:r>
          </w:p>
        </w:tc>
        <w:tc>
          <w:tcPr>
            <w:tcW w:w="2505" w:type="dxa"/>
            <w:gridSpan w:val="2"/>
            <w:vMerge w:val="restart"/>
            <w:shd w:val="clear" w:color="auto" w:fill="auto"/>
          </w:tcPr>
          <w:p w14:paraId="340E26C0"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Several constraints of own organisation’s building(s) on environmentally friendly procedures and practices</w:t>
            </w:r>
            <w:r w:rsidRPr="00912508">
              <w:rPr>
                <w:rFonts w:ascii="Arial Narrow" w:hAnsi="Arial Narrow" w:cs="Arial Narrow"/>
                <w:sz w:val="18"/>
                <w:szCs w:val="18"/>
              </w:rPr>
              <w:t xml:space="preserve"> </w:t>
            </w:r>
            <w:r>
              <w:rPr>
                <w:rFonts w:ascii="Arial Narrow" w:hAnsi="Arial Narrow" w:cs="Arial Narrow"/>
                <w:sz w:val="18"/>
                <w:szCs w:val="18"/>
              </w:rPr>
              <w:t xml:space="preserve">are </w:t>
            </w:r>
            <w:r w:rsidRPr="00912508">
              <w:rPr>
                <w:rFonts w:ascii="Arial Narrow" w:hAnsi="Arial Narrow" w:cs="Arial Narrow"/>
                <w:sz w:val="18"/>
                <w:szCs w:val="18"/>
              </w:rPr>
              <w:t>thoroughly explained in detail</w:t>
            </w:r>
          </w:p>
        </w:tc>
        <w:tc>
          <w:tcPr>
            <w:tcW w:w="3145" w:type="dxa"/>
            <w:gridSpan w:val="2"/>
            <w:vMerge/>
            <w:shd w:val="clear" w:color="auto" w:fill="auto"/>
            <w:vAlign w:val="center"/>
          </w:tcPr>
          <w:p w14:paraId="340E26C1" w14:textId="77777777" w:rsidR="005D5EC0" w:rsidRPr="0008702D" w:rsidRDefault="005D5EC0" w:rsidP="0008702D">
            <w:pPr>
              <w:spacing w:line="216" w:lineRule="auto"/>
              <w:jc w:val="center"/>
              <w:rPr>
                <w:rFonts w:ascii="Arial Narrow" w:hAnsi="Arial Narrow" w:cs="Arial Narrow"/>
                <w:color w:val="000000"/>
                <w:sz w:val="18"/>
                <w:szCs w:val="18"/>
              </w:rPr>
            </w:pPr>
          </w:p>
        </w:tc>
      </w:tr>
      <w:tr w:rsidR="00A002C1" w:rsidRPr="0008702D" w14:paraId="340E26CA" w14:textId="77777777">
        <w:trPr>
          <w:trHeight w:val="312"/>
        </w:trPr>
        <w:tc>
          <w:tcPr>
            <w:tcW w:w="2518" w:type="dxa"/>
            <w:vMerge/>
            <w:shd w:val="clear" w:color="auto" w:fill="auto"/>
          </w:tcPr>
          <w:p w14:paraId="340E26C3" w14:textId="77777777" w:rsidR="00A002C1" w:rsidRPr="00270D0B" w:rsidRDefault="00A002C1" w:rsidP="0008702D">
            <w:pPr>
              <w:spacing w:line="216" w:lineRule="auto"/>
              <w:jc w:val="left"/>
              <w:rPr>
                <w:color w:val="000000"/>
                <w:sz w:val="20"/>
                <w:szCs w:val="20"/>
              </w:rPr>
            </w:pPr>
          </w:p>
        </w:tc>
        <w:tc>
          <w:tcPr>
            <w:tcW w:w="2504" w:type="dxa"/>
            <w:gridSpan w:val="2"/>
            <w:vMerge/>
            <w:shd w:val="clear" w:color="auto" w:fill="auto"/>
          </w:tcPr>
          <w:p w14:paraId="340E26C4" w14:textId="77777777" w:rsidR="00A002C1" w:rsidRPr="0008702D" w:rsidRDefault="00A002C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340E26C5" w14:textId="77777777" w:rsidR="00A002C1" w:rsidRPr="0008702D" w:rsidRDefault="00A002C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340E26C6" w14:textId="77777777" w:rsidR="00A002C1" w:rsidRPr="0008702D" w:rsidRDefault="00A002C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340E26C7" w14:textId="77777777" w:rsidR="00A002C1" w:rsidRPr="0008702D" w:rsidRDefault="00A002C1"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40E26C8" w14:textId="77777777" w:rsidR="00A002C1" w:rsidRPr="0008702D" w:rsidRDefault="00A002C1"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shd w:val="clear" w:color="auto" w:fill="auto"/>
            <w:vAlign w:val="center"/>
          </w:tcPr>
          <w:p w14:paraId="340E26C9" w14:textId="77777777" w:rsidR="00A002C1" w:rsidRPr="0008702D" w:rsidRDefault="00A002C1"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002C1" w:rsidRPr="0008702D" w14:paraId="340E26D4" w14:textId="77777777">
        <w:trPr>
          <w:trHeight w:val="312"/>
        </w:trPr>
        <w:tc>
          <w:tcPr>
            <w:tcW w:w="2518" w:type="dxa"/>
            <w:vMerge w:val="restart"/>
            <w:shd w:val="clear" w:color="auto" w:fill="auto"/>
          </w:tcPr>
          <w:p w14:paraId="340E26CB" w14:textId="77777777" w:rsidR="00A002C1" w:rsidRPr="00270D0B" w:rsidRDefault="00A002C1" w:rsidP="0008702D">
            <w:pPr>
              <w:spacing w:line="216" w:lineRule="auto"/>
              <w:jc w:val="left"/>
              <w:rPr>
                <w:color w:val="000000"/>
                <w:sz w:val="20"/>
                <w:szCs w:val="20"/>
              </w:rPr>
            </w:pPr>
          </w:p>
          <w:p w14:paraId="340E26CC" w14:textId="77777777" w:rsidR="00A002C1" w:rsidRPr="00270D0B" w:rsidRDefault="00A002C1" w:rsidP="0008702D">
            <w:pPr>
              <w:spacing w:line="216" w:lineRule="auto"/>
              <w:jc w:val="left"/>
              <w:rPr>
                <w:color w:val="000000"/>
                <w:sz w:val="20"/>
                <w:szCs w:val="20"/>
              </w:rPr>
            </w:pPr>
            <w:r w:rsidRPr="00270D0B">
              <w:rPr>
                <w:color w:val="000000"/>
                <w:sz w:val="20"/>
                <w:szCs w:val="20"/>
              </w:rPr>
              <w:lastRenderedPageBreak/>
              <w:t>AC 3.2</w:t>
            </w:r>
          </w:p>
          <w:p w14:paraId="340E26CD" w14:textId="77777777" w:rsidR="00A002C1" w:rsidRPr="00270D0B" w:rsidRDefault="00A002C1" w:rsidP="00E05004">
            <w:pPr>
              <w:tabs>
                <w:tab w:val="center" w:pos="4153"/>
                <w:tab w:val="right" w:pos="8306"/>
              </w:tabs>
              <w:jc w:val="left"/>
              <w:rPr>
                <w:color w:val="000000"/>
                <w:sz w:val="20"/>
                <w:szCs w:val="20"/>
              </w:rPr>
            </w:pPr>
            <w:r w:rsidRPr="00270D0B">
              <w:rPr>
                <w:color w:val="000000"/>
                <w:sz w:val="20"/>
                <w:szCs w:val="20"/>
              </w:rPr>
              <w:t>Explain the opportunities to enhance own organisation’s building(s) environmentally friendly performance</w:t>
            </w:r>
          </w:p>
          <w:p w14:paraId="340E26CE" w14:textId="77777777" w:rsidR="00A002C1" w:rsidRPr="00270D0B" w:rsidRDefault="00A002C1" w:rsidP="0008702D">
            <w:pPr>
              <w:spacing w:line="216" w:lineRule="auto"/>
              <w:jc w:val="left"/>
              <w:rPr>
                <w:color w:val="000000"/>
                <w:sz w:val="20"/>
                <w:szCs w:val="20"/>
              </w:rPr>
            </w:pPr>
          </w:p>
          <w:p w14:paraId="340E26CF" w14:textId="77777777" w:rsidR="00A002C1" w:rsidRPr="00270D0B" w:rsidRDefault="00A002C1" w:rsidP="0008702D">
            <w:pPr>
              <w:spacing w:line="216" w:lineRule="auto"/>
              <w:jc w:val="left"/>
              <w:rPr>
                <w:color w:val="000000"/>
                <w:sz w:val="20"/>
                <w:szCs w:val="20"/>
              </w:rPr>
            </w:pPr>
          </w:p>
        </w:tc>
        <w:tc>
          <w:tcPr>
            <w:tcW w:w="2504" w:type="dxa"/>
            <w:gridSpan w:val="2"/>
            <w:shd w:val="clear" w:color="auto" w:fill="auto"/>
          </w:tcPr>
          <w:p w14:paraId="340E26D0" w14:textId="77777777" w:rsidR="00A002C1" w:rsidRPr="00612588" w:rsidRDefault="00A002C1" w:rsidP="00A002C1">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lastRenderedPageBreak/>
              <w:t>Referral [ca. 3/12]</w:t>
            </w:r>
          </w:p>
        </w:tc>
        <w:tc>
          <w:tcPr>
            <w:tcW w:w="2504" w:type="dxa"/>
            <w:gridSpan w:val="2"/>
            <w:shd w:val="clear" w:color="auto" w:fill="auto"/>
          </w:tcPr>
          <w:p w14:paraId="340E26D1" w14:textId="77777777" w:rsidR="00A002C1" w:rsidRPr="00612588" w:rsidRDefault="00A002C1" w:rsidP="00A002C1">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Pass [6/12]</w:t>
            </w:r>
          </w:p>
        </w:tc>
        <w:tc>
          <w:tcPr>
            <w:tcW w:w="2505" w:type="dxa"/>
            <w:gridSpan w:val="2"/>
            <w:shd w:val="clear" w:color="auto" w:fill="auto"/>
          </w:tcPr>
          <w:p w14:paraId="340E26D2" w14:textId="77777777" w:rsidR="00A002C1" w:rsidRPr="00612588" w:rsidRDefault="00A002C1" w:rsidP="00A002C1">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Good Pass [ca. 9/12]</w:t>
            </w:r>
          </w:p>
        </w:tc>
        <w:tc>
          <w:tcPr>
            <w:tcW w:w="3145" w:type="dxa"/>
            <w:gridSpan w:val="2"/>
            <w:shd w:val="clear" w:color="auto" w:fill="auto"/>
            <w:vAlign w:val="center"/>
          </w:tcPr>
          <w:p w14:paraId="340E26D3" w14:textId="77777777" w:rsidR="00A002C1" w:rsidRPr="005D5EC0" w:rsidRDefault="00A002C1" w:rsidP="00A002C1">
            <w:pPr>
              <w:spacing w:line="216" w:lineRule="auto"/>
              <w:jc w:val="center"/>
              <w:rPr>
                <w:rFonts w:ascii="Arial Narrow" w:hAnsi="Arial Narrow" w:cs="Arial Narrow"/>
                <w:i/>
                <w:iCs/>
                <w:color w:val="000000"/>
                <w:sz w:val="20"/>
                <w:szCs w:val="20"/>
              </w:rPr>
            </w:pPr>
            <w:r w:rsidRPr="005D5EC0">
              <w:rPr>
                <w:rFonts w:ascii="Arial Narrow" w:hAnsi="Arial Narrow" w:cs="Arial Narrow"/>
                <w:b/>
                <w:bCs/>
                <w:color w:val="000000"/>
                <w:sz w:val="20"/>
                <w:szCs w:val="20"/>
              </w:rPr>
              <w:t>Assessor feedback on AC</w:t>
            </w:r>
          </w:p>
        </w:tc>
      </w:tr>
      <w:tr w:rsidR="005D5EC0" w:rsidRPr="0008702D" w14:paraId="340E26EE" w14:textId="77777777">
        <w:trPr>
          <w:trHeight w:val="312"/>
        </w:trPr>
        <w:tc>
          <w:tcPr>
            <w:tcW w:w="2518" w:type="dxa"/>
            <w:vMerge/>
            <w:shd w:val="clear" w:color="auto" w:fill="auto"/>
          </w:tcPr>
          <w:p w14:paraId="340E26D5" w14:textId="77777777" w:rsidR="005D5EC0" w:rsidRPr="00270D0B" w:rsidRDefault="005D5EC0" w:rsidP="0008702D">
            <w:pPr>
              <w:spacing w:line="216" w:lineRule="auto"/>
              <w:jc w:val="left"/>
              <w:rPr>
                <w:color w:val="000000"/>
                <w:sz w:val="20"/>
                <w:szCs w:val="20"/>
              </w:rPr>
            </w:pPr>
          </w:p>
        </w:tc>
        <w:tc>
          <w:tcPr>
            <w:tcW w:w="2504" w:type="dxa"/>
            <w:gridSpan w:val="2"/>
            <w:vMerge w:val="restart"/>
            <w:shd w:val="clear" w:color="auto" w:fill="auto"/>
          </w:tcPr>
          <w:p w14:paraId="340E26D6"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The opportunities to enhance own organisation’s building(s) environmentally friendly performance are merely stated or listed as opposed to described</w:t>
            </w:r>
          </w:p>
          <w:p w14:paraId="340E26D7"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Only one opportunity to enhance own organisation’s building(s) environmentally friendly performance is explained</w:t>
            </w:r>
          </w:p>
          <w:p w14:paraId="340E26D8" w14:textId="77777777" w:rsidR="005D5EC0" w:rsidRPr="002048F0" w:rsidRDefault="005D5EC0" w:rsidP="002048F0">
            <w:pPr>
              <w:numPr>
                <w:ilvl w:val="0"/>
                <w:numId w:val="6"/>
              </w:numPr>
              <w:tabs>
                <w:tab w:val="clear" w:pos="428"/>
                <w:tab w:val="left" w:pos="34"/>
              </w:tabs>
              <w:spacing w:line="216" w:lineRule="auto"/>
              <w:ind w:left="272" w:hanging="270"/>
              <w:jc w:val="left"/>
              <w:rPr>
                <w:rFonts w:ascii="Arial Narrow" w:hAnsi="Arial Narrow" w:cs="Arial Narrow"/>
                <w:sz w:val="18"/>
                <w:szCs w:val="18"/>
              </w:rPr>
            </w:pPr>
            <w:r w:rsidRPr="002048F0">
              <w:rPr>
                <w:rFonts w:ascii="Arial Narrow" w:hAnsi="Arial Narrow" w:cs="Arial Narrow"/>
                <w:sz w:val="18"/>
                <w:szCs w:val="18"/>
              </w:rPr>
              <w:t xml:space="preserve">An explanation is given of the opportunities to enhance own organisation’s building(s) environmentally friendly performance </w:t>
            </w:r>
            <w:r w:rsidRPr="002048F0">
              <w:rPr>
                <w:rFonts w:ascii="Arial Narrow" w:hAnsi="Arial Narrow" w:cs="Arial Narrow"/>
                <w:b/>
                <w:sz w:val="18"/>
                <w:szCs w:val="18"/>
              </w:rPr>
              <w:t>but</w:t>
            </w:r>
            <w:r w:rsidRPr="002048F0">
              <w:rPr>
                <w:rFonts w:ascii="Arial Narrow" w:hAnsi="Arial Narrow" w:cs="Arial Narrow"/>
                <w:sz w:val="18"/>
                <w:szCs w:val="18"/>
              </w:rPr>
              <w:t xml:space="preserve"> </w:t>
            </w:r>
            <w:r w:rsidRPr="00C372EF">
              <w:rPr>
                <w:rFonts w:ascii="Arial Narrow" w:hAnsi="Arial Narrow" w:cs="Arial Narrow"/>
                <w:sz w:val="18"/>
                <w:szCs w:val="18"/>
              </w:rPr>
              <w:t>the explanation is incorrect, inappropriate or minimal</w:t>
            </w:r>
          </w:p>
        </w:tc>
        <w:tc>
          <w:tcPr>
            <w:tcW w:w="2504" w:type="dxa"/>
            <w:gridSpan w:val="2"/>
            <w:vMerge w:val="restart"/>
            <w:shd w:val="clear" w:color="auto" w:fill="auto"/>
          </w:tcPr>
          <w:p w14:paraId="340E26D9" w14:textId="77777777" w:rsidR="005D5EC0" w:rsidRPr="002048F0" w:rsidRDefault="005D5EC0" w:rsidP="002048F0">
            <w:pPr>
              <w:numPr>
                <w:ilvl w:val="0"/>
                <w:numId w:val="6"/>
              </w:numPr>
              <w:tabs>
                <w:tab w:val="clear" w:pos="428"/>
              </w:tabs>
              <w:ind w:left="272" w:hanging="270"/>
              <w:jc w:val="left"/>
              <w:rPr>
                <w:rFonts w:ascii="Arial Narrow" w:hAnsi="Arial Narrow" w:cs="Arial Narrow"/>
                <w:sz w:val="18"/>
                <w:szCs w:val="18"/>
              </w:rPr>
            </w:pPr>
            <w:r w:rsidRPr="002048F0">
              <w:rPr>
                <w:rFonts w:ascii="Arial Narrow" w:hAnsi="Arial Narrow" w:cs="Arial Narrow"/>
                <w:sz w:val="18"/>
                <w:szCs w:val="18"/>
              </w:rPr>
              <w:t xml:space="preserve">Two or more appropriate opportunities to enhance own organisation’s building(s) environmentally friendly performance are correctly explained </w:t>
            </w:r>
            <w:r w:rsidRPr="0032270B">
              <w:rPr>
                <w:rFonts w:ascii="Arial Narrow" w:hAnsi="Arial Narrow" w:cs="Arial Narrow"/>
                <w:sz w:val="18"/>
                <w:szCs w:val="18"/>
              </w:rPr>
              <w:t>although the explanation may be limited</w:t>
            </w:r>
          </w:p>
          <w:p w14:paraId="340E26DA" w14:textId="77777777" w:rsidR="005D5EC0" w:rsidRPr="002048F0" w:rsidRDefault="005D5EC0" w:rsidP="002048F0">
            <w:pPr>
              <w:tabs>
                <w:tab w:val="left" w:pos="34"/>
              </w:tabs>
              <w:spacing w:line="216" w:lineRule="auto"/>
              <w:ind w:left="272"/>
              <w:jc w:val="left"/>
              <w:rPr>
                <w:rFonts w:ascii="Arial Narrow" w:hAnsi="Arial Narrow" w:cs="Arial Narrow"/>
                <w:sz w:val="18"/>
                <w:szCs w:val="18"/>
              </w:rPr>
            </w:pPr>
          </w:p>
        </w:tc>
        <w:tc>
          <w:tcPr>
            <w:tcW w:w="2505" w:type="dxa"/>
            <w:gridSpan w:val="2"/>
            <w:vMerge w:val="restart"/>
            <w:shd w:val="clear" w:color="auto" w:fill="auto"/>
          </w:tcPr>
          <w:p w14:paraId="340E26DB" w14:textId="77777777" w:rsidR="005D5EC0" w:rsidRPr="002048F0" w:rsidRDefault="005D5EC0" w:rsidP="002048F0">
            <w:pPr>
              <w:numPr>
                <w:ilvl w:val="0"/>
                <w:numId w:val="6"/>
              </w:numPr>
              <w:tabs>
                <w:tab w:val="clear" w:pos="428"/>
                <w:tab w:val="left" w:pos="34"/>
              </w:tabs>
              <w:spacing w:line="216" w:lineRule="auto"/>
              <w:ind w:left="272" w:hanging="270"/>
              <w:jc w:val="left"/>
              <w:rPr>
                <w:rFonts w:ascii="Arial Narrow" w:hAnsi="Arial Narrow" w:cs="Arial Narrow"/>
                <w:sz w:val="18"/>
                <w:szCs w:val="18"/>
              </w:rPr>
            </w:pPr>
            <w:r w:rsidRPr="002048F0">
              <w:rPr>
                <w:rFonts w:ascii="Arial Narrow" w:hAnsi="Arial Narrow" w:cs="Arial Narrow"/>
                <w:sz w:val="18"/>
                <w:szCs w:val="18"/>
              </w:rPr>
              <w:t xml:space="preserve">Several opportunities to enhance own organisation’s building(s) environmentally friendly performance </w:t>
            </w:r>
            <w:r>
              <w:rPr>
                <w:rFonts w:ascii="Arial Narrow" w:hAnsi="Arial Narrow" w:cs="Arial Narrow"/>
                <w:sz w:val="18"/>
                <w:szCs w:val="18"/>
              </w:rPr>
              <w:t xml:space="preserve">are </w:t>
            </w:r>
            <w:r w:rsidRPr="00912508">
              <w:rPr>
                <w:rFonts w:ascii="Arial Narrow" w:hAnsi="Arial Narrow" w:cs="Arial Narrow"/>
                <w:sz w:val="18"/>
                <w:szCs w:val="18"/>
              </w:rPr>
              <w:t>thoroughly explained in detail</w:t>
            </w:r>
          </w:p>
        </w:tc>
        <w:tc>
          <w:tcPr>
            <w:tcW w:w="3145" w:type="dxa"/>
            <w:gridSpan w:val="2"/>
            <w:shd w:val="clear" w:color="auto" w:fill="auto"/>
            <w:vAlign w:val="center"/>
          </w:tcPr>
          <w:p w14:paraId="340E26DC" w14:textId="77777777" w:rsidR="005D5EC0" w:rsidRPr="0008702D" w:rsidRDefault="005D5EC0" w:rsidP="0008702D">
            <w:pPr>
              <w:spacing w:line="216" w:lineRule="auto"/>
              <w:jc w:val="center"/>
              <w:rPr>
                <w:rFonts w:ascii="Arial Narrow" w:hAnsi="Arial Narrow" w:cs="Arial Narrow"/>
                <w:color w:val="000000"/>
                <w:sz w:val="18"/>
                <w:szCs w:val="18"/>
              </w:rPr>
            </w:pPr>
          </w:p>
          <w:p w14:paraId="340E26DD" w14:textId="77777777" w:rsidR="005D5EC0" w:rsidRPr="0008702D" w:rsidRDefault="005D5EC0" w:rsidP="0008702D">
            <w:pPr>
              <w:spacing w:line="216" w:lineRule="auto"/>
              <w:jc w:val="center"/>
              <w:rPr>
                <w:rFonts w:ascii="Arial Narrow" w:hAnsi="Arial Narrow" w:cs="Arial Narrow"/>
                <w:color w:val="000000"/>
                <w:sz w:val="18"/>
                <w:szCs w:val="18"/>
              </w:rPr>
            </w:pPr>
          </w:p>
          <w:p w14:paraId="340E26DE" w14:textId="77777777" w:rsidR="005D5EC0" w:rsidRPr="0008702D" w:rsidRDefault="005D5EC0" w:rsidP="0008702D">
            <w:pPr>
              <w:spacing w:line="216" w:lineRule="auto"/>
              <w:jc w:val="center"/>
              <w:rPr>
                <w:rFonts w:ascii="Arial Narrow" w:hAnsi="Arial Narrow" w:cs="Arial Narrow"/>
                <w:color w:val="000000"/>
                <w:sz w:val="18"/>
                <w:szCs w:val="18"/>
              </w:rPr>
            </w:pPr>
          </w:p>
          <w:p w14:paraId="340E26DF" w14:textId="77777777" w:rsidR="005D5EC0" w:rsidRDefault="005D5EC0" w:rsidP="0008702D">
            <w:pPr>
              <w:spacing w:line="216" w:lineRule="auto"/>
              <w:jc w:val="center"/>
              <w:rPr>
                <w:rFonts w:ascii="Arial Narrow" w:hAnsi="Arial Narrow" w:cs="Arial Narrow"/>
                <w:color w:val="000000"/>
                <w:sz w:val="18"/>
                <w:szCs w:val="18"/>
              </w:rPr>
            </w:pPr>
          </w:p>
          <w:p w14:paraId="340E26E0" w14:textId="77777777" w:rsidR="005D5EC0" w:rsidRDefault="005D5EC0" w:rsidP="0008702D">
            <w:pPr>
              <w:spacing w:line="216" w:lineRule="auto"/>
              <w:jc w:val="center"/>
              <w:rPr>
                <w:rFonts w:ascii="Arial Narrow" w:hAnsi="Arial Narrow" w:cs="Arial Narrow"/>
                <w:color w:val="000000"/>
                <w:sz w:val="18"/>
                <w:szCs w:val="18"/>
              </w:rPr>
            </w:pPr>
          </w:p>
          <w:p w14:paraId="340E26E1" w14:textId="77777777" w:rsidR="005D5EC0" w:rsidRDefault="005D5EC0" w:rsidP="0008702D">
            <w:pPr>
              <w:spacing w:line="216" w:lineRule="auto"/>
              <w:jc w:val="center"/>
              <w:rPr>
                <w:rFonts w:ascii="Arial Narrow" w:hAnsi="Arial Narrow" w:cs="Arial Narrow"/>
                <w:color w:val="000000"/>
                <w:sz w:val="18"/>
                <w:szCs w:val="18"/>
              </w:rPr>
            </w:pPr>
          </w:p>
          <w:p w14:paraId="340E26E2" w14:textId="77777777" w:rsidR="005D5EC0" w:rsidRDefault="005D5EC0" w:rsidP="0008702D">
            <w:pPr>
              <w:spacing w:line="216" w:lineRule="auto"/>
              <w:jc w:val="center"/>
              <w:rPr>
                <w:rFonts w:ascii="Arial Narrow" w:hAnsi="Arial Narrow" w:cs="Arial Narrow"/>
                <w:color w:val="000000"/>
                <w:sz w:val="18"/>
                <w:szCs w:val="18"/>
              </w:rPr>
            </w:pPr>
          </w:p>
          <w:p w14:paraId="340E26E3" w14:textId="77777777" w:rsidR="005D5EC0" w:rsidRDefault="005D5EC0" w:rsidP="0008702D">
            <w:pPr>
              <w:spacing w:line="216" w:lineRule="auto"/>
              <w:jc w:val="center"/>
              <w:rPr>
                <w:rFonts w:ascii="Arial Narrow" w:hAnsi="Arial Narrow" w:cs="Arial Narrow"/>
                <w:color w:val="000000"/>
                <w:sz w:val="18"/>
                <w:szCs w:val="18"/>
              </w:rPr>
            </w:pPr>
          </w:p>
          <w:p w14:paraId="340E26E4" w14:textId="77777777" w:rsidR="005D5EC0" w:rsidRDefault="005D5EC0" w:rsidP="0008702D">
            <w:pPr>
              <w:spacing w:line="216" w:lineRule="auto"/>
              <w:jc w:val="center"/>
              <w:rPr>
                <w:rFonts w:ascii="Arial Narrow" w:hAnsi="Arial Narrow" w:cs="Arial Narrow"/>
                <w:color w:val="000000"/>
                <w:sz w:val="18"/>
                <w:szCs w:val="18"/>
              </w:rPr>
            </w:pPr>
          </w:p>
          <w:p w14:paraId="340E26E5" w14:textId="77777777" w:rsidR="005D5EC0" w:rsidRDefault="005D5EC0" w:rsidP="0008702D">
            <w:pPr>
              <w:spacing w:line="216" w:lineRule="auto"/>
              <w:jc w:val="center"/>
              <w:rPr>
                <w:rFonts w:ascii="Arial Narrow" w:hAnsi="Arial Narrow" w:cs="Arial Narrow"/>
                <w:color w:val="000000"/>
                <w:sz w:val="18"/>
                <w:szCs w:val="18"/>
              </w:rPr>
            </w:pPr>
          </w:p>
          <w:p w14:paraId="340E26E6" w14:textId="77777777" w:rsidR="005D5EC0" w:rsidRDefault="005D5EC0" w:rsidP="0008702D">
            <w:pPr>
              <w:spacing w:line="216" w:lineRule="auto"/>
              <w:jc w:val="center"/>
              <w:rPr>
                <w:rFonts w:ascii="Arial Narrow" w:hAnsi="Arial Narrow" w:cs="Arial Narrow"/>
                <w:color w:val="000000"/>
                <w:sz w:val="18"/>
                <w:szCs w:val="18"/>
              </w:rPr>
            </w:pPr>
          </w:p>
          <w:p w14:paraId="340E26E7" w14:textId="77777777" w:rsidR="005D5EC0" w:rsidRDefault="005D5EC0" w:rsidP="0008702D">
            <w:pPr>
              <w:spacing w:line="216" w:lineRule="auto"/>
              <w:jc w:val="center"/>
              <w:rPr>
                <w:rFonts w:ascii="Arial Narrow" w:hAnsi="Arial Narrow" w:cs="Arial Narrow"/>
                <w:color w:val="000000"/>
                <w:sz w:val="18"/>
                <w:szCs w:val="18"/>
              </w:rPr>
            </w:pPr>
          </w:p>
          <w:p w14:paraId="340E26E8" w14:textId="77777777" w:rsidR="005D5EC0" w:rsidRDefault="005D5EC0" w:rsidP="0008702D">
            <w:pPr>
              <w:spacing w:line="216" w:lineRule="auto"/>
              <w:jc w:val="center"/>
              <w:rPr>
                <w:rFonts w:ascii="Arial Narrow" w:hAnsi="Arial Narrow" w:cs="Arial Narrow"/>
                <w:color w:val="000000"/>
                <w:sz w:val="18"/>
                <w:szCs w:val="18"/>
              </w:rPr>
            </w:pPr>
          </w:p>
          <w:p w14:paraId="340E26E9" w14:textId="77777777" w:rsidR="005D5EC0" w:rsidRDefault="005D5EC0" w:rsidP="0008702D">
            <w:pPr>
              <w:spacing w:line="216" w:lineRule="auto"/>
              <w:jc w:val="center"/>
              <w:rPr>
                <w:rFonts w:ascii="Arial Narrow" w:hAnsi="Arial Narrow" w:cs="Arial Narrow"/>
                <w:color w:val="000000"/>
                <w:sz w:val="18"/>
                <w:szCs w:val="18"/>
              </w:rPr>
            </w:pPr>
          </w:p>
          <w:p w14:paraId="340E26EA" w14:textId="77777777" w:rsidR="005D5EC0" w:rsidRDefault="005D5EC0" w:rsidP="0008702D">
            <w:pPr>
              <w:spacing w:line="216" w:lineRule="auto"/>
              <w:jc w:val="center"/>
              <w:rPr>
                <w:rFonts w:ascii="Arial Narrow" w:hAnsi="Arial Narrow" w:cs="Arial Narrow"/>
                <w:color w:val="000000"/>
                <w:sz w:val="18"/>
                <w:szCs w:val="18"/>
              </w:rPr>
            </w:pPr>
          </w:p>
          <w:p w14:paraId="340E26EB" w14:textId="77777777" w:rsidR="005D5EC0" w:rsidRDefault="005D5EC0" w:rsidP="0008702D">
            <w:pPr>
              <w:spacing w:line="216" w:lineRule="auto"/>
              <w:jc w:val="center"/>
              <w:rPr>
                <w:rFonts w:ascii="Arial Narrow" w:hAnsi="Arial Narrow" w:cs="Arial Narrow"/>
                <w:color w:val="000000"/>
                <w:sz w:val="18"/>
                <w:szCs w:val="18"/>
              </w:rPr>
            </w:pPr>
          </w:p>
          <w:p w14:paraId="340E26EC" w14:textId="77777777" w:rsidR="005D5EC0" w:rsidRDefault="005D5EC0" w:rsidP="0008702D">
            <w:pPr>
              <w:spacing w:line="216" w:lineRule="auto"/>
              <w:jc w:val="center"/>
              <w:rPr>
                <w:rFonts w:ascii="Arial Narrow" w:hAnsi="Arial Narrow" w:cs="Arial Narrow"/>
                <w:color w:val="000000"/>
                <w:sz w:val="18"/>
                <w:szCs w:val="18"/>
              </w:rPr>
            </w:pPr>
          </w:p>
          <w:p w14:paraId="340E26ED" w14:textId="77777777" w:rsidR="005D5EC0" w:rsidRPr="0008702D" w:rsidRDefault="005D5EC0" w:rsidP="0008702D">
            <w:pPr>
              <w:spacing w:line="216" w:lineRule="auto"/>
              <w:jc w:val="center"/>
              <w:rPr>
                <w:rFonts w:ascii="Arial Narrow" w:hAnsi="Arial Narrow" w:cs="Arial Narrow"/>
                <w:color w:val="000000"/>
                <w:sz w:val="18"/>
                <w:szCs w:val="18"/>
              </w:rPr>
            </w:pPr>
          </w:p>
        </w:tc>
      </w:tr>
      <w:tr w:rsidR="00A002C1" w:rsidRPr="0008702D" w14:paraId="340E26F6" w14:textId="77777777">
        <w:trPr>
          <w:trHeight w:val="312"/>
        </w:trPr>
        <w:tc>
          <w:tcPr>
            <w:tcW w:w="2518" w:type="dxa"/>
            <w:vMerge/>
            <w:shd w:val="clear" w:color="auto" w:fill="auto"/>
          </w:tcPr>
          <w:p w14:paraId="340E26EF" w14:textId="77777777" w:rsidR="00A002C1" w:rsidRPr="0008702D" w:rsidRDefault="00A002C1" w:rsidP="0008702D">
            <w:pPr>
              <w:spacing w:line="216" w:lineRule="auto"/>
              <w:jc w:val="left"/>
              <w:rPr>
                <w:rFonts w:ascii="Arial Narrow" w:hAnsi="Arial Narrow" w:cs="Arial Narrow"/>
                <w:b/>
                <w:bCs/>
                <w:color w:val="000000"/>
              </w:rPr>
            </w:pPr>
          </w:p>
        </w:tc>
        <w:tc>
          <w:tcPr>
            <w:tcW w:w="2504" w:type="dxa"/>
            <w:gridSpan w:val="2"/>
            <w:vMerge/>
            <w:shd w:val="clear" w:color="auto" w:fill="auto"/>
          </w:tcPr>
          <w:p w14:paraId="340E26F0" w14:textId="77777777" w:rsidR="00A002C1" w:rsidRPr="0008702D" w:rsidRDefault="00A002C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340E26F1" w14:textId="77777777" w:rsidR="00A002C1" w:rsidRPr="0008702D" w:rsidRDefault="00A002C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340E26F2" w14:textId="77777777" w:rsidR="00A002C1" w:rsidRPr="0008702D" w:rsidRDefault="00A002C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340E26F3" w14:textId="77777777" w:rsidR="00A002C1" w:rsidRPr="0008702D" w:rsidRDefault="00A002C1"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40E26F4" w14:textId="77777777" w:rsidR="00A002C1" w:rsidRPr="0008702D" w:rsidRDefault="00A002C1"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shd w:val="clear" w:color="auto" w:fill="auto"/>
            <w:vAlign w:val="center"/>
          </w:tcPr>
          <w:p w14:paraId="340E26F5" w14:textId="77777777" w:rsidR="00A002C1" w:rsidRPr="0008702D" w:rsidRDefault="00A002C1" w:rsidP="00A002C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D5EC0" w:rsidRPr="0008702D" w14:paraId="340E26FB" w14:textId="77777777">
        <w:trPr>
          <w:trHeight w:val="312"/>
        </w:trPr>
        <w:tc>
          <w:tcPr>
            <w:tcW w:w="6588" w:type="dxa"/>
            <w:gridSpan w:val="4"/>
            <w:shd w:val="clear" w:color="auto" w:fill="auto"/>
          </w:tcPr>
          <w:p w14:paraId="340E26F7" w14:textId="77777777" w:rsidR="005D5EC0" w:rsidRPr="0008702D" w:rsidRDefault="005D5EC0" w:rsidP="00270D0B">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5"/>
            <w:shd w:val="clear" w:color="auto" w:fill="auto"/>
          </w:tcPr>
          <w:p w14:paraId="340E26F8" w14:textId="77777777" w:rsidR="005D5EC0" w:rsidRPr="0008702D" w:rsidRDefault="005D5EC0"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340E26F9" w14:textId="77777777" w:rsidR="005D5EC0" w:rsidRPr="0008702D" w:rsidRDefault="005D5EC0" w:rsidP="0008702D">
            <w:pPr>
              <w:spacing w:line="216" w:lineRule="auto"/>
              <w:jc w:val="left"/>
              <w:rPr>
                <w:rFonts w:ascii="Arial Narrow" w:hAnsi="Arial Narrow" w:cs="Arial Narrow"/>
                <w:color w:val="000000"/>
                <w:sz w:val="20"/>
                <w:szCs w:val="20"/>
              </w:rPr>
            </w:pPr>
          </w:p>
          <w:p w14:paraId="340E26FA" w14:textId="77777777" w:rsidR="005D5EC0" w:rsidRPr="0008702D" w:rsidRDefault="005D5EC0" w:rsidP="0008702D">
            <w:pPr>
              <w:spacing w:line="216" w:lineRule="auto"/>
              <w:jc w:val="left"/>
              <w:rPr>
                <w:rFonts w:ascii="Arial Narrow" w:hAnsi="Arial Narrow" w:cs="Arial Narrow"/>
                <w:b/>
                <w:bCs/>
                <w:color w:val="000000"/>
                <w:sz w:val="20"/>
                <w:szCs w:val="20"/>
              </w:rPr>
            </w:pPr>
          </w:p>
        </w:tc>
      </w:tr>
      <w:tr w:rsidR="005D5EC0" w:rsidRPr="0008702D" w14:paraId="340E2700" w14:textId="77777777">
        <w:trPr>
          <w:trHeight w:val="312"/>
        </w:trPr>
        <w:tc>
          <w:tcPr>
            <w:tcW w:w="9606" w:type="dxa"/>
            <w:gridSpan w:val="6"/>
            <w:shd w:val="clear" w:color="auto" w:fill="auto"/>
          </w:tcPr>
          <w:p w14:paraId="340E26FC" w14:textId="77777777" w:rsidR="005D5EC0" w:rsidRPr="0008702D" w:rsidRDefault="005D5EC0" w:rsidP="0008702D">
            <w:pPr>
              <w:jc w:val="left"/>
              <w:rPr>
                <w:rFonts w:ascii="Arial Narrow" w:hAnsi="Arial Narrow" w:cs="Arial Narrow"/>
                <w:i/>
                <w:iCs/>
                <w:color w:val="000000"/>
                <w:sz w:val="20"/>
                <w:szCs w:val="20"/>
              </w:rPr>
            </w:pPr>
          </w:p>
        </w:tc>
        <w:tc>
          <w:tcPr>
            <w:tcW w:w="3570" w:type="dxa"/>
            <w:gridSpan w:val="3"/>
            <w:shd w:val="clear" w:color="auto" w:fill="auto"/>
            <w:vAlign w:val="center"/>
          </w:tcPr>
          <w:p w14:paraId="340E26FD" w14:textId="77777777" w:rsidR="005D5EC0" w:rsidRPr="0008702D" w:rsidRDefault="005D5EC0" w:rsidP="0008702D">
            <w:pPr>
              <w:jc w:val="center"/>
              <w:rPr>
                <w:rFonts w:ascii="Arial Narrow" w:hAnsi="Arial Narrow" w:cs="Arial Narrow"/>
                <w:b/>
                <w:bCs/>
                <w:color w:val="000000"/>
                <w:sz w:val="20"/>
                <w:szCs w:val="20"/>
              </w:rPr>
            </w:pPr>
          </w:p>
          <w:p w14:paraId="340E26FE" w14:textId="77777777" w:rsidR="005D5EC0" w:rsidRPr="0008702D" w:rsidRDefault="005D5EC0"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p w14:paraId="340E26FF" w14:textId="77777777" w:rsidR="005D5EC0" w:rsidRPr="0008702D" w:rsidRDefault="005D5EC0"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w:t>
            </w:r>
            <w:r w:rsidR="00884D7E">
              <w:rPr>
                <w:rFonts w:ascii="Arial Narrow" w:hAnsi="Arial Narrow" w:cs="Arial Narrow"/>
                <w:b/>
                <w:bCs/>
                <w:color w:val="000000"/>
                <w:sz w:val="20"/>
                <w:szCs w:val="20"/>
              </w:rPr>
              <w:t xml:space="preserve"> </w:t>
            </w:r>
            <w:r w:rsidRPr="0008702D">
              <w:rPr>
                <w:rFonts w:ascii="Arial Narrow" w:hAnsi="Arial Narrow" w:cs="Arial Narrow"/>
                <w:b/>
                <w:bCs/>
                <w:color w:val="000000"/>
                <w:sz w:val="20"/>
                <w:szCs w:val="20"/>
              </w:rPr>
              <w:t>MARKS</w:t>
            </w:r>
          </w:p>
        </w:tc>
      </w:tr>
      <w:tr w:rsidR="005D5EC0" w:rsidRPr="0008702D" w14:paraId="340E2703" w14:textId="77777777">
        <w:trPr>
          <w:trHeight w:val="312"/>
        </w:trPr>
        <w:tc>
          <w:tcPr>
            <w:tcW w:w="6588" w:type="dxa"/>
            <w:gridSpan w:val="4"/>
            <w:shd w:val="clear" w:color="auto" w:fill="E0E0E0"/>
            <w:vAlign w:val="center"/>
          </w:tcPr>
          <w:p w14:paraId="340E2701" w14:textId="77777777" w:rsidR="005D5EC0" w:rsidRPr="0008702D" w:rsidDel="003C592C" w:rsidRDefault="005D5EC0"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5"/>
            <w:shd w:val="clear" w:color="auto" w:fill="E0E0E0"/>
            <w:vAlign w:val="center"/>
          </w:tcPr>
          <w:p w14:paraId="340E2702" w14:textId="77777777" w:rsidR="005D5EC0" w:rsidRPr="0008702D" w:rsidRDefault="005D5EC0"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0904E0" w:rsidRPr="0008702D" w14:paraId="340E270C" w14:textId="77777777">
        <w:trPr>
          <w:trHeight w:val="312"/>
        </w:trPr>
        <w:tc>
          <w:tcPr>
            <w:tcW w:w="3294" w:type="dxa"/>
            <w:gridSpan w:val="2"/>
            <w:shd w:val="clear" w:color="auto" w:fill="auto"/>
            <w:vAlign w:val="center"/>
          </w:tcPr>
          <w:p w14:paraId="340E2704" w14:textId="77777777" w:rsidR="000904E0" w:rsidRPr="000904E0" w:rsidRDefault="000904E0" w:rsidP="00A002C1">
            <w:pPr>
              <w:spacing w:line="216" w:lineRule="auto"/>
              <w:jc w:val="left"/>
              <w:rPr>
                <w:rFonts w:ascii="Arial Narrow" w:hAnsi="Arial Narrow" w:cs="Arial Narrow"/>
                <w:b/>
                <w:bCs/>
                <w:sz w:val="20"/>
                <w:szCs w:val="20"/>
              </w:rPr>
            </w:pPr>
            <w:r w:rsidRPr="000904E0">
              <w:rPr>
                <w:rFonts w:ascii="Arial Narrow" w:hAnsi="Arial Narrow" w:cs="Arial Narrow"/>
                <w:b/>
                <w:bCs/>
                <w:sz w:val="20"/>
                <w:szCs w:val="20"/>
              </w:rPr>
              <w:t xml:space="preserve">Outcome </w:t>
            </w:r>
            <w:r w:rsidRPr="000904E0">
              <w:rPr>
                <w:rFonts w:ascii="Arial Narrow" w:hAnsi="Arial Narrow" w:cs="Arial Narrow"/>
                <w:sz w:val="20"/>
                <w:szCs w:val="20"/>
              </w:rPr>
              <w:t>(</w:t>
            </w:r>
            <w:r w:rsidRPr="000904E0">
              <w:rPr>
                <w:rFonts w:ascii="Arial Narrow" w:hAnsi="Arial Narrow" w:cs="Arial Narrow"/>
                <w:i/>
                <w:iCs/>
                <w:sz w:val="20"/>
                <w:szCs w:val="20"/>
              </w:rPr>
              <w:t>delete as applicable</w:t>
            </w:r>
            <w:r w:rsidRPr="000904E0">
              <w:rPr>
                <w:rFonts w:ascii="Arial Narrow" w:hAnsi="Arial Narrow" w:cs="Arial Narrow"/>
                <w:sz w:val="20"/>
                <w:szCs w:val="20"/>
              </w:rPr>
              <w:t xml:space="preserve">): </w:t>
            </w:r>
            <w:r w:rsidRPr="000904E0">
              <w:rPr>
                <w:rFonts w:ascii="Arial Narrow" w:hAnsi="Arial Narrow" w:cs="Arial Narrow"/>
                <w:b/>
                <w:bCs/>
                <w:sz w:val="20"/>
                <w:szCs w:val="20"/>
              </w:rPr>
              <w:t>PASS / REFERRAL</w:t>
            </w:r>
          </w:p>
        </w:tc>
        <w:tc>
          <w:tcPr>
            <w:tcW w:w="3294" w:type="dxa"/>
            <w:gridSpan w:val="2"/>
            <w:shd w:val="clear" w:color="auto" w:fill="auto"/>
            <w:vAlign w:val="center"/>
          </w:tcPr>
          <w:p w14:paraId="340E2705" w14:textId="77777777" w:rsidR="000904E0" w:rsidRPr="000904E0" w:rsidRDefault="000904E0" w:rsidP="00A002C1">
            <w:pPr>
              <w:autoSpaceDE w:val="0"/>
              <w:autoSpaceDN w:val="0"/>
              <w:adjustRightInd w:val="0"/>
              <w:spacing w:line="216" w:lineRule="auto"/>
              <w:jc w:val="left"/>
              <w:rPr>
                <w:rFonts w:ascii="Arial Narrow" w:hAnsi="Arial Narrow" w:cs="Arial Narrow"/>
                <w:b/>
                <w:bCs/>
                <w:sz w:val="20"/>
                <w:szCs w:val="20"/>
              </w:rPr>
            </w:pPr>
            <w:r w:rsidRPr="000904E0">
              <w:rPr>
                <w:rFonts w:ascii="Arial Narrow" w:hAnsi="Arial Narrow" w:cs="Arial Narrow"/>
                <w:b/>
                <w:bCs/>
                <w:sz w:val="20"/>
                <w:szCs w:val="20"/>
              </w:rPr>
              <w:t>Signature of Assessor:</w:t>
            </w:r>
          </w:p>
          <w:p w14:paraId="340E2706" w14:textId="77777777" w:rsidR="000904E0" w:rsidRPr="000904E0" w:rsidRDefault="000904E0" w:rsidP="00A002C1">
            <w:pPr>
              <w:autoSpaceDE w:val="0"/>
              <w:autoSpaceDN w:val="0"/>
              <w:adjustRightInd w:val="0"/>
              <w:spacing w:line="216" w:lineRule="auto"/>
              <w:jc w:val="left"/>
              <w:rPr>
                <w:rFonts w:ascii="Arial Narrow" w:hAnsi="Arial Narrow" w:cs="Arial Narrow"/>
                <w:b/>
                <w:bCs/>
                <w:sz w:val="20"/>
                <w:szCs w:val="20"/>
              </w:rPr>
            </w:pPr>
          </w:p>
          <w:p w14:paraId="340E2707" w14:textId="77777777" w:rsidR="000904E0" w:rsidRPr="000904E0" w:rsidRDefault="000904E0" w:rsidP="00A002C1">
            <w:pPr>
              <w:spacing w:line="216" w:lineRule="auto"/>
              <w:jc w:val="left"/>
              <w:rPr>
                <w:rFonts w:ascii="Arial Narrow" w:hAnsi="Arial Narrow" w:cs="Arial Narrow"/>
                <w:b/>
                <w:bCs/>
                <w:sz w:val="20"/>
                <w:szCs w:val="20"/>
              </w:rPr>
            </w:pPr>
            <w:r w:rsidRPr="000904E0">
              <w:rPr>
                <w:rFonts w:ascii="Arial Narrow" w:hAnsi="Arial Narrow" w:cs="Arial Narrow"/>
                <w:b/>
                <w:bCs/>
                <w:sz w:val="20"/>
                <w:szCs w:val="20"/>
              </w:rPr>
              <w:t>Date:</w:t>
            </w:r>
          </w:p>
        </w:tc>
        <w:tc>
          <w:tcPr>
            <w:tcW w:w="3443" w:type="dxa"/>
            <w:gridSpan w:val="3"/>
            <w:shd w:val="clear" w:color="auto" w:fill="auto"/>
            <w:vAlign w:val="center"/>
          </w:tcPr>
          <w:p w14:paraId="340E2708" w14:textId="77777777" w:rsidR="000904E0" w:rsidRPr="000904E0" w:rsidRDefault="000904E0" w:rsidP="00A002C1">
            <w:pPr>
              <w:spacing w:line="216" w:lineRule="auto"/>
              <w:jc w:val="left"/>
              <w:rPr>
                <w:rFonts w:ascii="Arial Narrow" w:hAnsi="Arial Narrow" w:cs="Arial Narrow"/>
                <w:b/>
                <w:bCs/>
                <w:sz w:val="20"/>
                <w:szCs w:val="20"/>
              </w:rPr>
            </w:pPr>
            <w:r w:rsidRPr="000904E0">
              <w:rPr>
                <w:rFonts w:ascii="Arial Narrow" w:hAnsi="Arial Narrow" w:cs="Arial Narrow"/>
                <w:b/>
                <w:bCs/>
                <w:sz w:val="20"/>
                <w:szCs w:val="20"/>
              </w:rPr>
              <w:t xml:space="preserve">Outcome </w:t>
            </w:r>
            <w:r w:rsidRPr="000904E0">
              <w:rPr>
                <w:rFonts w:ascii="Arial Narrow" w:hAnsi="Arial Narrow" w:cs="Arial Narrow"/>
                <w:sz w:val="20"/>
                <w:szCs w:val="20"/>
              </w:rPr>
              <w:t>(</w:t>
            </w:r>
            <w:r w:rsidRPr="000904E0">
              <w:rPr>
                <w:rFonts w:ascii="Arial Narrow" w:hAnsi="Arial Narrow" w:cs="Arial Narrow"/>
                <w:i/>
                <w:iCs/>
                <w:sz w:val="20"/>
                <w:szCs w:val="20"/>
              </w:rPr>
              <w:t>delete as applicable</w:t>
            </w:r>
            <w:r w:rsidRPr="000904E0">
              <w:rPr>
                <w:rFonts w:ascii="Arial Narrow" w:hAnsi="Arial Narrow" w:cs="Arial Narrow"/>
                <w:sz w:val="20"/>
                <w:szCs w:val="20"/>
              </w:rPr>
              <w:t xml:space="preserve">): </w:t>
            </w:r>
            <w:r w:rsidRPr="000904E0">
              <w:rPr>
                <w:rFonts w:ascii="Arial Narrow" w:hAnsi="Arial Narrow" w:cs="Arial Narrow"/>
                <w:b/>
                <w:bCs/>
                <w:sz w:val="20"/>
                <w:szCs w:val="20"/>
              </w:rPr>
              <w:t>PASS / REFERRAL</w:t>
            </w:r>
          </w:p>
        </w:tc>
        <w:tc>
          <w:tcPr>
            <w:tcW w:w="3145" w:type="dxa"/>
            <w:gridSpan w:val="2"/>
            <w:shd w:val="clear" w:color="auto" w:fill="auto"/>
            <w:vAlign w:val="center"/>
          </w:tcPr>
          <w:p w14:paraId="340E2709" w14:textId="77777777" w:rsidR="000904E0" w:rsidRPr="000904E0" w:rsidRDefault="000904E0" w:rsidP="00A002C1">
            <w:pPr>
              <w:spacing w:line="216" w:lineRule="auto"/>
              <w:jc w:val="left"/>
              <w:rPr>
                <w:rFonts w:ascii="Arial Narrow" w:hAnsi="Arial Narrow" w:cs="Arial Narrow"/>
                <w:b/>
                <w:bCs/>
                <w:sz w:val="20"/>
                <w:szCs w:val="20"/>
              </w:rPr>
            </w:pPr>
            <w:r w:rsidRPr="000904E0">
              <w:rPr>
                <w:rFonts w:ascii="Arial Narrow" w:hAnsi="Arial Narrow" w:cs="Arial Narrow"/>
                <w:b/>
                <w:bCs/>
                <w:sz w:val="20"/>
                <w:szCs w:val="20"/>
              </w:rPr>
              <w:t>Signature of QA:</w:t>
            </w:r>
          </w:p>
          <w:p w14:paraId="340E270A" w14:textId="77777777" w:rsidR="000904E0" w:rsidRPr="000904E0" w:rsidRDefault="000904E0" w:rsidP="00A002C1">
            <w:pPr>
              <w:spacing w:line="216" w:lineRule="auto"/>
              <w:jc w:val="left"/>
              <w:rPr>
                <w:rFonts w:ascii="Arial Narrow" w:hAnsi="Arial Narrow" w:cs="Arial Narrow"/>
                <w:b/>
                <w:bCs/>
                <w:sz w:val="20"/>
                <w:szCs w:val="20"/>
              </w:rPr>
            </w:pPr>
          </w:p>
          <w:p w14:paraId="340E270B" w14:textId="77777777" w:rsidR="000904E0" w:rsidRPr="000904E0" w:rsidRDefault="000904E0" w:rsidP="00A002C1">
            <w:pPr>
              <w:spacing w:line="216" w:lineRule="auto"/>
              <w:jc w:val="left"/>
              <w:rPr>
                <w:rFonts w:ascii="Arial Narrow" w:hAnsi="Arial Narrow" w:cs="Arial Narrow"/>
                <w:b/>
                <w:bCs/>
                <w:sz w:val="20"/>
                <w:szCs w:val="20"/>
              </w:rPr>
            </w:pPr>
            <w:r w:rsidRPr="000904E0">
              <w:rPr>
                <w:rFonts w:ascii="Arial Narrow" w:hAnsi="Arial Narrow" w:cs="Arial Narrow"/>
                <w:b/>
                <w:bCs/>
                <w:sz w:val="20"/>
                <w:szCs w:val="20"/>
              </w:rPr>
              <w:t>Date of QA check:</w:t>
            </w:r>
          </w:p>
        </w:tc>
      </w:tr>
    </w:tbl>
    <w:p w14:paraId="340E270D"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2084D" w14:textId="77777777" w:rsidR="0074175A" w:rsidRDefault="0074175A" w:rsidP="0074175A">
      <w:r>
        <w:separator/>
      </w:r>
    </w:p>
  </w:endnote>
  <w:endnote w:type="continuationSeparator" w:id="0">
    <w:p w14:paraId="7313C204" w14:textId="77777777" w:rsidR="0074175A" w:rsidRDefault="0074175A" w:rsidP="0074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40AC1" w14:textId="77777777" w:rsidR="0074175A" w:rsidRPr="001F74AF" w:rsidRDefault="0074175A" w:rsidP="0074175A">
    <w:pPr>
      <w:pStyle w:val="Footer"/>
      <w:rPr>
        <w:sz w:val="20"/>
        <w:szCs w:val="20"/>
      </w:rPr>
    </w:pPr>
    <w:r>
      <w:rPr>
        <w:sz w:val="20"/>
        <w:szCs w:val="20"/>
      </w:rPr>
      <w:t>Awarded by City &amp; Guilds</w:t>
    </w:r>
  </w:p>
  <w:p w14:paraId="0D5D7093" w14:textId="7E572478" w:rsidR="0074175A" w:rsidRPr="001F74AF" w:rsidRDefault="0074175A" w:rsidP="0074175A">
    <w:pPr>
      <w:pStyle w:val="Footer"/>
      <w:rPr>
        <w:sz w:val="20"/>
        <w:szCs w:val="20"/>
      </w:rPr>
    </w:pPr>
    <w:r w:rsidRPr="001F74AF">
      <w:rPr>
        <w:sz w:val="20"/>
        <w:szCs w:val="20"/>
      </w:rPr>
      <w:t xml:space="preserve">Mark sheet – </w:t>
    </w:r>
    <w:r w:rsidRPr="00221CFF">
      <w:rPr>
        <w:sz w:val="20"/>
        <w:szCs w:val="20"/>
      </w:rPr>
      <w:t>Un</w:t>
    </w:r>
    <w:r>
      <w:rPr>
        <w:sz w:val="20"/>
        <w:szCs w:val="20"/>
      </w:rPr>
      <w:t>dertaking sustainability and environmental issues in an organisation</w:t>
    </w:r>
  </w:p>
  <w:p w14:paraId="54B45E70" w14:textId="406E4393" w:rsidR="0074175A" w:rsidRPr="00DC7B27" w:rsidRDefault="0074175A" w:rsidP="0074175A">
    <w:pPr>
      <w:pStyle w:val="Footer"/>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21351788"/>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1</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35022" w14:textId="77777777" w:rsidR="0074175A" w:rsidRDefault="0074175A" w:rsidP="0074175A">
      <w:r>
        <w:separator/>
      </w:r>
    </w:p>
  </w:footnote>
  <w:footnote w:type="continuationSeparator" w:id="0">
    <w:p w14:paraId="45325031" w14:textId="77777777" w:rsidR="0074175A" w:rsidRDefault="0074175A" w:rsidP="00741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8D30E" w14:textId="0AF6A51D" w:rsidR="0074175A" w:rsidRDefault="0074175A">
    <w:pPr>
      <w:pStyle w:val="Header"/>
    </w:pPr>
    <w:r>
      <w:rPr>
        <w:noProof/>
        <w:lang w:eastAsia="en-GB"/>
      </w:rPr>
      <w:drawing>
        <wp:anchor distT="0" distB="0" distL="114300" distR="114300" simplePos="0" relativeHeight="251659264" behindDoc="0" locked="0" layoutInCell="1" allowOverlap="1" wp14:anchorId="33290A46" wp14:editId="51A1BE59">
          <wp:simplePos x="0" y="0"/>
          <wp:positionH relativeFrom="column">
            <wp:posOffset>7352778</wp:posOffset>
          </wp:positionH>
          <wp:positionV relativeFrom="page">
            <wp:posOffset>336567</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5723008"/>
    <w:multiLevelType w:val="hybridMultilevel"/>
    <w:tmpl w:val="F71A21A0"/>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247D84"/>
    <w:multiLevelType w:val="hybridMultilevel"/>
    <w:tmpl w:val="0922D7B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04E0"/>
    <w:rsid w:val="00094ABB"/>
    <w:rsid w:val="00105822"/>
    <w:rsid w:val="0011724E"/>
    <w:rsid w:val="00124B84"/>
    <w:rsid w:val="0014586B"/>
    <w:rsid w:val="00152816"/>
    <w:rsid w:val="001717E6"/>
    <w:rsid w:val="00172B35"/>
    <w:rsid w:val="00174405"/>
    <w:rsid w:val="001A731D"/>
    <w:rsid w:val="002048F0"/>
    <w:rsid w:val="00270D0B"/>
    <w:rsid w:val="00272AB3"/>
    <w:rsid w:val="002851F3"/>
    <w:rsid w:val="002A7749"/>
    <w:rsid w:val="002A7914"/>
    <w:rsid w:val="0032270B"/>
    <w:rsid w:val="00390DDE"/>
    <w:rsid w:val="00390F8A"/>
    <w:rsid w:val="003A0A18"/>
    <w:rsid w:val="003C2742"/>
    <w:rsid w:val="003C592C"/>
    <w:rsid w:val="003D0952"/>
    <w:rsid w:val="003D4AFD"/>
    <w:rsid w:val="003E3522"/>
    <w:rsid w:val="00463264"/>
    <w:rsid w:val="004755F5"/>
    <w:rsid w:val="0048263A"/>
    <w:rsid w:val="00483726"/>
    <w:rsid w:val="004D22FD"/>
    <w:rsid w:val="004D2C05"/>
    <w:rsid w:val="00507DE6"/>
    <w:rsid w:val="00543434"/>
    <w:rsid w:val="005641AC"/>
    <w:rsid w:val="00567952"/>
    <w:rsid w:val="005C37DA"/>
    <w:rsid w:val="005D3AC0"/>
    <w:rsid w:val="005D5EC0"/>
    <w:rsid w:val="00611975"/>
    <w:rsid w:val="006711F1"/>
    <w:rsid w:val="006B6C77"/>
    <w:rsid w:val="006B6DCE"/>
    <w:rsid w:val="006F7FEB"/>
    <w:rsid w:val="0071580E"/>
    <w:rsid w:val="00723A0B"/>
    <w:rsid w:val="0074175A"/>
    <w:rsid w:val="00750ED9"/>
    <w:rsid w:val="007A2661"/>
    <w:rsid w:val="007D2D6C"/>
    <w:rsid w:val="007E60CC"/>
    <w:rsid w:val="008136C5"/>
    <w:rsid w:val="00824411"/>
    <w:rsid w:val="0084196B"/>
    <w:rsid w:val="00884D7E"/>
    <w:rsid w:val="008A43AE"/>
    <w:rsid w:val="008B2022"/>
    <w:rsid w:val="008D7D1C"/>
    <w:rsid w:val="008F570C"/>
    <w:rsid w:val="00933A65"/>
    <w:rsid w:val="00983F18"/>
    <w:rsid w:val="009A4942"/>
    <w:rsid w:val="009A7BA0"/>
    <w:rsid w:val="009E01ED"/>
    <w:rsid w:val="00A002C1"/>
    <w:rsid w:val="00A0624C"/>
    <w:rsid w:val="00A15ED5"/>
    <w:rsid w:val="00A235B9"/>
    <w:rsid w:val="00A440F0"/>
    <w:rsid w:val="00A6386C"/>
    <w:rsid w:val="00A63D91"/>
    <w:rsid w:val="00A67850"/>
    <w:rsid w:val="00A70E5D"/>
    <w:rsid w:val="00A80EA6"/>
    <w:rsid w:val="00A9375A"/>
    <w:rsid w:val="00AB7906"/>
    <w:rsid w:val="00B176AB"/>
    <w:rsid w:val="00B1787D"/>
    <w:rsid w:val="00B2167F"/>
    <w:rsid w:val="00B21E4F"/>
    <w:rsid w:val="00B3025F"/>
    <w:rsid w:val="00B428BB"/>
    <w:rsid w:val="00B46D45"/>
    <w:rsid w:val="00B47FF0"/>
    <w:rsid w:val="00B92379"/>
    <w:rsid w:val="00BB3163"/>
    <w:rsid w:val="00BC4558"/>
    <w:rsid w:val="00BD58A3"/>
    <w:rsid w:val="00BE00BC"/>
    <w:rsid w:val="00BE6420"/>
    <w:rsid w:val="00C34806"/>
    <w:rsid w:val="00C372EF"/>
    <w:rsid w:val="00C64C3F"/>
    <w:rsid w:val="00C74F21"/>
    <w:rsid w:val="00D9157B"/>
    <w:rsid w:val="00DC29E9"/>
    <w:rsid w:val="00DF5554"/>
    <w:rsid w:val="00E05004"/>
    <w:rsid w:val="00E314FF"/>
    <w:rsid w:val="00E5054D"/>
    <w:rsid w:val="00E6657F"/>
    <w:rsid w:val="00E806B7"/>
    <w:rsid w:val="00E94F2E"/>
    <w:rsid w:val="00EC1217"/>
    <w:rsid w:val="00EC5BAC"/>
    <w:rsid w:val="00EC6163"/>
    <w:rsid w:val="00EE6A0B"/>
    <w:rsid w:val="00F10FED"/>
    <w:rsid w:val="00F12E20"/>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E25BB"/>
  <w15:docId w15:val="{4B6AC0CA-F183-49FF-8F9A-A5B41563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E05004"/>
    <w:pPr>
      <w:tabs>
        <w:tab w:val="center" w:pos="4153"/>
        <w:tab w:val="right" w:pos="8306"/>
      </w:tabs>
    </w:pPr>
  </w:style>
  <w:style w:type="character" w:customStyle="1" w:styleId="HeaderChar">
    <w:name w:val="Header Char"/>
    <w:link w:val="Header"/>
    <w:uiPriority w:val="99"/>
    <w:rsid w:val="00E05004"/>
    <w:rPr>
      <w:rFonts w:ascii="Arial" w:hAnsi="Arial" w:cs="Arial"/>
      <w:sz w:val="22"/>
      <w:szCs w:val="22"/>
      <w:lang w:eastAsia="en-US"/>
    </w:rPr>
  </w:style>
  <w:style w:type="paragraph" w:styleId="CommentSubject">
    <w:name w:val="annotation subject"/>
    <w:basedOn w:val="CommentText"/>
    <w:next w:val="CommentText"/>
    <w:link w:val="CommentSubjectChar"/>
    <w:uiPriority w:val="99"/>
    <w:semiHidden/>
    <w:unhideWhenUsed/>
    <w:rsid w:val="00A440F0"/>
    <w:rPr>
      <w:b/>
      <w:bCs/>
    </w:rPr>
  </w:style>
  <w:style w:type="character" w:customStyle="1" w:styleId="CommentSubjectChar">
    <w:name w:val="Comment Subject Char"/>
    <w:link w:val="CommentSubject"/>
    <w:uiPriority w:val="99"/>
    <w:semiHidden/>
    <w:rsid w:val="00A440F0"/>
    <w:rPr>
      <w:rFonts w:ascii="Arial" w:hAnsi="Arial" w:cs="Arial"/>
      <w:b/>
      <w:bCs/>
      <w:sz w:val="20"/>
      <w:szCs w:val="20"/>
      <w:lang w:val="x-none" w:eastAsia="en-US"/>
    </w:rPr>
  </w:style>
  <w:style w:type="paragraph" w:styleId="Footer">
    <w:name w:val="footer"/>
    <w:basedOn w:val="Normal"/>
    <w:link w:val="FooterChar"/>
    <w:uiPriority w:val="99"/>
    <w:unhideWhenUsed/>
    <w:rsid w:val="0074175A"/>
    <w:pPr>
      <w:tabs>
        <w:tab w:val="center" w:pos="4513"/>
        <w:tab w:val="right" w:pos="9026"/>
      </w:tabs>
    </w:pPr>
  </w:style>
  <w:style w:type="character" w:customStyle="1" w:styleId="FooterChar">
    <w:name w:val="Footer Char"/>
    <w:basedOn w:val="DefaultParagraphFont"/>
    <w:link w:val="Footer"/>
    <w:uiPriority w:val="99"/>
    <w:rsid w:val="0074175A"/>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8753-320</TermName>
          <TermId xmlns="http://schemas.microsoft.com/office/infopath/2007/PartnerControls">de26271b-6737-4159-8247-cf77d4b17578</TermId>
        </TermInfo>
        <TermInfo xmlns="http://schemas.microsoft.com/office/infopath/2007/PartnerControls">
          <TermName xmlns="http://schemas.microsoft.com/office/infopath/2007/PartnerControls">8600-332</TermName>
          <TermId xmlns="http://schemas.microsoft.com/office/infopath/2007/PartnerControls">0b055e31-6083-49c1-bea9-586ff206bfe1</TermId>
        </TermInfo>
        <TermInfo xmlns="http://schemas.microsoft.com/office/infopath/2007/PartnerControls">
          <TermName xmlns="http://schemas.microsoft.com/office/infopath/2007/PartnerControls">8611-310</TermName>
          <TermId xmlns="http://schemas.microsoft.com/office/infopath/2007/PartnerControls">2dc8a29f-272d-445e-8a52-57e27aafc43a</TermId>
        </TermInfo>
        <TermInfo xmlns="http://schemas.microsoft.com/office/infopath/2007/PartnerControls">
          <TermName xmlns="http://schemas.microsoft.com/office/infopath/2007/PartnerControls">8606-332</TermName>
          <TermId xmlns="http://schemas.microsoft.com/office/infopath/2007/PartnerControls">74db2d6f-e442-4296-9006-30c94b084fcf</TermId>
        </TermInfo>
        <TermInfo xmlns="http://schemas.microsoft.com/office/infopath/2007/PartnerControls">
          <TermName xmlns="http://schemas.microsoft.com/office/infopath/2007/PartnerControls">8815-632</TermName>
          <TermId xmlns="http://schemas.microsoft.com/office/infopath/2007/PartnerControls">daa501db-99bb-4cf0-b9b6-b2c5d7204dd2</TermId>
        </TermInfo>
        <TermInfo xmlns="http://schemas.microsoft.com/office/infopath/2007/PartnerControls">
          <TermName xmlns="http://schemas.microsoft.com/office/infopath/2007/PartnerControls">8816-632</TermName>
          <TermId xmlns="http://schemas.microsoft.com/office/infopath/2007/PartnerControls">b2f7bcfa-4384-4b02-a62b-1f173441afca</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TaxCatchAll xmlns="5f8ea682-3a42-454b-8035-422047e146b2">
      <Value>95</Value>
      <Value>186</Value>
      <Value>840</Value>
      <Value>1156</Value>
      <Value>1083</Value>
      <Value>189</Value>
      <Value>188</Value>
      <Value>187</Value>
      <Value>1009</Value>
      <Value>1465</Value>
      <Value>1464</Value>
      <Value>1463</Value>
      <Value>1769</Value>
      <Value>923</Value>
      <Value>922</Value>
      <Value>921</Value>
      <Value>920</Value>
      <Value>593</Value>
      <Value>592</Value>
      <Value>1012</Value>
      <Value>1011</Value>
      <Value>1010</Value>
      <Value>46</Value>
      <Value>1080</Value>
      <Value>1007</Value>
      <Value>1006</Value>
      <Value>1005</Value>
      <Value>37</Value>
      <Value>36</Value>
      <Value>350</Value>
      <Value>1310</Value>
      <Value>1309</Value>
      <Value>1308</Value>
      <Value>1197</Value>
      <Value>116</Value>
      <Value>980</Value>
      <Value>1770</Value>
      <Value>1084</Value>
      <Value>115</Value>
      <Value>1082</Value>
      <Value>1081</Value>
      <Value>117</Value>
      <Value>9</Value>
      <Value>8</Value>
      <Value>114</Value>
    </TaxCatchAll>
    <KpiDescription xmlns="http://schemas.microsoft.com/sharepoint/v3" xsi:nil="true"/>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00248-0B16-42B1-9B95-EDD113054409}"/>
</file>

<file path=customXml/itemProps2.xml><?xml version="1.0" encoding="utf-8"?>
<ds:datastoreItem xmlns:ds="http://schemas.openxmlformats.org/officeDocument/2006/customXml" ds:itemID="{AE1D20F6-C980-480C-8041-018DF44BB605}"/>
</file>

<file path=customXml/itemProps3.xml><?xml version="1.0" encoding="utf-8"?>
<ds:datastoreItem xmlns:ds="http://schemas.openxmlformats.org/officeDocument/2006/customXml" ds:itemID="{7B9B004B-2F97-4E94-8566-B3E0EEF481EB}"/>
</file>

<file path=docProps/app.xml><?xml version="1.0" encoding="utf-8"?>
<Properties xmlns="http://schemas.openxmlformats.org/officeDocument/2006/extended-properties" xmlns:vt="http://schemas.openxmlformats.org/officeDocument/2006/docPropsVTypes">
  <Template>Normal</Template>
  <TotalTime>4</TotalTime>
  <Pages>4</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Sustainability and Environmental Issues in an Organisation</dc:title>
  <dc:creator>shalinis</dc:creator>
  <cp:lastModifiedBy>Jurgita Baleviciute</cp:lastModifiedBy>
  <cp:revision>3</cp:revision>
  <dcterms:created xsi:type="dcterms:W3CDTF">2013-02-18T10:11:00Z</dcterms:created>
  <dcterms:modified xsi:type="dcterms:W3CDTF">2017-02-15T15:20:00Z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840;#8753-320|de26271b-6737-4159-8247-cf77d4b17578;#350;#8600-332|0b055e31-6083-49c1-bea9-586ff206bfe1;#980;#8611-310|2dc8a29f-272d-445e-8a52-57e27aafc43a;#1197;#8606-332|74db2d6f-e442-4296-9006-30c94b084fcf;#1769;#8815-632|daa501db-99bb-4cf0-b9b6-b2c5d7204dd2;#1770;#8816-632|b2f7bcfa-4384-4b02-a62b-1f173441afca</vt:lpwstr>
  </property>
  <property fmtid="{D5CDD505-2E9C-101B-9397-08002B2CF9AE}" pid="3" name="Family Code">
    <vt:lpwstr>114;#8753|0bec94fe-1c1b-4322-9202-7a92c07b4fd8;#8;#8600|099f2cf7-8bb5-4962-b2c4-31f26d542cc5;#920;#8611|235323b9-5127-4a55-9c5f-cbb62c1bb793;#1080;#8606|49254f92-6e2a-4ca1-8860-21127c9d90dc;#1005;#8625|bcc74ead-8655-447e-a9e9-edd584da9afa;#1308;#8815|6a2cee9b-bfa9-4956-a8ba-7e3bfcec4b4d;#1463;#8816|ce7a0fb3-8c09-4cc4-8aaf-cabd2f6efa77</vt:lpwstr>
  </property>
  <property fmtid="{D5CDD505-2E9C-101B-9397-08002B2CF9AE}" pid="4" name="ContentTypeId">
    <vt:lpwstr>0x010100CEB93C500D2CF04AA228379647604D27006C74CBDD32F9C24CA1C86314451B06A1</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921;#8611-11|53b83c82-f18f-42be-8ad3-54e5cad8ac1a;#922;#8611-21|fb88dd6a-36f9-4f1c-bf8c-e474007276fd;#923;#8611-31|4c3538e9-d261-429b-bc19-305d86d4b7ce;#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1310;#8815-21|8775c4fb-42ca-4759-ab3d-26db5110313a;#1464;#8816-11|b6a4fefc-473f-472d-8718-60b01322b1f5;#1465;#8816-21|f85a0fe6-d001-4e85-ad3d-65163e28867d</vt:lpwstr>
  </property>
</Properties>
</file>