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B35824">
        <w:rPr>
          <w:rFonts w:ascii="Arial Narrow" w:hAnsi="Arial Narrow" w:cs="Arial Narrow"/>
          <w:b/>
          <w:bCs/>
          <w:color w:val="000000"/>
          <w:sz w:val="24"/>
          <w:szCs w:val="24"/>
        </w:rPr>
        <w:t xml:space="preserve"> </w:t>
      </w:r>
      <w:r w:rsidR="00E370BD" w:rsidRPr="00E370BD">
        <w:rPr>
          <w:b/>
          <w:bCs/>
          <w:caps/>
          <w:sz w:val="24"/>
          <w:szCs w:val="24"/>
        </w:rPr>
        <w:t>Budgetary planning and control</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rsidTr="00E3443E">
        <w:trPr>
          <w:trHeight w:val="608"/>
        </w:trPr>
        <w:tc>
          <w:tcPr>
            <w:tcW w:w="13176" w:type="dxa"/>
            <w:gridSpan w:val="13"/>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E370BD" w:rsidRPr="00E370BD">
              <w:rPr>
                <w:rFonts w:ascii="Arial Narrow" w:hAnsi="Arial Narrow" w:cs="Arial Narrow"/>
                <w:color w:val="000000"/>
              </w:rPr>
              <w:t xml:space="preserve">Understand how budgetary planning and the effective and controlled implementation of budgets both support and deliver the organisation’s objectives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90DDE" w:rsidRPr="00E370BD" w:rsidRDefault="00E370BD" w:rsidP="00820427">
            <w:pPr>
              <w:spacing w:line="216" w:lineRule="auto"/>
              <w:jc w:val="left"/>
              <w:rPr>
                <w:color w:val="000000"/>
              </w:rPr>
            </w:pPr>
            <w:r w:rsidRPr="00E370BD">
              <w:rPr>
                <w:color w:val="000000"/>
              </w:rPr>
              <w:t>Review the effectiveness of the organisation’s budgetary planning process in supporting the delivery of the organisation’s strategic objectives and policies</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1C3C3A">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1C3C3A">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1C3C3A">
              <w:rPr>
                <w:rFonts w:ascii="Arial Narrow" w:hAnsi="Arial Narrow" w:cs="Arial Narrow"/>
                <w:b/>
                <w:bCs/>
                <w:i/>
                <w:iCs/>
                <w:color w:val="000000"/>
              </w:rPr>
              <w:t>12/16</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Default="0014586B"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Pr="008F570C" w:rsidRDefault="00423667"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423667" w:rsidRDefault="00423667" w:rsidP="00423667">
            <w:pPr>
              <w:numPr>
                <w:ilvl w:val="0"/>
                <w:numId w:val="6"/>
              </w:numPr>
              <w:rPr>
                <w:sz w:val="16"/>
                <w:szCs w:val="16"/>
              </w:rPr>
            </w:pPr>
            <w:r>
              <w:rPr>
                <w:sz w:val="16"/>
                <w:szCs w:val="16"/>
              </w:rPr>
              <w:t>T</w:t>
            </w:r>
            <w:r w:rsidRPr="004439B2">
              <w:rPr>
                <w:sz w:val="16"/>
                <w:szCs w:val="16"/>
              </w:rPr>
              <w:t>he effectiveness of the organisation’s budgetary planning process in supporting the delivery of the organisation’s strategic objectives and policies</w:t>
            </w:r>
            <w:r>
              <w:rPr>
                <w:sz w:val="16"/>
                <w:szCs w:val="16"/>
              </w:rPr>
              <w:t xml:space="preserve"> has not been reviewed, or the review is incorrect or inappropriate, or the effectiveness of the budgetary planning process has merely been stated or described with no judgement made based on a combination of evidence and practice</w:t>
            </w:r>
          </w:p>
          <w:p w:rsidR="00723A0B" w:rsidRPr="008F570C" w:rsidRDefault="00723A0B" w:rsidP="00E3443E">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423667" w:rsidRDefault="00423667" w:rsidP="00423667">
            <w:pPr>
              <w:numPr>
                <w:ilvl w:val="0"/>
                <w:numId w:val="6"/>
              </w:numPr>
              <w:rPr>
                <w:sz w:val="16"/>
                <w:szCs w:val="16"/>
              </w:rPr>
            </w:pPr>
            <w:r>
              <w:rPr>
                <w:sz w:val="16"/>
                <w:szCs w:val="16"/>
              </w:rPr>
              <w:t>T</w:t>
            </w:r>
            <w:r w:rsidRPr="004439B2">
              <w:rPr>
                <w:sz w:val="16"/>
                <w:szCs w:val="16"/>
              </w:rPr>
              <w:t>he effectiveness of the organisation’s budgetary planning process in supporting the delivery of the organisation’s strategic objectives and policies</w:t>
            </w:r>
            <w:r>
              <w:rPr>
                <w:sz w:val="16"/>
                <w:szCs w:val="16"/>
              </w:rPr>
              <w:t xml:space="preserve"> has been correctly and appropriately reviewed and a judgement made based on a combination of evidence and practice, although the evidence base for the review is limited</w:t>
            </w:r>
          </w:p>
          <w:p w:rsidR="00723A0B" w:rsidRPr="008F570C" w:rsidRDefault="00723A0B" w:rsidP="0042366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423667" w:rsidRDefault="00423667" w:rsidP="00423667">
            <w:pPr>
              <w:numPr>
                <w:ilvl w:val="0"/>
                <w:numId w:val="6"/>
              </w:numPr>
              <w:rPr>
                <w:sz w:val="16"/>
                <w:szCs w:val="16"/>
              </w:rPr>
            </w:pPr>
            <w:r>
              <w:rPr>
                <w:sz w:val="16"/>
                <w:szCs w:val="16"/>
              </w:rPr>
              <w:t>T</w:t>
            </w:r>
            <w:r w:rsidRPr="004439B2">
              <w:rPr>
                <w:sz w:val="16"/>
                <w:szCs w:val="16"/>
              </w:rPr>
              <w:t>he effectiveness of the organisation’s budgetary planning process in supporting the delivery of the organisation’s strategic objectives and policies</w:t>
            </w:r>
            <w:r>
              <w:rPr>
                <w:sz w:val="16"/>
                <w:szCs w:val="16"/>
              </w:rPr>
              <w:t xml:space="preserve"> has been correctly and appropriately reviewed using a wide evidence base and a judgement made based on a combination of evidence and practice</w:t>
            </w:r>
          </w:p>
          <w:p w:rsidR="00723A0B" w:rsidRPr="008F570C" w:rsidRDefault="00723A0B" w:rsidP="0042366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C00774" w:rsidP="0005312C">
            <w:pPr>
              <w:spacing w:line="216" w:lineRule="auto"/>
              <w:jc w:val="center"/>
              <w:rPr>
                <w:rFonts w:ascii="Arial Narrow" w:hAnsi="Arial Narrow" w:cs="Arial Narrow"/>
                <w:color w:val="000000"/>
              </w:rPr>
            </w:pPr>
            <w:r>
              <w:rPr>
                <w:rFonts w:ascii="Arial Narrow" w:hAnsi="Arial Narrow" w:cs="Arial Narrow"/>
                <w:color w:val="000000"/>
              </w:rPr>
              <w:t xml:space="preserve">/ </w:t>
            </w:r>
            <w:r w:rsidR="001C3C3A">
              <w:rPr>
                <w:rFonts w:ascii="Arial Narrow" w:hAnsi="Arial Narrow" w:cs="Arial Narrow"/>
                <w:color w:val="000000"/>
              </w:rPr>
              <w:t>16</w:t>
            </w:r>
          </w:p>
          <w:p w:rsidR="00723A0B" w:rsidRPr="008F570C" w:rsidRDefault="001C3C3A"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74024" w:rsidRPr="008F570C">
        <w:trPr>
          <w:trHeight w:val="312"/>
        </w:trPr>
        <w:tc>
          <w:tcPr>
            <w:tcW w:w="2518" w:type="dxa"/>
            <w:vMerge w:val="restart"/>
          </w:tcPr>
          <w:p w:rsidR="00D74024" w:rsidRPr="008F570C" w:rsidRDefault="00D74024" w:rsidP="0005312C">
            <w:pPr>
              <w:spacing w:line="216" w:lineRule="auto"/>
              <w:jc w:val="left"/>
              <w:rPr>
                <w:rFonts w:ascii="Arial Narrow" w:hAnsi="Arial Narrow" w:cs="Arial Narrow"/>
                <w:color w:val="000000"/>
                <w:sz w:val="22"/>
                <w:szCs w:val="22"/>
              </w:rPr>
            </w:pPr>
          </w:p>
          <w:p w:rsidR="00D74024" w:rsidRDefault="00D74024" w:rsidP="00E370B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D74024" w:rsidRPr="008F570C" w:rsidRDefault="00D74024" w:rsidP="00820427">
            <w:pPr>
              <w:spacing w:line="216" w:lineRule="auto"/>
              <w:jc w:val="left"/>
              <w:rPr>
                <w:rFonts w:ascii="Arial Narrow" w:hAnsi="Arial Narrow" w:cs="Arial Narrow"/>
                <w:color w:val="000000"/>
              </w:rPr>
            </w:pPr>
            <w:r w:rsidRPr="00E370BD">
              <w:rPr>
                <w:color w:val="000000"/>
              </w:rPr>
              <w:t xml:space="preserve">Review the effectiveness of the organisation in </w:t>
            </w:r>
            <w:r w:rsidRPr="00E370BD">
              <w:rPr>
                <w:color w:val="000000"/>
              </w:rPr>
              <w:lastRenderedPageBreak/>
              <w:t xml:space="preserve">allocating responsibilities for budget management and control  </w:t>
            </w:r>
          </w:p>
        </w:tc>
        <w:tc>
          <w:tcPr>
            <w:tcW w:w="2504" w:type="dxa"/>
            <w:gridSpan w:val="2"/>
          </w:tcPr>
          <w:p w:rsidR="00D74024" w:rsidRPr="008F570C" w:rsidRDefault="00D74024" w:rsidP="001137B2">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rsidR="00D74024" w:rsidRPr="008F570C" w:rsidRDefault="00D74024" w:rsidP="001137B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rsidR="00D74024" w:rsidRPr="008F570C" w:rsidRDefault="00D74024" w:rsidP="001137B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12/16</w:t>
            </w:r>
            <w:r w:rsidRPr="008F570C">
              <w:rPr>
                <w:rFonts w:ascii="Arial Narrow" w:hAnsi="Arial Narrow" w:cs="Arial Narrow"/>
                <w:b/>
                <w:bCs/>
                <w:color w:val="000000"/>
              </w:rPr>
              <w:t>]</w:t>
            </w:r>
          </w:p>
        </w:tc>
        <w:tc>
          <w:tcPr>
            <w:tcW w:w="3145" w:type="dxa"/>
            <w:gridSpan w:val="3"/>
            <w:vMerge w:val="restart"/>
            <w:vAlign w:val="center"/>
          </w:tcPr>
          <w:p w:rsidR="00D74024" w:rsidRPr="008F570C" w:rsidRDefault="00D74024" w:rsidP="0005312C">
            <w:pPr>
              <w:spacing w:line="216" w:lineRule="auto"/>
              <w:jc w:val="center"/>
              <w:rPr>
                <w:rFonts w:ascii="Arial Narrow" w:hAnsi="Arial Narrow" w:cs="Arial Narrow"/>
                <w:b/>
                <w:bCs/>
                <w:color w:val="000000"/>
                <w:sz w:val="18"/>
                <w:szCs w:val="18"/>
              </w:rPr>
            </w:pPr>
          </w:p>
          <w:p w:rsidR="00D74024" w:rsidRPr="008F570C" w:rsidRDefault="00D74024" w:rsidP="0005312C">
            <w:pPr>
              <w:spacing w:line="216" w:lineRule="auto"/>
              <w:jc w:val="center"/>
              <w:rPr>
                <w:rFonts w:ascii="Arial Narrow" w:hAnsi="Arial Narrow" w:cs="Arial Narrow"/>
                <w:b/>
                <w:bCs/>
                <w:color w:val="000000"/>
                <w:sz w:val="18"/>
                <w:szCs w:val="18"/>
              </w:rPr>
            </w:pPr>
          </w:p>
          <w:p w:rsidR="00D74024" w:rsidRPr="008F570C" w:rsidRDefault="00D74024" w:rsidP="0005312C">
            <w:pPr>
              <w:spacing w:line="216" w:lineRule="auto"/>
              <w:jc w:val="center"/>
              <w:rPr>
                <w:rFonts w:ascii="Arial Narrow" w:hAnsi="Arial Narrow" w:cs="Arial Narrow"/>
                <w:b/>
                <w:bCs/>
                <w:color w:val="000000"/>
                <w:sz w:val="18"/>
                <w:szCs w:val="18"/>
              </w:rPr>
            </w:pPr>
          </w:p>
          <w:p w:rsidR="00D74024" w:rsidRDefault="00D74024" w:rsidP="0005312C">
            <w:pPr>
              <w:spacing w:line="216" w:lineRule="auto"/>
              <w:jc w:val="center"/>
              <w:rPr>
                <w:rFonts w:ascii="Arial Narrow" w:hAnsi="Arial Narrow" w:cs="Arial Narrow"/>
                <w:b/>
                <w:bCs/>
                <w:color w:val="000000"/>
                <w:sz w:val="18"/>
                <w:szCs w:val="18"/>
              </w:rPr>
            </w:pPr>
          </w:p>
          <w:p w:rsidR="00D74024" w:rsidRDefault="00D74024" w:rsidP="0005312C">
            <w:pPr>
              <w:spacing w:line="216" w:lineRule="auto"/>
              <w:jc w:val="center"/>
              <w:rPr>
                <w:rFonts w:ascii="Arial Narrow" w:hAnsi="Arial Narrow" w:cs="Arial Narrow"/>
                <w:b/>
                <w:bCs/>
                <w:color w:val="000000"/>
                <w:sz w:val="18"/>
                <w:szCs w:val="18"/>
              </w:rPr>
            </w:pPr>
          </w:p>
          <w:p w:rsidR="00D74024" w:rsidRDefault="00D74024" w:rsidP="0005312C">
            <w:pPr>
              <w:spacing w:line="216" w:lineRule="auto"/>
              <w:jc w:val="center"/>
              <w:rPr>
                <w:rFonts w:ascii="Arial Narrow" w:hAnsi="Arial Narrow" w:cs="Arial Narrow"/>
                <w:b/>
                <w:bCs/>
                <w:color w:val="000000"/>
                <w:sz w:val="18"/>
                <w:szCs w:val="18"/>
              </w:rPr>
            </w:pPr>
          </w:p>
          <w:p w:rsidR="00D74024" w:rsidRDefault="00D74024" w:rsidP="0005312C">
            <w:pPr>
              <w:spacing w:line="216" w:lineRule="auto"/>
              <w:jc w:val="center"/>
              <w:rPr>
                <w:rFonts w:ascii="Arial Narrow" w:hAnsi="Arial Narrow" w:cs="Arial Narrow"/>
                <w:b/>
                <w:bCs/>
                <w:color w:val="000000"/>
                <w:sz w:val="18"/>
                <w:szCs w:val="18"/>
              </w:rPr>
            </w:pPr>
          </w:p>
          <w:p w:rsidR="00D74024" w:rsidRPr="008F570C" w:rsidRDefault="00D74024" w:rsidP="0005312C">
            <w:pPr>
              <w:spacing w:line="216" w:lineRule="auto"/>
              <w:jc w:val="center"/>
              <w:rPr>
                <w:rFonts w:ascii="Arial Narrow" w:hAnsi="Arial Narrow" w:cs="Arial Narrow"/>
                <w:b/>
                <w:bCs/>
                <w:color w:val="000000"/>
                <w:sz w:val="18"/>
                <w:szCs w:val="18"/>
              </w:rPr>
            </w:pPr>
          </w:p>
          <w:p w:rsidR="00D74024" w:rsidRDefault="00D74024" w:rsidP="0005312C">
            <w:pPr>
              <w:spacing w:line="216" w:lineRule="auto"/>
              <w:jc w:val="center"/>
              <w:rPr>
                <w:rFonts w:ascii="Arial Narrow" w:hAnsi="Arial Narrow" w:cs="Arial Narrow"/>
                <w:b/>
                <w:bCs/>
                <w:color w:val="000000"/>
                <w:sz w:val="18"/>
                <w:szCs w:val="18"/>
              </w:rPr>
            </w:pPr>
          </w:p>
          <w:p w:rsidR="00D74024" w:rsidRDefault="00D74024" w:rsidP="0005312C">
            <w:pPr>
              <w:spacing w:line="216" w:lineRule="auto"/>
              <w:jc w:val="center"/>
              <w:rPr>
                <w:rFonts w:ascii="Arial Narrow" w:hAnsi="Arial Narrow" w:cs="Arial Narrow"/>
                <w:b/>
                <w:bCs/>
                <w:color w:val="000000"/>
                <w:sz w:val="18"/>
                <w:szCs w:val="18"/>
              </w:rPr>
            </w:pPr>
          </w:p>
          <w:p w:rsidR="00D74024" w:rsidRDefault="00D74024" w:rsidP="0005312C">
            <w:pPr>
              <w:spacing w:line="216" w:lineRule="auto"/>
              <w:jc w:val="center"/>
              <w:rPr>
                <w:rFonts w:ascii="Arial Narrow" w:hAnsi="Arial Narrow" w:cs="Arial Narrow"/>
                <w:b/>
                <w:bCs/>
                <w:color w:val="000000"/>
                <w:sz w:val="18"/>
                <w:szCs w:val="18"/>
              </w:rPr>
            </w:pPr>
          </w:p>
          <w:p w:rsidR="00D74024" w:rsidRPr="008F570C" w:rsidRDefault="00D74024" w:rsidP="0005312C">
            <w:pPr>
              <w:spacing w:line="216" w:lineRule="auto"/>
              <w:jc w:val="center"/>
              <w:rPr>
                <w:rFonts w:ascii="Arial Narrow" w:hAnsi="Arial Narrow" w:cs="Arial Narrow"/>
                <w:b/>
                <w:bCs/>
                <w:color w:val="000000"/>
                <w:sz w:val="18"/>
                <w:szCs w:val="18"/>
              </w:rPr>
            </w:pPr>
          </w:p>
          <w:p w:rsidR="00D74024" w:rsidRPr="008F570C" w:rsidRDefault="00D74024" w:rsidP="0005312C">
            <w:pPr>
              <w:spacing w:line="216" w:lineRule="auto"/>
              <w:jc w:val="center"/>
              <w:rPr>
                <w:rFonts w:ascii="Arial Narrow" w:hAnsi="Arial Narrow" w:cs="Arial Narrow"/>
                <w:b/>
                <w:bCs/>
                <w:color w:val="000000"/>
                <w:sz w:val="18"/>
                <w:szCs w:val="18"/>
              </w:rPr>
            </w:pPr>
          </w:p>
        </w:tc>
      </w:tr>
      <w:tr w:rsidR="00D74024" w:rsidRPr="008F570C">
        <w:trPr>
          <w:trHeight w:val="312"/>
        </w:trPr>
        <w:tc>
          <w:tcPr>
            <w:tcW w:w="2518" w:type="dxa"/>
            <w:vMerge/>
          </w:tcPr>
          <w:p w:rsidR="00D74024" w:rsidRPr="00E370BD" w:rsidRDefault="00D74024" w:rsidP="00E370BD">
            <w:pPr>
              <w:numPr>
                <w:ilvl w:val="0"/>
                <w:numId w:val="8"/>
              </w:numPr>
              <w:spacing w:line="216" w:lineRule="auto"/>
              <w:jc w:val="left"/>
              <w:rPr>
                <w:color w:val="000000"/>
              </w:rPr>
            </w:pPr>
          </w:p>
        </w:tc>
        <w:tc>
          <w:tcPr>
            <w:tcW w:w="2504" w:type="dxa"/>
            <w:gridSpan w:val="2"/>
            <w:vMerge w:val="restart"/>
          </w:tcPr>
          <w:p w:rsidR="00D74024" w:rsidRDefault="00D74024" w:rsidP="00423667">
            <w:pPr>
              <w:numPr>
                <w:ilvl w:val="0"/>
                <w:numId w:val="8"/>
              </w:numPr>
              <w:rPr>
                <w:sz w:val="16"/>
                <w:szCs w:val="16"/>
              </w:rPr>
            </w:pPr>
            <w:r>
              <w:rPr>
                <w:sz w:val="16"/>
                <w:szCs w:val="16"/>
              </w:rPr>
              <w:t>T</w:t>
            </w:r>
            <w:r w:rsidRPr="004439B2">
              <w:rPr>
                <w:sz w:val="16"/>
                <w:szCs w:val="16"/>
              </w:rPr>
              <w:t xml:space="preserve">he effectiveness of the </w:t>
            </w:r>
            <w:r w:rsidRPr="008D1753">
              <w:rPr>
                <w:sz w:val="16"/>
                <w:szCs w:val="16"/>
              </w:rPr>
              <w:t xml:space="preserve">organisation in allocating responsibilities for budget </w:t>
            </w:r>
            <w:r w:rsidRPr="008D1753">
              <w:rPr>
                <w:sz w:val="16"/>
                <w:szCs w:val="16"/>
              </w:rPr>
              <w:lastRenderedPageBreak/>
              <w:t>management and control</w:t>
            </w:r>
            <w:r>
              <w:rPr>
                <w:sz w:val="16"/>
                <w:szCs w:val="16"/>
              </w:rPr>
              <w:t xml:space="preserve"> has not been reviewed, or the review is incorrect or inappropriate, or the effectiveness of the organisation in allocating responsibilities has merely been stated or described with no judgement made based on a combination of evidence and practice</w:t>
            </w:r>
          </w:p>
          <w:p w:rsidR="00D74024" w:rsidRPr="008F570C" w:rsidRDefault="00D74024" w:rsidP="00423667">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D74024" w:rsidRPr="008862F9" w:rsidRDefault="00D74024" w:rsidP="00423667">
            <w:pPr>
              <w:numPr>
                <w:ilvl w:val="0"/>
                <w:numId w:val="6"/>
              </w:numPr>
              <w:rPr>
                <w:sz w:val="16"/>
                <w:szCs w:val="16"/>
              </w:rPr>
            </w:pPr>
            <w:r>
              <w:rPr>
                <w:sz w:val="16"/>
                <w:szCs w:val="16"/>
              </w:rPr>
              <w:lastRenderedPageBreak/>
              <w:t>T</w:t>
            </w:r>
            <w:r w:rsidRPr="004439B2">
              <w:rPr>
                <w:sz w:val="16"/>
                <w:szCs w:val="16"/>
              </w:rPr>
              <w:t xml:space="preserve">he effectiveness of the </w:t>
            </w:r>
            <w:r w:rsidRPr="008D1753">
              <w:rPr>
                <w:sz w:val="16"/>
                <w:szCs w:val="16"/>
              </w:rPr>
              <w:t xml:space="preserve">organisation in allocating responsibilities for budget </w:t>
            </w:r>
            <w:r w:rsidRPr="008D1753">
              <w:rPr>
                <w:sz w:val="16"/>
                <w:szCs w:val="16"/>
              </w:rPr>
              <w:lastRenderedPageBreak/>
              <w:t>management and control</w:t>
            </w:r>
            <w:r>
              <w:rPr>
                <w:sz w:val="16"/>
                <w:szCs w:val="16"/>
              </w:rPr>
              <w:t xml:space="preserve"> has been correctly and appropriately reviewed and a judgement made based on a combination of evidence and practice, although the evidence base for the review is limited</w:t>
            </w:r>
          </w:p>
          <w:p w:rsidR="00D74024" w:rsidRPr="008F570C" w:rsidRDefault="00D74024" w:rsidP="0042366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D74024" w:rsidRPr="008862F9" w:rsidRDefault="00D74024" w:rsidP="00423667">
            <w:pPr>
              <w:numPr>
                <w:ilvl w:val="0"/>
                <w:numId w:val="6"/>
              </w:numPr>
              <w:rPr>
                <w:sz w:val="16"/>
                <w:szCs w:val="16"/>
              </w:rPr>
            </w:pPr>
            <w:r>
              <w:rPr>
                <w:sz w:val="16"/>
                <w:szCs w:val="16"/>
              </w:rPr>
              <w:lastRenderedPageBreak/>
              <w:t>T</w:t>
            </w:r>
            <w:r w:rsidRPr="004439B2">
              <w:rPr>
                <w:sz w:val="16"/>
                <w:szCs w:val="16"/>
              </w:rPr>
              <w:t xml:space="preserve">he effectiveness of the </w:t>
            </w:r>
            <w:r w:rsidRPr="008D1753">
              <w:rPr>
                <w:sz w:val="16"/>
                <w:szCs w:val="16"/>
              </w:rPr>
              <w:t xml:space="preserve">organisation in allocating responsibilities for budget </w:t>
            </w:r>
            <w:r w:rsidRPr="008D1753">
              <w:rPr>
                <w:sz w:val="16"/>
                <w:szCs w:val="16"/>
              </w:rPr>
              <w:lastRenderedPageBreak/>
              <w:t>management and control</w:t>
            </w:r>
            <w:r>
              <w:rPr>
                <w:sz w:val="16"/>
                <w:szCs w:val="16"/>
              </w:rPr>
              <w:t xml:space="preserve"> has been correctly and appropriately reviewed using a wide evidence base and a judgement made based on a combination of evidence and practice</w:t>
            </w:r>
          </w:p>
          <w:p w:rsidR="00D74024" w:rsidRPr="008F570C" w:rsidRDefault="00D74024" w:rsidP="00423667">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D74024" w:rsidRPr="008F570C" w:rsidRDefault="00D74024" w:rsidP="0005312C">
            <w:pPr>
              <w:spacing w:line="216" w:lineRule="auto"/>
              <w:jc w:val="center"/>
              <w:rPr>
                <w:rFonts w:ascii="Arial Narrow" w:hAnsi="Arial Narrow" w:cs="Arial Narrow"/>
                <w:b/>
                <w:bCs/>
                <w:color w:val="000000"/>
                <w:sz w:val="18"/>
                <w:szCs w:val="18"/>
              </w:rPr>
            </w:pPr>
          </w:p>
        </w:tc>
      </w:tr>
      <w:tr w:rsidR="00D74024" w:rsidRPr="008F570C">
        <w:trPr>
          <w:trHeight w:val="312"/>
        </w:trPr>
        <w:tc>
          <w:tcPr>
            <w:tcW w:w="2518" w:type="dxa"/>
            <w:vMerge/>
          </w:tcPr>
          <w:p w:rsidR="00D74024" w:rsidRPr="008F570C" w:rsidRDefault="00D74024" w:rsidP="0005312C">
            <w:pPr>
              <w:spacing w:line="216" w:lineRule="auto"/>
              <w:jc w:val="left"/>
              <w:rPr>
                <w:rFonts w:ascii="Arial Narrow" w:hAnsi="Arial Narrow" w:cs="Arial Narrow"/>
                <w:color w:val="000000"/>
                <w:sz w:val="22"/>
                <w:szCs w:val="22"/>
              </w:rPr>
            </w:pPr>
          </w:p>
        </w:tc>
        <w:tc>
          <w:tcPr>
            <w:tcW w:w="2504" w:type="dxa"/>
            <w:gridSpan w:val="2"/>
            <w:vMerge/>
          </w:tcPr>
          <w:p w:rsidR="00D74024" w:rsidRPr="008F570C" w:rsidRDefault="00D740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D74024" w:rsidRPr="008F570C" w:rsidRDefault="00D740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D74024" w:rsidRPr="008F570C" w:rsidRDefault="00D740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D74024" w:rsidRPr="008F570C" w:rsidRDefault="00D74024"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D74024" w:rsidRPr="008F570C" w:rsidRDefault="00D74024"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D74024" w:rsidRPr="008F570C" w:rsidRDefault="00D7402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D74024" w:rsidRPr="008F570C">
        <w:trPr>
          <w:trHeight w:val="312"/>
        </w:trPr>
        <w:tc>
          <w:tcPr>
            <w:tcW w:w="2518" w:type="dxa"/>
            <w:vMerge w:val="restart"/>
          </w:tcPr>
          <w:p w:rsidR="00D74024" w:rsidRPr="008F570C" w:rsidRDefault="00D74024" w:rsidP="00611975">
            <w:pPr>
              <w:spacing w:line="216" w:lineRule="auto"/>
              <w:jc w:val="left"/>
              <w:rPr>
                <w:rFonts w:ascii="Arial Narrow" w:hAnsi="Arial Narrow" w:cs="Arial Narrow"/>
                <w:color w:val="000000"/>
                <w:sz w:val="22"/>
                <w:szCs w:val="22"/>
              </w:rPr>
            </w:pPr>
          </w:p>
          <w:p w:rsidR="00D74024" w:rsidRPr="008F570C" w:rsidRDefault="00D74024"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rsidR="00D74024" w:rsidRDefault="00D74024" w:rsidP="00820427">
            <w:pPr>
              <w:pStyle w:val="Header"/>
              <w:spacing w:after="240"/>
              <w:jc w:val="left"/>
            </w:pPr>
            <w:r>
              <w:t xml:space="preserve">Review </w:t>
            </w:r>
            <w:r w:rsidRPr="00AF3794">
              <w:t xml:space="preserve">the effectiveness of the organisation </w:t>
            </w:r>
            <w:r>
              <w:t xml:space="preserve">in relating budgets </w:t>
            </w:r>
            <w:r w:rsidRPr="00CF2D02">
              <w:t>to clear objectives and outputs</w:t>
            </w:r>
            <w:r>
              <w:t xml:space="preserve"> to </w:t>
            </w:r>
            <w:r w:rsidRPr="00CF2D02">
              <w:t>achiev</w:t>
            </w:r>
            <w:r>
              <w:t>e</w:t>
            </w:r>
            <w:r w:rsidRPr="00CF2D02">
              <w:t xml:space="preserve"> the organisation</w:t>
            </w:r>
            <w:r w:rsidRPr="0045122E">
              <w:t>’s</w:t>
            </w:r>
            <w:r>
              <w:t xml:space="preserve"> objectives  </w:t>
            </w:r>
          </w:p>
          <w:p w:rsidR="00D74024" w:rsidRPr="008F570C" w:rsidRDefault="00D74024" w:rsidP="00611975">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rsidR="00D74024" w:rsidRPr="008F570C" w:rsidRDefault="00D74024" w:rsidP="001137B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rsidR="00D74024" w:rsidRPr="008F570C" w:rsidRDefault="00D74024" w:rsidP="001137B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rsidR="00D74024" w:rsidRPr="008F570C" w:rsidRDefault="00D74024" w:rsidP="001137B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12/16</w:t>
            </w:r>
            <w:r w:rsidRPr="008F570C">
              <w:rPr>
                <w:rFonts w:ascii="Arial Narrow" w:hAnsi="Arial Narrow" w:cs="Arial Narrow"/>
                <w:b/>
                <w:bCs/>
                <w:color w:val="000000"/>
              </w:rPr>
              <w:t>]</w:t>
            </w:r>
          </w:p>
        </w:tc>
        <w:tc>
          <w:tcPr>
            <w:tcW w:w="3145" w:type="dxa"/>
            <w:gridSpan w:val="3"/>
            <w:vMerge w:val="restart"/>
            <w:vAlign w:val="center"/>
          </w:tcPr>
          <w:p w:rsidR="00D74024" w:rsidRPr="008F570C" w:rsidRDefault="00D74024" w:rsidP="0005312C">
            <w:pPr>
              <w:spacing w:line="216" w:lineRule="auto"/>
              <w:jc w:val="center"/>
              <w:rPr>
                <w:rFonts w:ascii="Arial Narrow" w:hAnsi="Arial Narrow" w:cs="Arial Narrow"/>
                <w:color w:val="000000"/>
                <w:sz w:val="18"/>
                <w:szCs w:val="18"/>
              </w:rPr>
            </w:pPr>
          </w:p>
          <w:p w:rsidR="00D74024" w:rsidRPr="008F570C" w:rsidRDefault="00D74024" w:rsidP="0005312C">
            <w:pPr>
              <w:spacing w:line="216" w:lineRule="auto"/>
              <w:jc w:val="center"/>
              <w:rPr>
                <w:rFonts w:ascii="Arial Narrow" w:hAnsi="Arial Narrow" w:cs="Arial Narrow"/>
                <w:color w:val="000000"/>
                <w:sz w:val="18"/>
                <w:szCs w:val="18"/>
              </w:rPr>
            </w:pPr>
          </w:p>
          <w:p w:rsidR="00D74024" w:rsidRDefault="00D74024" w:rsidP="0005312C">
            <w:pPr>
              <w:spacing w:line="216" w:lineRule="auto"/>
              <w:jc w:val="center"/>
              <w:rPr>
                <w:rFonts w:ascii="Arial Narrow" w:hAnsi="Arial Narrow" w:cs="Arial Narrow"/>
                <w:color w:val="000000"/>
                <w:sz w:val="18"/>
                <w:szCs w:val="18"/>
              </w:rPr>
            </w:pPr>
          </w:p>
          <w:p w:rsidR="00D74024" w:rsidRDefault="00D74024" w:rsidP="0005312C">
            <w:pPr>
              <w:spacing w:line="216" w:lineRule="auto"/>
              <w:jc w:val="center"/>
              <w:rPr>
                <w:rFonts w:ascii="Arial Narrow" w:hAnsi="Arial Narrow" w:cs="Arial Narrow"/>
                <w:color w:val="000000"/>
                <w:sz w:val="18"/>
                <w:szCs w:val="18"/>
              </w:rPr>
            </w:pPr>
          </w:p>
          <w:p w:rsidR="00D74024" w:rsidRDefault="00D74024" w:rsidP="0005312C">
            <w:pPr>
              <w:spacing w:line="216" w:lineRule="auto"/>
              <w:jc w:val="center"/>
              <w:rPr>
                <w:rFonts w:ascii="Arial Narrow" w:hAnsi="Arial Narrow" w:cs="Arial Narrow"/>
                <w:color w:val="000000"/>
                <w:sz w:val="18"/>
                <w:szCs w:val="18"/>
              </w:rPr>
            </w:pPr>
          </w:p>
          <w:p w:rsidR="00D74024" w:rsidRDefault="00D74024" w:rsidP="0005312C">
            <w:pPr>
              <w:spacing w:line="216" w:lineRule="auto"/>
              <w:jc w:val="center"/>
              <w:rPr>
                <w:rFonts w:ascii="Arial Narrow" w:hAnsi="Arial Narrow" w:cs="Arial Narrow"/>
                <w:color w:val="000000"/>
                <w:sz w:val="18"/>
                <w:szCs w:val="18"/>
              </w:rPr>
            </w:pPr>
          </w:p>
          <w:p w:rsidR="00D74024" w:rsidRDefault="00D74024" w:rsidP="0005312C">
            <w:pPr>
              <w:spacing w:line="216" w:lineRule="auto"/>
              <w:jc w:val="center"/>
              <w:rPr>
                <w:rFonts w:ascii="Arial Narrow" w:hAnsi="Arial Narrow" w:cs="Arial Narrow"/>
                <w:color w:val="000000"/>
                <w:sz w:val="18"/>
                <w:szCs w:val="18"/>
              </w:rPr>
            </w:pPr>
          </w:p>
          <w:p w:rsidR="00D74024" w:rsidRDefault="00D74024" w:rsidP="0005312C">
            <w:pPr>
              <w:spacing w:line="216" w:lineRule="auto"/>
              <w:jc w:val="center"/>
              <w:rPr>
                <w:rFonts w:ascii="Arial Narrow" w:hAnsi="Arial Narrow" w:cs="Arial Narrow"/>
                <w:color w:val="000000"/>
                <w:sz w:val="18"/>
                <w:szCs w:val="18"/>
              </w:rPr>
            </w:pPr>
          </w:p>
          <w:p w:rsidR="00D74024" w:rsidRDefault="00D74024" w:rsidP="0005312C">
            <w:pPr>
              <w:spacing w:line="216" w:lineRule="auto"/>
              <w:jc w:val="center"/>
              <w:rPr>
                <w:rFonts w:ascii="Arial Narrow" w:hAnsi="Arial Narrow" w:cs="Arial Narrow"/>
                <w:color w:val="000000"/>
                <w:sz w:val="18"/>
                <w:szCs w:val="18"/>
              </w:rPr>
            </w:pPr>
          </w:p>
          <w:p w:rsidR="00D74024" w:rsidRDefault="00D74024" w:rsidP="0005312C">
            <w:pPr>
              <w:spacing w:line="216" w:lineRule="auto"/>
              <w:jc w:val="center"/>
              <w:rPr>
                <w:rFonts w:ascii="Arial Narrow" w:hAnsi="Arial Narrow" w:cs="Arial Narrow"/>
                <w:color w:val="000000"/>
                <w:sz w:val="18"/>
                <w:szCs w:val="18"/>
              </w:rPr>
            </w:pPr>
          </w:p>
          <w:p w:rsidR="00D74024" w:rsidRDefault="00D74024" w:rsidP="0005312C">
            <w:pPr>
              <w:spacing w:line="216" w:lineRule="auto"/>
              <w:jc w:val="center"/>
              <w:rPr>
                <w:rFonts w:ascii="Arial Narrow" w:hAnsi="Arial Narrow" w:cs="Arial Narrow"/>
                <w:color w:val="000000"/>
                <w:sz w:val="18"/>
                <w:szCs w:val="18"/>
              </w:rPr>
            </w:pPr>
          </w:p>
          <w:p w:rsidR="00D74024" w:rsidRDefault="00D74024" w:rsidP="0005312C">
            <w:pPr>
              <w:spacing w:line="216" w:lineRule="auto"/>
              <w:jc w:val="center"/>
              <w:rPr>
                <w:rFonts w:ascii="Arial Narrow" w:hAnsi="Arial Narrow" w:cs="Arial Narrow"/>
                <w:color w:val="000000"/>
                <w:sz w:val="18"/>
                <w:szCs w:val="18"/>
              </w:rPr>
            </w:pPr>
          </w:p>
          <w:p w:rsidR="00D74024" w:rsidRPr="008F570C" w:rsidRDefault="00D74024" w:rsidP="0005312C">
            <w:pPr>
              <w:spacing w:line="216" w:lineRule="auto"/>
              <w:jc w:val="center"/>
              <w:rPr>
                <w:rFonts w:ascii="Arial Narrow" w:hAnsi="Arial Narrow" w:cs="Arial Narrow"/>
                <w:color w:val="000000"/>
                <w:sz w:val="18"/>
                <w:szCs w:val="18"/>
              </w:rPr>
            </w:pPr>
          </w:p>
          <w:p w:rsidR="00D74024" w:rsidRPr="008F570C" w:rsidRDefault="00D74024" w:rsidP="0005312C">
            <w:pPr>
              <w:spacing w:line="216" w:lineRule="auto"/>
              <w:jc w:val="center"/>
              <w:rPr>
                <w:rFonts w:ascii="Arial Narrow" w:hAnsi="Arial Narrow" w:cs="Arial Narrow"/>
                <w:color w:val="000000"/>
                <w:sz w:val="18"/>
                <w:szCs w:val="18"/>
              </w:rPr>
            </w:pPr>
          </w:p>
          <w:p w:rsidR="00D74024" w:rsidRPr="008F570C" w:rsidRDefault="00D74024" w:rsidP="0005312C">
            <w:pPr>
              <w:spacing w:line="216" w:lineRule="auto"/>
              <w:jc w:val="center"/>
              <w:rPr>
                <w:rFonts w:ascii="Arial Narrow" w:hAnsi="Arial Narrow" w:cs="Arial Narrow"/>
                <w:color w:val="000000"/>
                <w:sz w:val="18"/>
                <w:szCs w:val="18"/>
              </w:rPr>
            </w:pPr>
          </w:p>
        </w:tc>
      </w:tr>
      <w:tr w:rsidR="00D74024" w:rsidRPr="008F570C">
        <w:trPr>
          <w:trHeight w:val="312"/>
        </w:trPr>
        <w:tc>
          <w:tcPr>
            <w:tcW w:w="2518" w:type="dxa"/>
            <w:vMerge/>
          </w:tcPr>
          <w:p w:rsidR="00D74024" w:rsidRPr="008F570C" w:rsidRDefault="00D74024" w:rsidP="00611975">
            <w:pPr>
              <w:numPr>
                <w:ilvl w:val="0"/>
                <w:numId w:val="3"/>
              </w:numPr>
              <w:tabs>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D74024" w:rsidRPr="00E3443E" w:rsidRDefault="00D74024" w:rsidP="00E3443E">
            <w:pPr>
              <w:numPr>
                <w:ilvl w:val="0"/>
                <w:numId w:val="3"/>
              </w:numPr>
              <w:rPr>
                <w:sz w:val="16"/>
                <w:szCs w:val="16"/>
              </w:rPr>
            </w:pPr>
            <w:r>
              <w:rPr>
                <w:sz w:val="16"/>
                <w:szCs w:val="16"/>
              </w:rPr>
              <w:t xml:space="preserve">The </w:t>
            </w:r>
            <w:r w:rsidRPr="00E84753">
              <w:rPr>
                <w:sz w:val="16"/>
                <w:szCs w:val="16"/>
              </w:rPr>
              <w:t>effectiveness of the organisation in relating budgets to clear objectives and outputs to achieve the organisation’s objectives</w:t>
            </w:r>
            <w:r>
              <w:rPr>
                <w:sz w:val="16"/>
                <w:szCs w:val="16"/>
              </w:rPr>
              <w:t xml:space="preserve"> has not been reviewed, or the review is incorrect or inappropriate, or the </w:t>
            </w:r>
            <w:r w:rsidRPr="00E84753">
              <w:rPr>
                <w:sz w:val="16"/>
                <w:szCs w:val="16"/>
              </w:rPr>
              <w:t>effectiveness of the organisation in relating budgets to clear objectives and outputs</w:t>
            </w:r>
            <w:r>
              <w:rPr>
                <w:sz w:val="16"/>
                <w:szCs w:val="16"/>
              </w:rPr>
              <w:t xml:space="preserve"> has merely been stated or described with no judgement made based on a combination of evidence and practice</w:t>
            </w:r>
          </w:p>
        </w:tc>
        <w:tc>
          <w:tcPr>
            <w:tcW w:w="2504" w:type="dxa"/>
            <w:gridSpan w:val="3"/>
            <w:vMerge w:val="restart"/>
          </w:tcPr>
          <w:p w:rsidR="00D74024" w:rsidRDefault="00D74024" w:rsidP="00423667">
            <w:pPr>
              <w:numPr>
                <w:ilvl w:val="0"/>
                <w:numId w:val="6"/>
              </w:numPr>
              <w:rPr>
                <w:sz w:val="16"/>
                <w:szCs w:val="16"/>
              </w:rPr>
            </w:pPr>
            <w:r>
              <w:rPr>
                <w:sz w:val="16"/>
                <w:szCs w:val="16"/>
              </w:rPr>
              <w:t xml:space="preserve">The </w:t>
            </w:r>
            <w:r w:rsidRPr="00E84753">
              <w:rPr>
                <w:sz w:val="16"/>
                <w:szCs w:val="16"/>
              </w:rPr>
              <w:t>effectiveness of the organisation in relating budgets to clear objectives and outputs to achieve the organisation’s objectives</w:t>
            </w:r>
            <w:r>
              <w:rPr>
                <w:sz w:val="16"/>
                <w:szCs w:val="16"/>
              </w:rPr>
              <w:t xml:space="preserve"> has been correctly and appropriately reviewed and a judgement made based on a combination of evidence and practice, although the evidence base for the review is limited</w:t>
            </w:r>
          </w:p>
          <w:p w:rsidR="00D74024" w:rsidRPr="008F570C" w:rsidRDefault="00D74024" w:rsidP="0042366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D74024" w:rsidRDefault="00D74024" w:rsidP="00423667">
            <w:pPr>
              <w:numPr>
                <w:ilvl w:val="0"/>
                <w:numId w:val="6"/>
              </w:numPr>
              <w:rPr>
                <w:sz w:val="16"/>
                <w:szCs w:val="16"/>
              </w:rPr>
            </w:pPr>
            <w:r>
              <w:rPr>
                <w:sz w:val="16"/>
                <w:szCs w:val="16"/>
              </w:rPr>
              <w:t xml:space="preserve">The </w:t>
            </w:r>
            <w:r w:rsidRPr="00E84753">
              <w:rPr>
                <w:sz w:val="16"/>
                <w:szCs w:val="16"/>
              </w:rPr>
              <w:t>effectiveness of the organisation in relating budgets to clear objectives and outputs to achieve the organisation’s objectives</w:t>
            </w:r>
            <w:r>
              <w:rPr>
                <w:sz w:val="16"/>
                <w:szCs w:val="16"/>
              </w:rPr>
              <w:t xml:space="preserve"> has been correctly and appropriately reviewed using a wide evidence base and a judgement made based on a combination of evidence and practice</w:t>
            </w:r>
          </w:p>
          <w:p w:rsidR="00D74024" w:rsidRPr="008F570C" w:rsidRDefault="00D74024" w:rsidP="0042366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D74024" w:rsidRPr="008F570C" w:rsidRDefault="00D74024" w:rsidP="0005312C">
            <w:pPr>
              <w:spacing w:line="216" w:lineRule="auto"/>
              <w:jc w:val="center"/>
              <w:rPr>
                <w:rFonts w:ascii="Arial Narrow" w:hAnsi="Arial Narrow" w:cs="Arial Narrow"/>
                <w:color w:val="000000"/>
                <w:sz w:val="18"/>
                <w:szCs w:val="18"/>
              </w:rPr>
            </w:pPr>
          </w:p>
        </w:tc>
      </w:tr>
      <w:tr w:rsidR="00D74024" w:rsidRPr="008F570C">
        <w:trPr>
          <w:trHeight w:val="312"/>
        </w:trPr>
        <w:tc>
          <w:tcPr>
            <w:tcW w:w="2518" w:type="dxa"/>
            <w:vMerge/>
          </w:tcPr>
          <w:p w:rsidR="00D74024" w:rsidRPr="008F570C" w:rsidRDefault="00D74024" w:rsidP="0005312C">
            <w:pPr>
              <w:spacing w:line="216" w:lineRule="auto"/>
              <w:jc w:val="left"/>
              <w:rPr>
                <w:rFonts w:ascii="Arial Narrow" w:hAnsi="Arial Narrow" w:cs="Arial Narrow"/>
                <w:b/>
                <w:bCs/>
                <w:color w:val="000000"/>
                <w:sz w:val="22"/>
                <w:szCs w:val="22"/>
              </w:rPr>
            </w:pPr>
          </w:p>
        </w:tc>
        <w:tc>
          <w:tcPr>
            <w:tcW w:w="2504" w:type="dxa"/>
            <w:gridSpan w:val="2"/>
            <w:vMerge/>
          </w:tcPr>
          <w:p w:rsidR="00D74024" w:rsidRPr="008F570C" w:rsidRDefault="00D740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D74024" w:rsidRPr="008F570C" w:rsidRDefault="00D740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D74024" w:rsidRPr="008F570C" w:rsidRDefault="00D7402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D74024" w:rsidRPr="008F570C" w:rsidRDefault="00D74024"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D74024" w:rsidRPr="008F570C" w:rsidRDefault="00D74024"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D74024" w:rsidRPr="008F570C" w:rsidRDefault="00D7402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9A793C" w:rsidRPr="008F570C">
        <w:trPr>
          <w:trHeight w:val="312"/>
        </w:trPr>
        <w:tc>
          <w:tcPr>
            <w:tcW w:w="2518" w:type="dxa"/>
            <w:vMerge w:val="restart"/>
          </w:tcPr>
          <w:p w:rsidR="009A793C" w:rsidRPr="008F570C" w:rsidRDefault="009A793C" w:rsidP="0005312C">
            <w:pPr>
              <w:spacing w:line="216" w:lineRule="auto"/>
              <w:jc w:val="left"/>
              <w:rPr>
                <w:rFonts w:ascii="Arial Narrow" w:hAnsi="Arial Narrow" w:cs="Arial Narrow"/>
                <w:color w:val="000000"/>
                <w:sz w:val="22"/>
                <w:szCs w:val="22"/>
              </w:rPr>
            </w:pPr>
          </w:p>
          <w:p w:rsidR="009A793C" w:rsidRPr="008F570C" w:rsidRDefault="009A793C"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rsidR="009A793C" w:rsidRDefault="009A793C" w:rsidP="00820427">
            <w:pPr>
              <w:pStyle w:val="Header"/>
              <w:jc w:val="left"/>
            </w:pPr>
            <w:r>
              <w:t xml:space="preserve">Recommend improvements to the organisation’s budgetary planning and implementation processes  </w:t>
            </w:r>
          </w:p>
          <w:p w:rsidR="009A793C" w:rsidRPr="008F570C" w:rsidRDefault="009A793C" w:rsidP="0005312C">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tcPr>
          <w:p w:rsidR="009A793C" w:rsidRPr="008F570C" w:rsidRDefault="009A793C" w:rsidP="001137B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rsidR="009A793C" w:rsidRPr="008F570C" w:rsidRDefault="009A793C" w:rsidP="001137B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rsidR="009A793C" w:rsidRPr="008F570C" w:rsidRDefault="009A793C" w:rsidP="001137B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12/16</w:t>
            </w:r>
            <w:r w:rsidRPr="008F570C">
              <w:rPr>
                <w:rFonts w:ascii="Arial Narrow" w:hAnsi="Arial Narrow" w:cs="Arial Narrow"/>
                <w:b/>
                <w:bCs/>
                <w:color w:val="000000"/>
              </w:rPr>
              <w:t>]</w:t>
            </w:r>
          </w:p>
        </w:tc>
        <w:tc>
          <w:tcPr>
            <w:tcW w:w="3145" w:type="dxa"/>
            <w:gridSpan w:val="3"/>
            <w:vMerge w:val="restart"/>
            <w:vAlign w:val="center"/>
          </w:tcPr>
          <w:p w:rsidR="009A793C" w:rsidRPr="008F570C" w:rsidRDefault="009A793C" w:rsidP="0005312C">
            <w:pPr>
              <w:spacing w:line="216" w:lineRule="auto"/>
              <w:jc w:val="center"/>
              <w:rPr>
                <w:rFonts w:ascii="Arial Narrow" w:hAnsi="Arial Narrow" w:cs="Arial Narrow"/>
                <w:b/>
                <w:bCs/>
                <w:color w:val="000000"/>
                <w:sz w:val="18"/>
                <w:szCs w:val="18"/>
              </w:rPr>
            </w:pPr>
          </w:p>
          <w:p w:rsidR="009A793C" w:rsidRPr="008F570C" w:rsidRDefault="009A793C" w:rsidP="0005312C">
            <w:pPr>
              <w:spacing w:line="216" w:lineRule="auto"/>
              <w:jc w:val="center"/>
              <w:rPr>
                <w:rFonts w:ascii="Arial Narrow" w:hAnsi="Arial Narrow" w:cs="Arial Narrow"/>
                <w:b/>
                <w:bCs/>
                <w:color w:val="000000"/>
                <w:sz w:val="18"/>
                <w:szCs w:val="18"/>
              </w:rPr>
            </w:pPr>
          </w:p>
          <w:p w:rsidR="009A793C" w:rsidRDefault="009A793C" w:rsidP="0005312C">
            <w:pPr>
              <w:spacing w:line="216" w:lineRule="auto"/>
              <w:jc w:val="center"/>
              <w:rPr>
                <w:rFonts w:ascii="Arial Narrow" w:hAnsi="Arial Narrow" w:cs="Arial Narrow"/>
                <w:b/>
                <w:bCs/>
                <w:color w:val="000000"/>
                <w:sz w:val="18"/>
                <w:szCs w:val="18"/>
              </w:rPr>
            </w:pPr>
          </w:p>
          <w:p w:rsidR="009A793C" w:rsidRDefault="009A793C" w:rsidP="0005312C">
            <w:pPr>
              <w:spacing w:line="216" w:lineRule="auto"/>
              <w:jc w:val="center"/>
              <w:rPr>
                <w:rFonts w:ascii="Arial Narrow" w:hAnsi="Arial Narrow" w:cs="Arial Narrow"/>
                <w:b/>
                <w:bCs/>
                <w:color w:val="000000"/>
                <w:sz w:val="18"/>
                <w:szCs w:val="18"/>
              </w:rPr>
            </w:pPr>
          </w:p>
          <w:p w:rsidR="009A793C" w:rsidRDefault="009A793C" w:rsidP="0005312C">
            <w:pPr>
              <w:spacing w:line="216" w:lineRule="auto"/>
              <w:jc w:val="center"/>
              <w:rPr>
                <w:rFonts w:ascii="Arial Narrow" w:hAnsi="Arial Narrow" w:cs="Arial Narrow"/>
                <w:b/>
                <w:bCs/>
                <w:color w:val="000000"/>
                <w:sz w:val="18"/>
                <w:szCs w:val="18"/>
              </w:rPr>
            </w:pPr>
          </w:p>
          <w:p w:rsidR="009A793C" w:rsidRDefault="009A793C" w:rsidP="0005312C">
            <w:pPr>
              <w:spacing w:line="216" w:lineRule="auto"/>
              <w:jc w:val="center"/>
              <w:rPr>
                <w:rFonts w:ascii="Arial Narrow" w:hAnsi="Arial Narrow" w:cs="Arial Narrow"/>
                <w:b/>
                <w:bCs/>
                <w:color w:val="000000"/>
                <w:sz w:val="18"/>
                <w:szCs w:val="18"/>
              </w:rPr>
            </w:pPr>
          </w:p>
          <w:p w:rsidR="009A793C" w:rsidRDefault="009A793C" w:rsidP="0005312C">
            <w:pPr>
              <w:spacing w:line="216" w:lineRule="auto"/>
              <w:jc w:val="center"/>
              <w:rPr>
                <w:rFonts w:ascii="Arial Narrow" w:hAnsi="Arial Narrow" w:cs="Arial Narrow"/>
                <w:b/>
                <w:bCs/>
                <w:color w:val="000000"/>
                <w:sz w:val="18"/>
                <w:szCs w:val="18"/>
              </w:rPr>
            </w:pPr>
          </w:p>
          <w:p w:rsidR="009A793C" w:rsidRDefault="009A793C" w:rsidP="0005312C">
            <w:pPr>
              <w:spacing w:line="216" w:lineRule="auto"/>
              <w:jc w:val="center"/>
              <w:rPr>
                <w:rFonts w:ascii="Arial Narrow" w:hAnsi="Arial Narrow" w:cs="Arial Narrow"/>
                <w:b/>
                <w:bCs/>
                <w:color w:val="000000"/>
                <w:sz w:val="18"/>
                <w:szCs w:val="18"/>
              </w:rPr>
            </w:pPr>
          </w:p>
          <w:p w:rsidR="009A793C" w:rsidRDefault="009A793C" w:rsidP="0005312C">
            <w:pPr>
              <w:spacing w:line="216" w:lineRule="auto"/>
              <w:jc w:val="center"/>
              <w:rPr>
                <w:rFonts w:ascii="Arial Narrow" w:hAnsi="Arial Narrow" w:cs="Arial Narrow"/>
                <w:b/>
                <w:bCs/>
                <w:color w:val="000000"/>
                <w:sz w:val="18"/>
                <w:szCs w:val="18"/>
              </w:rPr>
            </w:pPr>
          </w:p>
          <w:p w:rsidR="009A793C" w:rsidRPr="008F570C" w:rsidRDefault="009A793C" w:rsidP="0005312C">
            <w:pPr>
              <w:spacing w:line="216" w:lineRule="auto"/>
              <w:jc w:val="center"/>
              <w:rPr>
                <w:rFonts w:ascii="Arial Narrow" w:hAnsi="Arial Narrow" w:cs="Arial Narrow"/>
                <w:b/>
                <w:bCs/>
                <w:color w:val="000000"/>
                <w:sz w:val="18"/>
                <w:szCs w:val="18"/>
              </w:rPr>
            </w:pPr>
          </w:p>
          <w:p w:rsidR="009A793C" w:rsidRPr="008F570C" w:rsidRDefault="009A793C" w:rsidP="0005312C">
            <w:pPr>
              <w:spacing w:line="216" w:lineRule="auto"/>
              <w:jc w:val="center"/>
              <w:rPr>
                <w:rFonts w:ascii="Arial Narrow" w:hAnsi="Arial Narrow" w:cs="Arial Narrow"/>
                <w:b/>
                <w:bCs/>
                <w:color w:val="000000"/>
                <w:sz w:val="18"/>
                <w:szCs w:val="18"/>
              </w:rPr>
            </w:pPr>
          </w:p>
        </w:tc>
      </w:tr>
      <w:tr w:rsidR="009A793C" w:rsidRPr="008F570C">
        <w:trPr>
          <w:trHeight w:val="312"/>
        </w:trPr>
        <w:tc>
          <w:tcPr>
            <w:tcW w:w="2518" w:type="dxa"/>
            <w:vMerge/>
          </w:tcPr>
          <w:p w:rsidR="009A793C" w:rsidRPr="008F570C" w:rsidRDefault="009A793C"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vMerge w:val="restart"/>
          </w:tcPr>
          <w:p w:rsidR="009A793C" w:rsidRPr="00E3443E" w:rsidRDefault="009A793C" w:rsidP="00E3443E">
            <w:pPr>
              <w:numPr>
                <w:ilvl w:val="0"/>
                <w:numId w:val="3"/>
              </w:numPr>
              <w:rPr>
                <w:sz w:val="16"/>
                <w:szCs w:val="16"/>
              </w:rPr>
            </w:pPr>
            <w:r w:rsidRPr="00E84753">
              <w:rPr>
                <w:sz w:val="16"/>
                <w:szCs w:val="16"/>
              </w:rPr>
              <w:t>Recommended improvements to the organisation’s budgetary planning and implementation processes</w:t>
            </w:r>
            <w:r>
              <w:rPr>
                <w:sz w:val="16"/>
                <w:szCs w:val="16"/>
              </w:rPr>
              <w:t xml:space="preserve"> have not been made, or recommendations are incorrect or inappropriate, or recommendations are not based on a review of budgetary planning and implementation </w:t>
            </w:r>
          </w:p>
        </w:tc>
        <w:tc>
          <w:tcPr>
            <w:tcW w:w="2504" w:type="dxa"/>
            <w:gridSpan w:val="3"/>
            <w:vMerge w:val="restart"/>
          </w:tcPr>
          <w:p w:rsidR="009A793C" w:rsidRPr="00E84753" w:rsidRDefault="009A793C" w:rsidP="00423667">
            <w:pPr>
              <w:numPr>
                <w:ilvl w:val="0"/>
                <w:numId w:val="6"/>
              </w:numPr>
              <w:rPr>
                <w:sz w:val="16"/>
                <w:szCs w:val="16"/>
              </w:rPr>
            </w:pPr>
            <w:r w:rsidRPr="00E84753">
              <w:rPr>
                <w:sz w:val="16"/>
                <w:szCs w:val="16"/>
              </w:rPr>
              <w:t>Recommended improvements to the organisation’s budgetary planning and implementation processes</w:t>
            </w:r>
            <w:r>
              <w:rPr>
                <w:sz w:val="16"/>
                <w:szCs w:val="16"/>
              </w:rPr>
              <w:t xml:space="preserve"> are correct and appropriate and are based on a review of budgetary planning and implementation, although further development is required for full implementation </w:t>
            </w:r>
          </w:p>
          <w:p w:rsidR="009A793C" w:rsidRPr="008F570C" w:rsidRDefault="009A793C" w:rsidP="0042366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9A793C" w:rsidRPr="00E3443E" w:rsidRDefault="009A793C" w:rsidP="00E3443E">
            <w:pPr>
              <w:numPr>
                <w:ilvl w:val="0"/>
                <w:numId w:val="6"/>
              </w:numPr>
              <w:rPr>
                <w:sz w:val="16"/>
                <w:szCs w:val="16"/>
              </w:rPr>
            </w:pPr>
            <w:r w:rsidRPr="00E84753">
              <w:rPr>
                <w:sz w:val="16"/>
                <w:szCs w:val="16"/>
              </w:rPr>
              <w:t>Recommended improvements to the organisation’s budgetary planning and implementation processes</w:t>
            </w:r>
            <w:r>
              <w:rPr>
                <w:sz w:val="16"/>
                <w:szCs w:val="16"/>
              </w:rPr>
              <w:t xml:space="preserve"> are correct and appropriate and fully developed for implementation and are based on a review of budgetary planning and implementation</w:t>
            </w:r>
          </w:p>
        </w:tc>
        <w:tc>
          <w:tcPr>
            <w:tcW w:w="3145" w:type="dxa"/>
            <w:gridSpan w:val="3"/>
            <w:vMerge/>
            <w:vAlign w:val="center"/>
          </w:tcPr>
          <w:p w:rsidR="009A793C" w:rsidRPr="008F570C" w:rsidRDefault="009A793C" w:rsidP="0005312C">
            <w:pPr>
              <w:spacing w:line="216" w:lineRule="auto"/>
              <w:jc w:val="center"/>
              <w:rPr>
                <w:rFonts w:ascii="Arial Narrow" w:hAnsi="Arial Narrow" w:cs="Arial Narrow"/>
                <w:b/>
                <w:bCs/>
                <w:color w:val="000000"/>
                <w:sz w:val="18"/>
                <w:szCs w:val="18"/>
              </w:rPr>
            </w:pPr>
          </w:p>
        </w:tc>
      </w:tr>
      <w:tr w:rsidR="009A793C" w:rsidRPr="008F570C">
        <w:trPr>
          <w:trHeight w:val="312"/>
        </w:trPr>
        <w:tc>
          <w:tcPr>
            <w:tcW w:w="2518" w:type="dxa"/>
            <w:vMerge/>
          </w:tcPr>
          <w:p w:rsidR="009A793C" w:rsidRPr="008F570C" w:rsidRDefault="009A793C" w:rsidP="0005312C">
            <w:pPr>
              <w:spacing w:line="216" w:lineRule="auto"/>
              <w:jc w:val="left"/>
              <w:rPr>
                <w:rFonts w:ascii="Arial Narrow" w:hAnsi="Arial Narrow" w:cs="Arial Narrow"/>
                <w:color w:val="000000"/>
                <w:sz w:val="22"/>
                <w:szCs w:val="22"/>
              </w:rPr>
            </w:pPr>
          </w:p>
        </w:tc>
        <w:tc>
          <w:tcPr>
            <w:tcW w:w="2504" w:type="dxa"/>
            <w:gridSpan w:val="2"/>
            <w:vMerge/>
          </w:tcPr>
          <w:p w:rsidR="009A793C" w:rsidRPr="008F570C" w:rsidRDefault="009A79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9A793C" w:rsidRPr="008F570C" w:rsidRDefault="009A79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9A793C" w:rsidRPr="008F570C" w:rsidRDefault="009A793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9A793C" w:rsidRPr="008F570C" w:rsidRDefault="009A793C"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9A793C" w:rsidRPr="008F570C" w:rsidRDefault="009A793C"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9A793C" w:rsidRPr="008F570C" w:rsidRDefault="009A793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820427"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3"/>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423667" w:rsidRPr="00423667">
              <w:rPr>
                <w:rFonts w:ascii="Arial Narrow" w:hAnsi="Arial Narrow" w:cs="Arial Narrow"/>
                <w:color w:val="000000"/>
              </w:rPr>
              <w:t xml:space="preserve">Understand how to measure and monitor performance against budgets and their objectives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lastRenderedPageBreak/>
              <w:t>Assessment Criteria (AC)</w:t>
            </w:r>
          </w:p>
        </w:tc>
        <w:tc>
          <w:tcPr>
            <w:tcW w:w="7513" w:type="dxa"/>
            <w:gridSpan w:val="9"/>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trPr>
          <w:trHeight w:val="312"/>
        </w:trPr>
        <w:tc>
          <w:tcPr>
            <w:tcW w:w="2518" w:type="dxa"/>
            <w:vMerge w:val="restart"/>
            <w:vAlign w:val="center"/>
          </w:tcPr>
          <w:p w:rsidR="00F10FED" w:rsidRPr="008F570C" w:rsidRDefault="00F10FE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423667" w:rsidRDefault="00423667" w:rsidP="00820427">
            <w:pPr>
              <w:pStyle w:val="Header"/>
              <w:jc w:val="left"/>
            </w:pPr>
            <w:r>
              <w:t xml:space="preserve">Review the organisation’s </w:t>
            </w:r>
            <w:r w:rsidRPr="0045122E">
              <w:t>systems</w:t>
            </w:r>
            <w:r>
              <w:t xml:space="preserve">, </w:t>
            </w:r>
            <w:r w:rsidRPr="0045122E">
              <w:t xml:space="preserve">procedures </w:t>
            </w:r>
            <w:r>
              <w:t xml:space="preserve">and reporting mechanisms that are used </w:t>
            </w:r>
            <w:r w:rsidRPr="00762082">
              <w:t>to monitor progress against budgets and their</w:t>
            </w:r>
            <w:r>
              <w:t xml:space="preserve"> </w:t>
            </w:r>
            <w:r w:rsidRPr="00762082">
              <w:t>objectives</w:t>
            </w:r>
            <w:r>
              <w:t xml:space="preserve">  </w:t>
            </w:r>
          </w:p>
          <w:p w:rsidR="00F10FED" w:rsidRPr="008F570C" w:rsidRDefault="00F10FED" w:rsidP="00A80EA6">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gridSpan w:val="2"/>
          </w:tcPr>
          <w:p w:rsidR="00F10FED" w:rsidRPr="008F570C" w:rsidRDefault="00A60CD8" w:rsidP="0005312C">
            <w:pPr>
              <w:jc w:val="center"/>
              <w:rPr>
                <w:rFonts w:ascii="Arial Narrow" w:hAnsi="Arial Narrow" w:cs="Arial Narrow"/>
                <w:color w:val="000000"/>
                <w:sz w:val="22"/>
                <w:szCs w:val="22"/>
              </w:rPr>
            </w:pPr>
            <w:r>
              <w:rPr>
                <w:rFonts w:ascii="Arial Narrow" w:hAnsi="Arial Narrow" w:cs="Arial Narrow"/>
                <w:b/>
                <w:bCs/>
                <w:color w:val="000000"/>
              </w:rPr>
              <w:t>Referral [5/20</w:t>
            </w:r>
            <w:r w:rsidR="00F10FED" w:rsidRPr="008F570C">
              <w:rPr>
                <w:rFonts w:ascii="Arial Narrow" w:hAnsi="Arial Narrow" w:cs="Arial Narrow"/>
                <w:b/>
                <w:bCs/>
                <w:color w:val="000000"/>
              </w:rPr>
              <w:t>]</w:t>
            </w:r>
          </w:p>
        </w:tc>
        <w:tc>
          <w:tcPr>
            <w:tcW w:w="2504" w:type="dxa"/>
            <w:gridSpan w:val="3"/>
          </w:tcPr>
          <w:p w:rsidR="00F10FED" w:rsidRPr="008F570C" w:rsidRDefault="00A60CD8" w:rsidP="0005312C">
            <w:pPr>
              <w:jc w:val="center"/>
              <w:rPr>
                <w:rFonts w:ascii="Arial Narrow" w:hAnsi="Arial Narrow" w:cs="Arial Narrow"/>
                <w:color w:val="000000"/>
                <w:sz w:val="22"/>
                <w:szCs w:val="22"/>
              </w:rPr>
            </w:pPr>
            <w:r>
              <w:rPr>
                <w:rFonts w:ascii="Arial Narrow" w:hAnsi="Arial Narrow" w:cs="Arial Narrow"/>
                <w:b/>
                <w:bCs/>
                <w:color w:val="000000"/>
              </w:rPr>
              <w:t>Pass [10/20</w:t>
            </w:r>
            <w:r w:rsidR="00F10FED" w:rsidRPr="008F570C">
              <w:rPr>
                <w:rFonts w:ascii="Arial Narrow" w:hAnsi="Arial Narrow" w:cs="Arial Narrow"/>
                <w:b/>
                <w:bCs/>
                <w:color w:val="000000"/>
              </w:rPr>
              <w:t>]</w:t>
            </w:r>
          </w:p>
        </w:tc>
        <w:tc>
          <w:tcPr>
            <w:tcW w:w="2505" w:type="dxa"/>
            <w:gridSpan w:val="4"/>
          </w:tcPr>
          <w:p w:rsidR="00F10FED" w:rsidRPr="008F570C" w:rsidRDefault="00A60CD8" w:rsidP="0005312C">
            <w:pPr>
              <w:jc w:val="center"/>
              <w:rPr>
                <w:rFonts w:ascii="Arial Narrow" w:hAnsi="Arial Narrow" w:cs="Arial Narrow"/>
                <w:color w:val="000000"/>
                <w:sz w:val="22"/>
                <w:szCs w:val="22"/>
              </w:rPr>
            </w:pPr>
            <w:r>
              <w:rPr>
                <w:rFonts w:ascii="Arial Narrow" w:hAnsi="Arial Narrow" w:cs="Arial Narrow"/>
                <w:b/>
                <w:bCs/>
                <w:color w:val="000000"/>
              </w:rPr>
              <w:t>Good Pass [15/20</w:t>
            </w:r>
            <w:r w:rsidR="00F10FED" w:rsidRPr="008F570C">
              <w:rPr>
                <w:rFonts w:ascii="Arial Narrow" w:hAnsi="Arial Narrow" w:cs="Arial Narrow"/>
                <w:b/>
                <w:bCs/>
                <w:color w:val="000000"/>
              </w:rPr>
              <w:t>]</w:t>
            </w:r>
          </w:p>
        </w:tc>
        <w:tc>
          <w:tcPr>
            <w:tcW w:w="3145" w:type="dxa"/>
            <w:gridSpan w:val="3"/>
            <w:vMerge w:val="restart"/>
            <w:vAlign w:val="center"/>
          </w:tcPr>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Default="00F10FED"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423667" w:rsidRDefault="00423667" w:rsidP="0005312C">
            <w:pPr>
              <w:spacing w:line="216" w:lineRule="auto"/>
              <w:jc w:val="center"/>
              <w:rPr>
                <w:rFonts w:ascii="Arial Narrow" w:hAnsi="Arial Narrow" w:cs="Arial Narrow"/>
                <w:b/>
                <w:bCs/>
                <w:color w:val="000000"/>
                <w:sz w:val="18"/>
                <w:szCs w:val="18"/>
              </w:rPr>
            </w:pPr>
          </w:p>
          <w:p w:rsidR="00A60CD8" w:rsidRDefault="00A60CD8" w:rsidP="0005312C">
            <w:pPr>
              <w:spacing w:line="216" w:lineRule="auto"/>
              <w:jc w:val="center"/>
              <w:rPr>
                <w:rFonts w:ascii="Arial Narrow" w:hAnsi="Arial Narrow" w:cs="Arial Narrow"/>
                <w:b/>
                <w:bCs/>
                <w:color w:val="000000"/>
                <w:sz w:val="18"/>
                <w:szCs w:val="18"/>
              </w:rPr>
            </w:pPr>
          </w:p>
          <w:p w:rsidR="00A60CD8" w:rsidRPr="008F570C" w:rsidRDefault="00A60CD8"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A0624C" w:rsidRPr="00E3443E" w:rsidRDefault="00423667" w:rsidP="00E3443E">
            <w:pPr>
              <w:numPr>
                <w:ilvl w:val="0"/>
                <w:numId w:val="6"/>
              </w:numPr>
              <w:rPr>
                <w:sz w:val="16"/>
                <w:szCs w:val="16"/>
              </w:rPr>
            </w:pPr>
            <w:r>
              <w:rPr>
                <w:sz w:val="16"/>
                <w:szCs w:val="16"/>
              </w:rPr>
              <w:t>T</w:t>
            </w:r>
            <w:r w:rsidRPr="00855910">
              <w:rPr>
                <w:sz w:val="16"/>
                <w:szCs w:val="16"/>
              </w:rPr>
              <w:t>he organisation’s systems, procedures and reporting mechanisms that are used to monitor progress against budgets and their objectives</w:t>
            </w:r>
            <w:r>
              <w:rPr>
                <w:sz w:val="16"/>
                <w:szCs w:val="16"/>
              </w:rPr>
              <w:t xml:space="preserve"> have not been reviewed, or the review is incorrect or inappropriate, or the </w:t>
            </w:r>
            <w:r w:rsidRPr="00855910">
              <w:rPr>
                <w:sz w:val="16"/>
                <w:szCs w:val="16"/>
              </w:rPr>
              <w:t xml:space="preserve">organisation’s systems, procedures and reporting mechanisms </w:t>
            </w:r>
            <w:r>
              <w:rPr>
                <w:sz w:val="16"/>
                <w:szCs w:val="16"/>
              </w:rPr>
              <w:t>have merely been stated or described with no judgement made based on a combination of evidence and practice</w:t>
            </w:r>
          </w:p>
        </w:tc>
        <w:tc>
          <w:tcPr>
            <w:tcW w:w="2504" w:type="dxa"/>
            <w:gridSpan w:val="3"/>
            <w:vMerge w:val="restart"/>
          </w:tcPr>
          <w:p w:rsidR="00423667" w:rsidRDefault="00423667" w:rsidP="00423667">
            <w:pPr>
              <w:numPr>
                <w:ilvl w:val="0"/>
                <w:numId w:val="6"/>
              </w:numPr>
              <w:rPr>
                <w:sz w:val="16"/>
                <w:szCs w:val="16"/>
              </w:rPr>
            </w:pPr>
            <w:r>
              <w:rPr>
                <w:sz w:val="16"/>
                <w:szCs w:val="16"/>
              </w:rPr>
              <w:t>T</w:t>
            </w:r>
            <w:r w:rsidRPr="00855910">
              <w:rPr>
                <w:sz w:val="16"/>
                <w:szCs w:val="16"/>
              </w:rPr>
              <w:t>he organisation’s systems, procedures and reporting mechanisms that are used to monitor progress against budgets and their objectives</w:t>
            </w:r>
            <w:r>
              <w:rPr>
                <w:sz w:val="16"/>
                <w:szCs w:val="16"/>
              </w:rPr>
              <w:t xml:space="preserve"> have been correctly and appropriately reviewed and a judgement made based on a combination of evidence and practice, although the evidence base for the review is limited</w:t>
            </w:r>
          </w:p>
          <w:p w:rsidR="00A0624C" w:rsidRPr="008F570C" w:rsidRDefault="00A0624C" w:rsidP="00423667">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423667" w:rsidRDefault="00423667" w:rsidP="00423667">
            <w:pPr>
              <w:numPr>
                <w:ilvl w:val="0"/>
                <w:numId w:val="6"/>
              </w:numPr>
              <w:rPr>
                <w:sz w:val="16"/>
                <w:szCs w:val="16"/>
              </w:rPr>
            </w:pPr>
            <w:r>
              <w:rPr>
                <w:sz w:val="16"/>
                <w:szCs w:val="16"/>
              </w:rPr>
              <w:t>T</w:t>
            </w:r>
            <w:r w:rsidRPr="00855910">
              <w:rPr>
                <w:sz w:val="16"/>
                <w:szCs w:val="16"/>
              </w:rPr>
              <w:t>he organisation’s systems, procedures and reporting mechanisms that are used to monitor progress against budgets and their objectives</w:t>
            </w:r>
            <w:r>
              <w:rPr>
                <w:sz w:val="16"/>
                <w:szCs w:val="16"/>
              </w:rPr>
              <w:t xml:space="preserve"> have been correctly and appropriately reviewed using a wide evidence base and a judgement made based on a combination of evidence and practice</w:t>
            </w:r>
          </w:p>
          <w:p w:rsidR="00A0624C" w:rsidRPr="008F570C" w:rsidRDefault="00A0624C" w:rsidP="0042366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1C3C3A" w:rsidP="0005312C">
            <w:pPr>
              <w:spacing w:line="216" w:lineRule="auto"/>
              <w:jc w:val="center"/>
              <w:rPr>
                <w:rFonts w:ascii="Arial Narrow" w:hAnsi="Arial Narrow" w:cs="Arial Narrow"/>
                <w:color w:val="000000"/>
              </w:rPr>
            </w:pPr>
            <w:r>
              <w:rPr>
                <w:rFonts w:ascii="Arial Narrow" w:hAnsi="Arial Narrow" w:cs="Arial Narrow"/>
                <w:color w:val="000000"/>
              </w:rPr>
              <w:t>/ 20</w:t>
            </w:r>
          </w:p>
          <w:p w:rsidR="00A0624C" w:rsidRPr="008F570C" w:rsidRDefault="001C3C3A"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A60CD8" w:rsidRPr="008F570C">
        <w:trPr>
          <w:trHeight w:val="312"/>
        </w:trPr>
        <w:tc>
          <w:tcPr>
            <w:tcW w:w="2518" w:type="dxa"/>
            <w:vMerge w:val="restart"/>
          </w:tcPr>
          <w:p w:rsidR="00A60CD8" w:rsidRPr="008F570C" w:rsidRDefault="00A60CD8" w:rsidP="00F10FED">
            <w:pPr>
              <w:spacing w:line="216" w:lineRule="auto"/>
              <w:jc w:val="left"/>
              <w:rPr>
                <w:rFonts w:ascii="Arial Narrow" w:hAnsi="Arial Narrow" w:cs="Arial Narrow"/>
                <w:color w:val="000000"/>
                <w:sz w:val="22"/>
                <w:szCs w:val="22"/>
              </w:rPr>
            </w:pPr>
          </w:p>
          <w:p w:rsidR="00A60CD8" w:rsidRDefault="00A60CD8" w:rsidP="00423667">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A60CD8" w:rsidRPr="008F570C" w:rsidRDefault="00A60CD8" w:rsidP="00820427">
            <w:pPr>
              <w:spacing w:line="216" w:lineRule="auto"/>
              <w:jc w:val="left"/>
              <w:rPr>
                <w:rFonts w:ascii="Arial Narrow" w:hAnsi="Arial Narrow" w:cs="Arial Narrow"/>
                <w:color w:val="000000"/>
              </w:rPr>
            </w:pPr>
            <w:r>
              <w:t xml:space="preserve">Recommend improvements to the measurement, monitoring and reporting of performance against budgets and their objectives   </w:t>
            </w:r>
          </w:p>
        </w:tc>
        <w:tc>
          <w:tcPr>
            <w:tcW w:w="2504" w:type="dxa"/>
            <w:gridSpan w:val="2"/>
          </w:tcPr>
          <w:p w:rsidR="00A60CD8" w:rsidRPr="008F570C" w:rsidRDefault="00A60CD8" w:rsidP="001137B2">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4/16</w:t>
            </w:r>
            <w:r w:rsidRPr="008F570C">
              <w:rPr>
                <w:rFonts w:ascii="Arial Narrow" w:hAnsi="Arial Narrow" w:cs="Arial Narrow"/>
                <w:b/>
                <w:bCs/>
                <w:color w:val="000000"/>
              </w:rPr>
              <w:t>]</w:t>
            </w:r>
          </w:p>
        </w:tc>
        <w:tc>
          <w:tcPr>
            <w:tcW w:w="2504" w:type="dxa"/>
            <w:gridSpan w:val="3"/>
          </w:tcPr>
          <w:p w:rsidR="00A60CD8" w:rsidRPr="008F570C" w:rsidRDefault="00A60CD8" w:rsidP="001137B2">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4"/>
          </w:tcPr>
          <w:p w:rsidR="00A60CD8" w:rsidRPr="008F570C" w:rsidRDefault="00A60CD8" w:rsidP="001137B2">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12/16</w:t>
            </w:r>
            <w:r w:rsidRPr="008F570C">
              <w:rPr>
                <w:rFonts w:ascii="Arial Narrow" w:hAnsi="Arial Narrow" w:cs="Arial Narrow"/>
                <w:b/>
                <w:bCs/>
                <w:color w:val="000000"/>
              </w:rPr>
              <w:t>]</w:t>
            </w:r>
          </w:p>
        </w:tc>
        <w:tc>
          <w:tcPr>
            <w:tcW w:w="3145" w:type="dxa"/>
            <w:gridSpan w:val="3"/>
            <w:vMerge w:val="restart"/>
            <w:vAlign w:val="center"/>
          </w:tcPr>
          <w:p w:rsidR="00A60CD8" w:rsidRPr="008F570C" w:rsidRDefault="00A60CD8" w:rsidP="0005312C">
            <w:pPr>
              <w:spacing w:line="216" w:lineRule="auto"/>
              <w:jc w:val="center"/>
              <w:rPr>
                <w:rFonts w:ascii="Arial Narrow" w:hAnsi="Arial Narrow" w:cs="Arial Narrow"/>
                <w:color w:val="000000"/>
                <w:sz w:val="18"/>
                <w:szCs w:val="18"/>
              </w:rPr>
            </w:pPr>
          </w:p>
          <w:p w:rsidR="00A60CD8" w:rsidRPr="008F570C" w:rsidRDefault="00A60CD8" w:rsidP="0005312C">
            <w:pPr>
              <w:spacing w:line="216" w:lineRule="auto"/>
              <w:jc w:val="center"/>
              <w:rPr>
                <w:rFonts w:ascii="Arial Narrow" w:hAnsi="Arial Narrow" w:cs="Arial Narrow"/>
                <w:color w:val="000000"/>
                <w:sz w:val="18"/>
                <w:szCs w:val="18"/>
              </w:rPr>
            </w:pPr>
          </w:p>
          <w:p w:rsidR="00A60CD8" w:rsidRDefault="00A60CD8" w:rsidP="0005312C">
            <w:pPr>
              <w:spacing w:line="216" w:lineRule="auto"/>
              <w:jc w:val="center"/>
              <w:rPr>
                <w:rFonts w:ascii="Arial Narrow" w:hAnsi="Arial Narrow" w:cs="Arial Narrow"/>
                <w:color w:val="000000"/>
                <w:sz w:val="18"/>
                <w:szCs w:val="18"/>
              </w:rPr>
            </w:pPr>
          </w:p>
          <w:p w:rsidR="00A60CD8" w:rsidRDefault="00A60CD8" w:rsidP="0005312C">
            <w:pPr>
              <w:spacing w:line="216" w:lineRule="auto"/>
              <w:jc w:val="center"/>
              <w:rPr>
                <w:rFonts w:ascii="Arial Narrow" w:hAnsi="Arial Narrow" w:cs="Arial Narrow"/>
                <w:color w:val="000000"/>
                <w:sz w:val="18"/>
                <w:szCs w:val="18"/>
              </w:rPr>
            </w:pPr>
          </w:p>
          <w:p w:rsidR="00A60CD8" w:rsidRDefault="00A60CD8" w:rsidP="0005312C">
            <w:pPr>
              <w:spacing w:line="216" w:lineRule="auto"/>
              <w:jc w:val="center"/>
              <w:rPr>
                <w:rFonts w:ascii="Arial Narrow" w:hAnsi="Arial Narrow" w:cs="Arial Narrow"/>
                <w:color w:val="000000"/>
                <w:sz w:val="18"/>
                <w:szCs w:val="18"/>
              </w:rPr>
            </w:pPr>
          </w:p>
          <w:p w:rsidR="00A60CD8" w:rsidRDefault="00A60CD8" w:rsidP="0005312C">
            <w:pPr>
              <w:spacing w:line="216" w:lineRule="auto"/>
              <w:jc w:val="center"/>
              <w:rPr>
                <w:rFonts w:ascii="Arial Narrow" w:hAnsi="Arial Narrow" w:cs="Arial Narrow"/>
                <w:color w:val="000000"/>
                <w:sz w:val="18"/>
                <w:szCs w:val="18"/>
              </w:rPr>
            </w:pPr>
          </w:p>
          <w:p w:rsidR="00A60CD8" w:rsidRDefault="00A60CD8" w:rsidP="0005312C">
            <w:pPr>
              <w:spacing w:line="216" w:lineRule="auto"/>
              <w:jc w:val="center"/>
              <w:rPr>
                <w:rFonts w:ascii="Arial Narrow" w:hAnsi="Arial Narrow" w:cs="Arial Narrow"/>
                <w:color w:val="000000"/>
                <w:sz w:val="18"/>
                <w:szCs w:val="18"/>
              </w:rPr>
            </w:pPr>
          </w:p>
          <w:p w:rsidR="00A60CD8" w:rsidRDefault="00A60CD8" w:rsidP="0005312C">
            <w:pPr>
              <w:spacing w:line="216" w:lineRule="auto"/>
              <w:jc w:val="center"/>
              <w:rPr>
                <w:rFonts w:ascii="Arial Narrow" w:hAnsi="Arial Narrow" w:cs="Arial Narrow"/>
                <w:color w:val="000000"/>
                <w:sz w:val="18"/>
                <w:szCs w:val="18"/>
              </w:rPr>
            </w:pPr>
          </w:p>
          <w:p w:rsidR="00A60CD8" w:rsidRPr="008F570C" w:rsidRDefault="00A60CD8" w:rsidP="0005312C">
            <w:pPr>
              <w:spacing w:line="216" w:lineRule="auto"/>
              <w:jc w:val="center"/>
              <w:rPr>
                <w:rFonts w:ascii="Arial Narrow" w:hAnsi="Arial Narrow" w:cs="Arial Narrow"/>
                <w:color w:val="000000"/>
                <w:sz w:val="18"/>
                <w:szCs w:val="18"/>
              </w:rPr>
            </w:pPr>
          </w:p>
          <w:p w:rsidR="00A60CD8" w:rsidRPr="008F570C" w:rsidRDefault="00A60CD8" w:rsidP="0005312C">
            <w:pPr>
              <w:spacing w:line="216" w:lineRule="auto"/>
              <w:jc w:val="center"/>
              <w:rPr>
                <w:rFonts w:ascii="Arial Narrow" w:hAnsi="Arial Narrow" w:cs="Arial Narrow"/>
                <w:color w:val="000000"/>
                <w:sz w:val="18"/>
                <w:szCs w:val="18"/>
              </w:rPr>
            </w:pPr>
          </w:p>
        </w:tc>
      </w:tr>
      <w:tr w:rsidR="00A60CD8" w:rsidRPr="008F570C">
        <w:trPr>
          <w:trHeight w:val="312"/>
        </w:trPr>
        <w:tc>
          <w:tcPr>
            <w:tcW w:w="2518" w:type="dxa"/>
            <w:vMerge/>
          </w:tcPr>
          <w:p w:rsidR="00A60CD8" w:rsidRPr="008F570C" w:rsidRDefault="00A60CD8" w:rsidP="00423667">
            <w:pPr>
              <w:numPr>
                <w:ilvl w:val="0"/>
                <w:numId w:val="10"/>
              </w:numPr>
              <w:spacing w:line="216" w:lineRule="auto"/>
              <w:jc w:val="left"/>
              <w:rPr>
                <w:rFonts w:ascii="Arial Narrow" w:hAnsi="Arial Narrow" w:cs="Arial Narrow"/>
                <w:color w:val="000000"/>
                <w:sz w:val="22"/>
                <w:szCs w:val="22"/>
              </w:rPr>
            </w:pPr>
          </w:p>
        </w:tc>
        <w:tc>
          <w:tcPr>
            <w:tcW w:w="2504" w:type="dxa"/>
            <w:gridSpan w:val="2"/>
            <w:vMerge w:val="restart"/>
          </w:tcPr>
          <w:p w:rsidR="00A60CD8" w:rsidRDefault="00A60CD8" w:rsidP="00423667">
            <w:pPr>
              <w:numPr>
                <w:ilvl w:val="0"/>
                <w:numId w:val="10"/>
              </w:numPr>
              <w:rPr>
                <w:sz w:val="16"/>
                <w:szCs w:val="16"/>
              </w:rPr>
            </w:pPr>
            <w:r w:rsidRPr="00E84753">
              <w:rPr>
                <w:sz w:val="16"/>
                <w:szCs w:val="16"/>
              </w:rPr>
              <w:t xml:space="preserve">Recommended improvements to the </w:t>
            </w:r>
            <w:r w:rsidRPr="00855910">
              <w:rPr>
                <w:sz w:val="16"/>
                <w:szCs w:val="16"/>
              </w:rPr>
              <w:t>measurement, monitoring and reporting of performance against budgets and their objectives</w:t>
            </w:r>
            <w:r>
              <w:rPr>
                <w:sz w:val="16"/>
                <w:szCs w:val="16"/>
              </w:rPr>
              <w:t xml:space="preserve"> have not been made, or recommendations are incorrect or inappropriate, or recommendations are not based on a review of </w:t>
            </w:r>
            <w:r w:rsidRPr="00855910">
              <w:rPr>
                <w:sz w:val="16"/>
                <w:szCs w:val="16"/>
              </w:rPr>
              <w:t>the organisation’s systems, proc</w:t>
            </w:r>
            <w:r>
              <w:rPr>
                <w:sz w:val="16"/>
                <w:szCs w:val="16"/>
              </w:rPr>
              <w:t>edures and reporting mechanisms</w:t>
            </w:r>
          </w:p>
          <w:p w:rsidR="00A60CD8" w:rsidRPr="008F570C" w:rsidRDefault="00A60CD8" w:rsidP="00423667">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A60CD8" w:rsidRPr="00E84753" w:rsidRDefault="00A60CD8" w:rsidP="00423667">
            <w:pPr>
              <w:numPr>
                <w:ilvl w:val="0"/>
                <w:numId w:val="6"/>
              </w:numPr>
              <w:rPr>
                <w:sz w:val="16"/>
                <w:szCs w:val="16"/>
              </w:rPr>
            </w:pPr>
            <w:r w:rsidRPr="00E84753">
              <w:rPr>
                <w:sz w:val="16"/>
                <w:szCs w:val="16"/>
              </w:rPr>
              <w:t xml:space="preserve">Recommended improvements to the </w:t>
            </w:r>
            <w:r w:rsidRPr="00855910">
              <w:rPr>
                <w:sz w:val="16"/>
                <w:szCs w:val="16"/>
              </w:rPr>
              <w:t>measurement, monitoring and reporting of performance against budgets and their objectives</w:t>
            </w:r>
            <w:r>
              <w:rPr>
                <w:sz w:val="16"/>
                <w:szCs w:val="16"/>
              </w:rPr>
              <w:t xml:space="preserve"> are correct and appropriate and are based on a review of </w:t>
            </w:r>
            <w:r w:rsidRPr="00855910">
              <w:rPr>
                <w:sz w:val="16"/>
                <w:szCs w:val="16"/>
              </w:rPr>
              <w:t>the organisation’s systems, proc</w:t>
            </w:r>
            <w:r>
              <w:rPr>
                <w:sz w:val="16"/>
                <w:szCs w:val="16"/>
              </w:rPr>
              <w:t xml:space="preserve">edures and reporting mechanisms, although further development is required for full implementation </w:t>
            </w:r>
          </w:p>
          <w:p w:rsidR="00A60CD8" w:rsidRPr="008F570C" w:rsidRDefault="00A60CD8" w:rsidP="00423667">
            <w:pPr>
              <w:tabs>
                <w:tab w:val="left" w:pos="34"/>
              </w:tabs>
              <w:spacing w:line="216" w:lineRule="auto"/>
              <w:ind w:left="428"/>
              <w:jc w:val="left"/>
              <w:rPr>
                <w:rFonts w:ascii="Arial Narrow" w:hAnsi="Arial Narrow" w:cs="Arial Narrow"/>
                <w:color w:val="000000"/>
                <w:sz w:val="18"/>
                <w:szCs w:val="18"/>
              </w:rPr>
            </w:pPr>
          </w:p>
        </w:tc>
        <w:tc>
          <w:tcPr>
            <w:tcW w:w="2505" w:type="dxa"/>
            <w:gridSpan w:val="4"/>
            <w:vMerge w:val="restart"/>
          </w:tcPr>
          <w:p w:rsidR="00A60CD8" w:rsidRPr="00E84753" w:rsidRDefault="00A60CD8" w:rsidP="00423667">
            <w:pPr>
              <w:numPr>
                <w:ilvl w:val="0"/>
                <w:numId w:val="6"/>
              </w:numPr>
              <w:rPr>
                <w:sz w:val="16"/>
                <w:szCs w:val="16"/>
              </w:rPr>
            </w:pPr>
            <w:r w:rsidRPr="00E84753">
              <w:rPr>
                <w:sz w:val="16"/>
                <w:szCs w:val="16"/>
              </w:rPr>
              <w:t xml:space="preserve">Recommended improvements to the </w:t>
            </w:r>
            <w:r w:rsidRPr="00855910">
              <w:rPr>
                <w:sz w:val="16"/>
                <w:szCs w:val="16"/>
              </w:rPr>
              <w:t>measurement, monitoring and reporting of performance against budgets and their objectives</w:t>
            </w:r>
            <w:r>
              <w:rPr>
                <w:sz w:val="16"/>
                <w:szCs w:val="16"/>
              </w:rPr>
              <w:t xml:space="preserve"> are correct and appropriate and are fully developed for implementation and are based on a review of </w:t>
            </w:r>
            <w:r w:rsidRPr="00855910">
              <w:rPr>
                <w:sz w:val="16"/>
                <w:szCs w:val="16"/>
              </w:rPr>
              <w:t>the organisation’s systems, proc</w:t>
            </w:r>
            <w:r>
              <w:rPr>
                <w:sz w:val="16"/>
                <w:szCs w:val="16"/>
              </w:rPr>
              <w:t>edures and reporting mechanisms</w:t>
            </w:r>
          </w:p>
          <w:p w:rsidR="00A60CD8" w:rsidRPr="008F570C" w:rsidRDefault="00A60CD8" w:rsidP="00423667">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60CD8" w:rsidRPr="008F570C" w:rsidRDefault="00A60CD8" w:rsidP="0005312C">
            <w:pPr>
              <w:spacing w:line="216" w:lineRule="auto"/>
              <w:jc w:val="center"/>
              <w:rPr>
                <w:rFonts w:ascii="Arial Narrow" w:hAnsi="Arial Narrow" w:cs="Arial Narrow"/>
                <w:color w:val="000000"/>
                <w:sz w:val="18"/>
                <w:szCs w:val="18"/>
              </w:rPr>
            </w:pPr>
          </w:p>
        </w:tc>
      </w:tr>
      <w:tr w:rsidR="00A60CD8" w:rsidRPr="008F570C">
        <w:trPr>
          <w:trHeight w:val="312"/>
        </w:trPr>
        <w:tc>
          <w:tcPr>
            <w:tcW w:w="2518" w:type="dxa"/>
            <w:vMerge/>
          </w:tcPr>
          <w:p w:rsidR="00A60CD8" w:rsidRPr="008F570C" w:rsidRDefault="00A60CD8" w:rsidP="0005312C">
            <w:pPr>
              <w:spacing w:line="216" w:lineRule="auto"/>
              <w:jc w:val="left"/>
              <w:rPr>
                <w:rFonts w:ascii="Arial Narrow" w:hAnsi="Arial Narrow" w:cs="Arial Narrow"/>
                <w:color w:val="000000"/>
                <w:sz w:val="22"/>
                <w:szCs w:val="22"/>
              </w:rPr>
            </w:pPr>
          </w:p>
        </w:tc>
        <w:tc>
          <w:tcPr>
            <w:tcW w:w="2504" w:type="dxa"/>
            <w:gridSpan w:val="2"/>
            <w:vMerge/>
          </w:tcPr>
          <w:p w:rsidR="00A60CD8" w:rsidRPr="008F570C" w:rsidRDefault="00A60CD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A60CD8" w:rsidRPr="008F570C" w:rsidRDefault="00A60CD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A60CD8" w:rsidRPr="008F570C" w:rsidRDefault="00A60CD8"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A60CD8" w:rsidRPr="008F570C" w:rsidRDefault="00A60CD8"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A60CD8" w:rsidRPr="008F570C" w:rsidRDefault="00A60CD8"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A60CD8" w:rsidRPr="008F570C" w:rsidRDefault="00A60CD8"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5"/>
          </w:tcPr>
          <w:p w:rsidR="0071580E" w:rsidRPr="008F570C" w:rsidRDefault="00820427"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8"/>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2"/>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820427">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820427" w:rsidTr="00820427">
        <w:trPr>
          <w:trHeight w:val="312"/>
        </w:trPr>
        <w:tc>
          <w:tcPr>
            <w:tcW w:w="6588" w:type="dxa"/>
            <w:gridSpan w:val="2"/>
            <w:shd w:val="clear" w:color="auto" w:fill="E0E0E0"/>
            <w:vAlign w:val="center"/>
          </w:tcPr>
          <w:p w:rsidR="00820427" w:rsidRDefault="00820427">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rsidR="00820427" w:rsidRDefault="00820427">
            <w:pPr>
              <w:jc w:val="center"/>
              <w:rPr>
                <w:rFonts w:ascii="Arial Narrow" w:hAnsi="Arial Narrow" w:cs="Arial Narrow"/>
                <w:b/>
                <w:bCs/>
                <w:color w:val="000000"/>
              </w:rPr>
            </w:pPr>
            <w:r>
              <w:rPr>
                <w:rFonts w:ascii="Arial Narrow" w:hAnsi="Arial Narrow" w:cs="Arial Narrow"/>
                <w:b/>
                <w:bCs/>
                <w:color w:val="000000"/>
              </w:rPr>
              <w:t>Quality Assurance Use</w:t>
            </w:r>
          </w:p>
        </w:tc>
      </w:tr>
      <w:tr w:rsidR="00820427" w:rsidTr="00820427">
        <w:trPr>
          <w:trHeight w:val="312"/>
        </w:trPr>
        <w:tc>
          <w:tcPr>
            <w:tcW w:w="3294" w:type="dxa"/>
            <w:vAlign w:val="center"/>
          </w:tcPr>
          <w:p w:rsidR="00820427" w:rsidRDefault="00820427">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820427" w:rsidRDefault="00820427">
            <w:pPr>
              <w:jc w:val="left"/>
              <w:rPr>
                <w:rFonts w:ascii="Arial Narrow" w:hAnsi="Arial Narrow" w:cs="Arial Narrow"/>
                <w:b/>
                <w:bCs/>
                <w:color w:val="000000"/>
              </w:rPr>
            </w:pPr>
            <w:r>
              <w:rPr>
                <w:rFonts w:ascii="Arial Narrow" w:hAnsi="Arial Narrow" w:cs="Arial Narrow"/>
                <w:b/>
                <w:bCs/>
                <w:color w:val="000000"/>
              </w:rPr>
              <w:t>Signature of Assessor:</w:t>
            </w:r>
          </w:p>
          <w:p w:rsidR="00820427" w:rsidRDefault="00820427">
            <w:pPr>
              <w:jc w:val="left"/>
              <w:rPr>
                <w:rFonts w:ascii="Arial Narrow" w:hAnsi="Arial Narrow" w:cs="Arial Narrow"/>
                <w:b/>
                <w:bCs/>
                <w:color w:val="000000"/>
              </w:rPr>
            </w:pPr>
          </w:p>
          <w:p w:rsidR="00820427" w:rsidRDefault="00820427">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820427" w:rsidRDefault="00820427">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820427" w:rsidRDefault="00820427">
            <w:pPr>
              <w:jc w:val="left"/>
              <w:rPr>
                <w:rFonts w:ascii="Arial Narrow" w:hAnsi="Arial Narrow" w:cs="Arial Narrow"/>
                <w:b/>
                <w:bCs/>
              </w:rPr>
            </w:pPr>
            <w:r>
              <w:rPr>
                <w:rFonts w:ascii="Arial Narrow" w:hAnsi="Arial Narrow" w:cs="Arial Narrow"/>
                <w:b/>
                <w:bCs/>
              </w:rPr>
              <w:t>Signature of QA:</w:t>
            </w:r>
          </w:p>
          <w:p w:rsidR="00820427" w:rsidRDefault="00820427">
            <w:pPr>
              <w:jc w:val="left"/>
              <w:rPr>
                <w:rFonts w:ascii="Arial Narrow" w:hAnsi="Arial Narrow" w:cs="Arial Narrow"/>
                <w:b/>
                <w:bCs/>
              </w:rPr>
            </w:pPr>
          </w:p>
          <w:p w:rsidR="00820427" w:rsidRDefault="00820427">
            <w:pPr>
              <w:jc w:val="left"/>
              <w:rPr>
                <w:rFonts w:ascii="Arial Narrow" w:hAnsi="Arial Narrow" w:cs="Arial Narrow"/>
                <w:b/>
                <w:bCs/>
                <w:color w:val="000000"/>
              </w:rPr>
            </w:pPr>
            <w:r>
              <w:rPr>
                <w:rFonts w:ascii="Arial Narrow" w:hAnsi="Arial Narrow" w:cs="Arial Narrow"/>
                <w:b/>
                <w:bCs/>
              </w:rPr>
              <w:t>Date of QA check:</w:t>
            </w:r>
          </w:p>
        </w:tc>
      </w:tr>
    </w:tbl>
    <w:p w:rsidR="00094ABB" w:rsidRPr="008F570C" w:rsidRDefault="00094ABB" w:rsidP="00E3443E">
      <w:pPr>
        <w:rPr>
          <w:rFonts w:ascii="Arial Narrow" w:hAnsi="Arial Narrow" w:cs="Arial Narrow"/>
          <w:color w:val="000000"/>
        </w:rPr>
      </w:pPr>
    </w:p>
    <w:sectPr w:rsidR="00094ABB" w:rsidRPr="008F570C" w:rsidSect="00EE2A12">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138" w:left="1440" w:header="706" w:footer="3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F29" w:rsidRDefault="00A92F29" w:rsidP="00E3443E">
      <w:r>
        <w:separator/>
      </w:r>
    </w:p>
  </w:endnote>
  <w:endnote w:type="continuationSeparator" w:id="0">
    <w:p w:rsidR="00A92F29" w:rsidRDefault="00A92F29" w:rsidP="00E3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32" w:rsidRDefault="001C6A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EC" w:rsidRPr="00E3443E" w:rsidRDefault="00846EEC" w:rsidP="00846EEC">
    <w:pPr>
      <w:pStyle w:val="Footer"/>
      <w:rPr>
        <w:sz w:val="20"/>
        <w:szCs w:val="20"/>
      </w:rPr>
    </w:pPr>
    <w:r w:rsidRPr="00E3443E">
      <w:rPr>
        <w:sz w:val="20"/>
        <w:szCs w:val="20"/>
      </w:rPr>
      <w:t>Awarded by City &amp; Guilds</w:t>
    </w:r>
  </w:p>
  <w:p w:rsidR="00846EEC" w:rsidRPr="00E3443E" w:rsidRDefault="00846EEC" w:rsidP="00846EEC">
    <w:pPr>
      <w:pStyle w:val="Footer"/>
      <w:rPr>
        <w:sz w:val="20"/>
        <w:szCs w:val="20"/>
      </w:rPr>
    </w:pPr>
    <w:r w:rsidRPr="00E3443E">
      <w:rPr>
        <w:sz w:val="20"/>
        <w:szCs w:val="20"/>
      </w:rPr>
      <w:t>Mark sheet – Budgetary planning and control</w:t>
    </w:r>
  </w:p>
  <w:p w:rsidR="00846EEC" w:rsidRDefault="00846EEC">
    <w:pPr>
      <w:pStyle w:val="Footer"/>
    </w:pPr>
    <w:r w:rsidRPr="00E3443E">
      <w:rPr>
        <w:sz w:val="20"/>
        <w:szCs w:val="20"/>
      </w:rPr>
      <w:t>Version 1.0 (February 2016)</w:t>
    </w:r>
    <w:r w:rsidRPr="00846EEC">
      <w:t xml:space="preserve"> </w:t>
    </w:r>
    <w:sdt>
      <w:sdtPr>
        <w:id w:val="470876537"/>
        <w:docPartObj>
          <w:docPartGallery w:val="Page Numbers (Bottom of Page)"/>
          <w:docPartUnique/>
        </w:docPartObj>
      </w:sdtPr>
      <w:sdtEndPr>
        <w:rPr>
          <w:noProof/>
        </w:rPr>
      </w:sdtEndPr>
      <w:sdtContent>
        <w:r>
          <w:tab/>
        </w:r>
        <w:r>
          <w:tab/>
        </w:r>
        <w:r>
          <w:tab/>
        </w:r>
        <w:r>
          <w:tab/>
        </w:r>
        <w:r>
          <w:tab/>
        </w:r>
        <w:r>
          <w:tab/>
        </w:r>
        <w:r w:rsidRPr="00E3443E">
          <w:rPr>
            <w:sz w:val="20"/>
            <w:szCs w:val="20"/>
          </w:rPr>
          <w:fldChar w:fldCharType="begin"/>
        </w:r>
        <w:r w:rsidRPr="00E3443E">
          <w:rPr>
            <w:sz w:val="20"/>
            <w:szCs w:val="20"/>
          </w:rPr>
          <w:instrText xml:space="preserve"> PAGE   \* MERGEFORMAT </w:instrText>
        </w:r>
        <w:r w:rsidRPr="00E3443E">
          <w:rPr>
            <w:sz w:val="20"/>
            <w:szCs w:val="20"/>
          </w:rPr>
          <w:fldChar w:fldCharType="separate"/>
        </w:r>
        <w:r w:rsidR="001C6A32">
          <w:rPr>
            <w:noProof/>
            <w:sz w:val="20"/>
            <w:szCs w:val="20"/>
          </w:rPr>
          <w:t>1</w:t>
        </w:r>
        <w:r w:rsidRPr="00E3443E">
          <w:rPr>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32" w:rsidRDefault="001C6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F29" w:rsidRDefault="00A92F29" w:rsidP="00E3443E">
      <w:r>
        <w:separator/>
      </w:r>
    </w:p>
  </w:footnote>
  <w:footnote w:type="continuationSeparator" w:id="0">
    <w:p w:rsidR="00A92F29" w:rsidRDefault="00A92F29" w:rsidP="00E34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32" w:rsidRDefault="001C6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43E" w:rsidRDefault="001C6A32" w:rsidP="001C6A32">
    <w:pPr>
      <w:pStyle w:val="Header"/>
      <w:jc w:val="right"/>
    </w:pPr>
    <w:bookmarkStart w:id="0" w:name="_GoBack"/>
    <w:r>
      <w:rPr>
        <w:noProof/>
        <w:lang w:eastAsia="en-GB"/>
      </w:rPr>
      <w:drawing>
        <wp:inline distT="0" distB="0" distL="0" distR="0" wp14:anchorId="3E805265" wp14:editId="5BE5C242">
          <wp:extent cx="97536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A32" w:rsidRDefault="001C6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8E3283C4"/>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1391C94"/>
    <w:multiLevelType w:val="hybridMultilevel"/>
    <w:tmpl w:val="2DF42EB6"/>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C721785"/>
    <w:multiLevelType w:val="hybridMultilevel"/>
    <w:tmpl w:val="1E0AA72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798C459C"/>
    <w:multiLevelType w:val="hybridMultilevel"/>
    <w:tmpl w:val="7D22E4A2"/>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6"/>
  </w:num>
  <w:num w:numId="5">
    <w:abstractNumId w:val="4"/>
  </w:num>
  <w:num w:numId="6">
    <w:abstractNumId w:val="9"/>
  </w:num>
  <w:num w:numId="7">
    <w:abstractNumId w:val="10"/>
  </w:num>
  <w:num w:numId="8">
    <w:abstractNumId w:val="7"/>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1137B2"/>
    <w:rsid w:val="0011724E"/>
    <w:rsid w:val="00124B84"/>
    <w:rsid w:val="00132833"/>
    <w:rsid w:val="0014586B"/>
    <w:rsid w:val="001717E6"/>
    <w:rsid w:val="00174405"/>
    <w:rsid w:val="001A731D"/>
    <w:rsid w:val="001C3C3A"/>
    <w:rsid w:val="001C6A32"/>
    <w:rsid w:val="002653B7"/>
    <w:rsid w:val="002A7914"/>
    <w:rsid w:val="00390DDE"/>
    <w:rsid w:val="00390F8A"/>
    <w:rsid w:val="003A0A18"/>
    <w:rsid w:val="003C4411"/>
    <w:rsid w:val="003C4797"/>
    <w:rsid w:val="003C592C"/>
    <w:rsid w:val="003D0952"/>
    <w:rsid w:val="003D4AFD"/>
    <w:rsid w:val="00423667"/>
    <w:rsid w:val="004439B2"/>
    <w:rsid w:val="0045122E"/>
    <w:rsid w:val="00454805"/>
    <w:rsid w:val="00463264"/>
    <w:rsid w:val="0048263A"/>
    <w:rsid w:val="00483726"/>
    <w:rsid w:val="004D22FD"/>
    <w:rsid w:val="004D2C05"/>
    <w:rsid w:val="005C37DA"/>
    <w:rsid w:val="005D3AC0"/>
    <w:rsid w:val="00611975"/>
    <w:rsid w:val="006711F1"/>
    <w:rsid w:val="006B6C77"/>
    <w:rsid w:val="006F7FEB"/>
    <w:rsid w:val="0071580E"/>
    <w:rsid w:val="00723A0B"/>
    <w:rsid w:val="00750ED9"/>
    <w:rsid w:val="00762082"/>
    <w:rsid w:val="007A2661"/>
    <w:rsid w:val="007D2D6C"/>
    <w:rsid w:val="007E60CC"/>
    <w:rsid w:val="008136C5"/>
    <w:rsid w:val="00820427"/>
    <w:rsid w:val="00824411"/>
    <w:rsid w:val="0084196B"/>
    <w:rsid w:val="00846EEC"/>
    <w:rsid w:val="00855910"/>
    <w:rsid w:val="008862F9"/>
    <w:rsid w:val="008B2022"/>
    <w:rsid w:val="008D1753"/>
    <w:rsid w:val="008D7D1C"/>
    <w:rsid w:val="008F570C"/>
    <w:rsid w:val="00933A65"/>
    <w:rsid w:val="00967494"/>
    <w:rsid w:val="00983F18"/>
    <w:rsid w:val="009A793C"/>
    <w:rsid w:val="009B5043"/>
    <w:rsid w:val="009E01ED"/>
    <w:rsid w:val="00A0624C"/>
    <w:rsid w:val="00A15ED5"/>
    <w:rsid w:val="00A235B9"/>
    <w:rsid w:val="00A60CD8"/>
    <w:rsid w:val="00A6386C"/>
    <w:rsid w:val="00A70E5D"/>
    <w:rsid w:val="00A80EA6"/>
    <w:rsid w:val="00A92F29"/>
    <w:rsid w:val="00AB2CF9"/>
    <w:rsid w:val="00AF3794"/>
    <w:rsid w:val="00B176AB"/>
    <w:rsid w:val="00B1787D"/>
    <w:rsid w:val="00B21E4F"/>
    <w:rsid w:val="00B35824"/>
    <w:rsid w:val="00B46D45"/>
    <w:rsid w:val="00BC2895"/>
    <w:rsid w:val="00BC4558"/>
    <w:rsid w:val="00BE6420"/>
    <w:rsid w:val="00C00774"/>
    <w:rsid w:val="00C64C3F"/>
    <w:rsid w:val="00CF2D02"/>
    <w:rsid w:val="00D05E8F"/>
    <w:rsid w:val="00D1117D"/>
    <w:rsid w:val="00D74024"/>
    <w:rsid w:val="00DC29E9"/>
    <w:rsid w:val="00DC2AE4"/>
    <w:rsid w:val="00DF5554"/>
    <w:rsid w:val="00E06530"/>
    <w:rsid w:val="00E3443E"/>
    <w:rsid w:val="00E370BD"/>
    <w:rsid w:val="00E431B2"/>
    <w:rsid w:val="00E5054D"/>
    <w:rsid w:val="00E806B7"/>
    <w:rsid w:val="00E84753"/>
    <w:rsid w:val="00E94F2E"/>
    <w:rsid w:val="00EC1217"/>
    <w:rsid w:val="00EC6163"/>
    <w:rsid w:val="00EE2A12"/>
    <w:rsid w:val="00F10FED"/>
    <w:rsid w:val="00F12E20"/>
    <w:rsid w:val="00F433D0"/>
    <w:rsid w:val="00FD4B86"/>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efaultImageDpi w14:val="0"/>
  <w15:docId w15:val="{96AE017A-1218-4887-837A-902AA65A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E370BD"/>
    <w:pPr>
      <w:tabs>
        <w:tab w:val="center" w:pos="4153"/>
        <w:tab w:val="right" w:pos="8306"/>
      </w:tabs>
    </w:pPr>
  </w:style>
  <w:style w:type="character" w:customStyle="1" w:styleId="HeaderChar">
    <w:name w:val="Header Char"/>
    <w:basedOn w:val="DefaultParagraphFont"/>
    <w:link w:val="Header"/>
    <w:uiPriority w:val="99"/>
    <w:locked/>
    <w:rsid w:val="00E370BD"/>
    <w:rPr>
      <w:rFonts w:ascii="Arial" w:hAnsi="Arial" w:cs="Arial"/>
      <w:lang w:val="x-none" w:eastAsia="en-US"/>
    </w:rPr>
  </w:style>
  <w:style w:type="table" w:customStyle="1" w:styleId="TableGrid1">
    <w:name w:val="Table Grid1"/>
    <w:basedOn w:val="TableNormal"/>
    <w:next w:val="TableGrid"/>
    <w:uiPriority w:val="99"/>
    <w:rsid w:val="00820427"/>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3443E"/>
    <w:pPr>
      <w:tabs>
        <w:tab w:val="center" w:pos="4680"/>
        <w:tab w:val="right" w:pos="9360"/>
      </w:tabs>
    </w:pPr>
  </w:style>
  <w:style w:type="character" w:customStyle="1" w:styleId="FooterChar">
    <w:name w:val="Footer Char"/>
    <w:basedOn w:val="DefaultParagraphFont"/>
    <w:link w:val="Footer"/>
    <w:uiPriority w:val="99"/>
    <w:rsid w:val="00E3443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955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727</Value>
      <Value>616</Value>
      <Value>615</Value>
      <Value>614</Value>
      <Value>613</Value>
      <Value>612</Value>
      <Value>611</Value>
      <Value>610</Value>
      <Value>1465</Value>
      <Value>1464</Value>
      <Value>1463</Value>
      <Value>1719</Value>
      <Value>1718</Value>
      <Value>1022</Value>
      <Value>1012</Value>
      <Value>1011</Value>
      <Value>1010</Value>
      <Value>1009</Value>
      <Value>1007</Value>
      <Value>1006</Value>
      <Value>1005</Value>
      <Value>661</Value>
      <Value>135</Value>
      <Value>134</Value>
      <Value>506</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8605-420</TermName>
          <TermId xmlns="http://schemas.microsoft.com/office/infopath/2007/PartnerControls">74062cd1-a188-417d-a94e-b90c0f72e5c2</TermId>
        </TermInfo>
        <TermInfo xmlns="http://schemas.microsoft.com/office/infopath/2007/PartnerControls">
          <TermName xmlns="http://schemas.microsoft.com/office/infopath/2007/PartnerControls">8607-420</TermName>
          <TermId xmlns="http://schemas.microsoft.com/office/infopath/2007/PartnerControls">3bf9baeb-749d-4931-9439-89c76b1db1ae</TermId>
        </TermInfo>
        <TermInfo xmlns="http://schemas.microsoft.com/office/infopath/2007/PartnerControls">
          <TermName xmlns="http://schemas.microsoft.com/office/infopath/2007/PartnerControls">8610-420</TermName>
          <TermId xmlns="http://schemas.microsoft.com/office/infopath/2007/PartnerControls">755c1d64-a198-4dc5-b8ec-c97d889b9c2c</TermId>
        </TermInfo>
        <TermInfo xmlns="http://schemas.microsoft.com/office/infopath/2007/PartnerControls">
          <TermName xmlns="http://schemas.microsoft.com/office/infopath/2007/PartnerControls">8625-420</TermName>
          <TermId xmlns="http://schemas.microsoft.com/office/infopath/2007/PartnerControls">51b3c999-ce8f-4398-a620-63409c90ba8a</TermId>
        </TermInfo>
        <TermInfo xmlns="http://schemas.microsoft.com/office/infopath/2007/PartnerControls">
          <TermName xmlns="http://schemas.microsoft.com/office/infopath/2007/PartnerControls">8816-720</TermName>
          <TermId xmlns="http://schemas.microsoft.com/office/infopath/2007/PartnerControls">a6384c84-ecf0-45a0-9a47-f2b8d5f9cfb4</TermId>
        </TermInfo>
        <TermInfo xmlns="http://schemas.microsoft.com/office/infopath/2007/PartnerControls">
          <TermName xmlns="http://schemas.microsoft.com/office/infopath/2007/PartnerControls">8817-720</TermName>
          <TermId xmlns="http://schemas.microsoft.com/office/infopath/2007/PartnerControls">d0c2b7e7-f0ee-4b48-af06-8d2cbaa15bf0</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7C733F7A-97FA-4529-BA5F-FD3A92953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1FB7D-F342-4D55-B0C8-EA5C0FFCB167}">
  <ds:schemaRefs>
    <ds:schemaRef ds:uri="http://schemas.microsoft.com/sharepoint/v3/contenttype/forms"/>
  </ds:schemaRefs>
</ds:datastoreItem>
</file>

<file path=customXml/itemProps3.xml><?xml version="1.0" encoding="utf-8"?>
<ds:datastoreItem xmlns:ds="http://schemas.openxmlformats.org/officeDocument/2006/customXml" ds:itemID="{0F85044E-EFF2-4A8F-87B9-EA711D688497}">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Budgetary Planning and Control</vt:lpstr>
    </vt:vector>
  </TitlesOfParts>
  <Company>City &amp; Guilds</Company>
  <LinksUpToDate>false</LinksUpToDate>
  <CharactersWithSpaces>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Budgetary Planning and Control</dc:title>
  <dc:creator>shalinis</dc:creator>
  <cp:lastModifiedBy>Jurgita Baleviciute</cp:lastModifiedBy>
  <cp:revision>2</cp:revision>
  <dcterms:created xsi:type="dcterms:W3CDTF">2017-01-06T13:57:00Z</dcterms:created>
  <dcterms:modified xsi:type="dcterms:W3CDTF">2017-01-06T13:57:00Z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506;#8605-420|74062cd1-a188-417d-a94e-b90c0f72e5c2;#661;#8607-420|3bf9baeb-749d-4931-9439-89c76b1db1ae;#727;#8610-420|755c1d64-a198-4dc5-b8ec-c97d889b9c2c;#1022;#8625-420|51b3c999-ce8f-4398-a620-63409c90ba8a;#1718;#8816-720|a6384c84-ecf0-45a0-9a47-f2b8d5f</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