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E41B29" w:rsidRDefault="00824411" w:rsidP="00E41B29">
      <w:pPr>
        <w:spacing w:after="120"/>
        <w:ind w:left="-142" w:right="-720"/>
        <w:jc w:val="left"/>
        <w:rPr>
          <w:b/>
          <w:bCs/>
          <w:caps/>
          <w:color w:val="000000"/>
        </w:rPr>
      </w:pPr>
      <w:bookmarkStart w:id="0" w:name="_GoBack"/>
      <w:bookmarkEnd w:id="0"/>
      <w:r w:rsidRPr="00E41B29">
        <w:rPr>
          <w:b/>
          <w:bCs/>
          <w:caps/>
          <w:color w:val="000000"/>
        </w:rPr>
        <w:t>MARK SHEET</w:t>
      </w:r>
      <w:r w:rsidRPr="00E41B29">
        <w:rPr>
          <w:b/>
          <w:bCs/>
          <w:color w:val="000000"/>
        </w:rPr>
        <w:t xml:space="preserve"> </w:t>
      </w:r>
      <w:r w:rsidRPr="00E41B29">
        <w:rPr>
          <w:b/>
          <w:bCs/>
          <w:caps/>
          <w:color w:val="000000"/>
        </w:rPr>
        <w:t>–</w:t>
      </w:r>
      <w:r w:rsidR="004B105F" w:rsidRPr="00E41B29">
        <w:rPr>
          <w:b/>
          <w:bCs/>
          <w:caps/>
        </w:rPr>
        <w:t>Managing equality and diversity in own area</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E41B29" w:rsidRDefault="00BE6420" w:rsidP="00E41B29">
            <w:pPr>
              <w:pStyle w:val="TableColumnHeader"/>
              <w:spacing w:after="0"/>
              <w:rPr>
                <w:b w:val="0"/>
                <w:bCs w:val="0"/>
              </w:rPr>
            </w:pPr>
            <w:r w:rsidRPr="000F3E19">
              <w:rPr>
                <w:rFonts w:ascii="Arial Narrow" w:hAnsi="Arial Narrow" w:cs="Arial Narrow"/>
                <w:color w:val="000000"/>
              </w:rPr>
              <w:t>Learning Outcome / Section 1</w:t>
            </w:r>
            <w:r w:rsidRPr="008F570C">
              <w:rPr>
                <w:rFonts w:ascii="Arial Narrow" w:hAnsi="Arial Narrow" w:cs="Arial Narrow"/>
                <w:color w:val="000000"/>
              </w:rPr>
              <w:t xml:space="preserve">:  </w:t>
            </w:r>
            <w:r w:rsidR="004B105F" w:rsidRPr="00A3742D">
              <w:t xml:space="preserve">Understand equality and diversity law, legislation and internal policies </w:t>
            </w:r>
            <w:r w:rsidR="004B105F">
              <w:t>in relation to own area of responsibility</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E41B29" w:rsidRDefault="00390DDE" w:rsidP="00E41B29">
            <w:pPr>
              <w:spacing w:line="216" w:lineRule="auto"/>
              <w:jc w:val="left"/>
              <w:rPr>
                <w:color w:val="000000"/>
              </w:rPr>
            </w:pPr>
          </w:p>
          <w:p w:rsidR="00390DDE" w:rsidRPr="00E41B29" w:rsidRDefault="00390DDE" w:rsidP="00E41B29">
            <w:pPr>
              <w:spacing w:line="216" w:lineRule="auto"/>
              <w:jc w:val="left"/>
              <w:rPr>
                <w:color w:val="000000"/>
              </w:rPr>
            </w:pPr>
            <w:r w:rsidRPr="00E41B29">
              <w:rPr>
                <w:color w:val="000000"/>
              </w:rPr>
              <w:t>AC 1.1</w:t>
            </w:r>
          </w:p>
          <w:p w:rsidR="004B105F" w:rsidRPr="00E41B29" w:rsidRDefault="004B105F" w:rsidP="00E41B29">
            <w:pPr>
              <w:pStyle w:val="TableColumnHeader"/>
              <w:rPr>
                <w:b w:val="0"/>
                <w:bCs w:val="0"/>
              </w:rPr>
            </w:pPr>
            <w:r w:rsidRPr="00E41B29">
              <w:rPr>
                <w:b w:val="0"/>
                <w:bCs w:val="0"/>
              </w:rPr>
              <w:t>Explain the implications of the legal requirements for equality and diversity on own area of responsibility</w:t>
            </w:r>
          </w:p>
          <w:p w:rsidR="00390DDE" w:rsidRPr="00E41B29" w:rsidRDefault="00390DDE" w:rsidP="00E41B29">
            <w:pPr>
              <w:numPr>
                <w:ilvl w:val="0"/>
                <w:numId w:val="3"/>
              </w:numPr>
              <w:tabs>
                <w:tab w:val="num" w:pos="284"/>
              </w:tabs>
              <w:spacing w:line="216" w:lineRule="auto"/>
              <w:ind w:hanging="720"/>
              <w:jc w:val="left"/>
              <w:rPr>
                <w:color w:val="000000"/>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336C43">
              <w:rPr>
                <w:rFonts w:ascii="Arial Narrow" w:hAnsi="Arial Narrow" w:cs="Arial Narrow"/>
                <w:b/>
                <w:bCs/>
                <w:i/>
                <w:iCs/>
                <w:color w:val="000000"/>
              </w:rPr>
              <w:t>6</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336C43">
              <w:rPr>
                <w:rFonts w:ascii="Arial Narrow" w:hAnsi="Arial Narrow" w:cs="Arial Narrow"/>
                <w:b/>
                <w:bCs/>
                <w:i/>
                <w:iCs/>
                <w:color w:val="000000"/>
              </w:rPr>
              <w:t>12</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336C43">
              <w:rPr>
                <w:rFonts w:ascii="Arial Narrow" w:hAnsi="Arial Narrow" w:cs="Arial Narrow"/>
                <w:b/>
                <w:bCs/>
                <w:i/>
                <w:iCs/>
                <w:color w:val="000000"/>
              </w:rPr>
              <w:t>18</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B0675A" w:rsidRDefault="00B0675A"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E41B29" w:rsidRDefault="00E41B29" w:rsidP="0005312C">
            <w:pPr>
              <w:spacing w:line="216" w:lineRule="auto"/>
              <w:jc w:val="center"/>
              <w:rPr>
                <w:rFonts w:ascii="Arial Narrow" w:hAnsi="Arial Narrow" w:cs="Arial Narrow"/>
                <w:b/>
                <w:bCs/>
                <w:color w:val="000000"/>
                <w:sz w:val="18"/>
                <w:szCs w:val="18"/>
              </w:rPr>
            </w:pPr>
          </w:p>
          <w:p w:rsidR="00E41B29" w:rsidRDefault="00E41B29" w:rsidP="0005312C">
            <w:pPr>
              <w:spacing w:line="216" w:lineRule="auto"/>
              <w:jc w:val="center"/>
              <w:rPr>
                <w:rFonts w:ascii="Arial Narrow" w:hAnsi="Arial Narrow" w:cs="Arial Narrow"/>
                <w:b/>
                <w:bCs/>
                <w:color w:val="000000"/>
                <w:sz w:val="18"/>
                <w:szCs w:val="18"/>
              </w:rPr>
            </w:pPr>
          </w:p>
          <w:p w:rsidR="00E41B29" w:rsidRDefault="00E41B29"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B0675A" w:rsidRPr="008F570C" w:rsidRDefault="00B0675A"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E41B29" w:rsidRDefault="00723A0B" w:rsidP="00E41B29">
            <w:pPr>
              <w:spacing w:line="216" w:lineRule="auto"/>
              <w:jc w:val="left"/>
              <w:rPr>
                <w:color w:val="000000"/>
              </w:rPr>
            </w:pPr>
          </w:p>
        </w:tc>
        <w:tc>
          <w:tcPr>
            <w:tcW w:w="2504" w:type="dxa"/>
            <w:gridSpan w:val="2"/>
            <w:vMerge w:val="restart"/>
          </w:tcPr>
          <w:p w:rsidR="00B0675A" w:rsidRPr="00E41B29" w:rsidRDefault="00B0675A"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 xml:space="preserve">The implications of the legal requirements for equality and diversity in own area of responsibility have not been explained, or the explanations are incorrect, inappropriate or incomplete, or the implications for equality </w:t>
            </w:r>
            <w:r w:rsidRPr="00E41B29">
              <w:rPr>
                <w:rFonts w:ascii="Arial Narrow" w:hAnsi="Arial Narrow" w:cs="Arial Narrow"/>
                <w:b/>
                <w:bCs/>
                <w:i/>
                <w:iCs/>
                <w:sz w:val="18"/>
                <w:szCs w:val="18"/>
              </w:rPr>
              <w:t>or</w:t>
            </w:r>
            <w:r w:rsidRPr="00E41B29">
              <w:rPr>
                <w:rFonts w:ascii="Arial Narrow" w:hAnsi="Arial Narrow" w:cs="Arial Narrow"/>
                <w:sz w:val="18"/>
                <w:szCs w:val="18"/>
              </w:rPr>
              <w:t xml:space="preserve"> diversity in own area of responsibility have been explained, but not both</w:t>
            </w:r>
          </w:p>
          <w:p w:rsidR="00723A0B" w:rsidRPr="00E41B29" w:rsidRDefault="00B0675A"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Implications are merely stated or listed with no reasons provided that explain the implications of the legal requirements for equality and diversity on own area of responsibility</w:t>
            </w:r>
          </w:p>
          <w:p w:rsidR="00336C43" w:rsidRDefault="00336C43" w:rsidP="00E41B29">
            <w:pPr>
              <w:jc w:val="left"/>
              <w:rPr>
                <w:rFonts w:ascii="Arial Narrow" w:hAnsi="Arial Narrow" w:cs="Arial Narrow"/>
                <w:sz w:val="18"/>
                <w:szCs w:val="18"/>
              </w:rPr>
            </w:pPr>
          </w:p>
          <w:p w:rsidR="00E41B29" w:rsidRPr="00E41B29" w:rsidRDefault="00E41B29" w:rsidP="00E41B29">
            <w:pPr>
              <w:jc w:val="left"/>
              <w:rPr>
                <w:rFonts w:ascii="Arial Narrow" w:hAnsi="Arial Narrow" w:cs="Arial Narrow"/>
                <w:sz w:val="18"/>
                <w:szCs w:val="18"/>
              </w:rPr>
            </w:pPr>
          </w:p>
          <w:p w:rsidR="00336C43" w:rsidRPr="00E41B29" w:rsidRDefault="00336C43" w:rsidP="00E41B29">
            <w:pPr>
              <w:jc w:val="left"/>
              <w:rPr>
                <w:rFonts w:ascii="Arial Narrow" w:hAnsi="Arial Narrow" w:cs="Arial Narrow"/>
                <w:sz w:val="18"/>
                <w:szCs w:val="18"/>
              </w:rPr>
            </w:pPr>
          </w:p>
        </w:tc>
        <w:tc>
          <w:tcPr>
            <w:tcW w:w="2504" w:type="dxa"/>
            <w:gridSpan w:val="3"/>
            <w:vMerge w:val="restart"/>
          </w:tcPr>
          <w:p w:rsidR="00B0675A" w:rsidRPr="00E41B29" w:rsidRDefault="00B0675A"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lastRenderedPageBreak/>
              <w:t xml:space="preserve">Reasons are provided that correctly explain the implications of the legal requirements for both equality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diversity on own area of responsibility, although the reasons provided require some further development  </w:t>
            </w:r>
          </w:p>
          <w:p w:rsidR="00723A0B" w:rsidRPr="00E41B29" w:rsidRDefault="00723A0B" w:rsidP="00E41B2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B0675A" w:rsidRPr="00E41B29" w:rsidRDefault="00B0675A"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 xml:space="preserve">Detailed reasons are provided that correctly explain the implications of the legal requirements for both equality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diversity on own area of responsibility   </w:t>
            </w:r>
          </w:p>
          <w:p w:rsidR="00723A0B" w:rsidRPr="00E41B29" w:rsidRDefault="00723A0B" w:rsidP="00E41B2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E41B29" w:rsidRDefault="00723A0B" w:rsidP="00E41B29">
            <w:pPr>
              <w:spacing w:line="216" w:lineRule="auto"/>
              <w:jc w:val="left"/>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336C43"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723A0B" w:rsidRPr="008F570C" w:rsidRDefault="00336C43"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36C43" w:rsidRPr="008F570C">
        <w:trPr>
          <w:trHeight w:val="312"/>
        </w:trPr>
        <w:tc>
          <w:tcPr>
            <w:tcW w:w="2518" w:type="dxa"/>
            <w:vMerge w:val="restart"/>
          </w:tcPr>
          <w:p w:rsidR="00336C43" w:rsidRPr="00E41B29" w:rsidRDefault="00336C43" w:rsidP="00E41B29">
            <w:pPr>
              <w:spacing w:line="216" w:lineRule="auto"/>
              <w:jc w:val="left"/>
              <w:rPr>
                <w:color w:val="000000"/>
              </w:rPr>
            </w:pPr>
          </w:p>
          <w:p w:rsidR="00336C43" w:rsidRPr="00E41B29" w:rsidRDefault="00336C43" w:rsidP="00E41B29">
            <w:pPr>
              <w:spacing w:line="216" w:lineRule="auto"/>
              <w:jc w:val="left"/>
              <w:rPr>
                <w:color w:val="000000"/>
              </w:rPr>
            </w:pPr>
            <w:r w:rsidRPr="00E41B29">
              <w:rPr>
                <w:color w:val="000000"/>
              </w:rPr>
              <w:t>AC 1.2</w:t>
            </w:r>
          </w:p>
          <w:p w:rsidR="00336C43" w:rsidRPr="00E41B29" w:rsidRDefault="00336C43" w:rsidP="00E41B29">
            <w:pPr>
              <w:pStyle w:val="TableColumnHeader"/>
              <w:spacing w:after="0"/>
              <w:rPr>
                <w:b w:val="0"/>
                <w:bCs w:val="0"/>
              </w:rPr>
            </w:pPr>
            <w:r w:rsidRPr="00E41B29">
              <w:rPr>
                <w:b w:val="0"/>
                <w:bCs w:val="0"/>
              </w:rPr>
              <w:t>Evaluate own organisation’s policies and procedures relating to equality and diversity</w:t>
            </w:r>
          </w:p>
          <w:p w:rsidR="00336C43" w:rsidRPr="00E41B29" w:rsidRDefault="00336C43" w:rsidP="00E41B29">
            <w:pPr>
              <w:numPr>
                <w:ilvl w:val="0"/>
                <w:numId w:val="3"/>
              </w:numPr>
              <w:tabs>
                <w:tab w:val="num" w:pos="284"/>
              </w:tabs>
              <w:spacing w:line="216" w:lineRule="auto"/>
              <w:ind w:hanging="720"/>
              <w:jc w:val="left"/>
              <w:rPr>
                <w:color w:val="000000"/>
              </w:rPr>
            </w:pPr>
          </w:p>
        </w:tc>
        <w:tc>
          <w:tcPr>
            <w:tcW w:w="2504" w:type="dxa"/>
            <w:gridSpan w:val="2"/>
          </w:tcPr>
          <w:p w:rsidR="00336C43" w:rsidRPr="008F570C" w:rsidRDefault="00336C43" w:rsidP="008F4E3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6</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2504" w:type="dxa"/>
            <w:gridSpan w:val="3"/>
          </w:tcPr>
          <w:p w:rsidR="00336C43" w:rsidRPr="008F570C" w:rsidRDefault="00336C43" w:rsidP="008F4E3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5"/>
          </w:tcPr>
          <w:p w:rsidR="00336C43" w:rsidRPr="008F570C" w:rsidRDefault="00336C43" w:rsidP="008F4E3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18</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3145" w:type="dxa"/>
            <w:gridSpan w:val="3"/>
            <w:vMerge w:val="restart"/>
            <w:vAlign w:val="center"/>
          </w:tcPr>
          <w:p w:rsidR="00336C43" w:rsidRPr="008F570C" w:rsidRDefault="00336C43" w:rsidP="0005312C">
            <w:pPr>
              <w:spacing w:line="216" w:lineRule="auto"/>
              <w:jc w:val="center"/>
              <w:rPr>
                <w:rFonts w:ascii="Arial Narrow" w:hAnsi="Arial Narrow" w:cs="Arial Narrow"/>
                <w:b/>
                <w:bCs/>
                <w:color w:val="000000"/>
                <w:sz w:val="18"/>
                <w:szCs w:val="18"/>
              </w:rPr>
            </w:pPr>
          </w:p>
          <w:p w:rsidR="00336C43" w:rsidRPr="008F570C" w:rsidRDefault="00336C43" w:rsidP="0005312C">
            <w:pPr>
              <w:spacing w:line="216" w:lineRule="auto"/>
              <w:jc w:val="center"/>
              <w:rPr>
                <w:rFonts w:ascii="Arial Narrow" w:hAnsi="Arial Narrow" w:cs="Arial Narrow"/>
                <w:b/>
                <w:bCs/>
                <w:color w:val="000000"/>
                <w:sz w:val="18"/>
                <w:szCs w:val="18"/>
              </w:rPr>
            </w:pPr>
          </w:p>
          <w:p w:rsidR="00336C43" w:rsidRPr="008F570C" w:rsidRDefault="00336C43" w:rsidP="0005312C">
            <w:pPr>
              <w:spacing w:line="216" w:lineRule="auto"/>
              <w:jc w:val="center"/>
              <w:rPr>
                <w:rFonts w:ascii="Arial Narrow" w:hAnsi="Arial Narrow" w:cs="Arial Narrow"/>
                <w:b/>
                <w:bCs/>
                <w:color w:val="000000"/>
                <w:sz w:val="18"/>
                <w:szCs w:val="18"/>
              </w:rPr>
            </w:pPr>
          </w:p>
          <w:p w:rsidR="00336C43" w:rsidRPr="008F570C" w:rsidRDefault="00336C43" w:rsidP="0005312C">
            <w:pPr>
              <w:spacing w:line="216" w:lineRule="auto"/>
              <w:jc w:val="center"/>
              <w:rPr>
                <w:rFonts w:ascii="Arial Narrow" w:hAnsi="Arial Narrow" w:cs="Arial Narrow"/>
                <w:b/>
                <w:bCs/>
                <w:color w:val="000000"/>
                <w:sz w:val="18"/>
                <w:szCs w:val="18"/>
              </w:rPr>
            </w:pPr>
          </w:p>
          <w:p w:rsidR="00336C43" w:rsidRPr="008F570C"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336C43" w:rsidRDefault="00336C43" w:rsidP="0005312C">
            <w:pPr>
              <w:spacing w:line="216" w:lineRule="auto"/>
              <w:jc w:val="center"/>
              <w:rPr>
                <w:rFonts w:ascii="Arial Narrow" w:hAnsi="Arial Narrow" w:cs="Arial Narrow"/>
                <w:b/>
                <w:bCs/>
                <w:color w:val="000000"/>
                <w:sz w:val="18"/>
                <w:szCs w:val="18"/>
              </w:rPr>
            </w:pPr>
          </w:p>
          <w:p w:rsidR="00B017BE" w:rsidRDefault="00B017BE" w:rsidP="0005312C">
            <w:pPr>
              <w:spacing w:line="216" w:lineRule="auto"/>
              <w:jc w:val="center"/>
              <w:rPr>
                <w:rFonts w:ascii="Arial Narrow" w:hAnsi="Arial Narrow" w:cs="Arial Narrow"/>
                <w:b/>
                <w:bCs/>
                <w:color w:val="000000"/>
                <w:sz w:val="18"/>
                <w:szCs w:val="18"/>
              </w:rPr>
            </w:pPr>
          </w:p>
          <w:p w:rsidR="00B017BE" w:rsidRDefault="00B017BE" w:rsidP="0005312C">
            <w:pPr>
              <w:spacing w:line="216" w:lineRule="auto"/>
              <w:jc w:val="center"/>
              <w:rPr>
                <w:rFonts w:ascii="Arial Narrow" w:hAnsi="Arial Narrow" w:cs="Arial Narrow"/>
                <w:b/>
                <w:bCs/>
                <w:color w:val="000000"/>
                <w:sz w:val="18"/>
                <w:szCs w:val="18"/>
              </w:rPr>
            </w:pPr>
          </w:p>
          <w:p w:rsidR="00336C43" w:rsidRPr="008F570C" w:rsidRDefault="00336C43" w:rsidP="0005312C">
            <w:pPr>
              <w:spacing w:line="216" w:lineRule="auto"/>
              <w:jc w:val="center"/>
              <w:rPr>
                <w:rFonts w:ascii="Arial Narrow" w:hAnsi="Arial Narrow" w:cs="Arial Narrow"/>
                <w:b/>
                <w:bCs/>
                <w:color w:val="000000"/>
                <w:sz w:val="18"/>
                <w:szCs w:val="18"/>
              </w:rPr>
            </w:pPr>
          </w:p>
        </w:tc>
      </w:tr>
      <w:tr w:rsidR="00336C43" w:rsidRPr="008F570C">
        <w:trPr>
          <w:trHeight w:val="312"/>
        </w:trPr>
        <w:tc>
          <w:tcPr>
            <w:tcW w:w="2518" w:type="dxa"/>
            <w:vMerge/>
          </w:tcPr>
          <w:p w:rsidR="00336C43" w:rsidRPr="00E41B29" w:rsidRDefault="00336C43" w:rsidP="00E41B29">
            <w:pPr>
              <w:numPr>
                <w:ilvl w:val="0"/>
                <w:numId w:val="3"/>
              </w:numPr>
              <w:tabs>
                <w:tab w:val="num" w:pos="284"/>
              </w:tabs>
              <w:spacing w:line="216" w:lineRule="auto"/>
              <w:ind w:hanging="720"/>
              <w:jc w:val="left"/>
              <w:rPr>
                <w:color w:val="000000"/>
              </w:rPr>
            </w:pPr>
          </w:p>
        </w:tc>
        <w:tc>
          <w:tcPr>
            <w:tcW w:w="2504" w:type="dxa"/>
            <w:gridSpan w:val="2"/>
            <w:vMerge w:val="restart"/>
          </w:tcPr>
          <w:p w:rsidR="00336C43" w:rsidRPr="00E41B29" w:rsidRDefault="00336C43" w:rsidP="00E41B29">
            <w:pPr>
              <w:numPr>
                <w:ilvl w:val="0"/>
                <w:numId w:val="3"/>
              </w:numPr>
              <w:jc w:val="left"/>
              <w:rPr>
                <w:rFonts w:ascii="Arial Narrow" w:hAnsi="Arial Narrow" w:cs="Arial Narrow"/>
                <w:sz w:val="18"/>
                <w:szCs w:val="18"/>
              </w:rPr>
            </w:pPr>
            <w:r w:rsidRPr="00E41B29">
              <w:rPr>
                <w:rFonts w:ascii="Arial Narrow" w:hAnsi="Arial Narrow" w:cs="Arial Narrow"/>
                <w:sz w:val="18"/>
                <w:szCs w:val="18"/>
              </w:rPr>
              <w:t xml:space="preserve">Own organisation’s policies and procedures relating to equality and diversity are not evaluated, or the evaluations are incorrect, inappropriate or incomplete, or policies and procedures relating to equality </w:t>
            </w:r>
            <w:r w:rsidRPr="00E41B29">
              <w:rPr>
                <w:rFonts w:ascii="Arial Narrow" w:hAnsi="Arial Narrow" w:cs="Arial Narrow"/>
                <w:b/>
                <w:bCs/>
                <w:i/>
                <w:iCs/>
                <w:sz w:val="18"/>
                <w:szCs w:val="18"/>
              </w:rPr>
              <w:t>or</w:t>
            </w:r>
            <w:r w:rsidRPr="00E41B29">
              <w:rPr>
                <w:rFonts w:ascii="Arial Narrow" w:hAnsi="Arial Narrow" w:cs="Arial Narrow"/>
                <w:sz w:val="18"/>
                <w:szCs w:val="18"/>
              </w:rPr>
              <w:t xml:space="preserve"> diversity have been evaluated, but not both</w:t>
            </w:r>
          </w:p>
          <w:p w:rsidR="00336C43" w:rsidRPr="00E41B29" w:rsidRDefault="00336C43" w:rsidP="00E41B29">
            <w:pPr>
              <w:numPr>
                <w:ilvl w:val="0"/>
                <w:numId w:val="3"/>
              </w:numPr>
              <w:jc w:val="left"/>
              <w:rPr>
                <w:rFonts w:ascii="Arial Narrow" w:hAnsi="Arial Narrow" w:cs="Arial Narrow"/>
                <w:sz w:val="18"/>
                <w:szCs w:val="18"/>
              </w:rPr>
            </w:pPr>
            <w:r w:rsidRPr="00E41B29">
              <w:rPr>
                <w:rFonts w:ascii="Arial Narrow" w:hAnsi="Arial Narrow" w:cs="Arial Narrow"/>
                <w:sz w:val="18"/>
                <w:szCs w:val="18"/>
              </w:rPr>
              <w:t>Own organisation’s policies and procedures relating to equality and diversity are merely stated or described with no evaluation to provide a conclusion or recommendations</w:t>
            </w:r>
          </w:p>
        </w:tc>
        <w:tc>
          <w:tcPr>
            <w:tcW w:w="2504" w:type="dxa"/>
            <w:gridSpan w:val="3"/>
            <w:vMerge w:val="restart"/>
          </w:tcPr>
          <w:p w:rsidR="00336C43" w:rsidRPr="00E41B29" w:rsidRDefault="00336C43" w:rsidP="00E41B29">
            <w:pPr>
              <w:numPr>
                <w:ilvl w:val="0"/>
                <w:numId w:val="3"/>
              </w:numPr>
              <w:jc w:val="left"/>
              <w:rPr>
                <w:rFonts w:ascii="Arial Narrow" w:hAnsi="Arial Narrow" w:cs="Arial Narrow"/>
                <w:sz w:val="18"/>
                <w:szCs w:val="18"/>
              </w:rPr>
            </w:pPr>
            <w:r w:rsidRPr="00E41B29">
              <w:rPr>
                <w:rFonts w:ascii="Arial Narrow" w:hAnsi="Arial Narrow" w:cs="Arial Narrow"/>
                <w:sz w:val="18"/>
                <w:szCs w:val="18"/>
              </w:rPr>
              <w:t xml:space="preserve">Own organisation’s policies and procedures relating to both equality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diversity have been correctly and appropriately evaluated to provide a conclusion or recommendations, although the conclusion or recommendations require some further development </w:t>
            </w:r>
          </w:p>
          <w:p w:rsidR="00336C43" w:rsidRPr="00E41B29" w:rsidRDefault="00336C43" w:rsidP="00E41B29">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rsidR="00336C43" w:rsidRPr="00E41B29" w:rsidRDefault="00336C43"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 xml:space="preserve">Own organisation’s policies and procedures relating to both equality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diversity have been correctly and appropriately evaluated to provide a fully-developed conclusion or fully-developed recommendations</w:t>
            </w:r>
          </w:p>
          <w:p w:rsidR="00336C43" w:rsidRPr="00E41B29" w:rsidRDefault="00336C43" w:rsidP="00E41B2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336C43" w:rsidRPr="008F570C" w:rsidRDefault="00336C43" w:rsidP="0005312C">
            <w:pPr>
              <w:spacing w:line="216" w:lineRule="auto"/>
              <w:jc w:val="center"/>
              <w:rPr>
                <w:rFonts w:ascii="Arial Narrow" w:hAnsi="Arial Narrow" w:cs="Arial Narrow"/>
                <w:b/>
                <w:bCs/>
                <w:color w:val="000000"/>
                <w:sz w:val="18"/>
                <w:szCs w:val="18"/>
              </w:rPr>
            </w:pPr>
          </w:p>
        </w:tc>
      </w:tr>
      <w:tr w:rsidR="00336C43" w:rsidRPr="008F570C">
        <w:trPr>
          <w:trHeight w:val="312"/>
        </w:trPr>
        <w:tc>
          <w:tcPr>
            <w:tcW w:w="2518" w:type="dxa"/>
            <w:vMerge/>
          </w:tcPr>
          <w:p w:rsidR="00336C43" w:rsidRPr="00E41B29" w:rsidRDefault="00336C43" w:rsidP="00E41B29">
            <w:pPr>
              <w:spacing w:line="216" w:lineRule="auto"/>
              <w:jc w:val="left"/>
              <w:rPr>
                <w:color w:val="000000"/>
              </w:rPr>
            </w:pPr>
          </w:p>
        </w:tc>
        <w:tc>
          <w:tcPr>
            <w:tcW w:w="2504" w:type="dxa"/>
            <w:gridSpan w:val="2"/>
            <w:vMerge/>
          </w:tcPr>
          <w:p w:rsidR="00336C43" w:rsidRPr="008F570C" w:rsidRDefault="00336C4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36C43" w:rsidRPr="008F570C" w:rsidRDefault="00336C4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36C43" w:rsidRPr="008F570C" w:rsidRDefault="00336C4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36C43" w:rsidRPr="008F570C" w:rsidRDefault="00336C43"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336C43" w:rsidRPr="008F570C" w:rsidRDefault="00336C43"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336C43" w:rsidRPr="008F570C" w:rsidRDefault="00336C4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E41B29">
        <w:trPr>
          <w:trHeight w:val="312"/>
        </w:trPr>
        <w:tc>
          <w:tcPr>
            <w:tcW w:w="6588" w:type="dxa"/>
            <w:gridSpan w:val="5"/>
          </w:tcPr>
          <w:p w:rsidR="00611975" w:rsidRPr="00E41B29" w:rsidRDefault="00E41B29" w:rsidP="00E41B29">
            <w:pPr>
              <w:spacing w:line="216" w:lineRule="auto"/>
              <w:jc w:val="left"/>
              <w:rPr>
                <w:rFonts w:ascii="Arial Narrow" w:hAnsi="Arial Narrow" w:cs="Arial Narrow"/>
                <w:b/>
                <w:bCs/>
                <w:color w:val="000000"/>
              </w:rPr>
            </w:pPr>
            <w:r w:rsidRPr="00E41B29">
              <w:rPr>
                <w:rFonts w:ascii="Arial Narrow" w:hAnsi="Arial Narrow" w:cs="Arial Narrow"/>
                <w:b/>
                <w:bCs/>
                <w:color w:val="000000"/>
              </w:rPr>
              <w:t>Section</w:t>
            </w:r>
            <w:r w:rsidR="00611975" w:rsidRPr="00E41B29">
              <w:rPr>
                <w:rFonts w:ascii="Arial Narrow" w:hAnsi="Arial Narrow" w:cs="Arial Narrow"/>
                <w:b/>
                <w:bCs/>
                <w:color w:val="000000"/>
              </w:rPr>
              <w:t xml:space="preserve"> comments </w:t>
            </w:r>
            <w:r w:rsidR="00611975" w:rsidRPr="00E41B29">
              <w:rPr>
                <w:rFonts w:ascii="Arial Narrow" w:hAnsi="Arial Narrow" w:cs="Arial Narrow"/>
                <w:color w:val="000000"/>
              </w:rPr>
              <w:t>(optional):</w:t>
            </w:r>
          </w:p>
        </w:tc>
        <w:tc>
          <w:tcPr>
            <w:tcW w:w="6588" w:type="dxa"/>
            <w:gridSpan w:val="9"/>
          </w:tcPr>
          <w:p w:rsidR="00F10FED" w:rsidRPr="00E41B29" w:rsidRDefault="00F10FED" w:rsidP="0005312C">
            <w:pPr>
              <w:spacing w:line="216" w:lineRule="auto"/>
              <w:jc w:val="left"/>
              <w:rPr>
                <w:rFonts w:ascii="Arial Narrow" w:hAnsi="Arial Narrow" w:cs="Arial Narrow"/>
                <w:color w:val="000000"/>
              </w:rPr>
            </w:pPr>
            <w:r w:rsidRPr="00E41B29">
              <w:rPr>
                <w:rFonts w:ascii="Arial Narrow" w:hAnsi="Arial Narrow" w:cs="Arial Narrow"/>
                <w:b/>
                <w:bCs/>
                <w:color w:val="000000"/>
              </w:rPr>
              <w:t xml:space="preserve">Verification </w:t>
            </w:r>
            <w:r w:rsidR="00611975" w:rsidRPr="00E41B29">
              <w:rPr>
                <w:rFonts w:ascii="Arial Narrow" w:hAnsi="Arial Narrow" w:cs="Arial Narrow"/>
                <w:b/>
                <w:bCs/>
                <w:color w:val="000000"/>
              </w:rPr>
              <w:t xml:space="preserve">comments </w:t>
            </w:r>
            <w:r w:rsidR="00611975" w:rsidRPr="00E41B29">
              <w:rPr>
                <w:rFonts w:ascii="Arial Narrow" w:hAnsi="Arial Narrow" w:cs="Arial Narrow"/>
                <w:color w:val="000000"/>
              </w:rPr>
              <w:t>(optional):</w:t>
            </w:r>
          </w:p>
          <w:p w:rsidR="00F10FED" w:rsidRPr="00E41B29" w:rsidRDefault="00F10FED" w:rsidP="0005312C">
            <w:pPr>
              <w:spacing w:line="216" w:lineRule="auto"/>
              <w:jc w:val="left"/>
              <w:rPr>
                <w:rFonts w:ascii="Arial Narrow" w:hAnsi="Arial Narrow" w:cs="Arial Narrow"/>
                <w:color w:val="000000"/>
              </w:rPr>
            </w:pPr>
          </w:p>
          <w:p w:rsidR="00F10FED" w:rsidRPr="00E41B29"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E41B29" w:rsidRDefault="00F10FED" w:rsidP="00E41B29">
            <w:pPr>
              <w:jc w:val="left"/>
            </w:pPr>
            <w:r w:rsidRPr="00E41B29">
              <w:rPr>
                <w:b/>
                <w:bCs/>
                <w:color w:val="000000"/>
              </w:rPr>
              <w:t xml:space="preserve">Learning Outcome / Section 2:  </w:t>
            </w:r>
            <w:r w:rsidR="000F3E19" w:rsidRPr="00E41B29">
              <w:t xml:space="preserve">Be able to influence the management of equality and diversity in own area of responsibility </w:t>
            </w:r>
          </w:p>
        </w:tc>
      </w:tr>
      <w:tr w:rsidR="00F10FED" w:rsidRPr="008F570C">
        <w:trPr>
          <w:trHeight w:val="312"/>
        </w:trPr>
        <w:tc>
          <w:tcPr>
            <w:tcW w:w="2518" w:type="dxa"/>
            <w:vAlign w:val="center"/>
          </w:tcPr>
          <w:p w:rsidR="00F10FED" w:rsidRPr="00E41B29" w:rsidRDefault="00F10FED" w:rsidP="00E41B29">
            <w:pPr>
              <w:jc w:val="left"/>
              <w:rPr>
                <w:b/>
                <w:bCs/>
                <w:color w:val="000000"/>
              </w:rPr>
            </w:pPr>
            <w:r w:rsidRPr="00E41B29">
              <w:rPr>
                <w:b/>
                <w:bCs/>
                <w:color w:val="000000"/>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Pr="00E41B29" w:rsidRDefault="00F10FED" w:rsidP="00E41B29">
            <w:pPr>
              <w:spacing w:line="216" w:lineRule="auto"/>
              <w:jc w:val="left"/>
              <w:rPr>
                <w:color w:val="000000"/>
              </w:rPr>
            </w:pPr>
            <w:r w:rsidRPr="00E41B29">
              <w:rPr>
                <w:color w:val="000000"/>
              </w:rPr>
              <w:t>AC 2.1</w:t>
            </w:r>
          </w:p>
          <w:p w:rsidR="00A35119" w:rsidRPr="00E41B29" w:rsidRDefault="00A35119" w:rsidP="00E41B29">
            <w:pPr>
              <w:jc w:val="left"/>
            </w:pPr>
            <w:r w:rsidRPr="00E41B29">
              <w:t xml:space="preserve">Evaluate the organisation’s implementation of equality and diversity legal requirements and internal policies </w:t>
            </w:r>
          </w:p>
          <w:p w:rsidR="00F10FED" w:rsidRPr="00E41B29" w:rsidRDefault="00F10FED" w:rsidP="00E41B29">
            <w:pPr>
              <w:numPr>
                <w:ilvl w:val="0"/>
                <w:numId w:val="3"/>
              </w:numPr>
              <w:tabs>
                <w:tab w:val="num" w:pos="284"/>
              </w:tabs>
              <w:spacing w:line="216" w:lineRule="auto"/>
              <w:ind w:hanging="720"/>
              <w:jc w:val="left"/>
              <w:rPr>
                <w:color w:val="000000"/>
              </w:rPr>
            </w:pPr>
          </w:p>
        </w:tc>
        <w:tc>
          <w:tcPr>
            <w:tcW w:w="2504" w:type="dxa"/>
            <w:gridSpan w:val="2"/>
          </w:tcPr>
          <w:p w:rsidR="00F10FED" w:rsidRPr="008F570C" w:rsidRDefault="00B017BE" w:rsidP="0005312C">
            <w:pPr>
              <w:jc w:val="center"/>
              <w:rPr>
                <w:rFonts w:ascii="Arial Narrow" w:hAnsi="Arial Narrow" w:cs="Arial Narrow"/>
                <w:color w:val="000000"/>
                <w:sz w:val="22"/>
                <w:szCs w:val="22"/>
              </w:rPr>
            </w:pPr>
            <w:r>
              <w:rPr>
                <w:rFonts w:ascii="Arial Narrow" w:hAnsi="Arial Narrow" w:cs="Arial Narrow"/>
                <w:b/>
                <w:bCs/>
                <w:color w:val="000000"/>
              </w:rPr>
              <w:t>Referral [7</w:t>
            </w:r>
            <w:r w:rsidR="007C5688">
              <w:rPr>
                <w:rFonts w:ascii="Arial Narrow" w:hAnsi="Arial Narrow" w:cs="Arial Narrow"/>
                <w:b/>
                <w:bCs/>
                <w:color w:val="000000"/>
              </w:rPr>
              <w:t>/28</w:t>
            </w:r>
            <w:r w:rsidR="00F10FED" w:rsidRPr="008F570C">
              <w:rPr>
                <w:rFonts w:ascii="Arial Narrow" w:hAnsi="Arial Narrow" w:cs="Arial Narrow"/>
                <w:b/>
                <w:bCs/>
                <w:color w:val="000000"/>
              </w:rPr>
              <w:t>]</w:t>
            </w:r>
          </w:p>
        </w:tc>
        <w:tc>
          <w:tcPr>
            <w:tcW w:w="2504" w:type="dxa"/>
            <w:gridSpan w:val="3"/>
          </w:tcPr>
          <w:p w:rsidR="00F10FED" w:rsidRPr="008F570C" w:rsidRDefault="00B017BE" w:rsidP="0005312C">
            <w:pPr>
              <w:jc w:val="center"/>
              <w:rPr>
                <w:rFonts w:ascii="Arial Narrow" w:hAnsi="Arial Narrow" w:cs="Arial Narrow"/>
                <w:color w:val="000000"/>
                <w:sz w:val="22"/>
                <w:szCs w:val="22"/>
              </w:rPr>
            </w:pPr>
            <w:r>
              <w:rPr>
                <w:rFonts w:ascii="Arial Narrow" w:hAnsi="Arial Narrow" w:cs="Arial Narrow"/>
                <w:b/>
                <w:bCs/>
                <w:color w:val="000000"/>
              </w:rPr>
              <w:t>Pass [14</w:t>
            </w:r>
            <w:r w:rsidR="007C5688">
              <w:rPr>
                <w:rFonts w:ascii="Arial Narrow" w:hAnsi="Arial Narrow" w:cs="Arial Narrow"/>
                <w:b/>
                <w:bCs/>
                <w:color w:val="000000"/>
              </w:rPr>
              <w:t>/28</w:t>
            </w:r>
            <w:r w:rsidR="00F10FED" w:rsidRPr="008F570C">
              <w:rPr>
                <w:rFonts w:ascii="Arial Narrow" w:hAnsi="Arial Narrow" w:cs="Arial Narrow"/>
                <w:b/>
                <w:bCs/>
                <w:color w:val="000000"/>
              </w:rPr>
              <w:t>]</w:t>
            </w:r>
          </w:p>
        </w:tc>
        <w:tc>
          <w:tcPr>
            <w:tcW w:w="2505" w:type="dxa"/>
            <w:gridSpan w:val="5"/>
          </w:tcPr>
          <w:p w:rsidR="00F10FED" w:rsidRPr="008F570C" w:rsidRDefault="00B017BE" w:rsidP="0005312C">
            <w:pPr>
              <w:jc w:val="center"/>
              <w:rPr>
                <w:rFonts w:ascii="Arial Narrow" w:hAnsi="Arial Narrow" w:cs="Arial Narrow"/>
                <w:color w:val="000000"/>
                <w:sz w:val="22"/>
                <w:szCs w:val="22"/>
              </w:rPr>
            </w:pPr>
            <w:r>
              <w:rPr>
                <w:rFonts w:ascii="Arial Narrow" w:hAnsi="Arial Narrow" w:cs="Arial Narrow"/>
                <w:b/>
                <w:bCs/>
                <w:color w:val="000000"/>
              </w:rPr>
              <w:t>Good Pass [21</w:t>
            </w:r>
            <w:r w:rsidR="007C5688">
              <w:rPr>
                <w:rFonts w:ascii="Arial Narrow" w:hAnsi="Arial Narrow" w:cs="Arial Narrow"/>
                <w:b/>
                <w:bCs/>
                <w:color w:val="000000"/>
              </w:rPr>
              <w:t>/28</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Default="00DC1533" w:rsidP="0005312C">
            <w:pPr>
              <w:spacing w:line="216" w:lineRule="auto"/>
              <w:jc w:val="center"/>
              <w:rPr>
                <w:rFonts w:ascii="Arial Narrow" w:hAnsi="Arial Narrow" w:cs="Arial Narrow"/>
                <w:b/>
                <w:bCs/>
                <w:color w:val="000000"/>
                <w:sz w:val="18"/>
                <w:szCs w:val="18"/>
              </w:rPr>
            </w:pPr>
          </w:p>
          <w:p w:rsidR="00DC1533" w:rsidRPr="008F570C" w:rsidRDefault="00DC1533"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E41B29" w:rsidRDefault="00A0624C" w:rsidP="00E41B29">
            <w:pPr>
              <w:spacing w:line="216" w:lineRule="auto"/>
              <w:jc w:val="left"/>
              <w:rPr>
                <w:color w:val="000000"/>
              </w:rPr>
            </w:pPr>
          </w:p>
        </w:tc>
        <w:tc>
          <w:tcPr>
            <w:tcW w:w="2504" w:type="dxa"/>
            <w:gridSpan w:val="2"/>
            <w:vMerge w:val="restart"/>
          </w:tcPr>
          <w:p w:rsidR="00240363" w:rsidRPr="00E41B29" w:rsidRDefault="00240363"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 xml:space="preserve">The organisation’s implementation of equality and diversity legal requirements and internal policies has not been evaluated, or the organisation’s implementation of equality </w:t>
            </w:r>
            <w:r w:rsidRPr="00E41B29">
              <w:rPr>
                <w:rFonts w:ascii="Arial Narrow" w:hAnsi="Arial Narrow" w:cs="Arial Narrow"/>
                <w:b/>
                <w:bCs/>
                <w:i/>
                <w:iCs/>
                <w:sz w:val="18"/>
                <w:szCs w:val="18"/>
              </w:rPr>
              <w:t>or</w:t>
            </w:r>
            <w:r w:rsidRPr="00E41B29">
              <w:rPr>
                <w:rFonts w:ascii="Arial Narrow" w:hAnsi="Arial Narrow" w:cs="Arial Narrow"/>
                <w:sz w:val="18"/>
                <w:szCs w:val="18"/>
              </w:rPr>
              <w:t xml:space="preserve"> diversity </w:t>
            </w:r>
            <w:r w:rsidRPr="00E41B29">
              <w:rPr>
                <w:rFonts w:ascii="Arial Narrow" w:hAnsi="Arial Narrow" w:cs="Arial Narrow"/>
                <w:b/>
                <w:bCs/>
                <w:i/>
                <w:iCs/>
                <w:sz w:val="18"/>
                <w:szCs w:val="18"/>
              </w:rPr>
              <w:t>or</w:t>
            </w:r>
            <w:r w:rsidRPr="00E41B29">
              <w:rPr>
                <w:rFonts w:ascii="Arial Narrow" w:hAnsi="Arial Narrow" w:cs="Arial Narrow"/>
                <w:sz w:val="18"/>
                <w:szCs w:val="18"/>
              </w:rPr>
              <w:t xml:space="preserve"> internal policies has been evaluated, but not all three</w:t>
            </w:r>
          </w:p>
          <w:p w:rsidR="00A0624C" w:rsidRPr="00E41B29" w:rsidRDefault="00240363"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 xml:space="preserve">The organisation’s implementation of equality and diversity legal requirements and internal policies has been merely stated or described with no evaluation to provide a </w:t>
            </w:r>
            <w:r w:rsidR="00E41B29">
              <w:rPr>
                <w:rFonts w:ascii="Arial Narrow" w:hAnsi="Arial Narrow" w:cs="Arial Narrow"/>
                <w:sz w:val="18"/>
                <w:szCs w:val="18"/>
              </w:rPr>
              <w:t>c</w:t>
            </w:r>
            <w:r w:rsidRPr="00E41B29">
              <w:rPr>
                <w:rFonts w:ascii="Arial Narrow" w:hAnsi="Arial Narrow" w:cs="Arial Narrow"/>
                <w:sz w:val="18"/>
                <w:szCs w:val="18"/>
              </w:rPr>
              <w:t>onclusion or recommendations</w:t>
            </w:r>
          </w:p>
        </w:tc>
        <w:tc>
          <w:tcPr>
            <w:tcW w:w="2504" w:type="dxa"/>
            <w:gridSpan w:val="3"/>
            <w:vMerge w:val="restart"/>
          </w:tcPr>
          <w:p w:rsidR="00240363" w:rsidRPr="00E41B29" w:rsidRDefault="00240363"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 xml:space="preserve">The organisation’s implementation of equality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diversity legal requirements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internal policies has been evaluated to provide a conclusion or recommendations, although the conclusion or recommendations require some further development </w:t>
            </w:r>
          </w:p>
          <w:p w:rsidR="00A0624C" w:rsidRPr="00E41B29" w:rsidRDefault="00A0624C" w:rsidP="00E41B2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240363" w:rsidRPr="00E41B29" w:rsidRDefault="00240363"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 xml:space="preserve">The organisation’s implementation of equality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diversity legal requirements </w:t>
            </w:r>
            <w:r w:rsidRPr="00E41B29">
              <w:rPr>
                <w:rFonts w:ascii="Arial Narrow" w:hAnsi="Arial Narrow" w:cs="Arial Narrow"/>
                <w:b/>
                <w:bCs/>
                <w:i/>
                <w:iCs/>
                <w:sz w:val="18"/>
                <w:szCs w:val="18"/>
              </w:rPr>
              <w:t>and</w:t>
            </w:r>
            <w:r w:rsidRPr="00E41B29">
              <w:rPr>
                <w:rFonts w:ascii="Arial Narrow" w:hAnsi="Arial Narrow" w:cs="Arial Narrow"/>
                <w:sz w:val="18"/>
                <w:szCs w:val="18"/>
              </w:rPr>
              <w:t xml:space="preserve"> internal policies has been evaluated to provide a fully-developed conclusion or fully-developed recommendations</w:t>
            </w:r>
          </w:p>
          <w:p w:rsidR="00A0624C" w:rsidRPr="00E41B29" w:rsidRDefault="00A0624C" w:rsidP="00E41B29">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rsidTr="00E41B29">
        <w:trPr>
          <w:trHeight w:val="879"/>
        </w:trPr>
        <w:tc>
          <w:tcPr>
            <w:tcW w:w="2518" w:type="dxa"/>
            <w:vMerge/>
          </w:tcPr>
          <w:p w:rsidR="00A0624C" w:rsidRPr="00E41B29" w:rsidRDefault="00A0624C" w:rsidP="00E41B29">
            <w:pPr>
              <w:spacing w:line="216" w:lineRule="auto"/>
              <w:jc w:val="left"/>
              <w:rPr>
                <w:color w:val="000000"/>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336C43"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A0624C" w:rsidRPr="008F570C" w:rsidRDefault="00336C43"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017BE" w:rsidRPr="008F570C">
        <w:trPr>
          <w:trHeight w:val="312"/>
        </w:trPr>
        <w:tc>
          <w:tcPr>
            <w:tcW w:w="2518" w:type="dxa"/>
            <w:vMerge w:val="restart"/>
          </w:tcPr>
          <w:p w:rsidR="00B017BE" w:rsidRPr="00E41B29" w:rsidRDefault="00B017BE" w:rsidP="00E41B29">
            <w:pPr>
              <w:spacing w:line="216" w:lineRule="auto"/>
              <w:jc w:val="left"/>
              <w:rPr>
                <w:color w:val="000000"/>
              </w:rPr>
            </w:pPr>
          </w:p>
          <w:p w:rsidR="00B017BE" w:rsidRPr="00E41B29" w:rsidRDefault="00B017BE" w:rsidP="00E41B29">
            <w:pPr>
              <w:spacing w:line="216" w:lineRule="auto"/>
              <w:jc w:val="left"/>
              <w:rPr>
                <w:color w:val="000000"/>
              </w:rPr>
            </w:pPr>
            <w:r w:rsidRPr="00E41B29">
              <w:rPr>
                <w:color w:val="000000"/>
              </w:rPr>
              <w:t>AC 2.2</w:t>
            </w:r>
          </w:p>
          <w:p w:rsidR="00B017BE" w:rsidRPr="00E41B29" w:rsidRDefault="00B017BE" w:rsidP="00E41B29">
            <w:pPr>
              <w:jc w:val="left"/>
            </w:pPr>
            <w:r w:rsidRPr="00E41B29">
              <w:t>Make recommendations for improving the management of equality and diversity in own area of responsibility</w:t>
            </w:r>
          </w:p>
          <w:p w:rsidR="00B017BE" w:rsidRPr="00E41B29" w:rsidRDefault="00B017BE" w:rsidP="00E41B29">
            <w:pPr>
              <w:numPr>
                <w:ilvl w:val="0"/>
                <w:numId w:val="3"/>
              </w:numPr>
              <w:tabs>
                <w:tab w:val="num" w:pos="284"/>
              </w:tabs>
              <w:spacing w:line="216" w:lineRule="auto"/>
              <w:ind w:hanging="720"/>
              <w:jc w:val="left"/>
              <w:rPr>
                <w:color w:val="000000"/>
              </w:rPr>
            </w:pPr>
          </w:p>
        </w:tc>
        <w:tc>
          <w:tcPr>
            <w:tcW w:w="2504" w:type="dxa"/>
            <w:gridSpan w:val="2"/>
          </w:tcPr>
          <w:p w:rsidR="00B017BE" w:rsidRPr="008F570C" w:rsidRDefault="00B017BE" w:rsidP="008F4E3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6</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2504" w:type="dxa"/>
            <w:gridSpan w:val="3"/>
          </w:tcPr>
          <w:p w:rsidR="00B017BE" w:rsidRPr="008F570C" w:rsidRDefault="00B017BE" w:rsidP="008F4E3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5"/>
          </w:tcPr>
          <w:p w:rsidR="00B017BE" w:rsidRPr="008F570C" w:rsidRDefault="00B017BE" w:rsidP="008F4E3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18</w:t>
            </w:r>
            <w:r w:rsidR="007C5688">
              <w:rPr>
                <w:rFonts w:ascii="Arial Narrow" w:hAnsi="Arial Narrow" w:cs="Arial Narrow"/>
                <w:b/>
                <w:bCs/>
                <w:i/>
                <w:iCs/>
                <w:color w:val="000000"/>
              </w:rPr>
              <w:t>/24</w:t>
            </w:r>
            <w:r w:rsidRPr="008F570C">
              <w:rPr>
                <w:rFonts w:ascii="Arial Narrow" w:hAnsi="Arial Narrow" w:cs="Arial Narrow"/>
                <w:b/>
                <w:bCs/>
                <w:color w:val="000000"/>
              </w:rPr>
              <w:t>]</w:t>
            </w:r>
          </w:p>
        </w:tc>
        <w:tc>
          <w:tcPr>
            <w:tcW w:w="3145" w:type="dxa"/>
            <w:gridSpan w:val="3"/>
            <w:vMerge w:val="restart"/>
            <w:vAlign w:val="center"/>
          </w:tcPr>
          <w:p w:rsidR="00B017BE" w:rsidRPr="008F570C" w:rsidRDefault="00B017BE" w:rsidP="0005312C">
            <w:pPr>
              <w:spacing w:line="216" w:lineRule="auto"/>
              <w:jc w:val="center"/>
              <w:rPr>
                <w:rFonts w:ascii="Arial Narrow" w:hAnsi="Arial Narrow" w:cs="Arial Narrow"/>
                <w:color w:val="000000"/>
                <w:sz w:val="18"/>
                <w:szCs w:val="18"/>
              </w:rPr>
            </w:pPr>
          </w:p>
          <w:p w:rsidR="00B017BE" w:rsidRDefault="00B017BE" w:rsidP="0005312C">
            <w:pPr>
              <w:spacing w:line="216" w:lineRule="auto"/>
              <w:jc w:val="center"/>
              <w:rPr>
                <w:rFonts w:ascii="Arial Narrow" w:hAnsi="Arial Narrow" w:cs="Arial Narrow"/>
                <w:color w:val="000000"/>
                <w:sz w:val="18"/>
                <w:szCs w:val="18"/>
              </w:rPr>
            </w:pPr>
          </w:p>
          <w:p w:rsidR="00B017BE" w:rsidRDefault="00B017BE" w:rsidP="0005312C">
            <w:pPr>
              <w:spacing w:line="216" w:lineRule="auto"/>
              <w:jc w:val="center"/>
              <w:rPr>
                <w:rFonts w:ascii="Arial Narrow" w:hAnsi="Arial Narrow" w:cs="Arial Narrow"/>
                <w:color w:val="000000"/>
                <w:sz w:val="18"/>
                <w:szCs w:val="18"/>
              </w:rPr>
            </w:pPr>
          </w:p>
          <w:p w:rsidR="00B017BE" w:rsidRDefault="00B017BE" w:rsidP="0005312C">
            <w:pPr>
              <w:spacing w:line="216" w:lineRule="auto"/>
              <w:jc w:val="center"/>
              <w:rPr>
                <w:rFonts w:ascii="Arial Narrow" w:hAnsi="Arial Narrow" w:cs="Arial Narrow"/>
                <w:color w:val="000000"/>
                <w:sz w:val="18"/>
                <w:szCs w:val="18"/>
              </w:rPr>
            </w:pPr>
          </w:p>
          <w:p w:rsidR="00B017BE" w:rsidRDefault="00B017BE" w:rsidP="0005312C">
            <w:pPr>
              <w:spacing w:line="216" w:lineRule="auto"/>
              <w:jc w:val="center"/>
              <w:rPr>
                <w:rFonts w:ascii="Arial Narrow" w:hAnsi="Arial Narrow" w:cs="Arial Narrow"/>
                <w:color w:val="000000"/>
                <w:sz w:val="18"/>
                <w:szCs w:val="18"/>
              </w:rPr>
            </w:pPr>
          </w:p>
          <w:p w:rsidR="00B017BE" w:rsidRDefault="00B017BE" w:rsidP="0005312C">
            <w:pPr>
              <w:spacing w:line="216" w:lineRule="auto"/>
              <w:jc w:val="center"/>
              <w:rPr>
                <w:rFonts w:ascii="Arial Narrow" w:hAnsi="Arial Narrow" w:cs="Arial Narrow"/>
                <w:color w:val="000000"/>
                <w:sz w:val="18"/>
                <w:szCs w:val="18"/>
              </w:rPr>
            </w:pPr>
          </w:p>
          <w:p w:rsidR="00B017BE" w:rsidRPr="008F570C" w:rsidRDefault="00B017BE" w:rsidP="0005312C">
            <w:pPr>
              <w:spacing w:line="216" w:lineRule="auto"/>
              <w:jc w:val="center"/>
              <w:rPr>
                <w:rFonts w:ascii="Arial Narrow" w:hAnsi="Arial Narrow" w:cs="Arial Narrow"/>
                <w:color w:val="000000"/>
                <w:sz w:val="18"/>
                <w:szCs w:val="18"/>
              </w:rPr>
            </w:pPr>
          </w:p>
          <w:p w:rsidR="00B017BE" w:rsidRPr="008F570C" w:rsidRDefault="00B017BE" w:rsidP="0005312C">
            <w:pPr>
              <w:spacing w:line="216" w:lineRule="auto"/>
              <w:jc w:val="center"/>
              <w:rPr>
                <w:rFonts w:ascii="Arial Narrow" w:hAnsi="Arial Narrow" w:cs="Arial Narrow"/>
                <w:color w:val="000000"/>
                <w:sz w:val="18"/>
                <w:szCs w:val="18"/>
              </w:rPr>
            </w:pPr>
          </w:p>
          <w:p w:rsidR="00B017BE" w:rsidRPr="008F570C" w:rsidRDefault="00B017BE" w:rsidP="0005312C">
            <w:pPr>
              <w:spacing w:line="216" w:lineRule="auto"/>
              <w:jc w:val="center"/>
              <w:rPr>
                <w:rFonts w:ascii="Arial Narrow" w:hAnsi="Arial Narrow" w:cs="Arial Narrow"/>
                <w:color w:val="000000"/>
                <w:sz w:val="18"/>
                <w:szCs w:val="18"/>
              </w:rPr>
            </w:pPr>
          </w:p>
        </w:tc>
      </w:tr>
      <w:tr w:rsidR="00B017BE" w:rsidRPr="008F570C">
        <w:trPr>
          <w:trHeight w:val="312"/>
        </w:trPr>
        <w:tc>
          <w:tcPr>
            <w:tcW w:w="2518" w:type="dxa"/>
            <w:vMerge/>
          </w:tcPr>
          <w:p w:rsidR="00B017BE" w:rsidRPr="008F570C" w:rsidRDefault="00B017BE"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B017BE" w:rsidRPr="00E41B29" w:rsidRDefault="00B017BE" w:rsidP="00E41B29">
            <w:pPr>
              <w:numPr>
                <w:ilvl w:val="0"/>
                <w:numId w:val="3"/>
              </w:numPr>
              <w:jc w:val="left"/>
              <w:rPr>
                <w:rFonts w:ascii="Arial Narrow" w:hAnsi="Arial Narrow" w:cs="Arial Narrow"/>
                <w:sz w:val="18"/>
                <w:szCs w:val="18"/>
              </w:rPr>
            </w:pPr>
            <w:r w:rsidRPr="00E41B29">
              <w:rPr>
                <w:rFonts w:ascii="Arial Narrow" w:hAnsi="Arial Narrow" w:cs="Arial Narrow"/>
                <w:sz w:val="18"/>
                <w:szCs w:val="18"/>
              </w:rPr>
              <w:t>No recommendations have been made for improving the management of equality and diversity in own area of responsibility, or recommendations are incorrect or inappropriate, or recommendations are not based on any prior evaluation</w:t>
            </w:r>
          </w:p>
          <w:p w:rsidR="00B017BE" w:rsidRPr="00E41B29" w:rsidRDefault="00B017BE" w:rsidP="00E41B29">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B017BE" w:rsidRPr="00E41B29" w:rsidRDefault="00B017BE"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Correct and appropriate recommendations based on a prior evaluation have been made for improving the management of equality and diversity in own area of responsibility, although the recommendations require further development for full implementation</w:t>
            </w:r>
          </w:p>
          <w:p w:rsidR="00B017BE" w:rsidRPr="00E41B29" w:rsidRDefault="00B017BE" w:rsidP="00E41B2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B017BE" w:rsidRPr="00E41B29" w:rsidRDefault="00B017BE" w:rsidP="00E41B29">
            <w:pPr>
              <w:numPr>
                <w:ilvl w:val="0"/>
                <w:numId w:val="6"/>
              </w:numPr>
              <w:jc w:val="left"/>
              <w:rPr>
                <w:rFonts w:ascii="Arial Narrow" w:hAnsi="Arial Narrow" w:cs="Arial Narrow"/>
                <w:sz w:val="18"/>
                <w:szCs w:val="18"/>
              </w:rPr>
            </w:pPr>
            <w:r w:rsidRPr="00E41B29">
              <w:rPr>
                <w:rFonts w:ascii="Arial Narrow" w:hAnsi="Arial Narrow" w:cs="Arial Narrow"/>
                <w:sz w:val="18"/>
                <w:szCs w:val="18"/>
              </w:rPr>
              <w:t>Correct and appropriate recommendations based on a prior evaluation and capable of being fully implemented have been made for improving the management of equality and diversity in own area of responsibility</w:t>
            </w:r>
          </w:p>
          <w:p w:rsidR="00B017BE" w:rsidRPr="00E41B29" w:rsidRDefault="00B017BE" w:rsidP="00E41B2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B017BE" w:rsidRPr="008F570C" w:rsidRDefault="00B017BE" w:rsidP="0005312C">
            <w:pPr>
              <w:spacing w:line="216" w:lineRule="auto"/>
              <w:jc w:val="center"/>
              <w:rPr>
                <w:rFonts w:ascii="Arial Narrow" w:hAnsi="Arial Narrow" w:cs="Arial Narrow"/>
                <w:color w:val="000000"/>
                <w:sz w:val="18"/>
                <w:szCs w:val="18"/>
              </w:rPr>
            </w:pPr>
          </w:p>
        </w:tc>
      </w:tr>
      <w:tr w:rsidR="00B017BE" w:rsidRPr="008F570C">
        <w:trPr>
          <w:trHeight w:val="312"/>
        </w:trPr>
        <w:tc>
          <w:tcPr>
            <w:tcW w:w="2518" w:type="dxa"/>
            <w:vMerge/>
          </w:tcPr>
          <w:p w:rsidR="00B017BE" w:rsidRPr="008F570C" w:rsidRDefault="00B017BE" w:rsidP="0005312C">
            <w:pPr>
              <w:spacing w:line="216" w:lineRule="auto"/>
              <w:jc w:val="left"/>
              <w:rPr>
                <w:rFonts w:ascii="Arial Narrow" w:hAnsi="Arial Narrow" w:cs="Arial Narrow"/>
                <w:color w:val="000000"/>
                <w:sz w:val="22"/>
                <w:szCs w:val="22"/>
              </w:rPr>
            </w:pPr>
          </w:p>
        </w:tc>
        <w:tc>
          <w:tcPr>
            <w:tcW w:w="2504" w:type="dxa"/>
            <w:gridSpan w:val="2"/>
            <w:vMerge/>
          </w:tcPr>
          <w:p w:rsidR="00B017BE" w:rsidRPr="008F570C" w:rsidRDefault="00B017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B017BE" w:rsidRPr="008F570C" w:rsidRDefault="00B017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B017BE" w:rsidRPr="008F570C" w:rsidRDefault="00B017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B017BE" w:rsidRPr="008F570C" w:rsidRDefault="00B017BE"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B017BE" w:rsidRPr="008F570C" w:rsidRDefault="00B017BE"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B017BE" w:rsidRPr="008F570C" w:rsidRDefault="00B017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E41B29"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E41B29">
              <w:rPr>
                <w:rFonts w:ascii="Arial Narrow" w:hAnsi="Arial Narrow" w:cs="Arial Narrow"/>
                <w:b/>
                <w:bCs/>
                <w:color w:val="000000"/>
              </w:rPr>
              <w:t xml:space="preserve"> </w:t>
            </w:r>
            <w:r w:rsidRPr="008F570C">
              <w:rPr>
                <w:rFonts w:ascii="Arial Narrow" w:hAnsi="Arial Narrow" w:cs="Arial Narrow"/>
                <w:b/>
                <w:bCs/>
                <w:color w:val="000000"/>
              </w:rPr>
              <w:t>MARKS</w:t>
            </w:r>
          </w:p>
        </w:tc>
      </w:tr>
      <w:tr w:rsidR="00E41B29" w:rsidRPr="008F570C" w:rsidTr="00A5349B">
        <w:trPr>
          <w:trHeight w:val="312"/>
        </w:trPr>
        <w:tc>
          <w:tcPr>
            <w:tcW w:w="6588" w:type="dxa"/>
            <w:gridSpan w:val="5"/>
            <w:shd w:val="clear" w:color="auto" w:fill="E0E0E0"/>
            <w:vAlign w:val="center"/>
          </w:tcPr>
          <w:p w:rsidR="00E41B29" w:rsidRPr="008F570C" w:rsidDel="003C592C" w:rsidRDefault="00E41B29" w:rsidP="00A5349B">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rsidR="00E41B29" w:rsidRPr="008F570C" w:rsidRDefault="00E41B29"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E41B29" w:rsidRPr="008F570C" w:rsidTr="00A5349B">
        <w:trPr>
          <w:trHeight w:val="312"/>
        </w:trPr>
        <w:tc>
          <w:tcPr>
            <w:tcW w:w="3294" w:type="dxa"/>
            <w:gridSpan w:val="2"/>
            <w:vAlign w:val="center"/>
          </w:tcPr>
          <w:p w:rsidR="00E41B29" w:rsidRPr="008F570C" w:rsidRDefault="00E41B29"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E41B29" w:rsidRDefault="00E41B29" w:rsidP="00A5349B">
            <w:pPr>
              <w:jc w:val="left"/>
              <w:rPr>
                <w:rFonts w:ascii="Arial Narrow" w:hAnsi="Arial Narrow" w:cs="Arial Narrow"/>
                <w:b/>
                <w:bCs/>
                <w:color w:val="000000"/>
              </w:rPr>
            </w:pPr>
            <w:r>
              <w:rPr>
                <w:rFonts w:ascii="Arial Narrow" w:hAnsi="Arial Narrow" w:cs="Arial Narrow"/>
                <w:b/>
                <w:bCs/>
                <w:color w:val="000000"/>
              </w:rPr>
              <w:t>Signature of Assessor:</w:t>
            </w:r>
          </w:p>
          <w:p w:rsidR="00E41B29" w:rsidRDefault="00E41B29" w:rsidP="00A5349B">
            <w:pPr>
              <w:jc w:val="left"/>
              <w:rPr>
                <w:rFonts w:ascii="Arial Narrow" w:hAnsi="Arial Narrow" w:cs="Arial Narrow"/>
                <w:b/>
                <w:bCs/>
                <w:color w:val="000000"/>
              </w:rPr>
            </w:pPr>
          </w:p>
          <w:p w:rsidR="00E41B29" w:rsidRPr="008F570C" w:rsidRDefault="00E41B29"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E41B29" w:rsidRPr="008F570C" w:rsidRDefault="00E41B29"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E41B29" w:rsidRDefault="00E41B29" w:rsidP="00A5349B">
            <w:pPr>
              <w:jc w:val="left"/>
              <w:rPr>
                <w:rFonts w:ascii="Arial Narrow" w:hAnsi="Arial Narrow" w:cs="Arial Narrow"/>
                <w:b/>
                <w:bCs/>
              </w:rPr>
            </w:pPr>
            <w:r>
              <w:rPr>
                <w:rFonts w:ascii="Arial Narrow" w:hAnsi="Arial Narrow" w:cs="Arial Narrow"/>
                <w:b/>
                <w:bCs/>
              </w:rPr>
              <w:t>Signature of QA:</w:t>
            </w:r>
          </w:p>
          <w:p w:rsidR="00E41B29" w:rsidRDefault="00E41B29" w:rsidP="00A5349B">
            <w:pPr>
              <w:jc w:val="left"/>
              <w:rPr>
                <w:rFonts w:ascii="Arial Narrow" w:hAnsi="Arial Narrow" w:cs="Arial Narrow"/>
                <w:b/>
                <w:bCs/>
              </w:rPr>
            </w:pPr>
          </w:p>
          <w:p w:rsidR="00E41B29" w:rsidRPr="008F570C" w:rsidRDefault="00E41B29" w:rsidP="00A5349B">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D34BD5">
      <w:headerReference w:type="default" r:id="rId10"/>
      <w:footerReference w:type="default" r:id="rId11"/>
      <w:pgSz w:w="15840" w:h="12240" w:orient="landscape"/>
      <w:pgMar w:top="1560" w:right="1440" w:bottom="1079" w:left="1440" w:header="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FBA" w:rsidRDefault="000A5FBA" w:rsidP="00DA696F">
      <w:r>
        <w:separator/>
      </w:r>
    </w:p>
  </w:endnote>
  <w:endnote w:type="continuationSeparator" w:id="0">
    <w:p w:rsidR="000A5FBA" w:rsidRDefault="000A5FBA" w:rsidP="00DA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C8" w:rsidRPr="001F74AF" w:rsidRDefault="00DE79C8" w:rsidP="00DE79C8">
    <w:pPr>
      <w:pStyle w:val="Footer"/>
      <w:rPr>
        <w:sz w:val="20"/>
        <w:szCs w:val="20"/>
      </w:rPr>
    </w:pPr>
    <w:r w:rsidRPr="001F74AF">
      <w:rPr>
        <w:sz w:val="20"/>
        <w:szCs w:val="20"/>
      </w:rPr>
      <w:t>Awarded by City &amp; Guilds.</w:t>
    </w:r>
  </w:p>
  <w:p w:rsidR="00DE79C8" w:rsidRPr="001F74AF" w:rsidRDefault="00DE79C8" w:rsidP="00DE79C8">
    <w:pPr>
      <w:pStyle w:val="Footer"/>
      <w:rPr>
        <w:sz w:val="20"/>
        <w:szCs w:val="20"/>
      </w:rPr>
    </w:pPr>
    <w:r w:rsidRPr="001F74AF">
      <w:rPr>
        <w:sz w:val="20"/>
        <w:szCs w:val="20"/>
      </w:rPr>
      <w:t xml:space="preserve">Mark sheet – </w:t>
    </w:r>
    <w:r w:rsidR="00D34BD5">
      <w:rPr>
        <w:sz w:val="20"/>
        <w:szCs w:val="20"/>
      </w:rPr>
      <w:t>M</w:t>
    </w:r>
    <w:r w:rsidR="00D34BD5" w:rsidRPr="00D34BD5">
      <w:rPr>
        <w:sz w:val="20"/>
        <w:szCs w:val="20"/>
      </w:rPr>
      <w:t>anaging equality and diversity in own area</w:t>
    </w:r>
  </w:p>
  <w:p w:rsidR="00DA696F" w:rsidRPr="00D34BD5" w:rsidRDefault="000B6CC0">
    <w:pPr>
      <w:pStyle w:val="Footer"/>
      <w:rPr>
        <w:sz w:val="20"/>
        <w:szCs w:val="20"/>
      </w:rPr>
    </w:pPr>
    <w:r>
      <w:rPr>
        <w:sz w:val="20"/>
        <w:szCs w:val="20"/>
      </w:rPr>
      <w:t>Version 1.0 (April 2017</w:t>
    </w:r>
    <w:r w:rsidR="00DE79C8" w:rsidRPr="003E0537">
      <w:rPr>
        <w:sz w:val="20"/>
        <w:szCs w:val="20"/>
      </w:rPr>
      <w:t>)</w:t>
    </w:r>
    <w:r w:rsidR="00DE79C8">
      <w:rPr>
        <w:sz w:val="20"/>
        <w:szCs w:val="20"/>
      </w:rPr>
      <w:tab/>
    </w:r>
    <w:r w:rsidR="00DE79C8">
      <w:rPr>
        <w:sz w:val="20"/>
        <w:szCs w:val="20"/>
      </w:rPr>
      <w:tab/>
    </w:r>
    <w:r w:rsidR="00DE79C8">
      <w:rPr>
        <w:sz w:val="20"/>
        <w:szCs w:val="20"/>
      </w:rPr>
      <w:tab/>
    </w:r>
    <w:r w:rsidR="00DE79C8">
      <w:rPr>
        <w:sz w:val="20"/>
        <w:szCs w:val="20"/>
      </w:rPr>
      <w:tab/>
    </w:r>
    <w:r w:rsidR="00DE79C8">
      <w:rPr>
        <w:sz w:val="20"/>
        <w:szCs w:val="20"/>
      </w:rPr>
      <w:tab/>
    </w:r>
    <w:r w:rsidR="00DE79C8">
      <w:rPr>
        <w:sz w:val="20"/>
        <w:szCs w:val="20"/>
      </w:rPr>
      <w:tab/>
    </w:r>
    <w:r w:rsidR="00DE79C8">
      <w:rPr>
        <w:sz w:val="20"/>
        <w:szCs w:val="20"/>
      </w:rPr>
      <w:tab/>
    </w:r>
    <w:sdt>
      <w:sdtPr>
        <w:rPr>
          <w:sz w:val="20"/>
          <w:szCs w:val="20"/>
        </w:rPr>
        <w:id w:val="621351788"/>
        <w:docPartObj>
          <w:docPartGallery w:val="Page Numbers (Bottom of Page)"/>
          <w:docPartUnique/>
        </w:docPartObj>
      </w:sdtPr>
      <w:sdtEndPr>
        <w:rPr>
          <w:noProof/>
        </w:rPr>
      </w:sdtEndPr>
      <w:sdtContent>
        <w:r w:rsidR="00DE79C8" w:rsidRPr="007A2395">
          <w:rPr>
            <w:sz w:val="20"/>
            <w:szCs w:val="20"/>
          </w:rPr>
          <w:fldChar w:fldCharType="begin"/>
        </w:r>
        <w:r w:rsidR="00DE79C8" w:rsidRPr="007A2395">
          <w:rPr>
            <w:sz w:val="20"/>
            <w:szCs w:val="20"/>
          </w:rPr>
          <w:instrText xml:space="preserve"> PAGE   \* MERGEFORMAT </w:instrText>
        </w:r>
        <w:r w:rsidR="00DE79C8" w:rsidRPr="007A2395">
          <w:rPr>
            <w:sz w:val="20"/>
            <w:szCs w:val="20"/>
          </w:rPr>
          <w:fldChar w:fldCharType="separate"/>
        </w:r>
        <w:r>
          <w:rPr>
            <w:noProof/>
            <w:sz w:val="20"/>
            <w:szCs w:val="20"/>
          </w:rPr>
          <w:t>1</w:t>
        </w:r>
        <w:r w:rsidR="00DE79C8"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FBA" w:rsidRDefault="000A5FBA" w:rsidP="00DA696F">
      <w:r>
        <w:separator/>
      </w:r>
    </w:p>
  </w:footnote>
  <w:footnote w:type="continuationSeparator" w:id="0">
    <w:p w:rsidR="000A5FBA" w:rsidRDefault="000A5FBA" w:rsidP="00DA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AC" w:rsidRDefault="00634CAC" w:rsidP="00DA696F">
    <w:pPr>
      <w:pStyle w:val="Header"/>
      <w:jc w:val="right"/>
    </w:pPr>
  </w:p>
  <w:p w:rsidR="00E273E7" w:rsidRDefault="000B6CC0" w:rsidP="00DA696F">
    <w:pPr>
      <w:pStyle w:val="Header"/>
      <w:jc w:val="right"/>
    </w:pPr>
    <w:r>
      <w:rPr>
        <w:noProof/>
        <w:lang w:eastAsia="en-GB"/>
      </w:rPr>
      <w:drawing>
        <wp:anchor distT="0" distB="0" distL="114300" distR="114300" simplePos="0" relativeHeight="251659776" behindDoc="0" locked="0" layoutInCell="1" allowOverlap="1" wp14:anchorId="36E1C502" wp14:editId="0E4FB1E0">
          <wp:simplePos x="0" y="0"/>
          <wp:positionH relativeFrom="column">
            <wp:posOffset>7260771</wp:posOffset>
          </wp:positionH>
          <wp:positionV relativeFrom="paragraph">
            <wp:posOffset>73297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73E7" w:rsidRDefault="00E273E7" w:rsidP="00DA696F">
    <w:pPr>
      <w:pStyle w:val="Header"/>
      <w:jc w:val="right"/>
    </w:pPr>
  </w:p>
  <w:p w:rsidR="00634CAC" w:rsidRDefault="00634CAC" w:rsidP="00DA696F">
    <w:pPr>
      <w:pStyle w:val="Header"/>
      <w:jc w:val="right"/>
    </w:pPr>
  </w:p>
  <w:p w:rsidR="00634CAC" w:rsidRDefault="00634CAC" w:rsidP="00DA696F">
    <w:pPr>
      <w:pStyle w:val="Header"/>
      <w:jc w:val="right"/>
    </w:pPr>
  </w:p>
  <w:p w:rsidR="00634CAC" w:rsidRDefault="00634CAC" w:rsidP="00DA696F">
    <w:pPr>
      <w:pStyle w:val="Header"/>
      <w:jc w:val="right"/>
    </w:pPr>
  </w:p>
  <w:p w:rsidR="00DA696F" w:rsidRDefault="00DA696F" w:rsidP="00634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4C449D"/>
    <w:multiLevelType w:val="hybridMultilevel"/>
    <w:tmpl w:val="E7E26710"/>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0B54F4BC"/>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CB3551F"/>
    <w:multiLevelType w:val="hybridMultilevel"/>
    <w:tmpl w:val="0C0439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3C114E8"/>
    <w:multiLevelType w:val="hybridMultilevel"/>
    <w:tmpl w:val="808A96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4"/>
  </w:num>
  <w:num w:numId="4">
    <w:abstractNumId w:val="7"/>
  </w:num>
  <w:num w:numId="5">
    <w:abstractNumId w:val="5"/>
  </w:num>
  <w:num w:numId="6">
    <w:abstractNumId w:val="9"/>
  </w:num>
  <w:num w:numId="7">
    <w:abstractNumId w:val="10"/>
  </w:num>
  <w:num w:numId="8">
    <w:abstractNumId w:val="6"/>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A344A"/>
    <w:rsid w:val="000A5FBA"/>
    <w:rsid w:val="000B6CC0"/>
    <w:rsid w:val="000F3E19"/>
    <w:rsid w:val="001052B0"/>
    <w:rsid w:val="0011724E"/>
    <w:rsid w:val="00124B84"/>
    <w:rsid w:val="0014586B"/>
    <w:rsid w:val="001717E6"/>
    <w:rsid w:val="00174405"/>
    <w:rsid w:val="001A731D"/>
    <w:rsid w:val="001D766F"/>
    <w:rsid w:val="00240363"/>
    <w:rsid w:val="002A7914"/>
    <w:rsid w:val="00336C43"/>
    <w:rsid w:val="00387AEC"/>
    <w:rsid w:val="00390DDE"/>
    <w:rsid w:val="00390F8A"/>
    <w:rsid w:val="003A0A18"/>
    <w:rsid w:val="003C592C"/>
    <w:rsid w:val="003D0952"/>
    <w:rsid w:val="003D4AFD"/>
    <w:rsid w:val="00445231"/>
    <w:rsid w:val="00463264"/>
    <w:rsid w:val="0047275F"/>
    <w:rsid w:val="0048263A"/>
    <w:rsid w:val="00483726"/>
    <w:rsid w:val="004B105F"/>
    <w:rsid w:val="004D22FD"/>
    <w:rsid w:val="004D2C05"/>
    <w:rsid w:val="00501481"/>
    <w:rsid w:val="005B3681"/>
    <w:rsid w:val="005C37DA"/>
    <w:rsid w:val="005D3AC0"/>
    <w:rsid w:val="00611975"/>
    <w:rsid w:val="00634CAC"/>
    <w:rsid w:val="0064058E"/>
    <w:rsid w:val="006452DB"/>
    <w:rsid w:val="006711F1"/>
    <w:rsid w:val="006B6C77"/>
    <w:rsid w:val="006F5F5E"/>
    <w:rsid w:val="006F7FEB"/>
    <w:rsid w:val="0071580E"/>
    <w:rsid w:val="00723A0B"/>
    <w:rsid w:val="00744369"/>
    <w:rsid w:val="00750ED9"/>
    <w:rsid w:val="007A2661"/>
    <w:rsid w:val="007C5688"/>
    <w:rsid w:val="007D2D6C"/>
    <w:rsid w:val="007E60CC"/>
    <w:rsid w:val="008136C5"/>
    <w:rsid w:val="00824411"/>
    <w:rsid w:val="0084196B"/>
    <w:rsid w:val="008B2022"/>
    <w:rsid w:val="008D7D1C"/>
    <w:rsid w:val="008F4E38"/>
    <w:rsid w:val="008F570C"/>
    <w:rsid w:val="00933A65"/>
    <w:rsid w:val="00967494"/>
    <w:rsid w:val="00983F18"/>
    <w:rsid w:val="009D0A05"/>
    <w:rsid w:val="009E01ED"/>
    <w:rsid w:val="00A0624C"/>
    <w:rsid w:val="00A12E33"/>
    <w:rsid w:val="00A15ED5"/>
    <w:rsid w:val="00A235B9"/>
    <w:rsid w:val="00A35119"/>
    <w:rsid w:val="00A3742D"/>
    <w:rsid w:val="00A5349B"/>
    <w:rsid w:val="00A6386C"/>
    <w:rsid w:val="00A70E5D"/>
    <w:rsid w:val="00A80EA6"/>
    <w:rsid w:val="00AE6876"/>
    <w:rsid w:val="00B017BE"/>
    <w:rsid w:val="00B0675A"/>
    <w:rsid w:val="00B176AB"/>
    <w:rsid w:val="00B1787D"/>
    <w:rsid w:val="00B21E4F"/>
    <w:rsid w:val="00B46D45"/>
    <w:rsid w:val="00BC4558"/>
    <w:rsid w:val="00BE6420"/>
    <w:rsid w:val="00C64C3F"/>
    <w:rsid w:val="00CE561D"/>
    <w:rsid w:val="00D34BD5"/>
    <w:rsid w:val="00D65AEC"/>
    <w:rsid w:val="00DA696F"/>
    <w:rsid w:val="00DC1533"/>
    <w:rsid w:val="00DC29E9"/>
    <w:rsid w:val="00DE79C8"/>
    <w:rsid w:val="00DF5554"/>
    <w:rsid w:val="00E06530"/>
    <w:rsid w:val="00E273E7"/>
    <w:rsid w:val="00E41B29"/>
    <w:rsid w:val="00E5054D"/>
    <w:rsid w:val="00E806B7"/>
    <w:rsid w:val="00E94F2E"/>
    <w:rsid w:val="00EC1217"/>
    <w:rsid w:val="00EC6163"/>
    <w:rsid w:val="00F0028B"/>
    <w:rsid w:val="00F10FED"/>
    <w:rsid w:val="00F12E20"/>
    <w:rsid w:val="00F433D0"/>
    <w:rsid w:val="00F70A16"/>
    <w:rsid w:val="00FF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1742AD14-C138-40CB-83B2-9196302C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customStyle="1" w:styleId="TableColumnHeader">
    <w:name w:val="Table Column Header"/>
    <w:basedOn w:val="Normal"/>
    <w:uiPriority w:val="99"/>
    <w:semiHidden/>
    <w:rsid w:val="004B105F"/>
    <w:pPr>
      <w:spacing w:before="120" w:after="170" w:line="240" w:lineRule="atLeast"/>
      <w:jc w:val="left"/>
    </w:pPr>
    <w:rPr>
      <w:b/>
      <w:bCs/>
      <w:sz w:val="20"/>
      <w:szCs w:val="20"/>
    </w:rPr>
  </w:style>
  <w:style w:type="paragraph" w:styleId="Header">
    <w:name w:val="header"/>
    <w:basedOn w:val="Normal"/>
    <w:link w:val="HeaderChar"/>
    <w:uiPriority w:val="99"/>
    <w:unhideWhenUsed/>
    <w:rsid w:val="00DA696F"/>
    <w:pPr>
      <w:tabs>
        <w:tab w:val="center" w:pos="4513"/>
        <w:tab w:val="right" w:pos="9026"/>
      </w:tabs>
    </w:pPr>
  </w:style>
  <w:style w:type="character" w:customStyle="1" w:styleId="HeaderChar">
    <w:name w:val="Header Char"/>
    <w:basedOn w:val="DefaultParagraphFont"/>
    <w:link w:val="Header"/>
    <w:uiPriority w:val="99"/>
    <w:rsid w:val="00DA696F"/>
    <w:rPr>
      <w:rFonts w:ascii="Arial" w:hAnsi="Arial" w:cs="Arial"/>
      <w:lang w:eastAsia="en-US"/>
    </w:rPr>
  </w:style>
  <w:style w:type="paragraph" w:styleId="Footer">
    <w:name w:val="footer"/>
    <w:basedOn w:val="Normal"/>
    <w:link w:val="FooterChar"/>
    <w:unhideWhenUsed/>
    <w:rsid w:val="00DA696F"/>
    <w:pPr>
      <w:tabs>
        <w:tab w:val="center" w:pos="4513"/>
        <w:tab w:val="right" w:pos="9026"/>
      </w:tabs>
    </w:pPr>
  </w:style>
  <w:style w:type="character" w:customStyle="1" w:styleId="FooterChar">
    <w:name w:val="Footer Char"/>
    <w:basedOn w:val="DefaultParagraphFont"/>
    <w:link w:val="Footer"/>
    <w:rsid w:val="00DA696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8757-11</TermName>
          <TermId xmlns="http://schemas.microsoft.com/office/infopath/2007/PartnerControls">10a17c3e-4334-4200-bba8-bd4bb2466463</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607</Value>
      <Value>198</Value>
      <Value>197</Value>
      <Value>196</Value>
      <Value>195</Value>
      <Value>2052</Value>
      <Value>2051</Value>
      <Value>2050</Value>
      <Value>189</Value>
      <Value>2047</Value>
      <Value>613</Value>
      <Value>612</Value>
      <Value>611</Value>
      <Value>1677</Value>
      <Value>1465</Value>
      <Value>1464</Value>
      <Value>1463</Value>
      <Value>2039</Value>
      <Value>390</Value>
      <Value>1245</Value>
      <Value>2035</Value>
      <Value>685</Value>
      <Value>684</Value>
      <Value>382</Value>
      <Value>1613</Value>
      <Value>1246</Value>
      <Value>49</Value>
      <Value>1011</Value>
      <Value>1010</Value>
      <Value>46</Value>
      <Value>1007</Value>
      <Value>1006</Value>
      <Value>1005</Value>
      <Value>683</Value>
      <Value>467</Value>
      <Value>1009</Value>
      <Value>37</Value>
      <Value>36</Value>
      <Value>614</Value>
      <Value>1012</Value>
      <Value>1310</Value>
      <Value>1678</Value>
      <Value>1308</Value>
      <Value>643</Value>
      <Value>129</Value>
      <Value>1676</Value>
      <Value>2053</Value>
      <Value>126</Value>
      <Value>125</Value>
      <Value>124</Value>
      <Value>2049</Value>
      <Value>2048</Value>
      <Value>1084</Value>
      <Value>1083</Value>
      <Value>1082</Value>
      <Value>1081</Value>
      <Value>1080</Value>
      <Value>8</Value>
      <Value>1611</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8600-402</TermName>
          <TermId xmlns="http://schemas.microsoft.com/office/infopath/2007/PartnerControls">c8b21848-e329-47f9-ad8e-65e4823421ef</TermId>
        </TermInfo>
        <TermInfo xmlns="http://schemas.microsoft.com/office/infopath/2007/PartnerControls">
          <TermName xmlns="http://schemas.microsoft.com/office/infopath/2007/PartnerControls">8602-402</TermName>
          <TermId xmlns="http://schemas.microsoft.com/office/infopath/2007/PartnerControls">0d222f61-03ce-4426-9ad7-b8ddf5d2da46</TermId>
        </TermInfo>
        <TermInfo xmlns="http://schemas.microsoft.com/office/infopath/2007/PartnerControls">
          <TermName xmlns="http://schemas.microsoft.com/office/infopath/2007/PartnerControls">8605-402</TermName>
          <TermId xmlns="http://schemas.microsoft.com/office/infopath/2007/PartnerControls">0b4107be-91f1-4aae-a024-7eb27d4e5986</TermId>
        </TermInfo>
        <TermInfo xmlns="http://schemas.microsoft.com/office/infopath/2007/PartnerControls">
          <TermName xmlns="http://schemas.microsoft.com/office/infopath/2007/PartnerControls">8606-402</TermName>
          <TermId xmlns="http://schemas.microsoft.com/office/infopath/2007/PartnerControls">bdc0687f-87f8-4eea-a812-4471a8974419</TermId>
        </TermInfo>
        <TermInfo xmlns="http://schemas.microsoft.com/office/infopath/2007/PartnerControls">
          <TermName xmlns="http://schemas.microsoft.com/office/infopath/2007/PartnerControls">8607-402</TermName>
          <TermId xmlns="http://schemas.microsoft.com/office/infopath/2007/PartnerControls">94ab7b01-8a87-4837-b781-674d85032de2</TermId>
        </TermInfo>
        <TermInfo xmlns="http://schemas.microsoft.com/office/infopath/2007/PartnerControls">
          <TermName xmlns="http://schemas.microsoft.com/office/infopath/2007/PartnerControls">8815-702</TermName>
          <TermId xmlns="http://schemas.microsoft.com/office/infopath/2007/PartnerControls">fec97b86-69c0-451a-b272-049ab3545e89</TermId>
        </TermInfo>
        <TermInfo xmlns="http://schemas.microsoft.com/office/infopath/2007/PartnerControls">
          <TermName xmlns="http://schemas.microsoft.com/office/infopath/2007/PartnerControls">8816-702</TermName>
          <TermId xmlns="http://schemas.microsoft.com/office/infopath/2007/PartnerControls">07e2b3e9-9520-4cfd-a233-094cabbf596b</TermId>
        </TermInfo>
        <TermInfo xmlns="http://schemas.microsoft.com/office/infopath/2007/PartnerControls">
          <TermName xmlns="http://schemas.microsoft.com/office/infopath/2007/PartnerControls">8817-702</TermName>
          <TermId xmlns="http://schemas.microsoft.com/office/infopath/2007/PartnerControls">03c6f8fc-725f-48a0-b389-5ee9c903f21e</TermId>
        </TermInfo>
        <TermInfo xmlns="http://schemas.microsoft.com/office/infopath/2007/PartnerControls">
          <TermName xmlns="http://schemas.microsoft.com/office/infopath/2007/PartnerControls">8625-402</TermName>
          <TermId xmlns="http://schemas.microsoft.com/office/infopath/2007/PartnerControls">20eb5c63-e4b6-40a0-8c5a-30fa4b8459f0</TermId>
        </TermInfo>
        <TermInfo xmlns="http://schemas.microsoft.com/office/infopath/2007/PartnerControls">
          <TermName xmlns="http://schemas.microsoft.com/office/infopath/2007/PartnerControls">8757-402</TermName>
          <TermId xmlns="http://schemas.microsoft.com/office/infopath/2007/PartnerControls">46b8de4e-d82f-48c8-952e-77146fd0490a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8757</TermName>
          <TermId xmlns="http://schemas.microsoft.com/office/infopath/2007/PartnerControls">35802679-292b-41c1-beeb-71e7fdea121b</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42A8452F-E5D4-4827-A3AA-64355552D1FA}"/>
</file>

<file path=customXml/itemProps2.xml><?xml version="1.0" encoding="utf-8"?>
<ds:datastoreItem xmlns:ds="http://schemas.openxmlformats.org/officeDocument/2006/customXml" ds:itemID="{E4234A9C-93B0-49D2-AA8A-7C1FE9E4F366}"/>
</file>

<file path=customXml/itemProps3.xml><?xml version="1.0" encoding="utf-8"?>
<ds:datastoreItem xmlns:ds="http://schemas.openxmlformats.org/officeDocument/2006/customXml" ds:itemID="{BEEBBFDD-6078-4595-9A59-2EB9E86FC3DB}"/>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Managing Equality and Diversity in Own Area</vt:lpstr>
    </vt:vector>
  </TitlesOfParts>
  <Company>City &amp; Guilds</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Equality and Diversity in Own Area</dc:title>
  <dc:creator>shalinis</dc:creator>
  <cp:lastModifiedBy>Jurgita Baleviciute</cp:lastModifiedBy>
  <cp:revision>3</cp:revision>
  <dcterms:created xsi:type="dcterms:W3CDTF">2017-02-15T16:10:00Z</dcterms:created>
  <dcterms:modified xsi:type="dcterms:W3CDTF">2017-04-06T14:39:00Z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382;#8600-402|c8b21848-e329-47f9-ad8e-65e4823421ef;#467;#8602-402|0d222f61-03ce-4426-9ad7-b8ddf5d2da46;#129;#8605-402|0b4107be-91f1-4aae-a024-7eb27d4e5986;#1245;#8606-402|bdc0687f-87f8-4eea-a812-4471a8974419;#643;#8607-402|94ab7b01-8a87-4837-b781-674d85032de2;#1676;#8815-702|fec97b86-69c0-451a-b272-049ab3545e89;#1677;#8816-702|07e2b3e9-9520-4cfd-a233-094cabbf596b;#1678;#8817-702|03c6f8fc-725f-48a0-b389-5ee9c903f21e;#1246;#8625-402|20eb5c63-e4b6-40a0-8c5a-30fa4b8459f0;#685;#8757-402|46b8de4e-d82f-48c8-952e-77146fd0490a</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1308;#8815|6a2cee9b-bfa9-4956-a8ba-7e3bfcec4b4d;#1463;#8816|ce7a0fb3-8c09-4cc4-8aaf-cabd2f6efa77;#1611;#8817|6c7161c6-c507-476a-8699-c8caf88e49f9;#1005;#8625|bcc74ead-8655-447e-a9e9-edd584da9afa;#683;#8757|35802679-292b-41c1-beeb-71e7fdea121b</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1310;#8815-21|8775c4fb-42ca-4759-ab3d-26db5110313a;#2019;#8815-22|7a6d4ddb-220e-448b-a228-af1ba0f6772e;#2020;#8815-24|acb4a439-50e6-4c88-9462-6391d0490f5d;#1464;#8816-11|b6a4fefc-473f-472d-8718-60b01322b1f5;#1465;#8816-21|f85a0fe6-d001-4e85-ad3d-65163e28867d;#1613;#8817-21|8931260b-50bc-4752-8cf4-28423f894591;#1009;#8625-21|8ece1561-13da-4f61-9e9c-da8fd518873a;#1010;#8625-23|40929bc4-410f-435c-b693-53d04acb5fc5;#1011;#8625-24|f7dc7cb7-23f6-46e5-aa4e-531c350337dc;#1012;#8625-25|dbd881d4-7df3-43b1-be3a-49e493be060f;#1006;#8625-31|005adfcb-c45d-458f-a9dd-64055228b985;#1007;#8625-33|0a5d8c65-eb8a-4f98-b1d6-1fdd910eb258;#684;#8757-11|10a17c3e-4334-4200-bba8-bd4bb2466463</vt:lpwstr>
  </property>
</Properties>
</file>