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F22CF" w:rsidRPr="004B5359" w14:paraId="3C1ABE32" w14:textId="77777777">
        <w:tc>
          <w:tcPr>
            <w:tcW w:w="2808" w:type="dxa"/>
            <w:gridSpan w:val="2"/>
            <w:shd w:val="clear" w:color="auto" w:fill="99CCFF"/>
          </w:tcPr>
          <w:p w14:paraId="3C1ABE30" w14:textId="77777777" w:rsidR="006F22CF" w:rsidRDefault="006F22CF" w:rsidP="00500531">
            <w:pPr>
              <w:pStyle w:val="TableColumnHeader"/>
              <w:spacing w:after="120"/>
              <w:jc w:val="both"/>
            </w:pPr>
            <w:r>
              <w:t>Title:</w:t>
            </w:r>
          </w:p>
        </w:tc>
        <w:tc>
          <w:tcPr>
            <w:tcW w:w="5572" w:type="dxa"/>
            <w:gridSpan w:val="3"/>
          </w:tcPr>
          <w:p w14:paraId="3C1ABE31" w14:textId="77777777" w:rsidR="006F22CF" w:rsidRPr="004B5359" w:rsidRDefault="006F22CF" w:rsidP="00327B0B">
            <w:pPr>
              <w:pStyle w:val="TableText"/>
              <w:rPr>
                <w:b/>
                <w:bCs/>
              </w:rPr>
            </w:pPr>
            <w:r>
              <w:rPr>
                <w:b/>
                <w:bCs/>
              </w:rPr>
              <w:t xml:space="preserve">Managing personal development </w:t>
            </w:r>
          </w:p>
        </w:tc>
      </w:tr>
      <w:tr w:rsidR="006F22CF" w14:paraId="3C1ABE35" w14:textId="77777777">
        <w:tc>
          <w:tcPr>
            <w:tcW w:w="2808" w:type="dxa"/>
            <w:gridSpan w:val="2"/>
            <w:shd w:val="clear" w:color="auto" w:fill="99CCFF"/>
          </w:tcPr>
          <w:p w14:paraId="3C1ABE33" w14:textId="77777777" w:rsidR="006F22CF" w:rsidRDefault="006F22CF" w:rsidP="00500531">
            <w:pPr>
              <w:pStyle w:val="TableColumnHeader"/>
              <w:spacing w:after="120"/>
              <w:jc w:val="both"/>
            </w:pPr>
            <w:r>
              <w:t>Level:</w:t>
            </w:r>
          </w:p>
        </w:tc>
        <w:tc>
          <w:tcPr>
            <w:tcW w:w="5572" w:type="dxa"/>
            <w:gridSpan w:val="3"/>
          </w:tcPr>
          <w:p w14:paraId="3C1ABE34" w14:textId="77777777" w:rsidR="006F22CF" w:rsidRDefault="006F22CF" w:rsidP="00327B0B">
            <w:pPr>
              <w:pStyle w:val="TableText"/>
              <w:jc w:val="both"/>
            </w:pPr>
            <w:r>
              <w:t>4</w:t>
            </w:r>
          </w:p>
        </w:tc>
      </w:tr>
      <w:tr w:rsidR="006F22CF" w14:paraId="3C1ABE38" w14:textId="77777777">
        <w:tc>
          <w:tcPr>
            <w:tcW w:w="2808" w:type="dxa"/>
            <w:gridSpan w:val="2"/>
            <w:shd w:val="clear" w:color="auto" w:fill="99CCFF"/>
          </w:tcPr>
          <w:p w14:paraId="3C1ABE36" w14:textId="77777777" w:rsidR="006F22CF" w:rsidRDefault="006F22CF" w:rsidP="00500531">
            <w:pPr>
              <w:pStyle w:val="TableColumnHeader"/>
              <w:spacing w:after="120"/>
              <w:jc w:val="both"/>
            </w:pPr>
            <w:r>
              <w:t>Credit value:</w:t>
            </w:r>
          </w:p>
        </w:tc>
        <w:tc>
          <w:tcPr>
            <w:tcW w:w="5572" w:type="dxa"/>
            <w:gridSpan w:val="3"/>
          </w:tcPr>
          <w:p w14:paraId="3C1ABE37" w14:textId="77777777" w:rsidR="006F22CF" w:rsidRDefault="006F22CF" w:rsidP="00327B0B">
            <w:pPr>
              <w:pStyle w:val="TableText"/>
              <w:jc w:val="both"/>
            </w:pPr>
            <w:r>
              <w:t>15</w:t>
            </w:r>
          </w:p>
        </w:tc>
      </w:tr>
      <w:tr w:rsidR="006F22CF" w14:paraId="3C1ABE3B" w14:textId="77777777">
        <w:tc>
          <w:tcPr>
            <w:tcW w:w="2808" w:type="dxa"/>
            <w:gridSpan w:val="2"/>
            <w:shd w:val="clear" w:color="auto" w:fill="99CCFF"/>
          </w:tcPr>
          <w:p w14:paraId="3C1ABE39" w14:textId="77777777" w:rsidR="006F22CF" w:rsidRDefault="006F22CF" w:rsidP="00500531">
            <w:pPr>
              <w:pStyle w:val="TableColumnHeader"/>
              <w:spacing w:after="120"/>
              <w:jc w:val="both"/>
            </w:pPr>
            <w:r>
              <w:t>Unit guided learning hours</w:t>
            </w:r>
          </w:p>
        </w:tc>
        <w:tc>
          <w:tcPr>
            <w:tcW w:w="5572" w:type="dxa"/>
            <w:gridSpan w:val="3"/>
          </w:tcPr>
          <w:p w14:paraId="3C1ABE3A" w14:textId="77777777" w:rsidR="006F22CF" w:rsidRDefault="006F22CF" w:rsidP="00500531">
            <w:pPr>
              <w:pStyle w:val="TableText"/>
              <w:jc w:val="both"/>
            </w:pPr>
            <w:r>
              <w:t>6</w:t>
            </w:r>
          </w:p>
        </w:tc>
      </w:tr>
      <w:tr w:rsidR="006F22CF" w14:paraId="3C1ABE3E" w14:textId="77777777">
        <w:tc>
          <w:tcPr>
            <w:tcW w:w="4068" w:type="dxa"/>
            <w:gridSpan w:val="3"/>
            <w:shd w:val="clear" w:color="auto" w:fill="99CCFF"/>
          </w:tcPr>
          <w:p w14:paraId="3C1ABE3C" w14:textId="77777777" w:rsidR="006F22CF" w:rsidRDefault="006F22CF" w:rsidP="00500531">
            <w:pPr>
              <w:pStyle w:val="TableColumnHeader"/>
              <w:spacing w:after="0"/>
              <w:rPr>
                <w:b w:val="0"/>
                <w:bCs w:val="0"/>
                <w:i/>
                <w:iCs/>
              </w:rPr>
            </w:pPr>
            <w:r>
              <w:t xml:space="preserve">Learning outcomes (the learner </w:t>
            </w:r>
            <w:r w:rsidRPr="003A1BE6">
              <w:rPr>
                <w:u w:val="single"/>
              </w:rPr>
              <w:t>will</w:t>
            </w:r>
            <w:r>
              <w:t>)</w:t>
            </w:r>
          </w:p>
        </w:tc>
        <w:tc>
          <w:tcPr>
            <w:tcW w:w="4312" w:type="dxa"/>
            <w:gridSpan w:val="2"/>
            <w:shd w:val="clear" w:color="auto" w:fill="99CCFF"/>
          </w:tcPr>
          <w:p w14:paraId="3C1ABE3D" w14:textId="77777777" w:rsidR="006F22CF" w:rsidRDefault="006F22CF" w:rsidP="00500531">
            <w:pPr>
              <w:pStyle w:val="TableColumnHeader"/>
              <w:spacing w:after="0"/>
              <w:rPr>
                <w:i/>
                <w:iCs/>
              </w:rPr>
            </w:pPr>
            <w:r>
              <w:t xml:space="preserve">Assessment criteria (the learner </w:t>
            </w:r>
            <w:r w:rsidRPr="00DD45A9">
              <w:rPr>
                <w:u w:val="single"/>
              </w:rPr>
              <w:t>can</w:t>
            </w:r>
            <w:r>
              <w:t>)</w:t>
            </w:r>
          </w:p>
        </w:tc>
      </w:tr>
      <w:tr w:rsidR="006F22CF" w:rsidRPr="00C866A4" w14:paraId="3C1ABE4D" w14:textId="77777777">
        <w:tc>
          <w:tcPr>
            <w:tcW w:w="4068" w:type="dxa"/>
            <w:gridSpan w:val="3"/>
          </w:tcPr>
          <w:p w14:paraId="3C1ABE3F" w14:textId="77777777" w:rsidR="006F22CF" w:rsidRPr="003A6DE6" w:rsidRDefault="006F22CF" w:rsidP="00327B0B">
            <w:pPr>
              <w:rPr>
                <w:sz w:val="20"/>
                <w:szCs w:val="20"/>
              </w:rPr>
            </w:pPr>
          </w:p>
          <w:p w14:paraId="3C1ABE40" w14:textId="77777777" w:rsidR="006F22CF" w:rsidRDefault="006F22CF" w:rsidP="006F22CF">
            <w:pPr>
              <w:numPr>
                <w:ilvl w:val="0"/>
                <w:numId w:val="1"/>
              </w:numPr>
              <w:jc w:val="left"/>
              <w:rPr>
                <w:sz w:val="20"/>
                <w:szCs w:val="20"/>
              </w:rPr>
            </w:pPr>
            <w:r>
              <w:rPr>
                <w:sz w:val="20"/>
                <w:szCs w:val="20"/>
              </w:rPr>
              <w:t>Understand how to i</w:t>
            </w:r>
            <w:r w:rsidRPr="003A6DE6">
              <w:rPr>
                <w:sz w:val="20"/>
                <w:szCs w:val="20"/>
              </w:rPr>
              <w:t xml:space="preserve">dentify and prioritise </w:t>
            </w:r>
            <w:r>
              <w:rPr>
                <w:sz w:val="20"/>
                <w:szCs w:val="20"/>
              </w:rPr>
              <w:t xml:space="preserve">work-related </w:t>
            </w:r>
            <w:r w:rsidRPr="003A6DE6">
              <w:rPr>
                <w:sz w:val="20"/>
                <w:szCs w:val="20"/>
              </w:rPr>
              <w:t xml:space="preserve">development </w:t>
            </w:r>
            <w:r>
              <w:rPr>
                <w:sz w:val="20"/>
                <w:szCs w:val="20"/>
              </w:rPr>
              <w:t xml:space="preserve">requirements </w:t>
            </w:r>
          </w:p>
          <w:p w14:paraId="3C1ABE41" w14:textId="77777777" w:rsidR="006F22CF" w:rsidRPr="003A6DE6" w:rsidRDefault="006F22CF" w:rsidP="00327B0B">
            <w:pPr>
              <w:rPr>
                <w:sz w:val="20"/>
                <w:szCs w:val="20"/>
              </w:rPr>
            </w:pPr>
          </w:p>
        </w:tc>
        <w:tc>
          <w:tcPr>
            <w:tcW w:w="576" w:type="dxa"/>
            <w:tcBorders>
              <w:right w:val="nil"/>
            </w:tcBorders>
          </w:tcPr>
          <w:p w14:paraId="3C1ABE42" w14:textId="77777777" w:rsidR="006F22CF" w:rsidRDefault="006F22CF" w:rsidP="00500531">
            <w:pPr>
              <w:jc w:val="center"/>
              <w:rPr>
                <w:sz w:val="20"/>
                <w:szCs w:val="20"/>
              </w:rPr>
            </w:pPr>
          </w:p>
          <w:p w14:paraId="3C1ABE43" w14:textId="77777777" w:rsidR="00E33C85" w:rsidRDefault="00E33C85" w:rsidP="00500531">
            <w:pPr>
              <w:jc w:val="center"/>
              <w:rPr>
                <w:sz w:val="20"/>
                <w:szCs w:val="20"/>
              </w:rPr>
            </w:pPr>
            <w:r>
              <w:rPr>
                <w:sz w:val="20"/>
                <w:szCs w:val="20"/>
              </w:rPr>
              <w:t>1.1</w:t>
            </w:r>
          </w:p>
          <w:p w14:paraId="3C1ABE44" w14:textId="77777777" w:rsidR="00E33C85" w:rsidRDefault="00E33C85" w:rsidP="00500531">
            <w:pPr>
              <w:jc w:val="center"/>
              <w:rPr>
                <w:sz w:val="20"/>
                <w:szCs w:val="20"/>
              </w:rPr>
            </w:pPr>
          </w:p>
          <w:p w14:paraId="3C1ABE45" w14:textId="77777777" w:rsidR="00E33C85" w:rsidRDefault="00E33C85" w:rsidP="00500531">
            <w:pPr>
              <w:jc w:val="center"/>
              <w:rPr>
                <w:sz w:val="20"/>
                <w:szCs w:val="20"/>
              </w:rPr>
            </w:pPr>
          </w:p>
          <w:p w14:paraId="3C1ABE46" w14:textId="77777777" w:rsidR="00E33C85" w:rsidRDefault="00E33C85" w:rsidP="00500531">
            <w:pPr>
              <w:jc w:val="center"/>
              <w:rPr>
                <w:sz w:val="20"/>
                <w:szCs w:val="20"/>
              </w:rPr>
            </w:pPr>
          </w:p>
          <w:p w14:paraId="3C1ABE47" w14:textId="77777777" w:rsidR="00E33C85" w:rsidRPr="00C866A4" w:rsidRDefault="00E33C85" w:rsidP="00500531">
            <w:pPr>
              <w:jc w:val="center"/>
              <w:rPr>
                <w:sz w:val="20"/>
                <w:szCs w:val="20"/>
              </w:rPr>
            </w:pPr>
            <w:r>
              <w:rPr>
                <w:sz w:val="20"/>
                <w:szCs w:val="20"/>
              </w:rPr>
              <w:t>1.2</w:t>
            </w:r>
          </w:p>
        </w:tc>
        <w:tc>
          <w:tcPr>
            <w:tcW w:w="3736" w:type="dxa"/>
            <w:tcBorders>
              <w:left w:val="nil"/>
            </w:tcBorders>
          </w:tcPr>
          <w:p w14:paraId="3C1ABE48" w14:textId="77777777" w:rsidR="006F22CF" w:rsidRPr="003A6DE6" w:rsidRDefault="006F22CF" w:rsidP="00D6557C">
            <w:pPr>
              <w:jc w:val="left"/>
              <w:rPr>
                <w:sz w:val="20"/>
                <w:szCs w:val="20"/>
              </w:rPr>
            </w:pPr>
          </w:p>
          <w:p w14:paraId="3C1ABE49" w14:textId="77777777" w:rsidR="006F22CF" w:rsidRDefault="006F22CF" w:rsidP="00D6557C">
            <w:pPr>
              <w:jc w:val="left"/>
              <w:rPr>
                <w:sz w:val="20"/>
                <w:szCs w:val="20"/>
              </w:rPr>
            </w:pPr>
            <w:r>
              <w:rPr>
                <w:sz w:val="20"/>
                <w:szCs w:val="20"/>
              </w:rPr>
              <w:t>Prioritise own</w:t>
            </w:r>
            <w:r w:rsidRPr="007631B8">
              <w:rPr>
                <w:sz w:val="20"/>
                <w:szCs w:val="20"/>
              </w:rPr>
              <w:t xml:space="preserve"> work-related development needs with employment supervisor and/or learning supervisor</w:t>
            </w:r>
          </w:p>
          <w:p w14:paraId="3C1ABE4A" w14:textId="77777777" w:rsidR="006F22CF" w:rsidRPr="007631B8" w:rsidRDefault="006F22CF" w:rsidP="00D6557C">
            <w:pPr>
              <w:jc w:val="left"/>
              <w:rPr>
                <w:sz w:val="20"/>
                <w:szCs w:val="20"/>
              </w:rPr>
            </w:pPr>
          </w:p>
          <w:p w14:paraId="3C1ABE4B" w14:textId="77777777" w:rsidR="006F22CF" w:rsidRDefault="006F22CF" w:rsidP="00D6557C">
            <w:pPr>
              <w:jc w:val="left"/>
              <w:rPr>
                <w:sz w:val="20"/>
                <w:szCs w:val="20"/>
              </w:rPr>
            </w:pPr>
            <w:r>
              <w:rPr>
                <w:sz w:val="20"/>
                <w:szCs w:val="20"/>
              </w:rPr>
              <w:t>Evaluate</w:t>
            </w:r>
            <w:r w:rsidRPr="007631B8">
              <w:rPr>
                <w:sz w:val="20"/>
                <w:szCs w:val="20"/>
              </w:rPr>
              <w:t xml:space="preserve"> </w:t>
            </w:r>
            <w:r>
              <w:rPr>
                <w:sz w:val="20"/>
                <w:szCs w:val="20"/>
              </w:rPr>
              <w:t xml:space="preserve">available development support and resources and their constraints, </w:t>
            </w:r>
            <w:r w:rsidRPr="007631B8">
              <w:rPr>
                <w:sz w:val="20"/>
                <w:szCs w:val="20"/>
              </w:rPr>
              <w:t>with employment superv</w:t>
            </w:r>
            <w:r w:rsidR="00E33C85">
              <w:rPr>
                <w:sz w:val="20"/>
                <w:szCs w:val="20"/>
              </w:rPr>
              <w:t>isor and/or learning supervisor</w:t>
            </w:r>
          </w:p>
          <w:p w14:paraId="3C1ABE4C" w14:textId="77777777" w:rsidR="006F22CF" w:rsidRPr="003A6DE6" w:rsidRDefault="006F22CF" w:rsidP="00D6557C">
            <w:pPr>
              <w:jc w:val="left"/>
              <w:rPr>
                <w:sz w:val="20"/>
                <w:szCs w:val="20"/>
              </w:rPr>
            </w:pPr>
          </w:p>
        </w:tc>
      </w:tr>
      <w:tr w:rsidR="006F22CF" w:rsidRPr="00C866A4" w14:paraId="3C1ABE6A" w14:textId="77777777">
        <w:tc>
          <w:tcPr>
            <w:tcW w:w="4068" w:type="dxa"/>
            <w:gridSpan w:val="3"/>
          </w:tcPr>
          <w:p w14:paraId="3C1ABE4E" w14:textId="77777777" w:rsidR="006F22CF" w:rsidRPr="003A6DE6" w:rsidRDefault="006F22CF" w:rsidP="00327B0B">
            <w:pPr>
              <w:rPr>
                <w:sz w:val="20"/>
                <w:szCs w:val="20"/>
              </w:rPr>
            </w:pPr>
          </w:p>
          <w:p w14:paraId="3C1ABE4F" w14:textId="77777777" w:rsidR="006F22CF" w:rsidRPr="006F22CF" w:rsidRDefault="006F22CF" w:rsidP="00327B0B">
            <w:pPr>
              <w:numPr>
                <w:ilvl w:val="0"/>
                <w:numId w:val="1"/>
              </w:numPr>
              <w:jc w:val="left"/>
              <w:rPr>
                <w:sz w:val="20"/>
                <w:szCs w:val="20"/>
              </w:rPr>
            </w:pPr>
            <w:r>
              <w:rPr>
                <w:sz w:val="20"/>
                <w:szCs w:val="20"/>
              </w:rPr>
              <w:t xml:space="preserve">Be able to implement </w:t>
            </w:r>
            <w:r w:rsidRPr="003A6DE6">
              <w:rPr>
                <w:sz w:val="20"/>
                <w:szCs w:val="20"/>
              </w:rPr>
              <w:t xml:space="preserve">and evaluate planned development activities and apply learning in the workplace </w:t>
            </w:r>
          </w:p>
        </w:tc>
        <w:tc>
          <w:tcPr>
            <w:tcW w:w="576" w:type="dxa"/>
            <w:tcBorders>
              <w:right w:val="nil"/>
            </w:tcBorders>
          </w:tcPr>
          <w:p w14:paraId="3C1ABE50" w14:textId="77777777" w:rsidR="006F22CF" w:rsidRDefault="006F22CF" w:rsidP="00500531">
            <w:pPr>
              <w:jc w:val="center"/>
              <w:rPr>
                <w:sz w:val="20"/>
                <w:szCs w:val="20"/>
              </w:rPr>
            </w:pPr>
          </w:p>
          <w:p w14:paraId="3C1ABE51" w14:textId="77777777" w:rsidR="00E33C85" w:rsidRDefault="00E33C85" w:rsidP="00500531">
            <w:pPr>
              <w:jc w:val="center"/>
              <w:rPr>
                <w:sz w:val="20"/>
                <w:szCs w:val="20"/>
              </w:rPr>
            </w:pPr>
            <w:r>
              <w:rPr>
                <w:sz w:val="20"/>
                <w:szCs w:val="20"/>
              </w:rPr>
              <w:t>2.1</w:t>
            </w:r>
          </w:p>
          <w:p w14:paraId="3C1ABE52" w14:textId="77777777" w:rsidR="00E33C85" w:rsidRDefault="00E33C85" w:rsidP="00500531">
            <w:pPr>
              <w:jc w:val="center"/>
              <w:rPr>
                <w:sz w:val="20"/>
                <w:szCs w:val="20"/>
              </w:rPr>
            </w:pPr>
          </w:p>
          <w:p w14:paraId="3C1ABE53" w14:textId="77777777" w:rsidR="00E33C85" w:rsidRDefault="00E33C85" w:rsidP="00500531">
            <w:pPr>
              <w:jc w:val="center"/>
              <w:rPr>
                <w:sz w:val="20"/>
                <w:szCs w:val="20"/>
              </w:rPr>
            </w:pPr>
          </w:p>
          <w:p w14:paraId="3C1ABE54" w14:textId="77777777" w:rsidR="00E33C85" w:rsidRDefault="00E33C85" w:rsidP="00500531">
            <w:pPr>
              <w:jc w:val="center"/>
              <w:rPr>
                <w:sz w:val="20"/>
                <w:szCs w:val="20"/>
              </w:rPr>
            </w:pPr>
          </w:p>
          <w:p w14:paraId="3C1ABE55" w14:textId="77777777" w:rsidR="00E33C85" w:rsidRDefault="00E33C85" w:rsidP="00500531">
            <w:pPr>
              <w:jc w:val="center"/>
              <w:rPr>
                <w:sz w:val="20"/>
                <w:szCs w:val="20"/>
              </w:rPr>
            </w:pPr>
            <w:r>
              <w:rPr>
                <w:sz w:val="20"/>
                <w:szCs w:val="20"/>
              </w:rPr>
              <w:t>2.2</w:t>
            </w:r>
          </w:p>
          <w:p w14:paraId="3C1ABE56" w14:textId="77777777" w:rsidR="00E33C85" w:rsidRDefault="00E33C85" w:rsidP="00500531">
            <w:pPr>
              <w:jc w:val="center"/>
              <w:rPr>
                <w:sz w:val="20"/>
                <w:szCs w:val="20"/>
              </w:rPr>
            </w:pPr>
          </w:p>
          <w:p w14:paraId="3C1ABE57" w14:textId="77777777" w:rsidR="00E33C85" w:rsidRDefault="00E33C85" w:rsidP="00500531">
            <w:pPr>
              <w:jc w:val="center"/>
              <w:rPr>
                <w:sz w:val="20"/>
                <w:szCs w:val="20"/>
              </w:rPr>
            </w:pPr>
          </w:p>
          <w:p w14:paraId="3C1ABE58" w14:textId="77777777" w:rsidR="00E33C85" w:rsidRDefault="00E33C85" w:rsidP="00500531">
            <w:pPr>
              <w:jc w:val="center"/>
              <w:rPr>
                <w:sz w:val="20"/>
                <w:szCs w:val="20"/>
              </w:rPr>
            </w:pPr>
            <w:r>
              <w:rPr>
                <w:sz w:val="20"/>
                <w:szCs w:val="20"/>
              </w:rPr>
              <w:t>2.3</w:t>
            </w:r>
          </w:p>
          <w:p w14:paraId="3C1ABE59" w14:textId="77777777" w:rsidR="00E33C85" w:rsidRDefault="00E33C85" w:rsidP="00500531">
            <w:pPr>
              <w:jc w:val="center"/>
              <w:rPr>
                <w:sz w:val="20"/>
                <w:szCs w:val="20"/>
              </w:rPr>
            </w:pPr>
          </w:p>
          <w:p w14:paraId="3C1ABE5A" w14:textId="77777777" w:rsidR="00E33C85" w:rsidRDefault="00E33C85" w:rsidP="00500531">
            <w:pPr>
              <w:jc w:val="center"/>
              <w:rPr>
                <w:sz w:val="20"/>
                <w:szCs w:val="20"/>
              </w:rPr>
            </w:pPr>
          </w:p>
          <w:p w14:paraId="3C1ABE5B" w14:textId="77777777" w:rsidR="00E33C85" w:rsidRDefault="00E33C85" w:rsidP="00500531">
            <w:pPr>
              <w:jc w:val="center"/>
              <w:rPr>
                <w:sz w:val="20"/>
                <w:szCs w:val="20"/>
              </w:rPr>
            </w:pPr>
          </w:p>
          <w:p w14:paraId="3C1ABE5C" w14:textId="77777777" w:rsidR="00E33C85" w:rsidRDefault="00E33C85" w:rsidP="00500531">
            <w:pPr>
              <w:jc w:val="center"/>
              <w:rPr>
                <w:sz w:val="20"/>
                <w:szCs w:val="20"/>
              </w:rPr>
            </w:pPr>
          </w:p>
          <w:p w14:paraId="3C1ABE5D" w14:textId="77777777" w:rsidR="00E33C85" w:rsidRDefault="00E33C85" w:rsidP="00500531">
            <w:pPr>
              <w:jc w:val="center"/>
              <w:rPr>
                <w:sz w:val="20"/>
                <w:szCs w:val="20"/>
              </w:rPr>
            </w:pPr>
          </w:p>
          <w:p w14:paraId="3C1ABE5E" w14:textId="77777777" w:rsidR="00E33C85" w:rsidRDefault="00E33C85" w:rsidP="00500531">
            <w:pPr>
              <w:jc w:val="center"/>
              <w:rPr>
                <w:sz w:val="20"/>
                <w:szCs w:val="20"/>
              </w:rPr>
            </w:pPr>
            <w:r>
              <w:rPr>
                <w:sz w:val="20"/>
                <w:szCs w:val="20"/>
              </w:rPr>
              <w:t>2.4</w:t>
            </w:r>
          </w:p>
          <w:p w14:paraId="3C1ABE5F" w14:textId="77777777" w:rsidR="00E33C85" w:rsidRDefault="00E33C85" w:rsidP="00500531">
            <w:pPr>
              <w:jc w:val="center"/>
              <w:rPr>
                <w:sz w:val="20"/>
                <w:szCs w:val="20"/>
              </w:rPr>
            </w:pPr>
          </w:p>
          <w:p w14:paraId="3C1ABE60" w14:textId="77777777" w:rsidR="00E33C85" w:rsidRPr="00C866A4" w:rsidRDefault="00E33C85" w:rsidP="00E33C85">
            <w:pPr>
              <w:rPr>
                <w:sz w:val="20"/>
                <w:szCs w:val="20"/>
              </w:rPr>
            </w:pPr>
          </w:p>
        </w:tc>
        <w:tc>
          <w:tcPr>
            <w:tcW w:w="3736" w:type="dxa"/>
            <w:tcBorders>
              <w:left w:val="nil"/>
            </w:tcBorders>
          </w:tcPr>
          <w:p w14:paraId="3C1ABE61" w14:textId="77777777" w:rsidR="006F22CF" w:rsidRPr="003A6DE6" w:rsidRDefault="006F22CF" w:rsidP="00D6557C">
            <w:pPr>
              <w:pStyle w:val="Header"/>
              <w:jc w:val="left"/>
              <w:rPr>
                <w:sz w:val="20"/>
                <w:szCs w:val="20"/>
              </w:rPr>
            </w:pPr>
          </w:p>
          <w:p w14:paraId="3C1ABE62" w14:textId="77777777" w:rsidR="006F22CF" w:rsidRDefault="006F22CF" w:rsidP="00D6557C">
            <w:pPr>
              <w:pStyle w:val="Header"/>
              <w:jc w:val="left"/>
              <w:rPr>
                <w:sz w:val="20"/>
                <w:szCs w:val="20"/>
              </w:rPr>
            </w:pPr>
            <w:r w:rsidRPr="003A6DE6">
              <w:rPr>
                <w:sz w:val="20"/>
                <w:szCs w:val="20"/>
              </w:rPr>
              <w:t>Plan and agree development activities with employment superv</w:t>
            </w:r>
            <w:r>
              <w:rPr>
                <w:sz w:val="20"/>
                <w:szCs w:val="20"/>
              </w:rPr>
              <w:t>isor and/or learning supervisor</w:t>
            </w:r>
            <w:r w:rsidR="00E33C85">
              <w:rPr>
                <w:sz w:val="20"/>
                <w:szCs w:val="20"/>
              </w:rPr>
              <w:t xml:space="preserve"> </w:t>
            </w:r>
          </w:p>
          <w:p w14:paraId="3C1ABE63" w14:textId="77777777" w:rsidR="006F22CF" w:rsidRPr="003A6DE6" w:rsidRDefault="006F22CF" w:rsidP="00D6557C">
            <w:pPr>
              <w:pStyle w:val="Header"/>
              <w:jc w:val="left"/>
              <w:rPr>
                <w:sz w:val="20"/>
                <w:szCs w:val="20"/>
              </w:rPr>
            </w:pPr>
          </w:p>
          <w:p w14:paraId="3C1ABE64" w14:textId="77777777" w:rsidR="006F22CF" w:rsidRDefault="006F22CF" w:rsidP="00D6557C">
            <w:pPr>
              <w:pStyle w:val="Header"/>
              <w:jc w:val="left"/>
              <w:rPr>
                <w:sz w:val="20"/>
                <w:szCs w:val="20"/>
              </w:rPr>
            </w:pPr>
            <w:r>
              <w:rPr>
                <w:sz w:val="20"/>
                <w:szCs w:val="20"/>
              </w:rPr>
              <w:t>Undertake</w:t>
            </w:r>
            <w:r w:rsidRPr="003A6DE6">
              <w:rPr>
                <w:sz w:val="20"/>
                <w:szCs w:val="20"/>
              </w:rPr>
              <w:t xml:space="preserve"> development activities as planned</w:t>
            </w:r>
            <w:r w:rsidR="00E33C85">
              <w:rPr>
                <w:sz w:val="20"/>
                <w:szCs w:val="20"/>
              </w:rPr>
              <w:t xml:space="preserve">  </w:t>
            </w:r>
          </w:p>
          <w:p w14:paraId="3C1ABE65" w14:textId="77777777" w:rsidR="006F22CF" w:rsidRPr="003A6DE6" w:rsidRDefault="006F22CF" w:rsidP="00D6557C">
            <w:pPr>
              <w:pStyle w:val="Header"/>
              <w:jc w:val="left"/>
              <w:rPr>
                <w:sz w:val="20"/>
                <w:szCs w:val="20"/>
              </w:rPr>
            </w:pPr>
          </w:p>
          <w:p w14:paraId="3C1ABE66" w14:textId="77777777" w:rsidR="006F22CF" w:rsidRDefault="006F22CF" w:rsidP="00D6557C">
            <w:pPr>
              <w:pStyle w:val="Header"/>
              <w:jc w:val="left"/>
              <w:rPr>
                <w:sz w:val="20"/>
                <w:szCs w:val="20"/>
              </w:rPr>
            </w:pPr>
            <w:r w:rsidRPr="003A6DE6">
              <w:rPr>
                <w:sz w:val="20"/>
                <w:szCs w:val="20"/>
              </w:rPr>
              <w:t xml:space="preserve">Review at agreed intervals, with employment supervisor and/or learning supervisor, the effectiveness of development activities </w:t>
            </w:r>
            <w:r>
              <w:rPr>
                <w:sz w:val="20"/>
                <w:szCs w:val="20"/>
              </w:rPr>
              <w:t>in meeting objectives and needs</w:t>
            </w:r>
            <w:r w:rsidR="00E33C85">
              <w:rPr>
                <w:sz w:val="20"/>
                <w:szCs w:val="20"/>
              </w:rPr>
              <w:t xml:space="preserve"> </w:t>
            </w:r>
          </w:p>
          <w:p w14:paraId="3C1ABE67" w14:textId="77777777" w:rsidR="006F22CF" w:rsidRPr="003A6DE6" w:rsidRDefault="006F22CF" w:rsidP="00D6557C">
            <w:pPr>
              <w:pStyle w:val="Header"/>
              <w:jc w:val="left"/>
              <w:rPr>
                <w:sz w:val="20"/>
                <w:szCs w:val="20"/>
              </w:rPr>
            </w:pPr>
          </w:p>
          <w:p w14:paraId="3C1ABE68" w14:textId="77777777" w:rsidR="006F22CF" w:rsidRDefault="006F22CF" w:rsidP="00D6557C">
            <w:pPr>
              <w:pStyle w:val="Header"/>
              <w:jc w:val="left"/>
              <w:rPr>
                <w:sz w:val="20"/>
                <w:szCs w:val="20"/>
              </w:rPr>
            </w:pPr>
            <w:r>
              <w:rPr>
                <w:sz w:val="20"/>
                <w:szCs w:val="20"/>
              </w:rPr>
              <w:t>Determine</w:t>
            </w:r>
            <w:r w:rsidRPr="003A6DE6">
              <w:rPr>
                <w:sz w:val="20"/>
                <w:szCs w:val="20"/>
              </w:rPr>
              <w:t>, with employment supervisor and/or learning supervisor, how learning and development can be used to improve workplace performance</w:t>
            </w:r>
            <w:r w:rsidR="00E33C85">
              <w:rPr>
                <w:sz w:val="20"/>
                <w:szCs w:val="20"/>
              </w:rPr>
              <w:t xml:space="preserve"> </w:t>
            </w:r>
          </w:p>
          <w:p w14:paraId="3C1ABE69" w14:textId="77777777" w:rsidR="006F22CF" w:rsidRPr="003A6DE6" w:rsidRDefault="006F22CF" w:rsidP="00D6557C">
            <w:pPr>
              <w:pStyle w:val="Header"/>
              <w:jc w:val="left"/>
              <w:rPr>
                <w:sz w:val="20"/>
                <w:szCs w:val="20"/>
              </w:rPr>
            </w:pPr>
          </w:p>
        </w:tc>
      </w:tr>
      <w:tr w:rsidR="006F22CF" w:rsidRPr="00C866A4" w14:paraId="3C1ABE83" w14:textId="77777777">
        <w:tc>
          <w:tcPr>
            <w:tcW w:w="4068" w:type="dxa"/>
            <w:gridSpan w:val="3"/>
          </w:tcPr>
          <w:p w14:paraId="3C1ABE6B" w14:textId="77777777" w:rsidR="006F22CF" w:rsidRPr="003A6DE6" w:rsidRDefault="006F22CF" w:rsidP="00327B0B">
            <w:pPr>
              <w:rPr>
                <w:sz w:val="20"/>
                <w:szCs w:val="20"/>
              </w:rPr>
            </w:pPr>
          </w:p>
          <w:p w14:paraId="3C1ABE6C" w14:textId="77777777" w:rsidR="006F22CF" w:rsidRDefault="006F22CF" w:rsidP="006F22CF">
            <w:pPr>
              <w:numPr>
                <w:ilvl w:val="0"/>
                <w:numId w:val="1"/>
              </w:numPr>
              <w:jc w:val="left"/>
              <w:rPr>
                <w:sz w:val="20"/>
                <w:szCs w:val="20"/>
              </w:rPr>
            </w:pPr>
            <w:r>
              <w:rPr>
                <w:sz w:val="20"/>
                <w:szCs w:val="20"/>
              </w:rPr>
              <w:t>Understand the impact of development on workplace performance</w:t>
            </w:r>
          </w:p>
          <w:p w14:paraId="3C1ABE6D" w14:textId="77777777" w:rsidR="006F22CF" w:rsidRDefault="006F22CF" w:rsidP="00327B0B">
            <w:pPr>
              <w:rPr>
                <w:sz w:val="20"/>
                <w:szCs w:val="20"/>
              </w:rPr>
            </w:pPr>
          </w:p>
          <w:p w14:paraId="3C1ABE6E" w14:textId="77777777" w:rsidR="006F22CF" w:rsidRDefault="006F22CF" w:rsidP="00327B0B">
            <w:pPr>
              <w:rPr>
                <w:sz w:val="20"/>
                <w:szCs w:val="20"/>
              </w:rPr>
            </w:pPr>
          </w:p>
          <w:p w14:paraId="3C1ABE6F" w14:textId="77777777" w:rsidR="006F22CF" w:rsidRPr="003A6DE6" w:rsidRDefault="006F22CF" w:rsidP="00327B0B">
            <w:pPr>
              <w:rPr>
                <w:sz w:val="20"/>
                <w:szCs w:val="20"/>
              </w:rPr>
            </w:pPr>
          </w:p>
        </w:tc>
        <w:tc>
          <w:tcPr>
            <w:tcW w:w="576" w:type="dxa"/>
            <w:tcBorders>
              <w:right w:val="nil"/>
            </w:tcBorders>
          </w:tcPr>
          <w:p w14:paraId="3C1ABE70" w14:textId="77777777" w:rsidR="006F22CF" w:rsidRDefault="006F22CF" w:rsidP="00500531">
            <w:pPr>
              <w:jc w:val="center"/>
              <w:rPr>
                <w:sz w:val="20"/>
                <w:szCs w:val="20"/>
              </w:rPr>
            </w:pPr>
          </w:p>
          <w:p w14:paraId="3C1ABE71" w14:textId="77777777" w:rsidR="00E33C85" w:rsidRDefault="00E33C85" w:rsidP="00500531">
            <w:pPr>
              <w:jc w:val="center"/>
              <w:rPr>
                <w:sz w:val="20"/>
                <w:szCs w:val="20"/>
              </w:rPr>
            </w:pPr>
            <w:r>
              <w:rPr>
                <w:sz w:val="20"/>
                <w:szCs w:val="20"/>
              </w:rPr>
              <w:t>3.1</w:t>
            </w:r>
          </w:p>
          <w:p w14:paraId="3C1ABE72" w14:textId="77777777" w:rsidR="00E33C85" w:rsidRDefault="00E33C85" w:rsidP="00500531">
            <w:pPr>
              <w:jc w:val="center"/>
              <w:rPr>
                <w:sz w:val="20"/>
                <w:szCs w:val="20"/>
              </w:rPr>
            </w:pPr>
          </w:p>
          <w:p w14:paraId="3C1ABE73" w14:textId="77777777" w:rsidR="00E33C85" w:rsidRDefault="00E33C85" w:rsidP="00500531">
            <w:pPr>
              <w:jc w:val="center"/>
              <w:rPr>
                <w:sz w:val="20"/>
                <w:szCs w:val="20"/>
              </w:rPr>
            </w:pPr>
          </w:p>
          <w:p w14:paraId="3C1ABE74" w14:textId="77777777" w:rsidR="00E33C85" w:rsidRDefault="00E33C85" w:rsidP="00500531">
            <w:pPr>
              <w:jc w:val="center"/>
              <w:rPr>
                <w:sz w:val="20"/>
                <w:szCs w:val="20"/>
              </w:rPr>
            </w:pPr>
          </w:p>
          <w:p w14:paraId="3C1ABE75" w14:textId="77777777" w:rsidR="00E33C85" w:rsidRDefault="00E33C85" w:rsidP="00500531">
            <w:pPr>
              <w:jc w:val="center"/>
              <w:rPr>
                <w:sz w:val="20"/>
                <w:szCs w:val="20"/>
              </w:rPr>
            </w:pPr>
          </w:p>
          <w:p w14:paraId="3C1ABE76" w14:textId="77777777" w:rsidR="00E33C85" w:rsidRDefault="00E33C85" w:rsidP="00500531">
            <w:pPr>
              <w:jc w:val="center"/>
              <w:rPr>
                <w:sz w:val="20"/>
                <w:szCs w:val="20"/>
              </w:rPr>
            </w:pPr>
          </w:p>
          <w:p w14:paraId="3C1ABE77" w14:textId="77777777" w:rsidR="00E33C85" w:rsidRDefault="00E33C85" w:rsidP="00500531">
            <w:pPr>
              <w:jc w:val="center"/>
              <w:rPr>
                <w:sz w:val="20"/>
                <w:szCs w:val="20"/>
              </w:rPr>
            </w:pPr>
            <w:r>
              <w:rPr>
                <w:sz w:val="20"/>
                <w:szCs w:val="20"/>
              </w:rPr>
              <w:t>3.2</w:t>
            </w:r>
          </w:p>
          <w:p w14:paraId="3C1ABE78" w14:textId="77777777" w:rsidR="00E33C85" w:rsidRDefault="00E33C85" w:rsidP="00500531">
            <w:pPr>
              <w:jc w:val="center"/>
              <w:rPr>
                <w:sz w:val="20"/>
                <w:szCs w:val="20"/>
              </w:rPr>
            </w:pPr>
          </w:p>
          <w:p w14:paraId="3C1ABE79" w14:textId="77777777" w:rsidR="00E33C85" w:rsidRDefault="00E33C85" w:rsidP="00500531">
            <w:pPr>
              <w:jc w:val="center"/>
              <w:rPr>
                <w:sz w:val="20"/>
                <w:szCs w:val="20"/>
              </w:rPr>
            </w:pPr>
          </w:p>
          <w:p w14:paraId="3C1ABE7A" w14:textId="77777777" w:rsidR="00E33C85" w:rsidRDefault="00E33C85" w:rsidP="00500531">
            <w:pPr>
              <w:jc w:val="center"/>
              <w:rPr>
                <w:sz w:val="20"/>
                <w:szCs w:val="20"/>
              </w:rPr>
            </w:pPr>
          </w:p>
          <w:p w14:paraId="3C1ABE7B" w14:textId="77777777" w:rsidR="00E33C85" w:rsidRDefault="00E33C85" w:rsidP="00500531">
            <w:pPr>
              <w:jc w:val="center"/>
              <w:rPr>
                <w:sz w:val="20"/>
                <w:szCs w:val="20"/>
              </w:rPr>
            </w:pPr>
          </w:p>
          <w:p w14:paraId="3C1ABE7C" w14:textId="77777777" w:rsidR="00E33C85" w:rsidRPr="00C866A4" w:rsidRDefault="00E33C85" w:rsidP="00500531">
            <w:pPr>
              <w:jc w:val="center"/>
              <w:rPr>
                <w:sz w:val="20"/>
                <w:szCs w:val="20"/>
              </w:rPr>
            </w:pPr>
            <w:r>
              <w:rPr>
                <w:sz w:val="20"/>
                <w:szCs w:val="20"/>
              </w:rPr>
              <w:t>3.3</w:t>
            </w:r>
          </w:p>
        </w:tc>
        <w:tc>
          <w:tcPr>
            <w:tcW w:w="3736" w:type="dxa"/>
            <w:tcBorders>
              <w:left w:val="nil"/>
            </w:tcBorders>
          </w:tcPr>
          <w:p w14:paraId="3C1ABE7D" w14:textId="77777777" w:rsidR="006F22CF" w:rsidRPr="003A6DE6" w:rsidRDefault="006F22CF" w:rsidP="00D6557C">
            <w:pPr>
              <w:pStyle w:val="Header"/>
              <w:jc w:val="left"/>
              <w:rPr>
                <w:sz w:val="20"/>
                <w:szCs w:val="20"/>
              </w:rPr>
            </w:pPr>
          </w:p>
          <w:p w14:paraId="3C1ABE7E" w14:textId="77777777" w:rsidR="006F22CF" w:rsidRDefault="006F22CF" w:rsidP="00D6557C">
            <w:pPr>
              <w:jc w:val="left"/>
              <w:rPr>
                <w:rStyle w:val="Heading1Char1Char"/>
                <w:b w:val="0"/>
                <w:bCs w:val="0"/>
                <w:caps w:val="0"/>
                <w:kern w:val="0"/>
                <w:sz w:val="20"/>
                <w:szCs w:val="20"/>
                <w:lang w:val="en-GB"/>
              </w:rPr>
            </w:pPr>
            <w:r>
              <w:rPr>
                <w:rStyle w:val="Heading1Char1Char"/>
                <w:b w:val="0"/>
                <w:bCs w:val="0"/>
                <w:caps w:val="0"/>
                <w:kern w:val="0"/>
                <w:sz w:val="20"/>
                <w:szCs w:val="20"/>
                <w:lang w:val="en-GB"/>
              </w:rPr>
              <w:t>E</w:t>
            </w:r>
            <w:r w:rsidRPr="003A6DE6">
              <w:rPr>
                <w:rStyle w:val="Heading1Char1Char"/>
                <w:b w:val="0"/>
                <w:bCs w:val="0"/>
                <w:caps w:val="0"/>
                <w:kern w:val="0"/>
                <w:sz w:val="20"/>
                <w:szCs w:val="20"/>
                <w:lang w:val="en-GB"/>
              </w:rPr>
              <w:t>valuate</w:t>
            </w:r>
            <w:r>
              <w:rPr>
                <w:rStyle w:val="Heading1Char1Char"/>
                <w:b w:val="0"/>
                <w:bCs w:val="0"/>
                <w:caps w:val="0"/>
                <w:kern w:val="0"/>
                <w:sz w:val="20"/>
                <w:szCs w:val="20"/>
                <w:lang w:val="en-GB"/>
              </w:rPr>
              <w:t xml:space="preserve"> </w:t>
            </w:r>
            <w:r w:rsidRPr="003A6DE6">
              <w:rPr>
                <w:rStyle w:val="Heading1Char1Char"/>
                <w:b w:val="0"/>
                <w:bCs w:val="0"/>
                <w:caps w:val="0"/>
                <w:kern w:val="0"/>
                <w:sz w:val="20"/>
                <w:szCs w:val="20"/>
                <w:lang w:val="en-GB"/>
              </w:rPr>
              <w:t>with employment supervisor and/or learning supervisor</w:t>
            </w:r>
            <w:r>
              <w:rPr>
                <w:rStyle w:val="Heading1Char1Char"/>
                <w:b w:val="0"/>
                <w:bCs w:val="0"/>
                <w:caps w:val="0"/>
                <w:kern w:val="0"/>
                <w:sz w:val="20"/>
                <w:szCs w:val="20"/>
                <w:lang w:val="en-GB"/>
              </w:rPr>
              <w:t xml:space="preserve"> </w:t>
            </w:r>
            <w:r w:rsidRPr="003A6DE6">
              <w:rPr>
                <w:rStyle w:val="Heading1Char1Char"/>
                <w:b w:val="0"/>
                <w:bCs w:val="0"/>
                <w:caps w:val="0"/>
                <w:kern w:val="0"/>
                <w:sz w:val="20"/>
                <w:szCs w:val="20"/>
                <w:lang w:val="en-GB"/>
              </w:rPr>
              <w:t>the achievement of short-term goals and progress towards achieving medium and long-term goals</w:t>
            </w:r>
          </w:p>
          <w:p w14:paraId="3C1ABE7F" w14:textId="77777777" w:rsidR="006F22CF" w:rsidRDefault="006F22CF" w:rsidP="00D6557C">
            <w:pPr>
              <w:jc w:val="left"/>
              <w:rPr>
                <w:rStyle w:val="Heading1Char1Char"/>
                <w:b w:val="0"/>
                <w:bCs w:val="0"/>
                <w:caps w:val="0"/>
                <w:kern w:val="0"/>
                <w:sz w:val="20"/>
                <w:szCs w:val="20"/>
                <w:lang w:val="en-GB"/>
              </w:rPr>
            </w:pPr>
          </w:p>
          <w:p w14:paraId="3C1ABE80" w14:textId="77777777" w:rsidR="006F22CF" w:rsidRDefault="006F22CF" w:rsidP="00D6557C">
            <w:pPr>
              <w:jc w:val="left"/>
              <w:rPr>
                <w:rStyle w:val="Heading1Char1Char"/>
                <w:b w:val="0"/>
                <w:bCs w:val="0"/>
                <w:caps w:val="0"/>
                <w:kern w:val="0"/>
                <w:sz w:val="20"/>
                <w:szCs w:val="20"/>
                <w:lang w:val="en-GB"/>
              </w:rPr>
            </w:pPr>
            <w:r>
              <w:rPr>
                <w:rStyle w:val="Heading1Char1Char"/>
                <w:b w:val="0"/>
                <w:bCs w:val="0"/>
                <w:caps w:val="0"/>
                <w:kern w:val="0"/>
                <w:sz w:val="20"/>
                <w:szCs w:val="20"/>
                <w:lang w:val="en-GB"/>
              </w:rPr>
              <w:t xml:space="preserve">Revise </w:t>
            </w:r>
            <w:r w:rsidRPr="003A6DE6">
              <w:rPr>
                <w:rStyle w:val="Heading1Char1Char"/>
                <w:b w:val="0"/>
                <w:bCs w:val="0"/>
                <w:caps w:val="0"/>
                <w:kern w:val="0"/>
                <w:sz w:val="20"/>
                <w:szCs w:val="20"/>
                <w:lang w:val="en-GB"/>
              </w:rPr>
              <w:t xml:space="preserve">development plans </w:t>
            </w:r>
            <w:r>
              <w:rPr>
                <w:rStyle w:val="Heading1Char1Char"/>
                <w:b w:val="0"/>
                <w:bCs w:val="0"/>
                <w:caps w:val="0"/>
                <w:kern w:val="0"/>
                <w:sz w:val="20"/>
                <w:szCs w:val="20"/>
                <w:lang w:val="en-GB"/>
              </w:rPr>
              <w:t>appropriately following evaluation with employment supervisor and/or learning supervisor</w:t>
            </w:r>
            <w:r w:rsidR="00E33C85">
              <w:rPr>
                <w:rStyle w:val="Heading1Char1Char"/>
                <w:b w:val="0"/>
                <w:bCs w:val="0"/>
                <w:caps w:val="0"/>
                <w:kern w:val="0"/>
                <w:sz w:val="20"/>
                <w:szCs w:val="20"/>
                <w:lang w:val="en-GB"/>
              </w:rPr>
              <w:t xml:space="preserve"> </w:t>
            </w:r>
          </w:p>
          <w:p w14:paraId="3C1ABE81" w14:textId="77777777" w:rsidR="006F22CF" w:rsidRPr="003A6DE6" w:rsidRDefault="006F22CF" w:rsidP="00D6557C">
            <w:pPr>
              <w:jc w:val="left"/>
              <w:rPr>
                <w:rStyle w:val="Heading1Char1Char"/>
                <w:b w:val="0"/>
                <w:bCs w:val="0"/>
                <w:caps w:val="0"/>
                <w:kern w:val="0"/>
                <w:sz w:val="20"/>
                <w:szCs w:val="20"/>
                <w:lang w:val="en-GB"/>
              </w:rPr>
            </w:pPr>
          </w:p>
          <w:p w14:paraId="3C1ABE82" w14:textId="77777777" w:rsidR="006F22CF" w:rsidRPr="003A6DE6" w:rsidRDefault="006F22CF" w:rsidP="00D6557C">
            <w:pPr>
              <w:jc w:val="left"/>
              <w:rPr>
                <w:rStyle w:val="Heading1Char1Char"/>
                <w:b w:val="0"/>
                <w:bCs w:val="0"/>
                <w:caps w:val="0"/>
                <w:kern w:val="0"/>
                <w:sz w:val="20"/>
                <w:szCs w:val="20"/>
                <w:lang w:val="en-GB"/>
              </w:rPr>
            </w:pPr>
            <w:r>
              <w:rPr>
                <w:rStyle w:val="Heading1Char1Char"/>
                <w:b w:val="0"/>
                <w:bCs w:val="0"/>
                <w:caps w:val="0"/>
                <w:kern w:val="0"/>
                <w:sz w:val="20"/>
                <w:szCs w:val="20"/>
                <w:lang w:val="en-GB"/>
              </w:rPr>
              <w:t>Evaluate</w:t>
            </w:r>
            <w:r w:rsidRPr="003A6DE6">
              <w:rPr>
                <w:rStyle w:val="Heading1Char1Char"/>
                <w:b w:val="0"/>
                <w:bCs w:val="0"/>
                <w:caps w:val="0"/>
                <w:kern w:val="0"/>
                <w:sz w:val="20"/>
                <w:szCs w:val="20"/>
                <w:lang w:val="en-GB"/>
              </w:rPr>
              <w:t xml:space="preserve"> with employment supervisor and/or learning supervisor</w:t>
            </w:r>
            <w:r>
              <w:rPr>
                <w:rStyle w:val="Heading1Char1Char"/>
                <w:b w:val="0"/>
                <w:bCs w:val="0"/>
                <w:caps w:val="0"/>
                <w:kern w:val="0"/>
                <w:sz w:val="20"/>
                <w:szCs w:val="20"/>
                <w:lang w:val="en-GB"/>
              </w:rPr>
              <w:t xml:space="preserve"> </w:t>
            </w:r>
            <w:r w:rsidRPr="003A6DE6">
              <w:rPr>
                <w:rStyle w:val="Heading1Char1Char"/>
                <w:b w:val="0"/>
                <w:bCs w:val="0"/>
                <w:caps w:val="0"/>
                <w:kern w:val="0"/>
                <w:sz w:val="20"/>
                <w:szCs w:val="20"/>
                <w:lang w:val="en-GB"/>
              </w:rPr>
              <w:t xml:space="preserve">how </w:t>
            </w:r>
            <w:r>
              <w:rPr>
                <w:rStyle w:val="Heading1Char1Char"/>
                <w:b w:val="0"/>
                <w:bCs w:val="0"/>
                <w:caps w:val="0"/>
                <w:kern w:val="0"/>
                <w:sz w:val="20"/>
                <w:szCs w:val="20"/>
                <w:lang w:val="en-GB"/>
              </w:rPr>
              <w:t>development activities have</w:t>
            </w:r>
            <w:r w:rsidRPr="003A6DE6">
              <w:rPr>
                <w:rStyle w:val="Heading1Char1Char"/>
                <w:b w:val="0"/>
                <w:bCs w:val="0"/>
                <w:caps w:val="0"/>
                <w:kern w:val="0"/>
                <w:sz w:val="20"/>
                <w:szCs w:val="20"/>
                <w:lang w:val="en-GB"/>
              </w:rPr>
              <w:t xml:space="preserve"> affected work performance</w:t>
            </w:r>
            <w:r w:rsidR="00E33C85">
              <w:rPr>
                <w:rStyle w:val="Heading1Char1Char"/>
                <w:b w:val="0"/>
                <w:bCs w:val="0"/>
                <w:caps w:val="0"/>
                <w:kern w:val="0"/>
                <w:sz w:val="20"/>
                <w:szCs w:val="20"/>
                <w:lang w:val="en-GB"/>
              </w:rPr>
              <w:t xml:space="preserve">  </w:t>
            </w:r>
          </w:p>
        </w:tc>
      </w:tr>
      <w:tr w:rsidR="006F22CF" w14:paraId="3C1ABE87" w14:textId="77777777">
        <w:tc>
          <w:tcPr>
            <w:tcW w:w="4068" w:type="dxa"/>
            <w:gridSpan w:val="3"/>
            <w:tcBorders>
              <w:right w:val="nil"/>
            </w:tcBorders>
            <w:shd w:val="clear" w:color="auto" w:fill="99CCFF"/>
          </w:tcPr>
          <w:p w14:paraId="3C1ABE84" w14:textId="77777777" w:rsidR="006F22CF" w:rsidRDefault="006F22CF" w:rsidP="00500531">
            <w:pPr>
              <w:pStyle w:val="TableText"/>
              <w:jc w:val="both"/>
              <w:rPr>
                <w:b/>
                <w:bCs/>
              </w:rPr>
            </w:pPr>
            <w:r>
              <w:rPr>
                <w:b/>
                <w:bCs/>
              </w:rPr>
              <w:lastRenderedPageBreak/>
              <w:t>Additional information about the unit</w:t>
            </w:r>
          </w:p>
        </w:tc>
        <w:tc>
          <w:tcPr>
            <w:tcW w:w="4312" w:type="dxa"/>
            <w:gridSpan w:val="2"/>
            <w:tcBorders>
              <w:left w:val="nil"/>
            </w:tcBorders>
            <w:shd w:val="clear" w:color="auto" w:fill="99CCFF"/>
          </w:tcPr>
          <w:p w14:paraId="3C1ABE85" w14:textId="77777777" w:rsidR="00E33C85" w:rsidRPr="00805950" w:rsidRDefault="00E33C85" w:rsidP="00E33C85">
            <w:pPr>
              <w:spacing w:before="100" w:beforeAutospacing="1" w:after="100" w:afterAutospacing="1"/>
              <w:rPr>
                <w:sz w:val="20"/>
                <w:szCs w:val="20"/>
              </w:rPr>
            </w:pPr>
            <w:r w:rsidRPr="00805950">
              <w:rPr>
                <w:sz w:val="20"/>
                <w:szCs w:val="20"/>
              </w:rPr>
              <w:t>The terms ‘employment supervisor’ and ‘learning supervisor’ are used to refer, 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p w14:paraId="3C1ABE86" w14:textId="77777777" w:rsidR="006F22CF" w:rsidRDefault="00E33C85" w:rsidP="00E33C85">
            <w:pPr>
              <w:pStyle w:val="TableText"/>
              <w:jc w:val="both"/>
            </w:pPr>
            <w:r w:rsidRPr="00805950">
              <w:t>This unit should be done over a long period of time (6-12 months).  Candidates should expect to spend about 5 hours a month on average researching leadership and management.  At least a similar amount of time should be spent exploring practise in their own organisation and reflecting on their own performance</w:t>
            </w:r>
            <w:r>
              <w:t>.</w:t>
            </w:r>
          </w:p>
        </w:tc>
      </w:tr>
      <w:tr w:rsidR="00E33C85" w14:paraId="3C1ABE8A" w14:textId="77777777">
        <w:tc>
          <w:tcPr>
            <w:tcW w:w="4068" w:type="dxa"/>
            <w:gridSpan w:val="3"/>
          </w:tcPr>
          <w:p w14:paraId="3C1ABE88" w14:textId="77777777" w:rsidR="00E33C85" w:rsidRDefault="00E33C85" w:rsidP="00500531">
            <w:pPr>
              <w:pStyle w:val="TableText"/>
              <w:spacing w:after="130"/>
              <w:jc w:val="both"/>
            </w:pPr>
            <w:r>
              <w:t>Unit purpose and aim(s)</w:t>
            </w:r>
          </w:p>
        </w:tc>
        <w:tc>
          <w:tcPr>
            <w:tcW w:w="4312" w:type="dxa"/>
            <w:gridSpan w:val="2"/>
          </w:tcPr>
          <w:p w14:paraId="3C1ABE89" w14:textId="77777777" w:rsidR="00E33C85" w:rsidRDefault="00E33C85" w:rsidP="00327B0B">
            <w:pPr>
              <w:pStyle w:val="TableText"/>
            </w:pPr>
            <w:r>
              <w:t>To enable candidates to take responsibility for managing own personal work related development, with guidance and support from others.</w:t>
            </w:r>
          </w:p>
        </w:tc>
      </w:tr>
      <w:tr w:rsidR="00E33C85" w:rsidRPr="00C866A4" w14:paraId="3C1ABE90" w14:textId="77777777">
        <w:trPr>
          <w:cantSplit/>
        </w:trPr>
        <w:tc>
          <w:tcPr>
            <w:tcW w:w="4068" w:type="dxa"/>
            <w:gridSpan w:val="3"/>
          </w:tcPr>
          <w:p w14:paraId="3C1ABE8E" w14:textId="77777777" w:rsidR="00E33C85" w:rsidRDefault="00E33C85" w:rsidP="00500531">
            <w:pPr>
              <w:pStyle w:val="TableText"/>
              <w:spacing w:after="130"/>
            </w:pPr>
            <w:r>
              <w:t>Details of the relationship between the unit and relevant national occupational standards or professional standards or curricula (if appropriate)</w:t>
            </w:r>
          </w:p>
        </w:tc>
        <w:tc>
          <w:tcPr>
            <w:tcW w:w="4312" w:type="dxa"/>
            <w:gridSpan w:val="2"/>
          </w:tcPr>
          <w:p w14:paraId="3C1ABE8F" w14:textId="77777777" w:rsidR="00E33C85" w:rsidRPr="003A6DE6" w:rsidRDefault="00E33C85" w:rsidP="00327B0B">
            <w:pPr>
              <w:pStyle w:val="TableText"/>
            </w:pPr>
            <w:r w:rsidRPr="003A6DE6">
              <w:t xml:space="preserve">Links to </w:t>
            </w:r>
            <w:r w:rsidR="00D6557C">
              <w:t>Management and Leadership</w:t>
            </w:r>
            <w:r w:rsidRPr="003A6DE6">
              <w:t xml:space="preserve"> 2004 NOS: A2, A3</w:t>
            </w:r>
          </w:p>
        </w:tc>
      </w:tr>
      <w:tr w:rsidR="00E33C85" w14:paraId="3C1ABE93" w14:textId="77777777">
        <w:tc>
          <w:tcPr>
            <w:tcW w:w="4068" w:type="dxa"/>
            <w:gridSpan w:val="3"/>
          </w:tcPr>
          <w:p w14:paraId="3C1ABE91" w14:textId="77777777" w:rsidR="00E33C85" w:rsidRDefault="00E33C85" w:rsidP="00500531">
            <w:pPr>
              <w:pStyle w:val="TableText"/>
              <w:spacing w:after="130"/>
            </w:pPr>
            <w:r>
              <w:t>Assessment requirements or guidance specified by a sector or regulatory body (if appropriate)</w:t>
            </w:r>
          </w:p>
        </w:tc>
        <w:tc>
          <w:tcPr>
            <w:tcW w:w="4312" w:type="dxa"/>
            <w:gridSpan w:val="2"/>
          </w:tcPr>
          <w:p w14:paraId="3C1ABE92" w14:textId="77777777" w:rsidR="00E33C85" w:rsidRDefault="00E33C85" w:rsidP="00500531"/>
        </w:tc>
      </w:tr>
      <w:tr w:rsidR="00E33C85" w14:paraId="3C1ABE96" w14:textId="77777777">
        <w:tc>
          <w:tcPr>
            <w:tcW w:w="4068" w:type="dxa"/>
            <w:gridSpan w:val="3"/>
          </w:tcPr>
          <w:p w14:paraId="3C1ABE94" w14:textId="77777777" w:rsidR="00E33C85" w:rsidRDefault="00E33C85" w:rsidP="00500531">
            <w:pPr>
              <w:pStyle w:val="TableText"/>
              <w:spacing w:after="130"/>
            </w:pPr>
            <w:r>
              <w:t>Support for the unit from a sector skills council or other appropriate body (if required)</w:t>
            </w:r>
          </w:p>
        </w:tc>
        <w:tc>
          <w:tcPr>
            <w:tcW w:w="4312" w:type="dxa"/>
            <w:gridSpan w:val="2"/>
          </w:tcPr>
          <w:p w14:paraId="3C1ABE95" w14:textId="77777777" w:rsidR="00E33C85" w:rsidRDefault="00D6557C" w:rsidP="00327B0B">
            <w:pPr>
              <w:pStyle w:val="TableText"/>
            </w:pPr>
            <w:r>
              <w:t>Council for Administration (CfA)</w:t>
            </w:r>
          </w:p>
        </w:tc>
      </w:tr>
      <w:tr w:rsidR="003618A4" w14:paraId="3C1ABE99" w14:textId="77777777">
        <w:tc>
          <w:tcPr>
            <w:tcW w:w="4068" w:type="dxa"/>
            <w:gridSpan w:val="3"/>
          </w:tcPr>
          <w:p w14:paraId="3C1ABE97" w14:textId="77777777" w:rsidR="003618A4" w:rsidRDefault="003618A4" w:rsidP="00500531">
            <w:pPr>
              <w:pStyle w:val="TableText"/>
              <w:spacing w:after="130"/>
            </w:pPr>
            <w:r>
              <w:t>Equivalencies agreed for the unit (if required)</w:t>
            </w:r>
          </w:p>
        </w:tc>
        <w:tc>
          <w:tcPr>
            <w:tcW w:w="4312" w:type="dxa"/>
            <w:gridSpan w:val="2"/>
          </w:tcPr>
          <w:p w14:paraId="3C1ABE98" w14:textId="77777777" w:rsidR="003618A4" w:rsidRDefault="003618A4" w:rsidP="00327B0B">
            <w:pPr>
              <w:pStyle w:val="TableText"/>
            </w:pPr>
            <w:r>
              <w:t>M4.15 Managing personal development</w:t>
            </w:r>
          </w:p>
        </w:tc>
      </w:tr>
      <w:tr w:rsidR="00E33C85" w14:paraId="3C1ABE9C" w14:textId="77777777">
        <w:tc>
          <w:tcPr>
            <w:tcW w:w="4068" w:type="dxa"/>
            <w:gridSpan w:val="3"/>
          </w:tcPr>
          <w:p w14:paraId="3C1ABE9A" w14:textId="77777777" w:rsidR="00E33C85" w:rsidRDefault="00E33C85" w:rsidP="00500531">
            <w:pPr>
              <w:pStyle w:val="TableText"/>
              <w:spacing w:after="130"/>
            </w:pPr>
            <w:r>
              <w:t>Location of the unit within the subject/sector classification system</w:t>
            </w:r>
          </w:p>
        </w:tc>
        <w:tc>
          <w:tcPr>
            <w:tcW w:w="4312" w:type="dxa"/>
            <w:gridSpan w:val="2"/>
          </w:tcPr>
          <w:p w14:paraId="3C1ABE9B" w14:textId="77777777" w:rsidR="00E33C85" w:rsidRDefault="00D6557C" w:rsidP="00327B0B">
            <w:pPr>
              <w:pStyle w:val="TableText"/>
              <w:jc w:val="both"/>
            </w:pPr>
            <w:r>
              <w:t xml:space="preserve">15.3 </w:t>
            </w:r>
            <w:r w:rsidR="00E33C85">
              <w:t>Business Management</w:t>
            </w:r>
          </w:p>
        </w:tc>
      </w:tr>
      <w:tr w:rsidR="00E33C85" w14:paraId="3C1ABEA4" w14:textId="77777777">
        <w:tc>
          <w:tcPr>
            <w:tcW w:w="8380" w:type="dxa"/>
            <w:gridSpan w:val="5"/>
            <w:shd w:val="clear" w:color="auto" w:fill="99CCFF"/>
          </w:tcPr>
          <w:p w14:paraId="3C1ABEA3" w14:textId="77777777" w:rsidR="00E33C85" w:rsidRDefault="00E33C85" w:rsidP="00500531">
            <w:pPr>
              <w:pStyle w:val="TableText"/>
              <w:jc w:val="both"/>
            </w:pPr>
            <w:bookmarkStart w:id="0" w:name="_GoBack"/>
            <w:bookmarkEnd w:id="0"/>
            <w:r>
              <w:rPr>
                <w:b/>
                <w:bCs/>
              </w:rPr>
              <w:t>Additional Guidance about the Unit</w:t>
            </w:r>
          </w:p>
        </w:tc>
      </w:tr>
      <w:tr w:rsidR="00E33C85" w:rsidRPr="00CD0A03" w14:paraId="3C1ABEA6" w14:textId="77777777">
        <w:trPr>
          <w:trHeight w:val="445"/>
        </w:trPr>
        <w:tc>
          <w:tcPr>
            <w:tcW w:w="8380" w:type="dxa"/>
            <w:gridSpan w:val="5"/>
          </w:tcPr>
          <w:p w14:paraId="3C1ABEA5" w14:textId="77777777" w:rsidR="00E33C85" w:rsidRPr="00CD0A03" w:rsidRDefault="00E33C85" w:rsidP="00500531">
            <w:pPr>
              <w:pStyle w:val="TableText"/>
              <w:rPr>
                <w:b/>
                <w:bCs/>
              </w:rPr>
            </w:pPr>
            <w:r w:rsidRPr="00CD0A03">
              <w:rPr>
                <w:b/>
                <w:bCs/>
              </w:rPr>
              <w:lastRenderedPageBreak/>
              <w:t>Indicative Content:</w:t>
            </w:r>
          </w:p>
        </w:tc>
      </w:tr>
      <w:tr w:rsidR="00E33C85" w:rsidRPr="00C866A4" w14:paraId="3C1ABEAF" w14:textId="77777777">
        <w:tc>
          <w:tcPr>
            <w:tcW w:w="392" w:type="dxa"/>
          </w:tcPr>
          <w:p w14:paraId="3C1ABEA7" w14:textId="77777777" w:rsidR="00E33C85" w:rsidRDefault="00E33C85" w:rsidP="00500531">
            <w:pPr>
              <w:pStyle w:val="TableText"/>
              <w:jc w:val="center"/>
            </w:pPr>
            <w:r>
              <w:t>1</w:t>
            </w:r>
          </w:p>
        </w:tc>
        <w:tc>
          <w:tcPr>
            <w:tcW w:w="7988" w:type="dxa"/>
            <w:gridSpan w:val="4"/>
          </w:tcPr>
          <w:p w14:paraId="3C1ABEA8" w14:textId="77777777" w:rsidR="00E33C85" w:rsidRDefault="00E33C85" w:rsidP="00327B0B">
            <w:pPr>
              <w:rPr>
                <w:sz w:val="20"/>
                <w:szCs w:val="20"/>
              </w:rPr>
            </w:pPr>
          </w:p>
          <w:p w14:paraId="3C1ABEA9" w14:textId="77777777" w:rsidR="00E33C85" w:rsidRPr="007631B8" w:rsidRDefault="00E33C85" w:rsidP="00E33C85">
            <w:pPr>
              <w:numPr>
                <w:ilvl w:val="0"/>
                <w:numId w:val="2"/>
              </w:numPr>
              <w:tabs>
                <w:tab w:val="num" w:pos="330"/>
              </w:tabs>
              <w:jc w:val="left"/>
              <w:rPr>
                <w:sz w:val="20"/>
                <w:szCs w:val="20"/>
              </w:rPr>
            </w:pPr>
            <w:r w:rsidRPr="007631B8">
              <w:rPr>
                <w:sz w:val="20"/>
                <w:szCs w:val="20"/>
              </w:rPr>
              <w:t>Techniques for personal self assessment</w:t>
            </w:r>
          </w:p>
          <w:p w14:paraId="3C1ABEAA" w14:textId="77777777" w:rsidR="00E33C85" w:rsidRPr="007631B8" w:rsidRDefault="00E33C85" w:rsidP="00E33C85">
            <w:pPr>
              <w:numPr>
                <w:ilvl w:val="0"/>
                <w:numId w:val="2"/>
              </w:numPr>
              <w:tabs>
                <w:tab w:val="num" w:pos="330"/>
              </w:tabs>
              <w:jc w:val="left"/>
              <w:rPr>
                <w:sz w:val="20"/>
                <w:szCs w:val="20"/>
              </w:rPr>
            </w:pPr>
            <w:r w:rsidRPr="007631B8">
              <w:rPr>
                <w:sz w:val="20"/>
                <w:szCs w:val="20"/>
              </w:rPr>
              <w:t>Concept of ‘learning styles’ and different learning styles models</w:t>
            </w:r>
          </w:p>
          <w:p w14:paraId="3C1ABEAB" w14:textId="77777777" w:rsidR="00E33C85" w:rsidRPr="007631B8" w:rsidRDefault="00E33C85" w:rsidP="00E33C85">
            <w:pPr>
              <w:numPr>
                <w:ilvl w:val="0"/>
                <w:numId w:val="2"/>
              </w:numPr>
              <w:tabs>
                <w:tab w:val="num" w:pos="330"/>
              </w:tabs>
              <w:jc w:val="left"/>
              <w:rPr>
                <w:sz w:val="20"/>
                <w:szCs w:val="20"/>
              </w:rPr>
            </w:pPr>
            <w:r w:rsidRPr="007631B8">
              <w:rPr>
                <w:sz w:val="20"/>
                <w:szCs w:val="20"/>
              </w:rPr>
              <w:t>Learning cycle and its implications, deep and surface learning and learning transfer</w:t>
            </w:r>
          </w:p>
          <w:p w14:paraId="3C1ABEAC" w14:textId="77777777" w:rsidR="00E33C85" w:rsidRPr="007631B8" w:rsidRDefault="00E33C85" w:rsidP="00E33C85">
            <w:pPr>
              <w:numPr>
                <w:ilvl w:val="0"/>
                <w:numId w:val="2"/>
              </w:numPr>
              <w:tabs>
                <w:tab w:val="num" w:pos="330"/>
              </w:tabs>
              <w:jc w:val="left"/>
              <w:rPr>
                <w:sz w:val="20"/>
                <w:szCs w:val="20"/>
              </w:rPr>
            </w:pPr>
            <w:r w:rsidRPr="007631B8">
              <w:rPr>
                <w:sz w:val="20"/>
                <w:szCs w:val="20"/>
              </w:rPr>
              <w:t>Sources and types of learning (formal and informal)</w:t>
            </w:r>
          </w:p>
          <w:p w14:paraId="3C1ABEAD" w14:textId="77777777" w:rsidR="00E33C85" w:rsidRPr="007631B8" w:rsidRDefault="00E33C85" w:rsidP="00E33C85">
            <w:pPr>
              <w:numPr>
                <w:ilvl w:val="0"/>
                <w:numId w:val="2"/>
              </w:numPr>
              <w:tabs>
                <w:tab w:val="num" w:pos="330"/>
              </w:tabs>
              <w:jc w:val="left"/>
              <w:rPr>
                <w:sz w:val="20"/>
                <w:szCs w:val="20"/>
              </w:rPr>
            </w:pPr>
            <w:r w:rsidRPr="007631B8">
              <w:rPr>
                <w:sz w:val="20"/>
                <w:szCs w:val="20"/>
              </w:rPr>
              <w:t>Goal setting, SMART objectives and techniques for reviewing progress and achievement</w:t>
            </w:r>
          </w:p>
          <w:p w14:paraId="3C1ABEAE" w14:textId="77777777" w:rsidR="00E33C85" w:rsidRDefault="00E33C85" w:rsidP="00327B0B">
            <w:pPr>
              <w:rPr>
                <w:sz w:val="20"/>
                <w:szCs w:val="20"/>
              </w:rPr>
            </w:pPr>
          </w:p>
        </w:tc>
      </w:tr>
      <w:tr w:rsidR="00E33C85" w:rsidRPr="00C866A4" w14:paraId="3C1ABEB6" w14:textId="77777777">
        <w:tc>
          <w:tcPr>
            <w:tcW w:w="392" w:type="dxa"/>
          </w:tcPr>
          <w:p w14:paraId="3C1ABEB0" w14:textId="77777777" w:rsidR="00E33C85" w:rsidRDefault="00E33C85" w:rsidP="00500531">
            <w:pPr>
              <w:pStyle w:val="TableText"/>
              <w:jc w:val="center"/>
            </w:pPr>
            <w:r>
              <w:t>2</w:t>
            </w:r>
          </w:p>
        </w:tc>
        <w:tc>
          <w:tcPr>
            <w:tcW w:w="7988" w:type="dxa"/>
            <w:gridSpan w:val="4"/>
          </w:tcPr>
          <w:p w14:paraId="3C1ABEB1" w14:textId="77777777" w:rsidR="00E33C85" w:rsidRDefault="00E33C85" w:rsidP="00327B0B">
            <w:pPr>
              <w:rPr>
                <w:sz w:val="20"/>
                <w:szCs w:val="20"/>
              </w:rPr>
            </w:pPr>
          </w:p>
          <w:p w14:paraId="3C1ABEB2" w14:textId="77777777" w:rsidR="00E33C85" w:rsidRPr="007631B8" w:rsidRDefault="00E33C85" w:rsidP="00E33C85">
            <w:pPr>
              <w:numPr>
                <w:ilvl w:val="0"/>
                <w:numId w:val="2"/>
              </w:numPr>
              <w:jc w:val="left"/>
              <w:rPr>
                <w:sz w:val="20"/>
                <w:szCs w:val="20"/>
              </w:rPr>
            </w:pPr>
            <w:r w:rsidRPr="007631B8">
              <w:rPr>
                <w:sz w:val="20"/>
                <w:szCs w:val="20"/>
              </w:rPr>
              <w:t>Range of learning and development opportunities available (formal and informal) and techniques for determining their appropriateness to meet learning goals and personal learning preferences</w:t>
            </w:r>
          </w:p>
          <w:p w14:paraId="3C1ABEB3" w14:textId="77777777" w:rsidR="00E33C85" w:rsidRPr="007631B8" w:rsidRDefault="00E33C85" w:rsidP="00E33C85">
            <w:pPr>
              <w:numPr>
                <w:ilvl w:val="0"/>
                <w:numId w:val="2"/>
              </w:numPr>
              <w:jc w:val="left"/>
              <w:rPr>
                <w:sz w:val="20"/>
                <w:szCs w:val="20"/>
              </w:rPr>
            </w:pPr>
            <w:r w:rsidRPr="007631B8">
              <w:rPr>
                <w:sz w:val="20"/>
                <w:szCs w:val="20"/>
              </w:rPr>
              <w:t>Self management skills for undertaking planned learning and development activities (time/task management, recognising distracters, personal motivation, planning skills and techniques, etc)</w:t>
            </w:r>
          </w:p>
          <w:p w14:paraId="3C1ABEB4" w14:textId="77777777" w:rsidR="00E33C85" w:rsidRPr="007631B8" w:rsidRDefault="00E33C85" w:rsidP="00E33C85">
            <w:pPr>
              <w:numPr>
                <w:ilvl w:val="0"/>
                <w:numId w:val="2"/>
              </w:numPr>
              <w:jc w:val="left"/>
              <w:rPr>
                <w:sz w:val="20"/>
                <w:szCs w:val="20"/>
              </w:rPr>
            </w:pPr>
            <w:r w:rsidRPr="007631B8">
              <w:rPr>
                <w:sz w:val="20"/>
                <w:szCs w:val="20"/>
              </w:rPr>
              <w:t>Evaluation nature, purpose and techniques</w:t>
            </w:r>
          </w:p>
          <w:p w14:paraId="3C1ABEB5" w14:textId="77777777" w:rsidR="00E33C85" w:rsidRDefault="00E33C85" w:rsidP="00327B0B">
            <w:pPr>
              <w:rPr>
                <w:sz w:val="20"/>
                <w:szCs w:val="20"/>
              </w:rPr>
            </w:pPr>
          </w:p>
        </w:tc>
      </w:tr>
      <w:tr w:rsidR="00E33C85" w:rsidRPr="00C866A4" w14:paraId="3C1ABEBC" w14:textId="77777777">
        <w:tc>
          <w:tcPr>
            <w:tcW w:w="392" w:type="dxa"/>
          </w:tcPr>
          <w:p w14:paraId="3C1ABEB7" w14:textId="77777777" w:rsidR="00E33C85" w:rsidRDefault="00E33C85" w:rsidP="00500531">
            <w:pPr>
              <w:pStyle w:val="TableText"/>
              <w:jc w:val="center"/>
            </w:pPr>
            <w:r>
              <w:t>3</w:t>
            </w:r>
          </w:p>
        </w:tc>
        <w:tc>
          <w:tcPr>
            <w:tcW w:w="7988" w:type="dxa"/>
            <w:gridSpan w:val="4"/>
          </w:tcPr>
          <w:p w14:paraId="3C1ABEB8" w14:textId="77777777" w:rsidR="00E33C85" w:rsidRDefault="00E33C85" w:rsidP="00327B0B">
            <w:pPr>
              <w:rPr>
                <w:sz w:val="20"/>
                <w:szCs w:val="20"/>
              </w:rPr>
            </w:pPr>
          </w:p>
          <w:p w14:paraId="3C1ABEB9" w14:textId="77777777" w:rsidR="00E33C85" w:rsidRPr="007631B8" w:rsidRDefault="00E33C85" w:rsidP="00E33C85">
            <w:pPr>
              <w:numPr>
                <w:ilvl w:val="0"/>
                <w:numId w:val="2"/>
              </w:numPr>
              <w:jc w:val="left"/>
              <w:rPr>
                <w:sz w:val="20"/>
                <w:szCs w:val="20"/>
              </w:rPr>
            </w:pPr>
            <w:r w:rsidRPr="007631B8">
              <w:rPr>
                <w:sz w:val="20"/>
                <w:szCs w:val="20"/>
              </w:rPr>
              <w:t>Performance appraisal techniques – self-appraisal, feedback, 360</w:t>
            </w:r>
            <w:r w:rsidRPr="000E1AB9">
              <w:rPr>
                <w:sz w:val="20"/>
                <w:szCs w:val="20"/>
                <w:vertAlign w:val="superscript"/>
              </w:rPr>
              <w:t>0</w:t>
            </w:r>
            <w:r w:rsidRPr="007631B8">
              <w:rPr>
                <w:sz w:val="20"/>
                <w:szCs w:val="20"/>
              </w:rPr>
              <w:t>, formal performance appraisal, etc</w:t>
            </w:r>
          </w:p>
          <w:p w14:paraId="3C1ABEBA" w14:textId="77777777" w:rsidR="00E33C85" w:rsidRPr="007631B8" w:rsidRDefault="00E33C85" w:rsidP="00E33C85">
            <w:pPr>
              <w:numPr>
                <w:ilvl w:val="0"/>
                <w:numId w:val="2"/>
              </w:numPr>
              <w:jc w:val="left"/>
              <w:rPr>
                <w:sz w:val="20"/>
                <w:szCs w:val="20"/>
              </w:rPr>
            </w:pPr>
            <w:r w:rsidRPr="007631B8">
              <w:rPr>
                <w:sz w:val="20"/>
                <w:szCs w:val="20"/>
              </w:rPr>
              <w:t>Goal setting, SMART objectives and techniques for reviewing progress and achievement</w:t>
            </w:r>
          </w:p>
          <w:p w14:paraId="3C1ABEBB" w14:textId="77777777" w:rsidR="00E33C85" w:rsidRDefault="00E33C85" w:rsidP="00327B0B">
            <w:pPr>
              <w:rPr>
                <w:sz w:val="20"/>
                <w:szCs w:val="20"/>
              </w:rPr>
            </w:pPr>
          </w:p>
        </w:tc>
      </w:tr>
    </w:tbl>
    <w:p w14:paraId="3C1ABEBD"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190D1" w14:textId="77777777" w:rsidR="00E44524" w:rsidRDefault="00E44524" w:rsidP="00E44524">
      <w:r>
        <w:separator/>
      </w:r>
    </w:p>
  </w:endnote>
  <w:endnote w:type="continuationSeparator" w:id="0">
    <w:p w14:paraId="7DD37D77" w14:textId="77777777" w:rsidR="00E44524" w:rsidRDefault="00E44524" w:rsidP="00E4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BE4A" w14:textId="77777777" w:rsidR="00E44524" w:rsidRPr="00DB3AAE" w:rsidRDefault="00E44524" w:rsidP="00E44524">
    <w:pPr>
      <w:pStyle w:val="Footer"/>
      <w:ind w:left="-284"/>
      <w:rPr>
        <w:sz w:val="20"/>
        <w:szCs w:val="20"/>
      </w:rPr>
    </w:pPr>
    <w:r>
      <w:rPr>
        <w:sz w:val="20"/>
        <w:szCs w:val="20"/>
      </w:rPr>
      <w:t>Awarded by City &amp; Guilds.</w:t>
    </w:r>
  </w:p>
  <w:p w14:paraId="2D730376" w14:textId="77777777" w:rsidR="00E44524" w:rsidRPr="00DB3AAE" w:rsidRDefault="00E44524" w:rsidP="00E44524">
    <w:pPr>
      <w:pStyle w:val="Footer"/>
      <w:tabs>
        <w:tab w:val="clear" w:pos="9026"/>
        <w:tab w:val="right" w:pos="8505"/>
      </w:tabs>
      <w:ind w:left="-284" w:right="713"/>
      <w:rPr>
        <w:sz w:val="20"/>
        <w:szCs w:val="20"/>
      </w:rPr>
    </w:pPr>
    <w:r>
      <w:rPr>
        <w:sz w:val="20"/>
        <w:szCs w:val="20"/>
      </w:rPr>
      <w:t>Managing personal development</w:t>
    </w:r>
  </w:p>
  <w:p w14:paraId="305892F8" w14:textId="77777777" w:rsidR="00E44524" w:rsidRPr="000D3F3C" w:rsidRDefault="00E44524" w:rsidP="00E44524">
    <w:pPr>
      <w:pStyle w:val="Footer"/>
      <w:tabs>
        <w:tab w:val="clear" w:pos="9026"/>
        <w:tab w:val="right" w:pos="8364"/>
      </w:tabs>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1F36" w14:textId="77777777" w:rsidR="00E44524" w:rsidRDefault="00E44524" w:rsidP="00E44524">
      <w:r>
        <w:separator/>
      </w:r>
    </w:p>
  </w:footnote>
  <w:footnote w:type="continuationSeparator" w:id="0">
    <w:p w14:paraId="4FBF6283" w14:textId="77777777" w:rsidR="00E44524" w:rsidRDefault="00E44524" w:rsidP="00E44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9577" w14:textId="12A65368" w:rsidR="00E44524" w:rsidRDefault="00E44524">
    <w:pPr>
      <w:pStyle w:val="Header"/>
    </w:pPr>
    <w:r>
      <w:rPr>
        <w:noProof/>
        <w:lang w:eastAsia="en-GB"/>
      </w:rPr>
      <w:drawing>
        <wp:anchor distT="0" distB="0" distL="114300" distR="114300" simplePos="0" relativeHeight="251659264" behindDoc="0" locked="0" layoutInCell="1" allowOverlap="1" wp14:anchorId="11DA7FD8" wp14:editId="2BC0126E">
          <wp:simplePos x="0" y="0"/>
          <wp:positionH relativeFrom="column">
            <wp:posOffset>4981575</wp:posOffset>
          </wp:positionH>
          <wp:positionV relativeFrom="page">
            <wp:posOffset>258445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B113BC7"/>
    <w:multiLevelType w:val="hybridMultilevel"/>
    <w:tmpl w:val="12F45798"/>
    <w:lvl w:ilvl="0" w:tplc="04090001">
      <w:start w:val="1"/>
      <w:numFmt w:val="decimal"/>
      <w:lvlText w:val="%1"/>
      <w:lvlJc w:val="left"/>
      <w:pPr>
        <w:tabs>
          <w:tab w:val="num" w:pos="360"/>
        </w:tabs>
        <w:ind w:left="360" w:hanging="360"/>
      </w:pPr>
      <w:rPr>
        <w:rFonts w:ascii="Arial" w:hAnsi="Arial" w:cs="Arial"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BF"/>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1AB9"/>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27B0B"/>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A4"/>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6DE6"/>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654E"/>
    <w:rsid w:val="003F703E"/>
    <w:rsid w:val="003F7557"/>
    <w:rsid w:val="003F7CC1"/>
    <w:rsid w:val="00400CAC"/>
    <w:rsid w:val="00400D39"/>
    <w:rsid w:val="004010EB"/>
    <w:rsid w:val="0040161D"/>
    <w:rsid w:val="004024F5"/>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1CCA"/>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3BBF"/>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2CF"/>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31B8"/>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5950"/>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54B4"/>
    <w:rsid w:val="00C8571F"/>
    <w:rsid w:val="00C866A4"/>
    <w:rsid w:val="00C86B7C"/>
    <w:rsid w:val="00C87224"/>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57C"/>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F26"/>
    <w:rsid w:val="00DA46E3"/>
    <w:rsid w:val="00DA59A1"/>
    <w:rsid w:val="00DA5B67"/>
    <w:rsid w:val="00DB2C99"/>
    <w:rsid w:val="00DB4E6A"/>
    <w:rsid w:val="00DB69B0"/>
    <w:rsid w:val="00DB756D"/>
    <w:rsid w:val="00DC05E4"/>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6A37"/>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33C6"/>
    <w:rsid w:val="00E23B49"/>
    <w:rsid w:val="00E2431F"/>
    <w:rsid w:val="00E254C3"/>
    <w:rsid w:val="00E26022"/>
    <w:rsid w:val="00E27658"/>
    <w:rsid w:val="00E3249C"/>
    <w:rsid w:val="00E32A98"/>
    <w:rsid w:val="00E33C85"/>
    <w:rsid w:val="00E34C78"/>
    <w:rsid w:val="00E35214"/>
    <w:rsid w:val="00E35D6E"/>
    <w:rsid w:val="00E36B37"/>
    <w:rsid w:val="00E37DBE"/>
    <w:rsid w:val="00E408B7"/>
    <w:rsid w:val="00E40DC9"/>
    <w:rsid w:val="00E41676"/>
    <w:rsid w:val="00E41F51"/>
    <w:rsid w:val="00E4399A"/>
    <w:rsid w:val="00E44524"/>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94E"/>
    <w:rsid w:val="00E60D88"/>
    <w:rsid w:val="00E61222"/>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EA5"/>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ABE30"/>
  <w14:defaultImageDpi w14:val="0"/>
  <w15:docId w15:val="{D24A7AA1-5329-4107-8C33-819D297B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B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BBF"/>
    <w:pPr>
      <w:tabs>
        <w:tab w:val="center" w:pos="4153"/>
        <w:tab w:val="right" w:pos="8306"/>
      </w:tabs>
    </w:pPr>
  </w:style>
  <w:style w:type="character" w:customStyle="1" w:styleId="HeaderChar">
    <w:name w:val="Header Char"/>
    <w:basedOn w:val="DefaultParagraphFont"/>
    <w:link w:val="Header"/>
    <w:uiPriority w:val="99"/>
    <w:locked/>
    <w:rsid w:val="004F3BBF"/>
    <w:rPr>
      <w:rFonts w:ascii="Arial" w:hAnsi="Arial" w:cs="Arial"/>
      <w:sz w:val="22"/>
      <w:szCs w:val="22"/>
      <w:lang w:val="en-GB" w:eastAsia="en-US"/>
    </w:rPr>
  </w:style>
  <w:style w:type="paragraph" w:customStyle="1" w:styleId="TableText">
    <w:name w:val="Table Text"/>
    <w:basedOn w:val="Normal"/>
    <w:uiPriority w:val="99"/>
    <w:semiHidden/>
    <w:rsid w:val="004F3BBF"/>
    <w:pPr>
      <w:spacing w:before="120" w:after="170" w:line="240" w:lineRule="atLeast"/>
      <w:jc w:val="left"/>
    </w:pPr>
    <w:rPr>
      <w:sz w:val="20"/>
      <w:szCs w:val="20"/>
    </w:rPr>
  </w:style>
  <w:style w:type="paragraph" w:customStyle="1" w:styleId="TableColumnHeader">
    <w:name w:val="Table Column Header"/>
    <w:basedOn w:val="TableText"/>
    <w:uiPriority w:val="99"/>
    <w:semiHidden/>
    <w:rsid w:val="004F3BBF"/>
    <w:rPr>
      <w:b/>
      <w:bCs/>
    </w:rPr>
  </w:style>
  <w:style w:type="character" w:customStyle="1" w:styleId="Heading1Char1Char">
    <w:name w:val="Heading 1 Char1 Char"/>
    <w:aliases w:val="Heading 1 Char Char Char,Char Char Char Char,Heading 1 Char Char1,Char Char Char1"/>
    <w:uiPriority w:val="99"/>
    <w:rsid w:val="006F22CF"/>
    <w:rPr>
      <w:rFonts w:ascii="Arial" w:hAnsi="Arial" w:cs="Arial"/>
      <w:b/>
      <w:bCs/>
      <w:caps/>
      <w:kern w:val="28"/>
      <w:sz w:val="24"/>
      <w:szCs w:val="24"/>
      <w:lang w:val="en-US" w:eastAsia="en-US"/>
    </w:rPr>
  </w:style>
  <w:style w:type="paragraph" w:styleId="Footer">
    <w:name w:val="footer"/>
    <w:basedOn w:val="Normal"/>
    <w:link w:val="FooterChar"/>
    <w:uiPriority w:val="99"/>
    <w:unhideWhenUsed/>
    <w:rsid w:val="00E44524"/>
    <w:pPr>
      <w:tabs>
        <w:tab w:val="center" w:pos="4513"/>
        <w:tab w:val="right" w:pos="9026"/>
      </w:tabs>
    </w:pPr>
  </w:style>
  <w:style w:type="character" w:customStyle="1" w:styleId="FooterChar">
    <w:name w:val="Footer Char"/>
    <w:basedOn w:val="DefaultParagraphFont"/>
    <w:link w:val="Footer"/>
    <w:uiPriority w:val="99"/>
    <w:rsid w:val="00E4452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495</Value>
      <Value>1008</Value>
      <Value>110</Value>
      <Value>109</Value>
      <Value>1005</Value>
      <Value>613</Value>
      <Value>198</Value>
      <Value>614</Value>
      <Value>126</Value>
      <Value>607</Value>
      <Value>1007</Value>
      <Value>1006</Value>
      <Value>650</Value>
      <Value>199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8605-409</TermName>
          <TermId xmlns="http://schemas.microsoft.com/office/infopath/2007/PartnerControls">55d4517a-b5d1-4964-8742-d054ae6e69a5</TermId>
        </TermInfo>
        <TermInfo xmlns="http://schemas.microsoft.com/office/infopath/2007/PartnerControls">
          <TermName xmlns="http://schemas.microsoft.com/office/infopath/2007/PartnerControls">8607-409</TermName>
          <TermId xmlns="http://schemas.microsoft.com/office/infopath/2007/PartnerControls">7149dba3-e7fd-40cf-b515-9c355011cd96</TermId>
        </TermInfo>
        <TermInfo xmlns="http://schemas.microsoft.com/office/infopath/2007/PartnerControls">
          <TermName xmlns="http://schemas.microsoft.com/office/infopath/2007/PartnerControls">8625-409</TermName>
          <TermId xmlns="http://schemas.microsoft.com/office/infopath/2007/PartnerControls">27c61fef-0462-4d9f-acb5-cdb6f36bbb36</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4</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1A1EA-ED7B-4E0B-AD19-4FA600654EF9}"/>
</file>

<file path=customXml/itemProps2.xml><?xml version="1.0" encoding="utf-8"?>
<ds:datastoreItem xmlns:ds="http://schemas.openxmlformats.org/officeDocument/2006/customXml" ds:itemID="{2B1FFE2A-6B1A-4680-BD17-61AE344DF9F7}"/>
</file>

<file path=customXml/itemProps3.xml><?xml version="1.0" encoding="utf-8"?>
<ds:datastoreItem xmlns:ds="http://schemas.openxmlformats.org/officeDocument/2006/customXml" ds:itemID="{35B89B8D-87C1-477E-ACC0-BB0650D8097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Personal Development</dc:title>
  <dc:creator>shalinis</dc:creator>
  <cp:lastModifiedBy>Jurgita Baleviciute</cp:lastModifiedBy>
  <cp:revision>3</cp:revision>
  <dcterms:created xsi:type="dcterms:W3CDTF">2013-02-15T13:36:00Z</dcterms:created>
  <dcterms:modified xsi:type="dcterms:W3CDTF">2017-02-09T11:52:00Z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Units">
    <vt:lpwstr>495;#8605-409|55d4517a-b5d1-4964-8742-d054ae6e69a5;#650;#8607-409|7149dba3-e7fd-40cf-b515-9c355011cd96;#1008;#8625-409|27c61fef-0462-4d9f-acb5-cdb6f36bbb36</vt:lpwstr>
  </property>
  <property fmtid="{D5CDD505-2E9C-101B-9397-08002B2CF9AE}" pid="4" name="Family Code">
    <vt:lpwstr>109;#8605|4ca9d4f6-eb3a-4a12-baaa-e0e314869f84;#607;#8607|acb670ad-aa6c-4fef-b9f4-07a23eb97a39;#1005;#8625|bcc74ead-8655-447e-a9e9-edd584da9afa</vt:lpwstr>
  </property>
  <property fmtid="{D5CDD505-2E9C-101B-9397-08002B2CF9AE}" pid="5" name="PoS">
    <vt:lpwstr>126;#8605-31|73c161cb-66e2-49a5-968e-13c9e2136b46;#198;#8605-32|b624c758-4067-4828-962b-f1a55b55b060;#613;#8607-31|99c8aad9-8185-4bc6-82e4-2d229283dd57;#614;#8607-32|169aa93d-af65-49dc-b540-0aa48a3e0404;#110;#8605-41|63e4cdad-63d6-4b80-833b-2aa41d68264b;#199;#8605-42|7b6e352e-f956-4d1e-a4ef-24993a10d29a;#1006;#8625-31|005adfcb-c45d-458f-a9dd-64055228b985;#1007;#8625-33|0a5d8c65-eb8a-4f98-b1d6-1fdd910eb258</vt:lpwstr>
  </property>
</Properties>
</file>