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8F570C" w:rsidRDefault="00824411" w:rsidP="00824411">
      <w:pPr>
        <w:spacing w:after="120"/>
        <w:ind w:left="-142" w:right="-720"/>
        <w:rPr>
          <w:rFonts w:ascii="Arial Narrow" w:hAnsi="Arial Narrow" w:cs="Arial Narrow"/>
          <w:b/>
          <w:bC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DA3215" w:rsidRPr="00DA3215">
        <w:rPr>
          <w:b/>
          <w:bCs/>
          <w:caps/>
          <w:sz w:val="24"/>
          <w:szCs w:val="24"/>
        </w:rPr>
        <w:t>Understanding financial management</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709"/>
        <w:gridCol w:w="1417"/>
        <w:gridCol w:w="1728"/>
      </w:tblGrid>
      <w:tr w:rsidR="00824411" w:rsidRPr="008F570C">
        <w:tc>
          <w:tcPr>
            <w:tcW w:w="3294"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4"/>
            <w:vAlign w:val="center"/>
          </w:tcPr>
          <w:p w:rsidR="00824411" w:rsidRPr="008F570C" w:rsidRDefault="00824411" w:rsidP="0005312C">
            <w:pPr>
              <w:jc w:val="left"/>
              <w:rPr>
                <w:rFonts w:ascii="Arial Narrow" w:hAnsi="Arial Narrow" w:cs="Arial Narrow"/>
                <w:b/>
                <w:bCs/>
                <w:color w:val="000000"/>
              </w:rPr>
            </w:pPr>
          </w:p>
        </w:tc>
      </w:tr>
      <w:tr w:rsidR="00824411" w:rsidRPr="008F570C">
        <w:tc>
          <w:tcPr>
            <w:tcW w:w="3294" w:type="dxa"/>
            <w:gridSpan w:val="2"/>
            <w:vAlign w:val="center"/>
          </w:tcPr>
          <w:p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4"/>
            <w:vAlign w:val="center"/>
          </w:tcPr>
          <w:p w:rsidR="00824411" w:rsidRPr="008F570C" w:rsidRDefault="00824411" w:rsidP="0005312C">
            <w:pPr>
              <w:spacing w:line="226" w:lineRule="auto"/>
              <w:jc w:val="left"/>
              <w:rPr>
                <w:rFonts w:ascii="Arial Narrow" w:hAnsi="Arial Narrow" w:cs="Arial Narrow"/>
                <w:b/>
                <w:bCs/>
                <w:color w:val="000000"/>
              </w:rPr>
            </w:pPr>
          </w:p>
        </w:tc>
      </w:tr>
      <w:tr w:rsidR="003D4AFD" w:rsidRPr="008F570C">
        <w:tc>
          <w:tcPr>
            <w:tcW w:w="9322" w:type="dxa"/>
            <w:gridSpan w:val="8"/>
            <w:vAlign w:val="center"/>
          </w:tcPr>
          <w:p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EC6163" w:rsidRPr="008F570C" w:rsidRDefault="00EC6163" w:rsidP="003D4AFD">
            <w:pPr>
              <w:spacing w:line="226" w:lineRule="auto"/>
              <w:jc w:val="left"/>
              <w:rPr>
                <w:rFonts w:ascii="Arial Narrow" w:hAnsi="Arial Narrow" w:cs="Arial Narrow"/>
                <w:color w:val="000000"/>
              </w:rPr>
            </w:pPr>
          </w:p>
        </w:tc>
        <w:tc>
          <w:tcPr>
            <w:tcW w:w="3854" w:type="dxa"/>
            <w:gridSpan w:val="3"/>
            <w:vAlign w:val="center"/>
          </w:tcPr>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3D4AFD" w:rsidRPr="008F570C" w:rsidRDefault="003D4AFD" w:rsidP="003D4AFD">
            <w:pPr>
              <w:jc w:val="left"/>
              <w:rPr>
                <w:rFonts w:ascii="Arial Narrow" w:hAnsi="Arial Narrow" w:cs="Arial Narrow"/>
                <w:b/>
                <w:bCs/>
                <w:color w:val="000000"/>
                <w:sz w:val="18"/>
                <w:szCs w:val="18"/>
              </w:rPr>
            </w:pPr>
          </w:p>
          <w:p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rsidR="003D4AFD" w:rsidRPr="008F570C" w:rsidRDefault="003D4AFD" w:rsidP="003D4AFD">
            <w:pPr>
              <w:jc w:val="left"/>
              <w:rPr>
                <w:rFonts w:ascii="Arial Narrow" w:hAnsi="Arial Narrow" w:cs="Arial Narrow"/>
                <w:b/>
                <w:bCs/>
                <w:color w:val="000000"/>
              </w:rPr>
            </w:pPr>
          </w:p>
        </w:tc>
      </w:tr>
      <w:tr w:rsidR="00BE6420" w:rsidRPr="008F570C">
        <w:tc>
          <w:tcPr>
            <w:tcW w:w="13176" w:type="dxa"/>
            <w:gridSpan w:val="11"/>
            <w:shd w:val="clear" w:color="auto" w:fill="E0E0E0"/>
            <w:vAlign w:val="bottom"/>
          </w:tcPr>
          <w:p w:rsidR="00BE6420" w:rsidRPr="008F570C" w:rsidRDefault="00BE6420" w:rsidP="00DC29E9">
            <w:pPr>
              <w:spacing w:before="120" w:after="120"/>
              <w:jc w:val="left"/>
              <w:rPr>
                <w:rFonts w:ascii="Arial Narrow" w:hAnsi="Arial Narrow" w:cs="Arial Narrow"/>
                <w:b/>
                <w:bCs/>
                <w:color w:val="000000"/>
                <w:highlight w:val="yellow"/>
              </w:rPr>
            </w:pPr>
            <w:r w:rsidRPr="008F570C">
              <w:rPr>
                <w:rFonts w:ascii="Arial Narrow" w:hAnsi="Arial Narrow" w:cs="Arial Narrow"/>
                <w:b/>
                <w:bCs/>
                <w:color w:val="000000"/>
              </w:rPr>
              <w:t xml:space="preserve">Learning Outcome / Section 1:  </w:t>
            </w:r>
            <w:r w:rsidR="00A1469F" w:rsidRPr="00A1469F">
              <w:rPr>
                <w:rFonts w:ascii="Arial Narrow" w:hAnsi="Arial Narrow" w:cs="Arial Narrow"/>
                <w:color w:val="000000"/>
              </w:rPr>
              <w:t xml:space="preserve">Understand finance within the context of an organisation </w:t>
            </w:r>
          </w:p>
        </w:tc>
      </w:tr>
      <w:tr w:rsidR="00DC29E9" w:rsidRPr="008F570C">
        <w:tc>
          <w:tcPr>
            <w:tcW w:w="2518" w:type="dxa"/>
            <w:vAlign w:val="center"/>
          </w:tcPr>
          <w:p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8"/>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tc>
          <w:tcPr>
            <w:tcW w:w="2518" w:type="dxa"/>
            <w:vMerge w:val="restart"/>
          </w:tcPr>
          <w:p w:rsidR="00390DDE" w:rsidRPr="008F570C" w:rsidRDefault="00390DDE" w:rsidP="00390DDE">
            <w:pPr>
              <w:spacing w:line="216" w:lineRule="auto"/>
              <w:jc w:val="left"/>
              <w:rPr>
                <w:rFonts w:ascii="Arial Narrow" w:hAnsi="Arial Narrow" w:cs="Arial Narrow"/>
                <w:color w:val="000000"/>
                <w:sz w:val="22"/>
                <w:szCs w:val="22"/>
              </w:rPr>
            </w:pPr>
          </w:p>
          <w:p w:rsidR="00390DDE" w:rsidRDefault="00A1469F" w:rsidP="00A1469F">
            <w:pPr>
              <w:spacing w:line="216" w:lineRule="auto"/>
              <w:jc w:val="left"/>
              <w:rPr>
                <w:rFonts w:ascii="Arial Narrow" w:hAnsi="Arial Narrow" w:cs="Arial Narrow"/>
                <w:color w:val="000000"/>
                <w:sz w:val="22"/>
                <w:szCs w:val="22"/>
              </w:rPr>
            </w:pPr>
            <w:r>
              <w:rPr>
                <w:rFonts w:ascii="Arial Narrow" w:hAnsi="Arial Narrow" w:cs="Arial Narrow"/>
                <w:color w:val="000000"/>
                <w:sz w:val="22"/>
                <w:szCs w:val="22"/>
              </w:rPr>
              <w:t>AC 1.1</w:t>
            </w:r>
          </w:p>
          <w:p w:rsidR="00A1469F" w:rsidRDefault="00A1469F" w:rsidP="00A1469F">
            <w:pPr>
              <w:numPr>
                <w:ilvl w:val="0"/>
                <w:numId w:val="8"/>
              </w:numPr>
            </w:pPr>
            <w:r>
              <w:t>Describe</w:t>
            </w:r>
            <w:r w:rsidRPr="00472D97">
              <w:t xml:space="preserve"> the organisation’s sources of finance or funding</w:t>
            </w:r>
          </w:p>
          <w:p w:rsidR="00A1469F" w:rsidRPr="00A1469F" w:rsidRDefault="00A1469F" w:rsidP="00A1469F">
            <w:pPr>
              <w:spacing w:line="216" w:lineRule="auto"/>
              <w:jc w:val="left"/>
              <w:rPr>
                <w:rFonts w:ascii="Arial Narrow" w:hAnsi="Arial Narrow" w:cs="Arial Narrow"/>
                <w:color w:val="000000"/>
                <w:sz w:val="22"/>
                <w:szCs w:val="22"/>
              </w:rPr>
            </w:pPr>
          </w:p>
        </w:tc>
        <w:tc>
          <w:tcPr>
            <w:tcW w:w="2504" w:type="dxa"/>
            <w:gridSpan w:val="2"/>
          </w:tcPr>
          <w:p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47165C">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47165C">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3"/>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47165C">
              <w:rPr>
                <w:rFonts w:ascii="Arial Narrow" w:hAnsi="Arial Narrow" w:cs="Arial Narrow"/>
                <w:b/>
                <w:bCs/>
                <w:i/>
                <w:iCs/>
                <w:color w:val="000000"/>
              </w:rPr>
              <w:t>6/8</w:t>
            </w:r>
            <w:r w:rsidRPr="008F570C">
              <w:rPr>
                <w:rFonts w:ascii="Arial Narrow" w:hAnsi="Arial Narrow" w:cs="Arial Narrow"/>
                <w:b/>
                <w:bCs/>
                <w:color w:val="000000"/>
              </w:rPr>
              <w:t>]</w:t>
            </w:r>
          </w:p>
        </w:tc>
        <w:tc>
          <w:tcPr>
            <w:tcW w:w="3145" w:type="dxa"/>
            <w:gridSpan w:val="2"/>
            <w:vMerge w:val="restart"/>
            <w:vAlign w:val="center"/>
          </w:tcPr>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14586B" w:rsidRPr="008F570C" w:rsidRDefault="0014586B"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trPr>
          <w:trHeight w:val="228"/>
        </w:trPr>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rsidR="00723A0B" w:rsidRPr="00DE2C03" w:rsidRDefault="00DE2C03" w:rsidP="00DE2C03">
            <w:pPr>
              <w:numPr>
                <w:ilvl w:val="0"/>
                <w:numId w:val="6"/>
              </w:numPr>
              <w:rPr>
                <w:sz w:val="16"/>
                <w:szCs w:val="16"/>
              </w:rPr>
            </w:pPr>
            <w:r>
              <w:rPr>
                <w:sz w:val="16"/>
                <w:szCs w:val="16"/>
              </w:rPr>
              <w:t>T</w:t>
            </w:r>
            <w:r w:rsidRPr="00C6569A">
              <w:rPr>
                <w:sz w:val="16"/>
                <w:szCs w:val="16"/>
              </w:rPr>
              <w:t xml:space="preserve">he organisation’s sources of finance or funding </w:t>
            </w:r>
            <w:r>
              <w:rPr>
                <w:sz w:val="16"/>
                <w:szCs w:val="16"/>
              </w:rPr>
              <w:t>are not described, or are merely listed, or are incorrect or inappropriate</w:t>
            </w:r>
          </w:p>
        </w:tc>
        <w:tc>
          <w:tcPr>
            <w:tcW w:w="2504" w:type="dxa"/>
            <w:gridSpan w:val="3"/>
            <w:vMerge w:val="restart"/>
          </w:tcPr>
          <w:p w:rsidR="00DE2C03" w:rsidRPr="00560A2A" w:rsidRDefault="00DE2C03" w:rsidP="00DE2C03">
            <w:pPr>
              <w:numPr>
                <w:ilvl w:val="0"/>
                <w:numId w:val="6"/>
              </w:numPr>
              <w:rPr>
                <w:sz w:val="16"/>
                <w:szCs w:val="16"/>
              </w:rPr>
            </w:pPr>
            <w:r>
              <w:rPr>
                <w:sz w:val="16"/>
                <w:szCs w:val="16"/>
              </w:rPr>
              <w:t>The</w:t>
            </w:r>
            <w:r w:rsidRPr="00C6569A">
              <w:rPr>
                <w:sz w:val="16"/>
                <w:szCs w:val="16"/>
              </w:rPr>
              <w:t xml:space="preserve"> organisation’s sources of finance or funding </w:t>
            </w:r>
            <w:r>
              <w:rPr>
                <w:sz w:val="16"/>
                <w:szCs w:val="16"/>
              </w:rPr>
              <w:t>are correctly and appropriately described giving a limited account of their principal features</w:t>
            </w:r>
          </w:p>
          <w:p w:rsidR="00723A0B" w:rsidRPr="008F570C" w:rsidRDefault="00723A0B" w:rsidP="00DE2C03">
            <w:pPr>
              <w:tabs>
                <w:tab w:val="left" w:pos="34"/>
              </w:tabs>
              <w:spacing w:line="216" w:lineRule="auto"/>
              <w:ind w:left="68"/>
              <w:jc w:val="left"/>
              <w:rPr>
                <w:rFonts w:ascii="Arial Narrow" w:hAnsi="Arial Narrow" w:cs="Arial Narrow"/>
                <w:color w:val="000000"/>
                <w:sz w:val="18"/>
                <w:szCs w:val="18"/>
              </w:rPr>
            </w:pPr>
          </w:p>
        </w:tc>
        <w:tc>
          <w:tcPr>
            <w:tcW w:w="2505" w:type="dxa"/>
            <w:gridSpan w:val="3"/>
            <w:vMerge w:val="restart"/>
          </w:tcPr>
          <w:p w:rsidR="00DE2C03" w:rsidRPr="00560A2A" w:rsidRDefault="00DE2C03" w:rsidP="00DE2C03">
            <w:pPr>
              <w:numPr>
                <w:ilvl w:val="0"/>
                <w:numId w:val="6"/>
              </w:numPr>
              <w:rPr>
                <w:sz w:val="16"/>
                <w:szCs w:val="16"/>
              </w:rPr>
            </w:pPr>
            <w:r>
              <w:rPr>
                <w:sz w:val="16"/>
                <w:szCs w:val="16"/>
              </w:rPr>
              <w:t>The</w:t>
            </w:r>
            <w:r w:rsidRPr="00C6569A">
              <w:rPr>
                <w:sz w:val="16"/>
                <w:szCs w:val="16"/>
              </w:rPr>
              <w:t xml:space="preserve"> organisation’s sources of finance or funding </w:t>
            </w:r>
            <w:r>
              <w:rPr>
                <w:sz w:val="16"/>
                <w:szCs w:val="16"/>
              </w:rPr>
              <w:t>are correctly and appropriately described giving a full account of their principal features</w:t>
            </w:r>
          </w:p>
          <w:p w:rsidR="00723A0B" w:rsidRPr="008F570C" w:rsidRDefault="00723A0B" w:rsidP="00DE2C03">
            <w:pPr>
              <w:tabs>
                <w:tab w:val="left" w:pos="34"/>
              </w:tabs>
              <w:spacing w:line="216" w:lineRule="auto"/>
              <w:ind w:left="68"/>
              <w:jc w:val="left"/>
              <w:rPr>
                <w:rFonts w:ascii="Arial Narrow" w:hAnsi="Arial Narrow" w:cs="Arial Narrow"/>
                <w:color w:val="000000"/>
                <w:sz w:val="18"/>
                <w:szCs w:val="18"/>
              </w:rPr>
            </w:pPr>
          </w:p>
        </w:tc>
        <w:tc>
          <w:tcPr>
            <w:tcW w:w="3145"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3"/>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vAlign w:val="center"/>
          </w:tcPr>
          <w:p w:rsidR="00723A0B" w:rsidRPr="008F570C" w:rsidRDefault="0047165C" w:rsidP="0005312C">
            <w:pPr>
              <w:spacing w:line="216" w:lineRule="auto"/>
              <w:jc w:val="center"/>
              <w:rPr>
                <w:rFonts w:ascii="Arial Narrow" w:hAnsi="Arial Narrow" w:cs="Arial Narrow"/>
                <w:color w:val="000000"/>
              </w:rPr>
            </w:pPr>
            <w:r>
              <w:rPr>
                <w:rFonts w:ascii="Arial Narrow" w:hAnsi="Arial Narrow" w:cs="Arial Narrow"/>
                <w:color w:val="000000"/>
              </w:rPr>
              <w:t>/ 8</w:t>
            </w:r>
          </w:p>
          <w:p w:rsidR="00723A0B" w:rsidRPr="008F570C" w:rsidRDefault="0047165C"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00723A0B" w:rsidRPr="008F570C">
              <w:rPr>
                <w:rFonts w:ascii="Arial Narrow" w:hAnsi="Arial Narrow" w:cs="Arial Narrow"/>
                <w:color w:val="000000"/>
              </w:rPr>
              <w:t>)</w:t>
            </w:r>
          </w:p>
        </w:tc>
        <w:tc>
          <w:tcPr>
            <w:tcW w:w="1728"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47165C" w:rsidRPr="008F570C">
        <w:trPr>
          <w:trHeight w:val="312"/>
        </w:trPr>
        <w:tc>
          <w:tcPr>
            <w:tcW w:w="2518" w:type="dxa"/>
            <w:vMerge w:val="restart"/>
          </w:tcPr>
          <w:p w:rsidR="0047165C" w:rsidRPr="008F570C" w:rsidRDefault="0047165C" w:rsidP="0005312C">
            <w:pPr>
              <w:spacing w:line="216" w:lineRule="auto"/>
              <w:jc w:val="left"/>
              <w:rPr>
                <w:rFonts w:ascii="Arial Narrow" w:hAnsi="Arial Narrow" w:cs="Arial Narrow"/>
                <w:color w:val="000000"/>
                <w:sz w:val="22"/>
                <w:szCs w:val="22"/>
              </w:rPr>
            </w:pPr>
          </w:p>
          <w:p w:rsidR="0047165C" w:rsidRPr="008F570C" w:rsidRDefault="0047165C"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rsidR="0047165C" w:rsidRDefault="0047165C" w:rsidP="00A1469F">
            <w:pPr>
              <w:numPr>
                <w:ilvl w:val="0"/>
                <w:numId w:val="9"/>
              </w:numPr>
            </w:pPr>
            <w:r w:rsidRPr="00CA2C64">
              <w:t xml:space="preserve">Analyse the range of </w:t>
            </w:r>
            <w:r>
              <w:t xml:space="preserve">financial </w:t>
            </w:r>
            <w:r w:rsidRPr="00CA2C64">
              <w:t>stakeholders and explain their various expectations of the organisation</w:t>
            </w:r>
          </w:p>
          <w:p w:rsidR="0047165C" w:rsidRPr="008F570C" w:rsidRDefault="0047165C" w:rsidP="00A1469F">
            <w:pPr>
              <w:spacing w:line="216" w:lineRule="auto"/>
              <w:jc w:val="left"/>
              <w:rPr>
                <w:rFonts w:ascii="Arial Narrow" w:hAnsi="Arial Narrow" w:cs="Arial Narrow"/>
                <w:color w:val="000000"/>
              </w:rPr>
            </w:pPr>
          </w:p>
        </w:tc>
        <w:tc>
          <w:tcPr>
            <w:tcW w:w="2504" w:type="dxa"/>
            <w:gridSpan w:val="2"/>
          </w:tcPr>
          <w:p w:rsidR="0047165C" w:rsidRDefault="0047165C">
            <w:pPr>
              <w:jc w:val="center"/>
              <w:rPr>
                <w:rFonts w:ascii="Arial Narrow" w:hAnsi="Arial Narrow" w:cs="Arial Narrow"/>
                <w:color w:val="000000"/>
                <w:sz w:val="22"/>
                <w:szCs w:val="22"/>
              </w:rPr>
            </w:pPr>
            <w:r>
              <w:rPr>
                <w:rFonts w:ascii="Arial Narrow" w:hAnsi="Arial Narrow" w:cs="Arial Narrow"/>
                <w:b/>
                <w:bCs/>
                <w:color w:val="000000"/>
              </w:rPr>
              <w:t>Referral [4/16]</w:t>
            </w:r>
          </w:p>
        </w:tc>
        <w:tc>
          <w:tcPr>
            <w:tcW w:w="2504" w:type="dxa"/>
            <w:gridSpan w:val="3"/>
          </w:tcPr>
          <w:p w:rsidR="0047165C" w:rsidRDefault="0047165C">
            <w:pPr>
              <w:jc w:val="center"/>
              <w:rPr>
                <w:rFonts w:ascii="Arial Narrow" w:hAnsi="Arial Narrow" w:cs="Arial Narrow"/>
                <w:color w:val="000000"/>
                <w:sz w:val="22"/>
                <w:szCs w:val="22"/>
              </w:rPr>
            </w:pPr>
            <w:r>
              <w:rPr>
                <w:rFonts w:ascii="Arial Narrow" w:hAnsi="Arial Narrow" w:cs="Arial Narrow"/>
                <w:b/>
                <w:bCs/>
                <w:color w:val="000000"/>
              </w:rPr>
              <w:t>Pass [8/16]</w:t>
            </w:r>
          </w:p>
        </w:tc>
        <w:tc>
          <w:tcPr>
            <w:tcW w:w="2505" w:type="dxa"/>
            <w:gridSpan w:val="3"/>
          </w:tcPr>
          <w:p w:rsidR="0047165C" w:rsidRDefault="0047165C">
            <w:pPr>
              <w:jc w:val="center"/>
              <w:rPr>
                <w:rFonts w:ascii="Arial Narrow" w:hAnsi="Arial Narrow" w:cs="Arial Narrow"/>
                <w:color w:val="000000"/>
                <w:sz w:val="22"/>
                <w:szCs w:val="22"/>
              </w:rPr>
            </w:pPr>
            <w:r>
              <w:rPr>
                <w:rFonts w:ascii="Arial Narrow" w:hAnsi="Arial Narrow" w:cs="Arial Narrow"/>
                <w:b/>
                <w:bCs/>
                <w:color w:val="000000"/>
              </w:rPr>
              <w:t>Good Pass [12/16]</w:t>
            </w:r>
          </w:p>
        </w:tc>
        <w:tc>
          <w:tcPr>
            <w:tcW w:w="3145" w:type="dxa"/>
            <w:gridSpan w:val="2"/>
            <w:vMerge w:val="restart"/>
            <w:vAlign w:val="center"/>
          </w:tcPr>
          <w:p w:rsidR="0047165C" w:rsidRPr="008F570C" w:rsidRDefault="0047165C" w:rsidP="0005312C">
            <w:pPr>
              <w:spacing w:line="216" w:lineRule="auto"/>
              <w:jc w:val="center"/>
              <w:rPr>
                <w:rFonts w:ascii="Arial Narrow" w:hAnsi="Arial Narrow" w:cs="Arial Narrow"/>
                <w:b/>
                <w:bCs/>
                <w:color w:val="000000"/>
                <w:sz w:val="18"/>
                <w:szCs w:val="18"/>
              </w:rPr>
            </w:pPr>
          </w:p>
          <w:p w:rsidR="0047165C" w:rsidRPr="008F570C" w:rsidRDefault="0047165C" w:rsidP="0005312C">
            <w:pPr>
              <w:spacing w:line="216" w:lineRule="auto"/>
              <w:jc w:val="center"/>
              <w:rPr>
                <w:rFonts w:ascii="Arial Narrow" w:hAnsi="Arial Narrow" w:cs="Arial Narrow"/>
                <w:b/>
                <w:bCs/>
                <w:color w:val="000000"/>
                <w:sz w:val="18"/>
                <w:szCs w:val="18"/>
              </w:rPr>
            </w:pPr>
          </w:p>
          <w:p w:rsidR="0047165C" w:rsidRPr="008F570C" w:rsidRDefault="0047165C" w:rsidP="0005312C">
            <w:pPr>
              <w:spacing w:line="216" w:lineRule="auto"/>
              <w:jc w:val="center"/>
              <w:rPr>
                <w:rFonts w:ascii="Arial Narrow" w:hAnsi="Arial Narrow" w:cs="Arial Narrow"/>
                <w:b/>
                <w:bCs/>
                <w:color w:val="000000"/>
                <w:sz w:val="18"/>
                <w:szCs w:val="18"/>
              </w:rPr>
            </w:pPr>
          </w:p>
          <w:p w:rsidR="0047165C" w:rsidRDefault="0047165C" w:rsidP="0005312C">
            <w:pPr>
              <w:spacing w:line="216" w:lineRule="auto"/>
              <w:jc w:val="center"/>
              <w:rPr>
                <w:rFonts w:ascii="Arial Narrow" w:hAnsi="Arial Narrow" w:cs="Arial Narrow"/>
                <w:b/>
                <w:bCs/>
                <w:color w:val="000000"/>
                <w:sz w:val="18"/>
                <w:szCs w:val="18"/>
              </w:rPr>
            </w:pPr>
          </w:p>
          <w:p w:rsidR="0047165C" w:rsidRDefault="0047165C" w:rsidP="0005312C">
            <w:pPr>
              <w:spacing w:line="216" w:lineRule="auto"/>
              <w:jc w:val="center"/>
              <w:rPr>
                <w:rFonts w:ascii="Arial Narrow" w:hAnsi="Arial Narrow" w:cs="Arial Narrow"/>
                <w:b/>
                <w:bCs/>
                <w:color w:val="000000"/>
                <w:sz w:val="18"/>
                <w:szCs w:val="18"/>
              </w:rPr>
            </w:pPr>
          </w:p>
          <w:p w:rsidR="0047165C" w:rsidRDefault="0047165C" w:rsidP="0005312C">
            <w:pPr>
              <w:spacing w:line="216" w:lineRule="auto"/>
              <w:jc w:val="center"/>
              <w:rPr>
                <w:rFonts w:ascii="Arial Narrow" w:hAnsi="Arial Narrow" w:cs="Arial Narrow"/>
                <w:b/>
                <w:bCs/>
                <w:color w:val="000000"/>
                <w:sz w:val="18"/>
                <w:szCs w:val="18"/>
              </w:rPr>
            </w:pPr>
          </w:p>
          <w:p w:rsidR="0047165C" w:rsidRPr="008F570C" w:rsidRDefault="0047165C" w:rsidP="0005312C">
            <w:pPr>
              <w:spacing w:line="216" w:lineRule="auto"/>
              <w:jc w:val="center"/>
              <w:rPr>
                <w:rFonts w:ascii="Arial Narrow" w:hAnsi="Arial Narrow" w:cs="Arial Narrow"/>
                <w:b/>
                <w:bCs/>
                <w:color w:val="000000"/>
                <w:sz w:val="18"/>
                <w:szCs w:val="18"/>
              </w:rPr>
            </w:pPr>
          </w:p>
          <w:p w:rsidR="0047165C" w:rsidRPr="008F570C" w:rsidRDefault="0047165C" w:rsidP="0005312C">
            <w:pPr>
              <w:spacing w:line="216" w:lineRule="auto"/>
              <w:jc w:val="center"/>
              <w:rPr>
                <w:rFonts w:ascii="Arial Narrow" w:hAnsi="Arial Narrow" w:cs="Arial Narrow"/>
                <w:b/>
                <w:bCs/>
                <w:color w:val="000000"/>
                <w:sz w:val="18"/>
                <w:szCs w:val="18"/>
              </w:rPr>
            </w:pPr>
          </w:p>
          <w:p w:rsidR="0047165C" w:rsidRPr="008F570C" w:rsidRDefault="0047165C" w:rsidP="0005312C">
            <w:pPr>
              <w:spacing w:line="216" w:lineRule="auto"/>
              <w:jc w:val="center"/>
              <w:rPr>
                <w:rFonts w:ascii="Arial Narrow" w:hAnsi="Arial Narrow" w:cs="Arial Narrow"/>
                <w:b/>
                <w:bCs/>
                <w:color w:val="000000"/>
                <w:sz w:val="18"/>
                <w:szCs w:val="18"/>
              </w:rPr>
            </w:pPr>
          </w:p>
        </w:tc>
      </w:tr>
      <w:tr w:rsidR="0047165C" w:rsidRPr="008F570C">
        <w:trPr>
          <w:trHeight w:val="312"/>
        </w:trPr>
        <w:tc>
          <w:tcPr>
            <w:tcW w:w="2518" w:type="dxa"/>
            <w:vMerge/>
          </w:tcPr>
          <w:p w:rsidR="0047165C" w:rsidRPr="008F570C" w:rsidRDefault="0047165C" w:rsidP="00A1469F">
            <w:pPr>
              <w:spacing w:line="216" w:lineRule="auto"/>
              <w:jc w:val="left"/>
              <w:rPr>
                <w:rFonts w:ascii="Arial Narrow" w:hAnsi="Arial Narrow" w:cs="Arial Narrow"/>
                <w:color w:val="000000"/>
                <w:sz w:val="18"/>
                <w:szCs w:val="18"/>
              </w:rPr>
            </w:pPr>
          </w:p>
        </w:tc>
        <w:tc>
          <w:tcPr>
            <w:tcW w:w="2504" w:type="dxa"/>
            <w:gridSpan w:val="2"/>
            <w:vMerge w:val="restart"/>
          </w:tcPr>
          <w:p w:rsidR="0047165C" w:rsidRDefault="0047165C" w:rsidP="00DE2C03">
            <w:pPr>
              <w:numPr>
                <w:ilvl w:val="0"/>
                <w:numId w:val="6"/>
              </w:numPr>
              <w:rPr>
                <w:sz w:val="16"/>
                <w:szCs w:val="16"/>
              </w:rPr>
            </w:pPr>
            <w:r w:rsidRPr="00B56009">
              <w:rPr>
                <w:sz w:val="16"/>
                <w:szCs w:val="16"/>
              </w:rPr>
              <w:t xml:space="preserve">The range of financial stakeholders is not analysed to provide an explanation of their various expectations of the organisation, or stakeholders are merely listed or </w:t>
            </w:r>
            <w:r>
              <w:rPr>
                <w:sz w:val="16"/>
                <w:szCs w:val="16"/>
              </w:rPr>
              <w:t>described, or the analysis is incorrect or inappropriate</w:t>
            </w:r>
          </w:p>
          <w:p w:rsidR="0047165C" w:rsidRPr="008F570C" w:rsidRDefault="0047165C" w:rsidP="00DE2C03">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47165C" w:rsidRDefault="0047165C" w:rsidP="00DE2C03">
            <w:pPr>
              <w:numPr>
                <w:ilvl w:val="0"/>
                <w:numId w:val="6"/>
              </w:numPr>
              <w:rPr>
                <w:sz w:val="16"/>
                <w:szCs w:val="16"/>
              </w:rPr>
            </w:pPr>
            <w:r w:rsidRPr="00B56009">
              <w:rPr>
                <w:sz w:val="16"/>
                <w:szCs w:val="16"/>
              </w:rPr>
              <w:t>The range of financial stakeholders</w:t>
            </w:r>
            <w:r>
              <w:rPr>
                <w:sz w:val="16"/>
                <w:szCs w:val="16"/>
              </w:rPr>
              <w:t xml:space="preserve"> is correctly and appropriately</w:t>
            </w:r>
            <w:r w:rsidRPr="00B56009">
              <w:rPr>
                <w:sz w:val="16"/>
                <w:szCs w:val="16"/>
              </w:rPr>
              <w:t xml:space="preserve"> analysed </w:t>
            </w:r>
            <w:r>
              <w:rPr>
                <w:sz w:val="16"/>
                <w:szCs w:val="16"/>
              </w:rPr>
              <w:t>to provide a limited</w:t>
            </w:r>
            <w:r w:rsidRPr="00B56009">
              <w:rPr>
                <w:sz w:val="16"/>
                <w:szCs w:val="16"/>
              </w:rPr>
              <w:t xml:space="preserve"> explanation of their various expectations of the o</w:t>
            </w:r>
            <w:r>
              <w:rPr>
                <w:sz w:val="16"/>
                <w:szCs w:val="16"/>
              </w:rPr>
              <w:t>rganisation</w:t>
            </w:r>
          </w:p>
          <w:p w:rsidR="0047165C" w:rsidRPr="008F570C" w:rsidRDefault="0047165C" w:rsidP="00DE2C03">
            <w:pPr>
              <w:tabs>
                <w:tab w:val="left" w:pos="34"/>
              </w:tabs>
              <w:spacing w:line="216" w:lineRule="auto"/>
              <w:ind w:left="68"/>
              <w:jc w:val="left"/>
              <w:rPr>
                <w:rFonts w:ascii="Arial Narrow" w:hAnsi="Arial Narrow" w:cs="Arial Narrow"/>
                <w:color w:val="000000"/>
                <w:sz w:val="18"/>
                <w:szCs w:val="18"/>
              </w:rPr>
            </w:pPr>
          </w:p>
        </w:tc>
        <w:tc>
          <w:tcPr>
            <w:tcW w:w="2505" w:type="dxa"/>
            <w:gridSpan w:val="3"/>
            <w:vMerge w:val="restart"/>
          </w:tcPr>
          <w:p w:rsidR="0047165C" w:rsidRDefault="0047165C" w:rsidP="00DE2C03">
            <w:pPr>
              <w:numPr>
                <w:ilvl w:val="0"/>
                <w:numId w:val="6"/>
              </w:numPr>
              <w:rPr>
                <w:sz w:val="16"/>
                <w:szCs w:val="16"/>
              </w:rPr>
            </w:pPr>
            <w:r w:rsidRPr="00B56009">
              <w:rPr>
                <w:sz w:val="16"/>
                <w:szCs w:val="16"/>
              </w:rPr>
              <w:t>The range of financial stakeholders</w:t>
            </w:r>
            <w:r>
              <w:rPr>
                <w:sz w:val="16"/>
                <w:szCs w:val="16"/>
              </w:rPr>
              <w:t xml:space="preserve"> is correctly and appropriately</w:t>
            </w:r>
            <w:r w:rsidRPr="00B56009">
              <w:rPr>
                <w:sz w:val="16"/>
                <w:szCs w:val="16"/>
              </w:rPr>
              <w:t xml:space="preserve"> analysed </w:t>
            </w:r>
            <w:r>
              <w:rPr>
                <w:sz w:val="16"/>
                <w:szCs w:val="16"/>
              </w:rPr>
              <w:t>to provide a full</w:t>
            </w:r>
            <w:r w:rsidRPr="00B56009">
              <w:rPr>
                <w:sz w:val="16"/>
                <w:szCs w:val="16"/>
              </w:rPr>
              <w:t xml:space="preserve"> explanation of their various expectations of the o</w:t>
            </w:r>
            <w:r>
              <w:rPr>
                <w:sz w:val="16"/>
                <w:szCs w:val="16"/>
              </w:rPr>
              <w:t>rganisation</w:t>
            </w:r>
          </w:p>
          <w:p w:rsidR="0047165C" w:rsidRPr="008F570C" w:rsidRDefault="0047165C" w:rsidP="00DE2C03">
            <w:pPr>
              <w:tabs>
                <w:tab w:val="left" w:pos="34"/>
              </w:tabs>
              <w:spacing w:line="216" w:lineRule="auto"/>
              <w:ind w:left="68"/>
              <w:jc w:val="left"/>
              <w:rPr>
                <w:rFonts w:ascii="Arial Narrow" w:hAnsi="Arial Narrow" w:cs="Arial Narrow"/>
                <w:color w:val="000000"/>
                <w:sz w:val="18"/>
                <w:szCs w:val="18"/>
              </w:rPr>
            </w:pPr>
          </w:p>
        </w:tc>
        <w:tc>
          <w:tcPr>
            <w:tcW w:w="3145" w:type="dxa"/>
            <w:gridSpan w:val="2"/>
            <w:vMerge/>
            <w:vAlign w:val="center"/>
          </w:tcPr>
          <w:p w:rsidR="0047165C" w:rsidRPr="008F570C" w:rsidRDefault="0047165C" w:rsidP="0005312C">
            <w:pPr>
              <w:spacing w:line="216" w:lineRule="auto"/>
              <w:jc w:val="center"/>
              <w:rPr>
                <w:rFonts w:ascii="Arial Narrow" w:hAnsi="Arial Narrow" w:cs="Arial Narrow"/>
                <w:b/>
                <w:bCs/>
                <w:color w:val="000000"/>
                <w:sz w:val="18"/>
                <w:szCs w:val="18"/>
              </w:rPr>
            </w:pPr>
          </w:p>
        </w:tc>
      </w:tr>
      <w:tr w:rsidR="0047165C" w:rsidRPr="008F570C">
        <w:trPr>
          <w:trHeight w:val="312"/>
        </w:trPr>
        <w:tc>
          <w:tcPr>
            <w:tcW w:w="2518" w:type="dxa"/>
            <w:vMerge/>
          </w:tcPr>
          <w:p w:rsidR="0047165C" w:rsidRPr="008F570C" w:rsidRDefault="0047165C" w:rsidP="0005312C">
            <w:pPr>
              <w:spacing w:line="216" w:lineRule="auto"/>
              <w:jc w:val="left"/>
              <w:rPr>
                <w:rFonts w:ascii="Arial Narrow" w:hAnsi="Arial Narrow" w:cs="Arial Narrow"/>
                <w:color w:val="000000"/>
                <w:sz w:val="22"/>
                <w:szCs w:val="22"/>
              </w:rPr>
            </w:pPr>
          </w:p>
        </w:tc>
        <w:tc>
          <w:tcPr>
            <w:tcW w:w="2504" w:type="dxa"/>
            <w:gridSpan w:val="2"/>
            <w:vMerge/>
          </w:tcPr>
          <w:p w:rsidR="0047165C" w:rsidRPr="008F570C" w:rsidRDefault="0047165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47165C" w:rsidRPr="008F570C" w:rsidRDefault="0047165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3"/>
            <w:vMerge/>
          </w:tcPr>
          <w:p w:rsidR="0047165C" w:rsidRPr="008F570C" w:rsidRDefault="0047165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47165C" w:rsidRPr="008F570C" w:rsidRDefault="0047165C" w:rsidP="0005312C">
            <w:pPr>
              <w:spacing w:line="216" w:lineRule="auto"/>
              <w:jc w:val="center"/>
              <w:rPr>
                <w:rFonts w:ascii="Arial Narrow" w:hAnsi="Arial Narrow" w:cs="Arial Narrow"/>
                <w:color w:val="000000"/>
              </w:rPr>
            </w:pPr>
            <w:r>
              <w:rPr>
                <w:rFonts w:ascii="Arial Narrow" w:hAnsi="Arial Narrow" w:cs="Arial Narrow"/>
                <w:color w:val="000000"/>
              </w:rPr>
              <w:t>/ 16</w:t>
            </w:r>
          </w:p>
          <w:p w:rsidR="0047165C" w:rsidRPr="008F570C" w:rsidRDefault="0047165C"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Pr="008F570C">
              <w:rPr>
                <w:rFonts w:ascii="Arial Narrow" w:hAnsi="Arial Narrow" w:cs="Arial Narrow"/>
                <w:color w:val="000000"/>
              </w:rPr>
              <w:t>)</w:t>
            </w:r>
          </w:p>
        </w:tc>
        <w:tc>
          <w:tcPr>
            <w:tcW w:w="1728" w:type="dxa"/>
            <w:vAlign w:val="center"/>
          </w:tcPr>
          <w:p w:rsidR="0047165C" w:rsidRPr="008F570C" w:rsidRDefault="0047165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016290" w:rsidRPr="008F570C">
        <w:trPr>
          <w:trHeight w:val="312"/>
        </w:trPr>
        <w:tc>
          <w:tcPr>
            <w:tcW w:w="2518" w:type="dxa"/>
            <w:vMerge w:val="restart"/>
          </w:tcPr>
          <w:p w:rsidR="00016290" w:rsidRPr="008F570C" w:rsidRDefault="00016290" w:rsidP="00611975">
            <w:pPr>
              <w:spacing w:line="216" w:lineRule="auto"/>
              <w:jc w:val="left"/>
              <w:rPr>
                <w:rFonts w:ascii="Arial Narrow" w:hAnsi="Arial Narrow" w:cs="Arial Narrow"/>
                <w:color w:val="000000"/>
                <w:sz w:val="22"/>
                <w:szCs w:val="22"/>
              </w:rPr>
            </w:pPr>
          </w:p>
          <w:p w:rsidR="00016290" w:rsidRPr="008F570C" w:rsidRDefault="00016290" w:rsidP="00611975">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1.3</w:t>
            </w:r>
          </w:p>
          <w:p w:rsidR="00016290" w:rsidRDefault="00016290" w:rsidP="00A1469F">
            <w:pPr>
              <w:numPr>
                <w:ilvl w:val="0"/>
                <w:numId w:val="10"/>
              </w:numPr>
            </w:pPr>
            <w:r w:rsidRPr="00472D97">
              <w:t>Explain the importance of cash flow forecasting and cash flow management to the organisation</w:t>
            </w:r>
          </w:p>
          <w:p w:rsidR="00016290" w:rsidRPr="008F570C" w:rsidRDefault="00016290" w:rsidP="00A1469F">
            <w:pPr>
              <w:spacing w:line="216" w:lineRule="auto"/>
              <w:jc w:val="left"/>
              <w:rPr>
                <w:rFonts w:ascii="Arial Narrow" w:hAnsi="Arial Narrow" w:cs="Arial Narrow"/>
                <w:color w:val="000000"/>
              </w:rPr>
            </w:pPr>
          </w:p>
        </w:tc>
        <w:tc>
          <w:tcPr>
            <w:tcW w:w="2504" w:type="dxa"/>
            <w:gridSpan w:val="2"/>
          </w:tcPr>
          <w:p w:rsidR="00016290" w:rsidRDefault="00016290">
            <w:pPr>
              <w:jc w:val="center"/>
              <w:rPr>
                <w:rFonts w:ascii="Arial Narrow" w:hAnsi="Arial Narrow" w:cs="Arial Narrow"/>
                <w:color w:val="000000"/>
                <w:sz w:val="22"/>
                <w:szCs w:val="22"/>
              </w:rPr>
            </w:pPr>
            <w:r>
              <w:rPr>
                <w:rFonts w:ascii="Arial Narrow" w:hAnsi="Arial Narrow" w:cs="Arial Narrow"/>
                <w:b/>
                <w:bCs/>
                <w:color w:val="000000"/>
              </w:rPr>
              <w:t>Referral [3/12]</w:t>
            </w:r>
          </w:p>
        </w:tc>
        <w:tc>
          <w:tcPr>
            <w:tcW w:w="2504" w:type="dxa"/>
            <w:gridSpan w:val="3"/>
          </w:tcPr>
          <w:p w:rsidR="00016290" w:rsidRDefault="00016290">
            <w:pPr>
              <w:jc w:val="center"/>
              <w:rPr>
                <w:rFonts w:ascii="Arial Narrow" w:hAnsi="Arial Narrow" w:cs="Arial Narrow"/>
                <w:color w:val="000000"/>
                <w:sz w:val="22"/>
                <w:szCs w:val="22"/>
              </w:rPr>
            </w:pPr>
            <w:r>
              <w:rPr>
                <w:rFonts w:ascii="Arial Narrow" w:hAnsi="Arial Narrow" w:cs="Arial Narrow"/>
                <w:b/>
                <w:bCs/>
                <w:color w:val="000000"/>
              </w:rPr>
              <w:t>Pass [6/12]</w:t>
            </w:r>
          </w:p>
        </w:tc>
        <w:tc>
          <w:tcPr>
            <w:tcW w:w="2505" w:type="dxa"/>
            <w:gridSpan w:val="3"/>
          </w:tcPr>
          <w:p w:rsidR="00016290" w:rsidRDefault="00016290">
            <w:pPr>
              <w:jc w:val="center"/>
              <w:rPr>
                <w:rFonts w:ascii="Arial Narrow" w:hAnsi="Arial Narrow" w:cs="Arial Narrow"/>
                <w:color w:val="000000"/>
                <w:sz w:val="22"/>
                <w:szCs w:val="22"/>
              </w:rPr>
            </w:pPr>
            <w:r>
              <w:rPr>
                <w:rFonts w:ascii="Arial Narrow" w:hAnsi="Arial Narrow" w:cs="Arial Narrow"/>
                <w:b/>
                <w:bCs/>
                <w:color w:val="000000"/>
              </w:rPr>
              <w:t>Good Pass [9/12]</w:t>
            </w:r>
          </w:p>
        </w:tc>
        <w:tc>
          <w:tcPr>
            <w:tcW w:w="3145" w:type="dxa"/>
            <w:gridSpan w:val="2"/>
            <w:vMerge w:val="restart"/>
            <w:vAlign w:val="center"/>
          </w:tcPr>
          <w:p w:rsidR="00016290" w:rsidRPr="008F570C" w:rsidRDefault="00016290" w:rsidP="0005312C">
            <w:pPr>
              <w:spacing w:line="216" w:lineRule="auto"/>
              <w:jc w:val="center"/>
              <w:rPr>
                <w:rFonts w:ascii="Arial Narrow" w:hAnsi="Arial Narrow" w:cs="Arial Narrow"/>
                <w:color w:val="000000"/>
                <w:sz w:val="18"/>
                <w:szCs w:val="18"/>
              </w:rPr>
            </w:pPr>
          </w:p>
          <w:p w:rsidR="00016290" w:rsidRPr="008F570C" w:rsidRDefault="00016290" w:rsidP="0005312C">
            <w:pPr>
              <w:spacing w:line="216" w:lineRule="auto"/>
              <w:jc w:val="center"/>
              <w:rPr>
                <w:rFonts w:ascii="Arial Narrow" w:hAnsi="Arial Narrow" w:cs="Arial Narrow"/>
                <w:color w:val="000000"/>
                <w:sz w:val="18"/>
                <w:szCs w:val="18"/>
              </w:rPr>
            </w:pPr>
          </w:p>
          <w:p w:rsidR="00016290" w:rsidRDefault="00016290" w:rsidP="0005312C">
            <w:pPr>
              <w:spacing w:line="216" w:lineRule="auto"/>
              <w:jc w:val="center"/>
              <w:rPr>
                <w:rFonts w:ascii="Arial Narrow" w:hAnsi="Arial Narrow" w:cs="Arial Narrow"/>
                <w:color w:val="000000"/>
                <w:sz w:val="18"/>
                <w:szCs w:val="18"/>
              </w:rPr>
            </w:pPr>
          </w:p>
          <w:p w:rsidR="00016290" w:rsidRDefault="00016290" w:rsidP="0005312C">
            <w:pPr>
              <w:spacing w:line="216" w:lineRule="auto"/>
              <w:jc w:val="center"/>
              <w:rPr>
                <w:rFonts w:ascii="Arial Narrow" w:hAnsi="Arial Narrow" w:cs="Arial Narrow"/>
                <w:color w:val="000000"/>
                <w:sz w:val="18"/>
                <w:szCs w:val="18"/>
              </w:rPr>
            </w:pPr>
          </w:p>
          <w:p w:rsidR="00016290" w:rsidRDefault="00016290" w:rsidP="0005312C">
            <w:pPr>
              <w:spacing w:line="216" w:lineRule="auto"/>
              <w:jc w:val="center"/>
              <w:rPr>
                <w:rFonts w:ascii="Arial Narrow" w:hAnsi="Arial Narrow" w:cs="Arial Narrow"/>
                <w:color w:val="000000"/>
                <w:sz w:val="18"/>
                <w:szCs w:val="18"/>
              </w:rPr>
            </w:pPr>
          </w:p>
          <w:p w:rsidR="00016290" w:rsidRDefault="00016290" w:rsidP="0005312C">
            <w:pPr>
              <w:spacing w:line="216" w:lineRule="auto"/>
              <w:jc w:val="center"/>
              <w:rPr>
                <w:rFonts w:ascii="Arial Narrow" w:hAnsi="Arial Narrow" w:cs="Arial Narrow"/>
                <w:color w:val="000000"/>
                <w:sz w:val="18"/>
                <w:szCs w:val="18"/>
              </w:rPr>
            </w:pPr>
          </w:p>
          <w:p w:rsidR="00016290" w:rsidRPr="008F570C" w:rsidRDefault="00016290" w:rsidP="0005312C">
            <w:pPr>
              <w:spacing w:line="216" w:lineRule="auto"/>
              <w:jc w:val="center"/>
              <w:rPr>
                <w:rFonts w:ascii="Arial Narrow" w:hAnsi="Arial Narrow" w:cs="Arial Narrow"/>
                <w:color w:val="000000"/>
                <w:sz w:val="18"/>
                <w:szCs w:val="18"/>
              </w:rPr>
            </w:pPr>
          </w:p>
          <w:p w:rsidR="00016290" w:rsidRDefault="00016290" w:rsidP="0005312C">
            <w:pPr>
              <w:spacing w:line="216" w:lineRule="auto"/>
              <w:jc w:val="center"/>
              <w:rPr>
                <w:rFonts w:ascii="Arial Narrow" w:hAnsi="Arial Narrow" w:cs="Arial Narrow"/>
                <w:color w:val="000000"/>
                <w:sz w:val="18"/>
                <w:szCs w:val="18"/>
              </w:rPr>
            </w:pPr>
          </w:p>
          <w:p w:rsidR="00016290" w:rsidRPr="008F570C" w:rsidRDefault="00016290" w:rsidP="0005312C">
            <w:pPr>
              <w:spacing w:line="216" w:lineRule="auto"/>
              <w:jc w:val="center"/>
              <w:rPr>
                <w:rFonts w:ascii="Arial Narrow" w:hAnsi="Arial Narrow" w:cs="Arial Narrow"/>
                <w:color w:val="000000"/>
                <w:sz w:val="18"/>
                <w:szCs w:val="18"/>
              </w:rPr>
            </w:pPr>
          </w:p>
          <w:p w:rsidR="00016290" w:rsidRPr="008F570C" w:rsidRDefault="00016290" w:rsidP="0005312C">
            <w:pPr>
              <w:spacing w:line="216" w:lineRule="auto"/>
              <w:jc w:val="center"/>
              <w:rPr>
                <w:rFonts w:ascii="Arial Narrow" w:hAnsi="Arial Narrow" w:cs="Arial Narrow"/>
                <w:color w:val="000000"/>
                <w:sz w:val="18"/>
                <w:szCs w:val="18"/>
              </w:rPr>
            </w:pPr>
          </w:p>
        </w:tc>
      </w:tr>
      <w:tr w:rsidR="00016290" w:rsidRPr="008F570C">
        <w:trPr>
          <w:trHeight w:val="312"/>
        </w:trPr>
        <w:tc>
          <w:tcPr>
            <w:tcW w:w="2518" w:type="dxa"/>
            <w:vMerge/>
          </w:tcPr>
          <w:p w:rsidR="00016290" w:rsidRPr="008F570C" w:rsidRDefault="00016290" w:rsidP="00A1469F">
            <w:pPr>
              <w:spacing w:line="216" w:lineRule="auto"/>
              <w:jc w:val="left"/>
              <w:rPr>
                <w:rFonts w:ascii="Arial Narrow" w:hAnsi="Arial Narrow" w:cs="Arial Narrow"/>
                <w:color w:val="000000"/>
                <w:sz w:val="18"/>
                <w:szCs w:val="18"/>
              </w:rPr>
            </w:pPr>
          </w:p>
        </w:tc>
        <w:tc>
          <w:tcPr>
            <w:tcW w:w="2504" w:type="dxa"/>
            <w:gridSpan w:val="2"/>
            <w:vMerge w:val="restart"/>
          </w:tcPr>
          <w:p w:rsidR="00016290" w:rsidRPr="00B56009" w:rsidRDefault="00016290" w:rsidP="00DE2C03">
            <w:pPr>
              <w:numPr>
                <w:ilvl w:val="0"/>
                <w:numId w:val="6"/>
              </w:numPr>
              <w:rPr>
                <w:sz w:val="16"/>
                <w:szCs w:val="16"/>
              </w:rPr>
            </w:pPr>
            <w:r w:rsidRPr="00B56009">
              <w:rPr>
                <w:sz w:val="16"/>
                <w:szCs w:val="16"/>
              </w:rPr>
              <w:t>The importance of cash flow forecasting and cash flow management to the organisation is not explained</w:t>
            </w:r>
            <w:r>
              <w:rPr>
                <w:sz w:val="16"/>
                <w:szCs w:val="16"/>
              </w:rPr>
              <w:t>,</w:t>
            </w:r>
            <w:r w:rsidRPr="00B56009">
              <w:rPr>
                <w:sz w:val="16"/>
                <w:szCs w:val="16"/>
              </w:rPr>
              <w:t xml:space="preserve"> or is mere</w:t>
            </w:r>
            <w:r>
              <w:rPr>
                <w:sz w:val="16"/>
                <w:szCs w:val="16"/>
              </w:rPr>
              <w:t xml:space="preserve">ly listed with no account of the practices associated with </w:t>
            </w:r>
            <w:r w:rsidRPr="00B56009">
              <w:rPr>
                <w:sz w:val="16"/>
                <w:szCs w:val="16"/>
              </w:rPr>
              <w:t>cash flow forecasting and cash flow management</w:t>
            </w:r>
            <w:r>
              <w:rPr>
                <w:sz w:val="16"/>
                <w:szCs w:val="16"/>
              </w:rPr>
              <w:t>, or is incorrect or inappropriate</w:t>
            </w:r>
          </w:p>
          <w:p w:rsidR="00016290" w:rsidRPr="008F570C" w:rsidRDefault="00016290" w:rsidP="00DE2C03">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rsidR="00016290" w:rsidRDefault="00016290" w:rsidP="00DE2C03">
            <w:pPr>
              <w:numPr>
                <w:ilvl w:val="0"/>
                <w:numId w:val="6"/>
              </w:numPr>
              <w:rPr>
                <w:sz w:val="16"/>
                <w:szCs w:val="16"/>
              </w:rPr>
            </w:pPr>
            <w:r>
              <w:rPr>
                <w:sz w:val="16"/>
                <w:szCs w:val="16"/>
              </w:rPr>
              <w:t xml:space="preserve">A limited account of the practices associated with </w:t>
            </w:r>
            <w:r w:rsidRPr="00B56009">
              <w:rPr>
                <w:sz w:val="16"/>
                <w:szCs w:val="16"/>
              </w:rPr>
              <w:t xml:space="preserve">cash flow forecasting </w:t>
            </w:r>
            <w:r w:rsidRPr="00560A2A">
              <w:rPr>
                <w:b/>
                <w:bCs/>
                <w:i/>
                <w:iCs/>
                <w:sz w:val="16"/>
                <w:szCs w:val="16"/>
              </w:rPr>
              <w:t>and</w:t>
            </w:r>
            <w:r w:rsidRPr="00B56009">
              <w:rPr>
                <w:sz w:val="16"/>
                <w:szCs w:val="16"/>
              </w:rPr>
              <w:t xml:space="preserve"> cash flow management</w:t>
            </w:r>
            <w:r>
              <w:rPr>
                <w:sz w:val="16"/>
                <w:szCs w:val="16"/>
              </w:rPr>
              <w:t xml:space="preserve"> is provided to correctly and appropriately explain the importance of both</w:t>
            </w:r>
          </w:p>
          <w:p w:rsidR="00016290" w:rsidRPr="008F570C" w:rsidRDefault="00016290" w:rsidP="00DE2C03">
            <w:pPr>
              <w:tabs>
                <w:tab w:val="left" w:pos="34"/>
              </w:tabs>
              <w:spacing w:line="216" w:lineRule="auto"/>
              <w:ind w:left="68"/>
              <w:jc w:val="left"/>
              <w:rPr>
                <w:rFonts w:ascii="Arial Narrow" w:hAnsi="Arial Narrow" w:cs="Arial Narrow"/>
                <w:color w:val="000000"/>
                <w:sz w:val="18"/>
                <w:szCs w:val="18"/>
              </w:rPr>
            </w:pPr>
          </w:p>
        </w:tc>
        <w:tc>
          <w:tcPr>
            <w:tcW w:w="2505" w:type="dxa"/>
            <w:gridSpan w:val="3"/>
            <w:vMerge w:val="restart"/>
          </w:tcPr>
          <w:p w:rsidR="00016290" w:rsidRDefault="00016290" w:rsidP="00DE2C03">
            <w:pPr>
              <w:numPr>
                <w:ilvl w:val="0"/>
                <w:numId w:val="6"/>
              </w:numPr>
              <w:rPr>
                <w:sz w:val="16"/>
                <w:szCs w:val="16"/>
              </w:rPr>
            </w:pPr>
            <w:r>
              <w:rPr>
                <w:sz w:val="16"/>
                <w:szCs w:val="16"/>
              </w:rPr>
              <w:t xml:space="preserve">A full account of the practices associated with </w:t>
            </w:r>
            <w:r w:rsidRPr="00B56009">
              <w:rPr>
                <w:sz w:val="16"/>
                <w:szCs w:val="16"/>
              </w:rPr>
              <w:t xml:space="preserve">cash flow forecasting </w:t>
            </w:r>
            <w:r w:rsidRPr="00560A2A">
              <w:rPr>
                <w:b/>
                <w:bCs/>
                <w:i/>
                <w:iCs/>
                <w:sz w:val="16"/>
                <w:szCs w:val="16"/>
              </w:rPr>
              <w:t>and</w:t>
            </w:r>
            <w:r w:rsidRPr="00B56009">
              <w:rPr>
                <w:sz w:val="16"/>
                <w:szCs w:val="16"/>
              </w:rPr>
              <w:t xml:space="preserve"> cash flow management</w:t>
            </w:r>
            <w:r>
              <w:rPr>
                <w:sz w:val="16"/>
                <w:szCs w:val="16"/>
              </w:rPr>
              <w:t xml:space="preserve"> is provided to correctly and appropriately explain the importance of both</w:t>
            </w:r>
          </w:p>
          <w:p w:rsidR="00016290" w:rsidRPr="008F570C" w:rsidRDefault="00016290" w:rsidP="00DE2C03">
            <w:pPr>
              <w:tabs>
                <w:tab w:val="left" w:pos="34"/>
              </w:tabs>
              <w:spacing w:line="216" w:lineRule="auto"/>
              <w:ind w:left="68"/>
              <w:jc w:val="left"/>
              <w:rPr>
                <w:rFonts w:ascii="Arial Narrow" w:hAnsi="Arial Narrow" w:cs="Arial Narrow"/>
                <w:color w:val="000000"/>
                <w:sz w:val="18"/>
                <w:szCs w:val="18"/>
              </w:rPr>
            </w:pPr>
          </w:p>
        </w:tc>
        <w:tc>
          <w:tcPr>
            <w:tcW w:w="3145" w:type="dxa"/>
            <w:gridSpan w:val="2"/>
            <w:vMerge/>
            <w:vAlign w:val="center"/>
          </w:tcPr>
          <w:p w:rsidR="00016290" w:rsidRPr="008F570C" w:rsidRDefault="00016290" w:rsidP="0005312C">
            <w:pPr>
              <w:spacing w:line="216" w:lineRule="auto"/>
              <w:jc w:val="center"/>
              <w:rPr>
                <w:rFonts w:ascii="Arial Narrow" w:hAnsi="Arial Narrow" w:cs="Arial Narrow"/>
                <w:color w:val="000000"/>
                <w:sz w:val="18"/>
                <w:szCs w:val="18"/>
              </w:rPr>
            </w:pPr>
          </w:p>
        </w:tc>
      </w:tr>
      <w:tr w:rsidR="00016290" w:rsidRPr="008F570C">
        <w:trPr>
          <w:trHeight w:val="312"/>
        </w:trPr>
        <w:tc>
          <w:tcPr>
            <w:tcW w:w="2518" w:type="dxa"/>
            <w:vMerge/>
          </w:tcPr>
          <w:p w:rsidR="00016290" w:rsidRPr="008F570C" w:rsidRDefault="00016290" w:rsidP="0005312C">
            <w:pPr>
              <w:spacing w:line="216" w:lineRule="auto"/>
              <w:jc w:val="left"/>
              <w:rPr>
                <w:rFonts w:ascii="Arial Narrow" w:hAnsi="Arial Narrow" w:cs="Arial Narrow"/>
                <w:b/>
                <w:bCs/>
                <w:color w:val="000000"/>
                <w:sz w:val="22"/>
                <w:szCs w:val="22"/>
              </w:rPr>
            </w:pPr>
          </w:p>
        </w:tc>
        <w:tc>
          <w:tcPr>
            <w:tcW w:w="2504" w:type="dxa"/>
            <w:gridSpan w:val="2"/>
            <w:vMerge/>
          </w:tcPr>
          <w:p w:rsidR="00016290" w:rsidRPr="008F570C" w:rsidRDefault="0001629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016290" w:rsidRPr="008F570C" w:rsidRDefault="0001629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3"/>
            <w:vMerge/>
          </w:tcPr>
          <w:p w:rsidR="00016290" w:rsidRPr="008F570C" w:rsidRDefault="0001629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016290" w:rsidRPr="008F570C" w:rsidRDefault="00016290" w:rsidP="0005312C">
            <w:pPr>
              <w:spacing w:line="216" w:lineRule="auto"/>
              <w:jc w:val="center"/>
              <w:rPr>
                <w:rFonts w:ascii="Arial Narrow" w:hAnsi="Arial Narrow" w:cs="Arial Narrow"/>
                <w:color w:val="000000"/>
              </w:rPr>
            </w:pPr>
            <w:r>
              <w:rPr>
                <w:rFonts w:ascii="Arial Narrow" w:hAnsi="Arial Narrow" w:cs="Arial Narrow"/>
                <w:color w:val="000000"/>
              </w:rPr>
              <w:t>/ 12</w:t>
            </w:r>
          </w:p>
          <w:p w:rsidR="00016290" w:rsidRPr="008F570C" w:rsidRDefault="00016290"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rsidR="00016290" w:rsidRPr="008F570C" w:rsidRDefault="00016290"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016290" w:rsidRPr="008F570C">
        <w:trPr>
          <w:trHeight w:val="312"/>
        </w:trPr>
        <w:tc>
          <w:tcPr>
            <w:tcW w:w="2518" w:type="dxa"/>
            <w:vMerge w:val="restart"/>
          </w:tcPr>
          <w:p w:rsidR="00016290" w:rsidRPr="008F570C" w:rsidRDefault="00016290" w:rsidP="0005312C">
            <w:pPr>
              <w:spacing w:line="216" w:lineRule="auto"/>
              <w:jc w:val="left"/>
              <w:rPr>
                <w:rFonts w:ascii="Arial Narrow" w:hAnsi="Arial Narrow" w:cs="Arial Narrow"/>
                <w:color w:val="000000"/>
                <w:sz w:val="22"/>
                <w:szCs w:val="22"/>
              </w:rPr>
            </w:pPr>
          </w:p>
          <w:p w:rsidR="00016290" w:rsidRPr="008F570C" w:rsidRDefault="00016290"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1.4</w:t>
            </w:r>
          </w:p>
          <w:p w:rsidR="00016290" w:rsidRPr="008F570C" w:rsidRDefault="00016290" w:rsidP="00A1469F">
            <w:pPr>
              <w:numPr>
                <w:ilvl w:val="0"/>
                <w:numId w:val="11"/>
              </w:numPr>
              <w:rPr>
                <w:rFonts w:ascii="Arial Narrow" w:hAnsi="Arial Narrow" w:cs="Arial Narrow"/>
                <w:color w:val="000000"/>
              </w:rPr>
            </w:pPr>
            <w:r w:rsidRPr="00472D97">
              <w:t>Provide a general assessment of business/organisational performance using</w:t>
            </w:r>
            <w:r>
              <w:t xml:space="preserve"> appropriate financial measures</w:t>
            </w:r>
          </w:p>
        </w:tc>
        <w:tc>
          <w:tcPr>
            <w:tcW w:w="2504" w:type="dxa"/>
            <w:gridSpan w:val="2"/>
          </w:tcPr>
          <w:p w:rsidR="00016290" w:rsidRDefault="00016290" w:rsidP="00C371A8">
            <w:pPr>
              <w:jc w:val="center"/>
              <w:rPr>
                <w:rFonts w:ascii="Arial Narrow" w:hAnsi="Arial Narrow" w:cs="Arial Narrow"/>
                <w:color w:val="000000"/>
                <w:sz w:val="22"/>
                <w:szCs w:val="22"/>
              </w:rPr>
            </w:pPr>
            <w:r>
              <w:rPr>
                <w:rFonts w:ascii="Arial Narrow" w:hAnsi="Arial Narrow" w:cs="Arial Narrow"/>
                <w:b/>
                <w:bCs/>
                <w:color w:val="000000"/>
              </w:rPr>
              <w:t>Referral [4/16]</w:t>
            </w:r>
          </w:p>
        </w:tc>
        <w:tc>
          <w:tcPr>
            <w:tcW w:w="2504" w:type="dxa"/>
            <w:gridSpan w:val="3"/>
          </w:tcPr>
          <w:p w:rsidR="00016290" w:rsidRDefault="00016290" w:rsidP="00C371A8">
            <w:pPr>
              <w:jc w:val="center"/>
              <w:rPr>
                <w:rFonts w:ascii="Arial Narrow" w:hAnsi="Arial Narrow" w:cs="Arial Narrow"/>
                <w:color w:val="000000"/>
                <w:sz w:val="22"/>
                <w:szCs w:val="22"/>
              </w:rPr>
            </w:pPr>
            <w:r>
              <w:rPr>
                <w:rFonts w:ascii="Arial Narrow" w:hAnsi="Arial Narrow" w:cs="Arial Narrow"/>
                <w:b/>
                <w:bCs/>
                <w:color w:val="000000"/>
              </w:rPr>
              <w:t>Pass [8/16]</w:t>
            </w:r>
          </w:p>
        </w:tc>
        <w:tc>
          <w:tcPr>
            <w:tcW w:w="2505" w:type="dxa"/>
            <w:gridSpan w:val="3"/>
          </w:tcPr>
          <w:p w:rsidR="00016290" w:rsidRDefault="00016290" w:rsidP="00C371A8">
            <w:pPr>
              <w:jc w:val="center"/>
              <w:rPr>
                <w:rFonts w:ascii="Arial Narrow" w:hAnsi="Arial Narrow" w:cs="Arial Narrow"/>
                <w:color w:val="000000"/>
                <w:sz w:val="22"/>
                <w:szCs w:val="22"/>
              </w:rPr>
            </w:pPr>
            <w:r>
              <w:rPr>
                <w:rFonts w:ascii="Arial Narrow" w:hAnsi="Arial Narrow" w:cs="Arial Narrow"/>
                <w:b/>
                <w:bCs/>
                <w:color w:val="000000"/>
              </w:rPr>
              <w:t>Good Pass [12/16]</w:t>
            </w:r>
          </w:p>
        </w:tc>
        <w:tc>
          <w:tcPr>
            <w:tcW w:w="3145" w:type="dxa"/>
            <w:gridSpan w:val="2"/>
            <w:vMerge w:val="restart"/>
            <w:vAlign w:val="center"/>
          </w:tcPr>
          <w:p w:rsidR="00016290" w:rsidRPr="008F570C" w:rsidRDefault="00016290" w:rsidP="0005312C">
            <w:pPr>
              <w:spacing w:line="216" w:lineRule="auto"/>
              <w:jc w:val="center"/>
              <w:rPr>
                <w:rFonts w:ascii="Arial Narrow" w:hAnsi="Arial Narrow" w:cs="Arial Narrow"/>
                <w:b/>
                <w:bCs/>
                <w:color w:val="000000"/>
                <w:sz w:val="18"/>
                <w:szCs w:val="18"/>
              </w:rPr>
            </w:pPr>
          </w:p>
          <w:p w:rsidR="00016290" w:rsidRPr="008F570C" w:rsidRDefault="00016290" w:rsidP="0005312C">
            <w:pPr>
              <w:spacing w:line="216" w:lineRule="auto"/>
              <w:jc w:val="center"/>
              <w:rPr>
                <w:rFonts w:ascii="Arial Narrow" w:hAnsi="Arial Narrow" w:cs="Arial Narrow"/>
                <w:b/>
                <w:bCs/>
                <w:color w:val="000000"/>
                <w:sz w:val="18"/>
                <w:szCs w:val="18"/>
              </w:rPr>
            </w:pPr>
          </w:p>
          <w:p w:rsidR="00016290" w:rsidRDefault="00016290" w:rsidP="0005312C">
            <w:pPr>
              <w:spacing w:line="216" w:lineRule="auto"/>
              <w:jc w:val="center"/>
              <w:rPr>
                <w:rFonts w:ascii="Arial Narrow" w:hAnsi="Arial Narrow" w:cs="Arial Narrow"/>
                <w:b/>
                <w:bCs/>
                <w:color w:val="000000"/>
                <w:sz w:val="18"/>
                <w:szCs w:val="18"/>
              </w:rPr>
            </w:pPr>
          </w:p>
          <w:p w:rsidR="00016290" w:rsidRDefault="00016290" w:rsidP="0005312C">
            <w:pPr>
              <w:spacing w:line="216" w:lineRule="auto"/>
              <w:jc w:val="center"/>
              <w:rPr>
                <w:rFonts w:ascii="Arial Narrow" w:hAnsi="Arial Narrow" w:cs="Arial Narrow"/>
                <w:b/>
                <w:bCs/>
                <w:color w:val="000000"/>
                <w:sz w:val="18"/>
                <w:szCs w:val="18"/>
              </w:rPr>
            </w:pPr>
          </w:p>
          <w:p w:rsidR="00016290" w:rsidRDefault="00016290" w:rsidP="0005312C">
            <w:pPr>
              <w:spacing w:line="216" w:lineRule="auto"/>
              <w:jc w:val="center"/>
              <w:rPr>
                <w:rFonts w:ascii="Arial Narrow" w:hAnsi="Arial Narrow" w:cs="Arial Narrow"/>
                <w:b/>
                <w:bCs/>
                <w:color w:val="000000"/>
                <w:sz w:val="18"/>
                <w:szCs w:val="18"/>
              </w:rPr>
            </w:pPr>
          </w:p>
          <w:p w:rsidR="00016290" w:rsidRDefault="00016290" w:rsidP="0005312C">
            <w:pPr>
              <w:spacing w:line="216" w:lineRule="auto"/>
              <w:jc w:val="center"/>
              <w:rPr>
                <w:rFonts w:ascii="Arial Narrow" w:hAnsi="Arial Narrow" w:cs="Arial Narrow"/>
                <w:b/>
                <w:bCs/>
                <w:color w:val="000000"/>
                <w:sz w:val="18"/>
                <w:szCs w:val="18"/>
              </w:rPr>
            </w:pPr>
          </w:p>
          <w:p w:rsidR="00016290" w:rsidRDefault="00016290" w:rsidP="0005312C">
            <w:pPr>
              <w:spacing w:line="216" w:lineRule="auto"/>
              <w:jc w:val="center"/>
              <w:rPr>
                <w:rFonts w:ascii="Arial Narrow" w:hAnsi="Arial Narrow" w:cs="Arial Narrow"/>
                <w:b/>
                <w:bCs/>
                <w:color w:val="000000"/>
                <w:sz w:val="18"/>
                <w:szCs w:val="18"/>
              </w:rPr>
            </w:pPr>
          </w:p>
          <w:p w:rsidR="00016290" w:rsidRPr="008F570C" w:rsidRDefault="00016290" w:rsidP="0005312C">
            <w:pPr>
              <w:spacing w:line="216" w:lineRule="auto"/>
              <w:jc w:val="center"/>
              <w:rPr>
                <w:rFonts w:ascii="Arial Narrow" w:hAnsi="Arial Narrow" w:cs="Arial Narrow"/>
                <w:b/>
                <w:bCs/>
                <w:color w:val="000000"/>
                <w:sz w:val="18"/>
                <w:szCs w:val="18"/>
              </w:rPr>
            </w:pPr>
          </w:p>
          <w:p w:rsidR="00016290" w:rsidRPr="008F570C" w:rsidRDefault="00016290" w:rsidP="0005312C">
            <w:pPr>
              <w:spacing w:line="216" w:lineRule="auto"/>
              <w:jc w:val="center"/>
              <w:rPr>
                <w:rFonts w:ascii="Arial Narrow" w:hAnsi="Arial Narrow" w:cs="Arial Narrow"/>
                <w:b/>
                <w:bCs/>
                <w:color w:val="000000"/>
                <w:sz w:val="18"/>
                <w:szCs w:val="18"/>
              </w:rPr>
            </w:pPr>
          </w:p>
        </w:tc>
      </w:tr>
      <w:tr w:rsidR="00016290" w:rsidRPr="008F570C">
        <w:trPr>
          <w:trHeight w:val="312"/>
        </w:trPr>
        <w:tc>
          <w:tcPr>
            <w:tcW w:w="2518" w:type="dxa"/>
            <w:vMerge/>
          </w:tcPr>
          <w:p w:rsidR="00016290" w:rsidRPr="00A1469F" w:rsidRDefault="00016290" w:rsidP="00A1469F">
            <w:pPr>
              <w:numPr>
                <w:ilvl w:val="0"/>
                <w:numId w:val="11"/>
              </w:numPr>
            </w:pPr>
          </w:p>
        </w:tc>
        <w:tc>
          <w:tcPr>
            <w:tcW w:w="2504" w:type="dxa"/>
            <w:gridSpan w:val="2"/>
            <w:vMerge w:val="restart"/>
          </w:tcPr>
          <w:p w:rsidR="00016290" w:rsidRPr="00C6569A" w:rsidRDefault="00016290" w:rsidP="00DE2C03">
            <w:pPr>
              <w:numPr>
                <w:ilvl w:val="0"/>
                <w:numId w:val="11"/>
              </w:numPr>
              <w:rPr>
                <w:sz w:val="16"/>
                <w:szCs w:val="16"/>
              </w:rPr>
            </w:pPr>
            <w:r>
              <w:rPr>
                <w:sz w:val="16"/>
                <w:szCs w:val="16"/>
              </w:rPr>
              <w:t>A</w:t>
            </w:r>
            <w:r w:rsidRPr="00C6569A">
              <w:rPr>
                <w:sz w:val="16"/>
                <w:szCs w:val="16"/>
              </w:rPr>
              <w:t xml:space="preserve"> general assessment of business/organisational performance using appropriate financial measures</w:t>
            </w:r>
            <w:r>
              <w:rPr>
                <w:sz w:val="16"/>
                <w:szCs w:val="16"/>
              </w:rPr>
              <w:t xml:space="preserve"> is not provided, or is incorrect or inappropriate, or a </w:t>
            </w:r>
            <w:r w:rsidRPr="00C6569A">
              <w:rPr>
                <w:sz w:val="16"/>
                <w:szCs w:val="16"/>
              </w:rPr>
              <w:t>general assessment of business/organisational performance</w:t>
            </w:r>
            <w:r>
              <w:rPr>
                <w:sz w:val="16"/>
                <w:szCs w:val="16"/>
              </w:rPr>
              <w:t xml:space="preserve"> is provided but the </w:t>
            </w:r>
            <w:r w:rsidRPr="00C6569A">
              <w:rPr>
                <w:sz w:val="16"/>
                <w:szCs w:val="16"/>
              </w:rPr>
              <w:t>financial measures</w:t>
            </w:r>
            <w:r>
              <w:rPr>
                <w:sz w:val="16"/>
                <w:szCs w:val="16"/>
              </w:rPr>
              <w:t xml:space="preserve"> used are incorrect or inappropriate</w:t>
            </w:r>
          </w:p>
          <w:p w:rsidR="00016290" w:rsidRPr="008F570C" w:rsidRDefault="00016290" w:rsidP="00DE2C03">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rsidR="00016290" w:rsidRPr="00C6569A" w:rsidRDefault="00016290" w:rsidP="00DE2C03">
            <w:pPr>
              <w:numPr>
                <w:ilvl w:val="0"/>
                <w:numId w:val="6"/>
              </w:numPr>
              <w:rPr>
                <w:sz w:val="16"/>
                <w:szCs w:val="16"/>
              </w:rPr>
            </w:pPr>
            <w:r>
              <w:rPr>
                <w:sz w:val="16"/>
                <w:szCs w:val="16"/>
              </w:rPr>
              <w:t>A</w:t>
            </w:r>
            <w:r w:rsidRPr="00C6569A">
              <w:rPr>
                <w:sz w:val="16"/>
                <w:szCs w:val="16"/>
              </w:rPr>
              <w:t xml:space="preserve"> general assessment of business/organisational performance using appropriate financial measures</w:t>
            </w:r>
            <w:r>
              <w:rPr>
                <w:sz w:val="16"/>
                <w:szCs w:val="16"/>
              </w:rPr>
              <w:t xml:space="preserve"> is correct and appropriate, although the assessment is based on a limited range of financial measures </w:t>
            </w:r>
          </w:p>
          <w:p w:rsidR="00016290" w:rsidRPr="008F570C" w:rsidRDefault="00016290" w:rsidP="00DE2C03">
            <w:pPr>
              <w:tabs>
                <w:tab w:val="left" w:pos="34"/>
              </w:tabs>
              <w:spacing w:line="216" w:lineRule="auto"/>
              <w:ind w:left="68"/>
              <w:jc w:val="left"/>
              <w:rPr>
                <w:rFonts w:ascii="Arial Narrow" w:hAnsi="Arial Narrow" w:cs="Arial Narrow"/>
                <w:color w:val="000000"/>
                <w:sz w:val="18"/>
                <w:szCs w:val="18"/>
              </w:rPr>
            </w:pPr>
          </w:p>
        </w:tc>
        <w:tc>
          <w:tcPr>
            <w:tcW w:w="2505" w:type="dxa"/>
            <w:gridSpan w:val="3"/>
            <w:vMerge w:val="restart"/>
          </w:tcPr>
          <w:p w:rsidR="00016290" w:rsidRPr="00C6569A" w:rsidRDefault="00016290" w:rsidP="00DE2C03">
            <w:pPr>
              <w:numPr>
                <w:ilvl w:val="0"/>
                <w:numId w:val="6"/>
              </w:numPr>
              <w:rPr>
                <w:sz w:val="16"/>
                <w:szCs w:val="16"/>
              </w:rPr>
            </w:pPr>
            <w:r>
              <w:rPr>
                <w:sz w:val="16"/>
                <w:szCs w:val="16"/>
              </w:rPr>
              <w:t>A</w:t>
            </w:r>
            <w:r w:rsidRPr="00C6569A">
              <w:rPr>
                <w:sz w:val="16"/>
                <w:szCs w:val="16"/>
              </w:rPr>
              <w:t xml:space="preserve"> general assessment of business/organisational performance using </w:t>
            </w:r>
            <w:r>
              <w:rPr>
                <w:sz w:val="16"/>
                <w:szCs w:val="16"/>
              </w:rPr>
              <w:t xml:space="preserve">a wide range of </w:t>
            </w:r>
            <w:r w:rsidRPr="00C6569A">
              <w:rPr>
                <w:sz w:val="16"/>
                <w:szCs w:val="16"/>
              </w:rPr>
              <w:t>appropriate financial measures</w:t>
            </w:r>
            <w:r>
              <w:rPr>
                <w:sz w:val="16"/>
                <w:szCs w:val="16"/>
              </w:rPr>
              <w:t xml:space="preserve"> is correct and appropriate </w:t>
            </w:r>
          </w:p>
          <w:p w:rsidR="00016290" w:rsidRPr="008F570C" w:rsidRDefault="00016290" w:rsidP="00DE2C03">
            <w:pPr>
              <w:tabs>
                <w:tab w:val="left" w:pos="34"/>
              </w:tabs>
              <w:spacing w:line="216" w:lineRule="auto"/>
              <w:ind w:left="68"/>
              <w:jc w:val="left"/>
              <w:rPr>
                <w:rFonts w:ascii="Arial Narrow" w:hAnsi="Arial Narrow" w:cs="Arial Narrow"/>
                <w:color w:val="000000"/>
                <w:sz w:val="18"/>
                <w:szCs w:val="18"/>
              </w:rPr>
            </w:pPr>
          </w:p>
        </w:tc>
        <w:tc>
          <w:tcPr>
            <w:tcW w:w="3145" w:type="dxa"/>
            <w:gridSpan w:val="2"/>
            <w:vMerge/>
            <w:vAlign w:val="center"/>
          </w:tcPr>
          <w:p w:rsidR="00016290" w:rsidRPr="008F570C" w:rsidRDefault="00016290" w:rsidP="0005312C">
            <w:pPr>
              <w:spacing w:line="216" w:lineRule="auto"/>
              <w:jc w:val="center"/>
              <w:rPr>
                <w:rFonts w:ascii="Arial Narrow" w:hAnsi="Arial Narrow" w:cs="Arial Narrow"/>
                <w:b/>
                <w:bCs/>
                <w:color w:val="000000"/>
                <w:sz w:val="18"/>
                <w:szCs w:val="18"/>
              </w:rPr>
            </w:pPr>
          </w:p>
        </w:tc>
      </w:tr>
      <w:tr w:rsidR="00016290" w:rsidRPr="008F570C">
        <w:trPr>
          <w:trHeight w:val="312"/>
        </w:trPr>
        <w:tc>
          <w:tcPr>
            <w:tcW w:w="2518" w:type="dxa"/>
            <w:vMerge/>
          </w:tcPr>
          <w:p w:rsidR="00016290" w:rsidRPr="008F570C" w:rsidRDefault="00016290" w:rsidP="0005312C">
            <w:pPr>
              <w:spacing w:line="216" w:lineRule="auto"/>
              <w:jc w:val="left"/>
              <w:rPr>
                <w:rFonts w:ascii="Arial Narrow" w:hAnsi="Arial Narrow" w:cs="Arial Narrow"/>
                <w:color w:val="000000"/>
                <w:sz w:val="22"/>
                <w:szCs w:val="22"/>
              </w:rPr>
            </w:pPr>
          </w:p>
        </w:tc>
        <w:tc>
          <w:tcPr>
            <w:tcW w:w="2504" w:type="dxa"/>
            <w:gridSpan w:val="2"/>
            <w:vMerge/>
          </w:tcPr>
          <w:p w:rsidR="00016290" w:rsidRPr="008F570C" w:rsidRDefault="0001629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016290" w:rsidRPr="008F570C" w:rsidRDefault="0001629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3"/>
            <w:vMerge/>
          </w:tcPr>
          <w:p w:rsidR="00016290" w:rsidRPr="008F570C" w:rsidRDefault="0001629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016290" w:rsidRPr="008F570C" w:rsidRDefault="00016290" w:rsidP="0005312C">
            <w:pPr>
              <w:spacing w:line="216" w:lineRule="auto"/>
              <w:jc w:val="center"/>
              <w:rPr>
                <w:rFonts w:ascii="Arial Narrow" w:hAnsi="Arial Narrow" w:cs="Arial Narrow"/>
                <w:color w:val="000000"/>
              </w:rPr>
            </w:pPr>
            <w:r>
              <w:rPr>
                <w:rFonts w:ascii="Arial Narrow" w:hAnsi="Arial Narrow" w:cs="Arial Narrow"/>
                <w:color w:val="000000"/>
              </w:rPr>
              <w:t>/ 16</w:t>
            </w:r>
          </w:p>
          <w:p w:rsidR="00016290" w:rsidRPr="008F570C" w:rsidRDefault="00016290"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Pr="008F570C">
              <w:rPr>
                <w:rFonts w:ascii="Arial Narrow" w:hAnsi="Arial Narrow" w:cs="Arial Narrow"/>
                <w:color w:val="000000"/>
              </w:rPr>
              <w:t>)</w:t>
            </w:r>
          </w:p>
        </w:tc>
        <w:tc>
          <w:tcPr>
            <w:tcW w:w="1728" w:type="dxa"/>
            <w:vAlign w:val="center"/>
          </w:tcPr>
          <w:p w:rsidR="00016290" w:rsidRPr="008F570C" w:rsidRDefault="00016290"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trPr>
          <w:trHeight w:val="312"/>
        </w:trPr>
        <w:tc>
          <w:tcPr>
            <w:tcW w:w="6588" w:type="dxa"/>
            <w:gridSpan w:val="5"/>
          </w:tcPr>
          <w:p w:rsidR="00611975" w:rsidRPr="008F570C" w:rsidRDefault="00611975" w:rsidP="00611975">
            <w:pPr>
              <w:spacing w:line="216" w:lineRule="auto"/>
              <w:jc w:val="left"/>
              <w:rPr>
                <w:rFonts w:ascii="Arial Narrow" w:hAnsi="Arial Narrow" w:cs="Arial Narrow"/>
                <w:b/>
                <w:bCs/>
                <w:color w:val="000000"/>
              </w:rPr>
            </w:pPr>
            <w:r w:rsidRPr="008F570C">
              <w:rPr>
                <w:rFonts w:ascii="Arial Narrow" w:hAnsi="Arial Narrow" w:cs="Arial Narrow"/>
                <w:b/>
                <w:bCs/>
                <w:color w:val="000000"/>
              </w:rPr>
              <w:t xml:space="preserve">Assessment comments </w:t>
            </w:r>
            <w:r w:rsidRPr="008F570C">
              <w:rPr>
                <w:rFonts w:ascii="Arial Narrow" w:hAnsi="Arial Narrow" w:cs="Arial Narrow"/>
                <w:color w:val="000000"/>
              </w:rPr>
              <w:t>(optional):</w:t>
            </w:r>
          </w:p>
        </w:tc>
        <w:tc>
          <w:tcPr>
            <w:tcW w:w="6588" w:type="dxa"/>
            <w:gridSpan w:val="6"/>
          </w:tcPr>
          <w:p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rsidR="00F10FED" w:rsidRPr="008F570C" w:rsidRDefault="00F10FED" w:rsidP="0005312C">
            <w:pPr>
              <w:spacing w:line="216" w:lineRule="auto"/>
              <w:jc w:val="left"/>
              <w:rPr>
                <w:rFonts w:ascii="Arial Narrow" w:hAnsi="Arial Narrow" w:cs="Arial Narrow"/>
                <w:color w:val="000000"/>
              </w:rPr>
            </w:pPr>
          </w:p>
          <w:p w:rsidR="00F10FED" w:rsidRPr="008F570C" w:rsidRDefault="00F10FED" w:rsidP="0005312C">
            <w:pPr>
              <w:spacing w:line="216" w:lineRule="auto"/>
              <w:jc w:val="left"/>
              <w:rPr>
                <w:rFonts w:ascii="Arial Narrow" w:hAnsi="Arial Narrow" w:cs="Arial Narrow"/>
                <w:b/>
                <w:bCs/>
                <w:color w:val="000000"/>
              </w:rPr>
            </w:pPr>
          </w:p>
        </w:tc>
      </w:tr>
    </w:tbl>
    <w:p w:rsidR="00B74585" w:rsidRDefault="00B74585">
      <w:r>
        <w:br w:type="page"/>
      </w:r>
    </w:p>
    <w:tbl>
      <w:tblPr>
        <w:tblStyle w:val="TableGrid"/>
        <w:tblW w:w="0" w:type="auto"/>
        <w:tblLayout w:type="fixed"/>
        <w:tblLook w:val="01E0" w:firstRow="1" w:lastRow="1" w:firstColumn="1" w:lastColumn="1" w:noHBand="0" w:noVBand="0"/>
      </w:tblPr>
      <w:tblGrid>
        <w:gridCol w:w="2518"/>
        <w:gridCol w:w="2504"/>
        <w:gridCol w:w="1566"/>
        <w:gridCol w:w="938"/>
        <w:gridCol w:w="2505"/>
        <w:gridCol w:w="1417"/>
        <w:gridCol w:w="1728"/>
      </w:tblGrid>
      <w:tr w:rsidR="00F10FED" w:rsidRPr="008F570C">
        <w:trPr>
          <w:trHeight w:val="312"/>
        </w:trPr>
        <w:tc>
          <w:tcPr>
            <w:tcW w:w="13176" w:type="dxa"/>
            <w:gridSpan w:val="7"/>
            <w:shd w:val="clear" w:color="auto" w:fill="E0E0E0"/>
          </w:tcPr>
          <w:p w:rsidR="00F10FED" w:rsidRPr="008F570C" w:rsidRDefault="00F10FED" w:rsidP="00F10FED">
            <w:pPr>
              <w:spacing w:before="120" w:after="120"/>
              <w:jc w:val="left"/>
              <w:rPr>
                <w:rFonts w:ascii="Arial Narrow" w:hAnsi="Arial Narrow" w:cs="Arial Narrow"/>
                <w:b/>
                <w:bCs/>
                <w:color w:val="000000"/>
              </w:rPr>
            </w:pPr>
            <w:r w:rsidRPr="008F570C">
              <w:rPr>
                <w:rFonts w:ascii="Arial Narrow" w:hAnsi="Arial Narrow" w:cs="Arial Narrow"/>
                <w:b/>
                <w:bCs/>
                <w:color w:val="000000"/>
              </w:rPr>
              <w:t xml:space="preserve">Learning Outcome / Section 2:  </w:t>
            </w:r>
            <w:r w:rsidR="00A1469F" w:rsidRPr="00A1469F">
              <w:rPr>
                <w:rFonts w:ascii="Arial Narrow" w:hAnsi="Arial Narrow" w:cs="Arial Narrow"/>
                <w:color w:val="000000"/>
              </w:rPr>
              <w:t xml:space="preserve">Understand the value of recording financial management information </w:t>
            </w:r>
          </w:p>
        </w:tc>
      </w:tr>
      <w:tr w:rsidR="00F10FED" w:rsidRPr="008F570C">
        <w:trPr>
          <w:trHeight w:val="312"/>
        </w:trPr>
        <w:tc>
          <w:tcPr>
            <w:tcW w:w="2518" w:type="dxa"/>
            <w:vAlign w:val="center"/>
          </w:tcPr>
          <w:p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4"/>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F10FED" w:rsidRPr="008F570C">
        <w:trPr>
          <w:trHeight w:val="312"/>
        </w:trPr>
        <w:tc>
          <w:tcPr>
            <w:tcW w:w="2518" w:type="dxa"/>
            <w:vMerge w:val="restart"/>
            <w:vAlign w:val="center"/>
          </w:tcPr>
          <w:p w:rsidR="00F10FED" w:rsidRDefault="00A1469F" w:rsidP="00A1469F">
            <w:pPr>
              <w:spacing w:line="216" w:lineRule="auto"/>
              <w:jc w:val="left"/>
              <w:rPr>
                <w:rFonts w:ascii="Arial Narrow" w:hAnsi="Arial Narrow" w:cs="Arial Narrow"/>
                <w:color w:val="000000"/>
                <w:sz w:val="22"/>
                <w:szCs w:val="22"/>
              </w:rPr>
            </w:pPr>
            <w:r>
              <w:rPr>
                <w:rFonts w:ascii="Arial Narrow" w:hAnsi="Arial Narrow" w:cs="Arial Narrow"/>
                <w:color w:val="000000"/>
                <w:sz w:val="22"/>
                <w:szCs w:val="22"/>
              </w:rPr>
              <w:t>AC 2.1</w:t>
            </w:r>
          </w:p>
          <w:p w:rsidR="00A1469F" w:rsidRDefault="00A1469F" w:rsidP="00F86C17">
            <w:r>
              <w:t xml:space="preserve">Explain </w:t>
            </w:r>
            <w:r w:rsidRPr="00CA2C64">
              <w:t xml:space="preserve">the role of </w:t>
            </w:r>
            <w:r>
              <w:t xml:space="preserve">financial </w:t>
            </w:r>
            <w:r w:rsidRPr="00CA2C64">
              <w:t>performance indicators in monitoring the achievement of objectives</w:t>
            </w:r>
          </w:p>
          <w:p w:rsidR="00A1469F" w:rsidRPr="008F570C" w:rsidRDefault="00A1469F" w:rsidP="00A1469F">
            <w:pPr>
              <w:spacing w:line="216" w:lineRule="auto"/>
              <w:jc w:val="left"/>
              <w:rPr>
                <w:rFonts w:ascii="Arial Narrow" w:hAnsi="Arial Narrow" w:cs="Arial Narrow"/>
                <w:color w:val="000000"/>
                <w:sz w:val="22"/>
                <w:szCs w:val="22"/>
              </w:rPr>
            </w:pPr>
          </w:p>
        </w:tc>
        <w:tc>
          <w:tcPr>
            <w:tcW w:w="2504" w:type="dxa"/>
          </w:tcPr>
          <w:p w:rsidR="00F10FED" w:rsidRPr="008F570C" w:rsidRDefault="00EA6B7E" w:rsidP="0005312C">
            <w:pPr>
              <w:jc w:val="center"/>
              <w:rPr>
                <w:rFonts w:ascii="Arial Narrow" w:hAnsi="Arial Narrow" w:cs="Arial Narrow"/>
                <w:color w:val="000000"/>
                <w:sz w:val="22"/>
                <w:szCs w:val="22"/>
              </w:rPr>
            </w:pPr>
            <w:r>
              <w:rPr>
                <w:rFonts w:ascii="Arial Narrow" w:hAnsi="Arial Narrow" w:cs="Arial Narrow"/>
                <w:b/>
                <w:bCs/>
                <w:color w:val="000000"/>
              </w:rPr>
              <w:t>Referral [3/12</w:t>
            </w:r>
            <w:r w:rsidR="00F10FED" w:rsidRPr="008F570C">
              <w:rPr>
                <w:rFonts w:ascii="Arial Narrow" w:hAnsi="Arial Narrow" w:cs="Arial Narrow"/>
                <w:b/>
                <w:bCs/>
                <w:color w:val="000000"/>
              </w:rPr>
              <w:t>]</w:t>
            </w:r>
          </w:p>
        </w:tc>
        <w:tc>
          <w:tcPr>
            <w:tcW w:w="2504" w:type="dxa"/>
            <w:gridSpan w:val="2"/>
          </w:tcPr>
          <w:p w:rsidR="00F10FED" w:rsidRPr="008F570C" w:rsidRDefault="00EA6B7E" w:rsidP="0005312C">
            <w:pPr>
              <w:jc w:val="center"/>
              <w:rPr>
                <w:rFonts w:ascii="Arial Narrow" w:hAnsi="Arial Narrow" w:cs="Arial Narrow"/>
                <w:color w:val="000000"/>
                <w:sz w:val="22"/>
                <w:szCs w:val="22"/>
              </w:rPr>
            </w:pPr>
            <w:r>
              <w:rPr>
                <w:rFonts w:ascii="Arial Narrow" w:hAnsi="Arial Narrow" w:cs="Arial Narrow"/>
                <w:b/>
                <w:bCs/>
                <w:color w:val="000000"/>
              </w:rPr>
              <w:t>Pass [6/12</w:t>
            </w:r>
            <w:r w:rsidR="00F10FED" w:rsidRPr="008F570C">
              <w:rPr>
                <w:rFonts w:ascii="Arial Narrow" w:hAnsi="Arial Narrow" w:cs="Arial Narrow"/>
                <w:b/>
                <w:bCs/>
                <w:color w:val="000000"/>
              </w:rPr>
              <w:t>]</w:t>
            </w:r>
          </w:p>
        </w:tc>
        <w:tc>
          <w:tcPr>
            <w:tcW w:w="2505" w:type="dxa"/>
          </w:tcPr>
          <w:p w:rsidR="00F10FED" w:rsidRPr="008F570C" w:rsidRDefault="00EA6B7E" w:rsidP="0005312C">
            <w:pPr>
              <w:jc w:val="center"/>
              <w:rPr>
                <w:rFonts w:ascii="Arial Narrow" w:hAnsi="Arial Narrow" w:cs="Arial Narrow"/>
                <w:color w:val="000000"/>
                <w:sz w:val="22"/>
                <w:szCs w:val="22"/>
              </w:rPr>
            </w:pPr>
            <w:r>
              <w:rPr>
                <w:rFonts w:ascii="Arial Narrow" w:hAnsi="Arial Narrow" w:cs="Arial Narrow"/>
                <w:b/>
                <w:bCs/>
                <w:color w:val="000000"/>
              </w:rPr>
              <w:t>Good Pass [9/12</w:t>
            </w:r>
            <w:r w:rsidR="00F10FED" w:rsidRPr="008F570C">
              <w:rPr>
                <w:rFonts w:ascii="Arial Narrow" w:hAnsi="Arial Narrow" w:cs="Arial Narrow"/>
                <w:b/>
                <w:bCs/>
                <w:color w:val="000000"/>
              </w:rPr>
              <w:t>]</w:t>
            </w:r>
          </w:p>
        </w:tc>
        <w:tc>
          <w:tcPr>
            <w:tcW w:w="3145" w:type="dxa"/>
            <w:gridSpan w:val="2"/>
            <w:vMerge w:val="restart"/>
            <w:vAlign w:val="center"/>
          </w:tcPr>
          <w:p w:rsidR="00F10FED" w:rsidRPr="008F570C" w:rsidRDefault="00F10FED" w:rsidP="0005312C">
            <w:pPr>
              <w:spacing w:line="216" w:lineRule="auto"/>
              <w:jc w:val="center"/>
              <w:rPr>
                <w:rFonts w:ascii="Arial Narrow" w:hAnsi="Arial Narrow" w:cs="Arial Narrow"/>
                <w:b/>
                <w:bCs/>
                <w:color w:val="000000"/>
                <w:sz w:val="18"/>
                <w:szCs w:val="18"/>
              </w:rPr>
            </w:pPr>
          </w:p>
          <w:p w:rsidR="00F10FED" w:rsidRPr="008F570C" w:rsidRDefault="00F10FED" w:rsidP="0005312C">
            <w:pPr>
              <w:spacing w:line="216" w:lineRule="auto"/>
              <w:jc w:val="center"/>
              <w:rPr>
                <w:rFonts w:ascii="Arial Narrow" w:hAnsi="Arial Narrow" w:cs="Arial Narrow"/>
                <w:b/>
                <w:bCs/>
                <w:color w:val="000000"/>
                <w:sz w:val="18"/>
                <w:szCs w:val="18"/>
              </w:rPr>
            </w:pPr>
          </w:p>
          <w:p w:rsidR="00F10FED" w:rsidRDefault="00F10FED" w:rsidP="0005312C">
            <w:pPr>
              <w:spacing w:line="216" w:lineRule="auto"/>
              <w:jc w:val="center"/>
              <w:rPr>
                <w:rFonts w:ascii="Arial Narrow" w:hAnsi="Arial Narrow" w:cs="Arial Narrow"/>
                <w:b/>
                <w:bCs/>
                <w:color w:val="000000"/>
                <w:sz w:val="18"/>
                <w:szCs w:val="18"/>
              </w:rPr>
            </w:pPr>
          </w:p>
          <w:p w:rsidR="00556B92" w:rsidRDefault="00556B92" w:rsidP="0005312C">
            <w:pPr>
              <w:spacing w:line="216" w:lineRule="auto"/>
              <w:jc w:val="center"/>
              <w:rPr>
                <w:rFonts w:ascii="Arial Narrow" w:hAnsi="Arial Narrow" w:cs="Arial Narrow"/>
                <w:b/>
                <w:bCs/>
                <w:color w:val="000000"/>
                <w:sz w:val="18"/>
                <w:szCs w:val="18"/>
              </w:rPr>
            </w:pPr>
          </w:p>
          <w:p w:rsidR="00556B92" w:rsidRDefault="00556B92" w:rsidP="0005312C">
            <w:pPr>
              <w:spacing w:line="216" w:lineRule="auto"/>
              <w:jc w:val="center"/>
              <w:rPr>
                <w:rFonts w:ascii="Arial Narrow" w:hAnsi="Arial Narrow" w:cs="Arial Narrow"/>
                <w:b/>
                <w:bCs/>
                <w:color w:val="000000"/>
                <w:sz w:val="18"/>
                <w:szCs w:val="18"/>
              </w:rPr>
            </w:pPr>
          </w:p>
          <w:p w:rsidR="00556B92" w:rsidRDefault="00556B92" w:rsidP="0005312C">
            <w:pPr>
              <w:spacing w:line="216" w:lineRule="auto"/>
              <w:jc w:val="center"/>
              <w:rPr>
                <w:rFonts w:ascii="Arial Narrow" w:hAnsi="Arial Narrow" w:cs="Arial Narrow"/>
                <w:b/>
                <w:bCs/>
                <w:color w:val="000000"/>
                <w:sz w:val="18"/>
                <w:szCs w:val="18"/>
              </w:rPr>
            </w:pPr>
          </w:p>
          <w:p w:rsidR="00556B92" w:rsidRPr="008F570C" w:rsidRDefault="00556B92" w:rsidP="00556B92">
            <w:pPr>
              <w:spacing w:line="216" w:lineRule="auto"/>
              <w:rPr>
                <w:rFonts w:ascii="Arial Narrow" w:hAnsi="Arial Narrow" w:cs="Arial Narrow"/>
                <w:b/>
                <w:bCs/>
                <w:color w:val="000000"/>
                <w:sz w:val="18"/>
                <w:szCs w:val="18"/>
              </w:rPr>
            </w:pPr>
          </w:p>
          <w:p w:rsidR="00F10FED" w:rsidRPr="008F570C" w:rsidRDefault="00F10FED"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vMerge w:val="restart"/>
          </w:tcPr>
          <w:p w:rsidR="00556B92" w:rsidRPr="00AA6177" w:rsidRDefault="00556B92" w:rsidP="00556B92">
            <w:pPr>
              <w:pStyle w:val="ListParagraph"/>
              <w:numPr>
                <w:ilvl w:val="0"/>
                <w:numId w:val="6"/>
              </w:numPr>
              <w:spacing w:after="0" w:line="240" w:lineRule="auto"/>
              <w:rPr>
                <w:rFonts w:ascii="Arial" w:hAnsi="Arial" w:cs="Arial"/>
                <w:sz w:val="16"/>
                <w:szCs w:val="16"/>
              </w:rPr>
            </w:pPr>
            <w:r>
              <w:rPr>
                <w:rFonts w:ascii="Arial" w:hAnsi="Arial" w:cs="Arial"/>
                <w:sz w:val="16"/>
                <w:szCs w:val="16"/>
              </w:rPr>
              <w:t>T</w:t>
            </w:r>
            <w:r w:rsidRPr="00AA6177">
              <w:rPr>
                <w:rFonts w:ascii="Arial" w:hAnsi="Arial" w:cs="Arial"/>
                <w:sz w:val="16"/>
                <w:szCs w:val="16"/>
              </w:rPr>
              <w:t xml:space="preserve">he role of financial performance indicators in monitoring the achievement of objectives </w:t>
            </w:r>
            <w:r>
              <w:rPr>
                <w:rFonts w:ascii="Arial" w:hAnsi="Arial" w:cs="Arial"/>
                <w:sz w:val="16"/>
                <w:szCs w:val="16"/>
              </w:rPr>
              <w:t>is not explained with an account of how this is done, or is merely listed, or is incorrect or inappropriate</w:t>
            </w:r>
          </w:p>
          <w:p w:rsidR="00A0624C" w:rsidRPr="008F570C" w:rsidRDefault="00A0624C" w:rsidP="00556B92">
            <w:pPr>
              <w:tabs>
                <w:tab w:val="left" w:pos="34"/>
              </w:tabs>
              <w:spacing w:line="216" w:lineRule="auto"/>
              <w:ind w:left="68"/>
              <w:jc w:val="left"/>
              <w:rPr>
                <w:rFonts w:ascii="Arial Narrow" w:hAnsi="Arial Narrow" w:cs="Arial Narrow"/>
                <w:color w:val="000000"/>
                <w:sz w:val="18"/>
                <w:szCs w:val="18"/>
              </w:rPr>
            </w:pPr>
          </w:p>
        </w:tc>
        <w:tc>
          <w:tcPr>
            <w:tcW w:w="2504" w:type="dxa"/>
            <w:gridSpan w:val="2"/>
            <w:vMerge w:val="restart"/>
          </w:tcPr>
          <w:p w:rsidR="00556B92" w:rsidRPr="00AA6177" w:rsidRDefault="00556B92" w:rsidP="00556B92">
            <w:pPr>
              <w:pStyle w:val="ListParagraph"/>
              <w:numPr>
                <w:ilvl w:val="0"/>
                <w:numId w:val="6"/>
              </w:numPr>
              <w:spacing w:after="0" w:line="240" w:lineRule="auto"/>
              <w:rPr>
                <w:rFonts w:ascii="Arial" w:hAnsi="Arial" w:cs="Arial"/>
                <w:sz w:val="16"/>
                <w:szCs w:val="16"/>
              </w:rPr>
            </w:pPr>
            <w:r>
              <w:rPr>
                <w:rFonts w:ascii="Arial" w:hAnsi="Arial" w:cs="Arial"/>
                <w:sz w:val="16"/>
                <w:szCs w:val="16"/>
              </w:rPr>
              <w:t>T</w:t>
            </w:r>
            <w:r w:rsidRPr="00AA6177">
              <w:rPr>
                <w:rFonts w:ascii="Arial" w:hAnsi="Arial" w:cs="Arial"/>
                <w:sz w:val="16"/>
                <w:szCs w:val="16"/>
              </w:rPr>
              <w:t xml:space="preserve">he role of </w:t>
            </w:r>
            <w:r>
              <w:rPr>
                <w:rFonts w:ascii="Arial" w:hAnsi="Arial" w:cs="Arial"/>
                <w:sz w:val="16"/>
                <w:szCs w:val="16"/>
              </w:rPr>
              <w:t xml:space="preserve">a limited range of </w:t>
            </w:r>
            <w:r w:rsidRPr="00AA6177">
              <w:rPr>
                <w:rFonts w:ascii="Arial" w:hAnsi="Arial" w:cs="Arial"/>
                <w:sz w:val="16"/>
                <w:szCs w:val="16"/>
              </w:rPr>
              <w:t xml:space="preserve">financial performance indicators in monitoring the achievement of objectives </w:t>
            </w:r>
            <w:r>
              <w:rPr>
                <w:rFonts w:ascii="Arial" w:hAnsi="Arial" w:cs="Arial"/>
                <w:sz w:val="16"/>
                <w:szCs w:val="16"/>
              </w:rPr>
              <w:t>is correctly and appropriately explained with an account of how this is done</w:t>
            </w:r>
          </w:p>
          <w:p w:rsidR="00A0624C" w:rsidRPr="008F570C" w:rsidRDefault="00A0624C" w:rsidP="00556B92">
            <w:pPr>
              <w:tabs>
                <w:tab w:val="left" w:pos="34"/>
              </w:tabs>
              <w:spacing w:line="216" w:lineRule="auto"/>
              <w:ind w:left="428"/>
              <w:jc w:val="left"/>
              <w:rPr>
                <w:rFonts w:ascii="Arial Narrow" w:hAnsi="Arial Narrow" w:cs="Arial Narrow"/>
                <w:color w:val="000000"/>
                <w:sz w:val="18"/>
                <w:szCs w:val="18"/>
              </w:rPr>
            </w:pPr>
          </w:p>
        </w:tc>
        <w:tc>
          <w:tcPr>
            <w:tcW w:w="2505" w:type="dxa"/>
            <w:vMerge w:val="restart"/>
          </w:tcPr>
          <w:p w:rsidR="00556B92" w:rsidRPr="00AA6177" w:rsidRDefault="00556B92" w:rsidP="00556B92">
            <w:pPr>
              <w:pStyle w:val="ListParagraph"/>
              <w:numPr>
                <w:ilvl w:val="0"/>
                <w:numId w:val="6"/>
              </w:numPr>
              <w:spacing w:after="0" w:line="240" w:lineRule="auto"/>
              <w:rPr>
                <w:rFonts w:ascii="Arial" w:hAnsi="Arial" w:cs="Arial"/>
                <w:sz w:val="16"/>
                <w:szCs w:val="16"/>
              </w:rPr>
            </w:pPr>
            <w:r>
              <w:rPr>
                <w:rFonts w:ascii="Arial" w:hAnsi="Arial" w:cs="Arial"/>
                <w:sz w:val="16"/>
                <w:szCs w:val="16"/>
              </w:rPr>
              <w:t>T</w:t>
            </w:r>
            <w:r w:rsidRPr="00AA6177">
              <w:rPr>
                <w:rFonts w:ascii="Arial" w:hAnsi="Arial" w:cs="Arial"/>
                <w:sz w:val="16"/>
                <w:szCs w:val="16"/>
              </w:rPr>
              <w:t xml:space="preserve">he role of </w:t>
            </w:r>
            <w:r>
              <w:rPr>
                <w:rFonts w:ascii="Arial" w:hAnsi="Arial" w:cs="Arial"/>
                <w:sz w:val="16"/>
                <w:szCs w:val="16"/>
              </w:rPr>
              <w:t xml:space="preserve">a wide range of </w:t>
            </w:r>
            <w:r w:rsidRPr="00AA6177">
              <w:rPr>
                <w:rFonts w:ascii="Arial" w:hAnsi="Arial" w:cs="Arial"/>
                <w:sz w:val="16"/>
                <w:szCs w:val="16"/>
              </w:rPr>
              <w:t xml:space="preserve">financial performance indicators in monitoring the achievement of objectives </w:t>
            </w:r>
            <w:r>
              <w:rPr>
                <w:rFonts w:ascii="Arial" w:hAnsi="Arial" w:cs="Arial"/>
                <w:sz w:val="16"/>
                <w:szCs w:val="16"/>
              </w:rPr>
              <w:t>is correctly and appropriately explained with an account of how this is done</w:t>
            </w:r>
          </w:p>
          <w:p w:rsidR="00A0624C" w:rsidRPr="008F570C" w:rsidRDefault="00A0624C" w:rsidP="00556B92">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2"/>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vAlign w:val="center"/>
          </w:tcPr>
          <w:p w:rsidR="00A0624C" w:rsidRPr="008F570C" w:rsidRDefault="0047165C" w:rsidP="0005312C">
            <w:pPr>
              <w:spacing w:line="216" w:lineRule="auto"/>
              <w:jc w:val="center"/>
              <w:rPr>
                <w:rFonts w:ascii="Arial Narrow" w:hAnsi="Arial Narrow" w:cs="Arial Narrow"/>
                <w:color w:val="000000"/>
              </w:rPr>
            </w:pPr>
            <w:r>
              <w:rPr>
                <w:rFonts w:ascii="Arial Narrow" w:hAnsi="Arial Narrow" w:cs="Arial Narrow"/>
                <w:color w:val="000000"/>
              </w:rPr>
              <w:t>/ 12</w:t>
            </w:r>
          </w:p>
          <w:p w:rsidR="00A0624C" w:rsidRPr="008F570C" w:rsidRDefault="0047165C"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00A0624C" w:rsidRPr="008F570C">
              <w:rPr>
                <w:rFonts w:ascii="Arial Narrow" w:hAnsi="Arial Narrow" w:cs="Arial Narrow"/>
                <w:color w:val="000000"/>
              </w:rPr>
              <w:t>)</w:t>
            </w:r>
          </w:p>
        </w:tc>
        <w:tc>
          <w:tcPr>
            <w:tcW w:w="1728" w:type="dxa"/>
            <w:vAlign w:val="center"/>
          </w:tcPr>
          <w:p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EA6B7E" w:rsidRPr="008F570C">
        <w:trPr>
          <w:trHeight w:val="312"/>
        </w:trPr>
        <w:tc>
          <w:tcPr>
            <w:tcW w:w="2518" w:type="dxa"/>
            <w:vMerge w:val="restart"/>
          </w:tcPr>
          <w:p w:rsidR="00EA6B7E" w:rsidRPr="008F570C" w:rsidRDefault="00EA6B7E" w:rsidP="00F10FED">
            <w:pPr>
              <w:spacing w:line="216" w:lineRule="auto"/>
              <w:jc w:val="left"/>
              <w:rPr>
                <w:rFonts w:ascii="Arial Narrow" w:hAnsi="Arial Narrow" w:cs="Arial Narrow"/>
                <w:color w:val="000000"/>
                <w:sz w:val="22"/>
                <w:szCs w:val="22"/>
              </w:rPr>
            </w:pPr>
          </w:p>
          <w:p w:rsidR="00EA6B7E" w:rsidRPr="008F570C" w:rsidRDefault="00EA6B7E"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rsidR="00EA6B7E" w:rsidRPr="008F570C" w:rsidRDefault="00EA6B7E" w:rsidP="00F86C17">
            <w:pPr>
              <w:rPr>
                <w:rFonts w:ascii="Arial Narrow" w:hAnsi="Arial Narrow" w:cs="Arial Narrow"/>
                <w:color w:val="000000"/>
              </w:rPr>
            </w:pPr>
            <w:r w:rsidRPr="00472D97">
              <w:t>Explain the purposes of the main financial documents used within the organisation</w:t>
            </w:r>
          </w:p>
        </w:tc>
        <w:tc>
          <w:tcPr>
            <w:tcW w:w="2504" w:type="dxa"/>
          </w:tcPr>
          <w:p w:rsidR="00EA6B7E" w:rsidRPr="008F570C" w:rsidRDefault="00EA6B7E" w:rsidP="00C371A8">
            <w:pPr>
              <w:jc w:val="center"/>
              <w:rPr>
                <w:rFonts w:ascii="Arial Narrow" w:hAnsi="Arial Narrow" w:cs="Arial Narrow"/>
                <w:color w:val="000000"/>
                <w:sz w:val="22"/>
                <w:szCs w:val="22"/>
              </w:rPr>
            </w:pPr>
            <w:r>
              <w:rPr>
                <w:rFonts w:ascii="Arial Narrow" w:hAnsi="Arial Narrow" w:cs="Arial Narrow"/>
                <w:b/>
                <w:bCs/>
                <w:color w:val="000000"/>
              </w:rPr>
              <w:t>Referral [3/12</w:t>
            </w:r>
            <w:r w:rsidRPr="008F570C">
              <w:rPr>
                <w:rFonts w:ascii="Arial Narrow" w:hAnsi="Arial Narrow" w:cs="Arial Narrow"/>
                <w:b/>
                <w:bCs/>
                <w:color w:val="000000"/>
              </w:rPr>
              <w:t>]</w:t>
            </w:r>
          </w:p>
        </w:tc>
        <w:tc>
          <w:tcPr>
            <w:tcW w:w="2504" w:type="dxa"/>
            <w:gridSpan w:val="2"/>
          </w:tcPr>
          <w:p w:rsidR="00EA6B7E" w:rsidRPr="008F570C" w:rsidRDefault="00EA6B7E" w:rsidP="00C371A8">
            <w:pPr>
              <w:jc w:val="center"/>
              <w:rPr>
                <w:rFonts w:ascii="Arial Narrow" w:hAnsi="Arial Narrow" w:cs="Arial Narrow"/>
                <w:color w:val="000000"/>
                <w:sz w:val="22"/>
                <w:szCs w:val="22"/>
              </w:rPr>
            </w:pPr>
            <w:r>
              <w:rPr>
                <w:rFonts w:ascii="Arial Narrow" w:hAnsi="Arial Narrow" w:cs="Arial Narrow"/>
                <w:b/>
                <w:bCs/>
                <w:color w:val="000000"/>
              </w:rPr>
              <w:t>Pass [6/12</w:t>
            </w:r>
            <w:r w:rsidRPr="008F570C">
              <w:rPr>
                <w:rFonts w:ascii="Arial Narrow" w:hAnsi="Arial Narrow" w:cs="Arial Narrow"/>
                <w:b/>
                <w:bCs/>
                <w:color w:val="000000"/>
              </w:rPr>
              <w:t>]</w:t>
            </w:r>
          </w:p>
        </w:tc>
        <w:tc>
          <w:tcPr>
            <w:tcW w:w="2505" w:type="dxa"/>
          </w:tcPr>
          <w:p w:rsidR="00EA6B7E" w:rsidRPr="008F570C" w:rsidRDefault="00EA6B7E" w:rsidP="00C371A8">
            <w:pPr>
              <w:jc w:val="center"/>
              <w:rPr>
                <w:rFonts w:ascii="Arial Narrow" w:hAnsi="Arial Narrow" w:cs="Arial Narrow"/>
                <w:color w:val="000000"/>
                <w:sz w:val="22"/>
                <w:szCs w:val="22"/>
              </w:rPr>
            </w:pPr>
            <w:r>
              <w:rPr>
                <w:rFonts w:ascii="Arial Narrow" w:hAnsi="Arial Narrow" w:cs="Arial Narrow"/>
                <w:b/>
                <w:bCs/>
                <w:color w:val="000000"/>
              </w:rPr>
              <w:t>Good Pass [9/12</w:t>
            </w:r>
            <w:r w:rsidRPr="008F570C">
              <w:rPr>
                <w:rFonts w:ascii="Arial Narrow" w:hAnsi="Arial Narrow" w:cs="Arial Narrow"/>
                <w:b/>
                <w:bCs/>
                <w:color w:val="000000"/>
              </w:rPr>
              <w:t>]</w:t>
            </w:r>
          </w:p>
        </w:tc>
        <w:tc>
          <w:tcPr>
            <w:tcW w:w="3145" w:type="dxa"/>
            <w:gridSpan w:val="2"/>
            <w:vMerge w:val="restart"/>
            <w:vAlign w:val="center"/>
          </w:tcPr>
          <w:p w:rsidR="00EA6B7E" w:rsidRPr="008F570C" w:rsidRDefault="00EA6B7E" w:rsidP="0005312C">
            <w:pPr>
              <w:spacing w:line="216" w:lineRule="auto"/>
              <w:jc w:val="center"/>
              <w:rPr>
                <w:rFonts w:ascii="Arial Narrow" w:hAnsi="Arial Narrow" w:cs="Arial Narrow"/>
                <w:color w:val="000000"/>
                <w:sz w:val="18"/>
                <w:szCs w:val="18"/>
              </w:rPr>
            </w:pPr>
          </w:p>
          <w:p w:rsidR="00EA6B7E" w:rsidRDefault="00EA6B7E" w:rsidP="0005312C">
            <w:pPr>
              <w:spacing w:line="216" w:lineRule="auto"/>
              <w:jc w:val="center"/>
              <w:rPr>
                <w:rFonts w:ascii="Arial Narrow" w:hAnsi="Arial Narrow" w:cs="Arial Narrow"/>
                <w:color w:val="000000"/>
                <w:sz w:val="18"/>
                <w:szCs w:val="18"/>
              </w:rPr>
            </w:pPr>
          </w:p>
          <w:p w:rsidR="00EA6B7E" w:rsidRDefault="00EA6B7E" w:rsidP="0005312C">
            <w:pPr>
              <w:spacing w:line="216" w:lineRule="auto"/>
              <w:jc w:val="center"/>
              <w:rPr>
                <w:rFonts w:ascii="Arial Narrow" w:hAnsi="Arial Narrow" w:cs="Arial Narrow"/>
                <w:color w:val="000000"/>
                <w:sz w:val="18"/>
                <w:szCs w:val="18"/>
              </w:rPr>
            </w:pPr>
          </w:p>
          <w:p w:rsidR="00EA6B7E" w:rsidRDefault="00EA6B7E" w:rsidP="0005312C">
            <w:pPr>
              <w:spacing w:line="216" w:lineRule="auto"/>
              <w:jc w:val="center"/>
              <w:rPr>
                <w:rFonts w:ascii="Arial Narrow" w:hAnsi="Arial Narrow" w:cs="Arial Narrow"/>
                <w:color w:val="000000"/>
                <w:sz w:val="18"/>
                <w:szCs w:val="18"/>
              </w:rPr>
            </w:pPr>
          </w:p>
          <w:p w:rsidR="00EA6B7E" w:rsidRPr="008F570C" w:rsidRDefault="00EA6B7E" w:rsidP="0005312C">
            <w:pPr>
              <w:spacing w:line="216" w:lineRule="auto"/>
              <w:jc w:val="center"/>
              <w:rPr>
                <w:rFonts w:ascii="Arial Narrow" w:hAnsi="Arial Narrow" w:cs="Arial Narrow"/>
                <w:color w:val="000000"/>
                <w:sz w:val="18"/>
                <w:szCs w:val="18"/>
              </w:rPr>
            </w:pPr>
          </w:p>
          <w:p w:rsidR="00EA6B7E" w:rsidRPr="008F570C" w:rsidRDefault="00EA6B7E" w:rsidP="0005312C">
            <w:pPr>
              <w:spacing w:line="216" w:lineRule="auto"/>
              <w:jc w:val="center"/>
              <w:rPr>
                <w:rFonts w:ascii="Arial Narrow" w:hAnsi="Arial Narrow" w:cs="Arial Narrow"/>
                <w:color w:val="000000"/>
                <w:sz w:val="18"/>
                <w:szCs w:val="18"/>
              </w:rPr>
            </w:pPr>
          </w:p>
          <w:p w:rsidR="00EA6B7E" w:rsidRPr="008F570C" w:rsidRDefault="00EA6B7E" w:rsidP="0005312C">
            <w:pPr>
              <w:spacing w:line="216" w:lineRule="auto"/>
              <w:jc w:val="center"/>
              <w:rPr>
                <w:rFonts w:ascii="Arial Narrow" w:hAnsi="Arial Narrow" w:cs="Arial Narrow"/>
                <w:color w:val="000000"/>
                <w:sz w:val="18"/>
                <w:szCs w:val="18"/>
              </w:rPr>
            </w:pPr>
          </w:p>
        </w:tc>
      </w:tr>
      <w:tr w:rsidR="00EA6B7E" w:rsidRPr="008F570C">
        <w:trPr>
          <w:trHeight w:val="312"/>
        </w:trPr>
        <w:tc>
          <w:tcPr>
            <w:tcW w:w="2518" w:type="dxa"/>
            <w:vMerge/>
          </w:tcPr>
          <w:p w:rsidR="00EA6B7E" w:rsidRPr="00A1469F" w:rsidRDefault="00EA6B7E" w:rsidP="00A1469F">
            <w:pPr>
              <w:numPr>
                <w:ilvl w:val="0"/>
                <w:numId w:val="13"/>
              </w:numPr>
            </w:pPr>
          </w:p>
        </w:tc>
        <w:tc>
          <w:tcPr>
            <w:tcW w:w="2504" w:type="dxa"/>
            <w:vMerge w:val="restart"/>
          </w:tcPr>
          <w:p w:rsidR="00EA6B7E" w:rsidRPr="00AA6177" w:rsidRDefault="00EA6B7E" w:rsidP="00556B92">
            <w:pPr>
              <w:numPr>
                <w:ilvl w:val="0"/>
                <w:numId w:val="13"/>
              </w:numPr>
              <w:rPr>
                <w:sz w:val="16"/>
                <w:szCs w:val="16"/>
              </w:rPr>
            </w:pPr>
            <w:r w:rsidRPr="00AA6177">
              <w:rPr>
                <w:sz w:val="16"/>
                <w:szCs w:val="16"/>
              </w:rPr>
              <w:t>The purposes of the main financial documents used within the organisa</w:t>
            </w:r>
            <w:r>
              <w:rPr>
                <w:sz w:val="16"/>
                <w:szCs w:val="16"/>
              </w:rPr>
              <w:t>tion are not explained, or are incorrect or inappropriate, or are merely listed, or only one purpose is explained.</w:t>
            </w:r>
          </w:p>
          <w:p w:rsidR="00EA6B7E" w:rsidRPr="008F570C" w:rsidRDefault="00EA6B7E" w:rsidP="00556B92">
            <w:pPr>
              <w:tabs>
                <w:tab w:val="left" w:pos="34"/>
              </w:tabs>
              <w:spacing w:line="216" w:lineRule="auto"/>
              <w:ind w:left="360"/>
              <w:jc w:val="left"/>
              <w:rPr>
                <w:rFonts w:ascii="Arial Narrow" w:hAnsi="Arial Narrow" w:cs="Arial Narrow"/>
                <w:color w:val="000000"/>
                <w:sz w:val="18"/>
                <w:szCs w:val="18"/>
              </w:rPr>
            </w:pPr>
          </w:p>
        </w:tc>
        <w:tc>
          <w:tcPr>
            <w:tcW w:w="2504" w:type="dxa"/>
            <w:gridSpan w:val="2"/>
            <w:vMerge w:val="restart"/>
          </w:tcPr>
          <w:p w:rsidR="00EA6B7E" w:rsidRPr="006F6783" w:rsidRDefault="00EA6B7E" w:rsidP="00556B92">
            <w:pPr>
              <w:numPr>
                <w:ilvl w:val="0"/>
                <w:numId w:val="6"/>
              </w:numPr>
              <w:rPr>
                <w:sz w:val="16"/>
                <w:szCs w:val="16"/>
              </w:rPr>
            </w:pPr>
            <w:r w:rsidRPr="00AA6177">
              <w:rPr>
                <w:sz w:val="16"/>
                <w:szCs w:val="16"/>
              </w:rPr>
              <w:t>The purposes of the main financial documents used within the organisa</w:t>
            </w:r>
            <w:r>
              <w:rPr>
                <w:sz w:val="16"/>
                <w:szCs w:val="16"/>
              </w:rPr>
              <w:t>tion are correctly and appropriately explained, although the explanations are limited</w:t>
            </w:r>
          </w:p>
          <w:p w:rsidR="00EA6B7E" w:rsidRPr="008F570C" w:rsidRDefault="00EA6B7E" w:rsidP="00556B92">
            <w:pPr>
              <w:tabs>
                <w:tab w:val="left" w:pos="34"/>
              </w:tabs>
              <w:spacing w:line="216" w:lineRule="auto"/>
              <w:ind w:left="68"/>
              <w:jc w:val="left"/>
              <w:rPr>
                <w:rFonts w:ascii="Arial Narrow" w:hAnsi="Arial Narrow" w:cs="Arial Narrow"/>
                <w:color w:val="000000"/>
                <w:sz w:val="18"/>
                <w:szCs w:val="18"/>
              </w:rPr>
            </w:pPr>
          </w:p>
        </w:tc>
        <w:tc>
          <w:tcPr>
            <w:tcW w:w="2505" w:type="dxa"/>
            <w:vMerge w:val="restart"/>
          </w:tcPr>
          <w:p w:rsidR="00EA6B7E" w:rsidRPr="006F6783" w:rsidRDefault="00EA6B7E" w:rsidP="00556B92">
            <w:pPr>
              <w:numPr>
                <w:ilvl w:val="0"/>
                <w:numId w:val="6"/>
              </w:numPr>
              <w:rPr>
                <w:sz w:val="16"/>
                <w:szCs w:val="16"/>
              </w:rPr>
            </w:pPr>
            <w:r w:rsidRPr="00AA6177">
              <w:rPr>
                <w:sz w:val="16"/>
                <w:szCs w:val="16"/>
              </w:rPr>
              <w:t>The purposes of the main financial documents used within the organisa</w:t>
            </w:r>
            <w:r>
              <w:rPr>
                <w:sz w:val="16"/>
                <w:szCs w:val="16"/>
              </w:rPr>
              <w:t>tion are correctly and appropriately explained in detail</w:t>
            </w:r>
          </w:p>
          <w:p w:rsidR="00EA6B7E" w:rsidRPr="008F570C" w:rsidRDefault="00EA6B7E" w:rsidP="00556B92">
            <w:pPr>
              <w:tabs>
                <w:tab w:val="left" w:pos="34"/>
              </w:tabs>
              <w:spacing w:line="216" w:lineRule="auto"/>
              <w:ind w:left="68"/>
              <w:jc w:val="left"/>
              <w:rPr>
                <w:rFonts w:ascii="Arial Narrow" w:hAnsi="Arial Narrow" w:cs="Arial Narrow"/>
                <w:color w:val="000000"/>
                <w:sz w:val="18"/>
                <w:szCs w:val="18"/>
              </w:rPr>
            </w:pPr>
          </w:p>
        </w:tc>
        <w:tc>
          <w:tcPr>
            <w:tcW w:w="3145" w:type="dxa"/>
            <w:gridSpan w:val="2"/>
            <w:vMerge/>
            <w:vAlign w:val="center"/>
          </w:tcPr>
          <w:p w:rsidR="00EA6B7E" w:rsidRPr="008F570C" w:rsidRDefault="00EA6B7E" w:rsidP="0005312C">
            <w:pPr>
              <w:spacing w:line="216" w:lineRule="auto"/>
              <w:jc w:val="center"/>
              <w:rPr>
                <w:rFonts w:ascii="Arial Narrow" w:hAnsi="Arial Narrow" w:cs="Arial Narrow"/>
                <w:color w:val="000000"/>
                <w:sz w:val="18"/>
                <w:szCs w:val="18"/>
              </w:rPr>
            </w:pPr>
          </w:p>
        </w:tc>
      </w:tr>
      <w:tr w:rsidR="00EA6B7E" w:rsidRPr="008F570C">
        <w:trPr>
          <w:trHeight w:val="312"/>
        </w:trPr>
        <w:tc>
          <w:tcPr>
            <w:tcW w:w="2518" w:type="dxa"/>
            <w:vMerge/>
          </w:tcPr>
          <w:p w:rsidR="00EA6B7E" w:rsidRPr="008F570C" w:rsidRDefault="00EA6B7E" w:rsidP="0005312C">
            <w:pPr>
              <w:spacing w:line="216" w:lineRule="auto"/>
              <w:jc w:val="left"/>
              <w:rPr>
                <w:rFonts w:ascii="Arial Narrow" w:hAnsi="Arial Narrow" w:cs="Arial Narrow"/>
                <w:color w:val="000000"/>
                <w:sz w:val="22"/>
                <w:szCs w:val="22"/>
              </w:rPr>
            </w:pPr>
          </w:p>
        </w:tc>
        <w:tc>
          <w:tcPr>
            <w:tcW w:w="2504" w:type="dxa"/>
            <w:vMerge/>
          </w:tcPr>
          <w:p w:rsidR="00EA6B7E" w:rsidRPr="008F570C" w:rsidRDefault="00EA6B7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EA6B7E" w:rsidRPr="008F570C" w:rsidRDefault="00EA6B7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EA6B7E" w:rsidRPr="008F570C" w:rsidRDefault="00EA6B7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EA6B7E" w:rsidRPr="008F570C" w:rsidRDefault="00EA6B7E" w:rsidP="0005312C">
            <w:pPr>
              <w:spacing w:line="216" w:lineRule="auto"/>
              <w:jc w:val="center"/>
              <w:rPr>
                <w:rFonts w:ascii="Arial Narrow" w:hAnsi="Arial Narrow" w:cs="Arial Narrow"/>
                <w:color w:val="000000"/>
              </w:rPr>
            </w:pPr>
            <w:r>
              <w:rPr>
                <w:rFonts w:ascii="Arial Narrow" w:hAnsi="Arial Narrow" w:cs="Arial Narrow"/>
                <w:color w:val="000000"/>
              </w:rPr>
              <w:t>/ 12</w:t>
            </w:r>
          </w:p>
          <w:p w:rsidR="00EA6B7E" w:rsidRPr="008F570C" w:rsidRDefault="00EA6B7E"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rsidR="00EA6B7E" w:rsidRPr="008F570C" w:rsidRDefault="00EA6B7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1580E" w:rsidRPr="008F570C">
        <w:trPr>
          <w:trHeight w:val="312"/>
        </w:trPr>
        <w:tc>
          <w:tcPr>
            <w:tcW w:w="6588" w:type="dxa"/>
            <w:gridSpan w:val="3"/>
          </w:tcPr>
          <w:p w:rsidR="0071580E" w:rsidRPr="008F570C" w:rsidRDefault="0071580E" w:rsidP="0005312C">
            <w:pPr>
              <w:spacing w:line="216" w:lineRule="auto"/>
              <w:jc w:val="left"/>
              <w:rPr>
                <w:rFonts w:ascii="Arial Narrow" w:hAnsi="Arial Narrow" w:cs="Arial Narrow"/>
                <w:b/>
                <w:bCs/>
                <w:color w:val="000000"/>
              </w:rPr>
            </w:pPr>
            <w:r w:rsidRPr="008F570C">
              <w:rPr>
                <w:rFonts w:ascii="Arial Narrow" w:hAnsi="Arial Narrow" w:cs="Arial Narrow"/>
                <w:b/>
                <w:bCs/>
                <w:color w:val="000000"/>
              </w:rPr>
              <w:t xml:space="preserve">Assessment comments </w:t>
            </w:r>
            <w:r w:rsidRPr="008F570C">
              <w:rPr>
                <w:rFonts w:ascii="Arial Narrow" w:hAnsi="Arial Narrow" w:cs="Arial Narrow"/>
                <w:color w:val="000000"/>
              </w:rPr>
              <w:t>(optional):</w:t>
            </w:r>
          </w:p>
        </w:tc>
        <w:tc>
          <w:tcPr>
            <w:tcW w:w="6588" w:type="dxa"/>
            <w:gridSpan w:val="4"/>
          </w:tcPr>
          <w:p w:rsidR="0071580E" w:rsidRPr="008F570C" w:rsidRDefault="0071580E"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71580E" w:rsidRPr="008F570C" w:rsidRDefault="0071580E" w:rsidP="0005312C">
            <w:pPr>
              <w:spacing w:line="216" w:lineRule="auto"/>
              <w:jc w:val="left"/>
              <w:rPr>
                <w:rFonts w:ascii="Arial Narrow" w:hAnsi="Arial Narrow" w:cs="Arial Narrow"/>
                <w:color w:val="000000"/>
              </w:rPr>
            </w:pPr>
          </w:p>
          <w:p w:rsidR="0071580E" w:rsidRPr="008F570C" w:rsidRDefault="0071580E" w:rsidP="0005312C">
            <w:pPr>
              <w:spacing w:line="216" w:lineRule="auto"/>
              <w:jc w:val="left"/>
              <w:rPr>
                <w:rFonts w:ascii="Arial Narrow" w:hAnsi="Arial Narrow" w:cs="Arial Narrow"/>
                <w:b/>
                <w:bCs/>
                <w:color w:val="000000"/>
              </w:rPr>
            </w:pPr>
          </w:p>
        </w:tc>
      </w:tr>
    </w:tbl>
    <w:p w:rsidR="00B74585" w:rsidRDefault="00B74585">
      <w:r>
        <w:br w:type="page"/>
      </w:r>
    </w:p>
    <w:tbl>
      <w:tblPr>
        <w:tblStyle w:val="TableGrid"/>
        <w:tblW w:w="0" w:type="auto"/>
        <w:tblLayout w:type="fixed"/>
        <w:tblLook w:val="01E0" w:firstRow="1" w:lastRow="1" w:firstColumn="1" w:lastColumn="1" w:noHBand="0" w:noVBand="0"/>
      </w:tblPr>
      <w:tblGrid>
        <w:gridCol w:w="2518"/>
        <w:gridCol w:w="2504"/>
        <w:gridCol w:w="1566"/>
        <w:gridCol w:w="938"/>
        <w:gridCol w:w="2080"/>
        <w:gridCol w:w="425"/>
        <w:gridCol w:w="1276"/>
        <w:gridCol w:w="141"/>
        <w:gridCol w:w="1728"/>
      </w:tblGrid>
      <w:tr w:rsidR="0071580E" w:rsidRPr="008F570C">
        <w:trPr>
          <w:trHeight w:val="312"/>
        </w:trPr>
        <w:tc>
          <w:tcPr>
            <w:tcW w:w="13176" w:type="dxa"/>
            <w:gridSpan w:val="9"/>
            <w:shd w:val="clear" w:color="auto" w:fill="E0E0E0"/>
          </w:tcPr>
          <w:p w:rsidR="0071580E" w:rsidRPr="008F570C" w:rsidRDefault="0071580E" w:rsidP="0071580E">
            <w:pPr>
              <w:spacing w:before="120" w:after="120"/>
              <w:jc w:val="left"/>
              <w:rPr>
                <w:rFonts w:ascii="Arial Narrow" w:hAnsi="Arial Narrow" w:cs="Arial Narrow"/>
                <w:color w:val="000000"/>
              </w:rPr>
            </w:pPr>
            <w:r w:rsidRPr="008F570C">
              <w:rPr>
                <w:rFonts w:ascii="Arial Narrow" w:hAnsi="Arial Narrow" w:cs="Arial Narrow"/>
                <w:b/>
                <w:bCs/>
                <w:color w:val="000000"/>
              </w:rPr>
              <w:t xml:space="preserve">Learning Outcome / Section 3:  </w:t>
            </w:r>
            <w:r w:rsidR="00A1469F" w:rsidRPr="00A1469F">
              <w:rPr>
                <w:rFonts w:ascii="Arial Narrow" w:hAnsi="Arial Narrow" w:cs="Arial Narrow"/>
                <w:color w:val="000000"/>
              </w:rPr>
              <w:t xml:space="preserve">Understand budgets for the management of own area of operation </w:t>
            </w:r>
          </w:p>
        </w:tc>
      </w:tr>
      <w:tr w:rsidR="0071580E" w:rsidRPr="008F570C">
        <w:trPr>
          <w:trHeight w:val="312"/>
        </w:trPr>
        <w:tc>
          <w:tcPr>
            <w:tcW w:w="2518" w:type="dxa"/>
            <w:vAlign w:val="center"/>
          </w:tcPr>
          <w:p w:rsidR="0071580E" w:rsidRPr="008F570C" w:rsidRDefault="0071580E"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5"/>
            <w:vAlign w:val="center"/>
          </w:tcPr>
          <w:p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71580E" w:rsidRPr="008F570C" w:rsidRDefault="0071580E"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71580E" w:rsidRPr="008F570C" w:rsidRDefault="0071580E"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240D19" w:rsidRPr="008F570C">
        <w:trPr>
          <w:trHeight w:val="312"/>
        </w:trPr>
        <w:tc>
          <w:tcPr>
            <w:tcW w:w="2518" w:type="dxa"/>
            <w:vMerge w:val="restart"/>
          </w:tcPr>
          <w:p w:rsidR="00240D19" w:rsidRPr="008F570C" w:rsidRDefault="00240D19" w:rsidP="0005312C">
            <w:pPr>
              <w:spacing w:line="216" w:lineRule="auto"/>
              <w:jc w:val="left"/>
              <w:rPr>
                <w:rFonts w:ascii="Arial Narrow" w:hAnsi="Arial Narrow" w:cs="Arial Narrow"/>
                <w:color w:val="000000"/>
                <w:sz w:val="22"/>
                <w:szCs w:val="22"/>
              </w:rPr>
            </w:pPr>
          </w:p>
          <w:p w:rsidR="00240D19" w:rsidRDefault="00240D19" w:rsidP="00A1469F">
            <w:pPr>
              <w:spacing w:line="216" w:lineRule="auto"/>
              <w:jc w:val="left"/>
              <w:rPr>
                <w:rFonts w:ascii="Arial Narrow" w:hAnsi="Arial Narrow" w:cs="Arial Narrow"/>
                <w:color w:val="000000"/>
                <w:sz w:val="22"/>
                <w:szCs w:val="22"/>
              </w:rPr>
            </w:pPr>
            <w:r>
              <w:rPr>
                <w:rFonts w:ascii="Arial Narrow" w:hAnsi="Arial Narrow" w:cs="Arial Narrow"/>
                <w:color w:val="000000"/>
                <w:sz w:val="22"/>
                <w:szCs w:val="22"/>
              </w:rPr>
              <w:t>AC 3.1</w:t>
            </w:r>
          </w:p>
          <w:p w:rsidR="00240D19" w:rsidRDefault="00240D19" w:rsidP="00F86C17">
            <w:r w:rsidRPr="0035263A">
              <w:t>Explain the process of budget setting used in the organisation</w:t>
            </w:r>
          </w:p>
          <w:p w:rsidR="00240D19" w:rsidRPr="008F570C" w:rsidRDefault="00240D19" w:rsidP="00A1469F">
            <w:pPr>
              <w:spacing w:line="216" w:lineRule="auto"/>
              <w:jc w:val="left"/>
              <w:rPr>
                <w:rFonts w:ascii="Arial Narrow" w:hAnsi="Arial Narrow" w:cs="Arial Narrow"/>
                <w:color w:val="000000"/>
                <w:sz w:val="22"/>
                <w:szCs w:val="22"/>
              </w:rPr>
            </w:pPr>
          </w:p>
          <w:p w:rsidR="00240D19" w:rsidRPr="008F570C" w:rsidRDefault="00240D19" w:rsidP="0071580E">
            <w:pPr>
              <w:spacing w:line="216" w:lineRule="auto"/>
              <w:jc w:val="left"/>
              <w:rPr>
                <w:rFonts w:ascii="Arial Narrow" w:hAnsi="Arial Narrow" w:cs="Arial Narrow"/>
                <w:color w:val="000000"/>
                <w:sz w:val="18"/>
                <w:szCs w:val="18"/>
              </w:rPr>
            </w:pPr>
          </w:p>
          <w:p w:rsidR="00240D19" w:rsidRPr="008F570C" w:rsidRDefault="00240D19" w:rsidP="0071580E">
            <w:pPr>
              <w:spacing w:line="216" w:lineRule="auto"/>
              <w:jc w:val="left"/>
              <w:rPr>
                <w:rFonts w:ascii="Arial Narrow" w:hAnsi="Arial Narrow" w:cs="Arial Narrow"/>
                <w:color w:val="000000"/>
              </w:rPr>
            </w:pPr>
          </w:p>
        </w:tc>
        <w:tc>
          <w:tcPr>
            <w:tcW w:w="2504" w:type="dxa"/>
          </w:tcPr>
          <w:p w:rsidR="00240D19" w:rsidRPr="008F570C" w:rsidRDefault="00240D19" w:rsidP="00C371A8">
            <w:pPr>
              <w:jc w:val="center"/>
              <w:rPr>
                <w:rFonts w:ascii="Arial Narrow" w:hAnsi="Arial Narrow" w:cs="Arial Narrow"/>
                <w:color w:val="000000"/>
                <w:sz w:val="22"/>
                <w:szCs w:val="22"/>
              </w:rPr>
            </w:pPr>
            <w:r>
              <w:rPr>
                <w:rFonts w:ascii="Arial Narrow" w:hAnsi="Arial Narrow" w:cs="Arial Narrow"/>
                <w:b/>
                <w:bCs/>
                <w:color w:val="000000"/>
              </w:rPr>
              <w:t>Referral [3/12</w:t>
            </w:r>
            <w:r w:rsidRPr="008F570C">
              <w:rPr>
                <w:rFonts w:ascii="Arial Narrow" w:hAnsi="Arial Narrow" w:cs="Arial Narrow"/>
                <w:b/>
                <w:bCs/>
                <w:color w:val="000000"/>
              </w:rPr>
              <w:t>]</w:t>
            </w:r>
          </w:p>
        </w:tc>
        <w:tc>
          <w:tcPr>
            <w:tcW w:w="2504" w:type="dxa"/>
            <w:gridSpan w:val="2"/>
          </w:tcPr>
          <w:p w:rsidR="00240D19" w:rsidRPr="008F570C" w:rsidRDefault="00240D19" w:rsidP="00C371A8">
            <w:pPr>
              <w:jc w:val="center"/>
              <w:rPr>
                <w:rFonts w:ascii="Arial Narrow" w:hAnsi="Arial Narrow" w:cs="Arial Narrow"/>
                <w:color w:val="000000"/>
                <w:sz w:val="22"/>
                <w:szCs w:val="22"/>
              </w:rPr>
            </w:pPr>
            <w:r>
              <w:rPr>
                <w:rFonts w:ascii="Arial Narrow" w:hAnsi="Arial Narrow" w:cs="Arial Narrow"/>
                <w:b/>
                <w:bCs/>
                <w:color w:val="000000"/>
              </w:rPr>
              <w:t>Pass [6/12</w:t>
            </w:r>
            <w:r w:rsidRPr="008F570C">
              <w:rPr>
                <w:rFonts w:ascii="Arial Narrow" w:hAnsi="Arial Narrow" w:cs="Arial Narrow"/>
                <w:b/>
                <w:bCs/>
                <w:color w:val="000000"/>
              </w:rPr>
              <w:t>]</w:t>
            </w:r>
          </w:p>
        </w:tc>
        <w:tc>
          <w:tcPr>
            <w:tcW w:w="2505" w:type="dxa"/>
            <w:gridSpan w:val="2"/>
          </w:tcPr>
          <w:p w:rsidR="00240D19" w:rsidRPr="008F570C" w:rsidRDefault="00240D19" w:rsidP="00C371A8">
            <w:pPr>
              <w:jc w:val="center"/>
              <w:rPr>
                <w:rFonts w:ascii="Arial Narrow" w:hAnsi="Arial Narrow" w:cs="Arial Narrow"/>
                <w:color w:val="000000"/>
                <w:sz w:val="22"/>
                <w:szCs w:val="22"/>
              </w:rPr>
            </w:pPr>
            <w:r>
              <w:rPr>
                <w:rFonts w:ascii="Arial Narrow" w:hAnsi="Arial Narrow" w:cs="Arial Narrow"/>
                <w:b/>
                <w:bCs/>
                <w:color w:val="000000"/>
              </w:rPr>
              <w:t>Good Pass [9/12</w:t>
            </w:r>
            <w:r w:rsidRPr="008F570C">
              <w:rPr>
                <w:rFonts w:ascii="Arial Narrow" w:hAnsi="Arial Narrow" w:cs="Arial Narrow"/>
                <w:b/>
                <w:bCs/>
                <w:color w:val="000000"/>
              </w:rPr>
              <w:t>]</w:t>
            </w:r>
          </w:p>
        </w:tc>
        <w:tc>
          <w:tcPr>
            <w:tcW w:w="3145" w:type="dxa"/>
            <w:gridSpan w:val="3"/>
            <w:vMerge w:val="restart"/>
          </w:tcPr>
          <w:p w:rsidR="00240D19" w:rsidRPr="008F570C" w:rsidRDefault="00240D19" w:rsidP="0005312C">
            <w:pPr>
              <w:spacing w:line="216" w:lineRule="auto"/>
              <w:jc w:val="center"/>
              <w:rPr>
                <w:rFonts w:ascii="Arial Narrow" w:hAnsi="Arial Narrow" w:cs="Arial Narrow"/>
                <w:color w:val="000000"/>
                <w:sz w:val="18"/>
                <w:szCs w:val="18"/>
              </w:rPr>
            </w:pPr>
          </w:p>
          <w:p w:rsidR="00240D19" w:rsidRPr="008F570C" w:rsidRDefault="00240D19" w:rsidP="0005312C">
            <w:pPr>
              <w:spacing w:line="216" w:lineRule="auto"/>
              <w:jc w:val="center"/>
              <w:rPr>
                <w:rFonts w:ascii="Arial Narrow" w:hAnsi="Arial Narrow" w:cs="Arial Narrow"/>
                <w:color w:val="000000"/>
                <w:sz w:val="18"/>
                <w:szCs w:val="18"/>
              </w:rPr>
            </w:pPr>
          </w:p>
          <w:p w:rsidR="00240D19" w:rsidRDefault="00240D19" w:rsidP="0005312C">
            <w:pPr>
              <w:spacing w:line="216" w:lineRule="auto"/>
              <w:jc w:val="center"/>
              <w:rPr>
                <w:rFonts w:ascii="Arial Narrow" w:hAnsi="Arial Narrow" w:cs="Arial Narrow"/>
                <w:color w:val="000000"/>
                <w:sz w:val="18"/>
                <w:szCs w:val="18"/>
              </w:rPr>
            </w:pPr>
          </w:p>
          <w:p w:rsidR="00240D19" w:rsidRDefault="00240D19" w:rsidP="0005312C">
            <w:pPr>
              <w:spacing w:line="216" w:lineRule="auto"/>
              <w:jc w:val="center"/>
              <w:rPr>
                <w:rFonts w:ascii="Arial Narrow" w:hAnsi="Arial Narrow" w:cs="Arial Narrow"/>
                <w:color w:val="000000"/>
                <w:sz w:val="18"/>
                <w:szCs w:val="18"/>
              </w:rPr>
            </w:pPr>
          </w:p>
          <w:p w:rsidR="00240D19" w:rsidRDefault="00240D19" w:rsidP="0005312C">
            <w:pPr>
              <w:spacing w:line="216" w:lineRule="auto"/>
              <w:jc w:val="center"/>
              <w:rPr>
                <w:rFonts w:ascii="Arial Narrow" w:hAnsi="Arial Narrow" w:cs="Arial Narrow"/>
                <w:color w:val="000000"/>
                <w:sz w:val="18"/>
                <w:szCs w:val="18"/>
              </w:rPr>
            </w:pPr>
          </w:p>
          <w:p w:rsidR="00240D19" w:rsidRPr="008F570C" w:rsidRDefault="00240D19" w:rsidP="0005312C">
            <w:pPr>
              <w:spacing w:line="216" w:lineRule="auto"/>
              <w:jc w:val="center"/>
              <w:rPr>
                <w:rFonts w:ascii="Arial Narrow" w:hAnsi="Arial Narrow" w:cs="Arial Narrow"/>
                <w:color w:val="000000"/>
                <w:sz w:val="18"/>
                <w:szCs w:val="18"/>
              </w:rPr>
            </w:pPr>
          </w:p>
          <w:p w:rsidR="00240D19" w:rsidRPr="008F570C" w:rsidRDefault="00240D19" w:rsidP="0005312C">
            <w:pPr>
              <w:spacing w:line="216" w:lineRule="auto"/>
              <w:jc w:val="center"/>
              <w:rPr>
                <w:rFonts w:ascii="Arial Narrow" w:hAnsi="Arial Narrow" w:cs="Arial Narrow"/>
                <w:color w:val="000000"/>
                <w:sz w:val="18"/>
                <w:szCs w:val="18"/>
              </w:rPr>
            </w:pPr>
          </w:p>
        </w:tc>
      </w:tr>
      <w:tr w:rsidR="0071580E" w:rsidRPr="008F570C">
        <w:trPr>
          <w:trHeight w:val="312"/>
        </w:trPr>
        <w:tc>
          <w:tcPr>
            <w:tcW w:w="2518" w:type="dxa"/>
            <w:vMerge/>
          </w:tcPr>
          <w:p w:rsidR="0071580E" w:rsidRPr="008F570C" w:rsidRDefault="0071580E" w:rsidP="0071580E">
            <w:pPr>
              <w:spacing w:line="216" w:lineRule="auto"/>
              <w:jc w:val="left"/>
              <w:rPr>
                <w:rFonts w:ascii="Arial Narrow" w:hAnsi="Arial Narrow" w:cs="Arial Narrow"/>
                <w:color w:val="000000"/>
                <w:sz w:val="22"/>
                <w:szCs w:val="22"/>
              </w:rPr>
            </w:pPr>
          </w:p>
        </w:tc>
        <w:tc>
          <w:tcPr>
            <w:tcW w:w="2504" w:type="dxa"/>
            <w:vMerge w:val="restart"/>
          </w:tcPr>
          <w:p w:rsidR="00556B92" w:rsidRPr="00326AA1" w:rsidRDefault="00556B92" w:rsidP="00556B92">
            <w:pPr>
              <w:pStyle w:val="ListParagraph"/>
              <w:numPr>
                <w:ilvl w:val="0"/>
                <w:numId w:val="6"/>
              </w:numPr>
              <w:spacing w:after="0" w:line="240" w:lineRule="auto"/>
              <w:rPr>
                <w:rFonts w:ascii="Arial" w:hAnsi="Arial" w:cs="Arial"/>
                <w:sz w:val="16"/>
                <w:szCs w:val="16"/>
              </w:rPr>
            </w:pPr>
            <w:r>
              <w:rPr>
                <w:rFonts w:ascii="Arial" w:hAnsi="Arial" w:cs="Arial"/>
                <w:sz w:val="16"/>
                <w:szCs w:val="16"/>
              </w:rPr>
              <w:t>T</w:t>
            </w:r>
            <w:r w:rsidRPr="00326AA1">
              <w:rPr>
                <w:rFonts w:ascii="Arial" w:hAnsi="Arial" w:cs="Arial"/>
                <w:sz w:val="16"/>
                <w:szCs w:val="16"/>
              </w:rPr>
              <w:t>he process of budget setting used in the organisation</w:t>
            </w:r>
            <w:r>
              <w:rPr>
                <w:rFonts w:ascii="Arial" w:hAnsi="Arial" w:cs="Arial"/>
                <w:sz w:val="16"/>
                <w:szCs w:val="16"/>
              </w:rPr>
              <w:t xml:space="preserve"> is not explained with an account of how this is done, or is incorrect or inappropriate</w:t>
            </w:r>
          </w:p>
          <w:p w:rsidR="0071580E" w:rsidRPr="008F570C" w:rsidRDefault="0071580E" w:rsidP="00556B92">
            <w:pPr>
              <w:tabs>
                <w:tab w:val="left" w:pos="34"/>
              </w:tabs>
              <w:spacing w:line="216" w:lineRule="auto"/>
              <w:ind w:left="68"/>
              <w:jc w:val="left"/>
              <w:rPr>
                <w:rFonts w:ascii="Arial Narrow" w:hAnsi="Arial Narrow" w:cs="Arial Narrow"/>
                <w:color w:val="000000"/>
                <w:sz w:val="18"/>
                <w:szCs w:val="18"/>
              </w:rPr>
            </w:pPr>
          </w:p>
        </w:tc>
        <w:tc>
          <w:tcPr>
            <w:tcW w:w="2504" w:type="dxa"/>
            <w:gridSpan w:val="2"/>
            <w:vMerge w:val="restart"/>
          </w:tcPr>
          <w:p w:rsidR="00556B92" w:rsidRPr="00326AA1" w:rsidRDefault="00556B92" w:rsidP="00556B92">
            <w:pPr>
              <w:pStyle w:val="ListParagraph"/>
              <w:numPr>
                <w:ilvl w:val="0"/>
                <w:numId w:val="6"/>
              </w:numPr>
              <w:spacing w:after="0" w:line="240" w:lineRule="auto"/>
              <w:rPr>
                <w:rFonts w:ascii="Arial" w:hAnsi="Arial" w:cs="Arial"/>
                <w:sz w:val="16"/>
                <w:szCs w:val="16"/>
              </w:rPr>
            </w:pPr>
            <w:r>
              <w:rPr>
                <w:rFonts w:ascii="Arial" w:hAnsi="Arial" w:cs="Arial"/>
                <w:sz w:val="16"/>
                <w:szCs w:val="16"/>
              </w:rPr>
              <w:t>T</w:t>
            </w:r>
            <w:r w:rsidRPr="00326AA1">
              <w:rPr>
                <w:rFonts w:ascii="Arial" w:hAnsi="Arial" w:cs="Arial"/>
                <w:sz w:val="16"/>
                <w:szCs w:val="16"/>
              </w:rPr>
              <w:t>he process of budget setting used in the organisation</w:t>
            </w:r>
            <w:r>
              <w:rPr>
                <w:rFonts w:ascii="Arial" w:hAnsi="Arial" w:cs="Arial"/>
                <w:sz w:val="16"/>
                <w:szCs w:val="16"/>
              </w:rPr>
              <w:t xml:space="preserve"> is correctly and appropriately explained with a limited  account of how this is done</w:t>
            </w:r>
          </w:p>
          <w:p w:rsidR="0071580E" w:rsidRPr="008F570C" w:rsidRDefault="0071580E" w:rsidP="00556B92">
            <w:pPr>
              <w:tabs>
                <w:tab w:val="left" w:pos="34"/>
              </w:tabs>
              <w:spacing w:line="216" w:lineRule="auto"/>
              <w:ind w:left="428"/>
              <w:jc w:val="left"/>
              <w:rPr>
                <w:rFonts w:ascii="Arial Narrow" w:hAnsi="Arial Narrow" w:cs="Arial Narrow"/>
                <w:color w:val="000000"/>
                <w:sz w:val="18"/>
                <w:szCs w:val="18"/>
              </w:rPr>
            </w:pPr>
          </w:p>
        </w:tc>
        <w:tc>
          <w:tcPr>
            <w:tcW w:w="2505" w:type="dxa"/>
            <w:gridSpan w:val="2"/>
            <w:vMerge w:val="restart"/>
          </w:tcPr>
          <w:p w:rsidR="00556B92" w:rsidRPr="00326AA1" w:rsidRDefault="00556B92" w:rsidP="00556B92">
            <w:pPr>
              <w:pStyle w:val="ListParagraph"/>
              <w:numPr>
                <w:ilvl w:val="0"/>
                <w:numId w:val="6"/>
              </w:numPr>
              <w:spacing w:after="0" w:line="240" w:lineRule="auto"/>
              <w:rPr>
                <w:rFonts w:ascii="Arial" w:hAnsi="Arial" w:cs="Arial"/>
                <w:sz w:val="16"/>
                <w:szCs w:val="16"/>
              </w:rPr>
            </w:pPr>
            <w:r>
              <w:rPr>
                <w:rFonts w:ascii="Arial" w:hAnsi="Arial" w:cs="Arial"/>
                <w:sz w:val="16"/>
                <w:szCs w:val="16"/>
              </w:rPr>
              <w:t>T</w:t>
            </w:r>
            <w:r w:rsidRPr="00326AA1">
              <w:rPr>
                <w:rFonts w:ascii="Arial" w:hAnsi="Arial" w:cs="Arial"/>
                <w:sz w:val="16"/>
                <w:szCs w:val="16"/>
              </w:rPr>
              <w:t>he process of budget setting used in the organisation</w:t>
            </w:r>
            <w:r>
              <w:rPr>
                <w:rFonts w:ascii="Arial" w:hAnsi="Arial" w:cs="Arial"/>
                <w:sz w:val="16"/>
                <w:szCs w:val="16"/>
              </w:rPr>
              <w:t xml:space="preserve"> is correctly and appropriately explained with a detailed  account of how this is done</w:t>
            </w:r>
          </w:p>
          <w:p w:rsidR="0071580E" w:rsidRPr="008F570C" w:rsidRDefault="0071580E" w:rsidP="00556B92">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71580E" w:rsidRPr="008F570C" w:rsidRDefault="0071580E" w:rsidP="0005312C">
            <w:pPr>
              <w:spacing w:line="216" w:lineRule="auto"/>
              <w:jc w:val="center"/>
              <w:rPr>
                <w:rFonts w:ascii="Arial Narrow" w:hAnsi="Arial Narrow" w:cs="Arial Narrow"/>
                <w:color w:val="000000"/>
                <w:sz w:val="18"/>
                <w:szCs w:val="18"/>
              </w:rPr>
            </w:pPr>
          </w:p>
        </w:tc>
      </w:tr>
      <w:tr w:rsidR="0071580E" w:rsidRPr="008F570C">
        <w:trPr>
          <w:trHeight w:val="312"/>
        </w:trPr>
        <w:tc>
          <w:tcPr>
            <w:tcW w:w="2518" w:type="dxa"/>
            <w:vMerge/>
          </w:tcPr>
          <w:p w:rsidR="0071580E" w:rsidRPr="008F570C" w:rsidRDefault="0071580E" w:rsidP="0005312C">
            <w:pPr>
              <w:spacing w:line="216" w:lineRule="auto"/>
              <w:jc w:val="left"/>
              <w:rPr>
                <w:rFonts w:ascii="Arial Narrow" w:hAnsi="Arial Narrow" w:cs="Arial Narrow"/>
                <w:b/>
                <w:bCs/>
                <w:color w:val="000000"/>
                <w:sz w:val="22"/>
                <w:szCs w:val="22"/>
              </w:rPr>
            </w:pPr>
          </w:p>
        </w:tc>
        <w:tc>
          <w:tcPr>
            <w:tcW w:w="2504" w:type="dxa"/>
            <w:vMerge/>
          </w:tcPr>
          <w:p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2"/>
            <w:vMerge/>
          </w:tcPr>
          <w:p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71580E" w:rsidRPr="008F570C" w:rsidRDefault="0047165C" w:rsidP="0005312C">
            <w:pPr>
              <w:spacing w:line="216" w:lineRule="auto"/>
              <w:jc w:val="center"/>
              <w:rPr>
                <w:rFonts w:ascii="Arial Narrow" w:hAnsi="Arial Narrow" w:cs="Arial Narrow"/>
                <w:color w:val="000000"/>
              </w:rPr>
            </w:pPr>
            <w:r>
              <w:rPr>
                <w:rFonts w:ascii="Arial Narrow" w:hAnsi="Arial Narrow" w:cs="Arial Narrow"/>
                <w:color w:val="000000"/>
              </w:rPr>
              <w:t>/ 12</w:t>
            </w:r>
          </w:p>
          <w:p w:rsidR="0071580E" w:rsidRPr="008F570C" w:rsidRDefault="0047165C"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0071580E" w:rsidRPr="008F570C">
              <w:rPr>
                <w:rFonts w:ascii="Arial Narrow" w:hAnsi="Arial Narrow" w:cs="Arial Narrow"/>
                <w:color w:val="000000"/>
              </w:rPr>
              <w:t>)</w:t>
            </w:r>
          </w:p>
        </w:tc>
        <w:tc>
          <w:tcPr>
            <w:tcW w:w="1728" w:type="dxa"/>
            <w:vAlign w:val="center"/>
          </w:tcPr>
          <w:p w:rsidR="0071580E" w:rsidRPr="008F570C" w:rsidRDefault="0071580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240D19" w:rsidRPr="008F570C">
        <w:trPr>
          <w:trHeight w:val="312"/>
        </w:trPr>
        <w:tc>
          <w:tcPr>
            <w:tcW w:w="2518" w:type="dxa"/>
            <w:vMerge w:val="restart"/>
          </w:tcPr>
          <w:p w:rsidR="00240D19" w:rsidRPr="008F570C" w:rsidRDefault="00240D19" w:rsidP="0005312C">
            <w:pPr>
              <w:spacing w:line="216" w:lineRule="auto"/>
              <w:jc w:val="left"/>
              <w:rPr>
                <w:rFonts w:ascii="Arial Narrow" w:hAnsi="Arial Narrow" w:cs="Arial Narrow"/>
                <w:color w:val="000000"/>
                <w:sz w:val="22"/>
                <w:szCs w:val="22"/>
              </w:rPr>
            </w:pPr>
          </w:p>
          <w:p w:rsidR="00240D19" w:rsidRPr="008F570C" w:rsidRDefault="00240D19"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3.2</w:t>
            </w:r>
          </w:p>
          <w:p w:rsidR="00240D19" w:rsidRPr="0035263A" w:rsidRDefault="00240D19" w:rsidP="00F86C17">
            <w:r w:rsidRPr="0035263A">
              <w:t>Explain how to use budgetary techniques to contribute to controlling cost in own area of operation</w:t>
            </w:r>
          </w:p>
          <w:p w:rsidR="00240D19" w:rsidRPr="008F570C" w:rsidRDefault="00240D19" w:rsidP="0005312C">
            <w:pPr>
              <w:spacing w:line="216" w:lineRule="auto"/>
              <w:jc w:val="left"/>
              <w:rPr>
                <w:rFonts w:ascii="Arial Narrow" w:hAnsi="Arial Narrow" w:cs="Arial Narrow"/>
                <w:color w:val="000000"/>
                <w:sz w:val="18"/>
                <w:szCs w:val="18"/>
              </w:rPr>
            </w:pPr>
          </w:p>
          <w:p w:rsidR="00240D19" w:rsidRPr="008F570C" w:rsidRDefault="00240D19" w:rsidP="0005312C">
            <w:pPr>
              <w:spacing w:line="216" w:lineRule="auto"/>
              <w:jc w:val="left"/>
              <w:rPr>
                <w:rFonts w:ascii="Arial Narrow" w:hAnsi="Arial Narrow" w:cs="Arial Narrow"/>
                <w:color w:val="000000"/>
              </w:rPr>
            </w:pPr>
          </w:p>
        </w:tc>
        <w:tc>
          <w:tcPr>
            <w:tcW w:w="2504" w:type="dxa"/>
          </w:tcPr>
          <w:p w:rsidR="00240D19" w:rsidRPr="008F570C" w:rsidRDefault="00240D19" w:rsidP="00C371A8">
            <w:pPr>
              <w:jc w:val="center"/>
              <w:rPr>
                <w:rFonts w:ascii="Arial Narrow" w:hAnsi="Arial Narrow" w:cs="Arial Narrow"/>
                <w:color w:val="000000"/>
                <w:sz w:val="22"/>
                <w:szCs w:val="22"/>
              </w:rPr>
            </w:pPr>
            <w:r>
              <w:rPr>
                <w:rFonts w:ascii="Arial Narrow" w:hAnsi="Arial Narrow" w:cs="Arial Narrow"/>
                <w:b/>
                <w:bCs/>
                <w:color w:val="000000"/>
              </w:rPr>
              <w:t>Referral [3/12</w:t>
            </w:r>
            <w:r w:rsidRPr="008F570C">
              <w:rPr>
                <w:rFonts w:ascii="Arial Narrow" w:hAnsi="Arial Narrow" w:cs="Arial Narrow"/>
                <w:b/>
                <w:bCs/>
                <w:color w:val="000000"/>
              </w:rPr>
              <w:t>]</w:t>
            </w:r>
          </w:p>
        </w:tc>
        <w:tc>
          <w:tcPr>
            <w:tcW w:w="2504" w:type="dxa"/>
            <w:gridSpan w:val="2"/>
          </w:tcPr>
          <w:p w:rsidR="00240D19" w:rsidRPr="008F570C" w:rsidRDefault="00240D19" w:rsidP="00C371A8">
            <w:pPr>
              <w:jc w:val="center"/>
              <w:rPr>
                <w:rFonts w:ascii="Arial Narrow" w:hAnsi="Arial Narrow" w:cs="Arial Narrow"/>
                <w:color w:val="000000"/>
                <w:sz w:val="22"/>
                <w:szCs w:val="22"/>
              </w:rPr>
            </w:pPr>
            <w:r>
              <w:rPr>
                <w:rFonts w:ascii="Arial Narrow" w:hAnsi="Arial Narrow" w:cs="Arial Narrow"/>
                <w:b/>
                <w:bCs/>
                <w:color w:val="000000"/>
              </w:rPr>
              <w:t>Pass [6/12</w:t>
            </w:r>
            <w:r w:rsidRPr="008F570C">
              <w:rPr>
                <w:rFonts w:ascii="Arial Narrow" w:hAnsi="Arial Narrow" w:cs="Arial Narrow"/>
                <w:b/>
                <w:bCs/>
                <w:color w:val="000000"/>
              </w:rPr>
              <w:t>]</w:t>
            </w:r>
          </w:p>
        </w:tc>
        <w:tc>
          <w:tcPr>
            <w:tcW w:w="2505" w:type="dxa"/>
            <w:gridSpan w:val="2"/>
          </w:tcPr>
          <w:p w:rsidR="00240D19" w:rsidRPr="008F570C" w:rsidRDefault="00240D19" w:rsidP="00C371A8">
            <w:pPr>
              <w:jc w:val="center"/>
              <w:rPr>
                <w:rFonts w:ascii="Arial Narrow" w:hAnsi="Arial Narrow" w:cs="Arial Narrow"/>
                <w:color w:val="000000"/>
                <w:sz w:val="22"/>
                <w:szCs w:val="22"/>
              </w:rPr>
            </w:pPr>
            <w:r>
              <w:rPr>
                <w:rFonts w:ascii="Arial Narrow" w:hAnsi="Arial Narrow" w:cs="Arial Narrow"/>
                <w:b/>
                <w:bCs/>
                <w:color w:val="000000"/>
              </w:rPr>
              <w:t>Good Pass [9/12</w:t>
            </w:r>
            <w:r w:rsidRPr="008F570C">
              <w:rPr>
                <w:rFonts w:ascii="Arial Narrow" w:hAnsi="Arial Narrow" w:cs="Arial Narrow"/>
                <w:b/>
                <w:bCs/>
                <w:color w:val="000000"/>
              </w:rPr>
              <w:t>]</w:t>
            </w:r>
          </w:p>
        </w:tc>
        <w:tc>
          <w:tcPr>
            <w:tcW w:w="3145" w:type="dxa"/>
            <w:gridSpan w:val="3"/>
            <w:vMerge w:val="restart"/>
            <w:vAlign w:val="center"/>
          </w:tcPr>
          <w:p w:rsidR="00240D19" w:rsidRPr="008F570C" w:rsidRDefault="00240D19" w:rsidP="0005312C">
            <w:pPr>
              <w:spacing w:line="216" w:lineRule="auto"/>
              <w:jc w:val="center"/>
              <w:rPr>
                <w:rFonts w:ascii="Arial Narrow" w:hAnsi="Arial Narrow" w:cs="Arial Narrow"/>
                <w:color w:val="000000"/>
                <w:sz w:val="18"/>
                <w:szCs w:val="18"/>
              </w:rPr>
            </w:pPr>
          </w:p>
          <w:p w:rsidR="00240D19" w:rsidRPr="008F570C" w:rsidRDefault="00240D19" w:rsidP="0005312C">
            <w:pPr>
              <w:spacing w:line="216" w:lineRule="auto"/>
              <w:jc w:val="center"/>
              <w:rPr>
                <w:rFonts w:ascii="Arial Narrow" w:hAnsi="Arial Narrow" w:cs="Arial Narrow"/>
                <w:color w:val="000000"/>
                <w:sz w:val="18"/>
                <w:szCs w:val="18"/>
              </w:rPr>
            </w:pPr>
          </w:p>
          <w:p w:rsidR="00240D19" w:rsidRPr="008F570C" w:rsidRDefault="00240D19" w:rsidP="0005312C">
            <w:pPr>
              <w:spacing w:line="216" w:lineRule="auto"/>
              <w:jc w:val="center"/>
              <w:rPr>
                <w:rFonts w:ascii="Arial Narrow" w:hAnsi="Arial Narrow" w:cs="Arial Narrow"/>
                <w:color w:val="000000"/>
                <w:sz w:val="18"/>
                <w:szCs w:val="18"/>
              </w:rPr>
            </w:pPr>
          </w:p>
          <w:p w:rsidR="00240D19" w:rsidRDefault="00240D19" w:rsidP="0005312C">
            <w:pPr>
              <w:spacing w:line="216" w:lineRule="auto"/>
              <w:jc w:val="center"/>
              <w:rPr>
                <w:rFonts w:ascii="Arial Narrow" w:hAnsi="Arial Narrow" w:cs="Arial Narrow"/>
                <w:color w:val="000000"/>
                <w:sz w:val="18"/>
                <w:szCs w:val="18"/>
              </w:rPr>
            </w:pPr>
          </w:p>
          <w:p w:rsidR="00240D19" w:rsidRDefault="00240D19" w:rsidP="0005312C">
            <w:pPr>
              <w:spacing w:line="216" w:lineRule="auto"/>
              <w:jc w:val="center"/>
              <w:rPr>
                <w:rFonts w:ascii="Arial Narrow" w:hAnsi="Arial Narrow" w:cs="Arial Narrow"/>
                <w:color w:val="000000"/>
                <w:sz w:val="18"/>
                <w:szCs w:val="18"/>
              </w:rPr>
            </w:pPr>
          </w:p>
          <w:p w:rsidR="00240D19" w:rsidRPr="008F570C" w:rsidRDefault="00240D19" w:rsidP="00556B92">
            <w:pPr>
              <w:spacing w:line="216" w:lineRule="auto"/>
              <w:rPr>
                <w:rFonts w:ascii="Arial Narrow" w:hAnsi="Arial Narrow" w:cs="Arial Narrow"/>
                <w:color w:val="000000"/>
                <w:sz w:val="18"/>
                <w:szCs w:val="18"/>
              </w:rPr>
            </w:pPr>
          </w:p>
          <w:p w:rsidR="00240D19" w:rsidRPr="008F570C" w:rsidRDefault="00240D19" w:rsidP="0005312C">
            <w:pPr>
              <w:spacing w:line="216" w:lineRule="auto"/>
              <w:jc w:val="center"/>
              <w:rPr>
                <w:rFonts w:ascii="Arial Narrow" w:hAnsi="Arial Narrow" w:cs="Arial Narrow"/>
                <w:color w:val="000000"/>
                <w:sz w:val="18"/>
                <w:szCs w:val="18"/>
              </w:rPr>
            </w:pPr>
          </w:p>
        </w:tc>
      </w:tr>
      <w:tr w:rsidR="00240D19" w:rsidRPr="008F570C">
        <w:trPr>
          <w:trHeight w:val="312"/>
        </w:trPr>
        <w:tc>
          <w:tcPr>
            <w:tcW w:w="2518" w:type="dxa"/>
            <w:vMerge/>
          </w:tcPr>
          <w:p w:rsidR="00240D19" w:rsidRPr="008F570C" w:rsidRDefault="00240D19" w:rsidP="0005312C">
            <w:pPr>
              <w:spacing w:line="216" w:lineRule="auto"/>
              <w:jc w:val="left"/>
              <w:rPr>
                <w:rFonts w:ascii="Arial Narrow" w:hAnsi="Arial Narrow" w:cs="Arial Narrow"/>
                <w:color w:val="000000"/>
              </w:rPr>
            </w:pPr>
          </w:p>
        </w:tc>
        <w:tc>
          <w:tcPr>
            <w:tcW w:w="2504" w:type="dxa"/>
            <w:vMerge w:val="restart"/>
          </w:tcPr>
          <w:p w:rsidR="00240D19" w:rsidRPr="00326AA1" w:rsidRDefault="00240D19" w:rsidP="00556B92">
            <w:pPr>
              <w:numPr>
                <w:ilvl w:val="0"/>
                <w:numId w:val="6"/>
              </w:numPr>
              <w:rPr>
                <w:sz w:val="16"/>
                <w:szCs w:val="16"/>
              </w:rPr>
            </w:pPr>
            <w:r>
              <w:rPr>
                <w:sz w:val="16"/>
                <w:szCs w:val="16"/>
              </w:rPr>
              <w:t>H</w:t>
            </w:r>
            <w:r w:rsidRPr="00326AA1">
              <w:rPr>
                <w:sz w:val="16"/>
                <w:szCs w:val="16"/>
              </w:rPr>
              <w:t>ow to use budgetary techniques to contribute to controlling cost in own area of operation</w:t>
            </w:r>
            <w:r>
              <w:rPr>
                <w:sz w:val="16"/>
                <w:szCs w:val="16"/>
              </w:rPr>
              <w:t xml:space="preserve"> is not explained with an account of how this is done, or is incorrect or inappropriate</w:t>
            </w:r>
          </w:p>
          <w:p w:rsidR="00240D19" w:rsidRPr="008F570C" w:rsidRDefault="00240D19" w:rsidP="00556B92">
            <w:pPr>
              <w:tabs>
                <w:tab w:val="left" w:pos="34"/>
              </w:tabs>
              <w:spacing w:line="216" w:lineRule="auto"/>
              <w:ind w:left="68"/>
              <w:jc w:val="left"/>
              <w:rPr>
                <w:rFonts w:ascii="Arial Narrow" w:hAnsi="Arial Narrow" w:cs="Arial Narrow"/>
                <w:color w:val="000000"/>
                <w:sz w:val="18"/>
                <w:szCs w:val="18"/>
              </w:rPr>
            </w:pPr>
          </w:p>
        </w:tc>
        <w:tc>
          <w:tcPr>
            <w:tcW w:w="2504" w:type="dxa"/>
            <w:gridSpan w:val="2"/>
            <w:vMerge w:val="restart"/>
          </w:tcPr>
          <w:p w:rsidR="00240D19" w:rsidRPr="00326AA1" w:rsidRDefault="00240D19" w:rsidP="00556B92">
            <w:pPr>
              <w:numPr>
                <w:ilvl w:val="0"/>
                <w:numId w:val="6"/>
              </w:numPr>
              <w:rPr>
                <w:sz w:val="16"/>
                <w:szCs w:val="16"/>
              </w:rPr>
            </w:pPr>
            <w:r>
              <w:rPr>
                <w:sz w:val="16"/>
                <w:szCs w:val="16"/>
              </w:rPr>
              <w:t>H</w:t>
            </w:r>
            <w:r w:rsidRPr="00326AA1">
              <w:rPr>
                <w:sz w:val="16"/>
                <w:szCs w:val="16"/>
              </w:rPr>
              <w:t>ow to use budgetary techniques to contribute to controlling cost in own area of operation</w:t>
            </w:r>
            <w:r>
              <w:rPr>
                <w:sz w:val="16"/>
                <w:szCs w:val="16"/>
              </w:rPr>
              <w:t xml:space="preserve"> is correctly and appropriately explained with a limited account of how this is done</w:t>
            </w:r>
          </w:p>
          <w:p w:rsidR="00240D19" w:rsidRPr="008F570C" w:rsidRDefault="00240D19" w:rsidP="00556B92">
            <w:pPr>
              <w:tabs>
                <w:tab w:val="left" w:pos="34"/>
              </w:tabs>
              <w:spacing w:line="216" w:lineRule="auto"/>
              <w:ind w:left="68"/>
              <w:jc w:val="left"/>
              <w:rPr>
                <w:rFonts w:ascii="Arial Narrow" w:hAnsi="Arial Narrow" w:cs="Arial Narrow"/>
                <w:color w:val="000000"/>
                <w:sz w:val="18"/>
                <w:szCs w:val="18"/>
              </w:rPr>
            </w:pPr>
          </w:p>
        </w:tc>
        <w:tc>
          <w:tcPr>
            <w:tcW w:w="2505" w:type="dxa"/>
            <w:gridSpan w:val="2"/>
            <w:vMerge w:val="restart"/>
          </w:tcPr>
          <w:p w:rsidR="00240D19" w:rsidRPr="00326AA1" w:rsidRDefault="00240D19" w:rsidP="00556B92">
            <w:pPr>
              <w:numPr>
                <w:ilvl w:val="0"/>
                <w:numId w:val="6"/>
              </w:numPr>
              <w:rPr>
                <w:sz w:val="16"/>
                <w:szCs w:val="16"/>
              </w:rPr>
            </w:pPr>
            <w:r>
              <w:rPr>
                <w:sz w:val="16"/>
                <w:szCs w:val="16"/>
              </w:rPr>
              <w:t>H</w:t>
            </w:r>
            <w:r w:rsidRPr="00326AA1">
              <w:rPr>
                <w:sz w:val="16"/>
                <w:szCs w:val="16"/>
              </w:rPr>
              <w:t>ow to use budgetary techniques to contribute to controlling cost in own area of operation</w:t>
            </w:r>
            <w:r>
              <w:rPr>
                <w:sz w:val="16"/>
                <w:szCs w:val="16"/>
              </w:rPr>
              <w:t xml:space="preserve"> is correctly and appropriately explained with a detailed account of how this is done</w:t>
            </w:r>
          </w:p>
          <w:p w:rsidR="00240D19" w:rsidRPr="008F570C" w:rsidRDefault="00240D19" w:rsidP="00556B92">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240D19" w:rsidRPr="008F570C" w:rsidRDefault="00240D19" w:rsidP="0005312C">
            <w:pPr>
              <w:spacing w:line="216" w:lineRule="auto"/>
              <w:jc w:val="center"/>
              <w:rPr>
                <w:rFonts w:ascii="Arial Narrow" w:hAnsi="Arial Narrow" w:cs="Arial Narrow"/>
                <w:color w:val="000000"/>
                <w:sz w:val="18"/>
                <w:szCs w:val="18"/>
              </w:rPr>
            </w:pPr>
          </w:p>
        </w:tc>
      </w:tr>
      <w:tr w:rsidR="00240D19" w:rsidRPr="008F570C">
        <w:trPr>
          <w:trHeight w:val="312"/>
        </w:trPr>
        <w:tc>
          <w:tcPr>
            <w:tcW w:w="2518" w:type="dxa"/>
            <w:vMerge/>
          </w:tcPr>
          <w:p w:rsidR="00240D19" w:rsidRPr="008F570C" w:rsidRDefault="00240D19" w:rsidP="0005312C">
            <w:pPr>
              <w:spacing w:line="216" w:lineRule="auto"/>
              <w:jc w:val="left"/>
              <w:rPr>
                <w:rFonts w:ascii="Arial Narrow" w:hAnsi="Arial Narrow" w:cs="Arial Narrow"/>
                <w:b/>
                <w:bCs/>
                <w:color w:val="000000"/>
                <w:sz w:val="22"/>
                <w:szCs w:val="22"/>
              </w:rPr>
            </w:pPr>
          </w:p>
        </w:tc>
        <w:tc>
          <w:tcPr>
            <w:tcW w:w="2504" w:type="dxa"/>
            <w:vMerge/>
          </w:tcPr>
          <w:p w:rsidR="00240D19" w:rsidRPr="008F570C" w:rsidRDefault="00240D1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240D19" w:rsidRPr="008F570C" w:rsidRDefault="00240D1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2"/>
            <w:vMerge/>
          </w:tcPr>
          <w:p w:rsidR="00240D19" w:rsidRPr="008F570C" w:rsidRDefault="00240D19"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240D19" w:rsidRPr="008F570C" w:rsidRDefault="00240D19" w:rsidP="0005312C">
            <w:pPr>
              <w:spacing w:line="216" w:lineRule="auto"/>
              <w:jc w:val="center"/>
              <w:rPr>
                <w:rFonts w:ascii="Arial Narrow" w:hAnsi="Arial Narrow" w:cs="Arial Narrow"/>
                <w:color w:val="000000"/>
              </w:rPr>
            </w:pPr>
            <w:r>
              <w:rPr>
                <w:rFonts w:ascii="Arial Narrow" w:hAnsi="Arial Narrow" w:cs="Arial Narrow"/>
                <w:color w:val="000000"/>
              </w:rPr>
              <w:t>/ 12</w:t>
            </w:r>
          </w:p>
          <w:p w:rsidR="00240D19" w:rsidRPr="008F570C" w:rsidRDefault="00240D19"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rsidR="00240D19" w:rsidRPr="008F570C" w:rsidRDefault="00240D19"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trPr>
          <w:trHeight w:val="312"/>
        </w:trPr>
        <w:tc>
          <w:tcPr>
            <w:tcW w:w="6588" w:type="dxa"/>
            <w:gridSpan w:val="3"/>
          </w:tcPr>
          <w:p w:rsidR="00B21E4F" w:rsidRPr="008F570C" w:rsidRDefault="00B21E4F" w:rsidP="0005312C">
            <w:pPr>
              <w:spacing w:line="216" w:lineRule="auto"/>
              <w:jc w:val="left"/>
              <w:rPr>
                <w:rFonts w:ascii="Arial Narrow" w:hAnsi="Arial Narrow" w:cs="Arial Narrow"/>
                <w:b/>
                <w:bCs/>
                <w:color w:val="000000"/>
              </w:rPr>
            </w:pPr>
            <w:r w:rsidRPr="008F570C">
              <w:rPr>
                <w:rFonts w:ascii="Arial Narrow" w:hAnsi="Arial Narrow" w:cs="Arial Narrow"/>
                <w:b/>
                <w:bCs/>
                <w:color w:val="000000"/>
              </w:rPr>
              <w:t xml:space="preserve">Assessment comments </w:t>
            </w:r>
            <w:r w:rsidRPr="008F570C">
              <w:rPr>
                <w:rFonts w:ascii="Arial Narrow" w:hAnsi="Arial Narrow" w:cs="Arial Narrow"/>
                <w:color w:val="000000"/>
              </w:rPr>
              <w:t>(optional):</w:t>
            </w:r>
          </w:p>
        </w:tc>
        <w:tc>
          <w:tcPr>
            <w:tcW w:w="6588" w:type="dxa"/>
            <w:gridSpan w:val="6"/>
          </w:tcPr>
          <w:p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B21E4F" w:rsidRPr="008F570C" w:rsidRDefault="00B21E4F" w:rsidP="0005312C">
            <w:pPr>
              <w:spacing w:line="216" w:lineRule="auto"/>
              <w:jc w:val="left"/>
              <w:rPr>
                <w:rFonts w:ascii="Arial Narrow" w:hAnsi="Arial Narrow" w:cs="Arial Narrow"/>
                <w:color w:val="000000"/>
              </w:rPr>
            </w:pPr>
          </w:p>
          <w:p w:rsidR="00B21E4F" w:rsidRPr="008F570C" w:rsidRDefault="00B21E4F" w:rsidP="0005312C">
            <w:pPr>
              <w:spacing w:line="216" w:lineRule="auto"/>
              <w:jc w:val="left"/>
              <w:rPr>
                <w:rFonts w:ascii="Arial Narrow" w:hAnsi="Arial Narrow" w:cs="Arial Narrow"/>
                <w:b/>
                <w:bCs/>
                <w:color w:val="000000"/>
              </w:rPr>
            </w:pPr>
          </w:p>
        </w:tc>
      </w:tr>
      <w:tr w:rsidR="00B21E4F" w:rsidRPr="008F570C">
        <w:trPr>
          <w:trHeight w:val="312"/>
        </w:trPr>
        <w:tc>
          <w:tcPr>
            <w:tcW w:w="9606" w:type="dxa"/>
            <w:gridSpan w:val="5"/>
          </w:tcPr>
          <w:p w:rsidR="00B21E4F" w:rsidRPr="008F570C" w:rsidRDefault="00B21E4F" w:rsidP="0048263A">
            <w:pPr>
              <w:jc w:val="left"/>
              <w:rPr>
                <w:rFonts w:ascii="Arial Narrow" w:hAnsi="Arial Narrow" w:cs="Arial Narrow"/>
                <w:i/>
                <w:iCs/>
                <w:color w:val="000000"/>
              </w:rPr>
            </w:pPr>
          </w:p>
        </w:tc>
        <w:tc>
          <w:tcPr>
            <w:tcW w:w="1701" w:type="dxa"/>
            <w:gridSpan w:val="2"/>
            <w:vAlign w:val="center"/>
          </w:tcPr>
          <w:p w:rsidR="00B21E4F" w:rsidRPr="008F570C" w:rsidRDefault="00B21E4F" w:rsidP="0048263A">
            <w:pPr>
              <w:jc w:val="center"/>
              <w:rPr>
                <w:rFonts w:ascii="Arial Narrow" w:hAnsi="Arial Narrow" w:cs="Arial Narrow"/>
                <w:b/>
                <w:bCs/>
                <w:color w:val="000000"/>
              </w:rPr>
            </w:pPr>
          </w:p>
          <w:p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F86C17">
              <w:rPr>
                <w:rFonts w:ascii="Arial Narrow" w:hAnsi="Arial Narrow" w:cs="Arial Narrow"/>
                <w:b/>
                <w:bCs/>
                <w:color w:val="000000"/>
              </w:rPr>
              <w:t xml:space="preserve"> </w:t>
            </w:r>
            <w:r w:rsidRPr="008F570C">
              <w:rPr>
                <w:rFonts w:ascii="Arial Narrow" w:hAnsi="Arial Narrow" w:cs="Arial Narrow"/>
                <w:b/>
                <w:bCs/>
                <w:color w:val="000000"/>
              </w:rPr>
              <w:t>MARKS</w:t>
            </w:r>
          </w:p>
        </w:tc>
      </w:tr>
    </w:tbl>
    <w:tbl>
      <w:tblPr>
        <w:tblStyle w:val="TableGrid1"/>
        <w:tblW w:w="0" w:type="auto"/>
        <w:tblLayout w:type="fixed"/>
        <w:tblLook w:val="01E0" w:firstRow="1" w:lastRow="1" w:firstColumn="1" w:lastColumn="1" w:noHBand="0" w:noVBand="0"/>
      </w:tblPr>
      <w:tblGrid>
        <w:gridCol w:w="3294"/>
        <w:gridCol w:w="3294"/>
        <w:gridCol w:w="3294"/>
        <w:gridCol w:w="3294"/>
      </w:tblGrid>
      <w:tr w:rsidR="00F86C17" w:rsidTr="00F86C17">
        <w:trPr>
          <w:trHeight w:val="312"/>
        </w:trPr>
        <w:tc>
          <w:tcPr>
            <w:tcW w:w="6588" w:type="dxa"/>
            <w:gridSpan w:val="2"/>
            <w:shd w:val="clear" w:color="auto" w:fill="E0E0E0"/>
            <w:vAlign w:val="center"/>
          </w:tcPr>
          <w:p w:rsidR="00F86C17" w:rsidRDefault="00F86C17">
            <w:pPr>
              <w:jc w:val="center"/>
              <w:rPr>
                <w:rFonts w:ascii="Arial Narrow" w:hAnsi="Arial Narrow" w:cs="Arial Narrow"/>
                <w:b/>
                <w:bCs/>
                <w:color w:val="000000"/>
                <w:sz w:val="18"/>
                <w:szCs w:val="18"/>
              </w:rPr>
            </w:pPr>
            <w:r>
              <w:rPr>
                <w:rFonts w:ascii="Arial Narrow" w:hAnsi="Arial Narrow" w:cs="Arial Narrow"/>
                <w:b/>
                <w:bCs/>
                <w:color w:val="000000"/>
              </w:rPr>
              <w:t>Assessor’s Decision</w:t>
            </w:r>
          </w:p>
        </w:tc>
        <w:tc>
          <w:tcPr>
            <w:tcW w:w="6588" w:type="dxa"/>
            <w:gridSpan w:val="2"/>
            <w:shd w:val="clear" w:color="auto" w:fill="E0E0E0"/>
            <w:vAlign w:val="center"/>
          </w:tcPr>
          <w:p w:rsidR="00F86C17" w:rsidRDefault="00F86C17">
            <w:pPr>
              <w:jc w:val="center"/>
              <w:rPr>
                <w:rFonts w:ascii="Arial Narrow" w:hAnsi="Arial Narrow" w:cs="Arial Narrow"/>
                <w:b/>
                <w:bCs/>
                <w:color w:val="000000"/>
              </w:rPr>
            </w:pPr>
            <w:r>
              <w:rPr>
                <w:rFonts w:ascii="Arial Narrow" w:hAnsi="Arial Narrow" w:cs="Arial Narrow"/>
                <w:b/>
                <w:bCs/>
                <w:color w:val="000000"/>
              </w:rPr>
              <w:t>Quality Assurance Use</w:t>
            </w:r>
          </w:p>
        </w:tc>
      </w:tr>
      <w:tr w:rsidR="00F86C17" w:rsidTr="00F86C17">
        <w:trPr>
          <w:trHeight w:val="312"/>
        </w:trPr>
        <w:tc>
          <w:tcPr>
            <w:tcW w:w="3294" w:type="dxa"/>
            <w:vAlign w:val="center"/>
          </w:tcPr>
          <w:p w:rsidR="00F86C17" w:rsidRDefault="00F86C17">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rsidR="00F86C17" w:rsidRDefault="00F86C17">
            <w:pPr>
              <w:jc w:val="left"/>
              <w:rPr>
                <w:rFonts w:ascii="Arial Narrow" w:hAnsi="Arial Narrow" w:cs="Arial Narrow"/>
                <w:b/>
                <w:bCs/>
                <w:color w:val="000000"/>
              </w:rPr>
            </w:pPr>
            <w:r>
              <w:rPr>
                <w:rFonts w:ascii="Arial Narrow" w:hAnsi="Arial Narrow" w:cs="Arial Narrow"/>
                <w:b/>
                <w:bCs/>
                <w:color w:val="000000"/>
              </w:rPr>
              <w:t>Signature of Assessor:</w:t>
            </w:r>
          </w:p>
          <w:p w:rsidR="00F86C17" w:rsidRDefault="00F86C17">
            <w:pPr>
              <w:jc w:val="left"/>
              <w:rPr>
                <w:rFonts w:ascii="Arial Narrow" w:hAnsi="Arial Narrow" w:cs="Arial Narrow"/>
                <w:b/>
                <w:bCs/>
                <w:color w:val="000000"/>
              </w:rPr>
            </w:pPr>
          </w:p>
          <w:p w:rsidR="00F86C17" w:rsidRDefault="00F86C17">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vAlign w:val="center"/>
          </w:tcPr>
          <w:p w:rsidR="00F86C17" w:rsidRDefault="00F86C17">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rsidR="00F86C17" w:rsidRDefault="00F86C17">
            <w:pPr>
              <w:jc w:val="left"/>
              <w:rPr>
                <w:rFonts w:ascii="Arial Narrow" w:hAnsi="Arial Narrow" w:cs="Arial Narrow"/>
                <w:b/>
                <w:bCs/>
              </w:rPr>
            </w:pPr>
            <w:r>
              <w:rPr>
                <w:rFonts w:ascii="Arial Narrow" w:hAnsi="Arial Narrow" w:cs="Arial Narrow"/>
                <w:b/>
                <w:bCs/>
              </w:rPr>
              <w:t>Signature of QA:</w:t>
            </w:r>
          </w:p>
          <w:p w:rsidR="00F86C17" w:rsidRDefault="00F86C17">
            <w:pPr>
              <w:jc w:val="left"/>
              <w:rPr>
                <w:rFonts w:ascii="Arial Narrow" w:hAnsi="Arial Narrow" w:cs="Arial Narrow"/>
                <w:b/>
                <w:bCs/>
              </w:rPr>
            </w:pPr>
          </w:p>
          <w:p w:rsidR="00F86C17" w:rsidRDefault="00F86C17">
            <w:pPr>
              <w:jc w:val="left"/>
              <w:rPr>
                <w:rFonts w:ascii="Arial Narrow" w:hAnsi="Arial Narrow" w:cs="Arial Narrow"/>
                <w:b/>
                <w:bCs/>
                <w:color w:val="000000"/>
              </w:rPr>
            </w:pPr>
            <w:r>
              <w:rPr>
                <w:rFonts w:ascii="Arial Narrow" w:hAnsi="Arial Narrow" w:cs="Arial Narrow"/>
                <w:b/>
                <w:bCs/>
              </w:rPr>
              <w:t>Date of QA check:</w:t>
            </w:r>
          </w:p>
        </w:tc>
      </w:tr>
    </w:tbl>
    <w:p w:rsidR="00094ABB" w:rsidRPr="008F570C" w:rsidRDefault="00094ABB">
      <w:pPr>
        <w:rPr>
          <w:rFonts w:ascii="Arial Narrow" w:hAnsi="Arial Narrow" w:cs="Arial Narrow"/>
          <w:color w:val="000000"/>
        </w:rPr>
      </w:pPr>
    </w:p>
    <w:sectPr w:rsidR="00094ABB" w:rsidRPr="008F570C" w:rsidSect="00EC6163">
      <w:headerReference w:type="default" r:id="rId10"/>
      <w:footerReference w:type="even" r:id="rId11"/>
      <w:footerReference w:type="default" r:id="rId12"/>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8BC" w:rsidRDefault="001348BC" w:rsidP="00B74585">
      <w:r>
        <w:separator/>
      </w:r>
    </w:p>
  </w:endnote>
  <w:endnote w:type="continuationSeparator" w:id="0">
    <w:p w:rsidR="001348BC" w:rsidRDefault="001348BC" w:rsidP="00B74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585" w:rsidRDefault="00B74585" w:rsidP="00B74585">
    <w:pPr>
      <w:pStyle w:val="Footer"/>
      <w:ind w:left="-142"/>
    </w:pPr>
  </w:p>
  <w:p w:rsidR="00DF2CBB" w:rsidRDefault="00DF2CBB" w:rsidP="00B74585">
    <w:pPr>
      <w:ind w:left="-142"/>
    </w:pPr>
  </w:p>
  <w:p w:rsidR="00DF2CBB" w:rsidRDefault="00DF2CBB" w:rsidP="00B74585">
    <w:pPr>
      <w:ind w:left="-14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585" w:rsidRPr="00B74585" w:rsidRDefault="00B74585" w:rsidP="00B74585">
    <w:pPr>
      <w:tabs>
        <w:tab w:val="center" w:pos="4513"/>
        <w:tab w:val="right" w:pos="9026"/>
      </w:tabs>
      <w:ind w:left="-142"/>
      <w:rPr>
        <w:sz w:val="20"/>
        <w:szCs w:val="20"/>
      </w:rPr>
    </w:pPr>
    <w:r w:rsidRPr="00B74585">
      <w:rPr>
        <w:sz w:val="20"/>
        <w:szCs w:val="20"/>
      </w:rPr>
      <w:t>Awarded by City &amp; Guilds</w:t>
    </w:r>
  </w:p>
  <w:p w:rsidR="00B74585" w:rsidRPr="00B74585" w:rsidRDefault="00B74585" w:rsidP="00B74585">
    <w:pPr>
      <w:ind w:left="-142"/>
      <w:jc w:val="left"/>
      <w:rPr>
        <w:rFonts w:eastAsia="Calibri"/>
        <w:sz w:val="20"/>
        <w:szCs w:val="20"/>
        <w:lang w:val="en-IN"/>
      </w:rPr>
    </w:pPr>
    <w:r w:rsidRPr="00B74585">
      <w:rPr>
        <w:rFonts w:eastAsia="Calibri"/>
        <w:sz w:val="20"/>
        <w:szCs w:val="20"/>
        <w:lang w:val="en-IN"/>
      </w:rPr>
      <w:t xml:space="preserve">Mark sheet – </w:t>
    </w:r>
    <w:r>
      <w:rPr>
        <w:rFonts w:eastAsia="Calibri"/>
        <w:sz w:val="20"/>
        <w:szCs w:val="20"/>
        <w:lang w:val="en-IN"/>
      </w:rPr>
      <w:t>U</w:t>
    </w:r>
    <w:r w:rsidRPr="00B74585">
      <w:rPr>
        <w:rFonts w:eastAsia="Calibri"/>
        <w:sz w:val="20"/>
        <w:szCs w:val="20"/>
        <w:lang w:val="en-IN"/>
      </w:rPr>
      <w:t>nderstanding financial management</w:t>
    </w:r>
  </w:p>
  <w:p w:rsidR="00B74585" w:rsidRPr="00B74585" w:rsidRDefault="00434A8B" w:rsidP="00B74585">
    <w:pPr>
      <w:ind w:left="-142" w:right="-365"/>
      <w:jc w:val="left"/>
      <w:rPr>
        <w:rFonts w:eastAsia="Calibri"/>
        <w:sz w:val="20"/>
        <w:szCs w:val="20"/>
        <w:lang w:val="en-IN"/>
      </w:rPr>
    </w:pPr>
    <w:r>
      <w:rPr>
        <w:rFonts w:eastAsia="Calibri"/>
        <w:sz w:val="20"/>
        <w:szCs w:val="20"/>
        <w:lang w:val="en-IN"/>
      </w:rPr>
      <w:t>Version 1.0 (April</w:t>
    </w:r>
    <w:r w:rsidR="00B74585" w:rsidRPr="00B74585">
      <w:rPr>
        <w:rFonts w:eastAsia="Calibri"/>
        <w:sz w:val="20"/>
        <w:szCs w:val="20"/>
        <w:lang w:val="en-IN"/>
      </w:rPr>
      <w:t xml:space="preserve"> 201</w:t>
    </w:r>
    <w:r>
      <w:rPr>
        <w:rFonts w:eastAsia="Calibri"/>
        <w:sz w:val="20"/>
        <w:szCs w:val="20"/>
        <w:lang w:val="en-IN"/>
      </w:rPr>
      <w:t>7</w:t>
    </w:r>
    <w:r w:rsidR="00B74585" w:rsidRPr="00B74585">
      <w:rPr>
        <w:rFonts w:eastAsia="Calibri"/>
        <w:sz w:val="20"/>
        <w:szCs w:val="20"/>
        <w:lang w:val="en-IN"/>
      </w:rPr>
      <w:t>)</w:t>
    </w:r>
    <w:r w:rsidR="00B74585" w:rsidRPr="00B74585">
      <w:rPr>
        <w:rFonts w:eastAsia="Calibri"/>
        <w:sz w:val="20"/>
        <w:szCs w:val="20"/>
        <w:lang w:val="en-IN"/>
      </w:rPr>
      <w:tab/>
    </w:r>
    <w:r w:rsidR="00B74585" w:rsidRPr="00B74585">
      <w:rPr>
        <w:rFonts w:eastAsia="Calibri"/>
        <w:sz w:val="20"/>
        <w:szCs w:val="20"/>
        <w:lang w:val="en-IN"/>
      </w:rPr>
      <w:tab/>
    </w:r>
    <w:r w:rsidR="00B74585" w:rsidRPr="00B74585">
      <w:rPr>
        <w:rFonts w:eastAsia="Calibri"/>
        <w:sz w:val="20"/>
        <w:szCs w:val="20"/>
        <w:lang w:val="en-IN"/>
      </w:rPr>
      <w:tab/>
    </w:r>
    <w:r w:rsidR="00B74585" w:rsidRPr="00B74585">
      <w:rPr>
        <w:rFonts w:eastAsia="Calibri"/>
        <w:sz w:val="20"/>
        <w:szCs w:val="20"/>
        <w:lang w:val="en-IN"/>
      </w:rPr>
      <w:tab/>
    </w:r>
    <w:r w:rsidR="00B74585" w:rsidRPr="00B74585">
      <w:rPr>
        <w:rFonts w:eastAsia="Calibri"/>
        <w:sz w:val="20"/>
        <w:szCs w:val="20"/>
        <w:lang w:val="en-IN"/>
      </w:rPr>
      <w:tab/>
    </w:r>
    <w:r w:rsidR="00B74585" w:rsidRPr="00B74585">
      <w:rPr>
        <w:rFonts w:eastAsia="Calibri"/>
        <w:sz w:val="20"/>
        <w:szCs w:val="20"/>
        <w:lang w:val="en-IN"/>
      </w:rPr>
      <w:tab/>
    </w:r>
    <w:r w:rsidR="00B74585" w:rsidRPr="00B74585">
      <w:rPr>
        <w:rFonts w:eastAsia="Calibri"/>
        <w:sz w:val="20"/>
        <w:szCs w:val="20"/>
        <w:lang w:val="en-IN"/>
      </w:rPr>
      <w:tab/>
      <w:t xml:space="preserve">        </w:t>
    </w:r>
    <w:r w:rsidR="00B74585">
      <w:rPr>
        <w:rFonts w:eastAsia="Calibri"/>
        <w:sz w:val="20"/>
        <w:szCs w:val="20"/>
        <w:lang w:val="en-IN"/>
      </w:rPr>
      <w:tab/>
    </w:r>
    <w:r w:rsidR="00B74585">
      <w:rPr>
        <w:rFonts w:eastAsia="Calibri"/>
        <w:sz w:val="20"/>
        <w:szCs w:val="20"/>
        <w:lang w:val="en-IN"/>
      </w:rPr>
      <w:tab/>
    </w:r>
    <w:r w:rsidR="00B74585">
      <w:rPr>
        <w:rFonts w:eastAsia="Calibri"/>
        <w:sz w:val="20"/>
        <w:szCs w:val="20"/>
        <w:lang w:val="en-IN"/>
      </w:rPr>
      <w:tab/>
    </w:r>
    <w:r w:rsidR="00B74585">
      <w:rPr>
        <w:rFonts w:eastAsia="Calibri"/>
        <w:sz w:val="20"/>
        <w:szCs w:val="20"/>
        <w:lang w:val="en-IN"/>
      </w:rPr>
      <w:tab/>
    </w:r>
    <w:r w:rsidR="00B74585">
      <w:rPr>
        <w:rFonts w:eastAsia="Calibri"/>
        <w:sz w:val="20"/>
        <w:szCs w:val="20"/>
        <w:lang w:val="en-IN"/>
      </w:rPr>
      <w:tab/>
    </w:r>
    <w:r w:rsidR="00B74585">
      <w:rPr>
        <w:rFonts w:eastAsia="Calibri"/>
        <w:sz w:val="20"/>
        <w:szCs w:val="20"/>
        <w:lang w:val="en-IN"/>
      </w:rPr>
      <w:tab/>
    </w:r>
    <w:r w:rsidR="00B74585">
      <w:rPr>
        <w:rFonts w:eastAsia="Calibri"/>
        <w:sz w:val="20"/>
        <w:szCs w:val="20"/>
        <w:lang w:val="en-IN"/>
      </w:rPr>
      <w:tab/>
      <w:t xml:space="preserve">         </w:t>
    </w:r>
    <w:r w:rsidR="00B74585" w:rsidRPr="00B74585">
      <w:rPr>
        <w:rFonts w:eastAsia="Calibri"/>
        <w:sz w:val="20"/>
        <w:szCs w:val="20"/>
        <w:lang w:val="en-IN"/>
      </w:rPr>
      <w:t xml:space="preserve">   </w:t>
    </w:r>
    <w:r w:rsidR="00B74585" w:rsidRPr="00B74585">
      <w:rPr>
        <w:rFonts w:eastAsia="Calibri"/>
        <w:sz w:val="20"/>
        <w:szCs w:val="20"/>
        <w:lang w:val="en-IN"/>
      </w:rPr>
      <w:fldChar w:fldCharType="begin"/>
    </w:r>
    <w:r w:rsidR="00B74585" w:rsidRPr="00B74585">
      <w:rPr>
        <w:rFonts w:eastAsia="Calibri"/>
        <w:sz w:val="20"/>
        <w:szCs w:val="20"/>
        <w:lang w:val="en-IN"/>
      </w:rPr>
      <w:instrText xml:space="preserve"> PAGE   \* MERGEFORMAT </w:instrText>
    </w:r>
    <w:r w:rsidR="00B74585" w:rsidRPr="00B74585">
      <w:rPr>
        <w:rFonts w:eastAsia="Calibri"/>
        <w:sz w:val="20"/>
        <w:szCs w:val="20"/>
        <w:lang w:val="en-IN"/>
      </w:rPr>
      <w:fldChar w:fldCharType="separate"/>
    </w:r>
    <w:r>
      <w:rPr>
        <w:rFonts w:eastAsia="Calibri"/>
        <w:noProof/>
        <w:sz w:val="20"/>
        <w:szCs w:val="20"/>
        <w:lang w:val="en-IN"/>
      </w:rPr>
      <w:t>1</w:t>
    </w:r>
    <w:r w:rsidR="00B74585" w:rsidRPr="00B74585">
      <w:rPr>
        <w:rFonts w:eastAsia="Calibri"/>
        <w:noProof/>
        <w:sz w:val="20"/>
        <w:szCs w:val="20"/>
        <w:lang w:val="en-IN"/>
      </w:rPr>
      <w:fldChar w:fldCharType="end"/>
    </w:r>
  </w:p>
  <w:p w:rsidR="00B74585" w:rsidRDefault="00B745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8BC" w:rsidRDefault="001348BC" w:rsidP="00B74585">
      <w:r>
        <w:separator/>
      </w:r>
    </w:p>
  </w:footnote>
  <w:footnote w:type="continuationSeparator" w:id="0">
    <w:p w:rsidR="001348BC" w:rsidRDefault="001348BC" w:rsidP="00B745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585" w:rsidRDefault="00434A8B" w:rsidP="00B74585">
    <w:pPr>
      <w:pStyle w:val="Header"/>
      <w:ind w:left="-142"/>
    </w:pPr>
    <w:r>
      <w:rPr>
        <w:noProof/>
        <w:lang w:eastAsia="en-GB"/>
      </w:rPr>
      <w:drawing>
        <wp:anchor distT="0" distB="0" distL="114300" distR="114300" simplePos="0" relativeHeight="251659264" behindDoc="0" locked="0" layoutInCell="1" allowOverlap="1" wp14:anchorId="01C2E048" wp14:editId="2C22D7CA">
          <wp:simplePos x="0" y="0"/>
          <wp:positionH relativeFrom="column">
            <wp:posOffset>7284720</wp:posOffset>
          </wp:positionH>
          <wp:positionV relativeFrom="paragraph">
            <wp:posOffset>-244475</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F2CBB" w:rsidRDefault="00DF2CBB" w:rsidP="00B74585">
    <w:pPr>
      <w:ind w:left="-142"/>
    </w:pPr>
  </w:p>
  <w:p w:rsidR="00DF2CBB" w:rsidRDefault="00DF2CBB" w:rsidP="00B74585">
    <w:pPr>
      <w:ind w:left="-1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F2424"/>
    <w:multiLevelType w:val="hybridMultilevel"/>
    <w:tmpl w:val="4BFC808E"/>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8F067B8"/>
    <w:multiLevelType w:val="hybridMultilevel"/>
    <w:tmpl w:val="AD6CB104"/>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 w15:restartNumberingAfterBreak="0">
    <w:nsid w:val="19046F5E"/>
    <w:multiLevelType w:val="hybridMultilevel"/>
    <w:tmpl w:val="9562794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4"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7" w15:restartNumberingAfterBreak="0">
    <w:nsid w:val="3E6E3EF4"/>
    <w:multiLevelType w:val="hybridMultilevel"/>
    <w:tmpl w:val="B65C6A66"/>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8"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C5529D8"/>
    <w:multiLevelType w:val="hybridMultilevel"/>
    <w:tmpl w:val="0B94B22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0" w15:restartNumberingAfterBreak="0">
    <w:nsid w:val="5BEA6294"/>
    <w:multiLevelType w:val="hybridMultilevel"/>
    <w:tmpl w:val="1ADA7D94"/>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1" w15:restartNumberingAfterBreak="0">
    <w:nsid w:val="5FB030D3"/>
    <w:multiLevelType w:val="hybridMultilevel"/>
    <w:tmpl w:val="82266B6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2" w15:restartNumberingAfterBreak="0">
    <w:nsid w:val="667440DC"/>
    <w:multiLevelType w:val="hybridMultilevel"/>
    <w:tmpl w:val="DA56C6D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3" w15:restartNumberingAfterBreak="0">
    <w:nsid w:val="73DD4310"/>
    <w:multiLevelType w:val="hybridMultilevel"/>
    <w:tmpl w:val="E50483E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4"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15"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1"/>
  </w:num>
  <w:num w:numId="3">
    <w:abstractNumId w:val="5"/>
  </w:num>
  <w:num w:numId="4">
    <w:abstractNumId w:val="8"/>
  </w:num>
  <w:num w:numId="5">
    <w:abstractNumId w:val="6"/>
  </w:num>
  <w:num w:numId="6">
    <w:abstractNumId w:val="14"/>
  </w:num>
  <w:num w:numId="7">
    <w:abstractNumId w:val="15"/>
  </w:num>
  <w:num w:numId="8">
    <w:abstractNumId w:val="0"/>
  </w:num>
  <w:num w:numId="9">
    <w:abstractNumId w:val="12"/>
  </w:num>
  <w:num w:numId="10">
    <w:abstractNumId w:val="11"/>
  </w:num>
  <w:num w:numId="11">
    <w:abstractNumId w:val="2"/>
  </w:num>
  <w:num w:numId="12">
    <w:abstractNumId w:val="13"/>
  </w:num>
  <w:num w:numId="13">
    <w:abstractNumId w:val="7"/>
  </w:num>
  <w:num w:numId="14">
    <w:abstractNumId w:val="10"/>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embedSystemFonts/>
  <w:defaultTabStop w:val="720"/>
  <w:doNotHyphenateCaps/>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16290"/>
    <w:rsid w:val="0005312C"/>
    <w:rsid w:val="00071E68"/>
    <w:rsid w:val="00094ABB"/>
    <w:rsid w:val="0011724E"/>
    <w:rsid w:val="00124B84"/>
    <w:rsid w:val="001348BC"/>
    <w:rsid w:val="0014586B"/>
    <w:rsid w:val="001717E6"/>
    <w:rsid w:val="00174405"/>
    <w:rsid w:val="001A731D"/>
    <w:rsid w:val="001B1DF4"/>
    <w:rsid w:val="00240D19"/>
    <w:rsid w:val="0026667B"/>
    <w:rsid w:val="002A7914"/>
    <w:rsid w:val="00326AA1"/>
    <w:rsid w:val="0035263A"/>
    <w:rsid w:val="00390DDE"/>
    <w:rsid w:val="00390F8A"/>
    <w:rsid w:val="003A0A18"/>
    <w:rsid w:val="003C592C"/>
    <w:rsid w:val="003D0952"/>
    <w:rsid w:val="003D4AFD"/>
    <w:rsid w:val="00434A8B"/>
    <w:rsid w:val="00463264"/>
    <w:rsid w:val="0047165C"/>
    <w:rsid w:val="00472D97"/>
    <w:rsid w:val="0048263A"/>
    <w:rsid w:val="00483726"/>
    <w:rsid w:val="004D22FD"/>
    <w:rsid w:val="004D2C05"/>
    <w:rsid w:val="0053400D"/>
    <w:rsid w:val="00556B92"/>
    <w:rsid w:val="00560A2A"/>
    <w:rsid w:val="005C37DA"/>
    <w:rsid w:val="005D3AC0"/>
    <w:rsid w:val="00611975"/>
    <w:rsid w:val="006711F1"/>
    <w:rsid w:val="006B6C77"/>
    <w:rsid w:val="006F6783"/>
    <w:rsid w:val="006F7FEB"/>
    <w:rsid w:val="0071580E"/>
    <w:rsid w:val="00723A0B"/>
    <w:rsid w:val="00750ED9"/>
    <w:rsid w:val="007A2661"/>
    <w:rsid w:val="007D2D6C"/>
    <w:rsid w:val="007E60CC"/>
    <w:rsid w:val="008136C5"/>
    <w:rsid w:val="00824411"/>
    <w:rsid w:val="0084196B"/>
    <w:rsid w:val="008B2022"/>
    <w:rsid w:val="008D7D1C"/>
    <w:rsid w:val="008F570C"/>
    <w:rsid w:val="00933A65"/>
    <w:rsid w:val="00967494"/>
    <w:rsid w:val="00983F18"/>
    <w:rsid w:val="009E01ED"/>
    <w:rsid w:val="00A0624C"/>
    <w:rsid w:val="00A1469F"/>
    <w:rsid w:val="00A15ED5"/>
    <w:rsid w:val="00A235B9"/>
    <w:rsid w:val="00A26AAF"/>
    <w:rsid w:val="00A6386C"/>
    <w:rsid w:val="00A70E5D"/>
    <w:rsid w:val="00A80EA6"/>
    <w:rsid w:val="00AA6177"/>
    <w:rsid w:val="00AB2FBF"/>
    <w:rsid w:val="00B176AB"/>
    <w:rsid w:val="00B1787D"/>
    <w:rsid w:val="00B21E4F"/>
    <w:rsid w:val="00B46D45"/>
    <w:rsid w:val="00B56009"/>
    <w:rsid w:val="00B60529"/>
    <w:rsid w:val="00B74585"/>
    <w:rsid w:val="00BC4558"/>
    <w:rsid w:val="00BE6420"/>
    <w:rsid w:val="00C371A8"/>
    <w:rsid w:val="00C64C3F"/>
    <w:rsid w:val="00C6569A"/>
    <w:rsid w:val="00CA2C64"/>
    <w:rsid w:val="00CC0CF5"/>
    <w:rsid w:val="00DA3215"/>
    <w:rsid w:val="00DC29E9"/>
    <w:rsid w:val="00DE2C03"/>
    <w:rsid w:val="00DF2CBB"/>
    <w:rsid w:val="00DF5554"/>
    <w:rsid w:val="00E06530"/>
    <w:rsid w:val="00E5054D"/>
    <w:rsid w:val="00E70DC4"/>
    <w:rsid w:val="00E806B7"/>
    <w:rsid w:val="00E94F2E"/>
    <w:rsid w:val="00EA6B7E"/>
    <w:rsid w:val="00EC1217"/>
    <w:rsid w:val="00EC6163"/>
    <w:rsid w:val="00F10FED"/>
    <w:rsid w:val="00F12E20"/>
    <w:rsid w:val="00F433D0"/>
    <w:rsid w:val="00F86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15:docId w15:val="{018851F8-FFA2-4689-A654-2754880D8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ListParagraph">
    <w:name w:val="List Paragraph"/>
    <w:basedOn w:val="Normal"/>
    <w:uiPriority w:val="99"/>
    <w:qFormat/>
    <w:rsid w:val="00556B92"/>
    <w:pPr>
      <w:spacing w:after="200" w:line="276" w:lineRule="auto"/>
      <w:ind w:left="720"/>
      <w:jc w:val="left"/>
    </w:pPr>
    <w:rPr>
      <w:rFonts w:ascii="Calibri" w:hAnsi="Calibri" w:cs="Calibri"/>
    </w:rPr>
  </w:style>
  <w:style w:type="table" w:customStyle="1" w:styleId="TableGrid1">
    <w:name w:val="Table Grid1"/>
    <w:basedOn w:val="TableNormal"/>
    <w:next w:val="TableGrid"/>
    <w:uiPriority w:val="99"/>
    <w:rsid w:val="00F86C17"/>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4585"/>
    <w:pPr>
      <w:tabs>
        <w:tab w:val="center" w:pos="4513"/>
        <w:tab w:val="right" w:pos="9026"/>
      </w:tabs>
    </w:pPr>
  </w:style>
  <w:style w:type="character" w:customStyle="1" w:styleId="HeaderChar">
    <w:name w:val="Header Char"/>
    <w:basedOn w:val="DefaultParagraphFont"/>
    <w:link w:val="Header"/>
    <w:uiPriority w:val="99"/>
    <w:rsid w:val="00B74585"/>
    <w:rPr>
      <w:rFonts w:ascii="Arial" w:hAnsi="Arial" w:cs="Arial"/>
      <w:lang w:eastAsia="en-US"/>
    </w:rPr>
  </w:style>
  <w:style w:type="paragraph" w:styleId="Footer">
    <w:name w:val="footer"/>
    <w:basedOn w:val="Normal"/>
    <w:link w:val="FooterChar"/>
    <w:uiPriority w:val="99"/>
    <w:unhideWhenUsed/>
    <w:rsid w:val="00B74585"/>
    <w:pPr>
      <w:tabs>
        <w:tab w:val="center" w:pos="4513"/>
        <w:tab w:val="right" w:pos="9026"/>
      </w:tabs>
    </w:pPr>
  </w:style>
  <w:style w:type="character" w:customStyle="1" w:styleId="FooterChar">
    <w:name w:val="Footer Char"/>
    <w:basedOn w:val="DefaultParagraphFont"/>
    <w:link w:val="Footer"/>
    <w:uiPriority w:val="99"/>
    <w:rsid w:val="00B74585"/>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0823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LM_x0020_Content_x0020_Type xmlns="5f8ea682-3a42-454b-8035-422047e146b2">Mark Sheet</ILM_x0020_Content_x0020_Type>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8600-407</TermName>
          <TermId xmlns="http://schemas.microsoft.com/office/infopath/2007/PartnerControls">859b1f7b-0a4f-48b3-98f1-690266ce89aa</TermId>
        </TermInfo>
        <TermInfo xmlns="http://schemas.microsoft.com/office/infopath/2007/PartnerControls">
          <TermName xmlns="http://schemas.microsoft.com/office/infopath/2007/PartnerControls">8602-407</TermName>
          <TermId xmlns="http://schemas.microsoft.com/office/infopath/2007/PartnerControls">91940c56-acaf-44a7-8b3f-3473c3836a4b</TermId>
        </TermInfo>
        <TermInfo xmlns="http://schemas.microsoft.com/office/infopath/2007/PartnerControls">
          <TermName xmlns="http://schemas.microsoft.com/office/infopath/2007/PartnerControls">8605-407</TermName>
          <TermId xmlns="http://schemas.microsoft.com/office/infopath/2007/PartnerControls">bd4ee0ea-995d-4037-8475-cd087069c9ee</TermId>
        </TermInfo>
        <TermInfo xmlns="http://schemas.microsoft.com/office/infopath/2007/PartnerControls">
          <TermName xmlns="http://schemas.microsoft.com/office/infopath/2007/PartnerControls">8606-407</TermName>
          <TermId xmlns="http://schemas.microsoft.com/office/infopath/2007/PartnerControls">0703f8dd-c742-45e7-b611-41557bd3cc94</TermId>
        </TermInfo>
        <TermInfo xmlns="http://schemas.microsoft.com/office/infopath/2007/PartnerControls">
          <TermName xmlns="http://schemas.microsoft.com/office/infopath/2007/PartnerControls">8607-407</TermName>
          <TermId xmlns="http://schemas.microsoft.com/office/infopath/2007/PartnerControls">7bb5336f-cbc8-4fdd-a88c-20db4b39c207</TermId>
        </TermInfo>
        <TermInfo xmlns="http://schemas.microsoft.com/office/infopath/2007/PartnerControls">
          <TermName xmlns="http://schemas.microsoft.com/office/infopath/2007/PartnerControls">8615-402</TermName>
          <TermId xmlns="http://schemas.microsoft.com/office/infopath/2007/PartnerControls">5b63a425-5eff-48d3-9a73-3bac0ca5d029</TermId>
        </TermInfo>
        <TermInfo xmlns="http://schemas.microsoft.com/office/infopath/2007/PartnerControls">
          <TermName xmlns="http://schemas.microsoft.com/office/infopath/2007/PartnerControls">8625-407</TermName>
          <TermId xmlns="http://schemas.microsoft.com/office/infopath/2007/PartnerControls">fd8017b3-cc32-495c-a352-c2340ae85cd2</TermId>
        </TermInfo>
        <TermInfo xmlns="http://schemas.microsoft.com/office/infopath/2007/PartnerControls">
          <TermName xmlns="http://schemas.microsoft.com/office/infopath/2007/PartnerControls">8760-703</TermName>
          <TermId xmlns="http://schemas.microsoft.com/office/infopath/2007/PartnerControls">f671b2d2-929f-4f7d-84ae-967e9a2e37de</TermId>
        </TermInfo>
        <TermInfo xmlns="http://schemas.microsoft.com/office/infopath/2007/PartnerControls">
          <TermName xmlns="http://schemas.microsoft.com/office/infopath/2007/PartnerControls">8815-707</TermName>
          <TermId xmlns="http://schemas.microsoft.com/office/infopath/2007/PartnerControls">29c66703-c052-45f6-86a1-a87465e61f67</TermId>
        </TermInfo>
        <TermInfo xmlns="http://schemas.microsoft.com/office/infopath/2007/PartnerControls">
          <TermName xmlns="http://schemas.microsoft.com/office/infopath/2007/PartnerControls">8816-707</TermName>
          <TermId xmlns="http://schemas.microsoft.com/office/infopath/2007/PartnerControls">1a521a0f-9dce-4c05-a761-26c455f9e46c</TermId>
        </TermInfo>
        <TermInfo xmlns="http://schemas.microsoft.com/office/infopath/2007/PartnerControls">
          <TermName xmlns="http://schemas.microsoft.com/office/infopath/2007/PartnerControls">8817-707</TermName>
          <TermId xmlns="http://schemas.microsoft.com/office/infopath/2007/PartnerControls">d0a3f4ab-31b9-4472-bb7d-c18134f6f856</TermId>
        </TermInfo>
      </Terms>
    </f4e0e0febf844675a45068bb85642fb2>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8615</TermName>
          <TermId xmlns="http://schemas.microsoft.com/office/infopath/2007/PartnerControls">be609b46-f851-4164-bc46-e4faf2ad3e22</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8760</TermName>
          <TermId xmlns="http://schemas.microsoft.com/office/infopath/2007/PartnerControls">0abb9067-b912-4c27-8841-a468697eb042</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8607-24</TermName>
          <TermId xmlns="http://schemas.microsoft.com/office/infopath/2007/PartnerControls">859038f0-d26d-4fa4-93c6-653130af195c</TermId>
        </TermInfo>
        <TermInfo xmlns="http://schemas.microsoft.com/office/infopath/2007/PartnerControls">
          <TermName xmlns="http://schemas.microsoft.com/office/infopath/2007/PartnerControls">8607-25</TermName>
          <TermId xmlns="http://schemas.microsoft.com/office/infopath/2007/PartnerControls">fbed14d8-63ee-4f0c-9f67-7afc86fca3cb</TermId>
        </TermInfo>
        <TermInfo xmlns="http://schemas.microsoft.com/office/infopath/2007/PartnerControls">
          <TermName xmlns="http://schemas.microsoft.com/office/infopath/2007/PartnerControls">8607-27</TermName>
          <TermId xmlns="http://schemas.microsoft.com/office/infopath/2007/PartnerControls">13526042-c0a3-4a3e-8991-5a48e1f9e638</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8607-34</TermName>
          <TermId xmlns="http://schemas.microsoft.com/office/infopath/2007/PartnerControls">9b9c6c3d-c872-46e9-95b4-e8ea8cf7a315</TermId>
        </TermInfo>
        <TermInfo xmlns="http://schemas.microsoft.com/office/infopath/2007/PartnerControls">
          <TermName xmlns="http://schemas.microsoft.com/office/infopath/2007/PartnerControls">8607-35</TermName>
          <TermId xmlns="http://schemas.microsoft.com/office/infopath/2007/PartnerControls">14f7e0eb-6ee0-4e1a-88e5-90604352b497</TermId>
        </TermInfo>
        <TermInfo xmlns="http://schemas.microsoft.com/office/infopath/2007/PartnerControls">
          <TermName xmlns="http://schemas.microsoft.com/office/infopath/2007/PartnerControls">8607-36</TermName>
          <TermId xmlns="http://schemas.microsoft.com/office/infopath/2007/PartnerControls">9a7fb8f4-a7d2-48e5-9151-9b22934ae97b</TermId>
        </TermInfo>
        <TermInfo xmlns="http://schemas.microsoft.com/office/infopath/2007/PartnerControls">
          <TermName xmlns="http://schemas.microsoft.com/office/infopath/2007/PartnerControls">8607-37</TermName>
          <TermId xmlns="http://schemas.microsoft.com/office/infopath/2007/PartnerControls">ac229dd0-88fe-45b5-9172-163379d79b8e</TermId>
        </TermInfo>
        <TermInfo xmlns="http://schemas.microsoft.com/office/infopath/2007/PartnerControls">
          <TermName xmlns="http://schemas.microsoft.com/office/infopath/2007/PartnerControls">8615-21</TermName>
          <TermId xmlns="http://schemas.microsoft.com/office/infopath/2007/PartnerControls">56141f57-1d33-4f76-b523-64d3aff2ffa1</TermId>
        </TermInfo>
        <TermInfo xmlns="http://schemas.microsoft.com/office/infopath/2007/PartnerControls">
          <TermName xmlns="http://schemas.microsoft.com/office/infopath/2007/PartnerControls">8615-22</TermName>
          <TermId xmlns="http://schemas.microsoft.com/office/infopath/2007/PartnerControls">47163407-dfb0-40ec-80e3-b1071c5928be</TermId>
        </TermInfo>
        <TermInfo xmlns="http://schemas.microsoft.com/office/infopath/2007/PartnerControls">
          <TermName xmlns="http://schemas.microsoft.com/office/infopath/2007/PartnerControls">8615-23</TermName>
          <TermId xmlns="http://schemas.microsoft.com/office/infopath/2007/PartnerControls">ba643cc8-6938-4e71-a2e3-a71530bd43b6</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8760-21</TermName>
          <TermId xmlns="http://schemas.microsoft.com/office/infopath/2007/PartnerControls">81619c6c-b76a-4454-aa9f-583030ff2f6d</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TaxCatchAll xmlns="5f8ea682-3a42-454b-8035-422047e146b2">
      <Value>472</Value>
      <Value>2069</Value>
      <Value>2047</Value>
      <Value>198</Value>
      <Value>197</Value>
      <Value>196</Value>
      <Value>195</Value>
      <Value>2039</Value>
      <Value>189</Value>
      <Value>2027</Value>
      <Value>1613</Value>
      <Value>2025</Value>
      <Value>1611</Value>
      <Value>648</Value>
      <Value>1082</Value>
      <Value>1081</Value>
      <Value>1080</Value>
      <Value>614</Value>
      <Value>390</Value>
      <Value>607</Value>
      <Value>387</Value>
      <Value>2053</Value>
      <Value>2052</Value>
      <Value>2051</Value>
      <Value>2050</Value>
      <Value>2049</Value>
      <Value>2048</Value>
      <Value>613</Value>
      <Value>612</Value>
      <Value>611</Value>
      <Value>126</Value>
      <Value>125</Value>
      <Value>124</Value>
      <Value>1084</Value>
      <Value>1083</Value>
      <Value>2038</Value>
      <Value>2037</Value>
      <Value>2036</Value>
      <Value>2035</Value>
      <Value>2034</Value>
      <Value>2033</Value>
      <Value>2032</Value>
      <Value>2031</Value>
      <Value>2030</Value>
      <Value>2029</Value>
      <Value>2028</Value>
      <Value>1310</Value>
      <Value>2026</Value>
      <Value>1308</Value>
      <Value>109</Value>
      <Value>2020</Value>
      <Value>2019</Value>
      <Value>95</Value>
      <Value>1256</Value>
      <Value>1255</Value>
      <Value>1012</Value>
      <Value>1011</Value>
      <Value>1010</Value>
      <Value>1009</Value>
      <Value>49</Value>
      <Value>1007</Value>
      <Value>1006</Value>
      <Value>1005</Value>
      <Value>46</Value>
      <Value>1955</Value>
      <Value>1954</Value>
      <Value>37</Value>
      <Value>36</Value>
      <Value>1465</Value>
      <Value>1464</Value>
      <Value>1463</Value>
      <Value>1693</Value>
      <Value>1692</Value>
      <Value>1691</Value>
      <Value>493</Value>
      <Value>966</Value>
      <Value>8</Value>
      <Value>963</Value>
      <Value>962</Value>
      <Value>961</Value>
      <Value>960</Value>
    </TaxCatchAll>
    <KpiDescription xmlns="http://schemas.microsoft.com/sharepoint/v3" xsi:nil="true"/>
    <Qualification xmlns="5f8ea682-3a42-454b-8035-422047e146b2">
      <Value>VRQ</Value>
    </Qualification>
    <Level xmlns="5f8ea682-3a42-454b-8035-422047e146b2">4</Level>
  </documentManagement>
</p:properties>
</file>

<file path=customXml/itemProps1.xml><?xml version="1.0" encoding="utf-8"?>
<ds:datastoreItem xmlns:ds="http://schemas.openxmlformats.org/officeDocument/2006/customXml" ds:itemID="{339B380B-2626-42E5-8522-830668BDCB38}"/>
</file>

<file path=customXml/itemProps2.xml><?xml version="1.0" encoding="utf-8"?>
<ds:datastoreItem xmlns:ds="http://schemas.openxmlformats.org/officeDocument/2006/customXml" ds:itemID="{E84425F5-3C6C-465D-BA8C-F1D6C6BE69A3}"/>
</file>

<file path=customXml/itemProps3.xml><?xml version="1.0" encoding="utf-8"?>
<ds:datastoreItem xmlns:ds="http://schemas.openxmlformats.org/officeDocument/2006/customXml" ds:itemID="{21D233F1-3D40-4931-8F82-38BA7E6AAEC3}"/>
</file>

<file path=docProps/app.xml><?xml version="1.0" encoding="utf-8"?>
<Properties xmlns="http://schemas.openxmlformats.org/officeDocument/2006/extended-properties" xmlns:vt="http://schemas.openxmlformats.org/officeDocument/2006/docPropsVTypes">
  <Template>Normal</Template>
  <TotalTime>1</TotalTime>
  <Pages>4</Pages>
  <Words>1323</Words>
  <Characters>7544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Understanding Financial Management</vt:lpstr>
    </vt:vector>
  </TitlesOfParts>
  <Company>City &amp; Guilds</Company>
  <LinksUpToDate>false</LinksUpToDate>
  <CharactersWithSpaces>8850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Financial Management</dc:title>
  <dc:creator>shalinis</dc:creator>
  <cp:lastModifiedBy>Jurgita Baleviciute</cp:lastModifiedBy>
  <cp:revision>3</cp:revision>
  <dcterms:created xsi:type="dcterms:W3CDTF">2017-02-16T16:21:00Z</dcterms:created>
  <dcterms:modified xsi:type="dcterms:W3CDTF">2017-04-10T11:07:00Z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387;#8600-407|859b1f7b-0a4f-48b3-98f1-690266ce89aa;#472;#8602-407|91940c56-acaf-44a7-8b3f-3473c3836a4b;#493;#8605-407|bd4ee0ea-995d-4037-8475-cd087069c9ee;#1255;#8606-407|0703f8dd-c742-45e7-b611-41557bd3cc94;#648;#8607-407|7bb5336f-cbc8-4fdd-a88c-20db4b39c207;#966;#8615-402|5b63a425-5eff-48d3-9a73-3bac0ca5d029;#1256;#8625-407|fd8017b3-cc32-495c-a352-c2340ae85cd2;#2069;#8760-703|f671b2d2-929f-4f7d-84ae-967e9a2e37de;#1691;#8815-707|29c66703-c052-45f6-86a1-a87465e61f67;#1692;#8816-707|1a521a0f-9dce-4c05-a761-26c455f9e46c;#1693;#8817-707|d0a3f4ab-31b9-4472-bb7d-c18134f6f856</vt:lpwstr>
  </property>
  <property fmtid="{D5CDD505-2E9C-101B-9397-08002B2CF9AE}" pid="3" name="Family Code">
    <vt:lpwstr>8;#8600|099f2cf7-8bb5-4962-b2c4-31f26d542cc5;#390;#8602|f4456173-9a20-43c0-8161-f248f6218207;#109;#8605|4ca9d4f6-eb3a-4a12-baaa-e0e314869f84;#1080;#8606|49254f92-6e2a-4ca1-8860-21127c9d90dc;#607;#8607|acb670ad-aa6c-4fef-b9f4-07a23eb97a39;#960;#8615|be609b46-f851-4164-bc46-e4faf2ad3e22;#1005;#8625|bcc74ead-8655-447e-a9e9-edd584da9afa;#1954;#8760|0abb9067-b912-4c27-8841-a468697eb042;#1308;#8815|6a2cee9b-bfa9-4956-a8ba-7e3bfcec4b4d;#1463;#8816|ce7a0fb3-8c09-4cc4-8aaf-cabd2f6efa77;#1611;#8817|6c7161c6-c507-476a-8699-c8caf88e49f9</vt:lpwstr>
  </property>
  <property fmtid="{D5CDD505-2E9C-101B-9397-08002B2CF9AE}" pid="4" name="ContentTypeId">
    <vt:lpwstr>0x010100CEB93C500D2CF04AA228379647604D27006C74CBDD32F9C24CA1C86314451B06A1</vt:lpwstr>
  </property>
  <property fmtid="{D5CDD505-2E9C-101B-9397-08002B2CF9AE}" pid="5" name="PoS">
    <vt:lpwstr>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124;#8605-11|adfc4a40-eae5-4da7-b076-514629eee1c2;#195;#8605-13|353baf86-edf1-4185-8221-dc9059a1e410;#196;#8605-14|ec4512f4-7e1c-4ac8-97b9-1b2f8f96525e;#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611;#8607-21|5acf5b43-5e2f-4004-842a-c827a7ec39de;#612;#8607-22|cacb426f-19a1-49e0-8bec-49a0ba7f82b5;#2047;#8607-24|859038f0-d26d-4fa4-93c6-653130af195c;#2048;#8607-25|fbed14d8-63ee-4f0c-9f67-7afc86fca3cb;#2049;#8607-27|13526042-c0a3-4a3e-8991-5a48e1f9e638;#613;#8607-31|99c8aad9-8185-4bc6-82e4-2d229283dd57;#614;#8607-32|169aa93d-af65-49dc-b540-0aa48a3e0404;#2050;#8607-34|9b9c6c3d-c872-46e9-95b4-e8ea8cf7a315;#2051;#8607-35|14f7e0eb-6ee0-4e1a-88e5-90604352b497;#2052;#8607-36|9a7fb8f4-a7d2-48e5-9151-9b22934ae97b;#2053;#8607-37|ac229dd0-88fe-45b5-9172-163379d79b8e;#961;#8615-21|56141f57-1d33-4f76-b523-64d3aff2ffa1;#962;#8615-22|47163407-dfb0-40ec-80e3-b1071c5928be;#963;#8615-23|ba643cc8-6938-4e71-a2e3-a71530bd43b6;#1009;#8625-21|8ece1561-13da-4f61-9e9c-da8fd518873a;#1010;#8625-23|40929bc4-410f-435c-b693-53d04acb5fc5;#1011;#8625-24|f7dc7cb7-23f6-46e5-aa4e-531c350337dc;#1012;#8625-25|dbd881d4-7df3-43b1-be3a-49e493be060f;#1006;#8625-31|005adfcb-c45d-458f-a9dd-64055228b985;#1007;#8625-33|0a5d8c65-eb8a-4f98-b1d6-1fdd910eb258;#1955;#8760-21|81619c6c-b76a-4454-aa9f-583030ff2f6d;#1310;#8815-21|8775c4fb-42ca-4759-ab3d-26db5110313a;#2019;#8815-22|7a6d4ddb-220e-448b-a228-af1ba0f6772e;#2020;#8815-24|acb4a439-50e6-4c88-9462-6391d0490f5d;#1464;#8816-11|b6a4fefc-473f-472d-8718-60b01322b1f5;#1465;#8816-21|f85a0fe6-d001-4e85-ad3d-65163e28867d;#1613;#8817-21|8931260b-50bc-4752-8cf4-28423f894591</vt:lpwstr>
  </property>
</Properties>
</file>