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2D0C7" w14:textId="2C9053FD"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D93027">
        <w:rPr>
          <w:rFonts w:ascii="Arial Narrow" w:hAnsi="Arial Narrow" w:cs="Arial Narrow"/>
          <w:b/>
          <w:bCs/>
          <w:color w:val="000000"/>
          <w:sz w:val="24"/>
          <w:szCs w:val="24"/>
        </w:rPr>
        <w:t xml:space="preserve">- </w:t>
      </w:r>
      <w:r w:rsidR="00B56114" w:rsidRPr="00B56114">
        <w:rPr>
          <w:b/>
          <w:bCs/>
          <w:caps/>
          <w:sz w:val="24"/>
          <w:szCs w:val="24"/>
        </w:rPr>
        <w:t>Using quantitative methods to solve management problems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1C12D0CC" w14:textId="77777777">
        <w:tc>
          <w:tcPr>
            <w:tcW w:w="3294" w:type="dxa"/>
            <w:gridSpan w:val="2"/>
            <w:vAlign w:val="center"/>
          </w:tcPr>
          <w:p w14:paraId="1C12D0C8"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C12D0C9"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C12D0C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1C12D0CB" w14:textId="77777777" w:rsidR="00824411" w:rsidRPr="008F570C" w:rsidRDefault="00824411" w:rsidP="0005312C">
            <w:pPr>
              <w:jc w:val="left"/>
              <w:rPr>
                <w:rFonts w:ascii="Arial Narrow" w:hAnsi="Arial Narrow" w:cs="Arial Narrow"/>
                <w:b/>
                <w:bCs/>
                <w:color w:val="000000"/>
              </w:rPr>
            </w:pPr>
          </w:p>
        </w:tc>
      </w:tr>
      <w:tr w:rsidR="00824411" w:rsidRPr="008F570C" w14:paraId="1C12D0D1" w14:textId="77777777">
        <w:tc>
          <w:tcPr>
            <w:tcW w:w="3294" w:type="dxa"/>
            <w:gridSpan w:val="2"/>
            <w:vAlign w:val="center"/>
          </w:tcPr>
          <w:p w14:paraId="1C12D0CD"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C12D0C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C12D0CF"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1C12D0D0"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C12D0DF" w14:textId="77777777">
        <w:tc>
          <w:tcPr>
            <w:tcW w:w="9322" w:type="dxa"/>
            <w:gridSpan w:val="8"/>
            <w:vAlign w:val="center"/>
          </w:tcPr>
          <w:p w14:paraId="1C12D0D2"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C12D0D3"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C12D0D4"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C12D0D5"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C12D0D6"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C12D0D7"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1C12D0D8"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C12D0D9"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C12D0D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C12D0D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C12D0DC" w14:textId="77777777" w:rsidR="003D4AFD" w:rsidRPr="008F570C" w:rsidRDefault="003D4AFD" w:rsidP="003D4AFD">
            <w:pPr>
              <w:jc w:val="left"/>
              <w:rPr>
                <w:rFonts w:ascii="Arial Narrow" w:hAnsi="Arial Narrow" w:cs="Arial Narrow"/>
                <w:b/>
                <w:bCs/>
                <w:color w:val="000000"/>
                <w:sz w:val="18"/>
                <w:szCs w:val="18"/>
              </w:rPr>
            </w:pPr>
          </w:p>
          <w:p w14:paraId="1C12D0DD"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C12D0DE" w14:textId="77777777" w:rsidR="003D4AFD" w:rsidRPr="008F570C" w:rsidRDefault="003D4AFD" w:rsidP="003D4AFD">
            <w:pPr>
              <w:jc w:val="left"/>
              <w:rPr>
                <w:rFonts w:ascii="Arial Narrow" w:hAnsi="Arial Narrow" w:cs="Arial Narrow"/>
                <w:b/>
                <w:bCs/>
                <w:color w:val="000000"/>
              </w:rPr>
            </w:pPr>
          </w:p>
        </w:tc>
      </w:tr>
      <w:tr w:rsidR="00BE6420" w:rsidRPr="008F570C" w14:paraId="1C12D0E1" w14:textId="77777777">
        <w:tc>
          <w:tcPr>
            <w:tcW w:w="13176" w:type="dxa"/>
            <w:gridSpan w:val="13"/>
            <w:shd w:val="clear" w:color="auto" w:fill="E0E0E0"/>
            <w:vAlign w:val="bottom"/>
          </w:tcPr>
          <w:p w14:paraId="1C12D0E0"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B56114" w:rsidRPr="00B56114">
              <w:rPr>
                <w:rFonts w:ascii="Arial Narrow" w:hAnsi="Arial Narrow" w:cs="Arial Narrow"/>
                <w:color w:val="000000"/>
              </w:rPr>
              <w:t xml:space="preserve">Be able to collect data relevant to a management problem </w:t>
            </w:r>
          </w:p>
        </w:tc>
      </w:tr>
      <w:tr w:rsidR="00DC29E9" w:rsidRPr="008F570C" w14:paraId="1C12D0E7" w14:textId="77777777">
        <w:tc>
          <w:tcPr>
            <w:tcW w:w="2518" w:type="dxa"/>
            <w:vAlign w:val="center"/>
          </w:tcPr>
          <w:p w14:paraId="1C12D0E2"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C12D0E3"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C12D0E4"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C12D0E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C12D0E6"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1C12D0F4" w14:textId="77777777">
        <w:tc>
          <w:tcPr>
            <w:tcW w:w="2518" w:type="dxa"/>
            <w:vMerge w:val="restart"/>
          </w:tcPr>
          <w:p w14:paraId="1C12D0E8" w14:textId="77777777" w:rsidR="00390DDE" w:rsidRPr="008F570C" w:rsidRDefault="00390DDE" w:rsidP="00D93027">
            <w:pPr>
              <w:spacing w:line="216" w:lineRule="auto"/>
              <w:jc w:val="left"/>
              <w:rPr>
                <w:rFonts w:ascii="Arial Narrow" w:hAnsi="Arial Narrow" w:cs="Arial Narrow"/>
                <w:color w:val="000000"/>
                <w:sz w:val="22"/>
                <w:szCs w:val="22"/>
              </w:rPr>
            </w:pPr>
          </w:p>
          <w:p w14:paraId="1C12D0E9" w14:textId="77777777" w:rsidR="00390DDE" w:rsidRDefault="00390DDE" w:rsidP="00D93027">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C12D0EA" w14:textId="77777777" w:rsidR="00B56114" w:rsidRPr="008F570C" w:rsidRDefault="00B56114" w:rsidP="00D93027">
            <w:pPr>
              <w:spacing w:line="216" w:lineRule="auto"/>
              <w:jc w:val="left"/>
              <w:rPr>
                <w:rFonts w:ascii="Arial Narrow" w:hAnsi="Arial Narrow" w:cs="Arial Narrow"/>
                <w:color w:val="000000"/>
                <w:sz w:val="18"/>
                <w:szCs w:val="18"/>
              </w:rPr>
            </w:pPr>
            <w:r>
              <w:rPr>
                <w:rFonts w:ascii="Arial Narrow" w:hAnsi="Arial Narrow" w:cs="Arial Narrow"/>
                <w:color w:val="000000"/>
                <w:sz w:val="22"/>
                <w:szCs w:val="22"/>
              </w:rPr>
              <w:t>Identify a management problem that would benefit from quantitative analysis</w:t>
            </w:r>
          </w:p>
        </w:tc>
        <w:tc>
          <w:tcPr>
            <w:tcW w:w="2504" w:type="dxa"/>
            <w:gridSpan w:val="2"/>
          </w:tcPr>
          <w:p w14:paraId="1C12D0EB"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762CC6">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1C12D0EC"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762CC6">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1C12D0ED"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762CC6">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14:paraId="1C12D0EE"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C12D0EF"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C12D0F0"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C12D0F1" w14:textId="77777777" w:rsidR="00130B2F" w:rsidRDefault="00130B2F" w:rsidP="00130B2F">
            <w:pPr>
              <w:spacing w:line="216" w:lineRule="auto"/>
              <w:rPr>
                <w:rFonts w:ascii="Arial Narrow" w:hAnsi="Arial Narrow" w:cs="Arial Narrow"/>
                <w:b/>
                <w:bCs/>
                <w:color w:val="000000"/>
                <w:sz w:val="18"/>
                <w:szCs w:val="18"/>
              </w:rPr>
            </w:pPr>
          </w:p>
          <w:p w14:paraId="1C12D0F2" w14:textId="77777777" w:rsidR="00130B2F" w:rsidRPr="008F570C" w:rsidRDefault="00130B2F" w:rsidP="0005312C">
            <w:pPr>
              <w:spacing w:line="216" w:lineRule="auto"/>
              <w:jc w:val="center"/>
              <w:rPr>
                <w:rFonts w:ascii="Arial Narrow" w:hAnsi="Arial Narrow" w:cs="Arial Narrow"/>
                <w:b/>
                <w:bCs/>
                <w:color w:val="000000"/>
                <w:sz w:val="18"/>
                <w:szCs w:val="18"/>
              </w:rPr>
            </w:pPr>
          </w:p>
          <w:p w14:paraId="1C12D0F3"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1C12D0FA" w14:textId="77777777">
        <w:trPr>
          <w:trHeight w:val="228"/>
        </w:trPr>
        <w:tc>
          <w:tcPr>
            <w:tcW w:w="2518" w:type="dxa"/>
            <w:vMerge/>
            <w:vAlign w:val="center"/>
          </w:tcPr>
          <w:p w14:paraId="1C12D0F5" w14:textId="77777777" w:rsidR="00723A0B" w:rsidRPr="008F570C" w:rsidRDefault="00723A0B" w:rsidP="00D93027">
            <w:pPr>
              <w:spacing w:line="216" w:lineRule="auto"/>
              <w:jc w:val="center"/>
              <w:rPr>
                <w:rFonts w:ascii="Arial Narrow" w:hAnsi="Arial Narrow" w:cs="Arial Narrow"/>
                <w:color w:val="000000"/>
                <w:sz w:val="22"/>
                <w:szCs w:val="22"/>
              </w:rPr>
            </w:pPr>
          </w:p>
        </w:tc>
        <w:tc>
          <w:tcPr>
            <w:tcW w:w="2504" w:type="dxa"/>
            <w:gridSpan w:val="2"/>
            <w:vMerge w:val="restart"/>
          </w:tcPr>
          <w:p w14:paraId="1C12D0F6" w14:textId="77777777" w:rsidR="00723A0B" w:rsidRPr="00130B2F" w:rsidRDefault="00130B2F" w:rsidP="00130B2F">
            <w:pPr>
              <w:numPr>
                <w:ilvl w:val="0"/>
                <w:numId w:val="6"/>
              </w:numPr>
              <w:rPr>
                <w:sz w:val="16"/>
                <w:szCs w:val="16"/>
              </w:rPr>
            </w:pPr>
            <w:r>
              <w:rPr>
                <w:sz w:val="16"/>
                <w:szCs w:val="16"/>
              </w:rPr>
              <w:t>A</w:t>
            </w:r>
            <w:r w:rsidRPr="00F9553B">
              <w:rPr>
                <w:sz w:val="16"/>
                <w:szCs w:val="16"/>
              </w:rPr>
              <w:t xml:space="preserve"> management problem </w:t>
            </w:r>
            <w:r>
              <w:rPr>
                <w:sz w:val="16"/>
                <w:szCs w:val="16"/>
              </w:rPr>
              <w:t>that</w:t>
            </w:r>
            <w:r w:rsidRPr="00F9553B">
              <w:rPr>
                <w:sz w:val="16"/>
                <w:szCs w:val="16"/>
              </w:rPr>
              <w:t xml:space="preserve"> would benefit from quantitative analysis</w:t>
            </w:r>
            <w:r>
              <w:rPr>
                <w:sz w:val="16"/>
                <w:szCs w:val="16"/>
              </w:rPr>
              <w:t xml:space="preserve"> is not identified, or the problem is inappropriate, or the problem is not of sufficient depth or complexity to benefit from quantitative analysis</w:t>
            </w:r>
          </w:p>
        </w:tc>
        <w:tc>
          <w:tcPr>
            <w:tcW w:w="2504" w:type="dxa"/>
            <w:gridSpan w:val="3"/>
            <w:vMerge w:val="restart"/>
          </w:tcPr>
          <w:p w14:paraId="1C12D0F7" w14:textId="77777777" w:rsidR="00723A0B" w:rsidRPr="00130B2F" w:rsidRDefault="00130B2F" w:rsidP="00130B2F">
            <w:pPr>
              <w:numPr>
                <w:ilvl w:val="0"/>
                <w:numId w:val="6"/>
              </w:numPr>
              <w:rPr>
                <w:sz w:val="16"/>
                <w:szCs w:val="16"/>
              </w:rPr>
            </w:pPr>
            <w:r w:rsidRPr="00D84C1C">
              <w:rPr>
                <w:sz w:val="16"/>
                <w:szCs w:val="16"/>
              </w:rPr>
              <w:t xml:space="preserve">An appropriate management problem of </w:t>
            </w:r>
            <w:r>
              <w:rPr>
                <w:sz w:val="16"/>
                <w:szCs w:val="16"/>
              </w:rPr>
              <w:t>sufficient depth or complexity to benefit from quantitative analysis has been identified, although the benefits of undertaking quantitative analysis are not explicit</w:t>
            </w:r>
          </w:p>
        </w:tc>
        <w:tc>
          <w:tcPr>
            <w:tcW w:w="2505" w:type="dxa"/>
            <w:gridSpan w:val="4"/>
            <w:vMerge w:val="restart"/>
          </w:tcPr>
          <w:p w14:paraId="1C12D0F8" w14:textId="77777777" w:rsidR="00723A0B" w:rsidRPr="00130B2F" w:rsidRDefault="00130B2F" w:rsidP="00130B2F">
            <w:pPr>
              <w:numPr>
                <w:ilvl w:val="0"/>
                <w:numId w:val="6"/>
              </w:numPr>
              <w:rPr>
                <w:sz w:val="16"/>
                <w:szCs w:val="16"/>
              </w:rPr>
            </w:pPr>
            <w:r w:rsidRPr="00D84C1C">
              <w:rPr>
                <w:sz w:val="16"/>
                <w:szCs w:val="16"/>
              </w:rPr>
              <w:t xml:space="preserve">An appropriate management problem of </w:t>
            </w:r>
            <w:r>
              <w:rPr>
                <w:sz w:val="16"/>
                <w:szCs w:val="16"/>
              </w:rPr>
              <w:t>sufficient depth or complexity to benefit from quantitative analysis has been identified and the benefits of undertaking quantitative analysis are made explicit</w:t>
            </w:r>
          </w:p>
        </w:tc>
        <w:tc>
          <w:tcPr>
            <w:tcW w:w="3145" w:type="dxa"/>
            <w:gridSpan w:val="3"/>
            <w:vMerge/>
            <w:vAlign w:val="center"/>
          </w:tcPr>
          <w:p w14:paraId="1C12D0F9"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C12D102" w14:textId="77777777">
        <w:tc>
          <w:tcPr>
            <w:tcW w:w="2518" w:type="dxa"/>
            <w:vMerge/>
            <w:vAlign w:val="center"/>
          </w:tcPr>
          <w:p w14:paraId="1C12D0FB" w14:textId="77777777" w:rsidR="00723A0B" w:rsidRPr="008F570C" w:rsidRDefault="00723A0B" w:rsidP="00D93027">
            <w:pPr>
              <w:spacing w:line="216" w:lineRule="auto"/>
              <w:jc w:val="center"/>
              <w:rPr>
                <w:rFonts w:ascii="Arial Narrow" w:hAnsi="Arial Narrow" w:cs="Arial Narrow"/>
                <w:color w:val="000000"/>
                <w:sz w:val="22"/>
                <w:szCs w:val="22"/>
              </w:rPr>
            </w:pPr>
          </w:p>
        </w:tc>
        <w:tc>
          <w:tcPr>
            <w:tcW w:w="2504" w:type="dxa"/>
            <w:gridSpan w:val="2"/>
            <w:vMerge/>
            <w:vAlign w:val="center"/>
          </w:tcPr>
          <w:p w14:paraId="1C12D0F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C12D0F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1C12D0F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1C12D0FF" w14:textId="77777777" w:rsidR="00723A0B" w:rsidRPr="008F570C" w:rsidRDefault="00762CC6"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1C12D100" w14:textId="77777777" w:rsidR="00723A0B" w:rsidRPr="008F570C" w:rsidRDefault="00762CC6"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14:paraId="1C12D101"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62CC6" w:rsidRPr="008F570C" w14:paraId="1C12D117" w14:textId="77777777">
        <w:trPr>
          <w:trHeight w:val="312"/>
        </w:trPr>
        <w:tc>
          <w:tcPr>
            <w:tcW w:w="2518" w:type="dxa"/>
            <w:vMerge w:val="restart"/>
          </w:tcPr>
          <w:p w14:paraId="1C12D103" w14:textId="77777777" w:rsidR="00762CC6" w:rsidRPr="008F570C" w:rsidRDefault="00762CC6" w:rsidP="00D93027">
            <w:pPr>
              <w:spacing w:line="216" w:lineRule="auto"/>
              <w:jc w:val="left"/>
              <w:rPr>
                <w:rFonts w:ascii="Arial Narrow" w:hAnsi="Arial Narrow" w:cs="Arial Narrow"/>
                <w:color w:val="000000"/>
                <w:sz w:val="22"/>
                <w:szCs w:val="22"/>
              </w:rPr>
            </w:pPr>
          </w:p>
          <w:p w14:paraId="1C12D104" w14:textId="77777777" w:rsidR="00762CC6" w:rsidRPr="008F570C" w:rsidRDefault="00762CC6" w:rsidP="00D93027">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1C12D105" w14:textId="77777777" w:rsidR="00762CC6" w:rsidRPr="00167ADF" w:rsidRDefault="00762CC6" w:rsidP="00D93027">
            <w:r w:rsidRPr="00167ADF">
              <w:t xml:space="preserve">Research the </w:t>
            </w:r>
            <w:r>
              <w:t>management problem</w:t>
            </w:r>
            <w:r w:rsidRPr="00167ADF">
              <w:t xml:space="preserve"> using relevant method(</w:t>
            </w:r>
            <w:r>
              <w:t>s) to collect quantitative data</w:t>
            </w:r>
          </w:p>
          <w:p w14:paraId="1C12D106" w14:textId="77777777" w:rsidR="00762CC6" w:rsidRDefault="00762CC6" w:rsidP="00D93027">
            <w:pPr>
              <w:spacing w:line="216" w:lineRule="auto"/>
              <w:jc w:val="left"/>
              <w:rPr>
                <w:rFonts w:ascii="Arial Narrow" w:hAnsi="Arial Narrow" w:cs="Arial Narrow"/>
                <w:color w:val="000000"/>
              </w:rPr>
            </w:pPr>
          </w:p>
          <w:p w14:paraId="1C12D107" w14:textId="77777777" w:rsidR="009219CA" w:rsidRDefault="009219CA" w:rsidP="00D93027">
            <w:pPr>
              <w:spacing w:line="216" w:lineRule="auto"/>
              <w:jc w:val="left"/>
              <w:rPr>
                <w:rFonts w:ascii="Arial Narrow" w:hAnsi="Arial Narrow" w:cs="Arial Narrow"/>
                <w:color w:val="000000"/>
              </w:rPr>
            </w:pPr>
          </w:p>
          <w:p w14:paraId="1C12D108" w14:textId="77777777" w:rsidR="009219CA" w:rsidRDefault="009219CA" w:rsidP="00D93027">
            <w:pPr>
              <w:spacing w:line="216" w:lineRule="auto"/>
              <w:jc w:val="left"/>
              <w:rPr>
                <w:rFonts w:ascii="Arial Narrow" w:hAnsi="Arial Narrow" w:cs="Arial Narrow"/>
                <w:color w:val="000000"/>
              </w:rPr>
            </w:pPr>
          </w:p>
          <w:p w14:paraId="1C12D109" w14:textId="77777777" w:rsidR="009219CA" w:rsidRPr="008F570C" w:rsidRDefault="009219CA" w:rsidP="00D93027">
            <w:pPr>
              <w:spacing w:line="216" w:lineRule="auto"/>
              <w:jc w:val="left"/>
              <w:rPr>
                <w:rFonts w:ascii="Arial Narrow" w:hAnsi="Arial Narrow" w:cs="Arial Narrow"/>
                <w:color w:val="000000"/>
              </w:rPr>
            </w:pPr>
          </w:p>
        </w:tc>
        <w:tc>
          <w:tcPr>
            <w:tcW w:w="2504" w:type="dxa"/>
            <w:gridSpan w:val="2"/>
          </w:tcPr>
          <w:p w14:paraId="1C12D10A" w14:textId="77777777" w:rsidR="00762CC6" w:rsidRDefault="00762CC6">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8/32</w:t>
            </w:r>
            <w:r>
              <w:rPr>
                <w:rFonts w:ascii="Arial Narrow" w:hAnsi="Arial Narrow" w:cs="Arial Narrow"/>
                <w:b/>
                <w:bCs/>
                <w:color w:val="000000"/>
              </w:rPr>
              <w:t>]</w:t>
            </w:r>
          </w:p>
        </w:tc>
        <w:tc>
          <w:tcPr>
            <w:tcW w:w="2504" w:type="dxa"/>
            <w:gridSpan w:val="3"/>
          </w:tcPr>
          <w:p w14:paraId="1C12D10B" w14:textId="77777777" w:rsidR="00762CC6" w:rsidRDefault="00762CC6">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16/32</w:t>
            </w:r>
            <w:r>
              <w:rPr>
                <w:rFonts w:ascii="Arial Narrow" w:hAnsi="Arial Narrow" w:cs="Arial Narrow"/>
                <w:b/>
                <w:bCs/>
                <w:color w:val="000000"/>
              </w:rPr>
              <w:t>]</w:t>
            </w:r>
          </w:p>
        </w:tc>
        <w:tc>
          <w:tcPr>
            <w:tcW w:w="2505" w:type="dxa"/>
            <w:gridSpan w:val="4"/>
          </w:tcPr>
          <w:p w14:paraId="1C12D10C" w14:textId="77777777" w:rsidR="00762CC6" w:rsidRDefault="00762CC6">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24/32</w:t>
            </w:r>
            <w:r>
              <w:rPr>
                <w:rFonts w:ascii="Arial Narrow" w:hAnsi="Arial Narrow" w:cs="Arial Narrow"/>
                <w:b/>
                <w:bCs/>
                <w:color w:val="000000"/>
              </w:rPr>
              <w:t>]</w:t>
            </w:r>
          </w:p>
        </w:tc>
        <w:tc>
          <w:tcPr>
            <w:tcW w:w="3145" w:type="dxa"/>
            <w:gridSpan w:val="3"/>
            <w:vMerge w:val="restart"/>
            <w:vAlign w:val="center"/>
          </w:tcPr>
          <w:p w14:paraId="1C12D10D" w14:textId="77777777" w:rsidR="00762CC6" w:rsidRPr="008F570C" w:rsidRDefault="00762CC6" w:rsidP="0005312C">
            <w:pPr>
              <w:spacing w:line="216" w:lineRule="auto"/>
              <w:jc w:val="center"/>
              <w:rPr>
                <w:rFonts w:ascii="Arial Narrow" w:hAnsi="Arial Narrow" w:cs="Arial Narrow"/>
                <w:b/>
                <w:bCs/>
                <w:color w:val="000000"/>
                <w:sz w:val="18"/>
                <w:szCs w:val="18"/>
              </w:rPr>
            </w:pPr>
          </w:p>
          <w:p w14:paraId="1C12D10E" w14:textId="77777777" w:rsidR="00762CC6" w:rsidRPr="008F570C" w:rsidRDefault="00762CC6" w:rsidP="0005312C">
            <w:pPr>
              <w:spacing w:line="216" w:lineRule="auto"/>
              <w:jc w:val="center"/>
              <w:rPr>
                <w:rFonts w:ascii="Arial Narrow" w:hAnsi="Arial Narrow" w:cs="Arial Narrow"/>
                <w:b/>
                <w:bCs/>
                <w:color w:val="000000"/>
                <w:sz w:val="18"/>
                <w:szCs w:val="18"/>
              </w:rPr>
            </w:pPr>
          </w:p>
          <w:p w14:paraId="1C12D10F" w14:textId="77777777" w:rsidR="00762CC6" w:rsidRPr="008F570C" w:rsidRDefault="00762CC6" w:rsidP="0005312C">
            <w:pPr>
              <w:spacing w:line="216" w:lineRule="auto"/>
              <w:jc w:val="center"/>
              <w:rPr>
                <w:rFonts w:ascii="Arial Narrow" w:hAnsi="Arial Narrow" w:cs="Arial Narrow"/>
                <w:b/>
                <w:bCs/>
                <w:color w:val="000000"/>
                <w:sz w:val="18"/>
                <w:szCs w:val="18"/>
              </w:rPr>
            </w:pPr>
          </w:p>
          <w:p w14:paraId="1C12D110" w14:textId="77777777" w:rsidR="00762CC6" w:rsidRDefault="00762CC6" w:rsidP="0005312C">
            <w:pPr>
              <w:spacing w:line="216" w:lineRule="auto"/>
              <w:jc w:val="center"/>
              <w:rPr>
                <w:rFonts w:ascii="Arial Narrow" w:hAnsi="Arial Narrow" w:cs="Arial Narrow"/>
                <w:b/>
                <w:bCs/>
                <w:color w:val="000000"/>
                <w:sz w:val="18"/>
                <w:szCs w:val="18"/>
              </w:rPr>
            </w:pPr>
          </w:p>
          <w:p w14:paraId="1C12D111" w14:textId="77777777" w:rsidR="00762CC6" w:rsidRDefault="00762CC6" w:rsidP="0005312C">
            <w:pPr>
              <w:spacing w:line="216" w:lineRule="auto"/>
              <w:jc w:val="center"/>
              <w:rPr>
                <w:rFonts w:ascii="Arial Narrow" w:hAnsi="Arial Narrow" w:cs="Arial Narrow"/>
                <w:b/>
                <w:bCs/>
                <w:color w:val="000000"/>
                <w:sz w:val="18"/>
                <w:szCs w:val="18"/>
              </w:rPr>
            </w:pPr>
          </w:p>
          <w:p w14:paraId="1C12D112" w14:textId="77777777" w:rsidR="009219CA" w:rsidRDefault="009219CA" w:rsidP="0005312C">
            <w:pPr>
              <w:spacing w:line="216" w:lineRule="auto"/>
              <w:jc w:val="center"/>
              <w:rPr>
                <w:rFonts w:ascii="Arial Narrow" w:hAnsi="Arial Narrow" w:cs="Arial Narrow"/>
                <w:b/>
                <w:bCs/>
                <w:color w:val="000000"/>
                <w:sz w:val="18"/>
                <w:szCs w:val="18"/>
              </w:rPr>
            </w:pPr>
          </w:p>
          <w:p w14:paraId="1C12D113" w14:textId="77777777" w:rsidR="009219CA" w:rsidRDefault="009219CA" w:rsidP="0005312C">
            <w:pPr>
              <w:spacing w:line="216" w:lineRule="auto"/>
              <w:jc w:val="center"/>
              <w:rPr>
                <w:rFonts w:ascii="Arial Narrow" w:hAnsi="Arial Narrow" w:cs="Arial Narrow"/>
                <w:b/>
                <w:bCs/>
                <w:color w:val="000000"/>
                <w:sz w:val="18"/>
                <w:szCs w:val="18"/>
              </w:rPr>
            </w:pPr>
          </w:p>
          <w:p w14:paraId="1C12D114" w14:textId="77777777" w:rsidR="009219CA" w:rsidRPr="008F570C" w:rsidRDefault="009219CA" w:rsidP="0005312C">
            <w:pPr>
              <w:spacing w:line="216" w:lineRule="auto"/>
              <w:jc w:val="center"/>
              <w:rPr>
                <w:rFonts w:ascii="Arial Narrow" w:hAnsi="Arial Narrow" w:cs="Arial Narrow"/>
                <w:b/>
                <w:bCs/>
                <w:color w:val="000000"/>
                <w:sz w:val="18"/>
                <w:szCs w:val="18"/>
              </w:rPr>
            </w:pPr>
          </w:p>
          <w:p w14:paraId="1C12D115" w14:textId="77777777" w:rsidR="00762CC6" w:rsidRPr="008F570C" w:rsidRDefault="00762CC6" w:rsidP="0005312C">
            <w:pPr>
              <w:spacing w:line="216" w:lineRule="auto"/>
              <w:jc w:val="center"/>
              <w:rPr>
                <w:rFonts w:ascii="Arial Narrow" w:hAnsi="Arial Narrow" w:cs="Arial Narrow"/>
                <w:b/>
                <w:bCs/>
                <w:color w:val="000000"/>
                <w:sz w:val="18"/>
                <w:szCs w:val="18"/>
              </w:rPr>
            </w:pPr>
          </w:p>
          <w:p w14:paraId="1C12D116" w14:textId="77777777" w:rsidR="00762CC6" w:rsidRPr="008F570C" w:rsidRDefault="00762CC6" w:rsidP="0005312C">
            <w:pPr>
              <w:spacing w:line="216" w:lineRule="auto"/>
              <w:jc w:val="center"/>
              <w:rPr>
                <w:rFonts w:ascii="Arial Narrow" w:hAnsi="Arial Narrow" w:cs="Arial Narrow"/>
                <w:b/>
                <w:bCs/>
                <w:color w:val="000000"/>
                <w:sz w:val="18"/>
                <w:szCs w:val="18"/>
              </w:rPr>
            </w:pPr>
          </w:p>
        </w:tc>
      </w:tr>
      <w:tr w:rsidR="00762CC6" w:rsidRPr="008F570C" w14:paraId="1C12D11F" w14:textId="77777777">
        <w:trPr>
          <w:trHeight w:val="312"/>
        </w:trPr>
        <w:tc>
          <w:tcPr>
            <w:tcW w:w="2518" w:type="dxa"/>
            <w:vMerge/>
          </w:tcPr>
          <w:p w14:paraId="1C12D118" w14:textId="77777777" w:rsidR="00762CC6" w:rsidRPr="008F570C" w:rsidRDefault="00762CC6" w:rsidP="0005312C">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C12D119" w14:textId="77777777" w:rsidR="00762CC6" w:rsidRDefault="00762CC6" w:rsidP="00130B2F">
            <w:pPr>
              <w:numPr>
                <w:ilvl w:val="0"/>
                <w:numId w:val="3"/>
              </w:numPr>
              <w:rPr>
                <w:sz w:val="16"/>
                <w:szCs w:val="16"/>
              </w:rPr>
            </w:pPr>
            <w:r>
              <w:rPr>
                <w:sz w:val="16"/>
                <w:szCs w:val="16"/>
              </w:rPr>
              <w:t>The management problem has not been researched, or the research method(s) is incorrect or inappropriate, or the research and/or quantitative data collected is insufficient in relation to the scope of the management problem</w:t>
            </w:r>
          </w:p>
          <w:p w14:paraId="1C12D11A" w14:textId="77777777" w:rsidR="00762CC6" w:rsidRPr="008F570C" w:rsidRDefault="00762CC6" w:rsidP="00130B2F">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1C12D11B" w14:textId="77777777" w:rsidR="00762CC6" w:rsidRPr="00130B2F" w:rsidRDefault="00762CC6" w:rsidP="00130B2F">
            <w:pPr>
              <w:numPr>
                <w:ilvl w:val="0"/>
                <w:numId w:val="6"/>
              </w:numPr>
              <w:rPr>
                <w:sz w:val="16"/>
                <w:szCs w:val="16"/>
              </w:rPr>
            </w:pPr>
            <w:r>
              <w:rPr>
                <w:sz w:val="16"/>
                <w:szCs w:val="16"/>
              </w:rPr>
              <w:t xml:space="preserve">The management problem has </w:t>
            </w:r>
            <w:r w:rsidRPr="00D84C1C">
              <w:rPr>
                <w:sz w:val="16"/>
                <w:szCs w:val="16"/>
              </w:rPr>
              <w:t>been researched</w:t>
            </w:r>
            <w:r>
              <w:rPr>
                <w:sz w:val="16"/>
                <w:szCs w:val="16"/>
              </w:rPr>
              <w:t xml:space="preserve"> correctly using an appropriate research method(s)</w:t>
            </w:r>
            <w:r w:rsidRPr="00D84C1C">
              <w:rPr>
                <w:sz w:val="16"/>
                <w:szCs w:val="16"/>
              </w:rPr>
              <w:t xml:space="preserve">, </w:t>
            </w:r>
            <w:r>
              <w:rPr>
                <w:sz w:val="16"/>
                <w:szCs w:val="16"/>
              </w:rPr>
              <w:t xml:space="preserve">although the data collected is from a narrow range of sources </w:t>
            </w:r>
            <w:r w:rsidRPr="00D84C1C">
              <w:rPr>
                <w:sz w:val="16"/>
                <w:szCs w:val="16"/>
              </w:rPr>
              <w:t>in relation to the scope of the management problem</w:t>
            </w:r>
          </w:p>
        </w:tc>
        <w:tc>
          <w:tcPr>
            <w:tcW w:w="2505" w:type="dxa"/>
            <w:gridSpan w:val="4"/>
            <w:vMerge w:val="restart"/>
          </w:tcPr>
          <w:p w14:paraId="1C12D11C" w14:textId="77777777" w:rsidR="00762CC6" w:rsidRPr="00D84C1C" w:rsidRDefault="00762CC6" w:rsidP="00130B2F">
            <w:pPr>
              <w:numPr>
                <w:ilvl w:val="0"/>
                <w:numId w:val="6"/>
              </w:numPr>
              <w:rPr>
                <w:sz w:val="16"/>
                <w:szCs w:val="16"/>
              </w:rPr>
            </w:pPr>
            <w:r>
              <w:rPr>
                <w:sz w:val="16"/>
                <w:szCs w:val="16"/>
              </w:rPr>
              <w:t xml:space="preserve">The management problem has </w:t>
            </w:r>
            <w:r w:rsidRPr="00D84C1C">
              <w:rPr>
                <w:sz w:val="16"/>
                <w:szCs w:val="16"/>
              </w:rPr>
              <w:t>been researched</w:t>
            </w:r>
            <w:r>
              <w:rPr>
                <w:sz w:val="16"/>
                <w:szCs w:val="16"/>
              </w:rPr>
              <w:t xml:space="preserve"> correctly using an appropriate research method(s) and the data collected is from a wide range of sources that fully address</w:t>
            </w:r>
            <w:r w:rsidRPr="00D84C1C">
              <w:rPr>
                <w:sz w:val="16"/>
                <w:szCs w:val="16"/>
              </w:rPr>
              <w:t xml:space="preserve"> the scope of the management problem</w:t>
            </w:r>
          </w:p>
          <w:p w14:paraId="1C12D11D" w14:textId="77777777" w:rsidR="00762CC6" w:rsidRPr="008F570C" w:rsidRDefault="00762CC6" w:rsidP="00130B2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C12D11E" w14:textId="77777777" w:rsidR="00762CC6" w:rsidRPr="008F570C" w:rsidRDefault="00762CC6" w:rsidP="0005312C">
            <w:pPr>
              <w:spacing w:line="216" w:lineRule="auto"/>
              <w:jc w:val="center"/>
              <w:rPr>
                <w:rFonts w:ascii="Arial Narrow" w:hAnsi="Arial Narrow" w:cs="Arial Narrow"/>
                <w:b/>
                <w:bCs/>
                <w:color w:val="000000"/>
                <w:sz w:val="18"/>
                <w:szCs w:val="18"/>
              </w:rPr>
            </w:pPr>
          </w:p>
        </w:tc>
      </w:tr>
      <w:tr w:rsidR="00762CC6" w:rsidRPr="008F570C" w14:paraId="1C12D127" w14:textId="77777777">
        <w:trPr>
          <w:trHeight w:val="312"/>
        </w:trPr>
        <w:tc>
          <w:tcPr>
            <w:tcW w:w="2518" w:type="dxa"/>
            <w:vMerge/>
          </w:tcPr>
          <w:p w14:paraId="1C12D120" w14:textId="77777777" w:rsidR="00762CC6" w:rsidRPr="008F570C" w:rsidRDefault="00762CC6" w:rsidP="0005312C">
            <w:pPr>
              <w:spacing w:line="216" w:lineRule="auto"/>
              <w:jc w:val="left"/>
              <w:rPr>
                <w:rFonts w:ascii="Arial Narrow" w:hAnsi="Arial Narrow" w:cs="Arial Narrow"/>
                <w:color w:val="000000"/>
                <w:sz w:val="22"/>
                <w:szCs w:val="22"/>
              </w:rPr>
            </w:pPr>
          </w:p>
        </w:tc>
        <w:tc>
          <w:tcPr>
            <w:tcW w:w="2504" w:type="dxa"/>
            <w:gridSpan w:val="2"/>
            <w:vMerge/>
          </w:tcPr>
          <w:p w14:paraId="1C12D121" w14:textId="77777777" w:rsidR="00762CC6" w:rsidRPr="008F570C" w:rsidRDefault="00762C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C12D122" w14:textId="77777777" w:rsidR="00762CC6" w:rsidRPr="008F570C" w:rsidRDefault="00762C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C12D123" w14:textId="77777777" w:rsidR="00762CC6" w:rsidRPr="008F570C" w:rsidRDefault="00762CC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C12D124" w14:textId="77777777" w:rsidR="00762CC6" w:rsidRPr="008F570C" w:rsidRDefault="00762CC6" w:rsidP="0005312C">
            <w:pPr>
              <w:spacing w:line="216" w:lineRule="auto"/>
              <w:jc w:val="center"/>
              <w:rPr>
                <w:rFonts w:ascii="Arial Narrow" w:hAnsi="Arial Narrow" w:cs="Arial Narrow"/>
                <w:color w:val="000000"/>
              </w:rPr>
            </w:pPr>
            <w:r>
              <w:rPr>
                <w:rFonts w:ascii="Arial Narrow" w:hAnsi="Arial Narrow" w:cs="Arial Narrow"/>
                <w:color w:val="000000"/>
              </w:rPr>
              <w:t>/ 32</w:t>
            </w:r>
          </w:p>
          <w:p w14:paraId="1C12D125" w14:textId="77777777" w:rsidR="00762CC6" w:rsidRPr="008F570C" w:rsidRDefault="00762CC6"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Pr="008F570C">
              <w:rPr>
                <w:rFonts w:ascii="Arial Narrow" w:hAnsi="Arial Narrow" w:cs="Arial Narrow"/>
                <w:color w:val="000000"/>
              </w:rPr>
              <w:t>)</w:t>
            </w:r>
          </w:p>
        </w:tc>
        <w:tc>
          <w:tcPr>
            <w:tcW w:w="1728" w:type="dxa"/>
            <w:vAlign w:val="center"/>
          </w:tcPr>
          <w:p w14:paraId="1C12D126" w14:textId="77777777" w:rsidR="00762CC6" w:rsidRPr="008F570C" w:rsidRDefault="00762CC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C12D12C" w14:textId="77777777">
        <w:trPr>
          <w:trHeight w:val="312"/>
        </w:trPr>
        <w:tc>
          <w:tcPr>
            <w:tcW w:w="6588" w:type="dxa"/>
            <w:gridSpan w:val="5"/>
          </w:tcPr>
          <w:p w14:paraId="1C12D128" w14:textId="77777777" w:rsidR="00611975" w:rsidRPr="008F570C" w:rsidRDefault="00D93027"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1C12D129"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C12D12B" w14:textId="77777777" w:rsidR="00F10FED" w:rsidRPr="008F570C" w:rsidRDefault="00F10FED" w:rsidP="0005312C">
            <w:pPr>
              <w:spacing w:line="216" w:lineRule="auto"/>
              <w:jc w:val="left"/>
              <w:rPr>
                <w:rFonts w:ascii="Arial Narrow" w:hAnsi="Arial Narrow" w:cs="Arial Narrow"/>
                <w:b/>
                <w:bCs/>
                <w:color w:val="000000"/>
              </w:rPr>
            </w:pPr>
            <w:bookmarkStart w:id="0" w:name="_GoBack"/>
            <w:bookmarkEnd w:id="0"/>
          </w:p>
        </w:tc>
      </w:tr>
      <w:tr w:rsidR="00F10FED" w:rsidRPr="008F570C" w14:paraId="1C12D12E" w14:textId="77777777">
        <w:trPr>
          <w:trHeight w:val="312"/>
        </w:trPr>
        <w:tc>
          <w:tcPr>
            <w:tcW w:w="13176" w:type="dxa"/>
            <w:gridSpan w:val="13"/>
            <w:shd w:val="clear" w:color="auto" w:fill="E0E0E0"/>
          </w:tcPr>
          <w:p w14:paraId="1C12D12D"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lastRenderedPageBreak/>
              <w:t xml:space="preserve">Learning Outcome / Section 2:  </w:t>
            </w:r>
            <w:r w:rsidR="001D5CAD" w:rsidRPr="001D5CAD">
              <w:rPr>
                <w:rFonts w:ascii="Arial Narrow" w:hAnsi="Arial Narrow" w:cs="Arial Narrow"/>
                <w:color w:val="000000"/>
              </w:rPr>
              <w:t xml:space="preserve">Be able to analyse data using quantitative methods to make recommendations </w:t>
            </w:r>
          </w:p>
        </w:tc>
      </w:tr>
      <w:tr w:rsidR="00F10FED" w:rsidRPr="008F570C" w14:paraId="1C12D134" w14:textId="77777777">
        <w:trPr>
          <w:trHeight w:val="312"/>
        </w:trPr>
        <w:tc>
          <w:tcPr>
            <w:tcW w:w="2518" w:type="dxa"/>
            <w:vAlign w:val="center"/>
          </w:tcPr>
          <w:p w14:paraId="1C12D12F"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1C12D130"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C12D131"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C12D13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C12D133"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2002F3" w:rsidRPr="008F570C" w14:paraId="1C12D147" w14:textId="77777777">
        <w:trPr>
          <w:trHeight w:val="312"/>
        </w:trPr>
        <w:tc>
          <w:tcPr>
            <w:tcW w:w="2518" w:type="dxa"/>
            <w:vMerge w:val="restart"/>
            <w:vAlign w:val="center"/>
          </w:tcPr>
          <w:p w14:paraId="1C12D135" w14:textId="77777777" w:rsidR="002002F3" w:rsidRPr="008F570C" w:rsidRDefault="002002F3" w:rsidP="00D93027">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1C12D136" w14:textId="77777777" w:rsidR="002002F3" w:rsidRDefault="002002F3" w:rsidP="00D93027">
            <w:pPr>
              <w:pStyle w:val="Header"/>
              <w:jc w:val="left"/>
            </w:pPr>
            <w:r>
              <w:t>Analyse data using quantitative methods</w:t>
            </w:r>
          </w:p>
          <w:p w14:paraId="1C12D137" w14:textId="77777777" w:rsidR="002002F3" w:rsidRPr="008F570C" w:rsidRDefault="002002F3" w:rsidP="00D93027">
            <w:pPr>
              <w:spacing w:line="216" w:lineRule="auto"/>
              <w:jc w:val="left"/>
              <w:rPr>
                <w:rFonts w:ascii="Arial Narrow" w:hAnsi="Arial Narrow" w:cs="Arial Narrow"/>
                <w:color w:val="000000"/>
                <w:sz w:val="22"/>
                <w:szCs w:val="22"/>
              </w:rPr>
            </w:pPr>
          </w:p>
        </w:tc>
        <w:tc>
          <w:tcPr>
            <w:tcW w:w="2504" w:type="dxa"/>
            <w:gridSpan w:val="2"/>
          </w:tcPr>
          <w:p w14:paraId="1C12D138" w14:textId="77777777" w:rsidR="002002F3" w:rsidRDefault="002002F3">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8/32</w:t>
            </w:r>
            <w:r>
              <w:rPr>
                <w:rFonts w:ascii="Arial Narrow" w:hAnsi="Arial Narrow" w:cs="Arial Narrow"/>
                <w:b/>
                <w:bCs/>
                <w:color w:val="000000"/>
              </w:rPr>
              <w:t>]</w:t>
            </w:r>
          </w:p>
        </w:tc>
        <w:tc>
          <w:tcPr>
            <w:tcW w:w="2504" w:type="dxa"/>
            <w:gridSpan w:val="3"/>
          </w:tcPr>
          <w:p w14:paraId="1C12D139" w14:textId="77777777" w:rsidR="002002F3" w:rsidRDefault="002002F3">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16/32</w:t>
            </w:r>
            <w:r>
              <w:rPr>
                <w:rFonts w:ascii="Arial Narrow" w:hAnsi="Arial Narrow" w:cs="Arial Narrow"/>
                <w:b/>
                <w:bCs/>
                <w:color w:val="000000"/>
              </w:rPr>
              <w:t>]</w:t>
            </w:r>
          </w:p>
        </w:tc>
        <w:tc>
          <w:tcPr>
            <w:tcW w:w="2505" w:type="dxa"/>
            <w:gridSpan w:val="4"/>
          </w:tcPr>
          <w:p w14:paraId="1C12D13A" w14:textId="77777777" w:rsidR="002002F3" w:rsidRDefault="002002F3">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24/32</w:t>
            </w:r>
            <w:r>
              <w:rPr>
                <w:rFonts w:ascii="Arial Narrow" w:hAnsi="Arial Narrow" w:cs="Arial Narrow"/>
                <w:b/>
                <w:bCs/>
                <w:color w:val="000000"/>
              </w:rPr>
              <w:t>]</w:t>
            </w:r>
          </w:p>
        </w:tc>
        <w:tc>
          <w:tcPr>
            <w:tcW w:w="3145" w:type="dxa"/>
            <w:gridSpan w:val="3"/>
            <w:vMerge w:val="restart"/>
            <w:vAlign w:val="center"/>
          </w:tcPr>
          <w:p w14:paraId="1C12D13B" w14:textId="77777777" w:rsidR="002002F3" w:rsidRPr="008F570C" w:rsidRDefault="002002F3" w:rsidP="0005312C">
            <w:pPr>
              <w:spacing w:line="216" w:lineRule="auto"/>
              <w:jc w:val="center"/>
              <w:rPr>
                <w:rFonts w:ascii="Arial Narrow" w:hAnsi="Arial Narrow" w:cs="Arial Narrow"/>
                <w:b/>
                <w:bCs/>
                <w:color w:val="000000"/>
                <w:sz w:val="18"/>
                <w:szCs w:val="18"/>
              </w:rPr>
            </w:pPr>
          </w:p>
          <w:p w14:paraId="1C12D13C" w14:textId="77777777" w:rsidR="002002F3" w:rsidRPr="008F570C" w:rsidRDefault="002002F3" w:rsidP="0005312C">
            <w:pPr>
              <w:spacing w:line="216" w:lineRule="auto"/>
              <w:jc w:val="center"/>
              <w:rPr>
                <w:rFonts w:ascii="Arial Narrow" w:hAnsi="Arial Narrow" w:cs="Arial Narrow"/>
                <w:b/>
                <w:bCs/>
                <w:color w:val="000000"/>
                <w:sz w:val="18"/>
                <w:szCs w:val="18"/>
              </w:rPr>
            </w:pPr>
          </w:p>
          <w:p w14:paraId="1C12D13D" w14:textId="77777777" w:rsidR="002002F3" w:rsidRDefault="002002F3" w:rsidP="0005312C">
            <w:pPr>
              <w:spacing w:line="216" w:lineRule="auto"/>
              <w:jc w:val="center"/>
              <w:rPr>
                <w:rFonts w:ascii="Arial Narrow" w:hAnsi="Arial Narrow" w:cs="Arial Narrow"/>
                <w:b/>
                <w:bCs/>
                <w:color w:val="000000"/>
                <w:sz w:val="18"/>
                <w:szCs w:val="18"/>
              </w:rPr>
            </w:pPr>
          </w:p>
          <w:p w14:paraId="1C12D13E" w14:textId="77777777" w:rsidR="002002F3" w:rsidRDefault="002002F3" w:rsidP="0005312C">
            <w:pPr>
              <w:spacing w:line="216" w:lineRule="auto"/>
              <w:jc w:val="center"/>
              <w:rPr>
                <w:rFonts w:ascii="Arial Narrow" w:hAnsi="Arial Narrow" w:cs="Arial Narrow"/>
                <w:b/>
                <w:bCs/>
                <w:color w:val="000000"/>
                <w:sz w:val="18"/>
                <w:szCs w:val="18"/>
              </w:rPr>
            </w:pPr>
          </w:p>
          <w:p w14:paraId="1C12D13F" w14:textId="77777777" w:rsidR="002002F3" w:rsidRDefault="002002F3" w:rsidP="0005312C">
            <w:pPr>
              <w:spacing w:line="216" w:lineRule="auto"/>
              <w:jc w:val="center"/>
              <w:rPr>
                <w:rFonts w:ascii="Arial Narrow" w:hAnsi="Arial Narrow" w:cs="Arial Narrow"/>
                <w:b/>
                <w:bCs/>
                <w:color w:val="000000"/>
                <w:sz w:val="18"/>
                <w:szCs w:val="18"/>
              </w:rPr>
            </w:pPr>
          </w:p>
          <w:p w14:paraId="1C12D140" w14:textId="77777777" w:rsidR="002002F3" w:rsidRDefault="002002F3" w:rsidP="0005312C">
            <w:pPr>
              <w:spacing w:line="216" w:lineRule="auto"/>
              <w:jc w:val="center"/>
              <w:rPr>
                <w:rFonts w:ascii="Arial Narrow" w:hAnsi="Arial Narrow" w:cs="Arial Narrow"/>
                <w:b/>
                <w:bCs/>
                <w:color w:val="000000"/>
                <w:sz w:val="18"/>
                <w:szCs w:val="18"/>
              </w:rPr>
            </w:pPr>
          </w:p>
          <w:p w14:paraId="1C12D141" w14:textId="77777777" w:rsidR="002002F3" w:rsidRDefault="002002F3" w:rsidP="0005312C">
            <w:pPr>
              <w:spacing w:line="216" w:lineRule="auto"/>
              <w:jc w:val="center"/>
              <w:rPr>
                <w:rFonts w:ascii="Arial Narrow" w:hAnsi="Arial Narrow" w:cs="Arial Narrow"/>
                <w:b/>
                <w:bCs/>
                <w:color w:val="000000"/>
                <w:sz w:val="18"/>
                <w:szCs w:val="18"/>
              </w:rPr>
            </w:pPr>
          </w:p>
          <w:p w14:paraId="1C12D142" w14:textId="77777777" w:rsidR="002002F3" w:rsidRDefault="002002F3" w:rsidP="0005312C">
            <w:pPr>
              <w:spacing w:line="216" w:lineRule="auto"/>
              <w:jc w:val="center"/>
              <w:rPr>
                <w:rFonts w:ascii="Arial Narrow" w:hAnsi="Arial Narrow" w:cs="Arial Narrow"/>
                <w:b/>
                <w:bCs/>
                <w:color w:val="000000"/>
                <w:sz w:val="18"/>
                <w:szCs w:val="18"/>
              </w:rPr>
            </w:pPr>
          </w:p>
          <w:p w14:paraId="1C12D143" w14:textId="77777777" w:rsidR="002002F3" w:rsidRDefault="002002F3" w:rsidP="0005312C">
            <w:pPr>
              <w:spacing w:line="216" w:lineRule="auto"/>
              <w:jc w:val="center"/>
              <w:rPr>
                <w:rFonts w:ascii="Arial Narrow" w:hAnsi="Arial Narrow" w:cs="Arial Narrow"/>
                <w:b/>
                <w:bCs/>
                <w:color w:val="000000"/>
                <w:sz w:val="18"/>
                <w:szCs w:val="18"/>
              </w:rPr>
            </w:pPr>
          </w:p>
          <w:p w14:paraId="1C12D144" w14:textId="77777777" w:rsidR="002002F3" w:rsidRDefault="002002F3" w:rsidP="0005312C">
            <w:pPr>
              <w:spacing w:line="216" w:lineRule="auto"/>
              <w:jc w:val="center"/>
              <w:rPr>
                <w:rFonts w:ascii="Arial Narrow" w:hAnsi="Arial Narrow" w:cs="Arial Narrow"/>
                <w:b/>
                <w:bCs/>
                <w:color w:val="000000"/>
                <w:sz w:val="18"/>
                <w:szCs w:val="18"/>
              </w:rPr>
            </w:pPr>
          </w:p>
          <w:p w14:paraId="1C12D145" w14:textId="77777777" w:rsidR="002002F3" w:rsidRPr="008F570C" w:rsidRDefault="002002F3" w:rsidP="0005312C">
            <w:pPr>
              <w:spacing w:line="216" w:lineRule="auto"/>
              <w:jc w:val="center"/>
              <w:rPr>
                <w:rFonts w:ascii="Arial Narrow" w:hAnsi="Arial Narrow" w:cs="Arial Narrow"/>
                <w:b/>
                <w:bCs/>
                <w:color w:val="000000"/>
                <w:sz w:val="18"/>
                <w:szCs w:val="18"/>
              </w:rPr>
            </w:pPr>
          </w:p>
          <w:p w14:paraId="1C12D146" w14:textId="77777777" w:rsidR="002002F3" w:rsidRPr="008F570C" w:rsidRDefault="002002F3" w:rsidP="0005312C">
            <w:pPr>
              <w:spacing w:line="216" w:lineRule="auto"/>
              <w:jc w:val="center"/>
              <w:rPr>
                <w:rFonts w:ascii="Arial Narrow" w:hAnsi="Arial Narrow" w:cs="Arial Narrow"/>
                <w:b/>
                <w:bCs/>
                <w:color w:val="000000"/>
                <w:sz w:val="18"/>
                <w:szCs w:val="18"/>
              </w:rPr>
            </w:pPr>
          </w:p>
        </w:tc>
      </w:tr>
      <w:tr w:rsidR="00A0624C" w:rsidRPr="008F570C" w14:paraId="1C12D14F" w14:textId="77777777">
        <w:trPr>
          <w:trHeight w:val="312"/>
        </w:trPr>
        <w:tc>
          <w:tcPr>
            <w:tcW w:w="2518" w:type="dxa"/>
            <w:vMerge/>
          </w:tcPr>
          <w:p w14:paraId="1C12D148" w14:textId="77777777" w:rsidR="00A0624C" w:rsidRPr="008F570C" w:rsidRDefault="00A0624C" w:rsidP="00D93027">
            <w:pPr>
              <w:spacing w:line="216" w:lineRule="auto"/>
              <w:jc w:val="left"/>
              <w:rPr>
                <w:rFonts w:ascii="Arial Narrow" w:hAnsi="Arial Narrow" w:cs="Arial Narrow"/>
                <w:color w:val="000000"/>
                <w:sz w:val="22"/>
                <w:szCs w:val="22"/>
              </w:rPr>
            </w:pPr>
          </w:p>
        </w:tc>
        <w:tc>
          <w:tcPr>
            <w:tcW w:w="2504" w:type="dxa"/>
            <w:gridSpan w:val="2"/>
            <w:vMerge w:val="restart"/>
          </w:tcPr>
          <w:p w14:paraId="1C12D149" w14:textId="77777777" w:rsidR="00A0624C" w:rsidRPr="00AC327C" w:rsidRDefault="00AC327C" w:rsidP="00AC327C">
            <w:pPr>
              <w:numPr>
                <w:ilvl w:val="0"/>
                <w:numId w:val="6"/>
              </w:numPr>
              <w:rPr>
                <w:sz w:val="16"/>
                <w:szCs w:val="16"/>
              </w:rPr>
            </w:pPr>
            <w:r>
              <w:rPr>
                <w:sz w:val="16"/>
                <w:szCs w:val="16"/>
              </w:rPr>
              <w:t>Data has not been analysed using quantitative methods, or the methods and/or analysis are incorrect or inappropriate, or the data has merely been described or presented with no appropriate analysis using quantitative methods to identify possible causation, meaning or essential features and to draw conclusions</w:t>
            </w:r>
          </w:p>
        </w:tc>
        <w:tc>
          <w:tcPr>
            <w:tcW w:w="2504" w:type="dxa"/>
            <w:gridSpan w:val="3"/>
            <w:vMerge w:val="restart"/>
          </w:tcPr>
          <w:p w14:paraId="1C12D14A" w14:textId="77777777" w:rsidR="00AC327C" w:rsidRDefault="00AC327C" w:rsidP="00AC327C">
            <w:pPr>
              <w:numPr>
                <w:ilvl w:val="0"/>
                <w:numId w:val="6"/>
              </w:numPr>
              <w:rPr>
                <w:sz w:val="16"/>
                <w:szCs w:val="16"/>
              </w:rPr>
            </w:pPr>
            <w:r>
              <w:rPr>
                <w:sz w:val="16"/>
                <w:szCs w:val="16"/>
              </w:rPr>
              <w:t>Data has been correctly and appropriately analysed using quantitative methods to identify possible causation, meaning or essential features and to draw conclusions, although the conclusions are limited in comparison to the scope of the management problem</w:t>
            </w:r>
          </w:p>
          <w:p w14:paraId="1C12D14B" w14:textId="77777777" w:rsidR="00A0624C" w:rsidRPr="008F570C" w:rsidRDefault="00A0624C" w:rsidP="00AC327C">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1C12D14C" w14:textId="77777777" w:rsidR="00AC327C" w:rsidRDefault="00AC327C" w:rsidP="00AC327C">
            <w:pPr>
              <w:numPr>
                <w:ilvl w:val="0"/>
                <w:numId w:val="6"/>
              </w:numPr>
              <w:rPr>
                <w:sz w:val="16"/>
                <w:szCs w:val="16"/>
              </w:rPr>
            </w:pPr>
            <w:r>
              <w:rPr>
                <w:sz w:val="16"/>
                <w:szCs w:val="16"/>
              </w:rPr>
              <w:t>Data has been correctly and appropriately analysed using quantitative methods to identify possible causation, meaning or essential features and to draw conclusions that fully address the scope of the management problem</w:t>
            </w:r>
          </w:p>
          <w:p w14:paraId="1C12D14D" w14:textId="77777777" w:rsidR="00A0624C" w:rsidRPr="008F570C" w:rsidRDefault="00A0624C" w:rsidP="00AC327C">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C12D14E"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1C12D157" w14:textId="77777777">
        <w:trPr>
          <w:trHeight w:val="312"/>
        </w:trPr>
        <w:tc>
          <w:tcPr>
            <w:tcW w:w="2518" w:type="dxa"/>
            <w:vMerge/>
          </w:tcPr>
          <w:p w14:paraId="1C12D150" w14:textId="77777777" w:rsidR="00A0624C" w:rsidRPr="008F570C" w:rsidRDefault="00A0624C" w:rsidP="00D93027">
            <w:pPr>
              <w:spacing w:line="216" w:lineRule="auto"/>
              <w:jc w:val="left"/>
              <w:rPr>
                <w:rFonts w:ascii="Arial Narrow" w:hAnsi="Arial Narrow" w:cs="Arial Narrow"/>
                <w:color w:val="000000"/>
                <w:sz w:val="22"/>
                <w:szCs w:val="22"/>
              </w:rPr>
            </w:pPr>
          </w:p>
        </w:tc>
        <w:tc>
          <w:tcPr>
            <w:tcW w:w="2504" w:type="dxa"/>
            <w:gridSpan w:val="2"/>
            <w:vMerge/>
          </w:tcPr>
          <w:p w14:paraId="1C12D15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1C12D15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1C12D15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1C12D154" w14:textId="77777777" w:rsidR="00A0624C" w:rsidRPr="008F570C" w:rsidRDefault="00762CC6" w:rsidP="0005312C">
            <w:pPr>
              <w:spacing w:line="216" w:lineRule="auto"/>
              <w:jc w:val="center"/>
              <w:rPr>
                <w:rFonts w:ascii="Arial Narrow" w:hAnsi="Arial Narrow" w:cs="Arial Narrow"/>
                <w:color w:val="000000"/>
              </w:rPr>
            </w:pPr>
            <w:r>
              <w:rPr>
                <w:rFonts w:ascii="Arial Narrow" w:hAnsi="Arial Narrow" w:cs="Arial Narrow"/>
                <w:color w:val="000000"/>
              </w:rPr>
              <w:t>/ 32</w:t>
            </w:r>
          </w:p>
          <w:p w14:paraId="1C12D155" w14:textId="77777777" w:rsidR="00A0624C" w:rsidRPr="008F570C" w:rsidRDefault="00762CC6"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A0624C" w:rsidRPr="008F570C">
              <w:rPr>
                <w:rFonts w:ascii="Arial Narrow" w:hAnsi="Arial Narrow" w:cs="Arial Narrow"/>
                <w:color w:val="000000"/>
              </w:rPr>
              <w:t>)</w:t>
            </w:r>
          </w:p>
        </w:tc>
        <w:tc>
          <w:tcPr>
            <w:tcW w:w="1728" w:type="dxa"/>
            <w:vAlign w:val="center"/>
          </w:tcPr>
          <w:p w14:paraId="1C12D156"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002F3" w:rsidRPr="008F570C" w14:paraId="1C12D16A" w14:textId="77777777">
        <w:trPr>
          <w:trHeight w:val="312"/>
        </w:trPr>
        <w:tc>
          <w:tcPr>
            <w:tcW w:w="2518" w:type="dxa"/>
            <w:vMerge w:val="restart"/>
          </w:tcPr>
          <w:p w14:paraId="1C12D158" w14:textId="77777777" w:rsidR="002002F3" w:rsidRPr="008F570C" w:rsidRDefault="002002F3" w:rsidP="00D93027">
            <w:pPr>
              <w:spacing w:line="216" w:lineRule="auto"/>
              <w:jc w:val="left"/>
              <w:rPr>
                <w:rFonts w:ascii="Arial Narrow" w:hAnsi="Arial Narrow" w:cs="Arial Narrow"/>
                <w:color w:val="000000"/>
                <w:sz w:val="22"/>
                <w:szCs w:val="22"/>
              </w:rPr>
            </w:pPr>
          </w:p>
          <w:p w14:paraId="1C12D159" w14:textId="77777777" w:rsidR="002002F3" w:rsidRPr="008F570C" w:rsidRDefault="002002F3" w:rsidP="00D93027">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1C12D15A" w14:textId="77777777" w:rsidR="002002F3" w:rsidRDefault="002002F3" w:rsidP="00D93027">
            <w:pPr>
              <w:pStyle w:val="Header"/>
              <w:jc w:val="left"/>
            </w:pPr>
            <w:r>
              <w:t>Recommend solutions to the management problem based on conclusions from the quantitative evaluation</w:t>
            </w:r>
          </w:p>
          <w:p w14:paraId="1C12D15B" w14:textId="77777777" w:rsidR="002002F3" w:rsidRPr="008F570C" w:rsidRDefault="002002F3" w:rsidP="00D93027">
            <w:pPr>
              <w:spacing w:line="216" w:lineRule="auto"/>
              <w:jc w:val="left"/>
              <w:rPr>
                <w:rFonts w:ascii="Arial Narrow" w:hAnsi="Arial Narrow" w:cs="Arial Narrow"/>
                <w:color w:val="000000"/>
              </w:rPr>
            </w:pPr>
          </w:p>
        </w:tc>
        <w:tc>
          <w:tcPr>
            <w:tcW w:w="2504" w:type="dxa"/>
            <w:gridSpan w:val="2"/>
          </w:tcPr>
          <w:p w14:paraId="1C12D15C" w14:textId="77777777" w:rsidR="002002F3" w:rsidRDefault="002002F3">
            <w:pPr>
              <w:jc w:val="center"/>
              <w:rPr>
                <w:rFonts w:ascii="Arial Narrow" w:hAnsi="Arial Narrow" w:cs="Arial Narrow"/>
                <w:color w:val="000000"/>
                <w:sz w:val="22"/>
                <w:szCs w:val="22"/>
              </w:rPr>
            </w:pPr>
            <w:r>
              <w:rPr>
                <w:rFonts w:ascii="Arial Narrow" w:hAnsi="Arial Narrow" w:cs="Arial Narrow"/>
                <w:b/>
                <w:bCs/>
                <w:color w:val="000000"/>
              </w:rPr>
              <w:t>Referral [</w:t>
            </w:r>
            <w:r>
              <w:rPr>
                <w:rFonts w:ascii="Arial Narrow" w:hAnsi="Arial Narrow" w:cs="Arial Narrow"/>
                <w:b/>
                <w:bCs/>
                <w:i/>
                <w:iCs/>
                <w:color w:val="000000"/>
              </w:rPr>
              <w:t>5/20</w:t>
            </w:r>
            <w:r>
              <w:rPr>
                <w:rFonts w:ascii="Arial Narrow" w:hAnsi="Arial Narrow" w:cs="Arial Narrow"/>
                <w:b/>
                <w:bCs/>
                <w:color w:val="000000"/>
              </w:rPr>
              <w:t>]</w:t>
            </w:r>
          </w:p>
        </w:tc>
        <w:tc>
          <w:tcPr>
            <w:tcW w:w="2504" w:type="dxa"/>
            <w:gridSpan w:val="3"/>
          </w:tcPr>
          <w:p w14:paraId="1C12D15D" w14:textId="77777777" w:rsidR="002002F3" w:rsidRDefault="002002F3">
            <w:pPr>
              <w:jc w:val="center"/>
              <w:rPr>
                <w:rFonts w:ascii="Arial Narrow" w:hAnsi="Arial Narrow" w:cs="Arial Narrow"/>
                <w:color w:val="000000"/>
                <w:sz w:val="22"/>
                <w:szCs w:val="22"/>
              </w:rPr>
            </w:pPr>
            <w:r>
              <w:rPr>
                <w:rFonts w:ascii="Arial Narrow" w:hAnsi="Arial Narrow" w:cs="Arial Narrow"/>
                <w:b/>
                <w:bCs/>
                <w:color w:val="000000"/>
              </w:rPr>
              <w:t>Pass [</w:t>
            </w:r>
            <w:r>
              <w:rPr>
                <w:rFonts w:ascii="Arial Narrow" w:hAnsi="Arial Narrow" w:cs="Arial Narrow"/>
                <w:b/>
                <w:bCs/>
                <w:i/>
                <w:iCs/>
                <w:color w:val="000000"/>
              </w:rPr>
              <w:t>10/20</w:t>
            </w:r>
            <w:r>
              <w:rPr>
                <w:rFonts w:ascii="Arial Narrow" w:hAnsi="Arial Narrow" w:cs="Arial Narrow"/>
                <w:b/>
                <w:bCs/>
                <w:color w:val="000000"/>
              </w:rPr>
              <w:t>]</w:t>
            </w:r>
          </w:p>
        </w:tc>
        <w:tc>
          <w:tcPr>
            <w:tcW w:w="2505" w:type="dxa"/>
            <w:gridSpan w:val="4"/>
          </w:tcPr>
          <w:p w14:paraId="1C12D15E" w14:textId="77777777" w:rsidR="002002F3" w:rsidRDefault="002002F3">
            <w:pPr>
              <w:jc w:val="center"/>
              <w:rPr>
                <w:rFonts w:ascii="Arial Narrow" w:hAnsi="Arial Narrow" w:cs="Arial Narrow"/>
                <w:color w:val="000000"/>
                <w:sz w:val="22"/>
                <w:szCs w:val="22"/>
              </w:rPr>
            </w:pPr>
            <w:r>
              <w:rPr>
                <w:rFonts w:ascii="Arial Narrow" w:hAnsi="Arial Narrow" w:cs="Arial Narrow"/>
                <w:b/>
                <w:bCs/>
                <w:color w:val="000000"/>
              </w:rPr>
              <w:t>Good Pass [</w:t>
            </w:r>
            <w:r>
              <w:rPr>
                <w:rFonts w:ascii="Arial Narrow" w:hAnsi="Arial Narrow" w:cs="Arial Narrow"/>
                <w:b/>
                <w:bCs/>
                <w:i/>
                <w:iCs/>
                <w:color w:val="000000"/>
              </w:rPr>
              <w:t>15/20</w:t>
            </w:r>
            <w:r>
              <w:rPr>
                <w:rFonts w:ascii="Arial Narrow" w:hAnsi="Arial Narrow" w:cs="Arial Narrow"/>
                <w:b/>
                <w:bCs/>
                <w:color w:val="000000"/>
              </w:rPr>
              <w:t>]</w:t>
            </w:r>
          </w:p>
        </w:tc>
        <w:tc>
          <w:tcPr>
            <w:tcW w:w="3145" w:type="dxa"/>
            <w:gridSpan w:val="3"/>
            <w:vMerge w:val="restart"/>
            <w:vAlign w:val="center"/>
          </w:tcPr>
          <w:p w14:paraId="1C12D15F" w14:textId="77777777" w:rsidR="002002F3" w:rsidRPr="008F570C" w:rsidRDefault="002002F3" w:rsidP="0005312C">
            <w:pPr>
              <w:spacing w:line="216" w:lineRule="auto"/>
              <w:jc w:val="center"/>
              <w:rPr>
                <w:rFonts w:ascii="Arial Narrow" w:hAnsi="Arial Narrow" w:cs="Arial Narrow"/>
                <w:color w:val="000000"/>
                <w:sz w:val="18"/>
                <w:szCs w:val="18"/>
              </w:rPr>
            </w:pPr>
          </w:p>
          <w:p w14:paraId="1C12D160" w14:textId="77777777" w:rsidR="002002F3" w:rsidRPr="008F570C" w:rsidRDefault="002002F3" w:rsidP="0005312C">
            <w:pPr>
              <w:spacing w:line="216" w:lineRule="auto"/>
              <w:jc w:val="center"/>
              <w:rPr>
                <w:rFonts w:ascii="Arial Narrow" w:hAnsi="Arial Narrow" w:cs="Arial Narrow"/>
                <w:color w:val="000000"/>
                <w:sz w:val="18"/>
                <w:szCs w:val="18"/>
              </w:rPr>
            </w:pPr>
          </w:p>
          <w:p w14:paraId="1C12D161" w14:textId="77777777" w:rsidR="002002F3" w:rsidRPr="008F570C" w:rsidRDefault="002002F3" w:rsidP="0005312C">
            <w:pPr>
              <w:spacing w:line="216" w:lineRule="auto"/>
              <w:jc w:val="center"/>
              <w:rPr>
                <w:rFonts w:ascii="Arial Narrow" w:hAnsi="Arial Narrow" w:cs="Arial Narrow"/>
                <w:color w:val="000000"/>
                <w:sz w:val="18"/>
                <w:szCs w:val="18"/>
              </w:rPr>
            </w:pPr>
          </w:p>
          <w:p w14:paraId="1C12D162" w14:textId="77777777" w:rsidR="002002F3" w:rsidRDefault="002002F3" w:rsidP="0005312C">
            <w:pPr>
              <w:spacing w:line="216" w:lineRule="auto"/>
              <w:jc w:val="center"/>
              <w:rPr>
                <w:rFonts w:ascii="Arial Narrow" w:hAnsi="Arial Narrow" w:cs="Arial Narrow"/>
                <w:color w:val="000000"/>
                <w:sz w:val="18"/>
                <w:szCs w:val="18"/>
              </w:rPr>
            </w:pPr>
          </w:p>
          <w:p w14:paraId="1C12D163" w14:textId="77777777" w:rsidR="002002F3" w:rsidRDefault="002002F3" w:rsidP="0005312C">
            <w:pPr>
              <w:spacing w:line="216" w:lineRule="auto"/>
              <w:jc w:val="center"/>
              <w:rPr>
                <w:rFonts w:ascii="Arial Narrow" w:hAnsi="Arial Narrow" w:cs="Arial Narrow"/>
                <w:color w:val="000000"/>
                <w:sz w:val="18"/>
                <w:szCs w:val="18"/>
              </w:rPr>
            </w:pPr>
          </w:p>
          <w:p w14:paraId="1C12D164" w14:textId="77777777" w:rsidR="002002F3" w:rsidRDefault="002002F3" w:rsidP="0005312C">
            <w:pPr>
              <w:spacing w:line="216" w:lineRule="auto"/>
              <w:jc w:val="center"/>
              <w:rPr>
                <w:rFonts w:ascii="Arial Narrow" w:hAnsi="Arial Narrow" w:cs="Arial Narrow"/>
                <w:color w:val="000000"/>
                <w:sz w:val="18"/>
                <w:szCs w:val="18"/>
              </w:rPr>
            </w:pPr>
          </w:p>
          <w:p w14:paraId="1C12D165" w14:textId="77777777" w:rsidR="002002F3" w:rsidRDefault="002002F3" w:rsidP="0005312C">
            <w:pPr>
              <w:spacing w:line="216" w:lineRule="auto"/>
              <w:jc w:val="center"/>
              <w:rPr>
                <w:rFonts w:ascii="Arial Narrow" w:hAnsi="Arial Narrow" w:cs="Arial Narrow"/>
                <w:color w:val="000000"/>
                <w:sz w:val="18"/>
                <w:szCs w:val="18"/>
              </w:rPr>
            </w:pPr>
          </w:p>
          <w:p w14:paraId="1C12D166" w14:textId="77777777" w:rsidR="00DC0EB9" w:rsidRDefault="00DC0EB9" w:rsidP="0005312C">
            <w:pPr>
              <w:spacing w:line="216" w:lineRule="auto"/>
              <w:jc w:val="center"/>
              <w:rPr>
                <w:rFonts w:ascii="Arial Narrow" w:hAnsi="Arial Narrow" w:cs="Arial Narrow"/>
                <w:color w:val="000000"/>
                <w:sz w:val="18"/>
                <w:szCs w:val="18"/>
              </w:rPr>
            </w:pPr>
          </w:p>
          <w:p w14:paraId="1C12D167" w14:textId="77777777" w:rsidR="00DC0EB9" w:rsidRDefault="00DC0EB9" w:rsidP="0005312C">
            <w:pPr>
              <w:spacing w:line="216" w:lineRule="auto"/>
              <w:jc w:val="center"/>
              <w:rPr>
                <w:rFonts w:ascii="Arial Narrow" w:hAnsi="Arial Narrow" w:cs="Arial Narrow"/>
                <w:color w:val="000000"/>
                <w:sz w:val="18"/>
                <w:szCs w:val="18"/>
              </w:rPr>
            </w:pPr>
          </w:p>
          <w:p w14:paraId="1C12D168" w14:textId="77777777" w:rsidR="002002F3" w:rsidRDefault="002002F3" w:rsidP="0005312C">
            <w:pPr>
              <w:spacing w:line="216" w:lineRule="auto"/>
              <w:jc w:val="center"/>
              <w:rPr>
                <w:rFonts w:ascii="Arial Narrow" w:hAnsi="Arial Narrow" w:cs="Arial Narrow"/>
                <w:color w:val="000000"/>
                <w:sz w:val="18"/>
                <w:szCs w:val="18"/>
              </w:rPr>
            </w:pPr>
          </w:p>
          <w:p w14:paraId="1C12D169" w14:textId="77777777" w:rsidR="002002F3" w:rsidRPr="008F570C" w:rsidRDefault="002002F3" w:rsidP="0005312C">
            <w:pPr>
              <w:spacing w:line="216" w:lineRule="auto"/>
              <w:jc w:val="center"/>
              <w:rPr>
                <w:rFonts w:ascii="Arial Narrow" w:hAnsi="Arial Narrow" w:cs="Arial Narrow"/>
                <w:color w:val="000000"/>
                <w:sz w:val="18"/>
                <w:szCs w:val="18"/>
              </w:rPr>
            </w:pPr>
          </w:p>
        </w:tc>
      </w:tr>
      <w:tr w:rsidR="002002F3" w:rsidRPr="008F570C" w14:paraId="1C12D172" w14:textId="77777777">
        <w:trPr>
          <w:trHeight w:val="312"/>
        </w:trPr>
        <w:tc>
          <w:tcPr>
            <w:tcW w:w="2518" w:type="dxa"/>
            <w:vMerge/>
          </w:tcPr>
          <w:p w14:paraId="1C12D16B" w14:textId="77777777" w:rsidR="002002F3" w:rsidRPr="008F570C" w:rsidRDefault="002002F3"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1C12D16C" w14:textId="77777777" w:rsidR="002002F3" w:rsidRPr="00F70B2B" w:rsidRDefault="002002F3" w:rsidP="00AC327C">
            <w:pPr>
              <w:numPr>
                <w:ilvl w:val="0"/>
                <w:numId w:val="3"/>
              </w:numPr>
              <w:rPr>
                <w:sz w:val="16"/>
                <w:szCs w:val="16"/>
              </w:rPr>
            </w:pPr>
            <w:r>
              <w:rPr>
                <w:sz w:val="16"/>
                <w:szCs w:val="16"/>
              </w:rPr>
              <w:t>S</w:t>
            </w:r>
            <w:r w:rsidRPr="00F70B2B">
              <w:rPr>
                <w:sz w:val="16"/>
                <w:szCs w:val="16"/>
              </w:rPr>
              <w:t>olutions to the management problem are not recommended, or the recommended solutions are incorrect or inappropriate, or the recommended solutions are incompatible with the conclusions drawn from the analysed data</w:t>
            </w:r>
          </w:p>
          <w:p w14:paraId="1C12D16D" w14:textId="77777777" w:rsidR="002002F3" w:rsidRPr="008F570C" w:rsidRDefault="002002F3" w:rsidP="00AC327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1C12D16E" w14:textId="77777777" w:rsidR="002002F3" w:rsidRPr="00AC327C" w:rsidRDefault="002002F3" w:rsidP="00AC327C">
            <w:pPr>
              <w:numPr>
                <w:ilvl w:val="0"/>
                <w:numId w:val="6"/>
              </w:numPr>
              <w:rPr>
                <w:sz w:val="16"/>
                <w:szCs w:val="16"/>
              </w:rPr>
            </w:pPr>
            <w:r>
              <w:rPr>
                <w:sz w:val="16"/>
                <w:szCs w:val="16"/>
              </w:rPr>
              <w:t>Recommended solutions to the management problem are accurately based on the analysis, appropriate and compatible with the conclusions drawn from the analysed data, although the recommended solutions do not take full account of any resource and implementation requirements</w:t>
            </w:r>
          </w:p>
        </w:tc>
        <w:tc>
          <w:tcPr>
            <w:tcW w:w="2505" w:type="dxa"/>
            <w:gridSpan w:val="4"/>
            <w:vMerge w:val="restart"/>
          </w:tcPr>
          <w:p w14:paraId="1C12D16F" w14:textId="77777777" w:rsidR="002002F3" w:rsidRDefault="002002F3" w:rsidP="00AC327C">
            <w:pPr>
              <w:numPr>
                <w:ilvl w:val="0"/>
                <w:numId w:val="6"/>
              </w:numPr>
              <w:rPr>
                <w:sz w:val="16"/>
                <w:szCs w:val="16"/>
              </w:rPr>
            </w:pPr>
            <w:r>
              <w:rPr>
                <w:sz w:val="16"/>
                <w:szCs w:val="16"/>
              </w:rPr>
              <w:t>Recommended solutions to the management problem are accurately based on the analysis, appropriate and compatible with the conclusions drawn from the analysed data and take full account of any resource and implementation requirements</w:t>
            </w:r>
          </w:p>
          <w:p w14:paraId="1C12D170" w14:textId="77777777" w:rsidR="002002F3" w:rsidRPr="008F570C" w:rsidRDefault="002002F3" w:rsidP="00AC327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C12D171" w14:textId="77777777" w:rsidR="002002F3" w:rsidRPr="008F570C" w:rsidRDefault="002002F3" w:rsidP="0005312C">
            <w:pPr>
              <w:spacing w:line="216" w:lineRule="auto"/>
              <w:jc w:val="center"/>
              <w:rPr>
                <w:rFonts w:ascii="Arial Narrow" w:hAnsi="Arial Narrow" w:cs="Arial Narrow"/>
                <w:color w:val="000000"/>
                <w:sz w:val="18"/>
                <w:szCs w:val="18"/>
              </w:rPr>
            </w:pPr>
          </w:p>
        </w:tc>
      </w:tr>
      <w:tr w:rsidR="002002F3" w:rsidRPr="008F570C" w14:paraId="1C12D17A" w14:textId="77777777">
        <w:trPr>
          <w:trHeight w:val="312"/>
        </w:trPr>
        <w:tc>
          <w:tcPr>
            <w:tcW w:w="2518" w:type="dxa"/>
            <w:vMerge/>
          </w:tcPr>
          <w:p w14:paraId="1C12D173" w14:textId="77777777" w:rsidR="002002F3" w:rsidRPr="008F570C" w:rsidRDefault="002002F3" w:rsidP="0005312C">
            <w:pPr>
              <w:spacing w:line="216" w:lineRule="auto"/>
              <w:jc w:val="left"/>
              <w:rPr>
                <w:rFonts w:ascii="Arial Narrow" w:hAnsi="Arial Narrow" w:cs="Arial Narrow"/>
                <w:color w:val="000000"/>
                <w:sz w:val="22"/>
                <w:szCs w:val="22"/>
              </w:rPr>
            </w:pPr>
          </w:p>
        </w:tc>
        <w:tc>
          <w:tcPr>
            <w:tcW w:w="2504" w:type="dxa"/>
            <w:gridSpan w:val="2"/>
            <w:vMerge/>
          </w:tcPr>
          <w:p w14:paraId="1C12D174" w14:textId="77777777" w:rsidR="002002F3" w:rsidRPr="008F570C" w:rsidRDefault="002002F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C12D175" w14:textId="77777777" w:rsidR="002002F3" w:rsidRPr="008F570C" w:rsidRDefault="002002F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1C12D176" w14:textId="77777777" w:rsidR="002002F3" w:rsidRPr="008F570C" w:rsidRDefault="002002F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C12D177" w14:textId="77777777" w:rsidR="002002F3" w:rsidRPr="008F570C" w:rsidRDefault="002002F3"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1C12D178" w14:textId="77777777" w:rsidR="002002F3" w:rsidRPr="008F570C" w:rsidRDefault="002002F3"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1C12D179" w14:textId="77777777" w:rsidR="002002F3" w:rsidRPr="008F570C" w:rsidRDefault="002002F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1C12D17F" w14:textId="77777777">
        <w:trPr>
          <w:trHeight w:val="312"/>
        </w:trPr>
        <w:tc>
          <w:tcPr>
            <w:tcW w:w="6588" w:type="dxa"/>
            <w:gridSpan w:val="5"/>
          </w:tcPr>
          <w:p w14:paraId="1C12D17B" w14:textId="77777777" w:rsidR="0071580E" w:rsidRPr="008F570C" w:rsidRDefault="00D93027"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1C12D17C"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C12D17D" w14:textId="77777777" w:rsidR="0071580E" w:rsidRPr="008F570C" w:rsidRDefault="0071580E" w:rsidP="0005312C">
            <w:pPr>
              <w:spacing w:line="216" w:lineRule="auto"/>
              <w:jc w:val="left"/>
              <w:rPr>
                <w:rFonts w:ascii="Arial Narrow" w:hAnsi="Arial Narrow" w:cs="Arial Narrow"/>
                <w:color w:val="000000"/>
              </w:rPr>
            </w:pPr>
          </w:p>
          <w:p w14:paraId="1C12D17E"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1C12D184" w14:textId="77777777">
        <w:trPr>
          <w:trHeight w:val="312"/>
        </w:trPr>
        <w:tc>
          <w:tcPr>
            <w:tcW w:w="9606" w:type="dxa"/>
            <w:gridSpan w:val="9"/>
          </w:tcPr>
          <w:p w14:paraId="1C12D180"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1C12D182"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1C12D183"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D93027">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D93027" w14:paraId="1C12D187" w14:textId="77777777" w:rsidTr="00D93027">
        <w:trPr>
          <w:trHeight w:val="312"/>
        </w:trPr>
        <w:tc>
          <w:tcPr>
            <w:tcW w:w="6588" w:type="dxa"/>
            <w:gridSpan w:val="2"/>
            <w:shd w:val="clear" w:color="auto" w:fill="E0E0E0"/>
            <w:vAlign w:val="center"/>
          </w:tcPr>
          <w:p w14:paraId="1C12D185" w14:textId="77777777" w:rsidR="00D93027" w:rsidRDefault="00D93027">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1C12D186" w14:textId="77777777" w:rsidR="00D93027" w:rsidRDefault="00D93027">
            <w:pPr>
              <w:jc w:val="center"/>
              <w:rPr>
                <w:rFonts w:ascii="Arial Narrow" w:hAnsi="Arial Narrow" w:cs="Arial Narrow"/>
                <w:b/>
                <w:bCs/>
                <w:color w:val="000000"/>
              </w:rPr>
            </w:pPr>
            <w:r>
              <w:rPr>
                <w:rFonts w:ascii="Arial Narrow" w:hAnsi="Arial Narrow" w:cs="Arial Narrow"/>
                <w:b/>
                <w:bCs/>
                <w:color w:val="000000"/>
              </w:rPr>
              <w:t>Quality Assurance Use</w:t>
            </w:r>
          </w:p>
        </w:tc>
      </w:tr>
      <w:tr w:rsidR="00D93027" w14:paraId="1C12D190" w14:textId="77777777" w:rsidTr="00D93027">
        <w:trPr>
          <w:trHeight w:val="312"/>
        </w:trPr>
        <w:tc>
          <w:tcPr>
            <w:tcW w:w="3294" w:type="dxa"/>
            <w:vAlign w:val="center"/>
          </w:tcPr>
          <w:p w14:paraId="1C12D188" w14:textId="77777777" w:rsidR="00D93027" w:rsidRDefault="00D9302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1C12D189" w14:textId="77777777" w:rsidR="00D93027" w:rsidRDefault="00D93027">
            <w:pPr>
              <w:jc w:val="left"/>
              <w:rPr>
                <w:rFonts w:ascii="Arial Narrow" w:hAnsi="Arial Narrow" w:cs="Arial Narrow"/>
                <w:b/>
                <w:bCs/>
                <w:color w:val="000000"/>
              </w:rPr>
            </w:pPr>
            <w:r>
              <w:rPr>
                <w:rFonts w:ascii="Arial Narrow" w:hAnsi="Arial Narrow" w:cs="Arial Narrow"/>
                <w:b/>
                <w:bCs/>
                <w:color w:val="000000"/>
              </w:rPr>
              <w:t>Signature of Assessor:</w:t>
            </w:r>
          </w:p>
          <w:p w14:paraId="1C12D18A" w14:textId="77777777" w:rsidR="00D93027" w:rsidRDefault="00D93027">
            <w:pPr>
              <w:jc w:val="left"/>
              <w:rPr>
                <w:rFonts w:ascii="Arial Narrow" w:hAnsi="Arial Narrow" w:cs="Arial Narrow"/>
                <w:b/>
                <w:bCs/>
                <w:color w:val="000000"/>
              </w:rPr>
            </w:pPr>
          </w:p>
          <w:p w14:paraId="1C12D18B" w14:textId="77777777" w:rsidR="00D93027" w:rsidRDefault="00D93027">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1C12D18C" w14:textId="77777777" w:rsidR="00D93027" w:rsidRDefault="00D9302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1C12D18D" w14:textId="77777777" w:rsidR="00D93027" w:rsidRDefault="00D93027">
            <w:pPr>
              <w:jc w:val="left"/>
              <w:rPr>
                <w:rFonts w:ascii="Arial Narrow" w:hAnsi="Arial Narrow" w:cs="Arial Narrow"/>
                <w:b/>
                <w:bCs/>
              </w:rPr>
            </w:pPr>
            <w:r>
              <w:rPr>
                <w:rFonts w:ascii="Arial Narrow" w:hAnsi="Arial Narrow" w:cs="Arial Narrow"/>
                <w:b/>
                <w:bCs/>
              </w:rPr>
              <w:t>Signature of QA:</w:t>
            </w:r>
          </w:p>
          <w:p w14:paraId="1C12D18E" w14:textId="77777777" w:rsidR="00D93027" w:rsidRDefault="00D93027">
            <w:pPr>
              <w:jc w:val="left"/>
              <w:rPr>
                <w:rFonts w:ascii="Arial Narrow" w:hAnsi="Arial Narrow" w:cs="Arial Narrow"/>
                <w:b/>
                <w:bCs/>
              </w:rPr>
            </w:pPr>
          </w:p>
          <w:p w14:paraId="1C12D18F" w14:textId="77777777" w:rsidR="00D93027" w:rsidRDefault="00D93027">
            <w:pPr>
              <w:jc w:val="left"/>
              <w:rPr>
                <w:rFonts w:ascii="Arial Narrow" w:hAnsi="Arial Narrow" w:cs="Arial Narrow"/>
                <w:b/>
                <w:bCs/>
                <w:color w:val="000000"/>
              </w:rPr>
            </w:pPr>
            <w:r>
              <w:rPr>
                <w:rFonts w:ascii="Arial Narrow" w:hAnsi="Arial Narrow" w:cs="Arial Narrow"/>
                <w:b/>
                <w:bCs/>
              </w:rPr>
              <w:t>Date of QA check:</w:t>
            </w:r>
          </w:p>
        </w:tc>
      </w:tr>
    </w:tbl>
    <w:p w14:paraId="1C12D191" w14:textId="77777777" w:rsidR="00094ABB" w:rsidRPr="008F570C" w:rsidRDefault="00094ABB">
      <w:pPr>
        <w:rPr>
          <w:rFonts w:ascii="Arial Narrow" w:hAnsi="Arial Narrow" w:cs="Arial Narrow"/>
          <w:color w:val="000000"/>
        </w:rPr>
      </w:pPr>
    </w:p>
    <w:sectPr w:rsidR="00094ABB" w:rsidRPr="008F570C" w:rsidSect="00F216A5">
      <w:headerReference w:type="default" r:id="rId10"/>
      <w:footerReference w:type="default" r:id="rId11"/>
      <w:pgSz w:w="15840" w:h="12240" w:orient="landscape"/>
      <w:pgMar w:top="1560" w:right="1440" w:bottom="1135"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D7F20" w14:textId="77777777" w:rsidR="00F216A5" w:rsidRDefault="00F216A5" w:rsidP="00F216A5">
      <w:r>
        <w:separator/>
      </w:r>
    </w:p>
  </w:endnote>
  <w:endnote w:type="continuationSeparator" w:id="0">
    <w:p w14:paraId="0E368B54" w14:textId="77777777" w:rsidR="00F216A5" w:rsidRDefault="00F216A5" w:rsidP="00F2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2C40" w14:textId="77777777" w:rsidR="00F216A5" w:rsidRDefault="00F216A5" w:rsidP="00F216A5">
    <w:pPr>
      <w:pStyle w:val="Footer"/>
      <w:rPr>
        <w:sz w:val="20"/>
        <w:szCs w:val="20"/>
      </w:rPr>
    </w:pPr>
    <w:r>
      <w:rPr>
        <w:sz w:val="20"/>
        <w:szCs w:val="20"/>
      </w:rPr>
      <w:t>Awarded by City &amp; Guilds</w:t>
    </w:r>
  </w:p>
  <w:p w14:paraId="660B6359" w14:textId="77777777" w:rsidR="00F216A5" w:rsidRDefault="00F216A5" w:rsidP="00F216A5">
    <w:pPr>
      <w:pStyle w:val="Footer"/>
      <w:rPr>
        <w:sz w:val="20"/>
        <w:szCs w:val="20"/>
      </w:rPr>
    </w:pPr>
    <w:r>
      <w:rPr>
        <w:sz w:val="20"/>
        <w:szCs w:val="20"/>
      </w:rPr>
      <w:t>Mark sheet – U</w:t>
    </w:r>
    <w:r w:rsidRPr="00E4541E">
      <w:rPr>
        <w:sz w:val="20"/>
        <w:szCs w:val="20"/>
      </w:rPr>
      <w:t>sing quantitative methods to solve management problems</w:t>
    </w:r>
  </w:p>
  <w:p w14:paraId="5DEF2DD7" w14:textId="77777777" w:rsidR="00F216A5" w:rsidRPr="00E4541E" w:rsidRDefault="00F216A5" w:rsidP="00F216A5">
    <w:pPr>
      <w:pStyle w:val="Footer"/>
      <w:tabs>
        <w:tab w:val="left" w:pos="4890"/>
      </w:tabs>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0186C" w14:textId="77777777" w:rsidR="00F216A5" w:rsidRDefault="00F216A5" w:rsidP="00F216A5">
      <w:r>
        <w:separator/>
      </w:r>
    </w:p>
  </w:footnote>
  <w:footnote w:type="continuationSeparator" w:id="0">
    <w:p w14:paraId="21B2E532" w14:textId="77777777" w:rsidR="00F216A5" w:rsidRDefault="00F216A5" w:rsidP="00F21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4A05" w14:textId="7180C8C9" w:rsidR="00F216A5" w:rsidRDefault="00F216A5">
    <w:pPr>
      <w:pStyle w:val="Header"/>
    </w:pPr>
    <w:r>
      <w:rPr>
        <w:noProof/>
        <w:lang w:eastAsia="en-GB"/>
      </w:rPr>
      <w:drawing>
        <wp:anchor distT="0" distB="0" distL="114300" distR="114300" simplePos="0" relativeHeight="251658240" behindDoc="0" locked="0" layoutInCell="1" allowOverlap="1" wp14:anchorId="74A3B6F6" wp14:editId="73A64A07">
          <wp:simplePos x="0" y="0"/>
          <wp:positionH relativeFrom="column">
            <wp:posOffset>7340252</wp:posOffset>
          </wp:positionH>
          <wp:positionV relativeFrom="paragraph">
            <wp:posOffset>-126174</wp:posOffset>
          </wp:positionV>
          <wp:extent cx="972185" cy="57848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5784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992D0F"/>
    <w:multiLevelType w:val="hybridMultilevel"/>
    <w:tmpl w:val="946A1F02"/>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748208F6"/>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FD4228"/>
    <w:multiLevelType w:val="hybridMultilevel"/>
    <w:tmpl w:val="6C02E53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66BF6824"/>
    <w:multiLevelType w:val="hybridMultilevel"/>
    <w:tmpl w:val="0B24E0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DEE694B"/>
    <w:multiLevelType w:val="hybridMultilevel"/>
    <w:tmpl w:val="150A6D1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5"/>
  </w:num>
  <w:num w:numId="6">
    <w:abstractNumId w:val="9"/>
  </w:num>
  <w:num w:numId="7">
    <w:abstractNumId w:val="10"/>
  </w:num>
  <w:num w:numId="8">
    <w:abstractNumId w:val="8"/>
  </w:num>
  <w:num w:numId="9">
    <w:abstractNumId w:val="11"/>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30B2F"/>
    <w:rsid w:val="0014586B"/>
    <w:rsid w:val="00167ADF"/>
    <w:rsid w:val="001717E6"/>
    <w:rsid w:val="00174405"/>
    <w:rsid w:val="001A731D"/>
    <w:rsid w:val="001D5CAD"/>
    <w:rsid w:val="002002F3"/>
    <w:rsid w:val="002A7914"/>
    <w:rsid w:val="00390DDE"/>
    <w:rsid w:val="00390F8A"/>
    <w:rsid w:val="003A0A18"/>
    <w:rsid w:val="003C592C"/>
    <w:rsid w:val="003D0952"/>
    <w:rsid w:val="003D4AFD"/>
    <w:rsid w:val="00415D34"/>
    <w:rsid w:val="00463264"/>
    <w:rsid w:val="0048263A"/>
    <w:rsid w:val="00483726"/>
    <w:rsid w:val="004D22FD"/>
    <w:rsid w:val="004D2C05"/>
    <w:rsid w:val="005C37DA"/>
    <w:rsid w:val="005D3AC0"/>
    <w:rsid w:val="00611975"/>
    <w:rsid w:val="00625F3B"/>
    <w:rsid w:val="006711F1"/>
    <w:rsid w:val="006A5505"/>
    <w:rsid w:val="006B6C77"/>
    <w:rsid w:val="006F7FEB"/>
    <w:rsid w:val="0071580E"/>
    <w:rsid w:val="00723A0B"/>
    <w:rsid w:val="00750ED9"/>
    <w:rsid w:val="00762CC6"/>
    <w:rsid w:val="00776B6A"/>
    <w:rsid w:val="007A2661"/>
    <w:rsid w:val="007D2D6C"/>
    <w:rsid w:val="007E60CC"/>
    <w:rsid w:val="008136C5"/>
    <w:rsid w:val="00824411"/>
    <w:rsid w:val="0084196B"/>
    <w:rsid w:val="0089628A"/>
    <w:rsid w:val="008B2022"/>
    <w:rsid w:val="008D7D1C"/>
    <w:rsid w:val="008F570C"/>
    <w:rsid w:val="009219CA"/>
    <w:rsid w:val="00933A65"/>
    <w:rsid w:val="00967494"/>
    <w:rsid w:val="00983F18"/>
    <w:rsid w:val="009E01ED"/>
    <w:rsid w:val="00A0624C"/>
    <w:rsid w:val="00A15ED5"/>
    <w:rsid w:val="00A235B9"/>
    <w:rsid w:val="00A6386C"/>
    <w:rsid w:val="00A70E5D"/>
    <w:rsid w:val="00A80EA6"/>
    <w:rsid w:val="00AC327C"/>
    <w:rsid w:val="00AD1E5C"/>
    <w:rsid w:val="00B176AB"/>
    <w:rsid w:val="00B1787D"/>
    <w:rsid w:val="00B21E4F"/>
    <w:rsid w:val="00B46D45"/>
    <w:rsid w:val="00B55033"/>
    <w:rsid w:val="00B56114"/>
    <w:rsid w:val="00BC4558"/>
    <w:rsid w:val="00BE6420"/>
    <w:rsid w:val="00C64C3F"/>
    <w:rsid w:val="00CA654C"/>
    <w:rsid w:val="00D84C1C"/>
    <w:rsid w:val="00D93027"/>
    <w:rsid w:val="00DC0EB9"/>
    <w:rsid w:val="00DC29E9"/>
    <w:rsid w:val="00DF5554"/>
    <w:rsid w:val="00E06530"/>
    <w:rsid w:val="00E5054D"/>
    <w:rsid w:val="00E806B7"/>
    <w:rsid w:val="00E94F2E"/>
    <w:rsid w:val="00EC1217"/>
    <w:rsid w:val="00EC6163"/>
    <w:rsid w:val="00F10FED"/>
    <w:rsid w:val="00F12E20"/>
    <w:rsid w:val="00F216A5"/>
    <w:rsid w:val="00F433D0"/>
    <w:rsid w:val="00F70B2B"/>
    <w:rsid w:val="00F9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2D0C7"/>
  <w14:defaultImageDpi w14:val="0"/>
  <w15:docId w15:val="{31FA0887-8C9B-48E6-AAC1-9F9A69C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56114"/>
    <w:pPr>
      <w:tabs>
        <w:tab w:val="center" w:pos="4153"/>
        <w:tab w:val="right" w:pos="8306"/>
      </w:tabs>
    </w:pPr>
  </w:style>
  <w:style w:type="character" w:customStyle="1" w:styleId="HeaderChar">
    <w:name w:val="Header Char"/>
    <w:basedOn w:val="DefaultParagraphFont"/>
    <w:link w:val="Header"/>
    <w:uiPriority w:val="99"/>
    <w:locked/>
    <w:rsid w:val="00B56114"/>
    <w:rPr>
      <w:rFonts w:ascii="Arial" w:hAnsi="Arial" w:cs="Arial"/>
      <w:lang w:val="x-none" w:eastAsia="en-US"/>
    </w:rPr>
  </w:style>
  <w:style w:type="table" w:customStyle="1" w:styleId="TableGrid1">
    <w:name w:val="Table Grid1"/>
    <w:basedOn w:val="TableNormal"/>
    <w:next w:val="TableGrid"/>
    <w:uiPriority w:val="99"/>
    <w:rsid w:val="00D9302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16A5"/>
    <w:pPr>
      <w:tabs>
        <w:tab w:val="center" w:pos="4513"/>
        <w:tab w:val="right" w:pos="9026"/>
      </w:tabs>
    </w:pPr>
  </w:style>
  <w:style w:type="character" w:customStyle="1" w:styleId="FooterChar">
    <w:name w:val="Footer Char"/>
    <w:basedOn w:val="DefaultParagraphFont"/>
    <w:link w:val="Footer"/>
    <w:uiPriority w:val="99"/>
    <w:rsid w:val="00F216A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17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509</Value>
      <Value>609</Value>
      <Value>608</Value>
      <Value>199</Value>
      <Value>198</Value>
      <Value>197</Value>
      <Value>196</Value>
      <Value>195</Value>
      <Value>616</Value>
      <Value>615</Value>
      <Value>614</Value>
      <Value>613</Value>
      <Value>612</Value>
      <Value>611</Value>
      <Value>610</Value>
      <Value>1465</Value>
      <Value>1464</Value>
      <Value>1463</Value>
      <Value>1025</Value>
      <Value>1012</Value>
      <Value>1011</Value>
      <Value>1010</Value>
      <Value>1009</Value>
      <Value>1007</Value>
      <Value>1006</Value>
      <Value>1005</Value>
      <Value>730</Value>
      <Value>135</Value>
      <Value>134</Value>
      <Value>664</Value>
      <Value>126</Value>
      <Value>125</Value>
      <Value>124</Value>
      <Value>1725</Value>
      <Value>1724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8605-423</TermName>
          <TermId xmlns="http://schemas.microsoft.com/office/infopath/2007/PartnerControls">6f9cf75c-e8fe-4664-bc3c-9289864f89e1</TermId>
        </TermInfo>
        <TermInfo xmlns="http://schemas.microsoft.com/office/infopath/2007/PartnerControls">
          <TermName xmlns="http://schemas.microsoft.com/office/infopath/2007/PartnerControls">8607-423</TermName>
          <TermId xmlns="http://schemas.microsoft.com/office/infopath/2007/PartnerControls">25237aaf-f5b8-414c-96fc-a1b7eb17a5e8</TermId>
        </TermInfo>
        <TermInfo xmlns="http://schemas.microsoft.com/office/infopath/2007/PartnerControls">
          <TermName xmlns="http://schemas.microsoft.com/office/infopath/2007/PartnerControls">8610-423</TermName>
          <TermId xmlns="http://schemas.microsoft.com/office/infopath/2007/PartnerControls">16340a38-dc86-4d8c-af23-2bbd2543e1bb</TermId>
        </TermInfo>
        <TermInfo xmlns="http://schemas.microsoft.com/office/infopath/2007/PartnerControls">
          <TermName xmlns="http://schemas.microsoft.com/office/infopath/2007/PartnerControls">8625-423</TermName>
          <TermId xmlns="http://schemas.microsoft.com/office/infopath/2007/PartnerControls">8c837e05-858f-4a98-9973-e4e3a638f930</TermId>
        </TermInfo>
        <TermInfo xmlns="http://schemas.microsoft.com/office/infopath/2007/PartnerControls">
          <TermName xmlns="http://schemas.microsoft.com/office/infopath/2007/PartnerControls">8816-723</TermName>
          <TermId xmlns="http://schemas.microsoft.com/office/infopath/2007/PartnerControls">98dd8864-4ceb-4332-8de5-1f5000e7852e</TermId>
        </TermInfo>
        <TermInfo xmlns="http://schemas.microsoft.com/office/infopath/2007/PartnerControls">
          <TermName xmlns="http://schemas.microsoft.com/office/infopath/2007/PartnerControls">8817-723</TermName>
          <TermId xmlns="http://schemas.microsoft.com/office/infopath/2007/PartnerControls">55dacfe1-ccc4-4514-b824-0428db6eaa21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012AD-3FB5-43B8-B6EC-AA5B78CABAA9}"/>
</file>

<file path=customXml/itemProps2.xml><?xml version="1.0" encoding="utf-8"?>
<ds:datastoreItem xmlns:ds="http://schemas.openxmlformats.org/officeDocument/2006/customXml" ds:itemID="{0EBEBCB0-FBA7-475C-96D5-5FB5FD69AA55}"/>
</file>

<file path=customXml/itemProps3.xml><?xml version="1.0" encoding="utf-8"?>
<ds:datastoreItem xmlns:ds="http://schemas.openxmlformats.org/officeDocument/2006/customXml" ds:itemID="{C74E0C20-4438-4F72-B019-1ADD2C8AD1D1}"/>
</file>

<file path=docProps/app.xml><?xml version="1.0" encoding="utf-8"?>
<Properties xmlns="http://schemas.openxmlformats.org/officeDocument/2006/extended-properties" xmlns:vt="http://schemas.openxmlformats.org/officeDocument/2006/docPropsVTypes">
  <Template>Normal</Template>
  <TotalTime>2</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Quantitative Methods To Solve Management Problems</dc:title>
  <dc:creator>shalinis</dc:creator>
  <cp:lastModifiedBy>Jurgita Baleviciute</cp:lastModifiedBy>
  <cp:revision>3</cp:revision>
  <dcterms:created xsi:type="dcterms:W3CDTF">2013-02-18T10:24:00Z</dcterms:created>
  <dcterms:modified xsi:type="dcterms:W3CDTF">2017-02-16T12:31:00Z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509;#8605-423|6f9cf75c-e8fe-4664-bc3c-9289864f89e1;#664;#8607-423|25237aaf-f5b8-414c-96fc-a1b7eb17a5e8;#730;#8610-423|16340a38-dc86-4d8c-af23-2bbd2543e1bb;#1025;#8625-423|8c837e05-858f-4a98-9973-e4e3a638f930;#1724;#8816-723|98dd8864-4ceb-4332-8de5-1f5000e7852e;#1725;#8817-723|55dacfe1-ccc4-4514-b824-0428db6eaa21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