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6F713"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Pr="00C734F0">
        <w:rPr>
          <w:b/>
          <w:bCs/>
          <w:sz w:val="24"/>
          <w:szCs w:val="24"/>
        </w:rPr>
        <w:t xml:space="preserve">Unit </w:t>
      </w:r>
      <w:r w:rsidR="00C16066">
        <w:rPr>
          <w:b/>
          <w:bCs/>
          <w:sz w:val="24"/>
          <w:szCs w:val="24"/>
        </w:rPr>
        <w:t xml:space="preserve">- </w:t>
      </w:r>
      <w:r w:rsidR="00C734F0" w:rsidRPr="004F54F7">
        <w:rPr>
          <w:b/>
          <w:bCs/>
        </w:rPr>
        <w:t>Preparing to apply lean production and improvement methodologies to operational problems in service delivery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69A6F716" w14:textId="77777777">
        <w:trPr>
          <w:trHeight w:val="397"/>
        </w:trPr>
        <w:tc>
          <w:tcPr>
            <w:tcW w:w="4560" w:type="dxa"/>
            <w:vAlign w:val="center"/>
          </w:tcPr>
          <w:p w14:paraId="69A6F714"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69A6F715"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69A6F719" w14:textId="77777777">
        <w:trPr>
          <w:trHeight w:val="397"/>
        </w:trPr>
        <w:tc>
          <w:tcPr>
            <w:tcW w:w="4560" w:type="dxa"/>
            <w:vAlign w:val="center"/>
          </w:tcPr>
          <w:p w14:paraId="69A6F717"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69A6F718"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69A6F727" w14:textId="77777777">
        <w:trPr>
          <w:trHeight w:val="397"/>
        </w:trPr>
        <w:tc>
          <w:tcPr>
            <w:tcW w:w="9468" w:type="dxa"/>
            <w:gridSpan w:val="3"/>
            <w:vAlign w:val="center"/>
          </w:tcPr>
          <w:p w14:paraId="69A6F71A" w14:textId="77777777" w:rsidR="00376F02" w:rsidRPr="008662DF" w:rsidRDefault="00376F02" w:rsidP="00376F02">
            <w:pPr>
              <w:rPr>
                <w:b/>
                <w:bCs/>
                <w:color w:val="000000"/>
                <w:sz w:val="20"/>
                <w:szCs w:val="20"/>
              </w:rPr>
            </w:pPr>
            <w:r w:rsidRPr="002F67C8">
              <w:rPr>
                <w:b/>
                <w:bCs/>
                <w:sz w:val="20"/>
                <w:szCs w:val="20"/>
              </w:rPr>
              <w:t>TASK</w:t>
            </w:r>
          </w:p>
          <w:p w14:paraId="69A6F71B"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C734F0">
              <w:rPr>
                <w:color w:val="000000"/>
                <w:sz w:val="20"/>
                <w:szCs w:val="20"/>
                <w:lang w:eastAsia="en-GB"/>
              </w:rPr>
              <w:t>t</w:t>
            </w:r>
            <w:r w:rsidR="00C734F0" w:rsidRPr="00C734F0">
              <w:rPr>
                <w:color w:val="000000"/>
                <w:sz w:val="20"/>
                <w:szCs w:val="20"/>
                <w:lang w:eastAsia="en-GB"/>
              </w:rPr>
              <w:t>o enable learners to prepare a service improvement project using lean production and improvement methodologies.</w:t>
            </w:r>
          </w:p>
          <w:p w14:paraId="69A6F71C" w14:textId="77777777" w:rsidR="00376F02" w:rsidRDefault="00376F02" w:rsidP="00376F02">
            <w:pPr>
              <w:jc w:val="left"/>
              <w:rPr>
                <w:b/>
                <w:bCs/>
                <w:sz w:val="20"/>
                <w:szCs w:val="20"/>
              </w:rPr>
            </w:pPr>
          </w:p>
          <w:p w14:paraId="69A6F71D"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69A6F71E"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69A6F71F" w14:textId="77777777" w:rsidR="00376F02" w:rsidRDefault="00376F02" w:rsidP="00376F02">
            <w:pPr>
              <w:rPr>
                <w:color w:val="000000"/>
                <w:sz w:val="20"/>
                <w:szCs w:val="20"/>
                <w:lang w:eastAsia="en-GB"/>
              </w:rPr>
            </w:pPr>
          </w:p>
          <w:p w14:paraId="69A6F720"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69A6F721" w14:textId="77777777" w:rsidR="00C10DFB" w:rsidRDefault="00C10DFB" w:rsidP="00376F02">
            <w:pPr>
              <w:rPr>
                <w:color w:val="000000"/>
                <w:sz w:val="20"/>
                <w:szCs w:val="20"/>
                <w:lang w:eastAsia="en-GB"/>
              </w:rPr>
            </w:pPr>
          </w:p>
          <w:p w14:paraId="69A6F722" w14:textId="77777777" w:rsidR="00C10DFB" w:rsidRDefault="00C10DFB" w:rsidP="00C10DFB">
            <w:pPr>
              <w:jc w:val="left"/>
              <w:rPr>
                <w:b/>
                <w:bCs/>
                <w:sz w:val="20"/>
                <w:szCs w:val="20"/>
              </w:rPr>
            </w:pPr>
            <w:r>
              <w:rPr>
                <w:b/>
                <w:bCs/>
                <w:sz w:val="20"/>
                <w:szCs w:val="20"/>
              </w:rPr>
              <w:t>NOTE:</w:t>
            </w:r>
          </w:p>
          <w:p w14:paraId="69A6F723" w14:textId="77777777" w:rsidR="00C10DFB" w:rsidRDefault="00C10DFB" w:rsidP="00C10DFB">
            <w:pPr>
              <w:rPr>
                <w:color w:val="000000"/>
                <w:sz w:val="20"/>
                <w:szCs w:val="20"/>
                <w:lang w:eastAsia="en-GB"/>
              </w:rPr>
            </w:pPr>
            <w:r>
              <w:rPr>
                <w:i/>
                <w:iCs/>
                <w:sz w:val="20"/>
                <w:szCs w:val="20"/>
              </w:rPr>
              <w:t>You should plan to spend approximately 56 hours researching your workplace context, preparing for and writing or presenting the outcomes of this assignment for assessment.</w:t>
            </w:r>
          </w:p>
          <w:p w14:paraId="69A6F724" w14:textId="77777777" w:rsidR="00C10DFB" w:rsidRDefault="00C10DFB" w:rsidP="00376F02">
            <w:pPr>
              <w:rPr>
                <w:color w:val="000000"/>
                <w:sz w:val="20"/>
                <w:szCs w:val="20"/>
                <w:lang w:eastAsia="en-GB"/>
              </w:rPr>
            </w:pPr>
          </w:p>
          <w:p w14:paraId="69A6F725"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42357C">
              <w:rPr>
                <w:sz w:val="20"/>
                <w:szCs w:val="20"/>
              </w:rPr>
              <w:t>5</w:t>
            </w:r>
            <w:r w:rsidRPr="002637A7">
              <w:rPr>
                <w:sz w:val="20"/>
                <w:szCs w:val="20"/>
              </w:rPr>
              <w:t>00 words: Th</w:t>
            </w:r>
            <w:r w:rsidR="0042357C">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69A6F726" w14:textId="77777777" w:rsidR="00C24356" w:rsidRPr="00DD45CD" w:rsidRDefault="00C24356" w:rsidP="00C53C22">
            <w:pPr>
              <w:jc w:val="left"/>
              <w:rPr>
                <w:b/>
                <w:bCs/>
                <w:color w:val="000000"/>
                <w:sz w:val="20"/>
                <w:szCs w:val="20"/>
              </w:rPr>
            </w:pPr>
          </w:p>
        </w:tc>
      </w:tr>
      <w:tr w:rsidR="00507647" w:rsidRPr="00DD45CD" w14:paraId="69A6F72A" w14:textId="77777777">
        <w:trPr>
          <w:trHeight w:val="397"/>
        </w:trPr>
        <w:tc>
          <w:tcPr>
            <w:tcW w:w="5778" w:type="dxa"/>
            <w:gridSpan w:val="2"/>
            <w:vAlign w:val="center"/>
          </w:tcPr>
          <w:p w14:paraId="69A6F728"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69A6F729"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69A6F736" w14:textId="77777777">
        <w:trPr>
          <w:trHeight w:val="397"/>
        </w:trPr>
        <w:tc>
          <w:tcPr>
            <w:tcW w:w="5778" w:type="dxa"/>
            <w:gridSpan w:val="2"/>
          </w:tcPr>
          <w:p w14:paraId="69A6F72B" w14:textId="77777777" w:rsidR="00693E7A" w:rsidRPr="00693E7A" w:rsidRDefault="00C734F0" w:rsidP="00693E7A">
            <w:pPr>
              <w:jc w:val="left"/>
              <w:rPr>
                <w:b/>
                <w:bCs/>
                <w:sz w:val="20"/>
                <w:szCs w:val="20"/>
              </w:rPr>
            </w:pPr>
            <w:r w:rsidRPr="00C734F0">
              <w:rPr>
                <w:b/>
                <w:bCs/>
                <w:sz w:val="20"/>
                <w:szCs w:val="20"/>
              </w:rPr>
              <w:t>Understand how to use lean production and improvement methods to measure and analyse service problems</w:t>
            </w:r>
          </w:p>
          <w:p w14:paraId="69A6F72C" w14:textId="77777777" w:rsidR="00507647" w:rsidRPr="00DD45CD" w:rsidRDefault="00507647" w:rsidP="00C53C22">
            <w:pPr>
              <w:jc w:val="left"/>
              <w:rPr>
                <w:b/>
                <w:bCs/>
                <w:color w:val="000000"/>
                <w:sz w:val="20"/>
                <w:szCs w:val="20"/>
              </w:rPr>
            </w:pPr>
          </w:p>
          <w:p w14:paraId="69A6F72D" w14:textId="77777777" w:rsidR="00C16066" w:rsidRDefault="00C16066" w:rsidP="00C16066">
            <w:pPr>
              <w:jc w:val="left"/>
              <w:rPr>
                <w:color w:val="000000"/>
                <w:sz w:val="20"/>
                <w:szCs w:val="20"/>
                <w:lang w:eastAsia="en-GB"/>
              </w:rPr>
            </w:pPr>
            <w:r>
              <w:rPr>
                <w:color w:val="000000"/>
                <w:sz w:val="20"/>
                <w:szCs w:val="20"/>
                <w:lang w:eastAsia="en-GB"/>
              </w:rPr>
              <w:t>The first part of this task is to evaluate, in order to provide a conclusion or recommendations, a</w:t>
            </w:r>
            <w:r w:rsidRPr="00A17D2F">
              <w:rPr>
                <w:color w:val="000000"/>
                <w:sz w:val="20"/>
                <w:szCs w:val="20"/>
                <w:lang w:eastAsia="en-GB"/>
              </w:rPr>
              <w:t xml:space="preserve"> representative range of lean production and improvement methods appropriate for measuring and analysing service </w:t>
            </w:r>
            <w:r>
              <w:rPr>
                <w:color w:val="000000"/>
                <w:sz w:val="20"/>
                <w:szCs w:val="20"/>
                <w:lang w:eastAsia="en-GB"/>
              </w:rPr>
              <w:t>delivery problems.</w:t>
            </w:r>
          </w:p>
          <w:p w14:paraId="69A6F72E" w14:textId="77777777" w:rsidR="00C16066" w:rsidRDefault="00C16066" w:rsidP="00C16066">
            <w:pPr>
              <w:jc w:val="left"/>
              <w:rPr>
                <w:color w:val="000000"/>
                <w:sz w:val="20"/>
                <w:szCs w:val="20"/>
                <w:lang w:eastAsia="en-GB"/>
              </w:rPr>
            </w:pPr>
          </w:p>
          <w:p w14:paraId="69A6F72F" w14:textId="77777777" w:rsidR="00C16066" w:rsidRDefault="00C16066" w:rsidP="00C16066">
            <w:pPr>
              <w:jc w:val="left"/>
              <w:rPr>
                <w:color w:val="000000"/>
                <w:sz w:val="20"/>
                <w:szCs w:val="20"/>
                <w:lang w:eastAsia="en-GB"/>
              </w:rPr>
            </w:pPr>
            <w:r>
              <w:rPr>
                <w:color w:val="000000"/>
                <w:sz w:val="20"/>
                <w:szCs w:val="20"/>
                <w:lang w:eastAsia="en-GB"/>
              </w:rPr>
              <w:t>You are then required to describe and assess t</w:t>
            </w:r>
            <w:r w:rsidRPr="00A17D2F">
              <w:rPr>
                <w:color w:val="000000"/>
                <w:sz w:val="20"/>
                <w:szCs w:val="20"/>
                <w:lang w:eastAsia="en-GB"/>
              </w:rPr>
              <w:t xml:space="preserve">he features and effectiveness of lean production and improvement methods currently employed within the organisation </w:t>
            </w:r>
            <w:r>
              <w:rPr>
                <w:color w:val="000000"/>
                <w:sz w:val="20"/>
                <w:szCs w:val="20"/>
                <w:lang w:eastAsia="en-GB"/>
              </w:rPr>
              <w:t xml:space="preserve">in order to </w:t>
            </w:r>
            <w:r w:rsidRPr="00A17D2F">
              <w:rPr>
                <w:color w:val="000000"/>
                <w:sz w:val="20"/>
                <w:szCs w:val="20"/>
                <w:lang w:eastAsia="en-GB"/>
              </w:rPr>
              <w:t>compare and contrast the relative merits of the methods</w:t>
            </w:r>
            <w:r>
              <w:rPr>
                <w:color w:val="000000"/>
                <w:sz w:val="20"/>
                <w:szCs w:val="20"/>
                <w:lang w:eastAsia="en-GB"/>
              </w:rPr>
              <w:t>.</w:t>
            </w:r>
          </w:p>
          <w:p w14:paraId="69A6F730" w14:textId="77777777" w:rsidR="00507647" w:rsidRDefault="00507647" w:rsidP="00C53C22">
            <w:pPr>
              <w:jc w:val="left"/>
              <w:rPr>
                <w:i/>
                <w:iCs/>
                <w:color w:val="000000"/>
                <w:sz w:val="20"/>
                <w:szCs w:val="20"/>
              </w:rPr>
            </w:pPr>
          </w:p>
          <w:p w14:paraId="69A6F731" w14:textId="77777777" w:rsidR="00507647" w:rsidRPr="00DD45CD" w:rsidDel="00AB55E9" w:rsidRDefault="00507647" w:rsidP="00C16066">
            <w:pPr>
              <w:jc w:val="left"/>
              <w:rPr>
                <w:color w:val="000000"/>
                <w:sz w:val="20"/>
                <w:szCs w:val="20"/>
              </w:rPr>
            </w:pPr>
          </w:p>
        </w:tc>
        <w:tc>
          <w:tcPr>
            <w:tcW w:w="3690" w:type="dxa"/>
          </w:tcPr>
          <w:p w14:paraId="69A6F732" w14:textId="77777777" w:rsidR="00507647" w:rsidRPr="00DD45CD" w:rsidRDefault="00507647" w:rsidP="00C53C22">
            <w:pPr>
              <w:jc w:val="left"/>
              <w:rPr>
                <w:color w:val="000000"/>
                <w:sz w:val="20"/>
                <w:szCs w:val="20"/>
              </w:rPr>
            </w:pPr>
          </w:p>
          <w:p w14:paraId="69A6F733" w14:textId="77777777" w:rsidR="00C734F0" w:rsidRDefault="00C734F0" w:rsidP="00C734F0">
            <w:pPr>
              <w:numPr>
                <w:ilvl w:val="0"/>
                <w:numId w:val="5"/>
              </w:numPr>
              <w:tabs>
                <w:tab w:val="clear" w:pos="720"/>
                <w:tab w:val="num" w:pos="308"/>
              </w:tabs>
              <w:ind w:left="308" w:hanging="308"/>
              <w:jc w:val="left"/>
              <w:rPr>
                <w:color w:val="000000"/>
                <w:sz w:val="18"/>
                <w:szCs w:val="18"/>
              </w:rPr>
            </w:pPr>
            <w:r w:rsidRPr="00C734F0">
              <w:rPr>
                <w:color w:val="000000"/>
                <w:sz w:val="18"/>
                <w:szCs w:val="18"/>
              </w:rPr>
              <w:t>Evaluate a range of lean production and improvement methods appropriate for measuring a</w:t>
            </w:r>
            <w:r w:rsidR="003722B6">
              <w:rPr>
                <w:color w:val="000000"/>
                <w:sz w:val="18"/>
                <w:szCs w:val="18"/>
              </w:rPr>
              <w:t>nd analysing service problems (28</w:t>
            </w:r>
            <w:r w:rsidRPr="00C734F0">
              <w:rPr>
                <w:color w:val="000000"/>
                <w:sz w:val="18"/>
                <w:szCs w:val="18"/>
              </w:rPr>
              <w:t xml:space="preserve"> marks)</w:t>
            </w:r>
          </w:p>
          <w:p w14:paraId="69A6F734" w14:textId="77777777" w:rsidR="00C734F0" w:rsidRPr="00C734F0" w:rsidRDefault="00C734F0" w:rsidP="00C734F0">
            <w:pPr>
              <w:numPr>
                <w:ilvl w:val="0"/>
                <w:numId w:val="5"/>
              </w:numPr>
              <w:tabs>
                <w:tab w:val="clear" w:pos="720"/>
                <w:tab w:val="num" w:pos="308"/>
              </w:tabs>
              <w:ind w:left="308" w:hanging="308"/>
              <w:jc w:val="left"/>
              <w:rPr>
                <w:color w:val="000000"/>
                <w:sz w:val="18"/>
                <w:szCs w:val="18"/>
              </w:rPr>
            </w:pPr>
            <w:r w:rsidRPr="00C734F0">
              <w:rPr>
                <w:color w:val="000000"/>
                <w:sz w:val="18"/>
                <w:szCs w:val="18"/>
              </w:rPr>
              <w:t>Compare and contrast lean production and improvement methods currently emp</w:t>
            </w:r>
            <w:r w:rsidR="003722B6">
              <w:rPr>
                <w:color w:val="000000"/>
                <w:sz w:val="18"/>
                <w:szCs w:val="18"/>
              </w:rPr>
              <w:t>loyed within the organisation (28</w:t>
            </w:r>
            <w:r w:rsidRPr="00C734F0">
              <w:rPr>
                <w:color w:val="000000"/>
                <w:sz w:val="18"/>
                <w:szCs w:val="18"/>
              </w:rPr>
              <w:t xml:space="preserve"> marks)</w:t>
            </w:r>
          </w:p>
          <w:p w14:paraId="69A6F735" w14:textId="77777777" w:rsidR="00136F3A" w:rsidRPr="00BE2CB3" w:rsidDel="00AB55E9" w:rsidRDefault="00136F3A" w:rsidP="00136F3A">
            <w:pPr>
              <w:jc w:val="left"/>
              <w:rPr>
                <w:color w:val="000000"/>
                <w:sz w:val="20"/>
                <w:szCs w:val="20"/>
              </w:rPr>
            </w:pPr>
          </w:p>
        </w:tc>
      </w:tr>
      <w:tr w:rsidR="00507647" w:rsidRPr="00DD45CD" w14:paraId="69A6F73F" w14:textId="77777777">
        <w:trPr>
          <w:trHeight w:val="397"/>
        </w:trPr>
        <w:tc>
          <w:tcPr>
            <w:tcW w:w="5778" w:type="dxa"/>
            <w:gridSpan w:val="2"/>
          </w:tcPr>
          <w:p w14:paraId="69A6F737" w14:textId="77777777" w:rsidR="00507647" w:rsidRDefault="00C734F0" w:rsidP="00C53C22">
            <w:pPr>
              <w:jc w:val="left"/>
              <w:rPr>
                <w:b/>
                <w:bCs/>
                <w:color w:val="000000"/>
                <w:sz w:val="20"/>
                <w:szCs w:val="20"/>
              </w:rPr>
            </w:pPr>
            <w:r w:rsidRPr="00C734F0">
              <w:rPr>
                <w:b/>
                <w:bCs/>
                <w:sz w:val="20"/>
                <w:szCs w:val="20"/>
              </w:rPr>
              <w:t>Understand how to develop a service improvement project using lean production and improvement methodologies</w:t>
            </w:r>
          </w:p>
          <w:p w14:paraId="69A6F738" w14:textId="77777777" w:rsidR="00136F3A" w:rsidRDefault="00136F3A" w:rsidP="00C53C22">
            <w:pPr>
              <w:jc w:val="left"/>
              <w:rPr>
                <w:b/>
                <w:bCs/>
                <w:color w:val="000000"/>
                <w:sz w:val="20"/>
                <w:szCs w:val="20"/>
              </w:rPr>
            </w:pPr>
          </w:p>
          <w:p w14:paraId="69A6F739" w14:textId="77777777" w:rsidR="00C16066" w:rsidRDefault="00C16066" w:rsidP="00C16066">
            <w:pPr>
              <w:jc w:val="left"/>
              <w:rPr>
                <w:color w:val="000000"/>
                <w:sz w:val="20"/>
                <w:szCs w:val="20"/>
                <w:lang w:eastAsia="en-GB"/>
              </w:rPr>
            </w:pPr>
            <w:r>
              <w:rPr>
                <w:color w:val="000000"/>
                <w:sz w:val="20"/>
                <w:szCs w:val="20"/>
                <w:lang w:eastAsia="en-GB"/>
              </w:rPr>
              <w:t>The second part of the task requires you to describe t</w:t>
            </w:r>
            <w:r w:rsidRPr="00A17D2F">
              <w:rPr>
                <w:color w:val="000000"/>
                <w:sz w:val="20"/>
                <w:szCs w:val="20"/>
                <w:lang w:eastAsia="en-GB"/>
              </w:rPr>
              <w:t xml:space="preserve">he principal features of an aspect of service delivery requiring improvement </w:t>
            </w:r>
            <w:r>
              <w:rPr>
                <w:color w:val="000000"/>
                <w:sz w:val="20"/>
                <w:szCs w:val="20"/>
                <w:lang w:eastAsia="en-GB"/>
              </w:rPr>
              <w:t>in such a way that the need for improvement is made clear, and then to develop a correct and appropriate project proposal that</w:t>
            </w:r>
            <w:r w:rsidRPr="00A17D2F">
              <w:rPr>
                <w:color w:val="000000"/>
                <w:sz w:val="20"/>
                <w:szCs w:val="20"/>
                <w:lang w:eastAsia="en-GB"/>
              </w:rPr>
              <w:t xml:space="preserve"> uses lean production and improvement methods to bring about service improvemen</w:t>
            </w:r>
            <w:r>
              <w:rPr>
                <w:color w:val="000000"/>
                <w:sz w:val="20"/>
                <w:szCs w:val="20"/>
                <w:lang w:eastAsia="en-GB"/>
              </w:rPr>
              <w:t>t.</w:t>
            </w:r>
          </w:p>
          <w:p w14:paraId="69A6F73A" w14:textId="77777777" w:rsidR="00A577D6" w:rsidRPr="00DD45CD" w:rsidRDefault="00A577D6" w:rsidP="00C16066">
            <w:pPr>
              <w:jc w:val="left"/>
              <w:rPr>
                <w:color w:val="000000"/>
                <w:sz w:val="20"/>
                <w:szCs w:val="20"/>
              </w:rPr>
            </w:pPr>
          </w:p>
        </w:tc>
        <w:tc>
          <w:tcPr>
            <w:tcW w:w="3690" w:type="dxa"/>
            <w:vAlign w:val="center"/>
          </w:tcPr>
          <w:p w14:paraId="69A6F73B" w14:textId="77777777" w:rsidR="00507647" w:rsidRPr="00DD45CD" w:rsidRDefault="00507647" w:rsidP="00C53C22">
            <w:pPr>
              <w:jc w:val="left"/>
              <w:rPr>
                <w:b/>
                <w:bCs/>
                <w:color w:val="000000"/>
                <w:sz w:val="20"/>
                <w:szCs w:val="20"/>
              </w:rPr>
            </w:pPr>
          </w:p>
          <w:p w14:paraId="69A6F73C" w14:textId="77777777" w:rsidR="00C734F0" w:rsidRDefault="00C734F0" w:rsidP="00C734F0">
            <w:pPr>
              <w:numPr>
                <w:ilvl w:val="0"/>
                <w:numId w:val="1"/>
              </w:numPr>
              <w:tabs>
                <w:tab w:val="clear" w:pos="720"/>
              </w:tabs>
              <w:ind w:left="308" w:hanging="308"/>
              <w:jc w:val="left"/>
              <w:rPr>
                <w:color w:val="000000"/>
                <w:sz w:val="18"/>
                <w:szCs w:val="18"/>
              </w:rPr>
            </w:pPr>
            <w:r w:rsidRPr="00C734F0">
              <w:rPr>
                <w:color w:val="000000"/>
                <w:sz w:val="18"/>
                <w:szCs w:val="18"/>
              </w:rPr>
              <w:t xml:space="preserve">Describe an aspect of service delivery requiring improvement </w:t>
            </w:r>
            <w:r w:rsidR="003722B6">
              <w:rPr>
                <w:color w:val="000000"/>
                <w:sz w:val="18"/>
                <w:szCs w:val="18"/>
              </w:rPr>
              <w:t>(20</w:t>
            </w:r>
            <w:r w:rsidRPr="00C734F0">
              <w:rPr>
                <w:color w:val="000000"/>
                <w:sz w:val="18"/>
                <w:szCs w:val="18"/>
              </w:rPr>
              <w:t xml:space="preserve"> marks)</w:t>
            </w:r>
          </w:p>
          <w:p w14:paraId="69A6F73D" w14:textId="77777777" w:rsidR="00C734F0" w:rsidRPr="00C734F0" w:rsidRDefault="00C12E57" w:rsidP="00C734F0">
            <w:pPr>
              <w:numPr>
                <w:ilvl w:val="0"/>
                <w:numId w:val="1"/>
              </w:numPr>
              <w:tabs>
                <w:tab w:val="clear" w:pos="720"/>
              </w:tabs>
              <w:ind w:left="308" w:hanging="308"/>
              <w:jc w:val="left"/>
              <w:rPr>
                <w:color w:val="000000"/>
                <w:sz w:val="18"/>
                <w:szCs w:val="18"/>
              </w:rPr>
            </w:pPr>
            <w:r>
              <w:rPr>
                <w:color w:val="000000"/>
                <w:sz w:val="18"/>
                <w:szCs w:val="18"/>
              </w:rPr>
              <w:t>Develop a project proposal that</w:t>
            </w:r>
            <w:r w:rsidR="00C734F0" w:rsidRPr="00C734F0">
              <w:rPr>
                <w:color w:val="000000"/>
                <w:sz w:val="18"/>
                <w:szCs w:val="18"/>
              </w:rPr>
              <w:t xml:space="preserve"> uses lean production and improvement methods to bring about service improvement </w:t>
            </w:r>
            <w:r w:rsidR="003722B6">
              <w:rPr>
                <w:color w:val="000000"/>
                <w:sz w:val="18"/>
                <w:szCs w:val="18"/>
              </w:rPr>
              <w:t>(24</w:t>
            </w:r>
            <w:r w:rsidR="00C734F0" w:rsidRPr="00C734F0">
              <w:rPr>
                <w:color w:val="000000"/>
                <w:sz w:val="18"/>
                <w:szCs w:val="18"/>
              </w:rPr>
              <w:t xml:space="preserve"> marks)</w:t>
            </w:r>
          </w:p>
          <w:p w14:paraId="69A6F73E" w14:textId="77777777" w:rsidR="00136F3A" w:rsidRPr="00136F3A" w:rsidRDefault="00136F3A" w:rsidP="00C734F0">
            <w:pPr>
              <w:jc w:val="left"/>
              <w:rPr>
                <w:color w:val="000000"/>
                <w:sz w:val="18"/>
                <w:szCs w:val="18"/>
              </w:rPr>
            </w:pPr>
          </w:p>
        </w:tc>
      </w:tr>
      <w:tr w:rsidR="00D859C2" w:rsidRPr="00DD45CD" w14:paraId="69A6F741" w14:textId="77777777">
        <w:trPr>
          <w:trHeight w:val="397"/>
        </w:trPr>
        <w:tc>
          <w:tcPr>
            <w:tcW w:w="9468" w:type="dxa"/>
            <w:gridSpan w:val="3"/>
            <w:vAlign w:val="center"/>
          </w:tcPr>
          <w:p w14:paraId="69A6F740"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69A6F742" w14:textId="77777777" w:rsidR="00B60A21" w:rsidRDefault="00B60A21" w:rsidP="00507647"/>
    <w:p w14:paraId="69A6F743" w14:textId="77777777" w:rsidR="00B60A21" w:rsidRDefault="00A87EC2" w:rsidP="00A87EC2">
      <w:pPr>
        <w:pStyle w:val="Heading1"/>
      </w:pPr>
      <w:r>
        <w:t xml:space="preserve"> </w:t>
      </w:r>
    </w:p>
    <w:p w14:paraId="69A6F744"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B2DF1" w14:textId="77777777" w:rsidR="000F0530" w:rsidRDefault="000F0530" w:rsidP="000F0530">
      <w:r>
        <w:separator/>
      </w:r>
    </w:p>
  </w:endnote>
  <w:endnote w:type="continuationSeparator" w:id="0">
    <w:p w14:paraId="57DC001D" w14:textId="77777777" w:rsidR="000F0530" w:rsidRDefault="000F0530" w:rsidP="000F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612D" w14:textId="77777777" w:rsidR="000F0530" w:rsidRDefault="000F0530" w:rsidP="000F0530">
    <w:pPr>
      <w:pStyle w:val="Footer"/>
      <w:rPr>
        <w:sz w:val="20"/>
        <w:szCs w:val="20"/>
      </w:rPr>
    </w:pPr>
    <w:r>
      <w:rPr>
        <w:sz w:val="20"/>
        <w:szCs w:val="20"/>
      </w:rPr>
      <w:t>Awarded by City &amp; Guilds</w:t>
    </w:r>
  </w:p>
  <w:p w14:paraId="62F8EEE3" w14:textId="77777777" w:rsidR="000F0530" w:rsidRDefault="000F0530" w:rsidP="000F0530">
    <w:pPr>
      <w:pStyle w:val="Footer"/>
      <w:rPr>
        <w:sz w:val="20"/>
        <w:szCs w:val="20"/>
      </w:rPr>
    </w:pPr>
    <w:r>
      <w:rPr>
        <w:sz w:val="20"/>
        <w:szCs w:val="20"/>
      </w:rPr>
      <w:t xml:space="preserve">Assignment – </w:t>
    </w:r>
    <w:r w:rsidRPr="001262E8">
      <w:rPr>
        <w:sz w:val="20"/>
        <w:szCs w:val="20"/>
      </w:rPr>
      <w:t>Preparing to apply lean production and improvement methodologies to operational problems in service delivery</w:t>
    </w:r>
  </w:p>
  <w:p w14:paraId="02F157C1" w14:textId="77777777" w:rsidR="000F0530" w:rsidRPr="001262E8" w:rsidRDefault="000F0530" w:rsidP="000F0530">
    <w:pPr>
      <w:pStyle w:val="Footer"/>
      <w:tabs>
        <w:tab w:val="left" w:pos="4890"/>
      </w:tabs>
      <w:rPr>
        <w:sz w:val="20"/>
        <w:szCs w:val="20"/>
      </w:rPr>
    </w:pPr>
    <w:r>
      <w:rPr>
        <w:sz w:val="20"/>
        <w:szCs w:val="20"/>
      </w:rPr>
      <w:t>Version 1.0 (March 2017)</w:t>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F06A9" w14:textId="77777777" w:rsidR="000F0530" w:rsidRDefault="000F0530" w:rsidP="000F0530">
      <w:r>
        <w:separator/>
      </w:r>
    </w:p>
  </w:footnote>
  <w:footnote w:type="continuationSeparator" w:id="0">
    <w:p w14:paraId="53419527" w14:textId="77777777" w:rsidR="000F0530" w:rsidRDefault="000F0530" w:rsidP="000F0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F5EA" w14:textId="28A041C2" w:rsidR="000F0530" w:rsidRDefault="000F0530">
    <w:pPr>
      <w:pStyle w:val="Header"/>
    </w:pPr>
    <w:r>
      <w:rPr>
        <w:noProof/>
        <w:lang w:eastAsia="en-GB"/>
      </w:rPr>
      <w:drawing>
        <wp:anchor distT="0" distB="0" distL="114300" distR="114300" simplePos="0" relativeHeight="251659264" behindDoc="0" locked="0" layoutInCell="1" allowOverlap="1" wp14:anchorId="27077084" wp14:editId="35D01A4B">
          <wp:simplePos x="0" y="0"/>
          <wp:positionH relativeFrom="column">
            <wp:posOffset>4923065</wp:posOffset>
          </wp:positionH>
          <wp:positionV relativeFrom="paragraph">
            <wp:posOffset>-319133</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0530"/>
    <w:rsid w:val="000F128C"/>
    <w:rsid w:val="000F2738"/>
    <w:rsid w:val="001360FE"/>
    <w:rsid w:val="00136F3A"/>
    <w:rsid w:val="001453E6"/>
    <w:rsid w:val="00151662"/>
    <w:rsid w:val="00173649"/>
    <w:rsid w:val="00177A19"/>
    <w:rsid w:val="001D4DF6"/>
    <w:rsid w:val="00202AB2"/>
    <w:rsid w:val="00226FA6"/>
    <w:rsid w:val="002326A0"/>
    <w:rsid w:val="00240185"/>
    <w:rsid w:val="002441F5"/>
    <w:rsid w:val="00245D5D"/>
    <w:rsid w:val="00250198"/>
    <w:rsid w:val="00255D23"/>
    <w:rsid w:val="002637A7"/>
    <w:rsid w:val="002865D1"/>
    <w:rsid w:val="002A27FF"/>
    <w:rsid w:val="002A2E70"/>
    <w:rsid w:val="002C6BA8"/>
    <w:rsid w:val="002F67C8"/>
    <w:rsid w:val="002F7629"/>
    <w:rsid w:val="00365955"/>
    <w:rsid w:val="003722B6"/>
    <w:rsid w:val="00376F02"/>
    <w:rsid w:val="00394E9E"/>
    <w:rsid w:val="00396216"/>
    <w:rsid w:val="003A585E"/>
    <w:rsid w:val="003A6603"/>
    <w:rsid w:val="003E79E7"/>
    <w:rsid w:val="003F6625"/>
    <w:rsid w:val="00420081"/>
    <w:rsid w:val="0042312C"/>
    <w:rsid w:val="0042357C"/>
    <w:rsid w:val="00456A06"/>
    <w:rsid w:val="00473BD8"/>
    <w:rsid w:val="00476597"/>
    <w:rsid w:val="00496739"/>
    <w:rsid w:val="004A3D00"/>
    <w:rsid w:val="004A5C7B"/>
    <w:rsid w:val="004B4526"/>
    <w:rsid w:val="004D4F0F"/>
    <w:rsid w:val="004F54F7"/>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53286"/>
    <w:rsid w:val="00665236"/>
    <w:rsid w:val="00693E7A"/>
    <w:rsid w:val="006D2FDF"/>
    <w:rsid w:val="00712FEC"/>
    <w:rsid w:val="00750506"/>
    <w:rsid w:val="00815F6F"/>
    <w:rsid w:val="00826736"/>
    <w:rsid w:val="0083097F"/>
    <w:rsid w:val="00836DD3"/>
    <w:rsid w:val="008662DF"/>
    <w:rsid w:val="008F2ECF"/>
    <w:rsid w:val="00912322"/>
    <w:rsid w:val="00963173"/>
    <w:rsid w:val="009D71BD"/>
    <w:rsid w:val="00A11F61"/>
    <w:rsid w:val="00A17D2F"/>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0DFB"/>
    <w:rsid w:val="00C12E57"/>
    <w:rsid w:val="00C14C00"/>
    <w:rsid w:val="00C16066"/>
    <w:rsid w:val="00C22165"/>
    <w:rsid w:val="00C24356"/>
    <w:rsid w:val="00C53C22"/>
    <w:rsid w:val="00C6345A"/>
    <w:rsid w:val="00C734F0"/>
    <w:rsid w:val="00CB06C6"/>
    <w:rsid w:val="00CC07D1"/>
    <w:rsid w:val="00CC59FC"/>
    <w:rsid w:val="00CE1A48"/>
    <w:rsid w:val="00D859C2"/>
    <w:rsid w:val="00DC00E2"/>
    <w:rsid w:val="00DC6338"/>
    <w:rsid w:val="00DD45CD"/>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6F713"/>
  <w14:defaultImageDpi w14:val="0"/>
  <w15:docId w15:val="{1B740C0A-F05E-4EC2-987B-14B1EB45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0F0530"/>
    <w:pPr>
      <w:tabs>
        <w:tab w:val="center" w:pos="4513"/>
        <w:tab w:val="right" w:pos="9026"/>
      </w:tabs>
    </w:pPr>
  </w:style>
  <w:style w:type="character" w:customStyle="1" w:styleId="FooterChar">
    <w:name w:val="Footer Char"/>
    <w:basedOn w:val="DefaultParagraphFont"/>
    <w:link w:val="Footer"/>
    <w:uiPriority w:val="99"/>
    <w:rsid w:val="000F053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30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8758-21</TermName>
          <TermId xmlns="http://schemas.microsoft.com/office/infopath/2007/PartnerControls">18c8ad26-968f-44bd-9d31-4ffb406afa1f</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610</Value>
      <Value>609</Value>
      <Value>608</Value>
      <Value>607</Value>
      <Value>747</Value>
      <Value>746</Value>
      <Value>134</Value>
      <Value>632</Value>
      <Value>803</Value>
      <Value>748</Value>
      <Value>704</Value>
      <Value>1613</Value>
      <Value>1657</Value>
      <Value>1656</Value>
      <Value>110</Value>
      <Value>109</Value>
      <Value>1612</Value>
      <Value>1611</Value>
      <Value>135</Value>
      <Value>199</Value>
      <Value>1465</Value>
      <Value>1464</Value>
      <Value>1463</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8607-523</TermName>
          <TermId xmlns="http://schemas.microsoft.com/office/infopath/2007/PartnerControls">47eadb3c-d193-4120-af00-a2d79056ae52</TermId>
        </TermInfo>
        <TermInfo xmlns="http://schemas.microsoft.com/office/infopath/2007/PartnerControls">
          <TermName xmlns="http://schemas.microsoft.com/office/infopath/2007/PartnerControls">8610-523</TermName>
          <TermId xmlns="http://schemas.microsoft.com/office/infopath/2007/PartnerControls">9aabca85-a28c-4b0f-900e-0803ffcd4df2</TermId>
        </TermInfo>
        <TermInfo xmlns="http://schemas.microsoft.com/office/infopath/2007/PartnerControls">
          <TermName xmlns="http://schemas.microsoft.com/office/infopath/2007/PartnerControls">8758-500</TermName>
          <TermId xmlns="http://schemas.microsoft.com/office/infopath/2007/PartnerControls">85cfe6af-168f-44d6-8a32-44db35dfc077</TermId>
        </TermInfo>
        <TermInfo xmlns="http://schemas.microsoft.com/office/infopath/2007/PartnerControls">
          <TermName xmlns="http://schemas.microsoft.com/office/infopath/2007/PartnerControls">8605-523</TermName>
          <TermId xmlns="http://schemas.microsoft.com/office/infopath/2007/PartnerControls">df843b26-4306-459d-9e3c-b9e98dc6565f</TermId>
        </TermInfo>
        <TermInfo xmlns="http://schemas.microsoft.com/office/infopath/2007/PartnerControls">
          <TermName xmlns="http://schemas.microsoft.com/office/infopath/2007/PartnerControls">8816-923</TermName>
          <TermId xmlns="http://schemas.microsoft.com/office/infopath/2007/PartnerControls">003f0ee0-4ce7-4559-b96f-82b78cda2cf8</TermId>
        </TermInfo>
        <TermInfo xmlns="http://schemas.microsoft.com/office/infopath/2007/PartnerControls">
          <TermName xmlns="http://schemas.microsoft.com/office/infopath/2007/PartnerControls">8817-923</TermName>
          <TermId xmlns="http://schemas.microsoft.com/office/infopath/2007/PartnerControls">d2911c0c-5950-4daf-b277-567abde0fd7e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8758</TermName>
          <TermId xmlns="http://schemas.microsoft.com/office/infopath/2007/PartnerControls">d181a33f-1283-48c4-8da8-69b15e3c3a24</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AB8C3FB8-9B76-4C43-9F63-3180BEC2A965}"/>
</file>

<file path=customXml/itemProps2.xml><?xml version="1.0" encoding="utf-8"?>
<ds:datastoreItem xmlns:ds="http://schemas.openxmlformats.org/officeDocument/2006/customXml" ds:itemID="{A76B01F5-66D5-42B3-872A-967FFE642870}"/>
</file>

<file path=customXml/itemProps3.xml><?xml version="1.0" encoding="utf-8"?>
<ds:datastoreItem xmlns:ds="http://schemas.openxmlformats.org/officeDocument/2006/customXml" ds:itemID="{5177ADAB-DAB3-4252-825C-CBA0795CD73F}"/>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 Preparing to apply lean production and improvement methodologies to operational problems in service delivery</vt:lpstr>
    </vt:vector>
  </TitlesOfParts>
  <Company>City &amp; Guilds</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apply lean production and improvement methodologies to operational problems in service delivery</dc:title>
  <dc:creator>Rod</dc:creator>
  <cp:lastModifiedBy>Jurgita Baleviciute</cp:lastModifiedBy>
  <cp:revision>3</cp:revision>
  <cp:lastPrinted>2011-02-01T15:39:00Z</cp:lastPrinted>
  <dcterms:created xsi:type="dcterms:W3CDTF">2013-02-15T16:27:00Z</dcterms:created>
  <dcterms:modified xsi:type="dcterms:W3CDTF">2017-03-06T10:07:00Z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632;#8607-523|47eadb3c-d193-4120-af00-a2d79056ae52;#704;#8610-523|9aabca85-a28c-4b0f-900e-0803ffcd4df2;#748;#8758-500|85cfe6af-168f-44d6-8a32-44db35dfc077;#803;#8605-523|df843b26-4306-459d-9e3c-b9e98dc6565f;#1656;#8816-923|003f0ee0-4ce7-4559-b96f-82b78cda2cf8;#1657;#8817-923|d2911c0c-5950-4daf-b277-567abde0fd7e</vt:lpwstr>
  </property>
  <property fmtid="{D5CDD505-2E9C-101B-9397-08002B2CF9AE}" pid="4" name="Family Code">
    <vt:lpwstr>607;#8607|acb670ad-aa6c-4fef-b9f4-07a23eb97a39;#134;#8610|8584757e-8fc6-40ae-aa8a-8bea734a23aa;#746;#8758|d181a33f-1283-48c4-8da8-69b15e3c3a24;#109;#8605|4ca9d4f6-eb3a-4a12-baaa-e0e314869f84;#1463;#8816|ce7a0fb3-8c09-4cc4-8aaf-cabd2f6efa77;#1611;#8817|6c7161c6-c507-476a-8699-c8caf88e49f9</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747;#8758-21|18c8ad26-968f-44bd-9d31-4ffb406afa1f;#110;#8605-41|63e4cdad-63d6-4b80-833b-2aa41d68264b;#199;#8605-42|7b6e352e-f956-4d1e-a4ef-24993a10d29a;#1464;#8816-11|b6a4fefc-473f-472d-8718-60b01322b1f5;#1465;#8816-21|f85a0fe6-d001-4e85-ad3d-65163e28867d;#1612;#8817-11|86a0138a-7035-456f-84e4-efe8c54dbcaa;#1613;#8817-21|8931260b-50bc-4752-8cf4-28423f894591</vt:lpwstr>
  </property>
</Properties>
</file>