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507B9" w14:textId="77777777" w:rsidR="00411C14" w:rsidRPr="00611619" w:rsidRDefault="00BC2407" w:rsidP="002E3736">
      <w:pPr>
        <w:pStyle w:val="NoSpacing"/>
        <w:rPr>
          <w:rFonts w:ascii="Arial" w:hAnsi="Arial" w:cs="Arial"/>
          <w:b/>
          <w:sz w:val="24"/>
          <w:szCs w:val="20"/>
        </w:rPr>
      </w:pPr>
      <w:r w:rsidRPr="00611619">
        <w:rPr>
          <w:rFonts w:ascii="Arial" w:hAnsi="Arial" w:cs="Arial"/>
          <w:b/>
          <w:color w:val="000000"/>
          <w:w w:val="105"/>
          <w:sz w:val="24"/>
          <w:szCs w:val="20"/>
        </w:rPr>
        <w:t xml:space="preserve">M&amp;L </w:t>
      </w:r>
      <w:r w:rsidR="008558F6" w:rsidRPr="00611619">
        <w:rPr>
          <w:rFonts w:ascii="Arial" w:hAnsi="Arial" w:cs="Arial"/>
          <w:b/>
          <w:color w:val="000000"/>
          <w:sz w:val="24"/>
          <w:szCs w:val="20"/>
        </w:rPr>
        <w:t>22 Support remote and virtual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FB12E4" w:rsidRPr="00FB12E4" w14:paraId="222507BE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222507BA" w14:textId="77777777" w:rsidR="00411C14" w:rsidRPr="00FB12E4" w:rsidRDefault="00411C14" w:rsidP="00FB1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E4">
              <w:rPr>
                <w:rFonts w:ascii="Arial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22507BB" w14:textId="77777777" w:rsidR="00411C14" w:rsidRPr="00FB12E4" w:rsidRDefault="00411C14" w:rsidP="00FB1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E4">
              <w:rPr>
                <w:rFonts w:ascii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222507BC" w14:textId="77777777" w:rsidR="00411C14" w:rsidRPr="00FB12E4" w:rsidRDefault="00411C14" w:rsidP="00FB1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E4">
              <w:rPr>
                <w:rFonts w:ascii="Arial" w:hAnsi="Arial" w:cs="Arial"/>
                <w:b/>
                <w:sz w:val="20"/>
                <w:szCs w:val="20"/>
              </w:rPr>
              <w:t>Guidelines and range</w:t>
            </w:r>
          </w:p>
          <w:p w14:paraId="222507BD" w14:textId="77777777" w:rsidR="006A6595" w:rsidRPr="00FB12E4" w:rsidRDefault="006A6595" w:rsidP="00FB1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E4">
              <w:rPr>
                <w:rFonts w:ascii="Arial" w:hAnsi="Arial" w:cs="Arial"/>
                <w:b/>
                <w:sz w:val="20"/>
                <w:szCs w:val="20"/>
              </w:rPr>
              <w:t xml:space="preserve">The candidate provides evidence that they </w:t>
            </w:r>
            <w:r w:rsidR="00C113C6" w:rsidRPr="00FB12E4">
              <w:rPr>
                <w:rFonts w:ascii="Arial" w:hAnsi="Arial" w:cs="Arial"/>
                <w:b/>
                <w:sz w:val="20"/>
                <w:szCs w:val="20"/>
              </w:rPr>
              <w:t>understand:</w:t>
            </w:r>
          </w:p>
        </w:tc>
      </w:tr>
      <w:tr w:rsidR="00FB12E4" w:rsidRPr="00FB12E4" w14:paraId="222507C8" w14:textId="77777777" w:rsidTr="008A39AD">
        <w:tc>
          <w:tcPr>
            <w:tcW w:w="2245" w:type="dxa"/>
            <w:tcBorders>
              <w:bottom w:val="nil"/>
            </w:tcBorders>
          </w:tcPr>
          <w:p w14:paraId="222507BF" w14:textId="77777777" w:rsidR="00411C14" w:rsidRPr="00FB12E4" w:rsidRDefault="001E6D59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1.</w:t>
            </w:r>
            <w:r w:rsidRPr="00FB12E4">
              <w:rPr>
                <w:rFonts w:ascii="Arial" w:hAnsi="Arial" w:cs="Arial"/>
                <w:spacing w:val="-6"/>
                <w:sz w:val="20"/>
                <w:szCs w:val="20"/>
              </w:rPr>
              <w:t xml:space="preserve">Be able to </w:t>
            </w:r>
            <w:r w:rsidR="008558F6" w:rsidRPr="00FB12E4">
              <w:rPr>
                <w:rFonts w:ascii="Arial" w:hAnsi="Arial" w:cs="Arial"/>
                <w:spacing w:val="-6"/>
                <w:sz w:val="20"/>
                <w:szCs w:val="20"/>
              </w:rPr>
              <w:t>assess the support needed by remote and virtual teams</w:t>
            </w:r>
          </w:p>
        </w:tc>
        <w:tc>
          <w:tcPr>
            <w:tcW w:w="3330" w:type="dxa"/>
            <w:tcBorders>
              <w:bottom w:val="nil"/>
            </w:tcBorders>
          </w:tcPr>
          <w:p w14:paraId="222507C0" w14:textId="77777777" w:rsidR="00411C14" w:rsidRPr="00FB12E4" w:rsidRDefault="00703B5F" w:rsidP="00FB12E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pacing w:val="-5"/>
                <w:sz w:val="20"/>
                <w:szCs w:val="20"/>
              </w:rPr>
              <w:t xml:space="preserve">1.1 Identify the resource </w:t>
            </w:r>
            <w:r w:rsidR="008558F6" w:rsidRPr="00FB12E4">
              <w:rPr>
                <w:rFonts w:ascii="Arial" w:hAnsi="Arial" w:cs="Arial"/>
                <w:spacing w:val="-5"/>
                <w:sz w:val="20"/>
                <w:szCs w:val="20"/>
              </w:rPr>
              <w:t xml:space="preserve">requirements for </w:t>
            </w:r>
            <w:r w:rsidRPr="00FB12E4">
              <w:rPr>
                <w:rFonts w:ascii="Arial" w:hAnsi="Arial" w:cs="Arial"/>
                <w:spacing w:val="-5"/>
                <w:sz w:val="20"/>
                <w:szCs w:val="20"/>
              </w:rPr>
              <w:t xml:space="preserve">providing </w:t>
            </w:r>
            <w:r w:rsidR="008558F6" w:rsidRPr="00FB12E4">
              <w:rPr>
                <w:rFonts w:ascii="Arial" w:hAnsi="Arial" w:cs="Arial"/>
                <w:spacing w:val="-5"/>
                <w:sz w:val="20"/>
                <w:szCs w:val="20"/>
              </w:rPr>
              <w:t>communication tools and proces</w:t>
            </w:r>
            <w:r w:rsidR="00DA2D08" w:rsidRPr="00FB12E4">
              <w:rPr>
                <w:rFonts w:ascii="Arial" w:hAnsi="Arial" w:cs="Arial"/>
                <w:spacing w:val="-5"/>
                <w:sz w:val="20"/>
                <w:szCs w:val="20"/>
              </w:rPr>
              <w:t>ses for remote and virtual working</w:t>
            </w:r>
            <w:r w:rsidR="00B16C86" w:rsidRPr="00FB1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14:paraId="222507C1" w14:textId="77777777" w:rsidR="00411C14" w:rsidRPr="00FB12E4" w:rsidRDefault="00411C14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C2" w14:textId="77777777" w:rsidR="00411C14" w:rsidRPr="00FB12E4" w:rsidRDefault="00411C14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C3" w14:textId="77777777" w:rsidR="00411C14" w:rsidRPr="00FB12E4" w:rsidRDefault="00411C14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7C4" w14:textId="77777777" w:rsidR="00C113C6" w:rsidRPr="00FB12E4" w:rsidRDefault="0003521E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 xml:space="preserve">Information technology has provided the means for large numbers of employees to work remotely.  However this form of working does require 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>some management techniques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over and above those found in a traditional workplace. In addition to</w:t>
            </w:r>
            <w:r w:rsidR="00D32AFC" w:rsidRPr="00FB12E4">
              <w:rPr>
                <w:rFonts w:ascii="Arial" w:hAnsi="Arial" w:cs="Arial"/>
                <w:sz w:val="20"/>
                <w:szCs w:val="20"/>
              </w:rPr>
              <w:t xml:space="preserve"> providing appropriate planning</w:t>
            </w:r>
            <w:r w:rsidRPr="00FB12E4">
              <w:rPr>
                <w:rFonts w:ascii="Arial" w:hAnsi="Arial" w:cs="Arial"/>
                <w:sz w:val="20"/>
                <w:szCs w:val="20"/>
              </w:rPr>
              <w:t>, systems and technologies. The manager of remote or virt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 xml:space="preserve">ual teams needs to consider </w:t>
            </w:r>
            <w:r w:rsidRPr="00FB12E4">
              <w:rPr>
                <w:rFonts w:ascii="Arial" w:hAnsi="Arial" w:cs="Arial"/>
                <w:sz w:val="20"/>
                <w:szCs w:val="20"/>
              </w:rPr>
              <w:t>people management issues such as team collaboration, performance monitoring and problems of worker isolation.</w:t>
            </w:r>
            <w:r w:rsidR="004B2F4A" w:rsidRPr="00FB12E4">
              <w:rPr>
                <w:rFonts w:ascii="Arial" w:hAnsi="Arial" w:cs="Arial"/>
                <w:sz w:val="20"/>
                <w:szCs w:val="20"/>
              </w:rPr>
              <w:t xml:space="preserve">  An </w:t>
            </w:r>
            <w:r w:rsidR="00E15C95" w:rsidRPr="00FB12E4">
              <w:rPr>
                <w:rFonts w:ascii="Arial" w:hAnsi="Arial" w:cs="Arial"/>
                <w:sz w:val="20"/>
                <w:szCs w:val="20"/>
              </w:rPr>
              <w:t>environment of trust sh</w:t>
            </w:r>
            <w:r w:rsidR="00271989" w:rsidRPr="00FB12E4">
              <w:rPr>
                <w:rFonts w:ascii="Arial" w:hAnsi="Arial" w:cs="Arial"/>
                <w:sz w:val="20"/>
                <w:szCs w:val="20"/>
              </w:rPr>
              <w:t>ould be actively encouraged. T</w:t>
            </w:r>
            <w:r w:rsidR="00221403" w:rsidRPr="00FB12E4">
              <w:rPr>
                <w:rFonts w:ascii="Arial" w:hAnsi="Arial" w:cs="Arial"/>
                <w:sz w:val="20"/>
                <w:szCs w:val="20"/>
              </w:rPr>
              <w:t xml:space="preserve">he development of </w:t>
            </w:r>
            <w:r w:rsidR="00E15C95" w:rsidRPr="00FB12E4">
              <w:rPr>
                <w:rFonts w:ascii="Arial" w:hAnsi="Arial" w:cs="Arial"/>
                <w:sz w:val="20"/>
                <w:szCs w:val="20"/>
              </w:rPr>
              <w:t xml:space="preserve">skills in </w:t>
            </w:r>
            <w:r w:rsidR="00271989" w:rsidRPr="00FB12E4">
              <w:rPr>
                <w:rFonts w:ascii="Arial" w:hAnsi="Arial" w:cs="Arial"/>
                <w:sz w:val="20"/>
                <w:szCs w:val="20"/>
              </w:rPr>
              <w:t xml:space="preserve">decision making, </w:t>
            </w:r>
            <w:r w:rsidR="00E15C95" w:rsidRPr="00FB12E4">
              <w:rPr>
                <w:rFonts w:ascii="Arial" w:hAnsi="Arial" w:cs="Arial"/>
                <w:sz w:val="20"/>
                <w:szCs w:val="20"/>
              </w:rPr>
              <w:t xml:space="preserve">self -management and self – motivation </w:t>
            </w:r>
            <w:r w:rsidR="00271989" w:rsidRPr="00FB12E4">
              <w:rPr>
                <w:rFonts w:ascii="Arial" w:hAnsi="Arial" w:cs="Arial"/>
                <w:sz w:val="20"/>
                <w:szCs w:val="20"/>
              </w:rPr>
              <w:t xml:space="preserve">should be </w:t>
            </w:r>
            <w:r w:rsidR="00E15C95" w:rsidRPr="00FB12E4">
              <w:rPr>
                <w:rFonts w:ascii="Arial" w:hAnsi="Arial" w:cs="Arial"/>
                <w:sz w:val="20"/>
                <w:szCs w:val="20"/>
              </w:rPr>
              <w:t>promoted</w:t>
            </w:r>
            <w:r w:rsidR="00D32AFC" w:rsidRPr="00FB12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2507C5" w14:textId="77777777" w:rsidR="0003521E" w:rsidRPr="00FB12E4" w:rsidRDefault="0003521E" w:rsidP="00FB12E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22507C6" w14:textId="77777777" w:rsidR="0003521E" w:rsidRPr="00FB12E4" w:rsidRDefault="0003521E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Effective communication is essential and should be frequent .People need not only to know what to do but also how well they are doing. They need not only</w:t>
            </w:r>
            <w:r w:rsidR="00455BFF" w:rsidRPr="00FB12E4">
              <w:rPr>
                <w:rFonts w:ascii="Arial" w:hAnsi="Arial" w:cs="Arial"/>
                <w:sz w:val="20"/>
                <w:szCs w:val="20"/>
              </w:rPr>
              <w:t xml:space="preserve"> work related information </w:t>
            </w:r>
            <w:r w:rsidRPr="00FB12E4">
              <w:rPr>
                <w:rFonts w:ascii="Arial" w:hAnsi="Arial" w:cs="Arial"/>
                <w:sz w:val="20"/>
                <w:szCs w:val="20"/>
              </w:rPr>
              <w:t>but</w:t>
            </w:r>
            <w:r w:rsidR="00455BFF" w:rsidRPr="00FB12E4">
              <w:rPr>
                <w:rFonts w:ascii="Arial" w:hAnsi="Arial" w:cs="Arial"/>
                <w:sz w:val="20"/>
                <w:szCs w:val="20"/>
              </w:rPr>
              <w:t xml:space="preserve"> to receive the motivational benefits that c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>ome</w:t>
            </w:r>
            <w:r w:rsidR="00221403" w:rsidRPr="00FB12E4">
              <w:rPr>
                <w:rFonts w:ascii="Arial" w:hAnsi="Arial" w:cs="Arial"/>
                <w:sz w:val="20"/>
                <w:szCs w:val="20"/>
              </w:rPr>
              <w:t xml:space="preserve"> from interaction with others </w:t>
            </w:r>
            <w:r w:rsidR="006D31E8" w:rsidRPr="00FB12E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55BFF" w:rsidRPr="00FB12E4">
              <w:rPr>
                <w:rFonts w:ascii="Arial" w:hAnsi="Arial" w:cs="Arial"/>
                <w:sz w:val="20"/>
                <w:szCs w:val="20"/>
              </w:rPr>
              <w:t xml:space="preserve">the team and the opportunity to address their 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>personal</w:t>
            </w:r>
            <w:r w:rsidR="00455BFF" w:rsidRPr="00FB12E4">
              <w:rPr>
                <w:rFonts w:ascii="Arial" w:hAnsi="Arial" w:cs="Arial"/>
                <w:sz w:val="20"/>
                <w:szCs w:val="20"/>
              </w:rPr>
              <w:t xml:space="preserve"> issues and concerns</w:t>
            </w:r>
            <w:r w:rsidR="00E15C95" w:rsidRPr="00FB12E4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  <w:p w14:paraId="222507C7" w14:textId="77777777" w:rsidR="0003521E" w:rsidRPr="00FB12E4" w:rsidRDefault="0003521E" w:rsidP="00FB12E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E4" w:rsidRPr="00FB12E4" w14:paraId="222507CD" w14:textId="77777777" w:rsidTr="00510848">
        <w:tc>
          <w:tcPr>
            <w:tcW w:w="2245" w:type="dxa"/>
            <w:tcBorders>
              <w:top w:val="nil"/>
              <w:bottom w:val="nil"/>
            </w:tcBorders>
          </w:tcPr>
          <w:p w14:paraId="222507C9" w14:textId="77777777" w:rsidR="00411C14" w:rsidRPr="00FB12E4" w:rsidRDefault="00411C14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22507CA" w14:textId="77777777" w:rsidR="00411C14" w:rsidRPr="00FB12E4" w:rsidRDefault="00411C14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7CB" w14:textId="77777777" w:rsidR="00411C14" w:rsidRPr="00FB12E4" w:rsidRDefault="00DD22A0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>In this criterion</w:t>
            </w:r>
            <w:r w:rsidR="00EC3157" w:rsidRPr="00FB12E4">
              <w:rPr>
                <w:rFonts w:ascii="Arial" w:hAnsi="Arial" w:cs="Arial"/>
                <w:i/>
                <w:sz w:val="20"/>
                <w:szCs w:val="20"/>
              </w:rPr>
              <w:t xml:space="preserve"> the learner is required</w:t>
            </w:r>
            <w:r w:rsidR="00BC6F19" w:rsidRPr="00FB12E4">
              <w:rPr>
                <w:rFonts w:ascii="Arial" w:hAnsi="Arial" w:cs="Arial"/>
                <w:i/>
                <w:sz w:val="20"/>
                <w:szCs w:val="20"/>
              </w:rPr>
              <w:t xml:space="preserve"> to provide evidence that</w:t>
            </w:r>
            <w:r w:rsidR="00D93199" w:rsidRPr="00FB12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15C95" w:rsidRPr="00FB12E4">
              <w:rPr>
                <w:rFonts w:ascii="Arial" w:hAnsi="Arial" w:cs="Arial"/>
                <w:i/>
                <w:sz w:val="20"/>
                <w:szCs w:val="20"/>
              </w:rPr>
              <w:t>he or she can</w:t>
            </w:r>
            <w:r w:rsidR="00F90C63" w:rsidRPr="00FB12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A2D08" w:rsidRPr="00FB12E4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E15C95" w:rsidRPr="00FB12E4">
              <w:rPr>
                <w:rFonts w:ascii="Arial" w:hAnsi="Arial" w:cs="Arial"/>
                <w:i/>
                <w:sz w:val="20"/>
                <w:szCs w:val="20"/>
              </w:rPr>
              <w:t>dentify and describe</w:t>
            </w:r>
            <w:r w:rsidR="00455BFF" w:rsidRPr="00FB12E4">
              <w:rPr>
                <w:rFonts w:ascii="Arial" w:hAnsi="Arial" w:cs="Arial"/>
                <w:i/>
                <w:sz w:val="20"/>
                <w:szCs w:val="20"/>
              </w:rPr>
              <w:t xml:space="preserve"> the resource requirements for communicating with the team taking into consideration the different types of information that might be communicated and how best to communicate</w:t>
            </w:r>
            <w:r w:rsidR="006D31E8" w:rsidRPr="00FB12E4">
              <w:rPr>
                <w:rFonts w:ascii="Arial" w:hAnsi="Arial" w:cs="Arial"/>
                <w:i/>
                <w:sz w:val="20"/>
                <w:szCs w:val="20"/>
              </w:rPr>
              <w:t xml:space="preserve"> it</w:t>
            </w:r>
            <w:r w:rsidR="00455BFF" w:rsidRPr="00FB12E4">
              <w:rPr>
                <w:rFonts w:ascii="Arial" w:hAnsi="Arial" w:cs="Arial"/>
                <w:i/>
                <w:sz w:val="20"/>
                <w:szCs w:val="20"/>
              </w:rPr>
              <w:t xml:space="preserve">. This should also cover the motivational aspects of employee involvement and </w:t>
            </w:r>
            <w:r w:rsidR="00611619" w:rsidRPr="00FB12E4">
              <w:rPr>
                <w:rFonts w:ascii="Arial" w:hAnsi="Arial" w:cs="Arial"/>
                <w:i/>
                <w:sz w:val="20"/>
                <w:szCs w:val="20"/>
              </w:rPr>
              <w:t>feedback.</w:t>
            </w:r>
          </w:p>
          <w:p w14:paraId="222507CC" w14:textId="77777777" w:rsidR="00587893" w:rsidRPr="00FB12E4" w:rsidRDefault="00587893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12E4" w:rsidRPr="00FB12E4" w14:paraId="222507D6" w14:textId="77777777" w:rsidTr="00C56FD7">
        <w:trPr>
          <w:trHeight w:val="2272"/>
        </w:trPr>
        <w:tc>
          <w:tcPr>
            <w:tcW w:w="2245" w:type="dxa"/>
            <w:tcBorders>
              <w:top w:val="nil"/>
              <w:bottom w:val="nil"/>
            </w:tcBorders>
          </w:tcPr>
          <w:p w14:paraId="222507CE" w14:textId="77777777" w:rsidR="006B2278" w:rsidRPr="00FB12E4" w:rsidRDefault="006B2278" w:rsidP="00FB12E4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222507CF" w14:textId="77777777" w:rsidR="006B2278" w:rsidRPr="00FB12E4" w:rsidRDefault="00B16C86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8558F6" w:rsidRPr="00FB12E4">
              <w:rPr>
                <w:rFonts w:ascii="Arial" w:hAnsi="Arial" w:cs="Arial"/>
                <w:sz w:val="20"/>
                <w:szCs w:val="20"/>
              </w:rPr>
              <w:t>Specify effective tools and processes that are capable of supporting remote and virtual teams</w:t>
            </w:r>
          </w:p>
        </w:tc>
        <w:tc>
          <w:tcPr>
            <w:tcW w:w="7375" w:type="dxa"/>
          </w:tcPr>
          <w:p w14:paraId="222507D0" w14:textId="77777777" w:rsidR="00455BFF" w:rsidRPr="00FB12E4" w:rsidRDefault="00455BFF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Support for remote workers should include:</w:t>
            </w:r>
          </w:p>
          <w:p w14:paraId="222507D1" w14:textId="77777777" w:rsidR="00455BFF" w:rsidRPr="00FB12E4" w:rsidRDefault="00455BFF" w:rsidP="00FB12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 xml:space="preserve">Performance management systems that measure outputs rather than tasks. </w:t>
            </w:r>
          </w:p>
          <w:p w14:paraId="222507D2" w14:textId="77777777" w:rsidR="00455BFF" w:rsidRPr="00FB12E4" w:rsidRDefault="006D31E8" w:rsidP="00FB12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Management s</w:t>
            </w:r>
            <w:r w:rsidR="00455BFF" w:rsidRPr="00FB12E4">
              <w:rPr>
                <w:rFonts w:ascii="Arial" w:hAnsi="Arial" w:cs="Arial"/>
                <w:sz w:val="20"/>
                <w:szCs w:val="20"/>
              </w:rPr>
              <w:t>ystems that allow for management control but without excessive micro- managing.</w:t>
            </w:r>
          </w:p>
          <w:p w14:paraId="222507D3" w14:textId="77777777" w:rsidR="00455BFF" w:rsidRPr="00FB12E4" w:rsidRDefault="00455BFF" w:rsidP="00FB12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Regular performance reviews and the opportunity fo</w:t>
            </w:r>
            <w:r w:rsidR="00E15C95" w:rsidRPr="00FB12E4">
              <w:rPr>
                <w:rFonts w:ascii="Arial" w:hAnsi="Arial" w:cs="Arial"/>
                <w:sz w:val="20"/>
                <w:szCs w:val="20"/>
              </w:rPr>
              <w:t xml:space="preserve">r feedback on performance </w:t>
            </w:r>
          </w:p>
          <w:p w14:paraId="222507D4" w14:textId="77777777" w:rsidR="00455BFF" w:rsidRPr="00FB12E4" w:rsidRDefault="00455BFF" w:rsidP="00FB12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De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>velopment opportunities  including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coaching</w:t>
            </w:r>
          </w:p>
          <w:p w14:paraId="222507D5" w14:textId="77777777" w:rsidR="00455BFF" w:rsidRPr="00FB12E4" w:rsidRDefault="00455BFF" w:rsidP="00FB12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Opportunities for team development and collaboration</w:t>
            </w:r>
          </w:p>
        </w:tc>
      </w:tr>
      <w:tr w:rsidR="00FB12E4" w:rsidRPr="00FB12E4" w14:paraId="222507EB" w14:textId="77777777" w:rsidTr="00A53571">
        <w:tc>
          <w:tcPr>
            <w:tcW w:w="2245" w:type="dxa"/>
            <w:vMerge w:val="restart"/>
            <w:tcBorders>
              <w:top w:val="nil"/>
            </w:tcBorders>
          </w:tcPr>
          <w:p w14:paraId="222507D7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8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9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A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B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C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D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E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DF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0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1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2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3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4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5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6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07E7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22507E8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7E9" w14:textId="77777777" w:rsidR="00BA4FD1" w:rsidRPr="00FB12E4" w:rsidRDefault="00BA4FD1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</w:t>
            </w:r>
            <w:r w:rsidR="00455BFF" w:rsidRPr="00FB12E4">
              <w:rPr>
                <w:rFonts w:ascii="Arial" w:hAnsi="Arial" w:cs="Arial"/>
                <w:i/>
                <w:sz w:val="20"/>
                <w:szCs w:val="20"/>
              </w:rPr>
              <w:t xml:space="preserve"> specify the tools and processes </w:t>
            </w:r>
            <w:r w:rsidR="00E15C95" w:rsidRPr="00FB12E4">
              <w:rPr>
                <w:rFonts w:ascii="Arial" w:hAnsi="Arial" w:cs="Arial"/>
                <w:i/>
                <w:sz w:val="20"/>
                <w:szCs w:val="20"/>
              </w:rPr>
              <w:t xml:space="preserve"> that </w:t>
            </w:r>
            <w:r w:rsidR="00703B5F" w:rsidRPr="00FB12E4">
              <w:rPr>
                <w:rFonts w:ascii="Arial" w:hAnsi="Arial" w:cs="Arial"/>
                <w:i/>
                <w:sz w:val="20"/>
                <w:szCs w:val="20"/>
              </w:rPr>
              <w:t xml:space="preserve">are </w:t>
            </w:r>
            <w:r w:rsidR="00455BFF" w:rsidRPr="00FB12E4">
              <w:rPr>
                <w:rFonts w:ascii="Arial" w:hAnsi="Arial" w:cs="Arial"/>
                <w:i/>
                <w:sz w:val="20"/>
                <w:szCs w:val="20"/>
              </w:rPr>
              <w:t>use</w:t>
            </w:r>
            <w:r w:rsidR="00703B5F" w:rsidRPr="00FB12E4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455BFF" w:rsidRPr="00FB12E4">
              <w:rPr>
                <w:rFonts w:ascii="Arial" w:hAnsi="Arial" w:cs="Arial"/>
                <w:i/>
                <w:sz w:val="20"/>
                <w:szCs w:val="20"/>
              </w:rPr>
              <w:t xml:space="preserve"> to support remote workers or virtual teams</w:t>
            </w:r>
          </w:p>
          <w:p w14:paraId="222507EA" w14:textId="77777777" w:rsidR="00703B5F" w:rsidRPr="00FB12E4" w:rsidRDefault="00703B5F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12E4" w:rsidRPr="00FB12E4" w14:paraId="222507F0" w14:textId="77777777" w:rsidTr="00A53571">
        <w:tc>
          <w:tcPr>
            <w:tcW w:w="2245" w:type="dxa"/>
            <w:vMerge/>
          </w:tcPr>
          <w:p w14:paraId="222507EC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22507ED" w14:textId="77777777" w:rsidR="00BA4FD1" w:rsidRPr="00FB12E4" w:rsidRDefault="00BA4FD1" w:rsidP="00FB12E4">
            <w:pPr>
              <w:spacing w:before="72"/>
              <w:ind w:right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B12E4">
              <w:rPr>
                <w:rFonts w:ascii="Arial" w:hAnsi="Arial" w:cs="Arial"/>
                <w:spacing w:val="-2"/>
                <w:sz w:val="20"/>
                <w:szCs w:val="20"/>
              </w:rPr>
              <w:t xml:space="preserve">1.3 </w:t>
            </w:r>
            <w:r w:rsidR="008558F6" w:rsidRPr="00FB12E4">
              <w:rPr>
                <w:rFonts w:ascii="Arial" w:hAnsi="Arial" w:cs="Arial"/>
                <w:spacing w:val="-2"/>
                <w:sz w:val="20"/>
                <w:szCs w:val="20"/>
              </w:rPr>
              <w:t xml:space="preserve">Identify processes and </w:t>
            </w:r>
            <w:r w:rsidR="008558F6" w:rsidRPr="00FB12E4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systems that will enable people to connect to information and knowledge remotely and securely</w:t>
            </w:r>
          </w:p>
        </w:tc>
        <w:tc>
          <w:tcPr>
            <w:tcW w:w="7375" w:type="dxa"/>
          </w:tcPr>
          <w:p w14:paraId="222507EE" w14:textId="77777777" w:rsidR="00BA4FD1" w:rsidRPr="00FB12E4" w:rsidRDefault="00703B5F" w:rsidP="00FB12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E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Remote or virtual teams</w:t>
            </w:r>
            <w:r w:rsidR="00455BFF" w:rsidRPr="00FB12E4">
              <w:rPr>
                <w:rFonts w:ascii="Arial" w:hAnsi="Arial" w:cs="Arial"/>
                <w:sz w:val="20"/>
                <w:szCs w:val="20"/>
                <w:lang w:val="en-GB"/>
              </w:rPr>
              <w:t xml:space="preserve"> must be supported by systems that allow them to connect to information remotely and securely. Technica</w:t>
            </w:r>
            <w:r w:rsidR="00FF179E" w:rsidRPr="00FB12E4">
              <w:rPr>
                <w:rFonts w:ascii="Arial" w:hAnsi="Arial" w:cs="Arial"/>
                <w:sz w:val="20"/>
                <w:szCs w:val="20"/>
                <w:lang w:val="en-GB"/>
              </w:rPr>
              <w:t xml:space="preserve">l resources should be </w:t>
            </w:r>
            <w:r w:rsidR="00FF179E" w:rsidRPr="00FB12E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provided </w:t>
            </w:r>
            <w:r w:rsidR="00D32AFC" w:rsidRPr="00FB12E4">
              <w:rPr>
                <w:rFonts w:ascii="Arial" w:hAnsi="Arial" w:cs="Arial"/>
                <w:sz w:val="20"/>
                <w:szCs w:val="20"/>
                <w:lang w:val="en-GB"/>
              </w:rPr>
              <w:t xml:space="preserve">and technical support </w:t>
            </w:r>
            <w:r w:rsidR="00455BFF" w:rsidRPr="00FB12E4">
              <w:rPr>
                <w:rFonts w:ascii="Arial" w:hAnsi="Arial" w:cs="Arial"/>
                <w:sz w:val="20"/>
                <w:szCs w:val="20"/>
                <w:lang w:val="en-GB"/>
              </w:rPr>
              <w:t>should be available</w:t>
            </w:r>
            <w:r w:rsidR="00D32AFC" w:rsidRPr="00FB12E4">
              <w:rPr>
                <w:rFonts w:ascii="Arial" w:hAnsi="Arial" w:cs="Arial"/>
                <w:sz w:val="20"/>
                <w:szCs w:val="20"/>
                <w:lang w:val="en-GB"/>
              </w:rPr>
              <w:t>. Data protection policies apply.</w:t>
            </w:r>
          </w:p>
          <w:p w14:paraId="222507EF" w14:textId="77777777" w:rsidR="00455BFF" w:rsidRPr="00FB12E4" w:rsidRDefault="00455BFF" w:rsidP="00FB12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E4" w:rsidRPr="00FB12E4" w14:paraId="222507F7" w14:textId="77777777" w:rsidTr="005C6729">
        <w:tc>
          <w:tcPr>
            <w:tcW w:w="2245" w:type="dxa"/>
            <w:vMerge/>
          </w:tcPr>
          <w:p w14:paraId="222507F1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22507F2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7F3" w14:textId="77777777" w:rsidR="00E15C95" w:rsidRPr="00FB12E4" w:rsidRDefault="00E15C95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>In this criterion the learner is required to provide evidence that he or she can</w:t>
            </w:r>
          </w:p>
          <w:p w14:paraId="222507F4" w14:textId="77777777" w:rsidR="00BA4FD1" w:rsidRPr="00FB12E4" w:rsidRDefault="00BA4FD1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15C95" w:rsidRPr="00FB12E4">
              <w:rPr>
                <w:rFonts w:ascii="Arial" w:hAnsi="Arial" w:cs="Arial"/>
                <w:i/>
                <w:sz w:val="20"/>
                <w:szCs w:val="20"/>
              </w:rPr>
              <w:t>identify and describe the processes an</w:t>
            </w:r>
            <w:r w:rsidR="00D32AFC" w:rsidRPr="00FB12E4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E15C95" w:rsidRPr="00FB12E4">
              <w:rPr>
                <w:rFonts w:ascii="Arial" w:hAnsi="Arial" w:cs="Arial"/>
                <w:i/>
                <w:sz w:val="20"/>
                <w:szCs w:val="20"/>
              </w:rPr>
              <w:t xml:space="preserve"> systems that will enable people to </w:t>
            </w:r>
          </w:p>
          <w:p w14:paraId="222507F5" w14:textId="77777777" w:rsidR="00703B5F" w:rsidRPr="00FB12E4" w:rsidRDefault="00703B5F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>connect to information and knowledge remotely and securely</w:t>
            </w:r>
          </w:p>
          <w:p w14:paraId="222507F6" w14:textId="77777777" w:rsidR="00587893" w:rsidRPr="00FB12E4" w:rsidRDefault="00587893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12E4" w:rsidRPr="00FB12E4" w14:paraId="222507FC" w14:textId="77777777" w:rsidTr="00A6546D">
        <w:trPr>
          <w:trHeight w:val="408"/>
        </w:trPr>
        <w:tc>
          <w:tcPr>
            <w:tcW w:w="2245" w:type="dxa"/>
            <w:vMerge/>
          </w:tcPr>
          <w:p w14:paraId="222507F8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22507F9" w14:textId="77777777" w:rsidR="00BA4FD1" w:rsidRPr="00FB12E4" w:rsidRDefault="00BA4FD1" w:rsidP="00FB12E4">
            <w:pPr>
              <w:spacing w:before="72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1.4.</w:t>
            </w:r>
            <w:r w:rsidR="008558F6" w:rsidRPr="00FB12E4">
              <w:rPr>
                <w:rFonts w:ascii="Arial" w:hAnsi="Arial" w:cs="Arial"/>
                <w:sz w:val="20"/>
                <w:szCs w:val="20"/>
              </w:rPr>
              <w:t>Plan how to ensure the safety of staff in remote teams</w:t>
            </w:r>
          </w:p>
        </w:tc>
        <w:tc>
          <w:tcPr>
            <w:tcW w:w="7375" w:type="dxa"/>
          </w:tcPr>
          <w:p w14:paraId="222507FA" w14:textId="77777777" w:rsidR="00BA4FD1" w:rsidRPr="00FB12E4" w:rsidRDefault="00F90C63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B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>ecause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the members of remote or virtual teams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2E4">
              <w:rPr>
                <w:rFonts w:ascii="Arial" w:hAnsi="Arial" w:cs="Arial"/>
                <w:sz w:val="20"/>
                <w:szCs w:val="20"/>
              </w:rPr>
              <w:t>they are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 xml:space="preserve"> work outside the conventional place of e</w:t>
            </w:r>
            <w:r w:rsidRPr="00FB12E4">
              <w:rPr>
                <w:rFonts w:ascii="Arial" w:hAnsi="Arial" w:cs="Arial"/>
                <w:sz w:val="20"/>
                <w:szCs w:val="20"/>
              </w:rPr>
              <w:t>mployment and can be a greater risk than their colleagues based in factories and offices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F179E" w:rsidRPr="00FB12E4">
              <w:rPr>
                <w:rFonts w:ascii="Arial" w:hAnsi="Arial" w:cs="Arial"/>
                <w:sz w:val="20"/>
                <w:szCs w:val="20"/>
              </w:rPr>
              <w:t xml:space="preserve">They are also often lone workers. 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>They are generally operating in environmen</w:t>
            </w:r>
            <w:r w:rsidR="00FF179E" w:rsidRPr="00FB12E4">
              <w:rPr>
                <w:rFonts w:ascii="Arial" w:hAnsi="Arial" w:cs="Arial"/>
                <w:sz w:val="20"/>
                <w:szCs w:val="20"/>
              </w:rPr>
              <w:t>t</w:t>
            </w:r>
            <w:r w:rsidR="00703B5F" w:rsidRPr="00FB12E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F179E" w:rsidRPr="00FB12E4">
              <w:rPr>
                <w:rFonts w:ascii="Arial" w:hAnsi="Arial" w:cs="Arial"/>
                <w:sz w:val="20"/>
                <w:szCs w:val="20"/>
              </w:rPr>
              <w:t>over which the employer has no control. Off- site hazards are likely to be more extensive. Training and equipment must be provided.</w:t>
            </w:r>
            <w:r w:rsidR="009B092A" w:rsidRPr="00FB12E4">
              <w:rPr>
                <w:rFonts w:ascii="Arial" w:hAnsi="Arial" w:cs="Arial"/>
                <w:sz w:val="20"/>
                <w:szCs w:val="20"/>
              </w:rPr>
              <w:t xml:space="preserve"> Incident reporting should also be planned for.</w:t>
            </w:r>
          </w:p>
          <w:p w14:paraId="222507FB" w14:textId="77777777" w:rsidR="00E15C95" w:rsidRPr="00FB12E4" w:rsidRDefault="00E15C95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E4" w:rsidRPr="00FB12E4" w14:paraId="22250801" w14:textId="77777777" w:rsidTr="00980E69">
        <w:trPr>
          <w:trHeight w:val="407"/>
        </w:trPr>
        <w:tc>
          <w:tcPr>
            <w:tcW w:w="2245" w:type="dxa"/>
            <w:vMerge/>
          </w:tcPr>
          <w:p w14:paraId="222507FD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22507FE" w14:textId="77777777" w:rsidR="00BA4FD1" w:rsidRPr="00FB12E4" w:rsidRDefault="00BA4FD1" w:rsidP="00FB12E4">
            <w:pPr>
              <w:spacing w:before="72"/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7FF" w14:textId="77777777" w:rsidR="00BA4FD1" w:rsidRPr="00FB12E4" w:rsidRDefault="00BA4FD1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</w:t>
            </w:r>
            <w:r w:rsidR="00FF179E" w:rsidRPr="00FB12E4">
              <w:rPr>
                <w:rFonts w:ascii="Arial" w:hAnsi="Arial" w:cs="Arial"/>
                <w:i/>
                <w:sz w:val="20"/>
                <w:szCs w:val="20"/>
              </w:rPr>
              <w:t>show how he or she has planned for the safety of remote or virtual teams through identification of hazards, risk assessment, provision of equipment and training</w:t>
            </w:r>
            <w:r w:rsidR="00F90C63" w:rsidRPr="00FB12E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2250800" w14:textId="77777777" w:rsidR="00587893" w:rsidRPr="00FB12E4" w:rsidRDefault="00587893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12E4" w:rsidRPr="00FB12E4" w14:paraId="22250806" w14:textId="77777777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2250802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FB12E4">
              <w:rPr>
                <w:rFonts w:ascii="Arial" w:hAnsi="Arial" w:cs="Arial"/>
                <w:spacing w:val="-5"/>
                <w:sz w:val="20"/>
                <w:szCs w:val="20"/>
              </w:rPr>
              <w:t xml:space="preserve">Be able </w:t>
            </w:r>
            <w:r w:rsidR="008558F6" w:rsidRPr="00FB12E4">
              <w:rPr>
                <w:rFonts w:ascii="Arial" w:hAnsi="Arial" w:cs="Arial"/>
                <w:spacing w:val="-5"/>
                <w:sz w:val="20"/>
                <w:szCs w:val="20"/>
              </w:rPr>
              <w:t>support remote and virtual teams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2250803" w14:textId="77777777" w:rsidR="00BA4FD1" w:rsidRPr="00FB12E4" w:rsidRDefault="00BA4FD1" w:rsidP="00FB12E4">
            <w:pPr>
              <w:spacing w:before="36"/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="008558F6" w:rsidRPr="00FB12E4">
              <w:rPr>
                <w:rFonts w:ascii="Arial" w:hAnsi="Arial" w:cs="Arial"/>
                <w:sz w:val="20"/>
                <w:szCs w:val="20"/>
              </w:rPr>
              <w:t>Provide guidelines, training information an</w:t>
            </w:r>
            <w:r w:rsidR="00DA2D08" w:rsidRPr="00FB12E4">
              <w:rPr>
                <w:rFonts w:ascii="Arial" w:hAnsi="Arial" w:cs="Arial"/>
                <w:sz w:val="20"/>
                <w:szCs w:val="20"/>
              </w:rPr>
              <w:t xml:space="preserve">d coaching to support remote or </w:t>
            </w:r>
            <w:r w:rsidR="008558F6" w:rsidRPr="00FB12E4">
              <w:rPr>
                <w:rFonts w:ascii="Arial" w:hAnsi="Arial" w:cs="Arial"/>
                <w:sz w:val="20"/>
                <w:szCs w:val="20"/>
              </w:rPr>
              <w:t>virtual teams</w:t>
            </w:r>
          </w:p>
        </w:tc>
        <w:tc>
          <w:tcPr>
            <w:tcW w:w="7375" w:type="dxa"/>
          </w:tcPr>
          <w:p w14:paraId="22250804" w14:textId="77777777" w:rsidR="00BA4FD1" w:rsidRPr="00FB12E4" w:rsidRDefault="009B092A" w:rsidP="00FB12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Training and development</w:t>
            </w:r>
            <w:r w:rsidR="00DA2D08"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should be available to remote workers and virtual teams. As for conventional employees</w:t>
            </w: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="00DA2D08"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training and development needs to shou</w:t>
            </w: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ld be identified and planned</w:t>
            </w:r>
            <w:r w:rsidR="00DA2D08"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Learning methods suited to remote or virtual teams and individual learning styles should be explored.  Coaching</w:t>
            </w:r>
            <w:r w:rsidR="00DA2D08" w:rsidRPr="00FB12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may be a particularly useful tool for providing support. </w:t>
            </w:r>
          </w:p>
          <w:p w14:paraId="22250805" w14:textId="77777777" w:rsidR="00DA2D08" w:rsidRPr="00FB12E4" w:rsidRDefault="00DA2D08" w:rsidP="00FB12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FB12E4" w:rsidRPr="00FB12E4" w14:paraId="2225080B" w14:textId="77777777" w:rsidTr="00F07040">
        <w:trPr>
          <w:trHeight w:val="256"/>
        </w:trPr>
        <w:tc>
          <w:tcPr>
            <w:tcW w:w="2245" w:type="dxa"/>
            <w:vMerge/>
          </w:tcPr>
          <w:p w14:paraId="22250807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2250808" w14:textId="77777777" w:rsidR="00BA4FD1" w:rsidRPr="00FB12E4" w:rsidRDefault="00BA4FD1" w:rsidP="00FB12E4">
            <w:pPr>
              <w:spacing w:before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809" w14:textId="77777777" w:rsidR="00BA4FD1" w:rsidRPr="0024757E" w:rsidRDefault="00BA4FD1" w:rsidP="0024757E">
            <w:pPr>
              <w:rPr>
                <w:rFonts w:ascii="Arial" w:hAnsi="Arial" w:cs="Arial"/>
                <w:i/>
                <w:sz w:val="20"/>
              </w:rPr>
            </w:pPr>
            <w:r w:rsidRPr="0024757E">
              <w:rPr>
                <w:rFonts w:ascii="Arial" w:hAnsi="Arial" w:cs="Arial"/>
                <w:i/>
                <w:sz w:val="20"/>
              </w:rPr>
              <w:t xml:space="preserve">In this criterion the learner is required </w:t>
            </w:r>
            <w:r w:rsidR="00DA2D08" w:rsidRPr="0024757E">
              <w:rPr>
                <w:rFonts w:ascii="Arial" w:hAnsi="Arial" w:cs="Arial"/>
                <w:i/>
                <w:sz w:val="20"/>
              </w:rPr>
              <w:t>to show how training and development needs for remote or virtual teams are identified and planned</w:t>
            </w:r>
            <w:r w:rsidR="0096125E" w:rsidRPr="0024757E">
              <w:rPr>
                <w:rFonts w:ascii="Arial" w:hAnsi="Arial" w:cs="Arial"/>
                <w:i/>
                <w:sz w:val="20"/>
              </w:rPr>
              <w:t xml:space="preserve"> for</w:t>
            </w:r>
            <w:r w:rsidR="00DA2D08" w:rsidRPr="0024757E">
              <w:rPr>
                <w:rFonts w:ascii="Arial" w:hAnsi="Arial" w:cs="Arial"/>
                <w:i/>
                <w:sz w:val="20"/>
              </w:rPr>
              <w:t>. Particular reference should be made to how remote or virtual teams are supported in accessing training opportunities and how coaching can be under taken on a ‘remote’ basis. Different learning style</w:t>
            </w:r>
            <w:r w:rsidR="009B092A" w:rsidRPr="0024757E">
              <w:rPr>
                <w:rFonts w:ascii="Arial" w:hAnsi="Arial" w:cs="Arial"/>
                <w:i/>
                <w:sz w:val="20"/>
              </w:rPr>
              <w:t>s</w:t>
            </w:r>
            <w:r w:rsidR="00DA2D08" w:rsidRPr="0024757E">
              <w:rPr>
                <w:rFonts w:ascii="Arial" w:hAnsi="Arial" w:cs="Arial"/>
                <w:i/>
                <w:sz w:val="20"/>
              </w:rPr>
              <w:t xml:space="preserve"> should be considered. Available tools and techniques should be described</w:t>
            </w:r>
          </w:p>
          <w:p w14:paraId="2225080A" w14:textId="77777777" w:rsidR="00587893" w:rsidRPr="00FB12E4" w:rsidRDefault="00587893" w:rsidP="00FB12E4">
            <w:pPr>
              <w:rPr>
                <w:rFonts w:ascii="Arial" w:hAnsi="Arial" w:cs="Arial"/>
              </w:rPr>
            </w:pPr>
          </w:p>
        </w:tc>
      </w:tr>
      <w:tr w:rsidR="00FB12E4" w:rsidRPr="00FB12E4" w14:paraId="22250810" w14:textId="77777777" w:rsidTr="00452935">
        <w:trPr>
          <w:trHeight w:val="1266"/>
        </w:trPr>
        <w:tc>
          <w:tcPr>
            <w:tcW w:w="2245" w:type="dxa"/>
            <w:vMerge/>
          </w:tcPr>
          <w:p w14:paraId="2225080C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225080D" w14:textId="77777777" w:rsidR="00BA4FD1" w:rsidRPr="00FB12E4" w:rsidRDefault="00BA4FD1" w:rsidP="00FB12E4">
            <w:pPr>
              <w:spacing w:before="72"/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pacing w:val="1"/>
                <w:sz w:val="20"/>
                <w:szCs w:val="20"/>
              </w:rPr>
              <w:t xml:space="preserve">2.2 </w:t>
            </w:r>
            <w:r w:rsidR="008558F6" w:rsidRPr="00FB12E4">
              <w:rPr>
                <w:rFonts w:ascii="Arial" w:hAnsi="Arial" w:cs="Arial"/>
                <w:spacing w:val="1"/>
                <w:sz w:val="20"/>
                <w:szCs w:val="20"/>
              </w:rPr>
              <w:t>Identify areas for improvement from monitoring processes and information</w:t>
            </w:r>
          </w:p>
        </w:tc>
        <w:tc>
          <w:tcPr>
            <w:tcW w:w="7375" w:type="dxa"/>
          </w:tcPr>
          <w:p w14:paraId="2225080E" w14:textId="77777777" w:rsidR="009B092A" w:rsidRPr="00FB12E4" w:rsidRDefault="008F5A11" w:rsidP="00FB12E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Effective monitoring of the performance, processes and information involved </w:t>
            </w:r>
            <w:r w:rsidR="009B092A"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</w:t>
            </w: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 the operation of virtual and remote teams is likely to highlight areas where improvements are required.</w:t>
            </w:r>
            <w:r w:rsidR="002F12B9"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2225080F" w14:textId="77777777" w:rsidR="00BA4FD1" w:rsidRPr="00FB12E4" w:rsidRDefault="009B092A" w:rsidP="00FB12E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 line with the philosophy of continuous improvement, t</w:t>
            </w:r>
            <w:r w:rsidR="008F5A11"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eams should be encouraged to id</w:t>
            </w: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entify areas for improvement. I</w:t>
            </w:r>
            <w:r w:rsidR="008F5A11"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mprovement actions</w:t>
            </w:r>
            <w:r w:rsidRPr="00FB12E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should be identified and implementation planned.</w:t>
            </w:r>
          </w:p>
        </w:tc>
      </w:tr>
      <w:tr w:rsidR="00FB12E4" w:rsidRPr="00FB12E4" w14:paraId="22250814" w14:textId="77777777" w:rsidTr="00452935">
        <w:trPr>
          <w:trHeight w:val="1128"/>
        </w:trPr>
        <w:tc>
          <w:tcPr>
            <w:tcW w:w="2245" w:type="dxa"/>
            <w:vMerge/>
          </w:tcPr>
          <w:p w14:paraId="22250811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2250812" w14:textId="77777777" w:rsidR="00BA4FD1" w:rsidRPr="00FB12E4" w:rsidRDefault="00BA4FD1" w:rsidP="00FB12E4">
            <w:pPr>
              <w:spacing w:before="7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813" w14:textId="77777777" w:rsidR="00BA4FD1" w:rsidRPr="006913AE" w:rsidRDefault="00BA4FD1" w:rsidP="006913AE">
            <w:pPr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</w:pPr>
            <w:r w:rsidRPr="006913AE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provide </w:t>
            </w:r>
            <w:r w:rsidR="008F5A11" w:rsidRPr="006913AE">
              <w:rPr>
                <w:rFonts w:ascii="Arial" w:hAnsi="Arial" w:cs="Arial"/>
                <w:i/>
                <w:sz w:val="20"/>
                <w:szCs w:val="20"/>
              </w:rPr>
              <w:t>evidence of a remote or virtua</w:t>
            </w:r>
            <w:r w:rsidR="002F12B9" w:rsidRPr="006913AE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8F5A11" w:rsidRPr="006913AE">
              <w:rPr>
                <w:rFonts w:ascii="Arial" w:hAnsi="Arial" w:cs="Arial"/>
                <w:i/>
                <w:sz w:val="20"/>
                <w:szCs w:val="20"/>
              </w:rPr>
              <w:t xml:space="preserve"> team </w:t>
            </w:r>
            <w:r w:rsidR="00A84A74" w:rsidRPr="006913AE">
              <w:rPr>
                <w:rFonts w:ascii="Arial" w:hAnsi="Arial" w:cs="Arial"/>
                <w:i/>
                <w:sz w:val="20"/>
                <w:szCs w:val="20"/>
              </w:rPr>
              <w:t xml:space="preserve">being involved in </w:t>
            </w:r>
            <w:r w:rsidR="008F5A11" w:rsidRPr="006913AE">
              <w:rPr>
                <w:rFonts w:ascii="Arial" w:hAnsi="Arial" w:cs="Arial"/>
                <w:i/>
                <w:sz w:val="20"/>
                <w:szCs w:val="20"/>
              </w:rPr>
              <w:t>completing a continuous improvement activity</w:t>
            </w:r>
            <w:r w:rsidR="002F12B9" w:rsidRPr="006913A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B12E4" w:rsidRPr="00FB12E4" w14:paraId="22250819" w14:textId="77777777" w:rsidTr="00666B5F">
        <w:trPr>
          <w:trHeight w:val="234"/>
        </w:trPr>
        <w:tc>
          <w:tcPr>
            <w:tcW w:w="2245" w:type="dxa"/>
            <w:vMerge/>
          </w:tcPr>
          <w:p w14:paraId="22250815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2250816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="008558F6" w:rsidRPr="00FB12E4">
              <w:rPr>
                <w:rFonts w:ascii="Arial" w:hAnsi="Arial" w:cs="Arial"/>
                <w:sz w:val="20"/>
                <w:szCs w:val="20"/>
              </w:rPr>
              <w:t xml:space="preserve">Facilitate interactive collaboration amongst </w:t>
            </w:r>
            <w:r w:rsidR="004B2F4A" w:rsidRPr="00FB12E4">
              <w:rPr>
                <w:rFonts w:ascii="Arial" w:hAnsi="Arial" w:cs="Arial"/>
                <w:sz w:val="20"/>
                <w:szCs w:val="20"/>
              </w:rPr>
              <w:t>sta</w:t>
            </w:r>
            <w:r w:rsidR="008558F6" w:rsidRPr="00FB12E4">
              <w:rPr>
                <w:rFonts w:ascii="Arial" w:hAnsi="Arial" w:cs="Arial"/>
                <w:sz w:val="20"/>
                <w:szCs w:val="20"/>
              </w:rPr>
              <w:t>k</w:t>
            </w:r>
            <w:r w:rsidR="004B2F4A" w:rsidRPr="00FB12E4">
              <w:rPr>
                <w:rFonts w:ascii="Arial" w:hAnsi="Arial" w:cs="Arial"/>
                <w:sz w:val="20"/>
                <w:szCs w:val="20"/>
              </w:rPr>
              <w:t>e</w:t>
            </w:r>
            <w:r w:rsidR="008558F6" w:rsidRPr="00FB12E4">
              <w:rPr>
                <w:rFonts w:ascii="Arial" w:hAnsi="Arial" w:cs="Arial"/>
                <w:sz w:val="20"/>
                <w:szCs w:val="20"/>
              </w:rPr>
              <w:t>holders</w:t>
            </w:r>
          </w:p>
        </w:tc>
        <w:tc>
          <w:tcPr>
            <w:tcW w:w="7375" w:type="dxa"/>
          </w:tcPr>
          <w:p w14:paraId="22250817" w14:textId="77777777" w:rsidR="00BA4FD1" w:rsidRPr="00FB12E4" w:rsidRDefault="009B092A" w:rsidP="00FB12E4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FB12E4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Interactive c</w:t>
            </w:r>
            <w:r w:rsidR="004B2F4A" w:rsidRPr="00FB12E4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ommunic</w:t>
            </w:r>
            <w:r w:rsidRPr="00FB12E4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ation amongst</w:t>
            </w:r>
            <w:r w:rsidR="004B2F4A" w:rsidRPr="00FB12E4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all stakeholders is an essential part of the effective operation of a virtual or remote team</w:t>
            </w:r>
          </w:p>
          <w:p w14:paraId="22250818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E4" w:rsidRPr="00FB12E4" w14:paraId="2225081E" w14:textId="77777777" w:rsidTr="00C95034">
        <w:trPr>
          <w:trHeight w:val="234"/>
        </w:trPr>
        <w:tc>
          <w:tcPr>
            <w:tcW w:w="2245" w:type="dxa"/>
            <w:vMerge/>
          </w:tcPr>
          <w:p w14:paraId="2225081A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225081B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81C" w14:textId="77777777" w:rsidR="00BA4FD1" w:rsidRPr="006913AE" w:rsidRDefault="00BA4FD1" w:rsidP="006913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13AE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4B2F4A" w:rsidRPr="006913AE">
              <w:rPr>
                <w:rFonts w:ascii="Arial" w:hAnsi="Arial" w:cs="Arial"/>
                <w:i/>
                <w:sz w:val="20"/>
                <w:szCs w:val="20"/>
              </w:rPr>
              <w:t>identify the key stakeholders in the operation of a remote or virtual team and provide evidence to</w:t>
            </w:r>
            <w:r w:rsidR="009B092A" w:rsidRPr="006913AE">
              <w:rPr>
                <w:rFonts w:ascii="Arial" w:hAnsi="Arial" w:cs="Arial"/>
                <w:i/>
                <w:sz w:val="20"/>
                <w:szCs w:val="20"/>
              </w:rPr>
              <w:t xml:space="preserve"> show how communication amongst</w:t>
            </w:r>
            <w:r w:rsidR="004B2F4A" w:rsidRPr="006913AE">
              <w:rPr>
                <w:rFonts w:ascii="Arial" w:hAnsi="Arial" w:cs="Arial"/>
                <w:i/>
                <w:sz w:val="20"/>
                <w:szCs w:val="20"/>
              </w:rPr>
              <w:t xml:space="preserve"> all stakeholders has been facilitated</w:t>
            </w:r>
          </w:p>
          <w:p w14:paraId="2225081D" w14:textId="77777777" w:rsidR="00587893" w:rsidRPr="00FB12E4" w:rsidRDefault="00587893" w:rsidP="00FB12E4">
            <w:pPr>
              <w:rPr>
                <w:rFonts w:ascii="Arial" w:hAnsi="Arial" w:cs="Arial"/>
              </w:rPr>
            </w:pPr>
          </w:p>
        </w:tc>
      </w:tr>
      <w:tr w:rsidR="00FB12E4" w:rsidRPr="00FB12E4" w14:paraId="22250825" w14:textId="77777777" w:rsidTr="00C95034">
        <w:trPr>
          <w:trHeight w:val="260"/>
        </w:trPr>
        <w:tc>
          <w:tcPr>
            <w:tcW w:w="2245" w:type="dxa"/>
            <w:vMerge/>
          </w:tcPr>
          <w:p w14:paraId="2225081F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2250820" w14:textId="77777777" w:rsidR="00BA4FD1" w:rsidRPr="00FB12E4" w:rsidRDefault="00BA4FD1" w:rsidP="00FB12E4">
            <w:pPr>
              <w:spacing w:before="36"/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12E4">
              <w:rPr>
                <w:rFonts w:ascii="Arial" w:hAnsi="Arial" w:cs="Arial"/>
                <w:spacing w:val="-1"/>
                <w:sz w:val="20"/>
                <w:szCs w:val="20"/>
              </w:rPr>
              <w:t>2.4</w:t>
            </w:r>
            <w:r w:rsidR="008558F6" w:rsidRPr="00FB12E4">
              <w:rPr>
                <w:rFonts w:ascii="Arial" w:hAnsi="Arial" w:cs="Arial"/>
                <w:spacing w:val="-1"/>
                <w:sz w:val="20"/>
                <w:szCs w:val="20"/>
              </w:rPr>
              <w:t xml:space="preserve"> Take action to ensure that team members adhere to regulatory, professional and commercial requirements</w:t>
            </w:r>
          </w:p>
        </w:tc>
        <w:tc>
          <w:tcPr>
            <w:tcW w:w="7375" w:type="dxa"/>
          </w:tcPr>
          <w:p w14:paraId="22250821" w14:textId="77777777" w:rsidR="00BA4FD1" w:rsidRPr="00FB12E4" w:rsidRDefault="004B2F4A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Monitoring the performance of virtual or remote team</w:t>
            </w:r>
            <w:r w:rsidR="00D32AFC" w:rsidRPr="00FB12E4">
              <w:rPr>
                <w:rFonts w:ascii="Arial" w:hAnsi="Arial" w:cs="Arial"/>
                <w:sz w:val="20"/>
                <w:szCs w:val="20"/>
              </w:rPr>
              <w:t>s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will involve ensuring team members adher</w:t>
            </w:r>
            <w:r w:rsidR="00F81D72" w:rsidRPr="00FB12E4">
              <w:rPr>
                <w:rFonts w:ascii="Arial" w:hAnsi="Arial" w:cs="Arial"/>
                <w:sz w:val="20"/>
                <w:szCs w:val="20"/>
              </w:rPr>
              <w:t>e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to regulatory</w:t>
            </w:r>
            <w:r w:rsidR="009B092A" w:rsidRPr="00FB12E4">
              <w:rPr>
                <w:rFonts w:ascii="Arial" w:hAnsi="Arial" w:cs="Arial"/>
                <w:sz w:val="20"/>
                <w:szCs w:val="20"/>
              </w:rPr>
              <w:t>,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professional and commercial requir</w:t>
            </w:r>
            <w:r w:rsidR="00F81D72" w:rsidRPr="00FB12E4">
              <w:rPr>
                <w:rFonts w:ascii="Arial" w:hAnsi="Arial" w:cs="Arial"/>
                <w:sz w:val="20"/>
                <w:szCs w:val="20"/>
              </w:rPr>
              <w:t>eme</w:t>
            </w:r>
            <w:r w:rsidRPr="00FB12E4">
              <w:rPr>
                <w:rFonts w:ascii="Arial" w:hAnsi="Arial" w:cs="Arial"/>
                <w:sz w:val="20"/>
                <w:szCs w:val="20"/>
              </w:rPr>
              <w:t>n</w:t>
            </w:r>
            <w:r w:rsidR="00F81D72" w:rsidRPr="00FB12E4">
              <w:rPr>
                <w:rFonts w:ascii="Arial" w:hAnsi="Arial" w:cs="Arial"/>
                <w:sz w:val="20"/>
                <w:szCs w:val="20"/>
              </w:rPr>
              <w:t>t</w:t>
            </w:r>
            <w:r w:rsidRPr="00FB12E4">
              <w:rPr>
                <w:rFonts w:ascii="Arial" w:hAnsi="Arial" w:cs="Arial"/>
                <w:sz w:val="20"/>
                <w:szCs w:val="20"/>
              </w:rPr>
              <w:t>s</w:t>
            </w:r>
            <w:r w:rsidR="00D32AFC" w:rsidRPr="00FB12E4">
              <w:rPr>
                <w:rFonts w:ascii="Arial" w:hAnsi="Arial" w:cs="Arial"/>
                <w:sz w:val="20"/>
                <w:szCs w:val="20"/>
              </w:rPr>
              <w:t>.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250822" w14:textId="77777777" w:rsidR="008558F6" w:rsidRPr="00FB12E4" w:rsidRDefault="008558F6" w:rsidP="00FB12E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2250823" w14:textId="77777777" w:rsidR="008558F6" w:rsidRPr="00FB12E4" w:rsidRDefault="008558F6" w:rsidP="00FB12E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2250824" w14:textId="77777777" w:rsidR="008558F6" w:rsidRPr="00FB12E4" w:rsidRDefault="008558F6" w:rsidP="00FB12E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E4" w:rsidRPr="00FB12E4" w14:paraId="22250829" w14:textId="77777777" w:rsidTr="004257DC">
        <w:trPr>
          <w:trHeight w:val="260"/>
        </w:trPr>
        <w:tc>
          <w:tcPr>
            <w:tcW w:w="2245" w:type="dxa"/>
            <w:vMerge/>
          </w:tcPr>
          <w:p w14:paraId="22250826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2250827" w14:textId="77777777" w:rsidR="00BA4FD1" w:rsidRPr="00FB12E4" w:rsidRDefault="00BA4FD1" w:rsidP="00FB12E4">
            <w:pPr>
              <w:spacing w:before="36"/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828" w14:textId="34F1D6C4" w:rsidR="00BA4FD1" w:rsidRPr="00FB12E4" w:rsidRDefault="008558F6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4B2F4A" w:rsidRPr="00FB12E4">
              <w:rPr>
                <w:rFonts w:ascii="Arial" w:hAnsi="Arial" w:cs="Arial"/>
                <w:i/>
                <w:sz w:val="20"/>
                <w:szCs w:val="20"/>
              </w:rPr>
              <w:t xml:space="preserve">briefly describe the main regulatory, professional </w:t>
            </w:r>
            <w:r w:rsidR="004B2F4A" w:rsidRPr="00FB12E4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r w:rsidR="00D32AFC" w:rsidRPr="00FB12E4">
              <w:rPr>
                <w:rFonts w:ascii="Arial" w:hAnsi="Arial" w:cs="Arial"/>
                <w:i/>
                <w:sz w:val="20"/>
                <w:szCs w:val="20"/>
              </w:rPr>
              <w:t xml:space="preserve"> commercial requirements effecting the operation of a</w:t>
            </w:r>
            <w:r w:rsidR="004B2F4A" w:rsidRPr="00FB12E4">
              <w:rPr>
                <w:rFonts w:ascii="Arial" w:hAnsi="Arial" w:cs="Arial"/>
                <w:i/>
                <w:sz w:val="20"/>
                <w:szCs w:val="20"/>
              </w:rPr>
              <w:t xml:space="preserve"> remote or virtual team.</w:t>
            </w:r>
            <w:r w:rsidR="00D32AFC" w:rsidRPr="00FB12E4">
              <w:rPr>
                <w:rFonts w:ascii="Arial" w:hAnsi="Arial" w:cs="Arial"/>
                <w:i/>
                <w:sz w:val="20"/>
                <w:szCs w:val="20"/>
              </w:rPr>
              <w:t xml:space="preserve"> Relevant policies should be identified.</w:t>
            </w:r>
            <w:r w:rsidR="004B2F4A" w:rsidRPr="00FB12E4">
              <w:rPr>
                <w:rFonts w:ascii="Arial" w:hAnsi="Arial" w:cs="Arial"/>
                <w:i/>
                <w:sz w:val="20"/>
                <w:szCs w:val="20"/>
              </w:rPr>
              <w:t xml:space="preserve"> Evidence</w:t>
            </w:r>
            <w:r w:rsidR="00D32AFC" w:rsidRPr="00FB12E4">
              <w:rPr>
                <w:rFonts w:ascii="Arial" w:hAnsi="Arial" w:cs="Arial"/>
                <w:i/>
                <w:sz w:val="20"/>
                <w:szCs w:val="20"/>
              </w:rPr>
              <w:t xml:space="preserve"> should be provided to </w:t>
            </w:r>
            <w:r w:rsidR="00146C62" w:rsidRPr="00FB12E4">
              <w:rPr>
                <w:rFonts w:ascii="Arial" w:hAnsi="Arial" w:cs="Arial"/>
                <w:i/>
                <w:sz w:val="20"/>
                <w:szCs w:val="20"/>
              </w:rPr>
              <w:t>show monitoring</w:t>
            </w:r>
            <w:r w:rsidR="004B2F4A" w:rsidRPr="00FB12E4">
              <w:rPr>
                <w:rFonts w:ascii="Arial" w:hAnsi="Arial" w:cs="Arial"/>
                <w:i/>
                <w:sz w:val="20"/>
                <w:szCs w:val="20"/>
              </w:rPr>
              <w:t xml:space="preserve"> has taken place </w:t>
            </w:r>
            <w:bookmarkStart w:id="0" w:name="_GoBack"/>
            <w:bookmarkEnd w:id="0"/>
            <w:r w:rsidR="00146C62" w:rsidRPr="00FB12E4">
              <w:rPr>
                <w:rFonts w:ascii="Arial" w:hAnsi="Arial" w:cs="Arial"/>
                <w:i/>
                <w:sz w:val="20"/>
                <w:szCs w:val="20"/>
              </w:rPr>
              <w:t>and any</w:t>
            </w:r>
            <w:r w:rsidR="004B2F4A" w:rsidRPr="00FB12E4">
              <w:rPr>
                <w:rFonts w:ascii="Arial" w:hAnsi="Arial" w:cs="Arial"/>
                <w:i/>
                <w:sz w:val="20"/>
                <w:szCs w:val="20"/>
              </w:rPr>
              <w:t xml:space="preserve"> required actions have been taken</w:t>
            </w:r>
            <w:r w:rsidR="006913A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B12E4" w:rsidRPr="00FB12E4" w14:paraId="2225082E" w14:textId="77777777" w:rsidTr="00DA38C9">
        <w:trPr>
          <w:trHeight w:val="260"/>
        </w:trPr>
        <w:tc>
          <w:tcPr>
            <w:tcW w:w="2245" w:type="dxa"/>
            <w:vMerge/>
          </w:tcPr>
          <w:p w14:paraId="2225082A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225082B" w14:textId="77777777" w:rsidR="00BA4FD1" w:rsidRPr="00FB12E4" w:rsidRDefault="00BA4FD1" w:rsidP="00FB12E4">
            <w:pPr>
              <w:spacing w:before="36"/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12E4">
              <w:rPr>
                <w:rFonts w:ascii="Arial" w:hAnsi="Arial" w:cs="Arial"/>
                <w:spacing w:val="-1"/>
                <w:sz w:val="20"/>
                <w:szCs w:val="20"/>
              </w:rPr>
              <w:t>2.5</w:t>
            </w:r>
            <w:r w:rsidR="008558F6" w:rsidRPr="00FB12E4">
              <w:rPr>
                <w:rFonts w:ascii="Arial" w:hAnsi="Arial" w:cs="Arial"/>
                <w:spacing w:val="-1"/>
                <w:sz w:val="20"/>
                <w:szCs w:val="20"/>
              </w:rPr>
              <w:t xml:space="preserve"> Take action to ensure that data security and confidentiality issue</w:t>
            </w:r>
            <w:r w:rsidR="00F81D72" w:rsidRPr="00FB12E4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8558F6" w:rsidRPr="00FB12E4">
              <w:rPr>
                <w:rFonts w:ascii="Arial" w:hAnsi="Arial" w:cs="Arial"/>
                <w:spacing w:val="-1"/>
                <w:sz w:val="20"/>
                <w:szCs w:val="20"/>
              </w:rPr>
              <w:t xml:space="preserve"> arising from remote or virtual working are addressed</w:t>
            </w:r>
          </w:p>
        </w:tc>
        <w:tc>
          <w:tcPr>
            <w:tcW w:w="7375" w:type="dxa"/>
          </w:tcPr>
          <w:p w14:paraId="2225082C" w14:textId="77777777" w:rsidR="00F81D72" w:rsidRPr="00FB12E4" w:rsidRDefault="00F81D72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Monitoring the performance of virtual or remote team will involve ensuring team member</w:t>
            </w:r>
            <w:r w:rsidR="00D32AFC" w:rsidRPr="00FB12E4">
              <w:rPr>
                <w:rFonts w:ascii="Arial" w:hAnsi="Arial" w:cs="Arial"/>
                <w:sz w:val="20"/>
                <w:szCs w:val="20"/>
              </w:rPr>
              <w:t>s adhere to data security and confidentiality policies</w:t>
            </w:r>
          </w:p>
          <w:p w14:paraId="2225082D" w14:textId="77777777" w:rsidR="00BA4FD1" w:rsidRPr="00FB12E4" w:rsidRDefault="00BA4FD1" w:rsidP="00FB12E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E4" w:rsidRPr="00FB12E4" w14:paraId="22250833" w14:textId="77777777" w:rsidTr="00065D97">
        <w:trPr>
          <w:trHeight w:val="260"/>
        </w:trPr>
        <w:tc>
          <w:tcPr>
            <w:tcW w:w="2245" w:type="dxa"/>
            <w:vMerge/>
          </w:tcPr>
          <w:p w14:paraId="2225082F" w14:textId="77777777" w:rsidR="00BA4FD1" w:rsidRPr="00FB12E4" w:rsidRDefault="00BA4FD1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2250830" w14:textId="77777777" w:rsidR="00BA4FD1" w:rsidRPr="00FB12E4" w:rsidRDefault="00BA4FD1" w:rsidP="00FB12E4">
            <w:pPr>
              <w:spacing w:before="36"/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831" w14:textId="77777777" w:rsidR="00BA4FD1" w:rsidRPr="00FB12E4" w:rsidRDefault="004B2F4A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>In this criterion the learner is required to briefly describe the main data security and confidentiality issues likely to arise from the operation of a remote or virtual team</w:t>
            </w:r>
            <w:r w:rsidR="00F81D72" w:rsidRPr="00FB12E4">
              <w:rPr>
                <w:rFonts w:ascii="Arial" w:hAnsi="Arial" w:cs="Arial"/>
                <w:i/>
                <w:sz w:val="20"/>
                <w:szCs w:val="20"/>
              </w:rPr>
              <w:t xml:space="preserve">. How these are identified </w:t>
            </w:r>
            <w:r w:rsidRPr="00FB12E4">
              <w:rPr>
                <w:rFonts w:ascii="Arial" w:hAnsi="Arial" w:cs="Arial"/>
                <w:i/>
                <w:sz w:val="20"/>
                <w:szCs w:val="20"/>
              </w:rPr>
              <w:t>should be described. Evidence</w:t>
            </w:r>
            <w:r w:rsidR="00D32AFC" w:rsidRPr="00FB12E4">
              <w:rPr>
                <w:rFonts w:ascii="Arial" w:hAnsi="Arial" w:cs="Arial"/>
                <w:i/>
                <w:sz w:val="20"/>
                <w:szCs w:val="20"/>
              </w:rPr>
              <w:t xml:space="preserve"> should be provided to show</w:t>
            </w:r>
            <w:r w:rsidRPr="00FB12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87893" w:rsidRPr="00FB12E4">
              <w:rPr>
                <w:rFonts w:ascii="Arial" w:hAnsi="Arial" w:cs="Arial"/>
                <w:i/>
                <w:sz w:val="20"/>
                <w:szCs w:val="20"/>
              </w:rPr>
              <w:t xml:space="preserve">monitoring has taken place and </w:t>
            </w:r>
            <w:r w:rsidRPr="00FB12E4">
              <w:rPr>
                <w:rFonts w:ascii="Arial" w:hAnsi="Arial" w:cs="Arial"/>
                <w:i/>
                <w:sz w:val="20"/>
                <w:szCs w:val="20"/>
              </w:rPr>
              <w:t>any required actions have been taken</w:t>
            </w:r>
            <w:r w:rsidR="00587893" w:rsidRPr="00FB12E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2250832" w14:textId="77777777" w:rsidR="00587893" w:rsidRPr="00FB12E4" w:rsidRDefault="00587893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E4" w:rsidRPr="00FB12E4" w14:paraId="22250838" w14:textId="77777777" w:rsidTr="00901D73">
        <w:trPr>
          <w:trHeight w:val="110"/>
        </w:trPr>
        <w:tc>
          <w:tcPr>
            <w:tcW w:w="2245" w:type="dxa"/>
            <w:vMerge w:val="restart"/>
          </w:tcPr>
          <w:p w14:paraId="22250834" w14:textId="77777777" w:rsidR="00901D73" w:rsidRPr="00FB12E4" w:rsidRDefault="00901D73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2250835" w14:textId="77777777" w:rsidR="00901D73" w:rsidRPr="00FB12E4" w:rsidRDefault="00901D73" w:rsidP="00FB12E4">
            <w:pPr>
              <w:spacing w:before="36"/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12E4">
              <w:rPr>
                <w:rFonts w:ascii="Arial" w:hAnsi="Arial" w:cs="Arial"/>
                <w:spacing w:val="-1"/>
                <w:sz w:val="20"/>
                <w:szCs w:val="20"/>
              </w:rPr>
              <w:t>2.6</w:t>
            </w:r>
            <w:r w:rsidR="00F81D72" w:rsidRPr="00FB12E4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="008558F6" w:rsidRPr="00FB12E4">
              <w:rPr>
                <w:rFonts w:ascii="Arial" w:hAnsi="Arial" w:cs="Arial"/>
                <w:spacing w:val="-1"/>
                <w:sz w:val="20"/>
                <w:szCs w:val="20"/>
              </w:rPr>
              <w:t>ake action to ensure that records management issues arising from remote or virtual working are addressed</w:t>
            </w:r>
          </w:p>
        </w:tc>
        <w:tc>
          <w:tcPr>
            <w:tcW w:w="7375" w:type="dxa"/>
          </w:tcPr>
          <w:p w14:paraId="22250836" w14:textId="77777777" w:rsidR="00F81D72" w:rsidRPr="00FB12E4" w:rsidRDefault="00F81D72" w:rsidP="00FB12E4">
            <w:pPr>
              <w:rPr>
                <w:rFonts w:ascii="Arial" w:hAnsi="Arial" w:cs="Arial"/>
                <w:sz w:val="20"/>
                <w:szCs w:val="20"/>
              </w:rPr>
            </w:pPr>
            <w:r w:rsidRPr="00FB12E4">
              <w:rPr>
                <w:rFonts w:ascii="Arial" w:hAnsi="Arial" w:cs="Arial"/>
                <w:sz w:val="20"/>
                <w:szCs w:val="20"/>
              </w:rPr>
              <w:t>Monitoring the performance of virtual or remote team will involve ensuring records management i</w:t>
            </w:r>
            <w:r w:rsidR="00D32AFC" w:rsidRPr="00FB12E4">
              <w:rPr>
                <w:rFonts w:ascii="Arial" w:hAnsi="Arial" w:cs="Arial"/>
                <w:sz w:val="20"/>
                <w:szCs w:val="20"/>
              </w:rPr>
              <w:t>s compliant with organizational system requirements</w:t>
            </w:r>
            <w:r w:rsidRPr="00FB12E4">
              <w:rPr>
                <w:rFonts w:ascii="Arial" w:hAnsi="Arial" w:cs="Arial"/>
                <w:sz w:val="20"/>
                <w:szCs w:val="20"/>
              </w:rPr>
              <w:t xml:space="preserve"> and that any issues arising from remote or virtual working are addressed </w:t>
            </w:r>
          </w:p>
          <w:p w14:paraId="22250837" w14:textId="77777777" w:rsidR="00901D73" w:rsidRPr="00FB12E4" w:rsidRDefault="00901D73" w:rsidP="00FB12E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E4" w:rsidRPr="00FB12E4" w14:paraId="2225083D" w14:textId="77777777" w:rsidTr="00065D97">
        <w:trPr>
          <w:trHeight w:val="110"/>
        </w:trPr>
        <w:tc>
          <w:tcPr>
            <w:tcW w:w="2245" w:type="dxa"/>
            <w:vMerge/>
          </w:tcPr>
          <w:p w14:paraId="22250839" w14:textId="77777777" w:rsidR="00901D73" w:rsidRPr="00FB12E4" w:rsidRDefault="00901D73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225083A" w14:textId="77777777" w:rsidR="00901D73" w:rsidRPr="00FB12E4" w:rsidRDefault="00901D73" w:rsidP="00FB12E4">
            <w:pPr>
              <w:spacing w:before="36"/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25083B" w14:textId="77777777" w:rsidR="00901D73" w:rsidRPr="00FB12E4" w:rsidRDefault="00F81D72" w:rsidP="00FB12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12E4">
              <w:rPr>
                <w:rFonts w:ascii="Arial" w:hAnsi="Arial" w:cs="Arial"/>
                <w:i/>
                <w:sz w:val="20"/>
                <w:szCs w:val="20"/>
              </w:rPr>
              <w:t>In this criterion the learner is required to brief</w:t>
            </w:r>
            <w:r w:rsidR="00D32AFC" w:rsidRPr="00FB12E4">
              <w:rPr>
                <w:rFonts w:ascii="Arial" w:hAnsi="Arial" w:cs="Arial"/>
                <w:i/>
                <w:sz w:val="20"/>
                <w:szCs w:val="20"/>
              </w:rPr>
              <w:t xml:space="preserve">ly describe records management </w:t>
            </w:r>
            <w:r w:rsidRPr="00FB12E4">
              <w:rPr>
                <w:rFonts w:ascii="Arial" w:hAnsi="Arial" w:cs="Arial"/>
                <w:i/>
                <w:sz w:val="20"/>
                <w:szCs w:val="20"/>
              </w:rPr>
              <w:t xml:space="preserve">issues likely to arise from the operation of </w:t>
            </w:r>
            <w:r w:rsidR="00611619" w:rsidRPr="00FB12E4">
              <w:rPr>
                <w:rFonts w:ascii="Arial" w:hAnsi="Arial" w:cs="Arial"/>
                <w:i/>
                <w:sz w:val="20"/>
                <w:szCs w:val="20"/>
              </w:rPr>
              <w:t>a remote</w:t>
            </w:r>
            <w:r w:rsidRPr="00FB12E4">
              <w:rPr>
                <w:rFonts w:ascii="Arial" w:hAnsi="Arial" w:cs="Arial"/>
                <w:i/>
                <w:sz w:val="20"/>
                <w:szCs w:val="20"/>
              </w:rPr>
              <w:t xml:space="preserve"> or virtual team. How these are identified should be described. Evidence should be provided to show this </w:t>
            </w:r>
            <w:r w:rsidR="009539C1">
              <w:rPr>
                <w:rFonts w:ascii="Arial" w:hAnsi="Arial" w:cs="Arial"/>
                <w:i/>
                <w:sz w:val="20"/>
                <w:szCs w:val="20"/>
              </w:rPr>
              <w:t xml:space="preserve">monitoring has taken place and </w:t>
            </w:r>
            <w:r w:rsidRPr="00FB12E4">
              <w:rPr>
                <w:rFonts w:ascii="Arial" w:hAnsi="Arial" w:cs="Arial"/>
                <w:i/>
                <w:sz w:val="20"/>
                <w:szCs w:val="20"/>
              </w:rPr>
              <w:t>any required actions have been taken</w:t>
            </w:r>
            <w:r w:rsidR="00587893" w:rsidRPr="00FB12E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225083C" w14:textId="77777777" w:rsidR="00587893" w:rsidRPr="00FB12E4" w:rsidRDefault="00587893" w:rsidP="00FB12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5083E" w14:textId="77777777" w:rsidR="008A39AD" w:rsidRPr="00611619" w:rsidRDefault="008A39AD" w:rsidP="00BA4436">
      <w:pPr>
        <w:rPr>
          <w:rFonts w:ascii="Arial" w:hAnsi="Arial" w:cs="Arial"/>
          <w:sz w:val="20"/>
          <w:szCs w:val="20"/>
        </w:rPr>
      </w:pPr>
    </w:p>
    <w:sectPr w:rsidR="008A39AD" w:rsidRPr="00611619" w:rsidSect="003A3CE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50841" w14:textId="77777777" w:rsidR="005707A5" w:rsidRDefault="005707A5" w:rsidP="00680E2E">
      <w:pPr>
        <w:spacing w:after="0" w:line="240" w:lineRule="auto"/>
      </w:pPr>
      <w:r>
        <w:separator/>
      </w:r>
    </w:p>
  </w:endnote>
  <w:endnote w:type="continuationSeparator" w:id="0">
    <w:p w14:paraId="22250842" w14:textId="77777777" w:rsidR="005707A5" w:rsidRDefault="005707A5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rFonts w:eastAsiaTheme="minorHAnsi"/>
        <w:noProof/>
        <w:lang w:val="en-US"/>
      </w:rPr>
    </w:sdtEndPr>
    <w:sdtContent>
      <w:p w14:paraId="7E0F42F6" w14:textId="77777777" w:rsidR="00146C62" w:rsidRPr="004648A7" w:rsidRDefault="00146C62" w:rsidP="00146C62">
        <w:pPr>
          <w:pStyle w:val="ListParagraph"/>
          <w:spacing w:after="0" w:line="240" w:lineRule="auto"/>
          <w:ind w:left="0"/>
          <w:rPr>
            <w:rFonts w:ascii="Arial" w:hAnsi="Arial" w:cs="Arial"/>
            <w:sz w:val="20"/>
            <w:szCs w:val="20"/>
          </w:rPr>
        </w:pPr>
        <w:r w:rsidRPr="004648A7">
          <w:rPr>
            <w:rFonts w:ascii="Arial" w:hAnsi="Arial" w:cs="Arial"/>
            <w:sz w:val="20"/>
            <w:szCs w:val="20"/>
          </w:rPr>
          <w:t>Awarded by City &amp; Guilds</w:t>
        </w:r>
      </w:p>
      <w:p w14:paraId="2A88CD4E" w14:textId="77777777" w:rsidR="00146C62" w:rsidRPr="004648A7" w:rsidRDefault="00146C62" w:rsidP="00146C62">
        <w:pPr>
          <w:spacing w:after="0" w:line="240" w:lineRule="auto"/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4648A7">
          <w:rPr>
            <w:rFonts w:ascii="Arial" w:eastAsia="Calibri" w:hAnsi="Arial" w:cs="Arial"/>
            <w:sz w:val="20"/>
            <w:szCs w:val="20"/>
            <w:lang w:val="en-IN"/>
          </w:rPr>
          <w:t>M&amp;L 22 Support remote and virtual teams</w:t>
        </w:r>
      </w:p>
      <w:p w14:paraId="5D38FF94" w14:textId="77777777" w:rsidR="00146C62" w:rsidRPr="004648A7" w:rsidRDefault="00146C62" w:rsidP="00146C62">
        <w:pPr>
          <w:spacing w:after="0" w:line="240" w:lineRule="auto"/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>
          <w:rPr>
            <w:rFonts w:ascii="Arial" w:eastAsia="Calibri" w:hAnsi="Arial" w:cs="Arial"/>
            <w:sz w:val="20"/>
            <w:szCs w:val="20"/>
            <w:lang w:val="en-IN"/>
          </w:rPr>
          <w:t>Version 1.0 (March</w:t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 xml:space="preserve"> 201</w:t>
        </w:r>
        <w:r>
          <w:rPr>
            <w:rFonts w:ascii="Arial" w:eastAsia="Calibri" w:hAnsi="Arial" w:cs="Arial"/>
            <w:sz w:val="20"/>
            <w:szCs w:val="20"/>
            <w:lang w:val="en-IN"/>
          </w:rPr>
          <w:t>7</w:t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>)</w:t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>
          <w:rPr>
            <w:rFonts w:ascii="Arial" w:eastAsia="Calibri" w:hAnsi="Arial" w:cs="Arial"/>
            <w:sz w:val="20"/>
            <w:szCs w:val="20"/>
            <w:lang w:val="en-IN"/>
          </w:rPr>
          <w:tab/>
        </w:r>
        <w:r>
          <w:rPr>
            <w:rFonts w:ascii="Arial" w:eastAsia="Calibri" w:hAnsi="Arial" w:cs="Arial"/>
            <w:sz w:val="20"/>
            <w:szCs w:val="20"/>
            <w:lang w:val="en-IN"/>
          </w:rPr>
          <w:tab/>
        </w:r>
        <w:r>
          <w:rPr>
            <w:rFonts w:ascii="Arial" w:eastAsia="Calibri" w:hAnsi="Arial" w:cs="Arial"/>
            <w:sz w:val="20"/>
            <w:szCs w:val="20"/>
            <w:lang w:val="en-IN"/>
          </w:rPr>
          <w:tab/>
        </w:r>
        <w:r>
          <w:rPr>
            <w:rFonts w:ascii="Arial" w:eastAsia="Calibri" w:hAnsi="Arial" w:cs="Arial"/>
            <w:sz w:val="20"/>
            <w:szCs w:val="20"/>
            <w:lang w:val="en-IN"/>
          </w:rPr>
          <w:tab/>
        </w:r>
        <w:r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648A7">
          <w:rPr>
            <w:rFonts w:ascii="Arial" w:hAnsi="Arial" w:cs="Arial"/>
            <w:sz w:val="20"/>
            <w:szCs w:val="20"/>
          </w:rPr>
          <w:fldChar w:fldCharType="begin"/>
        </w:r>
        <w:r w:rsidRPr="004648A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648A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4648A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5083F" w14:textId="77777777" w:rsidR="005707A5" w:rsidRDefault="005707A5" w:rsidP="00680E2E">
      <w:pPr>
        <w:spacing w:after="0" w:line="240" w:lineRule="auto"/>
      </w:pPr>
      <w:r>
        <w:separator/>
      </w:r>
    </w:p>
  </w:footnote>
  <w:footnote w:type="continuationSeparator" w:id="0">
    <w:p w14:paraId="22250840" w14:textId="77777777" w:rsidR="005707A5" w:rsidRDefault="005707A5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BD8F5" w14:textId="47ACC080" w:rsidR="00146C62" w:rsidRDefault="00146C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61CC63" wp14:editId="75DFC5E0">
          <wp:simplePos x="0" y="0"/>
          <wp:positionH relativeFrom="column">
            <wp:posOffset>7090117</wp:posOffset>
          </wp:positionH>
          <wp:positionV relativeFrom="paragraph">
            <wp:posOffset>-295324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5312FE6"/>
    <w:multiLevelType w:val="hybridMultilevel"/>
    <w:tmpl w:val="C4D49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7"/>
  </w:num>
  <w:num w:numId="5">
    <w:abstractNumId w:val="19"/>
  </w:num>
  <w:num w:numId="6">
    <w:abstractNumId w:val="14"/>
  </w:num>
  <w:num w:numId="7">
    <w:abstractNumId w:val="0"/>
  </w:num>
  <w:num w:numId="8">
    <w:abstractNumId w:val="6"/>
  </w:num>
  <w:num w:numId="9">
    <w:abstractNumId w:val="8"/>
  </w:num>
  <w:num w:numId="10">
    <w:abstractNumId w:val="23"/>
  </w:num>
  <w:num w:numId="11">
    <w:abstractNumId w:val="9"/>
  </w:num>
  <w:num w:numId="12">
    <w:abstractNumId w:val="17"/>
  </w:num>
  <w:num w:numId="13">
    <w:abstractNumId w:val="1"/>
  </w:num>
  <w:num w:numId="14">
    <w:abstractNumId w:val="5"/>
  </w:num>
  <w:num w:numId="15">
    <w:abstractNumId w:val="16"/>
  </w:num>
  <w:num w:numId="16">
    <w:abstractNumId w:val="21"/>
  </w:num>
  <w:num w:numId="17">
    <w:abstractNumId w:val="3"/>
  </w:num>
  <w:num w:numId="18">
    <w:abstractNumId w:val="20"/>
  </w:num>
  <w:num w:numId="19">
    <w:abstractNumId w:val="4"/>
  </w:num>
  <w:num w:numId="20">
    <w:abstractNumId w:val="22"/>
  </w:num>
  <w:num w:numId="21">
    <w:abstractNumId w:val="24"/>
  </w:num>
  <w:num w:numId="22">
    <w:abstractNumId w:val="13"/>
  </w:num>
  <w:num w:numId="23">
    <w:abstractNumId w:val="2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E4"/>
    <w:rsid w:val="00001786"/>
    <w:rsid w:val="0003521E"/>
    <w:rsid w:val="00041571"/>
    <w:rsid w:val="00044CA4"/>
    <w:rsid w:val="00067590"/>
    <w:rsid w:val="00073398"/>
    <w:rsid w:val="00073A5B"/>
    <w:rsid w:val="00094874"/>
    <w:rsid w:val="0009576C"/>
    <w:rsid w:val="000A3041"/>
    <w:rsid w:val="000A4AF3"/>
    <w:rsid w:val="000A599B"/>
    <w:rsid w:val="000B0E08"/>
    <w:rsid w:val="000D0C54"/>
    <w:rsid w:val="000D100F"/>
    <w:rsid w:val="000D7843"/>
    <w:rsid w:val="000F7B67"/>
    <w:rsid w:val="00102D95"/>
    <w:rsid w:val="00117BFB"/>
    <w:rsid w:val="001209B4"/>
    <w:rsid w:val="00136457"/>
    <w:rsid w:val="00146C62"/>
    <w:rsid w:val="00150361"/>
    <w:rsid w:val="00170CBC"/>
    <w:rsid w:val="00171B56"/>
    <w:rsid w:val="00173291"/>
    <w:rsid w:val="00174C3B"/>
    <w:rsid w:val="0018581B"/>
    <w:rsid w:val="0018646D"/>
    <w:rsid w:val="00187563"/>
    <w:rsid w:val="00192AF9"/>
    <w:rsid w:val="001B224A"/>
    <w:rsid w:val="001B3D4B"/>
    <w:rsid w:val="001C1EC5"/>
    <w:rsid w:val="001D4C91"/>
    <w:rsid w:val="001E01E6"/>
    <w:rsid w:val="001E174A"/>
    <w:rsid w:val="001E6D59"/>
    <w:rsid w:val="00221403"/>
    <w:rsid w:val="002227F9"/>
    <w:rsid w:val="00244BE4"/>
    <w:rsid w:val="0024757E"/>
    <w:rsid w:val="00257A5D"/>
    <w:rsid w:val="00271989"/>
    <w:rsid w:val="00280499"/>
    <w:rsid w:val="0028269E"/>
    <w:rsid w:val="002900C4"/>
    <w:rsid w:val="002A7CF0"/>
    <w:rsid w:val="002C59A2"/>
    <w:rsid w:val="002C7DB5"/>
    <w:rsid w:val="002D3D18"/>
    <w:rsid w:val="002E2532"/>
    <w:rsid w:val="002E3736"/>
    <w:rsid w:val="002F12B9"/>
    <w:rsid w:val="00314581"/>
    <w:rsid w:val="00315FFC"/>
    <w:rsid w:val="00322343"/>
    <w:rsid w:val="003561D4"/>
    <w:rsid w:val="00357C8A"/>
    <w:rsid w:val="003724DC"/>
    <w:rsid w:val="0039062B"/>
    <w:rsid w:val="00391D0E"/>
    <w:rsid w:val="0039621E"/>
    <w:rsid w:val="00397EBE"/>
    <w:rsid w:val="003A3CE4"/>
    <w:rsid w:val="003B6C45"/>
    <w:rsid w:val="003C0833"/>
    <w:rsid w:val="003D0628"/>
    <w:rsid w:val="003D465B"/>
    <w:rsid w:val="003F0D2F"/>
    <w:rsid w:val="00411C14"/>
    <w:rsid w:val="0041533E"/>
    <w:rsid w:val="0042466D"/>
    <w:rsid w:val="0042635E"/>
    <w:rsid w:val="00435967"/>
    <w:rsid w:val="00437418"/>
    <w:rsid w:val="004379BD"/>
    <w:rsid w:val="00437D70"/>
    <w:rsid w:val="00450419"/>
    <w:rsid w:val="00452935"/>
    <w:rsid w:val="00455BFF"/>
    <w:rsid w:val="00464853"/>
    <w:rsid w:val="00467194"/>
    <w:rsid w:val="004719C9"/>
    <w:rsid w:val="0047588C"/>
    <w:rsid w:val="00480A5F"/>
    <w:rsid w:val="004961BC"/>
    <w:rsid w:val="004B2F4A"/>
    <w:rsid w:val="004C34FA"/>
    <w:rsid w:val="004C5ECD"/>
    <w:rsid w:val="004C75CC"/>
    <w:rsid w:val="004D16EA"/>
    <w:rsid w:val="004D3021"/>
    <w:rsid w:val="004E253C"/>
    <w:rsid w:val="004E3C12"/>
    <w:rsid w:val="004F2E22"/>
    <w:rsid w:val="00502376"/>
    <w:rsid w:val="00502BB5"/>
    <w:rsid w:val="00510848"/>
    <w:rsid w:val="005351C0"/>
    <w:rsid w:val="00543EBE"/>
    <w:rsid w:val="00545568"/>
    <w:rsid w:val="00556653"/>
    <w:rsid w:val="00564F5E"/>
    <w:rsid w:val="005707A5"/>
    <w:rsid w:val="00587893"/>
    <w:rsid w:val="005B19B4"/>
    <w:rsid w:val="005B3858"/>
    <w:rsid w:val="005C53D9"/>
    <w:rsid w:val="005D4F7E"/>
    <w:rsid w:val="005F0BEC"/>
    <w:rsid w:val="005F1647"/>
    <w:rsid w:val="005F63EF"/>
    <w:rsid w:val="00611619"/>
    <w:rsid w:val="006138CD"/>
    <w:rsid w:val="00617926"/>
    <w:rsid w:val="00631D41"/>
    <w:rsid w:val="0063360B"/>
    <w:rsid w:val="00635D28"/>
    <w:rsid w:val="006475C6"/>
    <w:rsid w:val="00651C2C"/>
    <w:rsid w:val="00653275"/>
    <w:rsid w:val="006535A1"/>
    <w:rsid w:val="006706A6"/>
    <w:rsid w:val="00680E2E"/>
    <w:rsid w:val="0068621B"/>
    <w:rsid w:val="006913AE"/>
    <w:rsid w:val="00696A36"/>
    <w:rsid w:val="006A6595"/>
    <w:rsid w:val="006B0399"/>
    <w:rsid w:val="006B2278"/>
    <w:rsid w:val="006D1212"/>
    <w:rsid w:val="006D31E8"/>
    <w:rsid w:val="006E1372"/>
    <w:rsid w:val="006E21D9"/>
    <w:rsid w:val="006F5D55"/>
    <w:rsid w:val="00703B5F"/>
    <w:rsid w:val="00706C2E"/>
    <w:rsid w:val="00713CAA"/>
    <w:rsid w:val="007322F4"/>
    <w:rsid w:val="007409A5"/>
    <w:rsid w:val="00741329"/>
    <w:rsid w:val="0075502F"/>
    <w:rsid w:val="00761EC8"/>
    <w:rsid w:val="00775483"/>
    <w:rsid w:val="00775E5B"/>
    <w:rsid w:val="00795F1C"/>
    <w:rsid w:val="00796C12"/>
    <w:rsid w:val="00797D35"/>
    <w:rsid w:val="007A20CA"/>
    <w:rsid w:val="007D0AF8"/>
    <w:rsid w:val="00805942"/>
    <w:rsid w:val="0082547F"/>
    <w:rsid w:val="008354E4"/>
    <w:rsid w:val="008558F6"/>
    <w:rsid w:val="0086095B"/>
    <w:rsid w:val="008663F4"/>
    <w:rsid w:val="008932A3"/>
    <w:rsid w:val="00896529"/>
    <w:rsid w:val="008A099E"/>
    <w:rsid w:val="008A16A8"/>
    <w:rsid w:val="008A39AD"/>
    <w:rsid w:val="008B592B"/>
    <w:rsid w:val="008B7205"/>
    <w:rsid w:val="008C0999"/>
    <w:rsid w:val="008D5F5C"/>
    <w:rsid w:val="008E7B58"/>
    <w:rsid w:val="008F5A11"/>
    <w:rsid w:val="00901D73"/>
    <w:rsid w:val="00906BED"/>
    <w:rsid w:val="00907B56"/>
    <w:rsid w:val="00912F84"/>
    <w:rsid w:val="00934AE1"/>
    <w:rsid w:val="009372AC"/>
    <w:rsid w:val="00950459"/>
    <w:rsid w:val="009539C1"/>
    <w:rsid w:val="00956CD9"/>
    <w:rsid w:val="0096125E"/>
    <w:rsid w:val="009B092A"/>
    <w:rsid w:val="009E5C3F"/>
    <w:rsid w:val="009F44D3"/>
    <w:rsid w:val="009F587D"/>
    <w:rsid w:val="00A00B4D"/>
    <w:rsid w:val="00A02FD3"/>
    <w:rsid w:val="00A061F4"/>
    <w:rsid w:val="00A23266"/>
    <w:rsid w:val="00A43ECE"/>
    <w:rsid w:val="00A6502D"/>
    <w:rsid w:val="00A65E4B"/>
    <w:rsid w:val="00A7002E"/>
    <w:rsid w:val="00A7179A"/>
    <w:rsid w:val="00A84A74"/>
    <w:rsid w:val="00A84B7E"/>
    <w:rsid w:val="00A87833"/>
    <w:rsid w:val="00A87F1C"/>
    <w:rsid w:val="00A9020E"/>
    <w:rsid w:val="00AC31B0"/>
    <w:rsid w:val="00AD1569"/>
    <w:rsid w:val="00AE2310"/>
    <w:rsid w:val="00AE3EF2"/>
    <w:rsid w:val="00AE5211"/>
    <w:rsid w:val="00B16C86"/>
    <w:rsid w:val="00B16CFD"/>
    <w:rsid w:val="00B30752"/>
    <w:rsid w:val="00B31385"/>
    <w:rsid w:val="00B32204"/>
    <w:rsid w:val="00B43F0B"/>
    <w:rsid w:val="00B53890"/>
    <w:rsid w:val="00B554CF"/>
    <w:rsid w:val="00B63D2C"/>
    <w:rsid w:val="00B7021F"/>
    <w:rsid w:val="00B83D0B"/>
    <w:rsid w:val="00BA4436"/>
    <w:rsid w:val="00BA4FD1"/>
    <w:rsid w:val="00BC2407"/>
    <w:rsid w:val="00BC6C65"/>
    <w:rsid w:val="00BC6F19"/>
    <w:rsid w:val="00BD4E7D"/>
    <w:rsid w:val="00BE1409"/>
    <w:rsid w:val="00BE1E2B"/>
    <w:rsid w:val="00BE311C"/>
    <w:rsid w:val="00BF13FF"/>
    <w:rsid w:val="00BF408B"/>
    <w:rsid w:val="00BF519F"/>
    <w:rsid w:val="00C05B3D"/>
    <w:rsid w:val="00C113C6"/>
    <w:rsid w:val="00C13898"/>
    <w:rsid w:val="00C1730F"/>
    <w:rsid w:val="00C21456"/>
    <w:rsid w:val="00C35CDD"/>
    <w:rsid w:val="00C42AC6"/>
    <w:rsid w:val="00C518E1"/>
    <w:rsid w:val="00C54EC1"/>
    <w:rsid w:val="00C560DD"/>
    <w:rsid w:val="00C56FD7"/>
    <w:rsid w:val="00C66F38"/>
    <w:rsid w:val="00C702BB"/>
    <w:rsid w:val="00C74932"/>
    <w:rsid w:val="00C74FF2"/>
    <w:rsid w:val="00CA7227"/>
    <w:rsid w:val="00CB1F80"/>
    <w:rsid w:val="00CD2D0C"/>
    <w:rsid w:val="00CE2E90"/>
    <w:rsid w:val="00CE47D2"/>
    <w:rsid w:val="00CE56FE"/>
    <w:rsid w:val="00CF1859"/>
    <w:rsid w:val="00D04B2E"/>
    <w:rsid w:val="00D14B7C"/>
    <w:rsid w:val="00D22D4C"/>
    <w:rsid w:val="00D32AFC"/>
    <w:rsid w:val="00D35AE0"/>
    <w:rsid w:val="00D509DA"/>
    <w:rsid w:val="00D63073"/>
    <w:rsid w:val="00D65F9C"/>
    <w:rsid w:val="00D75BF2"/>
    <w:rsid w:val="00D866CD"/>
    <w:rsid w:val="00D8772D"/>
    <w:rsid w:val="00D91C24"/>
    <w:rsid w:val="00D93199"/>
    <w:rsid w:val="00DA2D08"/>
    <w:rsid w:val="00DA3207"/>
    <w:rsid w:val="00DD22A0"/>
    <w:rsid w:val="00DE34A1"/>
    <w:rsid w:val="00DE629A"/>
    <w:rsid w:val="00E0393B"/>
    <w:rsid w:val="00E15C95"/>
    <w:rsid w:val="00E27D63"/>
    <w:rsid w:val="00E43E8D"/>
    <w:rsid w:val="00E43FE6"/>
    <w:rsid w:val="00E7593E"/>
    <w:rsid w:val="00E9146A"/>
    <w:rsid w:val="00EA0A4C"/>
    <w:rsid w:val="00EA304E"/>
    <w:rsid w:val="00EB25E1"/>
    <w:rsid w:val="00EC3157"/>
    <w:rsid w:val="00EC40A8"/>
    <w:rsid w:val="00EE22CC"/>
    <w:rsid w:val="00EF0C2D"/>
    <w:rsid w:val="00EF56A1"/>
    <w:rsid w:val="00F00C56"/>
    <w:rsid w:val="00F07AA5"/>
    <w:rsid w:val="00F17F2D"/>
    <w:rsid w:val="00F17F6F"/>
    <w:rsid w:val="00F259EA"/>
    <w:rsid w:val="00F30CFA"/>
    <w:rsid w:val="00F31B62"/>
    <w:rsid w:val="00F442A6"/>
    <w:rsid w:val="00F46AB7"/>
    <w:rsid w:val="00F62377"/>
    <w:rsid w:val="00F66A76"/>
    <w:rsid w:val="00F81D72"/>
    <w:rsid w:val="00F90C63"/>
    <w:rsid w:val="00FA49A0"/>
    <w:rsid w:val="00FB12E4"/>
    <w:rsid w:val="00FC1077"/>
    <w:rsid w:val="00FD79EE"/>
    <w:rsid w:val="00FE2374"/>
    <w:rsid w:val="00FF179E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507B9"/>
  <w15:docId w15:val="{A96C5720-4950-4BCB-8E98-FF8D67D5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  <Level xmlns="5f8ea682-3a42-454b-8035-422047e146b2">3</Level>
    <Qualification xmlns="5f8ea682-3a42-454b-8035-422047e146b2">
      <Value>NVQ</Value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TaxCatchAll xmlns="5f8ea682-3a42-454b-8035-422047e146b2">
      <Value>1000</Value>
      <Value>999</Value>
      <Value>998</Value>
      <Value>997</Value>
      <Value>1477</Value>
      <Value>992</Value>
      <Value>991</Value>
      <Value>1359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8622-315</TermName>
          <TermId xmlns="http://schemas.microsoft.com/office/infopath/2007/PartnerControls">d794fec2-d06f-418b-a8c0-b38117826847</TermId>
        </TermInfo>
        <TermInfo xmlns="http://schemas.microsoft.com/office/infopath/2007/PartnerControls">
          <TermName xmlns="http://schemas.microsoft.com/office/infopath/2007/PartnerControls">8621-315</TermName>
          <TermId xmlns="http://schemas.microsoft.com/office/infopath/2007/PartnerControls">9609608b-94f4-4abb-a29b-4b6ee8f7c1a3</TermId>
        </TermInfo>
      </Terms>
    </f4e0e0febf844675a45068bb85642fb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546F1-E1B4-4A26-8E45-182B237681A6}"/>
</file>

<file path=customXml/itemProps2.xml><?xml version="1.0" encoding="utf-8"?>
<ds:datastoreItem xmlns:ds="http://schemas.openxmlformats.org/officeDocument/2006/customXml" ds:itemID="{31C395F0-B266-4A7D-9FA8-5C7EE1101EF1}"/>
</file>

<file path=customXml/itemProps3.xml><?xml version="1.0" encoding="utf-8"?>
<ds:datastoreItem xmlns:ds="http://schemas.openxmlformats.org/officeDocument/2006/customXml" ds:itemID="{F6B6DD29-FA92-400E-8467-3001E35ACC62}"/>
</file>

<file path=customXml/itemProps4.xml><?xml version="1.0" encoding="utf-8"?>
<ds:datastoreItem xmlns:ds="http://schemas.openxmlformats.org/officeDocument/2006/customXml" ds:itemID="{DD52330F-F179-4A07-88D6-C90F71015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remote or virtual teams (ML22)</dc:title>
  <dc:creator>Linda Orr</dc:creator>
  <cp:lastModifiedBy>Jurgita Baleviciute</cp:lastModifiedBy>
  <cp:revision>9</cp:revision>
  <dcterms:created xsi:type="dcterms:W3CDTF">2014-08-11T12:53:00Z</dcterms:created>
  <dcterms:modified xsi:type="dcterms:W3CDTF">2017-03-10T13:34:00Z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1477;#8622-315|d794fec2-d06f-418b-a8c0-b38117826847;#1359;#8621-315|9609608b-94f4-4abb-a29b-4b6ee8f7c1a3</vt:lpwstr>
  </property>
  <property fmtid="{D5CDD505-2E9C-101B-9397-08002B2CF9AE}" pid="3" name="Family Code">
    <vt:lpwstr>992;#8622|5fa3b72e-ae13-4e50-9511-17af1e1d6aea;#991;#8621|0919e5d9-18fa-4a06-88d4-e8a2e38acd9a</vt:lpwstr>
  </property>
  <property fmtid="{D5CDD505-2E9C-101B-9397-08002B2CF9AE}" pid="4" name="ContentTypeId">
    <vt:lpwstr>0x010100EC889E2311B5D948AD60A23A761E737D00999F4250CC2F4340AE4297E4E740EA2D</vt:lpwstr>
  </property>
  <property fmtid="{D5CDD505-2E9C-101B-9397-08002B2CF9AE}" pid="5" name="PoS">
    <vt:lpwstr>999;#8622-41|d21f84b9-bfe2-4f27-ac94-0f942e19ff84;#1000;#8622-43|de845b68-fadf-48c9-aac7-3cddce4582cb;#997;#8621-31|8de2e53a-d037-4117-9560-937eebe43732;#998;#8621-33|b4c99a25-2034-486d-9208-ad1309afa1f1</vt:lpwstr>
  </property>
</Properties>
</file>