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682FD" w14:textId="77777777" w:rsidR="00411C14" w:rsidRPr="00CA2D40" w:rsidRDefault="00BC2407" w:rsidP="002E3736">
      <w:pPr>
        <w:pStyle w:val="NoSpacing"/>
        <w:rPr>
          <w:rFonts w:ascii="Arial" w:hAnsi="Arial" w:cs="Arial"/>
          <w:sz w:val="20"/>
          <w:szCs w:val="20"/>
        </w:rPr>
      </w:pPr>
      <w:bookmarkStart w:id="0" w:name="_GoBack"/>
      <w:bookmarkEnd w:id="0"/>
      <w:r w:rsidRPr="00CA2D40">
        <w:rPr>
          <w:rFonts w:ascii="Arial" w:hAnsi="Arial" w:cs="Arial"/>
          <w:color w:val="000000"/>
          <w:w w:val="105"/>
          <w:sz w:val="20"/>
          <w:szCs w:val="20"/>
        </w:rPr>
        <w:t xml:space="preserve">M&amp;L </w:t>
      </w:r>
      <w:r w:rsidR="007449F6" w:rsidRPr="00CA2D40">
        <w:rPr>
          <w:rFonts w:ascii="Arial" w:hAnsi="Arial" w:cs="Arial"/>
          <w:color w:val="000000"/>
          <w:sz w:val="20"/>
          <w:szCs w:val="20"/>
        </w:rPr>
        <w:t>34 Manage physical resources</w:t>
      </w:r>
    </w:p>
    <w:tbl>
      <w:tblPr>
        <w:tblStyle w:val="TableGrid"/>
        <w:tblW w:w="0" w:type="auto"/>
        <w:tblLook w:val="04A0" w:firstRow="1" w:lastRow="0" w:firstColumn="1" w:lastColumn="0" w:noHBand="0" w:noVBand="1"/>
      </w:tblPr>
      <w:tblGrid>
        <w:gridCol w:w="2245"/>
        <w:gridCol w:w="3330"/>
        <w:gridCol w:w="7375"/>
      </w:tblGrid>
      <w:tr w:rsidR="00411C14" w:rsidRPr="00CA2D40" w14:paraId="5F368302" w14:textId="77777777" w:rsidTr="00C113C6">
        <w:tc>
          <w:tcPr>
            <w:tcW w:w="2245" w:type="dxa"/>
            <w:tcBorders>
              <w:bottom w:val="single" w:sz="4" w:space="0" w:color="auto"/>
            </w:tcBorders>
          </w:tcPr>
          <w:p w14:paraId="5F3682FE" w14:textId="77777777" w:rsidR="00411C14" w:rsidRPr="00CA2D40" w:rsidRDefault="00411C14">
            <w:pPr>
              <w:rPr>
                <w:rFonts w:ascii="Arial" w:hAnsi="Arial" w:cs="Arial"/>
                <w:b/>
                <w:sz w:val="20"/>
                <w:szCs w:val="20"/>
              </w:rPr>
            </w:pPr>
            <w:r w:rsidRPr="00CA2D40">
              <w:rPr>
                <w:rFonts w:ascii="Arial" w:hAnsi="Arial" w:cs="Arial"/>
                <w:b/>
                <w:sz w:val="20"/>
                <w:szCs w:val="20"/>
              </w:rPr>
              <w:t>Learning Outcome</w:t>
            </w:r>
          </w:p>
        </w:tc>
        <w:tc>
          <w:tcPr>
            <w:tcW w:w="3330" w:type="dxa"/>
            <w:tcBorders>
              <w:bottom w:val="single" w:sz="4" w:space="0" w:color="auto"/>
            </w:tcBorders>
          </w:tcPr>
          <w:p w14:paraId="5F3682FF" w14:textId="77777777" w:rsidR="00411C14" w:rsidRPr="00CA2D40" w:rsidRDefault="00411C14" w:rsidP="00411C14">
            <w:pPr>
              <w:rPr>
                <w:rFonts w:ascii="Arial" w:hAnsi="Arial" w:cs="Arial"/>
                <w:b/>
                <w:sz w:val="20"/>
                <w:szCs w:val="20"/>
              </w:rPr>
            </w:pPr>
            <w:r w:rsidRPr="00CA2D40">
              <w:rPr>
                <w:rFonts w:ascii="Arial" w:hAnsi="Arial" w:cs="Arial"/>
                <w:b/>
                <w:sz w:val="20"/>
                <w:szCs w:val="20"/>
              </w:rPr>
              <w:t>Assessment Criteria</w:t>
            </w:r>
          </w:p>
        </w:tc>
        <w:tc>
          <w:tcPr>
            <w:tcW w:w="7375" w:type="dxa"/>
          </w:tcPr>
          <w:p w14:paraId="5F368300" w14:textId="77777777" w:rsidR="00411C14" w:rsidRPr="00CA2D40" w:rsidRDefault="00411C14">
            <w:pPr>
              <w:rPr>
                <w:rFonts w:ascii="Arial" w:hAnsi="Arial" w:cs="Arial"/>
                <w:b/>
                <w:sz w:val="20"/>
                <w:szCs w:val="20"/>
              </w:rPr>
            </w:pPr>
            <w:r w:rsidRPr="00CA2D40">
              <w:rPr>
                <w:rFonts w:ascii="Arial" w:hAnsi="Arial" w:cs="Arial"/>
                <w:b/>
                <w:sz w:val="20"/>
                <w:szCs w:val="20"/>
              </w:rPr>
              <w:t>Guidelines and range</w:t>
            </w:r>
          </w:p>
          <w:p w14:paraId="5F368301" w14:textId="77777777" w:rsidR="006A6595" w:rsidRPr="00CA2D40" w:rsidRDefault="006A6595">
            <w:pPr>
              <w:rPr>
                <w:rFonts w:ascii="Arial" w:hAnsi="Arial" w:cs="Arial"/>
                <w:b/>
                <w:sz w:val="20"/>
                <w:szCs w:val="20"/>
              </w:rPr>
            </w:pPr>
            <w:r w:rsidRPr="00CA2D40">
              <w:rPr>
                <w:rFonts w:ascii="Arial" w:hAnsi="Arial" w:cs="Arial"/>
                <w:b/>
                <w:sz w:val="20"/>
                <w:szCs w:val="20"/>
              </w:rPr>
              <w:t xml:space="preserve">The candidate provides evidence that they </w:t>
            </w:r>
            <w:r w:rsidR="00C113C6" w:rsidRPr="00CA2D40">
              <w:rPr>
                <w:rFonts w:ascii="Arial" w:hAnsi="Arial" w:cs="Arial"/>
                <w:b/>
                <w:sz w:val="20"/>
                <w:szCs w:val="20"/>
              </w:rPr>
              <w:t>understand:</w:t>
            </w:r>
          </w:p>
        </w:tc>
      </w:tr>
      <w:tr w:rsidR="00411C14" w:rsidRPr="00CA2D40" w14:paraId="5F36830C" w14:textId="77777777" w:rsidTr="008A39AD">
        <w:tc>
          <w:tcPr>
            <w:tcW w:w="2245" w:type="dxa"/>
            <w:tcBorders>
              <w:bottom w:val="nil"/>
            </w:tcBorders>
          </w:tcPr>
          <w:p w14:paraId="5F368303" w14:textId="77777777" w:rsidR="004A4239" w:rsidRPr="00FF7BF7" w:rsidRDefault="001E6D59" w:rsidP="004A4239">
            <w:pPr>
              <w:rPr>
                <w:rFonts w:ascii="Arial" w:hAnsi="Arial" w:cs="Arial"/>
                <w:sz w:val="20"/>
                <w:szCs w:val="20"/>
              </w:rPr>
            </w:pPr>
            <w:r w:rsidRPr="00CA2D40">
              <w:rPr>
                <w:rFonts w:ascii="Arial" w:hAnsi="Arial" w:cs="Arial"/>
                <w:sz w:val="20"/>
                <w:szCs w:val="20"/>
              </w:rPr>
              <w:t>1.</w:t>
            </w:r>
            <w:r w:rsidR="006E5BF8" w:rsidRPr="00FF7BF7">
              <w:rPr>
                <w:rFonts w:ascii="Arial" w:hAnsi="Arial" w:cs="Arial"/>
                <w:bCs/>
                <w:color w:val="000000"/>
                <w:spacing w:val="-6"/>
                <w:sz w:val="20"/>
                <w:szCs w:val="20"/>
                <w:lang w:val="en-GB"/>
              </w:rPr>
              <w:t>Be able to identify the need for physical resources</w:t>
            </w:r>
          </w:p>
          <w:p w14:paraId="5F368304" w14:textId="77777777" w:rsidR="00BF24D1" w:rsidRPr="00CA2D40" w:rsidRDefault="00BF24D1">
            <w:pPr>
              <w:rPr>
                <w:rFonts w:ascii="Arial" w:hAnsi="Arial" w:cs="Arial"/>
                <w:color w:val="000000"/>
                <w:spacing w:val="-6"/>
                <w:sz w:val="20"/>
                <w:szCs w:val="20"/>
              </w:rPr>
            </w:pPr>
          </w:p>
          <w:p w14:paraId="5F368305" w14:textId="77777777" w:rsidR="00BF24D1" w:rsidRPr="00CA2D40" w:rsidRDefault="00BF24D1">
            <w:pPr>
              <w:rPr>
                <w:rFonts w:ascii="Arial" w:hAnsi="Arial" w:cs="Arial"/>
                <w:sz w:val="20"/>
                <w:szCs w:val="20"/>
              </w:rPr>
            </w:pPr>
          </w:p>
        </w:tc>
        <w:tc>
          <w:tcPr>
            <w:tcW w:w="3330" w:type="dxa"/>
            <w:tcBorders>
              <w:bottom w:val="nil"/>
            </w:tcBorders>
          </w:tcPr>
          <w:p w14:paraId="5F368306" w14:textId="77777777" w:rsidR="006E5BF8" w:rsidRPr="00CA2D40" w:rsidRDefault="006E5BF8" w:rsidP="006E5BF8">
            <w:pPr>
              <w:pStyle w:val="ListParagraph"/>
              <w:numPr>
                <w:ilvl w:val="1"/>
                <w:numId w:val="10"/>
              </w:numPr>
              <w:ind w:right="252"/>
              <w:rPr>
                <w:rFonts w:ascii="Arial" w:hAnsi="Arial" w:cs="Arial"/>
                <w:sz w:val="20"/>
                <w:szCs w:val="20"/>
                <w:lang w:val="en-GB"/>
              </w:rPr>
            </w:pPr>
            <w:r w:rsidRPr="00CA2D40">
              <w:rPr>
                <w:rFonts w:ascii="Arial" w:hAnsi="Arial" w:cs="Arial"/>
                <w:sz w:val="20"/>
                <w:szCs w:val="20"/>
                <w:lang w:val="en-GB"/>
              </w:rPr>
              <w:t>Identify resource requirements from analyses of organisational needs</w:t>
            </w:r>
          </w:p>
          <w:p w14:paraId="5F368307" w14:textId="77777777" w:rsidR="006E5BF8" w:rsidRPr="00CA2D40" w:rsidRDefault="006E5BF8" w:rsidP="006E5BF8">
            <w:pPr>
              <w:ind w:right="252"/>
              <w:rPr>
                <w:rFonts w:ascii="Arial" w:hAnsi="Arial" w:cs="Arial"/>
                <w:sz w:val="20"/>
                <w:szCs w:val="20"/>
                <w:lang w:val="en-GB"/>
              </w:rPr>
            </w:pPr>
          </w:p>
          <w:p w14:paraId="5F368308" w14:textId="77777777" w:rsidR="004A4239" w:rsidRPr="00CA2D40" w:rsidRDefault="004A4239" w:rsidP="004A4239">
            <w:pPr>
              <w:ind w:right="252"/>
              <w:rPr>
                <w:rFonts w:ascii="Arial" w:hAnsi="Arial" w:cs="Arial"/>
                <w:sz w:val="20"/>
                <w:szCs w:val="20"/>
                <w:lang w:val="en-GB"/>
              </w:rPr>
            </w:pPr>
          </w:p>
          <w:p w14:paraId="5F368309" w14:textId="77777777" w:rsidR="00411C14" w:rsidRPr="00CA2D40" w:rsidRDefault="00411C14" w:rsidP="002D0CCA">
            <w:pPr>
              <w:rPr>
                <w:rFonts w:ascii="Arial" w:hAnsi="Arial" w:cs="Arial"/>
                <w:sz w:val="20"/>
                <w:szCs w:val="20"/>
              </w:rPr>
            </w:pPr>
          </w:p>
        </w:tc>
        <w:tc>
          <w:tcPr>
            <w:tcW w:w="7375" w:type="dxa"/>
          </w:tcPr>
          <w:p w14:paraId="5F36830A" w14:textId="77777777" w:rsidR="00C21703" w:rsidRPr="00CA2D40" w:rsidRDefault="00C21703" w:rsidP="00135167">
            <w:pPr>
              <w:jc w:val="both"/>
              <w:rPr>
                <w:rFonts w:ascii="Arial" w:hAnsi="Arial" w:cs="Arial"/>
                <w:sz w:val="20"/>
                <w:szCs w:val="20"/>
              </w:rPr>
            </w:pPr>
            <w:r w:rsidRPr="00CA2D40">
              <w:rPr>
                <w:rFonts w:ascii="Arial" w:hAnsi="Arial" w:cs="Arial"/>
                <w:sz w:val="20"/>
                <w:szCs w:val="20"/>
              </w:rPr>
              <w:t>Physical resources include premises, plant, machinery, equipment, materials and stock, and resource requirements will vary in response to changes in, for example, technology, quality, working methods and productivity as well as changes in legislation, market requirements and the demands of internal and external customers.</w:t>
            </w:r>
          </w:p>
          <w:p w14:paraId="5F36830B" w14:textId="77777777" w:rsidR="008444F4" w:rsidRPr="00CA2D40" w:rsidRDefault="008444F4" w:rsidP="002D0CCA">
            <w:pPr>
              <w:rPr>
                <w:rFonts w:ascii="Arial" w:hAnsi="Arial" w:cs="Arial"/>
                <w:sz w:val="20"/>
                <w:szCs w:val="20"/>
              </w:rPr>
            </w:pPr>
          </w:p>
        </w:tc>
      </w:tr>
      <w:tr w:rsidR="00411C14" w:rsidRPr="00CA2D40" w14:paraId="5F368310" w14:textId="77777777" w:rsidTr="00510848">
        <w:tc>
          <w:tcPr>
            <w:tcW w:w="2245" w:type="dxa"/>
            <w:tcBorders>
              <w:top w:val="nil"/>
              <w:bottom w:val="nil"/>
            </w:tcBorders>
          </w:tcPr>
          <w:p w14:paraId="5F36830D" w14:textId="77777777" w:rsidR="00411C14" w:rsidRPr="00CA2D40" w:rsidRDefault="00411C14">
            <w:pPr>
              <w:rPr>
                <w:rFonts w:ascii="Arial" w:hAnsi="Arial" w:cs="Arial"/>
                <w:sz w:val="20"/>
                <w:szCs w:val="20"/>
              </w:rPr>
            </w:pPr>
          </w:p>
        </w:tc>
        <w:tc>
          <w:tcPr>
            <w:tcW w:w="3330" w:type="dxa"/>
            <w:tcBorders>
              <w:top w:val="nil"/>
              <w:bottom w:val="single" w:sz="4" w:space="0" w:color="auto"/>
            </w:tcBorders>
          </w:tcPr>
          <w:p w14:paraId="5F36830E" w14:textId="77777777" w:rsidR="00411C14" w:rsidRPr="00CA2D40" w:rsidRDefault="00411C14">
            <w:pPr>
              <w:rPr>
                <w:rFonts w:ascii="Arial" w:hAnsi="Arial" w:cs="Arial"/>
                <w:sz w:val="20"/>
                <w:szCs w:val="20"/>
              </w:rPr>
            </w:pPr>
          </w:p>
        </w:tc>
        <w:tc>
          <w:tcPr>
            <w:tcW w:w="7375" w:type="dxa"/>
          </w:tcPr>
          <w:p w14:paraId="5F36830F" w14:textId="77777777" w:rsidR="003E1816" w:rsidRPr="00CA2D40" w:rsidRDefault="00DD22A0" w:rsidP="00237715">
            <w:pPr>
              <w:rPr>
                <w:rFonts w:ascii="Arial" w:hAnsi="Arial" w:cs="Arial"/>
                <w:i/>
                <w:sz w:val="20"/>
                <w:szCs w:val="20"/>
              </w:rPr>
            </w:pPr>
            <w:r w:rsidRPr="00CA2D40">
              <w:rPr>
                <w:rFonts w:ascii="Arial" w:hAnsi="Arial" w:cs="Arial"/>
                <w:i/>
                <w:sz w:val="20"/>
                <w:szCs w:val="20"/>
              </w:rPr>
              <w:t>In this criterion</w:t>
            </w:r>
            <w:r w:rsidR="00EC3157" w:rsidRPr="00CA2D40">
              <w:rPr>
                <w:rFonts w:ascii="Arial" w:hAnsi="Arial" w:cs="Arial"/>
                <w:i/>
                <w:sz w:val="20"/>
                <w:szCs w:val="20"/>
              </w:rPr>
              <w:t xml:space="preserve"> the learner is required</w:t>
            </w:r>
            <w:r w:rsidR="00BC6F19" w:rsidRPr="00CA2D40">
              <w:rPr>
                <w:rFonts w:ascii="Arial" w:hAnsi="Arial" w:cs="Arial"/>
                <w:i/>
                <w:sz w:val="20"/>
                <w:szCs w:val="20"/>
              </w:rPr>
              <w:t xml:space="preserve"> to </w:t>
            </w:r>
            <w:r w:rsidR="00135167" w:rsidRPr="00CA2D40">
              <w:rPr>
                <w:rFonts w:ascii="Arial" w:hAnsi="Arial" w:cs="Arial"/>
                <w:i/>
                <w:sz w:val="20"/>
                <w:szCs w:val="20"/>
              </w:rPr>
              <w:t>identify requirements for two types of physical resource from analyses of organisational needs for those resources</w:t>
            </w:r>
            <w:r w:rsidR="00CA2D40">
              <w:rPr>
                <w:rFonts w:ascii="Arial" w:hAnsi="Arial" w:cs="Arial"/>
                <w:i/>
                <w:sz w:val="20"/>
                <w:szCs w:val="20"/>
              </w:rPr>
              <w:t>.</w:t>
            </w:r>
          </w:p>
        </w:tc>
      </w:tr>
      <w:tr w:rsidR="006B2278" w:rsidRPr="00CA2D40" w14:paraId="5F36831C" w14:textId="77777777" w:rsidTr="00A51792">
        <w:trPr>
          <w:trHeight w:val="866"/>
        </w:trPr>
        <w:tc>
          <w:tcPr>
            <w:tcW w:w="2245" w:type="dxa"/>
            <w:tcBorders>
              <w:top w:val="nil"/>
              <w:bottom w:val="nil"/>
            </w:tcBorders>
          </w:tcPr>
          <w:p w14:paraId="5F368311" w14:textId="77777777" w:rsidR="006B2278" w:rsidRPr="00CA2D40" w:rsidRDefault="006B2278" w:rsidP="008A39AD">
            <w:pPr>
              <w:ind w:firstLine="720"/>
              <w:rPr>
                <w:rFonts w:ascii="Arial" w:hAnsi="Arial" w:cs="Arial"/>
                <w:sz w:val="20"/>
                <w:szCs w:val="20"/>
              </w:rPr>
            </w:pPr>
          </w:p>
        </w:tc>
        <w:tc>
          <w:tcPr>
            <w:tcW w:w="3330" w:type="dxa"/>
            <w:tcBorders>
              <w:bottom w:val="nil"/>
            </w:tcBorders>
          </w:tcPr>
          <w:p w14:paraId="5F368312" w14:textId="77777777" w:rsidR="006E5BF8" w:rsidRPr="00CA2D40" w:rsidRDefault="006E5BF8" w:rsidP="006E5BF8">
            <w:pPr>
              <w:pStyle w:val="ListParagraph"/>
              <w:numPr>
                <w:ilvl w:val="1"/>
                <w:numId w:val="10"/>
              </w:numPr>
              <w:rPr>
                <w:rFonts w:ascii="Arial" w:hAnsi="Arial" w:cs="Arial"/>
                <w:sz w:val="20"/>
                <w:szCs w:val="20"/>
                <w:lang w:val="en-GB"/>
              </w:rPr>
            </w:pPr>
            <w:r w:rsidRPr="00CA2D40">
              <w:rPr>
                <w:rFonts w:ascii="Arial" w:hAnsi="Arial" w:cs="Arial"/>
                <w:sz w:val="20"/>
                <w:szCs w:val="20"/>
                <w:lang w:val="en-GB"/>
              </w:rPr>
              <w:t>Evaluate alternative options for obtaining physical resources</w:t>
            </w:r>
          </w:p>
          <w:p w14:paraId="5F368313" w14:textId="77777777" w:rsidR="006E5BF8" w:rsidRPr="00CA2D40" w:rsidRDefault="006E5BF8" w:rsidP="006E5BF8">
            <w:pPr>
              <w:rPr>
                <w:rFonts w:ascii="Arial" w:hAnsi="Arial" w:cs="Arial"/>
                <w:sz w:val="20"/>
                <w:szCs w:val="20"/>
                <w:lang w:val="en-GB"/>
              </w:rPr>
            </w:pPr>
          </w:p>
          <w:p w14:paraId="5F368314" w14:textId="77777777" w:rsidR="004A4239" w:rsidRPr="00CA2D40" w:rsidRDefault="004A4239" w:rsidP="004A4239">
            <w:pPr>
              <w:rPr>
                <w:rFonts w:ascii="Arial" w:hAnsi="Arial" w:cs="Arial"/>
                <w:sz w:val="20"/>
                <w:szCs w:val="20"/>
              </w:rPr>
            </w:pPr>
          </w:p>
          <w:p w14:paraId="5F368315" w14:textId="77777777" w:rsidR="004A4239" w:rsidRPr="00CA2D40" w:rsidRDefault="004A4239" w:rsidP="004A4239">
            <w:pPr>
              <w:rPr>
                <w:rFonts w:ascii="Arial" w:hAnsi="Arial" w:cs="Arial"/>
                <w:sz w:val="20"/>
                <w:szCs w:val="20"/>
              </w:rPr>
            </w:pPr>
          </w:p>
          <w:p w14:paraId="5F368316" w14:textId="77777777" w:rsidR="004A4239" w:rsidRPr="00CA2D40" w:rsidRDefault="004A4239" w:rsidP="004A4239">
            <w:pPr>
              <w:rPr>
                <w:rFonts w:ascii="Arial" w:hAnsi="Arial" w:cs="Arial"/>
                <w:sz w:val="20"/>
                <w:szCs w:val="20"/>
              </w:rPr>
            </w:pPr>
          </w:p>
          <w:p w14:paraId="5F368317" w14:textId="77777777" w:rsidR="004A4239" w:rsidRPr="00CA2D40" w:rsidRDefault="004A4239" w:rsidP="00BC0A6B">
            <w:pPr>
              <w:pStyle w:val="Default"/>
              <w:rPr>
                <w:rFonts w:ascii="Arial" w:hAnsi="Arial" w:cs="Arial"/>
                <w:sz w:val="20"/>
                <w:szCs w:val="20"/>
              </w:rPr>
            </w:pPr>
          </w:p>
        </w:tc>
        <w:tc>
          <w:tcPr>
            <w:tcW w:w="7375" w:type="dxa"/>
          </w:tcPr>
          <w:p w14:paraId="5F368318" w14:textId="77777777" w:rsidR="00C21703" w:rsidRPr="00CA2D40" w:rsidRDefault="00C21703" w:rsidP="00135167">
            <w:pPr>
              <w:jc w:val="both"/>
              <w:rPr>
                <w:rFonts w:ascii="Arial" w:hAnsi="Arial" w:cs="Arial"/>
                <w:sz w:val="20"/>
                <w:szCs w:val="20"/>
              </w:rPr>
            </w:pPr>
            <w:r w:rsidRPr="00CA2D40">
              <w:rPr>
                <w:rFonts w:ascii="Arial" w:hAnsi="Arial" w:cs="Arial"/>
                <w:sz w:val="20"/>
                <w:szCs w:val="20"/>
              </w:rPr>
              <w:t>There are a number of options available for obtaining physical resources, depending upon the type of physical resource required and the organisation’s financial position and procurement procedures.</w:t>
            </w:r>
          </w:p>
          <w:p w14:paraId="5F368319" w14:textId="77777777" w:rsidR="00135167" w:rsidRPr="00CA2D40" w:rsidRDefault="00135167" w:rsidP="00135167">
            <w:pPr>
              <w:jc w:val="both"/>
              <w:rPr>
                <w:rFonts w:ascii="Arial" w:hAnsi="Arial" w:cs="Arial"/>
                <w:sz w:val="20"/>
                <w:szCs w:val="20"/>
              </w:rPr>
            </w:pPr>
          </w:p>
          <w:p w14:paraId="5F36831A" w14:textId="77777777" w:rsidR="00C21703" w:rsidRPr="00CA2D40" w:rsidRDefault="00C21703" w:rsidP="00135167">
            <w:pPr>
              <w:jc w:val="both"/>
              <w:rPr>
                <w:rFonts w:ascii="Arial" w:hAnsi="Arial" w:cs="Arial"/>
                <w:sz w:val="20"/>
                <w:szCs w:val="20"/>
              </w:rPr>
            </w:pPr>
            <w:r w:rsidRPr="00CA2D40">
              <w:rPr>
                <w:rFonts w:ascii="Arial" w:hAnsi="Arial" w:cs="Arial"/>
                <w:sz w:val="20"/>
                <w:szCs w:val="20"/>
              </w:rPr>
              <w:t>Organisations may choose, for example, to lease rather than buy expensive equipment, or to buy raw materials on credit, in order to maintain a strong cashflow.</w:t>
            </w:r>
          </w:p>
          <w:p w14:paraId="5F36831B" w14:textId="77777777" w:rsidR="00F43D2A" w:rsidRPr="00CA2D40" w:rsidRDefault="00F43D2A" w:rsidP="00F4438A">
            <w:pPr>
              <w:rPr>
                <w:rFonts w:ascii="Arial" w:hAnsi="Arial" w:cs="Arial"/>
                <w:sz w:val="20"/>
                <w:szCs w:val="20"/>
                <w:lang w:val="en-GB"/>
              </w:rPr>
            </w:pPr>
          </w:p>
        </w:tc>
      </w:tr>
      <w:tr w:rsidR="00CA6488" w:rsidRPr="00CA2D40" w14:paraId="5F368338" w14:textId="77777777" w:rsidTr="00A67444">
        <w:tc>
          <w:tcPr>
            <w:tcW w:w="2245" w:type="dxa"/>
            <w:vMerge w:val="restart"/>
            <w:tcBorders>
              <w:top w:val="nil"/>
            </w:tcBorders>
          </w:tcPr>
          <w:p w14:paraId="5F36831D" w14:textId="77777777" w:rsidR="00CA6488" w:rsidRPr="00CA2D40" w:rsidRDefault="00CA6488" w:rsidP="008A5C11">
            <w:pPr>
              <w:rPr>
                <w:rFonts w:ascii="Arial" w:hAnsi="Arial" w:cs="Arial"/>
                <w:i/>
                <w:sz w:val="20"/>
                <w:szCs w:val="20"/>
              </w:rPr>
            </w:pPr>
          </w:p>
          <w:p w14:paraId="5F36831E" w14:textId="77777777" w:rsidR="00CA6488" w:rsidRPr="00CA2D40" w:rsidRDefault="00CA6488" w:rsidP="008A5C11">
            <w:pPr>
              <w:rPr>
                <w:rFonts w:ascii="Arial" w:hAnsi="Arial" w:cs="Arial"/>
                <w:i/>
                <w:sz w:val="20"/>
                <w:szCs w:val="20"/>
              </w:rPr>
            </w:pPr>
          </w:p>
          <w:p w14:paraId="5F36831F" w14:textId="77777777" w:rsidR="00CA6488" w:rsidRPr="00CA2D40" w:rsidRDefault="00CA6488" w:rsidP="008A5C11">
            <w:pPr>
              <w:rPr>
                <w:rFonts w:ascii="Arial" w:hAnsi="Arial" w:cs="Arial"/>
                <w:i/>
                <w:sz w:val="20"/>
                <w:szCs w:val="20"/>
              </w:rPr>
            </w:pPr>
          </w:p>
          <w:p w14:paraId="5F368320" w14:textId="77777777" w:rsidR="00CA6488" w:rsidRPr="00CA2D40" w:rsidRDefault="00CA6488" w:rsidP="008A5C11">
            <w:pPr>
              <w:rPr>
                <w:rFonts w:ascii="Arial" w:hAnsi="Arial" w:cs="Arial"/>
                <w:i/>
                <w:sz w:val="20"/>
                <w:szCs w:val="20"/>
              </w:rPr>
            </w:pPr>
          </w:p>
          <w:p w14:paraId="5F368321" w14:textId="77777777" w:rsidR="00CA6488" w:rsidRPr="00CA2D40" w:rsidRDefault="00CA6488" w:rsidP="008A5C11">
            <w:pPr>
              <w:rPr>
                <w:rFonts w:ascii="Arial" w:hAnsi="Arial" w:cs="Arial"/>
                <w:i/>
                <w:sz w:val="20"/>
                <w:szCs w:val="20"/>
              </w:rPr>
            </w:pPr>
          </w:p>
          <w:p w14:paraId="5F368322" w14:textId="77777777" w:rsidR="00CA6488" w:rsidRPr="00CA2D40" w:rsidRDefault="00CA6488" w:rsidP="008A5C11">
            <w:pPr>
              <w:rPr>
                <w:rFonts w:ascii="Arial" w:hAnsi="Arial" w:cs="Arial"/>
                <w:i/>
                <w:sz w:val="20"/>
                <w:szCs w:val="20"/>
              </w:rPr>
            </w:pPr>
          </w:p>
          <w:p w14:paraId="5F368323" w14:textId="77777777" w:rsidR="00CA6488" w:rsidRPr="00CA2D40" w:rsidRDefault="00CA6488" w:rsidP="008A5C11">
            <w:pPr>
              <w:rPr>
                <w:rFonts w:ascii="Arial" w:hAnsi="Arial" w:cs="Arial"/>
                <w:i/>
                <w:sz w:val="20"/>
                <w:szCs w:val="20"/>
              </w:rPr>
            </w:pPr>
          </w:p>
          <w:p w14:paraId="5F368324" w14:textId="77777777" w:rsidR="00CA6488" w:rsidRPr="00CA2D40" w:rsidRDefault="00CA6488" w:rsidP="008A5C11">
            <w:pPr>
              <w:rPr>
                <w:rFonts w:ascii="Arial" w:hAnsi="Arial" w:cs="Arial"/>
                <w:i/>
                <w:sz w:val="20"/>
                <w:szCs w:val="20"/>
              </w:rPr>
            </w:pPr>
          </w:p>
          <w:p w14:paraId="5F368325" w14:textId="77777777" w:rsidR="00CA6488" w:rsidRPr="00CA2D40" w:rsidRDefault="00CA6488" w:rsidP="008A5C11">
            <w:pPr>
              <w:rPr>
                <w:rFonts w:ascii="Arial" w:hAnsi="Arial" w:cs="Arial"/>
                <w:i/>
                <w:sz w:val="20"/>
                <w:szCs w:val="20"/>
              </w:rPr>
            </w:pPr>
          </w:p>
          <w:p w14:paraId="5F368326" w14:textId="77777777" w:rsidR="00CA6488" w:rsidRPr="00CA2D40" w:rsidRDefault="00CA6488" w:rsidP="008A5C11">
            <w:pPr>
              <w:rPr>
                <w:rFonts w:ascii="Arial" w:hAnsi="Arial" w:cs="Arial"/>
                <w:i/>
                <w:sz w:val="20"/>
                <w:szCs w:val="20"/>
              </w:rPr>
            </w:pPr>
          </w:p>
          <w:p w14:paraId="5F368327" w14:textId="77777777" w:rsidR="00CA6488" w:rsidRPr="00CA2D40" w:rsidRDefault="00CA6488" w:rsidP="008A5C11">
            <w:pPr>
              <w:rPr>
                <w:rFonts w:ascii="Arial" w:hAnsi="Arial" w:cs="Arial"/>
                <w:i/>
                <w:sz w:val="20"/>
                <w:szCs w:val="20"/>
              </w:rPr>
            </w:pPr>
          </w:p>
          <w:p w14:paraId="5F368328" w14:textId="77777777" w:rsidR="00CA6488" w:rsidRPr="00CA2D40" w:rsidRDefault="00CA6488" w:rsidP="008A5C11">
            <w:pPr>
              <w:rPr>
                <w:rFonts w:ascii="Arial" w:hAnsi="Arial" w:cs="Arial"/>
                <w:i/>
                <w:sz w:val="20"/>
                <w:szCs w:val="20"/>
              </w:rPr>
            </w:pPr>
          </w:p>
          <w:p w14:paraId="5F368329" w14:textId="77777777" w:rsidR="00CA6488" w:rsidRPr="00CA2D40" w:rsidRDefault="00CA6488" w:rsidP="008A5C11">
            <w:pPr>
              <w:rPr>
                <w:rFonts w:ascii="Arial" w:hAnsi="Arial" w:cs="Arial"/>
                <w:i/>
                <w:sz w:val="20"/>
                <w:szCs w:val="20"/>
              </w:rPr>
            </w:pPr>
          </w:p>
          <w:p w14:paraId="5F36832A" w14:textId="77777777" w:rsidR="00CA6488" w:rsidRPr="00CA2D40" w:rsidRDefault="00CA6488" w:rsidP="008A5C11">
            <w:pPr>
              <w:rPr>
                <w:rFonts w:ascii="Arial" w:hAnsi="Arial" w:cs="Arial"/>
                <w:i/>
                <w:sz w:val="20"/>
                <w:szCs w:val="20"/>
              </w:rPr>
            </w:pPr>
          </w:p>
          <w:p w14:paraId="5F36832B" w14:textId="77777777" w:rsidR="00CA6488" w:rsidRPr="00CA2D40" w:rsidRDefault="00CA6488" w:rsidP="008A5C11">
            <w:pPr>
              <w:rPr>
                <w:rFonts w:ascii="Arial" w:hAnsi="Arial" w:cs="Arial"/>
                <w:i/>
                <w:sz w:val="20"/>
                <w:szCs w:val="20"/>
              </w:rPr>
            </w:pPr>
          </w:p>
          <w:p w14:paraId="5F36832C" w14:textId="77777777" w:rsidR="00CA6488" w:rsidRPr="00CA2D40" w:rsidRDefault="00CA6488" w:rsidP="008A5C11">
            <w:pPr>
              <w:rPr>
                <w:rFonts w:ascii="Arial" w:hAnsi="Arial" w:cs="Arial"/>
                <w:i/>
                <w:sz w:val="20"/>
                <w:szCs w:val="20"/>
              </w:rPr>
            </w:pPr>
          </w:p>
          <w:p w14:paraId="5F36832D" w14:textId="77777777" w:rsidR="00CA6488" w:rsidRPr="00CA2D40" w:rsidRDefault="00CA6488" w:rsidP="008A5C11">
            <w:pPr>
              <w:rPr>
                <w:rFonts w:ascii="Arial" w:hAnsi="Arial" w:cs="Arial"/>
                <w:i/>
                <w:sz w:val="20"/>
                <w:szCs w:val="20"/>
              </w:rPr>
            </w:pPr>
          </w:p>
          <w:p w14:paraId="5F36832E" w14:textId="77777777" w:rsidR="00CA6488" w:rsidRPr="00CA2D40" w:rsidRDefault="00CA6488" w:rsidP="008A5C11">
            <w:pPr>
              <w:rPr>
                <w:rFonts w:ascii="Arial" w:hAnsi="Arial" w:cs="Arial"/>
                <w:i/>
                <w:sz w:val="20"/>
                <w:szCs w:val="20"/>
              </w:rPr>
            </w:pPr>
          </w:p>
          <w:p w14:paraId="5F36832F" w14:textId="77777777" w:rsidR="00CA6488" w:rsidRPr="00CA2D40" w:rsidRDefault="00CA6488" w:rsidP="008A5C11">
            <w:pPr>
              <w:rPr>
                <w:rFonts w:ascii="Arial" w:hAnsi="Arial" w:cs="Arial"/>
                <w:i/>
                <w:sz w:val="20"/>
                <w:szCs w:val="20"/>
              </w:rPr>
            </w:pPr>
          </w:p>
          <w:p w14:paraId="5F368330" w14:textId="77777777" w:rsidR="00CA6488" w:rsidRPr="00CA2D40" w:rsidRDefault="00CA6488" w:rsidP="008A5C11">
            <w:pPr>
              <w:rPr>
                <w:rFonts w:ascii="Arial" w:hAnsi="Arial" w:cs="Arial"/>
                <w:i/>
                <w:sz w:val="20"/>
                <w:szCs w:val="20"/>
              </w:rPr>
            </w:pPr>
          </w:p>
          <w:p w14:paraId="5F368331" w14:textId="77777777" w:rsidR="00CA6488" w:rsidRPr="00CA2D40" w:rsidRDefault="00CA6488" w:rsidP="008A5C11">
            <w:pPr>
              <w:rPr>
                <w:rFonts w:ascii="Arial" w:hAnsi="Arial" w:cs="Arial"/>
                <w:i/>
                <w:sz w:val="20"/>
                <w:szCs w:val="20"/>
              </w:rPr>
            </w:pPr>
          </w:p>
          <w:p w14:paraId="5F368332" w14:textId="77777777" w:rsidR="00CA6488" w:rsidRPr="00CA2D40" w:rsidRDefault="00CA6488" w:rsidP="008A5C11">
            <w:pPr>
              <w:rPr>
                <w:rFonts w:ascii="Arial" w:hAnsi="Arial" w:cs="Arial"/>
                <w:i/>
                <w:sz w:val="20"/>
                <w:szCs w:val="20"/>
              </w:rPr>
            </w:pPr>
          </w:p>
          <w:p w14:paraId="5F368333" w14:textId="77777777" w:rsidR="00CA6488" w:rsidRPr="00CA2D40" w:rsidRDefault="00CA6488" w:rsidP="008A5C11">
            <w:pPr>
              <w:rPr>
                <w:rFonts w:ascii="Arial" w:hAnsi="Arial" w:cs="Arial"/>
                <w:i/>
                <w:sz w:val="20"/>
                <w:szCs w:val="20"/>
              </w:rPr>
            </w:pPr>
          </w:p>
          <w:p w14:paraId="5F368334" w14:textId="77777777" w:rsidR="00CA6488" w:rsidRPr="00CA2D40" w:rsidRDefault="00CA6488" w:rsidP="008A5C11">
            <w:pPr>
              <w:rPr>
                <w:rFonts w:ascii="Arial" w:hAnsi="Arial" w:cs="Arial"/>
                <w:i/>
                <w:sz w:val="20"/>
                <w:szCs w:val="20"/>
              </w:rPr>
            </w:pPr>
          </w:p>
          <w:p w14:paraId="5F368335" w14:textId="77777777" w:rsidR="00CA6488" w:rsidRPr="00CA2D40" w:rsidRDefault="00CA6488" w:rsidP="008A5C11">
            <w:pPr>
              <w:rPr>
                <w:rFonts w:ascii="Arial" w:hAnsi="Arial" w:cs="Arial"/>
                <w:sz w:val="20"/>
                <w:szCs w:val="20"/>
              </w:rPr>
            </w:pPr>
          </w:p>
        </w:tc>
        <w:tc>
          <w:tcPr>
            <w:tcW w:w="3330" w:type="dxa"/>
            <w:tcBorders>
              <w:top w:val="nil"/>
              <w:bottom w:val="single" w:sz="4" w:space="0" w:color="auto"/>
            </w:tcBorders>
          </w:tcPr>
          <w:p w14:paraId="5F368336" w14:textId="77777777" w:rsidR="00CA6488" w:rsidRPr="00CA2D40" w:rsidRDefault="00CA6488" w:rsidP="008A5C11">
            <w:pPr>
              <w:rPr>
                <w:rFonts w:ascii="Arial" w:hAnsi="Arial" w:cs="Arial"/>
                <w:sz w:val="20"/>
                <w:szCs w:val="20"/>
              </w:rPr>
            </w:pPr>
          </w:p>
        </w:tc>
        <w:tc>
          <w:tcPr>
            <w:tcW w:w="7375" w:type="dxa"/>
          </w:tcPr>
          <w:p w14:paraId="5F368337" w14:textId="77777777" w:rsidR="00CA6488" w:rsidRPr="00CA2D40" w:rsidRDefault="00CA6488" w:rsidP="00696A36">
            <w:pPr>
              <w:rPr>
                <w:rFonts w:ascii="Arial" w:hAnsi="Arial" w:cs="Arial"/>
                <w:i/>
                <w:sz w:val="20"/>
                <w:szCs w:val="20"/>
              </w:rPr>
            </w:pPr>
            <w:r w:rsidRPr="00CA2D40">
              <w:rPr>
                <w:rFonts w:ascii="Arial" w:hAnsi="Arial" w:cs="Arial"/>
                <w:i/>
                <w:sz w:val="20"/>
                <w:szCs w:val="20"/>
              </w:rPr>
              <w:t xml:space="preserve">In this criterion the learner is required to </w:t>
            </w:r>
            <w:r w:rsidR="00135167" w:rsidRPr="00CA2D40">
              <w:rPr>
                <w:rFonts w:ascii="Arial" w:hAnsi="Arial" w:cs="Arial"/>
                <w:i/>
                <w:sz w:val="20"/>
                <w:szCs w:val="20"/>
              </w:rPr>
              <w:t>evaluate five or more alternative options for obtaining physical resources in order to ascertain how they work and to provide a conclusion and/or recommendations. (You may wish to consider alternative options for the two types of physical resource you have identified in AC 1.1)</w:t>
            </w:r>
            <w:r w:rsidR="00CA2D40">
              <w:rPr>
                <w:rFonts w:ascii="Arial" w:hAnsi="Arial" w:cs="Arial"/>
                <w:i/>
                <w:sz w:val="20"/>
                <w:szCs w:val="20"/>
              </w:rPr>
              <w:t>.</w:t>
            </w:r>
          </w:p>
        </w:tc>
      </w:tr>
      <w:tr w:rsidR="00CA6488" w:rsidRPr="00CA2D40" w14:paraId="5F36833D" w14:textId="77777777" w:rsidTr="00A67444">
        <w:tc>
          <w:tcPr>
            <w:tcW w:w="2245" w:type="dxa"/>
            <w:vMerge/>
          </w:tcPr>
          <w:p w14:paraId="5F368339" w14:textId="77777777" w:rsidR="00CA6488" w:rsidRPr="00CA2D40" w:rsidRDefault="00CA6488" w:rsidP="008A5C11">
            <w:pPr>
              <w:rPr>
                <w:rFonts w:ascii="Arial" w:hAnsi="Arial" w:cs="Arial"/>
                <w:i/>
                <w:sz w:val="20"/>
                <w:szCs w:val="20"/>
              </w:rPr>
            </w:pPr>
          </w:p>
        </w:tc>
        <w:tc>
          <w:tcPr>
            <w:tcW w:w="3330" w:type="dxa"/>
            <w:vMerge w:val="restart"/>
          </w:tcPr>
          <w:p w14:paraId="5F36833A" w14:textId="77777777" w:rsidR="00CA6488" w:rsidRPr="00CA2D40" w:rsidRDefault="006E5BF8" w:rsidP="006E5BF8">
            <w:pPr>
              <w:pStyle w:val="ListParagraph"/>
              <w:numPr>
                <w:ilvl w:val="1"/>
                <w:numId w:val="10"/>
              </w:numPr>
              <w:rPr>
                <w:rFonts w:ascii="Arial" w:hAnsi="Arial" w:cs="Arial"/>
                <w:sz w:val="20"/>
                <w:szCs w:val="20"/>
                <w:lang w:val="en-GB"/>
              </w:rPr>
            </w:pPr>
            <w:r w:rsidRPr="00CA2D40">
              <w:rPr>
                <w:rFonts w:ascii="Arial" w:hAnsi="Arial" w:cs="Arial"/>
                <w:bCs/>
                <w:color w:val="000000"/>
                <w:sz w:val="20"/>
                <w:szCs w:val="20"/>
                <w:lang w:val="en-GB"/>
              </w:rPr>
              <w:t>Evaluate the impact on the organisation of introducing physical resources</w:t>
            </w:r>
          </w:p>
        </w:tc>
        <w:tc>
          <w:tcPr>
            <w:tcW w:w="7375" w:type="dxa"/>
          </w:tcPr>
          <w:p w14:paraId="5F36833B" w14:textId="77777777" w:rsidR="00C21703" w:rsidRPr="00CA2D40" w:rsidRDefault="00C21703" w:rsidP="00C21703">
            <w:pPr>
              <w:jc w:val="both"/>
              <w:rPr>
                <w:rFonts w:ascii="Arial" w:hAnsi="Arial" w:cs="Arial"/>
                <w:color w:val="333333"/>
                <w:sz w:val="20"/>
                <w:szCs w:val="20"/>
              </w:rPr>
            </w:pPr>
            <w:r w:rsidRPr="00CA2D40">
              <w:rPr>
                <w:rFonts w:ascii="Arial" w:hAnsi="Arial" w:cs="Arial"/>
                <w:color w:val="333333"/>
                <w:sz w:val="20"/>
                <w:szCs w:val="20"/>
              </w:rPr>
              <w:t xml:space="preserve">This criterion should be addressed in conjunction with AC 3.2, i.e. </w:t>
            </w:r>
            <w:r w:rsidRPr="00CA2D40">
              <w:rPr>
                <w:rFonts w:ascii="Arial" w:hAnsi="Arial" w:cs="Arial"/>
                <w:i/>
                <w:color w:val="333333"/>
                <w:sz w:val="20"/>
                <w:szCs w:val="20"/>
              </w:rPr>
              <w:t>after</w:t>
            </w:r>
            <w:r w:rsidRPr="00CA2D40">
              <w:rPr>
                <w:rFonts w:ascii="Arial" w:hAnsi="Arial" w:cs="Arial"/>
                <w:color w:val="333333"/>
                <w:sz w:val="20"/>
                <w:szCs w:val="20"/>
              </w:rPr>
              <w:t xml:space="preserve"> action has been taken to ensure physical resources are used in accordance with manufacturers’ instructions.</w:t>
            </w:r>
          </w:p>
          <w:p w14:paraId="5F36833C" w14:textId="77777777" w:rsidR="00CA6488" w:rsidRPr="00CA2D40" w:rsidRDefault="00CA6488" w:rsidP="00815AFF">
            <w:pPr>
              <w:rPr>
                <w:rFonts w:ascii="Arial" w:hAnsi="Arial" w:cs="Arial"/>
                <w:sz w:val="20"/>
                <w:szCs w:val="20"/>
              </w:rPr>
            </w:pPr>
          </w:p>
        </w:tc>
      </w:tr>
      <w:tr w:rsidR="00CA6488" w:rsidRPr="00CA2D40" w14:paraId="5F368341" w14:textId="77777777" w:rsidTr="005C6729">
        <w:tc>
          <w:tcPr>
            <w:tcW w:w="2245" w:type="dxa"/>
            <w:vMerge/>
          </w:tcPr>
          <w:p w14:paraId="5F36833E" w14:textId="77777777" w:rsidR="00CA6488" w:rsidRPr="00CA2D40" w:rsidRDefault="00CA6488" w:rsidP="008A5C11">
            <w:pPr>
              <w:rPr>
                <w:rFonts w:ascii="Arial" w:hAnsi="Arial" w:cs="Arial"/>
                <w:i/>
                <w:sz w:val="20"/>
                <w:szCs w:val="20"/>
              </w:rPr>
            </w:pPr>
          </w:p>
        </w:tc>
        <w:tc>
          <w:tcPr>
            <w:tcW w:w="3330" w:type="dxa"/>
            <w:vMerge/>
            <w:tcBorders>
              <w:bottom w:val="single" w:sz="4" w:space="0" w:color="auto"/>
            </w:tcBorders>
          </w:tcPr>
          <w:p w14:paraId="5F36833F" w14:textId="77777777" w:rsidR="00CA6488" w:rsidRPr="00CA2D40" w:rsidRDefault="00CA6488" w:rsidP="008A5C11">
            <w:pPr>
              <w:rPr>
                <w:rFonts w:ascii="Arial" w:hAnsi="Arial" w:cs="Arial"/>
                <w:i/>
                <w:sz w:val="20"/>
                <w:szCs w:val="20"/>
              </w:rPr>
            </w:pPr>
          </w:p>
        </w:tc>
        <w:tc>
          <w:tcPr>
            <w:tcW w:w="7375" w:type="dxa"/>
          </w:tcPr>
          <w:p w14:paraId="5F368340" w14:textId="77777777" w:rsidR="00CA6488" w:rsidRPr="00CA2D40" w:rsidRDefault="00CA6488" w:rsidP="003724DC">
            <w:pPr>
              <w:rPr>
                <w:rFonts w:ascii="Arial" w:hAnsi="Arial" w:cs="Arial"/>
                <w:i/>
                <w:sz w:val="20"/>
                <w:szCs w:val="20"/>
                <w:lang w:val="en-GB"/>
              </w:rPr>
            </w:pPr>
            <w:r w:rsidRPr="00CA2D40">
              <w:rPr>
                <w:rFonts w:ascii="Arial" w:hAnsi="Arial" w:cs="Arial"/>
                <w:i/>
                <w:sz w:val="20"/>
                <w:szCs w:val="20"/>
              </w:rPr>
              <w:t xml:space="preserve">In this criterion the learner is required to </w:t>
            </w:r>
            <w:r w:rsidR="00C21703" w:rsidRPr="00CA2D40">
              <w:rPr>
                <w:rFonts w:ascii="Arial" w:hAnsi="Arial" w:cs="Arial"/>
                <w:i/>
                <w:sz w:val="20"/>
                <w:szCs w:val="20"/>
              </w:rPr>
              <w:t>evaluate the introduction of two identified types of physical resource in order to ascertain their impact on the organisation and provide a conclusion and/or recommendations. (‘Impact’ may include, for example, the need for fewer staff, or for staff training, or for changes in monitoring or work methods)</w:t>
            </w:r>
            <w:r w:rsidR="00CA2D40">
              <w:rPr>
                <w:rFonts w:ascii="Arial" w:hAnsi="Arial" w:cs="Arial"/>
                <w:i/>
                <w:sz w:val="20"/>
                <w:szCs w:val="20"/>
              </w:rPr>
              <w:t>.</w:t>
            </w:r>
          </w:p>
        </w:tc>
      </w:tr>
      <w:tr w:rsidR="00CA6488" w:rsidRPr="00CA2D40" w14:paraId="5F368347" w14:textId="77777777" w:rsidTr="00A6546D">
        <w:trPr>
          <w:trHeight w:val="408"/>
        </w:trPr>
        <w:tc>
          <w:tcPr>
            <w:tcW w:w="2245" w:type="dxa"/>
            <w:vMerge/>
          </w:tcPr>
          <w:p w14:paraId="5F368342" w14:textId="77777777" w:rsidR="00CA6488" w:rsidRPr="00CA2D40" w:rsidRDefault="00CA6488" w:rsidP="008A5C11">
            <w:pPr>
              <w:rPr>
                <w:rFonts w:ascii="Arial" w:hAnsi="Arial" w:cs="Arial"/>
                <w:i/>
                <w:sz w:val="20"/>
                <w:szCs w:val="20"/>
              </w:rPr>
            </w:pPr>
          </w:p>
        </w:tc>
        <w:tc>
          <w:tcPr>
            <w:tcW w:w="3330" w:type="dxa"/>
            <w:vMerge w:val="restart"/>
            <w:tcBorders>
              <w:top w:val="single" w:sz="4" w:space="0" w:color="auto"/>
            </w:tcBorders>
          </w:tcPr>
          <w:p w14:paraId="5F368343" w14:textId="77777777" w:rsidR="00CA6488" w:rsidRPr="00CA2D40" w:rsidRDefault="006E5BF8" w:rsidP="00022E8F">
            <w:pPr>
              <w:pStyle w:val="ListParagraph"/>
              <w:numPr>
                <w:ilvl w:val="1"/>
                <w:numId w:val="10"/>
              </w:numPr>
              <w:rPr>
                <w:rFonts w:ascii="Arial" w:hAnsi="Arial" w:cs="Arial"/>
                <w:sz w:val="20"/>
                <w:szCs w:val="20"/>
                <w:lang w:val="en-GB"/>
              </w:rPr>
            </w:pPr>
            <w:r w:rsidRPr="00CA2D40">
              <w:rPr>
                <w:rFonts w:ascii="Arial" w:hAnsi="Arial" w:cs="Arial"/>
                <w:bCs/>
                <w:sz w:val="20"/>
                <w:szCs w:val="20"/>
                <w:lang w:val="en-GB"/>
              </w:rPr>
              <w:t>Identify the optimum option that meets operational requirements for physical resources</w:t>
            </w:r>
            <w:r w:rsidR="00CA6488" w:rsidRPr="00CA2D40">
              <w:rPr>
                <w:rFonts w:ascii="Arial" w:hAnsi="Arial" w:cs="Arial"/>
                <w:sz w:val="20"/>
                <w:szCs w:val="20"/>
                <w:lang w:val="en-GB"/>
              </w:rPr>
              <w:t xml:space="preserve"> </w:t>
            </w:r>
          </w:p>
          <w:p w14:paraId="5F368344" w14:textId="77777777" w:rsidR="00CA6488" w:rsidRPr="00CA2D40" w:rsidRDefault="00CA6488" w:rsidP="005A697F">
            <w:pPr>
              <w:spacing w:before="72"/>
              <w:ind w:right="432"/>
              <w:rPr>
                <w:rFonts w:ascii="Arial" w:hAnsi="Arial" w:cs="Arial"/>
                <w:i/>
                <w:color w:val="000000"/>
                <w:sz w:val="20"/>
                <w:szCs w:val="20"/>
              </w:rPr>
            </w:pPr>
          </w:p>
        </w:tc>
        <w:tc>
          <w:tcPr>
            <w:tcW w:w="7375" w:type="dxa"/>
          </w:tcPr>
          <w:p w14:paraId="5F368345" w14:textId="77777777" w:rsidR="00135167" w:rsidRPr="00CA2D40" w:rsidRDefault="00135167" w:rsidP="004463D9">
            <w:pPr>
              <w:jc w:val="both"/>
              <w:rPr>
                <w:rFonts w:ascii="Arial" w:hAnsi="Arial" w:cs="Arial"/>
                <w:sz w:val="20"/>
                <w:szCs w:val="20"/>
              </w:rPr>
            </w:pPr>
            <w:r w:rsidRPr="00CA2D40">
              <w:rPr>
                <w:rFonts w:ascii="Arial" w:hAnsi="Arial" w:cs="Arial"/>
                <w:sz w:val="20"/>
                <w:szCs w:val="20"/>
              </w:rPr>
              <w:t>The optimum option that meets operational requirements for physical resources will depend upon a number of factors, i.e. the physical resources must be fit-for-purpose and obtained at the best possible cost to meet operational requirements in terms of quality, quantity, time and location, and they must be obtained in line with the organisation’s procurement policies and procedures and legal requirements.</w:t>
            </w:r>
          </w:p>
          <w:p w14:paraId="5F368346" w14:textId="77777777" w:rsidR="00CA6488" w:rsidRPr="00CA2D40" w:rsidRDefault="00CA6488" w:rsidP="00CA5C87">
            <w:pPr>
              <w:rPr>
                <w:rFonts w:ascii="Arial" w:hAnsi="Arial" w:cs="Arial"/>
                <w:sz w:val="20"/>
                <w:szCs w:val="20"/>
              </w:rPr>
            </w:pPr>
          </w:p>
        </w:tc>
      </w:tr>
      <w:tr w:rsidR="00CA6488" w:rsidRPr="00CA2D40" w14:paraId="5F36834B" w14:textId="77777777" w:rsidTr="009269C4">
        <w:trPr>
          <w:trHeight w:val="407"/>
        </w:trPr>
        <w:tc>
          <w:tcPr>
            <w:tcW w:w="2245" w:type="dxa"/>
            <w:vMerge/>
          </w:tcPr>
          <w:p w14:paraId="5F368348" w14:textId="77777777" w:rsidR="00CA6488" w:rsidRPr="00CA2D40" w:rsidRDefault="00CA6488" w:rsidP="008A5C11">
            <w:pPr>
              <w:rPr>
                <w:rFonts w:ascii="Arial" w:hAnsi="Arial" w:cs="Arial"/>
                <w:sz w:val="20"/>
                <w:szCs w:val="20"/>
              </w:rPr>
            </w:pPr>
          </w:p>
        </w:tc>
        <w:tc>
          <w:tcPr>
            <w:tcW w:w="3330" w:type="dxa"/>
            <w:vMerge/>
            <w:tcBorders>
              <w:bottom w:val="single" w:sz="4" w:space="0" w:color="auto"/>
            </w:tcBorders>
          </w:tcPr>
          <w:p w14:paraId="5F368349" w14:textId="77777777" w:rsidR="00CA6488" w:rsidRPr="00CA2D40" w:rsidRDefault="00CA6488" w:rsidP="00B16C86">
            <w:pPr>
              <w:spacing w:before="72"/>
              <w:ind w:right="432"/>
              <w:rPr>
                <w:rFonts w:ascii="Arial" w:hAnsi="Arial" w:cs="Arial"/>
                <w:color w:val="000000"/>
                <w:sz w:val="20"/>
                <w:szCs w:val="20"/>
              </w:rPr>
            </w:pPr>
          </w:p>
        </w:tc>
        <w:tc>
          <w:tcPr>
            <w:tcW w:w="7375" w:type="dxa"/>
          </w:tcPr>
          <w:p w14:paraId="5F36834A" w14:textId="77777777" w:rsidR="00CA6488" w:rsidRPr="00CA2D40" w:rsidRDefault="00CA6488" w:rsidP="00235E76">
            <w:pPr>
              <w:rPr>
                <w:rFonts w:ascii="Arial" w:hAnsi="Arial" w:cs="Arial"/>
                <w:i/>
                <w:sz w:val="20"/>
                <w:szCs w:val="20"/>
              </w:rPr>
            </w:pPr>
            <w:r w:rsidRPr="00CA2D40">
              <w:rPr>
                <w:rFonts w:ascii="Arial" w:hAnsi="Arial" w:cs="Arial"/>
                <w:i/>
                <w:sz w:val="20"/>
                <w:szCs w:val="20"/>
              </w:rPr>
              <w:t xml:space="preserve">In this criterion the learner is required to </w:t>
            </w:r>
            <w:r w:rsidR="004463D9" w:rsidRPr="00CA2D40">
              <w:rPr>
                <w:rFonts w:ascii="Arial" w:hAnsi="Arial" w:cs="Arial"/>
                <w:bCs/>
                <w:i/>
                <w:sz w:val="20"/>
                <w:szCs w:val="20"/>
              </w:rPr>
              <w:t>identify the optimum option/s that meet operational requirements for two identified types of physical resource.</w:t>
            </w:r>
            <w:r w:rsidR="004463D9" w:rsidRPr="00CA2D40">
              <w:rPr>
                <w:rFonts w:ascii="Arial" w:hAnsi="Arial" w:cs="Arial"/>
                <w:i/>
                <w:sz w:val="20"/>
                <w:szCs w:val="20"/>
              </w:rPr>
              <w:t xml:space="preserve"> (Note that the same option may be the optimum option for both of the identi</w:t>
            </w:r>
            <w:r w:rsidR="00CA2D40">
              <w:rPr>
                <w:rFonts w:ascii="Arial" w:hAnsi="Arial" w:cs="Arial"/>
                <w:i/>
                <w:sz w:val="20"/>
                <w:szCs w:val="20"/>
              </w:rPr>
              <w:t>fied types of physical resource</w:t>
            </w:r>
            <w:r w:rsidR="004463D9" w:rsidRPr="00CA2D40">
              <w:rPr>
                <w:rFonts w:ascii="Arial" w:hAnsi="Arial" w:cs="Arial"/>
                <w:i/>
                <w:sz w:val="20"/>
                <w:szCs w:val="20"/>
              </w:rPr>
              <w:t>)</w:t>
            </w:r>
            <w:r w:rsidR="00CA2D40">
              <w:rPr>
                <w:rFonts w:ascii="Arial" w:hAnsi="Arial" w:cs="Arial"/>
                <w:i/>
                <w:sz w:val="20"/>
                <w:szCs w:val="20"/>
              </w:rPr>
              <w:t>.</w:t>
            </w:r>
          </w:p>
        </w:tc>
      </w:tr>
      <w:tr w:rsidR="0075389D" w:rsidRPr="00CA2D40" w14:paraId="5F368363" w14:textId="77777777" w:rsidTr="00F07040">
        <w:trPr>
          <w:trHeight w:val="256"/>
        </w:trPr>
        <w:tc>
          <w:tcPr>
            <w:tcW w:w="2245" w:type="dxa"/>
            <w:vMerge w:val="restart"/>
            <w:tcBorders>
              <w:top w:val="single" w:sz="4" w:space="0" w:color="auto"/>
            </w:tcBorders>
          </w:tcPr>
          <w:p w14:paraId="5F36834C" w14:textId="77777777" w:rsidR="0075389D" w:rsidRPr="00FF7BF7" w:rsidRDefault="0075389D" w:rsidP="007B348B">
            <w:pPr>
              <w:rPr>
                <w:rFonts w:ascii="Arial" w:hAnsi="Arial" w:cs="Arial"/>
                <w:sz w:val="20"/>
                <w:szCs w:val="20"/>
              </w:rPr>
            </w:pPr>
            <w:r w:rsidRPr="00CA2D40">
              <w:rPr>
                <w:rFonts w:ascii="Arial" w:hAnsi="Arial" w:cs="Arial"/>
                <w:sz w:val="20"/>
                <w:szCs w:val="20"/>
              </w:rPr>
              <w:t xml:space="preserve">2. </w:t>
            </w:r>
            <w:r w:rsidRPr="00FF7BF7">
              <w:rPr>
                <w:rFonts w:ascii="Arial" w:hAnsi="Arial" w:cs="Arial"/>
                <w:bCs/>
                <w:color w:val="000000"/>
                <w:sz w:val="20"/>
                <w:szCs w:val="20"/>
                <w:lang w:val="en-GB"/>
              </w:rPr>
              <w:t>Be able to obtain physical resources</w:t>
            </w:r>
          </w:p>
          <w:p w14:paraId="5F36834D" w14:textId="77777777" w:rsidR="0075389D" w:rsidRPr="00FF7BF7" w:rsidRDefault="0075389D" w:rsidP="008A5C11">
            <w:pPr>
              <w:rPr>
                <w:rFonts w:ascii="Arial" w:hAnsi="Arial" w:cs="Arial"/>
                <w:color w:val="000000"/>
                <w:sz w:val="20"/>
                <w:szCs w:val="20"/>
              </w:rPr>
            </w:pPr>
          </w:p>
          <w:p w14:paraId="5F36834E" w14:textId="77777777" w:rsidR="0075389D" w:rsidRPr="00FF7BF7" w:rsidRDefault="0075389D" w:rsidP="008A5C11">
            <w:pPr>
              <w:rPr>
                <w:rFonts w:ascii="Arial" w:hAnsi="Arial" w:cs="Arial"/>
                <w:b/>
                <w:color w:val="000000"/>
                <w:sz w:val="20"/>
                <w:szCs w:val="20"/>
              </w:rPr>
            </w:pPr>
          </w:p>
          <w:p w14:paraId="5F36834F" w14:textId="77777777" w:rsidR="0075389D" w:rsidRPr="00CA2D40" w:rsidRDefault="0075389D" w:rsidP="008A5C11">
            <w:pPr>
              <w:rPr>
                <w:rFonts w:ascii="Arial" w:hAnsi="Arial" w:cs="Arial"/>
                <w:color w:val="000000"/>
                <w:sz w:val="20"/>
                <w:szCs w:val="20"/>
              </w:rPr>
            </w:pPr>
          </w:p>
          <w:p w14:paraId="5F368350" w14:textId="77777777" w:rsidR="0075389D" w:rsidRPr="00CA2D40" w:rsidRDefault="0075389D" w:rsidP="008A5C11">
            <w:pPr>
              <w:rPr>
                <w:rFonts w:ascii="Arial" w:hAnsi="Arial" w:cs="Arial"/>
                <w:color w:val="000000"/>
                <w:sz w:val="20"/>
                <w:szCs w:val="20"/>
              </w:rPr>
            </w:pPr>
          </w:p>
          <w:p w14:paraId="5F368351" w14:textId="77777777" w:rsidR="0075389D" w:rsidRPr="00CA2D40" w:rsidRDefault="0075389D" w:rsidP="008A5C11">
            <w:pPr>
              <w:rPr>
                <w:rFonts w:ascii="Arial" w:hAnsi="Arial" w:cs="Arial"/>
                <w:color w:val="000000"/>
                <w:sz w:val="20"/>
                <w:szCs w:val="20"/>
              </w:rPr>
            </w:pPr>
          </w:p>
          <w:p w14:paraId="5F368352" w14:textId="77777777" w:rsidR="0075389D" w:rsidRPr="00CA2D40" w:rsidRDefault="0075389D" w:rsidP="008A5C11">
            <w:pPr>
              <w:rPr>
                <w:rFonts w:ascii="Arial" w:hAnsi="Arial" w:cs="Arial"/>
                <w:color w:val="000000"/>
                <w:sz w:val="20"/>
                <w:szCs w:val="20"/>
              </w:rPr>
            </w:pPr>
          </w:p>
          <w:p w14:paraId="5F368353" w14:textId="77777777" w:rsidR="0075389D" w:rsidRPr="00CA2D40" w:rsidRDefault="0075389D" w:rsidP="008A5C11">
            <w:pPr>
              <w:rPr>
                <w:rFonts w:ascii="Arial" w:hAnsi="Arial" w:cs="Arial"/>
                <w:color w:val="000000"/>
                <w:sz w:val="20"/>
                <w:szCs w:val="20"/>
              </w:rPr>
            </w:pPr>
          </w:p>
          <w:p w14:paraId="5F368354" w14:textId="77777777" w:rsidR="0075389D" w:rsidRPr="00CA2D40" w:rsidRDefault="0075389D" w:rsidP="008A5C11">
            <w:pPr>
              <w:rPr>
                <w:rFonts w:ascii="Arial" w:hAnsi="Arial" w:cs="Arial"/>
                <w:color w:val="000000"/>
                <w:sz w:val="20"/>
                <w:szCs w:val="20"/>
              </w:rPr>
            </w:pPr>
          </w:p>
          <w:p w14:paraId="5F368355" w14:textId="77777777" w:rsidR="0075389D" w:rsidRPr="00CA2D40" w:rsidRDefault="0075389D" w:rsidP="008A5C11">
            <w:pPr>
              <w:rPr>
                <w:rFonts w:ascii="Arial" w:hAnsi="Arial" w:cs="Arial"/>
                <w:color w:val="000000"/>
                <w:sz w:val="20"/>
                <w:szCs w:val="20"/>
              </w:rPr>
            </w:pPr>
          </w:p>
          <w:p w14:paraId="5F368356" w14:textId="77777777" w:rsidR="0075389D" w:rsidRPr="00CA2D40" w:rsidRDefault="0075389D" w:rsidP="008A5C11">
            <w:pPr>
              <w:rPr>
                <w:rFonts w:ascii="Arial" w:hAnsi="Arial" w:cs="Arial"/>
                <w:color w:val="000000"/>
                <w:sz w:val="20"/>
                <w:szCs w:val="20"/>
              </w:rPr>
            </w:pPr>
          </w:p>
          <w:p w14:paraId="5F368357" w14:textId="77777777" w:rsidR="0075389D" w:rsidRPr="00CA2D40" w:rsidRDefault="0075389D" w:rsidP="008A5C11">
            <w:pPr>
              <w:rPr>
                <w:rFonts w:ascii="Arial" w:hAnsi="Arial" w:cs="Arial"/>
                <w:color w:val="000000"/>
                <w:sz w:val="20"/>
                <w:szCs w:val="20"/>
              </w:rPr>
            </w:pPr>
          </w:p>
          <w:p w14:paraId="5F368358" w14:textId="77777777" w:rsidR="0075389D" w:rsidRPr="00CA2D40" w:rsidRDefault="0075389D" w:rsidP="008A5C11">
            <w:pPr>
              <w:rPr>
                <w:rFonts w:ascii="Arial" w:hAnsi="Arial" w:cs="Arial"/>
                <w:color w:val="000000"/>
                <w:sz w:val="20"/>
                <w:szCs w:val="20"/>
              </w:rPr>
            </w:pPr>
          </w:p>
          <w:p w14:paraId="5F368359" w14:textId="77777777" w:rsidR="0075389D" w:rsidRPr="00CA2D40" w:rsidRDefault="0075389D" w:rsidP="008A5C11">
            <w:pPr>
              <w:rPr>
                <w:rFonts w:ascii="Arial" w:hAnsi="Arial" w:cs="Arial"/>
                <w:color w:val="000000"/>
                <w:sz w:val="20"/>
                <w:szCs w:val="20"/>
              </w:rPr>
            </w:pPr>
          </w:p>
          <w:p w14:paraId="5F36835A" w14:textId="77777777" w:rsidR="0075389D" w:rsidRPr="00CA2D40" w:rsidRDefault="0075389D" w:rsidP="008A5C11">
            <w:pPr>
              <w:rPr>
                <w:rFonts w:ascii="Arial" w:hAnsi="Arial" w:cs="Arial"/>
                <w:color w:val="000000"/>
                <w:sz w:val="20"/>
                <w:szCs w:val="20"/>
              </w:rPr>
            </w:pPr>
          </w:p>
          <w:p w14:paraId="5F36835B" w14:textId="77777777" w:rsidR="0075389D" w:rsidRPr="00CA2D40" w:rsidRDefault="0075389D" w:rsidP="008A5C11">
            <w:pPr>
              <w:rPr>
                <w:rFonts w:ascii="Arial" w:hAnsi="Arial" w:cs="Arial"/>
                <w:color w:val="000000"/>
                <w:sz w:val="20"/>
                <w:szCs w:val="20"/>
              </w:rPr>
            </w:pPr>
          </w:p>
          <w:p w14:paraId="5F36835C" w14:textId="77777777" w:rsidR="0075389D" w:rsidRPr="00CA2D40" w:rsidRDefault="0075389D" w:rsidP="008A5C11">
            <w:pPr>
              <w:rPr>
                <w:rFonts w:ascii="Arial" w:hAnsi="Arial" w:cs="Arial"/>
                <w:color w:val="000000"/>
                <w:sz w:val="20"/>
                <w:szCs w:val="20"/>
              </w:rPr>
            </w:pPr>
          </w:p>
          <w:p w14:paraId="5F36835D" w14:textId="77777777" w:rsidR="0075389D" w:rsidRPr="00CA2D40" w:rsidRDefault="0075389D" w:rsidP="008A5C11">
            <w:pPr>
              <w:rPr>
                <w:rFonts w:ascii="Arial" w:hAnsi="Arial" w:cs="Arial"/>
                <w:color w:val="000000"/>
                <w:sz w:val="20"/>
                <w:szCs w:val="20"/>
              </w:rPr>
            </w:pPr>
          </w:p>
          <w:p w14:paraId="5F36835E" w14:textId="77777777" w:rsidR="0075389D" w:rsidRPr="00CA2D40" w:rsidRDefault="0075389D" w:rsidP="008A5C11">
            <w:pPr>
              <w:rPr>
                <w:rFonts w:ascii="Arial" w:hAnsi="Arial" w:cs="Arial"/>
                <w:color w:val="000000"/>
                <w:sz w:val="20"/>
                <w:szCs w:val="20"/>
              </w:rPr>
            </w:pPr>
          </w:p>
          <w:p w14:paraId="5F36835F" w14:textId="77777777" w:rsidR="0075389D" w:rsidRPr="00CA2D40" w:rsidRDefault="0075389D" w:rsidP="008A5C11">
            <w:pPr>
              <w:rPr>
                <w:rFonts w:ascii="Arial" w:hAnsi="Arial" w:cs="Arial"/>
                <w:color w:val="000000"/>
                <w:sz w:val="20"/>
                <w:szCs w:val="20"/>
              </w:rPr>
            </w:pPr>
          </w:p>
        </w:tc>
        <w:tc>
          <w:tcPr>
            <w:tcW w:w="3330" w:type="dxa"/>
            <w:vMerge w:val="restart"/>
            <w:tcBorders>
              <w:top w:val="single" w:sz="4" w:space="0" w:color="auto"/>
            </w:tcBorders>
          </w:tcPr>
          <w:p w14:paraId="5F368360" w14:textId="77777777" w:rsidR="0075389D" w:rsidRPr="00CA2D40" w:rsidRDefault="0075389D" w:rsidP="004B7F15">
            <w:pPr>
              <w:rPr>
                <w:rFonts w:ascii="Arial" w:hAnsi="Arial" w:cs="Arial"/>
                <w:sz w:val="20"/>
                <w:szCs w:val="20"/>
              </w:rPr>
            </w:pPr>
            <w:r w:rsidRPr="00CA2D40">
              <w:rPr>
                <w:rFonts w:ascii="Arial" w:hAnsi="Arial" w:cs="Arial"/>
                <w:sz w:val="20"/>
                <w:szCs w:val="20"/>
              </w:rPr>
              <w:t xml:space="preserve">2.1 </w:t>
            </w:r>
            <w:r w:rsidRPr="00CA2D40">
              <w:rPr>
                <w:rFonts w:ascii="Arial" w:hAnsi="Arial" w:cs="Arial"/>
                <w:sz w:val="20"/>
                <w:szCs w:val="20"/>
                <w:lang w:val="en-GB"/>
              </w:rPr>
              <w:t xml:space="preserve">Develop a business case for physical resources that is supported by evidence, cost estimates, contingency arrangements and an analysis of likely benefits </w:t>
            </w:r>
          </w:p>
        </w:tc>
        <w:tc>
          <w:tcPr>
            <w:tcW w:w="7375" w:type="dxa"/>
          </w:tcPr>
          <w:p w14:paraId="5F368361" w14:textId="77777777" w:rsidR="0075389D" w:rsidRPr="00CA2D40" w:rsidRDefault="0075389D" w:rsidP="005D6067">
            <w:pPr>
              <w:jc w:val="both"/>
              <w:rPr>
                <w:rFonts w:ascii="Arial" w:hAnsi="Arial" w:cs="Arial"/>
                <w:sz w:val="20"/>
                <w:szCs w:val="20"/>
              </w:rPr>
            </w:pPr>
            <w:r w:rsidRPr="00CA2D40">
              <w:rPr>
                <w:rFonts w:ascii="Arial" w:hAnsi="Arial" w:cs="Arial"/>
                <w:sz w:val="20"/>
                <w:szCs w:val="20"/>
              </w:rPr>
              <w:t>A business case is a formal, structured, document that presents the reasoning for initiating a particular course of action.</w:t>
            </w:r>
          </w:p>
          <w:p w14:paraId="5F368362" w14:textId="77777777" w:rsidR="0075389D" w:rsidRPr="00CA2D40" w:rsidRDefault="0075389D" w:rsidP="005D6067">
            <w:pPr>
              <w:jc w:val="both"/>
              <w:rPr>
                <w:rFonts w:ascii="Arial" w:hAnsi="Arial" w:cs="Arial"/>
                <w:sz w:val="20"/>
                <w:szCs w:val="20"/>
              </w:rPr>
            </w:pPr>
          </w:p>
        </w:tc>
      </w:tr>
      <w:tr w:rsidR="0075389D" w:rsidRPr="00CA2D40" w14:paraId="5F368367" w14:textId="77777777" w:rsidTr="00F07040">
        <w:trPr>
          <w:trHeight w:val="256"/>
        </w:trPr>
        <w:tc>
          <w:tcPr>
            <w:tcW w:w="2245" w:type="dxa"/>
            <w:vMerge/>
          </w:tcPr>
          <w:p w14:paraId="5F368364" w14:textId="77777777" w:rsidR="0075389D" w:rsidRPr="00CA2D40" w:rsidRDefault="0075389D" w:rsidP="008A5C11">
            <w:pPr>
              <w:rPr>
                <w:rFonts w:ascii="Arial" w:hAnsi="Arial" w:cs="Arial"/>
                <w:sz w:val="20"/>
                <w:szCs w:val="20"/>
              </w:rPr>
            </w:pPr>
          </w:p>
        </w:tc>
        <w:tc>
          <w:tcPr>
            <w:tcW w:w="3330" w:type="dxa"/>
            <w:vMerge/>
            <w:tcBorders>
              <w:bottom w:val="single" w:sz="4" w:space="0" w:color="auto"/>
            </w:tcBorders>
          </w:tcPr>
          <w:p w14:paraId="5F368365" w14:textId="77777777" w:rsidR="0075389D" w:rsidRPr="00CA2D40" w:rsidRDefault="0075389D" w:rsidP="001B224A">
            <w:pPr>
              <w:spacing w:before="36" w:line="285" w:lineRule="exact"/>
              <w:rPr>
                <w:rFonts w:ascii="Arial" w:hAnsi="Arial" w:cs="Arial"/>
                <w:color w:val="000000"/>
                <w:sz w:val="20"/>
                <w:szCs w:val="20"/>
              </w:rPr>
            </w:pPr>
          </w:p>
        </w:tc>
        <w:tc>
          <w:tcPr>
            <w:tcW w:w="7375" w:type="dxa"/>
          </w:tcPr>
          <w:p w14:paraId="5F368366" w14:textId="77777777" w:rsidR="0075389D" w:rsidRPr="00CA2D40" w:rsidRDefault="0075389D" w:rsidP="00595877">
            <w:pPr>
              <w:rPr>
                <w:rFonts w:ascii="Arial" w:hAnsi="Arial" w:cs="Arial"/>
                <w:i/>
                <w:sz w:val="20"/>
                <w:szCs w:val="20"/>
              </w:rPr>
            </w:pPr>
            <w:r w:rsidRPr="00CA2D40">
              <w:rPr>
                <w:rFonts w:ascii="Arial" w:hAnsi="Arial" w:cs="Arial"/>
                <w:i/>
                <w:sz w:val="20"/>
                <w:szCs w:val="20"/>
              </w:rPr>
              <w:t>In this criterion the learner is required to develop a business case for two identified types of physical resource that is supported by evidence, cost estimates, contingency arrangements and an analysis of likely benefits.</w:t>
            </w:r>
          </w:p>
        </w:tc>
      </w:tr>
      <w:tr w:rsidR="0075389D" w:rsidRPr="00CA2D40" w14:paraId="5F36836C" w14:textId="77777777" w:rsidTr="00A404AB">
        <w:trPr>
          <w:trHeight w:val="774"/>
        </w:trPr>
        <w:tc>
          <w:tcPr>
            <w:tcW w:w="2245" w:type="dxa"/>
            <w:vMerge/>
          </w:tcPr>
          <w:p w14:paraId="5F368368" w14:textId="77777777" w:rsidR="0075389D" w:rsidRPr="00CA2D40" w:rsidRDefault="0075389D" w:rsidP="008A5C11">
            <w:pPr>
              <w:rPr>
                <w:rFonts w:ascii="Arial" w:hAnsi="Arial" w:cs="Arial"/>
                <w:sz w:val="20"/>
                <w:szCs w:val="20"/>
              </w:rPr>
            </w:pPr>
          </w:p>
        </w:tc>
        <w:tc>
          <w:tcPr>
            <w:tcW w:w="3330" w:type="dxa"/>
            <w:vMerge w:val="restart"/>
            <w:tcBorders>
              <w:top w:val="single" w:sz="4" w:space="0" w:color="auto"/>
            </w:tcBorders>
          </w:tcPr>
          <w:p w14:paraId="5F368369" w14:textId="77777777" w:rsidR="0075389D" w:rsidRPr="00CA2D40" w:rsidRDefault="0075389D" w:rsidP="00B12C6D">
            <w:pPr>
              <w:rPr>
                <w:rFonts w:ascii="Arial" w:hAnsi="Arial" w:cs="Arial"/>
                <w:sz w:val="20"/>
                <w:szCs w:val="20"/>
                <w:lang w:val="en-GB"/>
              </w:rPr>
            </w:pPr>
            <w:r w:rsidRPr="00CA2D40">
              <w:rPr>
                <w:rFonts w:ascii="Arial" w:hAnsi="Arial" w:cs="Arial"/>
                <w:sz w:val="20"/>
                <w:szCs w:val="20"/>
              </w:rPr>
              <w:t xml:space="preserve">2.2 </w:t>
            </w:r>
            <w:r w:rsidRPr="00CA2D40">
              <w:rPr>
                <w:rFonts w:ascii="Arial" w:hAnsi="Arial" w:cs="Arial"/>
                <w:bCs/>
                <w:sz w:val="20"/>
                <w:szCs w:val="20"/>
              </w:rPr>
              <w:t>Obtain authorisation and financial commitment for the required expenditure</w:t>
            </w:r>
          </w:p>
          <w:p w14:paraId="5F36836A" w14:textId="77777777" w:rsidR="0075389D" w:rsidRPr="00CA2D40" w:rsidRDefault="0075389D" w:rsidP="008A5C11">
            <w:pPr>
              <w:rPr>
                <w:rFonts w:ascii="Arial" w:hAnsi="Arial" w:cs="Arial"/>
                <w:sz w:val="20"/>
                <w:szCs w:val="20"/>
              </w:rPr>
            </w:pPr>
          </w:p>
        </w:tc>
        <w:tc>
          <w:tcPr>
            <w:tcW w:w="7375" w:type="dxa"/>
          </w:tcPr>
          <w:p w14:paraId="5F36836B" w14:textId="77777777" w:rsidR="0075389D" w:rsidRPr="00CA2D40" w:rsidRDefault="0075389D" w:rsidP="00A404AB">
            <w:pPr>
              <w:jc w:val="both"/>
              <w:rPr>
                <w:rFonts w:ascii="Arial" w:hAnsi="Arial" w:cs="Arial"/>
                <w:sz w:val="20"/>
                <w:szCs w:val="20"/>
              </w:rPr>
            </w:pPr>
            <w:r w:rsidRPr="00CA2D40">
              <w:rPr>
                <w:rFonts w:ascii="Arial" w:hAnsi="Arial" w:cs="Arial"/>
                <w:sz w:val="20"/>
                <w:szCs w:val="20"/>
              </w:rPr>
              <w:t>Authorisation and financial commitment for any required expenditure in a business case must conform to relevant organisational policies and procedures.</w:t>
            </w:r>
          </w:p>
        </w:tc>
      </w:tr>
      <w:tr w:rsidR="0075389D" w:rsidRPr="00CA2D40" w14:paraId="5F368370" w14:textId="77777777" w:rsidTr="009858B6">
        <w:trPr>
          <w:trHeight w:val="578"/>
        </w:trPr>
        <w:tc>
          <w:tcPr>
            <w:tcW w:w="2245" w:type="dxa"/>
            <w:vMerge/>
          </w:tcPr>
          <w:p w14:paraId="5F36836D" w14:textId="77777777" w:rsidR="0075389D" w:rsidRPr="00CA2D40" w:rsidRDefault="0075389D" w:rsidP="008A5C11">
            <w:pPr>
              <w:rPr>
                <w:rFonts w:ascii="Arial" w:hAnsi="Arial" w:cs="Arial"/>
                <w:sz w:val="20"/>
                <w:szCs w:val="20"/>
              </w:rPr>
            </w:pPr>
          </w:p>
        </w:tc>
        <w:tc>
          <w:tcPr>
            <w:tcW w:w="3330" w:type="dxa"/>
            <w:vMerge/>
            <w:tcBorders>
              <w:bottom w:val="single" w:sz="4" w:space="0" w:color="auto"/>
            </w:tcBorders>
          </w:tcPr>
          <w:p w14:paraId="5F36836E" w14:textId="77777777" w:rsidR="0075389D" w:rsidRPr="00CA2D40" w:rsidRDefault="0075389D" w:rsidP="00B16C86">
            <w:pPr>
              <w:spacing w:before="72" w:line="268" w:lineRule="exact"/>
              <w:rPr>
                <w:rFonts w:ascii="Arial" w:hAnsi="Arial" w:cs="Arial"/>
                <w:color w:val="000000"/>
                <w:spacing w:val="1"/>
                <w:sz w:val="20"/>
                <w:szCs w:val="20"/>
              </w:rPr>
            </w:pPr>
          </w:p>
        </w:tc>
        <w:tc>
          <w:tcPr>
            <w:tcW w:w="7375" w:type="dxa"/>
          </w:tcPr>
          <w:p w14:paraId="5F36836F" w14:textId="77777777" w:rsidR="0075389D" w:rsidRPr="00CA2D40" w:rsidRDefault="0075389D" w:rsidP="00595877">
            <w:pPr>
              <w:rPr>
                <w:rFonts w:ascii="Arial" w:hAnsi="Arial" w:cs="Arial"/>
                <w:i/>
                <w:sz w:val="20"/>
                <w:szCs w:val="20"/>
              </w:rPr>
            </w:pPr>
            <w:r w:rsidRPr="00CA2D40">
              <w:rPr>
                <w:rFonts w:ascii="Arial" w:hAnsi="Arial" w:cs="Arial"/>
                <w:i/>
                <w:sz w:val="20"/>
                <w:szCs w:val="20"/>
              </w:rPr>
              <w:t xml:space="preserve">In this criterion the learner is required to provide evidence that he or she has obtained authorisation and financial commitment for the required expenditure for two identified types of physical resource. </w:t>
            </w:r>
          </w:p>
        </w:tc>
      </w:tr>
      <w:tr w:rsidR="0075389D" w:rsidRPr="00CA2D40" w14:paraId="5F368374" w14:textId="77777777" w:rsidTr="00DE76E2">
        <w:trPr>
          <w:trHeight w:val="852"/>
        </w:trPr>
        <w:tc>
          <w:tcPr>
            <w:tcW w:w="2245" w:type="dxa"/>
            <w:vMerge/>
          </w:tcPr>
          <w:p w14:paraId="5F368371" w14:textId="77777777" w:rsidR="0075389D" w:rsidRPr="00CA2D40" w:rsidRDefault="0075389D" w:rsidP="00B12C6D">
            <w:pPr>
              <w:rPr>
                <w:rFonts w:ascii="Arial" w:hAnsi="Arial" w:cs="Arial"/>
                <w:sz w:val="20"/>
                <w:szCs w:val="20"/>
              </w:rPr>
            </w:pPr>
          </w:p>
        </w:tc>
        <w:tc>
          <w:tcPr>
            <w:tcW w:w="3330" w:type="dxa"/>
            <w:vMerge w:val="restart"/>
          </w:tcPr>
          <w:p w14:paraId="5F368372" w14:textId="77777777" w:rsidR="0075389D" w:rsidRPr="00CA2D40" w:rsidRDefault="0075389D" w:rsidP="00B12C6D">
            <w:pPr>
              <w:rPr>
                <w:rFonts w:ascii="Arial" w:hAnsi="Arial" w:cs="Arial"/>
                <w:sz w:val="20"/>
                <w:szCs w:val="20"/>
                <w:lang w:val="en-GB"/>
              </w:rPr>
            </w:pPr>
            <w:r w:rsidRPr="00CA2D40">
              <w:rPr>
                <w:rFonts w:ascii="Arial" w:hAnsi="Arial" w:cs="Arial"/>
                <w:sz w:val="20"/>
                <w:szCs w:val="20"/>
              </w:rPr>
              <w:t xml:space="preserve">2.3 </w:t>
            </w:r>
            <w:r w:rsidRPr="00CA2D40">
              <w:rPr>
                <w:rFonts w:ascii="Arial" w:hAnsi="Arial" w:cs="Arial"/>
                <w:bCs/>
                <w:sz w:val="20"/>
                <w:szCs w:val="20"/>
              </w:rPr>
              <w:t>Negotiate best value from contracts in accordance with organisational standards and procedures</w:t>
            </w:r>
          </w:p>
        </w:tc>
        <w:tc>
          <w:tcPr>
            <w:tcW w:w="7375" w:type="dxa"/>
          </w:tcPr>
          <w:p w14:paraId="5F368373" w14:textId="77777777" w:rsidR="0075389D" w:rsidRPr="00CA2D40" w:rsidRDefault="0075389D" w:rsidP="0075389D">
            <w:pPr>
              <w:jc w:val="both"/>
              <w:rPr>
                <w:rFonts w:ascii="Arial" w:hAnsi="Arial" w:cs="Arial"/>
                <w:sz w:val="20"/>
                <w:szCs w:val="20"/>
              </w:rPr>
            </w:pPr>
            <w:r w:rsidRPr="00CA2D40">
              <w:rPr>
                <w:rFonts w:ascii="Arial" w:hAnsi="Arial" w:cs="Arial"/>
                <w:sz w:val="20"/>
                <w:szCs w:val="20"/>
              </w:rPr>
              <w:t>‘Best value’ may be defined as the trade-off between price and performance that provides the greatest overall benefit within operational requirements</w:t>
            </w:r>
          </w:p>
        </w:tc>
      </w:tr>
      <w:tr w:rsidR="0075389D" w:rsidRPr="00CA2D40" w14:paraId="5F368378" w14:textId="77777777" w:rsidTr="00DE76E2">
        <w:trPr>
          <w:trHeight w:val="838"/>
        </w:trPr>
        <w:tc>
          <w:tcPr>
            <w:tcW w:w="2245" w:type="dxa"/>
            <w:vMerge/>
          </w:tcPr>
          <w:p w14:paraId="5F368375" w14:textId="77777777" w:rsidR="0075389D" w:rsidRPr="00CA2D40" w:rsidRDefault="0075389D" w:rsidP="00B12C6D">
            <w:pPr>
              <w:rPr>
                <w:rFonts w:ascii="Arial" w:hAnsi="Arial" w:cs="Arial"/>
                <w:sz w:val="20"/>
                <w:szCs w:val="20"/>
              </w:rPr>
            </w:pPr>
          </w:p>
        </w:tc>
        <w:tc>
          <w:tcPr>
            <w:tcW w:w="3330" w:type="dxa"/>
            <w:vMerge/>
            <w:tcBorders>
              <w:bottom w:val="single" w:sz="4" w:space="0" w:color="auto"/>
            </w:tcBorders>
          </w:tcPr>
          <w:p w14:paraId="5F368376" w14:textId="77777777" w:rsidR="0075389D" w:rsidRPr="00CA2D40" w:rsidRDefault="0075389D" w:rsidP="00B12C6D">
            <w:pPr>
              <w:rPr>
                <w:rFonts w:ascii="Arial" w:hAnsi="Arial" w:cs="Arial"/>
                <w:sz w:val="20"/>
                <w:szCs w:val="20"/>
              </w:rPr>
            </w:pPr>
          </w:p>
        </w:tc>
        <w:tc>
          <w:tcPr>
            <w:tcW w:w="7375" w:type="dxa"/>
          </w:tcPr>
          <w:p w14:paraId="5F368377" w14:textId="77777777" w:rsidR="0075389D" w:rsidRPr="00CA2D40" w:rsidRDefault="0075389D" w:rsidP="00B12C6D">
            <w:pPr>
              <w:rPr>
                <w:rFonts w:ascii="Arial" w:hAnsi="Arial" w:cs="Arial"/>
                <w:bCs/>
                <w:sz w:val="20"/>
                <w:szCs w:val="20"/>
                <w:shd w:val="clear" w:color="auto" w:fill="FFFFFF"/>
                <w:lang w:val="en"/>
              </w:rPr>
            </w:pPr>
            <w:r w:rsidRPr="00CA2D40">
              <w:rPr>
                <w:rFonts w:ascii="Arial" w:hAnsi="Arial" w:cs="Arial"/>
                <w:i/>
                <w:sz w:val="20"/>
                <w:szCs w:val="20"/>
              </w:rPr>
              <w:t>In this criterion the learner is required to provide evidence that he or she has negotiated</w:t>
            </w:r>
            <w:r w:rsidRPr="00CA2D40">
              <w:rPr>
                <w:rFonts w:ascii="Arial" w:hAnsi="Arial" w:cs="Arial"/>
                <w:bCs/>
                <w:i/>
                <w:sz w:val="20"/>
                <w:szCs w:val="20"/>
              </w:rPr>
              <w:t xml:space="preserve"> best value from contracts for </w:t>
            </w:r>
            <w:r w:rsidRPr="00CA2D40">
              <w:rPr>
                <w:rFonts w:ascii="Arial" w:hAnsi="Arial" w:cs="Arial"/>
                <w:i/>
                <w:sz w:val="20"/>
                <w:szCs w:val="20"/>
              </w:rPr>
              <w:t xml:space="preserve">two identified types of physical resource </w:t>
            </w:r>
            <w:r w:rsidRPr="00CA2D40">
              <w:rPr>
                <w:rFonts w:ascii="Arial" w:hAnsi="Arial" w:cs="Arial"/>
                <w:bCs/>
                <w:i/>
                <w:sz w:val="20"/>
                <w:szCs w:val="20"/>
              </w:rPr>
              <w:t>in accordance with organisational standards and procedures</w:t>
            </w:r>
            <w:r w:rsidR="00A01078">
              <w:rPr>
                <w:rFonts w:ascii="Arial" w:hAnsi="Arial" w:cs="Arial"/>
                <w:bCs/>
                <w:i/>
                <w:sz w:val="20"/>
                <w:szCs w:val="20"/>
              </w:rPr>
              <w:t>.</w:t>
            </w:r>
          </w:p>
        </w:tc>
      </w:tr>
      <w:tr w:rsidR="0075389D" w:rsidRPr="00CA2D40" w14:paraId="5F36837F" w14:textId="77777777" w:rsidTr="008830D6">
        <w:trPr>
          <w:trHeight w:val="1273"/>
        </w:trPr>
        <w:tc>
          <w:tcPr>
            <w:tcW w:w="2245" w:type="dxa"/>
            <w:vMerge/>
          </w:tcPr>
          <w:p w14:paraId="5F368379" w14:textId="77777777" w:rsidR="0075389D" w:rsidRPr="00CA2D40" w:rsidRDefault="0075389D" w:rsidP="00B12C6D">
            <w:pPr>
              <w:rPr>
                <w:rFonts w:ascii="Arial" w:hAnsi="Arial" w:cs="Arial"/>
                <w:sz w:val="20"/>
                <w:szCs w:val="20"/>
              </w:rPr>
            </w:pPr>
          </w:p>
        </w:tc>
        <w:tc>
          <w:tcPr>
            <w:tcW w:w="3330" w:type="dxa"/>
            <w:vMerge w:val="restart"/>
          </w:tcPr>
          <w:p w14:paraId="5F36837A" w14:textId="77777777" w:rsidR="0075389D" w:rsidRPr="00CA2D40" w:rsidRDefault="0075389D" w:rsidP="00B12C6D">
            <w:pPr>
              <w:rPr>
                <w:rFonts w:ascii="Arial" w:hAnsi="Arial" w:cs="Arial"/>
                <w:sz w:val="20"/>
                <w:szCs w:val="20"/>
                <w:lang w:val="en-GB"/>
              </w:rPr>
            </w:pPr>
            <w:r w:rsidRPr="00CA2D40">
              <w:rPr>
                <w:rFonts w:ascii="Arial" w:hAnsi="Arial" w:cs="Arial"/>
                <w:sz w:val="20"/>
                <w:szCs w:val="20"/>
              </w:rPr>
              <w:t xml:space="preserve">2.4 </w:t>
            </w:r>
            <w:r w:rsidRPr="00CA2D40">
              <w:rPr>
                <w:rFonts w:ascii="Arial" w:hAnsi="Arial" w:cs="Arial"/>
                <w:bCs/>
                <w:sz w:val="20"/>
                <w:szCs w:val="20"/>
                <w:lang w:val="en-GB"/>
              </w:rPr>
              <w:t>Adhere to organisational policies and procedures, legal and ethical requirements when obtaining physical resources</w:t>
            </w:r>
          </w:p>
          <w:p w14:paraId="5F36837B" w14:textId="77777777" w:rsidR="0075389D" w:rsidRPr="00CA2D40" w:rsidRDefault="0075389D" w:rsidP="00B12C6D">
            <w:pPr>
              <w:rPr>
                <w:rFonts w:ascii="Arial" w:hAnsi="Arial" w:cs="Arial"/>
                <w:sz w:val="20"/>
                <w:szCs w:val="20"/>
              </w:rPr>
            </w:pPr>
          </w:p>
        </w:tc>
        <w:tc>
          <w:tcPr>
            <w:tcW w:w="7375" w:type="dxa"/>
          </w:tcPr>
          <w:p w14:paraId="5F36837C" w14:textId="77777777" w:rsidR="0075389D" w:rsidRPr="00CA2D40" w:rsidRDefault="0075389D" w:rsidP="00E23755">
            <w:pPr>
              <w:jc w:val="both"/>
              <w:rPr>
                <w:rFonts w:ascii="Arial" w:hAnsi="Arial" w:cs="Arial"/>
                <w:sz w:val="20"/>
                <w:szCs w:val="20"/>
                <w:lang w:val="en"/>
              </w:rPr>
            </w:pPr>
            <w:r w:rsidRPr="00CA2D40">
              <w:rPr>
                <w:rFonts w:ascii="Arial" w:hAnsi="Arial" w:cs="Arial"/>
                <w:sz w:val="20"/>
                <w:szCs w:val="20"/>
                <w:lang w:val="en"/>
              </w:rPr>
              <w:t>The importance of adhering to organisational policies and procedures has already been noted in AC 1.2, AC 2.2 and AC 2.3.</w:t>
            </w:r>
          </w:p>
          <w:p w14:paraId="5F36837D" w14:textId="77777777" w:rsidR="00E23755" w:rsidRPr="00CA2D40" w:rsidRDefault="00E23755" w:rsidP="00E23755">
            <w:pPr>
              <w:jc w:val="both"/>
              <w:rPr>
                <w:rFonts w:ascii="Arial" w:hAnsi="Arial" w:cs="Arial"/>
                <w:sz w:val="20"/>
                <w:szCs w:val="20"/>
                <w:lang w:val="en"/>
              </w:rPr>
            </w:pPr>
          </w:p>
          <w:p w14:paraId="5F36837E" w14:textId="77777777" w:rsidR="0075389D" w:rsidRPr="00CA2D40" w:rsidRDefault="00E23755" w:rsidP="00DF6DB5">
            <w:pPr>
              <w:jc w:val="both"/>
              <w:rPr>
                <w:rFonts w:ascii="Arial" w:hAnsi="Arial" w:cs="Arial"/>
                <w:sz w:val="20"/>
                <w:szCs w:val="20"/>
                <w:lang w:val="en"/>
              </w:rPr>
            </w:pPr>
            <w:r w:rsidRPr="00CA2D40">
              <w:rPr>
                <w:rFonts w:ascii="Arial" w:hAnsi="Arial" w:cs="Arial"/>
                <w:sz w:val="20"/>
                <w:szCs w:val="20"/>
                <w:lang w:val="en"/>
              </w:rPr>
              <w:t>The learner</w:t>
            </w:r>
            <w:r w:rsidR="0075389D" w:rsidRPr="00CA2D40">
              <w:rPr>
                <w:rFonts w:ascii="Arial" w:hAnsi="Arial" w:cs="Arial"/>
                <w:sz w:val="20"/>
                <w:szCs w:val="20"/>
                <w:lang w:val="en"/>
              </w:rPr>
              <w:t xml:space="preserve"> now need</w:t>
            </w:r>
            <w:r w:rsidRPr="00CA2D40">
              <w:rPr>
                <w:rFonts w:ascii="Arial" w:hAnsi="Arial" w:cs="Arial"/>
                <w:sz w:val="20"/>
                <w:szCs w:val="20"/>
                <w:lang w:val="en"/>
              </w:rPr>
              <w:t>s</w:t>
            </w:r>
            <w:r w:rsidR="0075389D" w:rsidRPr="00CA2D40">
              <w:rPr>
                <w:rFonts w:ascii="Arial" w:hAnsi="Arial" w:cs="Arial"/>
                <w:sz w:val="20"/>
                <w:szCs w:val="20"/>
                <w:lang w:val="en"/>
              </w:rPr>
              <w:t xml:space="preserve"> to provide any additional evidence to demonstrate adherence to legal and ethical requirements.</w:t>
            </w:r>
          </w:p>
        </w:tc>
      </w:tr>
      <w:tr w:rsidR="0075389D" w:rsidRPr="00CA2D40" w14:paraId="5F368384" w14:textId="77777777" w:rsidTr="00DF6DB5">
        <w:trPr>
          <w:trHeight w:val="699"/>
        </w:trPr>
        <w:tc>
          <w:tcPr>
            <w:tcW w:w="2245" w:type="dxa"/>
            <w:vMerge/>
          </w:tcPr>
          <w:p w14:paraId="5F368380" w14:textId="77777777" w:rsidR="0075389D" w:rsidRPr="00CA2D40" w:rsidRDefault="0075389D" w:rsidP="00B12C6D">
            <w:pPr>
              <w:rPr>
                <w:rFonts w:ascii="Arial" w:hAnsi="Arial" w:cs="Arial"/>
                <w:sz w:val="20"/>
                <w:szCs w:val="20"/>
              </w:rPr>
            </w:pPr>
          </w:p>
        </w:tc>
        <w:tc>
          <w:tcPr>
            <w:tcW w:w="3330" w:type="dxa"/>
            <w:vMerge/>
            <w:tcBorders>
              <w:bottom w:val="single" w:sz="4" w:space="0" w:color="auto"/>
            </w:tcBorders>
          </w:tcPr>
          <w:p w14:paraId="5F368381" w14:textId="77777777" w:rsidR="0075389D" w:rsidRPr="00CA2D40" w:rsidRDefault="0075389D" w:rsidP="00B12C6D">
            <w:pPr>
              <w:rPr>
                <w:rFonts w:ascii="Arial" w:hAnsi="Arial" w:cs="Arial"/>
                <w:sz w:val="20"/>
                <w:szCs w:val="20"/>
              </w:rPr>
            </w:pPr>
          </w:p>
        </w:tc>
        <w:tc>
          <w:tcPr>
            <w:tcW w:w="7375" w:type="dxa"/>
          </w:tcPr>
          <w:p w14:paraId="5F368382" w14:textId="77777777" w:rsidR="00DF6DB5" w:rsidRPr="00CA2D40" w:rsidRDefault="0075389D" w:rsidP="008830D6">
            <w:pPr>
              <w:rPr>
                <w:rFonts w:ascii="Arial" w:hAnsi="Arial" w:cs="Arial"/>
                <w:i/>
                <w:sz w:val="20"/>
                <w:szCs w:val="20"/>
              </w:rPr>
            </w:pPr>
            <w:r w:rsidRPr="00CA2D40">
              <w:rPr>
                <w:rFonts w:ascii="Arial" w:hAnsi="Arial" w:cs="Arial"/>
                <w:i/>
                <w:sz w:val="20"/>
                <w:szCs w:val="20"/>
              </w:rPr>
              <w:t>In this crite</w:t>
            </w:r>
            <w:r w:rsidR="00DF6DB5" w:rsidRPr="00CA2D40">
              <w:rPr>
                <w:rFonts w:ascii="Arial" w:hAnsi="Arial" w:cs="Arial"/>
                <w:i/>
                <w:sz w:val="20"/>
                <w:szCs w:val="20"/>
              </w:rPr>
              <w:t>rion the learner is required to provide evidence that he or she has adhered to organisational policies and procedures, legal and ethical requirements when obtaining two identified types of physical resource.</w:t>
            </w:r>
          </w:p>
          <w:p w14:paraId="5F368383" w14:textId="77777777" w:rsidR="0075389D" w:rsidRPr="00CA2D40" w:rsidRDefault="0075389D" w:rsidP="00B12C6D">
            <w:pPr>
              <w:rPr>
                <w:rFonts w:ascii="Arial" w:hAnsi="Arial" w:cs="Arial"/>
                <w:bCs/>
                <w:sz w:val="20"/>
                <w:szCs w:val="20"/>
                <w:shd w:val="clear" w:color="auto" w:fill="FFFFFF"/>
                <w:lang w:val="en"/>
              </w:rPr>
            </w:pPr>
          </w:p>
        </w:tc>
      </w:tr>
      <w:tr w:rsidR="00285167" w:rsidRPr="00CA2D40" w14:paraId="5F368388" w14:textId="77777777" w:rsidTr="00FA178C">
        <w:trPr>
          <w:trHeight w:val="1266"/>
        </w:trPr>
        <w:tc>
          <w:tcPr>
            <w:tcW w:w="2245" w:type="dxa"/>
            <w:vMerge/>
          </w:tcPr>
          <w:p w14:paraId="5F368385" w14:textId="77777777" w:rsidR="00285167" w:rsidRPr="00CA2D40" w:rsidRDefault="00285167" w:rsidP="00B12C6D">
            <w:pPr>
              <w:rPr>
                <w:rFonts w:ascii="Arial" w:hAnsi="Arial" w:cs="Arial"/>
                <w:sz w:val="20"/>
                <w:szCs w:val="20"/>
              </w:rPr>
            </w:pPr>
          </w:p>
        </w:tc>
        <w:tc>
          <w:tcPr>
            <w:tcW w:w="3330" w:type="dxa"/>
          </w:tcPr>
          <w:p w14:paraId="5F368386" w14:textId="77777777" w:rsidR="00285167" w:rsidRPr="00CA2D40" w:rsidRDefault="00285167" w:rsidP="00B12C6D">
            <w:pPr>
              <w:rPr>
                <w:rFonts w:ascii="Arial" w:hAnsi="Arial" w:cs="Arial"/>
                <w:sz w:val="20"/>
                <w:szCs w:val="20"/>
                <w:lang w:val="en-GB"/>
              </w:rPr>
            </w:pPr>
            <w:r w:rsidRPr="00CA2D40">
              <w:rPr>
                <w:rFonts w:ascii="Arial" w:hAnsi="Arial" w:cs="Arial"/>
                <w:sz w:val="20"/>
                <w:szCs w:val="20"/>
              </w:rPr>
              <w:t xml:space="preserve">2.5 </w:t>
            </w:r>
            <w:r w:rsidRPr="00CA2D40">
              <w:rPr>
                <w:rFonts w:ascii="Arial" w:hAnsi="Arial" w:cs="Arial"/>
                <w:bCs/>
                <w:sz w:val="20"/>
                <w:szCs w:val="20"/>
                <w:lang w:val="en-GB"/>
              </w:rPr>
              <w:t>Check that the physical resources received match those ordered</w:t>
            </w:r>
            <w:r w:rsidRPr="00CA2D40">
              <w:rPr>
                <w:rFonts w:ascii="Arial" w:hAnsi="Arial" w:cs="Arial"/>
                <w:sz w:val="20"/>
                <w:szCs w:val="20"/>
                <w:lang w:val="en-GB"/>
              </w:rPr>
              <w:t xml:space="preserve"> </w:t>
            </w:r>
          </w:p>
        </w:tc>
        <w:tc>
          <w:tcPr>
            <w:tcW w:w="7375" w:type="dxa"/>
            <w:vAlign w:val="center"/>
          </w:tcPr>
          <w:p w14:paraId="5F368387" w14:textId="77777777" w:rsidR="00285167" w:rsidRPr="00CA2D40" w:rsidRDefault="00285167" w:rsidP="00285167">
            <w:pPr>
              <w:jc w:val="both"/>
              <w:rPr>
                <w:rFonts w:ascii="Arial" w:hAnsi="Arial" w:cs="Arial"/>
                <w:sz w:val="20"/>
                <w:szCs w:val="20"/>
                <w:shd w:val="clear" w:color="auto" w:fill="FFFFFF"/>
                <w:lang w:val="en-AU"/>
              </w:rPr>
            </w:pPr>
            <w:r w:rsidRPr="00CA2D40">
              <w:rPr>
                <w:rFonts w:ascii="Arial" w:hAnsi="Arial" w:cs="Arial"/>
                <w:i/>
                <w:sz w:val="20"/>
                <w:szCs w:val="20"/>
              </w:rPr>
              <w:t>In this criterion the learner is required to provide evidence that he or she has checked that two identified physical resource</w:t>
            </w:r>
            <w:r w:rsidR="00A01078">
              <w:rPr>
                <w:rFonts w:ascii="Arial" w:hAnsi="Arial" w:cs="Arial"/>
                <w:i/>
                <w:sz w:val="20"/>
                <w:szCs w:val="20"/>
              </w:rPr>
              <w:t>s</w:t>
            </w:r>
            <w:r w:rsidRPr="00CA2D40">
              <w:rPr>
                <w:rFonts w:ascii="Arial" w:hAnsi="Arial" w:cs="Arial"/>
                <w:i/>
                <w:sz w:val="20"/>
                <w:szCs w:val="20"/>
              </w:rPr>
              <w:t xml:space="preserve"> received match those ordered.</w:t>
            </w:r>
          </w:p>
        </w:tc>
      </w:tr>
      <w:tr w:rsidR="00B27BA8" w:rsidRPr="00CA2D40" w14:paraId="5F3683AD" w14:textId="77777777" w:rsidTr="00CF2C50">
        <w:trPr>
          <w:trHeight w:val="1125"/>
        </w:trPr>
        <w:tc>
          <w:tcPr>
            <w:tcW w:w="2245" w:type="dxa"/>
            <w:vMerge w:val="restart"/>
            <w:tcBorders>
              <w:top w:val="single" w:sz="4" w:space="0" w:color="auto"/>
            </w:tcBorders>
          </w:tcPr>
          <w:p w14:paraId="5F368389" w14:textId="77777777" w:rsidR="00B27BA8" w:rsidRPr="00FF7BF7" w:rsidRDefault="00B27BA8" w:rsidP="004A4239">
            <w:pPr>
              <w:rPr>
                <w:rFonts w:ascii="Arial" w:hAnsi="Arial" w:cs="Arial"/>
                <w:sz w:val="20"/>
                <w:szCs w:val="20"/>
                <w:lang w:val="en-GB"/>
              </w:rPr>
            </w:pPr>
            <w:r w:rsidRPr="00CA2D40">
              <w:rPr>
                <w:rFonts w:ascii="Arial" w:hAnsi="Arial" w:cs="Arial"/>
                <w:sz w:val="20"/>
                <w:szCs w:val="20"/>
              </w:rPr>
              <w:t xml:space="preserve">3. </w:t>
            </w:r>
            <w:r w:rsidRPr="00FF7BF7">
              <w:rPr>
                <w:rFonts w:ascii="Arial" w:hAnsi="Arial" w:cs="Arial"/>
                <w:bCs/>
                <w:sz w:val="20"/>
                <w:szCs w:val="20"/>
                <w:lang w:val="en-GB"/>
              </w:rPr>
              <w:t>Be able to manage the use of physical resources</w:t>
            </w:r>
          </w:p>
          <w:p w14:paraId="5F36838A" w14:textId="77777777" w:rsidR="00B27BA8" w:rsidRPr="00CA2D40" w:rsidRDefault="00B27BA8" w:rsidP="00DD0FC8">
            <w:pPr>
              <w:rPr>
                <w:rFonts w:ascii="Arial" w:hAnsi="Arial" w:cs="Arial"/>
                <w:sz w:val="20"/>
                <w:szCs w:val="20"/>
              </w:rPr>
            </w:pPr>
          </w:p>
          <w:p w14:paraId="5F36838B" w14:textId="77777777" w:rsidR="00B27BA8" w:rsidRPr="00CA2D40" w:rsidRDefault="00B27BA8" w:rsidP="008A5C11">
            <w:pPr>
              <w:rPr>
                <w:rFonts w:ascii="Arial" w:hAnsi="Arial" w:cs="Arial"/>
                <w:color w:val="000000"/>
                <w:sz w:val="20"/>
                <w:szCs w:val="20"/>
              </w:rPr>
            </w:pPr>
          </w:p>
          <w:p w14:paraId="5F36838C" w14:textId="77777777" w:rsidR="00B27BA8" w:rsidRPr="00CA2D40" w:rsidRDefault="00B27BA8" w:rsidP="004A4239">
            <w:pPr>
              <w:rPr>
                <w:rFonts w:ascii="Arial" w:hAnsi="Arial" w:cs="Arial"/>
                <w:color w:val="000000"/>
                <w:sz w:val="20"/>
                <w:szCs w:val="20"/>
                <w:lang w:val="en-GB"/>
              </w:rPr>
            </w:pPr>
          </w:p>
          <w:p w14:paraId="5F36838D" w14:textId="77777777" w:rsidR="00B27BA8" w:rsidRPr="00CA2D40" w:rsidRDefault="00B27BA8" w:rsidP="004A4239">
            <w:pPr>
              <w:rPr>
                <w:rFonts w:ascii="Arial" w:hAnsi="Arial" w:cs="Arial"/>
                <w:color w:val="000000"/>
                <w:sz w:val="20"/>
                <w:szCs w:val="20"/>
                <w:lang w:val="en-GB"/>
              </w:rPr>
            </w:pPr>
          </w:p>
          <w:p w14:paraId="5F36838E" w14:textId="77777777" w:rsidR="00B27BA8" w:rsidRPr="00CA2D40" w:rsidRDefault="00B27BA8" w:rsidP="004A4239">
            <w:pPr>
              <w:rPr>
                <w:rFonts w:ascii="Arial" w:hAnsi="Arial" w:cs="Arial"/>
                <w:color w:val="000000"/>
                <w:sz w:val="20"/>
                <w:szCs w:val="20"/>
                <w:lang w:val="en-GB"/>
              </w:rPr>
            </w:pPr>
          </w:p>
          <w:p w14:paraId="5F36838F" w14:textId="77777777" w:rsidR="00B27BA8" w:rsidRPr="00CA2D40" w:rsidRDefault="00B27BA8" w:rsidP="004A4239">
            <w:pPr>
              <w:rPr>
                <w:rFonts w:ascii="Arial" w:hAnsi="Arial" w:cs="Arial"/>
                <w:color w:val="000000"/>
                <w:sz w:val="20"/>
                <w:szCs w:val="20"/>
                <w:lang w:val="en-GB"/>
              </w:rPr>
            </w:pPr>
          </w:p>
          <w:p w14:paraId="5F368390" w14:textId="77777777" w:rsidR="00B27BA8" w:rsidRPr="00CA2D40" w:rsidRDefault="00B27BA8" w:rsidP="008A5C11">
            <w:pPr>
              <w:rPr>
                <w:rFonts w:ascii="Arial" w:hAnsi="Arial" w:cs="Arial"/>
                <w:color w:val="000000"/>
                <w:sz w:val="20"/>
                <w:szCs w:val="20"/>
              </w:rPr>
            </w:pPr>
          </w:p>
          <w:p w14:paraId="5F368391" w14:textId="77777777" w:rsidR="00B27BA8" w:rsidRPr="00CA2D40" w:rsidRDefault="00B27BA8" w:rsidP="008A5C11">
            <w:pPr>
              <w:rPr>
                <w:rFonts w:ascii="Arial" w:hAnsi="Arial" w:cs="Arial"/>
                <w:color w:val="000000"/>
                <w:sz w:val="20"/>
                <w:szCs w:val="20"/>
              </w:rPr>
            </w:pPr>
          </w:p>
          <w:p w14:paraId="5F368392" w14:textId="77777777" w:rsidR="00B27BA8" w:rsidRPr="00CA2D40" w:rsidRDefault="00B27BA8" w:rsidP="008A5C11">
            <w:pPr>
              <w:rPr>
                <w:rFonts w:ascii="Arial" w:hAnsi="Arial" w:cs="Arial"/>
                <w:color w:val="000000"/>
                <w:sz w:val="20"/>
                <w:szCs w:val="20"/>
              </w:rPr>
            </w:pPr>
          </w:p>
          <w:p w14:paraId="5F368393" w14:textId="77777777" w:rsidR="00B27BA8" w:rsidRPr="00CA2D40" w:rsidRDefault="00B27BA8" w:rsidP="008A5C11">
            <w:pPr>
              <w:rPr>
                <w:rFonts w:ascii="Arial" w:hAnsi="Arial" w:cs="Arial"/>
                <w:color w:val="000000"/>
                <w:sz w:val="20"/>
                <w:szCs w:val="20"/>
              </w:rPr>
            </w:pPr>
          </w:p>
          <w:p w14:paraId="5F368394" w14:textId="77777777" w:rsidR="00B27BA8" w:rsidRPr="00CA2D40" w:rsidRDefault="00B27BA8" w:rsidP="008A5C11">
            <w:pPr>
              <w:rPr>
                <w:rFonts w:ascii="Arial" w:hAnsi="Arial" w:cs="Arial"/>
                <w:color w:val="000000"/>
                <w:sz w:val="20"/>
                <w:szCs w:val="20"/>
              </w:rPr>
            </w:pPr>
          </w:p>
          <w:p w14:paraId="5F368395" w14:textId="77777777" w:rsidR="00B27BA8" w:rsidRPr="00CA2D40" w:rsidRDefault="00B27BA8" w:rsidP="008A5C11">
            <w:pPr>
              <w:rPr>
                <w:rFonts w:ascii="Arial" w:hAnsi="Arial" w:cs="Arial"/>
                <w:color w:val="000000"/>
                <w:sz w:val="20"/>
                <w:szCs w:val="20"/>
              </w:rPr>
            </w:pPr>
          </w:p>
          <w:p w14:paraId="5F368396" w14:textId="77777777" w:rsidR="00B27BA8" w:rsidRPr="00CA2D40" w:rsidRDefault="00B27BA8" w:rsidP="008A5C11">
            <w:pPr>
              <w:rPr>
                <w:rFonts w:ascii="Arial" w:hAnsi="Arial" w:cs="Arial"/>
                <w:color w:val="000000"/>
                <w:sz w:val="20"/>
                <w:szCs w:val="20"/>
              </w:rPr>
            </w:pPr>
          </w:p>
          <w:p w14:paraId="5F368397" w14:textId="77777777" w:rsidR="00B27BA8" w:rsidRPr="00CA2D40" w:rsidRDefault="00B27BA8" w:rsidP="008A5C11">
            <w:pPr>
              <w:rPr>
                <w:rFonts w:ascii="Arial" w:hAnsi="Arial" w:cs="Arial"/>
                <w:color w:val="000000"/>
                <w:sz w:val="20"/>
                <w:szCs w:val="20"/>
              </w:rPr>
            </w:pPr>
          </w:p>
          <w:p w14:paraId="5F368398" w14:textId="77777777" w:rsidR="00B27BA8" w:rsidRPr="00CA2D40" w:rsidRDefault="00B27BA8" w:rsidP="008A5C11">
            <w:pPr>
              <w:rPr>
                <w:rFonts w:ascii="Arial" w:hAnsi="Arial" w:cs="Arial"/>
                <w:color w:val="000000"/>
                <w:sz w:val="20"/>
                <w:szCs w:val="20"/>
              </w:rPr>
            </w:pPr>
          </w:p>
          <w:p w14:paraId="5F368399" w14:textId="77777777" w:rsidR="00B27BA8" w:rsidRPr="00CA2D40" w:rsidRDefault="00B27BA8" w:rsidP="008A5C11">
            <w:pPr>
              <w:rPr>
                <w:rFonts w:ascii="Arial" w:hAnsi="Arial" w:cs="Arial"/>
                <w:color w:val="000000"/>
                <w:sz w:val="20"/>
                <w:szCs w:val="20"/>
              </w:rPr>
            </w:pPr>
          </w:p>
          <w:p w14:paraId="5F36839A" w14:textId="77777777" w:rsidR="00B27BA8" w:rsidRPr="00CA2D40" w:rsidRDefault="00B27BA8" w:rsidP="008A5C11">
            <w:pPr>
              <w:rPr>
                <w:rFonts w:ascii="Arial" w:hAnsi="Arial" w:cs="Arial"/>
                <w:color w:val="000000"/>
                <w:sz w:val="20"/>
                <w:szCs w:val="20"/>
              </w:rPr>
            </w:pPr>
          </w:p>
          <w:p w14:paraId="5F36839B" w14:textId="77777777" w:rsidR="00B27BA8" w:rsidRPr="00CA2D40" w:rsidRDefault="00B27BA8" w:rsidP="008A5C11">
            <w:pPr>
              <w:rPr>
                <w:rFonts w:ascii="Arial" w:hAnsi="Arial" w:cs="Arial"/>
                <w:color w:val="000000"/>
                <w:sz w:val="20"/>
                <w:szCs w:val="20"/>
              </w:rPr>
            </w:pPr>
          </w:p>
          <w:p w14:paraId="5F36839C" w14:textId="77777777" w:rsidR="00B27BA8" w:rsidRPr="00CA2D40" w:rsidRDefault="00B27BA8" w:rsidP="008A5C11">
            <w:pPr>
              <w:rPr>
                <w:rFonts w:ascii="Arial" w:hAnsi="Arial" w:cs="Arial"/>
                <w:color w:val="000000"/>
                <w:sz w:val="20"/>
                <w:szCs w:val="20"/>
              </w:rPr>
            </w:pPr>
          </w:p>
          <w:p w14:paraId="5F36839D" w14:textId="77777777" w:rsidR="00B27BA8" w:rsidRPr="00CA2D40" w:rsidRDefault="00B27BA8" w:rsidP="008A5C11">
            <w:pPr>
              <w:rPr>
                <w:rFonts w:ascii="Arial" w:hAnsi="Arial" w:cs="Arial"/>
                <w:color w:val="000000"/>
                <w:sz w:val="20"/>
                <w:szCs w:val="20"/>
              </w:rPr>
            </w:pPr>
          </w:p>
          <w:p w14:paraId="5F36839E" w14:textId="77777777" w:rsidR="00B27BA8" w:rsidRPr="00CA2D40" w:rsidRDefault="00B27BA8" w:rsidP="008A5C11">
            <w:pPr>
              <w:rPr>
                <w:rFonts w:ascii="Arial" w:hAnsi="Arial" w:cs="Arial"/>
                <w:color w:val="000000"/>
                <w:sz w:val="20"/>
                <w:szCs w:val="20"/>
              </w:rPr>
            </w:pPr>
          </w:p>
          <w:p w14:paraId="5F36839F" w14:textId="77777777" w:rsidR="00B27BA8" w:rsidRPr="00CA2D40" w:rsidRDefault="00B27BA8" w:rsidP="008A5C11">
            <w:pPr>
              <w:rPr>
                <w:rFonts w:ascii="Arial" w:hAnsi="Arial" w:cs="Arial"/>
                <w:color w:val="000000"/>
                <w:sz w:val="20"/>
                <w:szCs w:val="20"/>
              </w:rPr>
            </w:pPr>
          </w:p>
          <w:p w14:paraId="5F3683A0" w14:textId="77777777" w:rsidR="00B27BA8" w:rsidRPr="00CA2D40" w:rsidRDefault="00B27BA8" w:rsidP="008A5C11">
            <w:pPr>
              <w:rPr>
                <w:rFonts w:ascii="Arial" w:hAnsi="Arial" w:cs="Arial"/>
                <w:color w:val="000000"/>
                <w:sz w:val="20"/>
                <w:szCs w:val="20"/>
              </w:rPr>
            </w:pPr>
          </w:p>
          <w:p w14:paraId="5F3683A1" w14:textId="77777777" w:rsidR="00B27BA8" w:rsidRPr="00CA2D40" w:rsidRDefault="00B27BA8" w:rsidP="008A5C11">
            <w:pPr>
              <w:rPr>
                <w:rFonts w:ascii="Arial" w:hAnsi="Arial" w:cs="Arial"/>
                <w:color w:val="000000"/>
                <w:sz w:val="20"/>
                <w:szCs w:val="20"/>
              </w:rPr>
            </w:pPr>
          </w:p>
          <w:p w14:paraId="5F3683A2" w14:textId="77777777" w:rsidR="00B27BA8" w:rsidRPr="00CA2D40" w:rsidRDefault="00B27BA8" w:rsidP="008A5C11">
            <w:pPr>
              <w:rPr>
                <w:rFonts w:ascii="Arial" w:hAnsi="Arial" w:cs="Arial"/>
                <w:color w:val="000000"/>
                <w:sz w:val="20"/>
                <w:szCs w:val="20"/>
              </w:rPr>
            </w:pPr>
          </w:p>
          <w:p w14:paraId="5F3683A3" w14:textId="77777777" w:rsidR="00B27BA8" w:rsidRPr="00CA2D40" w:rsidRDefault="00B27BA8" w:rsidP="008A5C11">
            <w:pPr>
              <w:rPr>
                <w:rFonts w:ascii="Arial" w:hAnsi="Arial" w:cs="Arial"/>
                <w:color w:val="000000"/>
                <w:sz w:val="20"/>
                <w:szCs w:val="20"/>
              </w:rPr>
            </w:pPr>
          </w:p>
          <w:p w14:paraId="5F3683A4" w14:textId="77777777" w:rsidR="00B27BA8" w:rsidRPr="00CA2D40" w:rsidRDefault="00B27BA8" w:rsidP="008A5C11">
            <w:pPr>
              <w:rPr>
                <w:rFonts w:ascii="Arial" w:hAnsi="Arial" w:cs="Arial"/>
                <w:color w:val="000000"/>
                <w:sz w:val="20"/>
                <w:szCs w:val="20"/>
              </w:rPr>
            </w:pPr>
          </w:p>
          <w:p w14:paraId="5F3683A5" w14:textId="77777777" w:rsidR="00B27BA8" w:rsidRPr="00CA2D40" w:rsidRDefault="00B27BA8" w:rsidP="008A5C11">
            <w:pPr>
              <w:rPr>
                <w:rFonts w:ascii="Arial" w:hAnsi="Arial" w:cs="Arial"/>
                <w:color w:val="000000"/>
                <w:sz w:val="20"/>
                <w:szCs w:val="20"/>
              </w:rPr>
            </w:pPr>
          </w:p>
          <w:p w14:paraId="5F3683A6" w14:textId="77777777" w:rsidR="00B27BA8" w:rsidRPr="00CA2D40" w:rsidRDefault="00B27BA8" w:rsidP="008A5C11">
            <w:pPr>
              <w:rPr>
                <w:rFonts w:ascii="Arial" w:hAnsi="Arial" w:cs="Arial"/>
                <w:color w:val="000000"/>
                <w:sz w:val="20"/>
                <w:szCs w:val="20"/>
              </w:rPr>
            </w:pPr>
          </w:p>
          <w:p w14:paraId="5F3683A7" w14:textId="77777777" w:rsidR="00B27BA8" w:rsidRPr="00CA2D40" w:rsidRDefault="00B27BA8" w:rsidP="008A5C11">
            <w:pPr>
              <w:rPr>
                <w:rFonts w:ascii="Arial" w:hAnsi="Arial" w:cs="Arial"/>
                <w:color w:val="000000"/>
                <w:sz w:val="20"/>
                <w:szCs w:val="20"/>
              </w:rPr>
            </w:pPr>
          </w:p>
          <w:p w14:paraId="5F3683A8" w14:textId="77777777" w:rsidR="00B27BA8" w:rsidRPr="00CA2D40" w:rsidRDefault="00B27BA8" w:rsidP="008A5C11">
            <w:pPr>
              <w:rPr>
                <w:rFonts w:ascii="Arial" w:hAnsi="Arial" w:cs="Arial"/>
                <w:color w:val="000000"/>
                <w:sz w:val="20"/>
                <w:szCs w:val="20"/>
              </w:rPr>
            </w:pPr>
          </w:p>
          <w:p w14:paraId="5F3683A9" w14:textId="77777777" w:rsidR="00B27BA8" w:rsidRPr="00CA2D40" w:rsidRDefault="00B27BA8" w:rsidP="008A5C11">
            <w:pPr>
              <w:rPr>
                <w:rFonts w:ascii="Arial" w:hAnsi="Arial" w:cs="Arial"/>
                <w:color w:val="000000"/>
                <w:sz w:val="20"/>
                <w:szCs w:val="20"/>
              </w:rPr>
            </w:pPr>
          </w:p>
        </w:tc>
        <w:tc>
          <w:tcPr>
            <w:tcW w:w="3330" w:type="dxa"/>
            <w:tcBorders>
              <w:top w:val="single" w:sz="4" w:space="0" w:color="auto"/>
            </w:tcBorders>
          </w:tcPr>
          <w:p w14:paraId="5F3683AA" w14:textId="77777777" w:rsidR="00B27BA8" w:rsidRPr="00CA2D40" w:rsidRDefault="00B27BA8" w:rsidP="005A2A3F">
            <w:pPr>
              <w:rPr>
                <w:rFonts w:ascii="Arial" w:hAnsi="Arial" w:cs="Arial"/>
                <w:sz w:val="20"/>
                <w:szCs w:val="20"/>
                <w:lang w:val="en-GB"/>
              </w:rPr>
            </w:pPr>
            <w:r w:rsidRPr="00CA2D40">
              <w:rPr>
                <w:rFonts w:ascii="Arial" w:hAnsi="Arial" w:cs="Arial"/>
                <w:sz w:val="20"/>
                <w:szCs w:val="20"/>
              </w:rPr>
              <w:t xml:space="preserve">3.1 </w:t>
            </w:r>
            <w:r w:rsidRPr="00CA2D40">
              <w:rPr>
                <w:rFonts w:ascii="Arial" w:hAnsi="Arial" w:cs="Arial"/>
                <w:sz w:val="20"/>
                <w:szCs w:val="20"/>
                <w:lang w:val="en-GB"/>
              </w:rPr>
              <w:t>Take action to ensure physical resources are used in accordance with manufacturers’ instructions</w:t>
            </w:r>
          </w:p>
          <w:p w14:paraId="5F3683AB" w14:textId="77777777" w:rsidR="00B27BA8" w:rsidRPr="00CA2D40" w:rsidRDefault="00B27BA8" w:rsidP="008867AA">
            <w:pPr>
              <w:rPr>
                <w:rFonts w:ascii="Arial" w:hAnsi="Arial" w:cs="Arial"/>
                <w:sz w:val="20"/>
                <w:szCs w:val="20"/>
                <w:lang w:val="en-GB"/>
              </w:rPr>
            </w:pPr>
          </w:p>
        </w:tc>
        <w:tc>
          <w:tcPr>
            <w:tcW w:w="7375" w:type="dxa"/>
            <w:vAlign w:val="center"/>
          </w:tcPr>
          <w:p w14:paraId="5F3683AC" w14:textId="77777777" w:rsidR="00B27BA8" w:rsidRPr="00CA2D40" w:rsidRDefault="00B27BA8" w:rsidP="00F406FE">
            <w:pPr>
              <w:rPr>
                <w:rFonts w:ascii="Arial" w:hAnsi="Arial" w:cs="Arial"/>
                <w:sz w:val="20"/>
                <w:szCs w:val="20"/>
              </w:rPr>
            </w:pPr>
            <w:r w:rsidRPr="00CA2D40">
              <w:rPr>
                <w:rFonts w:ascii="Arial" w:hAnsi="Arial" w:cs="Arial"/>
                <w:i/>
                <w:sz w:val="20"/>
                <w:szCs w:val="20"/>
              </w:rPr>
              <w:t>In this criterion the learner is required to provide evidence that he or she has taken action to ensure two identified types of physical resource are used in accordance with manufacturers’ instructions</w:t>
            </w:r>
            <w:r w:rsidR="00A01078">
              <w:rPr>
                <w:rFonts w:ascii="Arial" w:hAnsi="Arial" w:cs="Arial"/>
                <w:i/>
                <w:sz w:val="20"/>
                <w:szCs w:val="20"/>
              </w:rPr>
              <w:t>.</w:t>
            </w:r>
            <w:r w:rsidRPr="00CA2D40">
              <w:rPr>
                <w:rFonts w:ascii="Arial" w:hAnsi="Arial" w:cs="Arial"/>
                <w:i/>
                <w:sz w:val="20"/>
                <w:szCs w:val="20"/>
              </w:rPr>
              <w:t xml:space="preserve"> </w:t>
            </w:r>
          </w:p>
        </w:tc>
      </w:tr>
      <w:tr w:rsidR="00B27BA8" w:rsidRPr="00CA2D40" w14:paraId="5F3683B3" w14:textId="77777777" w:rsidTr="00B27BA8">
        <w:trPr>
          <w:trHeight w:val="393"/>
        </w:trPr>
        <w:tc>
          <w:tcPr>
            <w:tcW w:w="2245" w:type="dxa"/>
            <w:vMerge/>
          </w:tcPr>
          <w:p w14:paraId="5F3683AE" w14:textId="77777777" w:rsidR="00B27BA8" w:rsidRPr="00CA2D40" w:rsidRDefault="00B27BA8" w:rsidP="008A5C11">
            <w:pPr>
              <w:rPr>
                <w:rFonts w:ascii="Arial" w:hAnsi="Arial" w:cs="Arial"/>
                <w:sz w:val="20"/>
                <w:szCs w:val="20"/>
              </w:rPr>
            </w:pPr>
          </w:p>
        </w:tc>
        <w:tc>
          <w:tcPr>
            <w:tcW w:w="3330" w:type="dxa"/>
            <w:vMerge w:val="restart"/>
            <w:tcBorders>
              <w:top w:val="single" w:sz="4" w:space="0" w:color="auto"/>
            </w:tcBorders>
          </w:tcPr>
          <w:p w14:paraId="5F3683AF" w14:textId="77777777" w:rsidR="00B27BA8" w:rsidRPr="00CA2D40" w:rsidRDefault="00B27BA8" w:rsidP="005A2A3F">
            <w:pPr>
              <w:rPr>
                <w:rFonts w:ascii="Arial" w:hAnsi="Arial" w:cs="Arial"/>
                <w:sz w:val="20"/>
                <w:szCs w:val="20"/>
                <w:lang w:val="en-GB"/>
              </w:rPr>
            </w:pPr>
            <w:r w:rsidRPr="00CA2D40">
              <w:rPr>
                <w:rFonts w:ascii="Arial" w:hAnsi="Arial" w:cs="Arial"/>
                <w:sz w:val="20"/>
                <w:szCs w:val="20"/>
              </w:rPr>
              <w:t xml:space="preserve">3.2 </w:t>
            </w:r>
            <w:r w:rsidRPr="00CA2D40">
              <w:rPr>
                <w:rFonts w:ascii="Arial" w:hAnsi="Arial" w:cs="Arial"/>
                <w:bCs/>
                <w:color w:val="000000"/>
                <w:sz w:val="20"/>
                <w:szCs w:val="20"/>
              </w:rPr>
              <w:t>Evaluate the efficiency of physical resources against agreed criteria</w:t>
            </w:r>
          </w:p>
          <w:p w14:paraId="5F3683B0" w14:textId="77777777" w:rsidR="00B27BA8" w:rsidRPr="00CA2D40" w:rsidRDefault="00B27BA8" w:rsidP="008867AA">
            <w:pPr>
              <w:rPr>
                <w:rFonts w:ascii="Arial" w:hAnsi="Arial" w:cs="Arial"/>
                <w:sz w:val="20"/>
                <w:szCs w:val="20"/>
                <w:lang w:val="en-GB"/>
              </w:rPr>
            </w:pPr>
          </w:p>
        </w:tc>
        <w:tc>
          <w:tcPr>
            <w:tcW w:w="7375" w:type="dxa"/>
            <w:vAlign w:val="center"/>
          </w:tcPr>
          <w:p w14:paraId="5F3683B1" w14:textId="77777777" w:rsidR="00B27BA8" w:rsidRPr="00CA2D40" w:rsidRDefault="00B27BA8" w:rsidP="00B27BA8">
            <w:pPr>
              <w:rPr>
                <w:rFonts w:ascii="Arial" w:hAnsi="Arial" w:cs="Arial"/>
                <w:bCs/>
                <w:sz w:val="20"/>
                <w:szCs w:val="20"/>
              </w:rPr>
            </w:pPr>
            <w:r w:rsidRPr="00CA2D40">
              <w:rPr>
                <w:rFonts w:ascii="Arial" w:hAnsi="Arial" w:cs="Arial"/>
                <w:bCs/>
                <w:sz w:val="20"/>
                <w:szCs w:val="20"/>
              </w:rPr>
              <w:t xml:space="preserve">The criteria used </w:t>
            </w:r>
            <w:r w:rsidR="00CE2B7E" w:rsidRPr="00CA2D40">
              <w:rPr>
                <w:rFonts w:ascii="Arial" w:hAnsi="Arial" w:cs="Arial"/>
                <w:bCs/>
                <w:sz w:val="20"/>
                <w:szCs w:val="20"/>
              </w:rPr>
              <w:t xml:space="preserve">for the evaluation </w:t>
            </w:r>
            <w:r w:rsidRPr="00CA2D40">
              <w:rPr>
                <w:rFonts w:ascii="Arial" w:hAnsi="Arial" w:cs="Arial"/>
                <w:bCs/>
                <w:sz w:val="20"/>
                <w:szCs w:val="20"/>
              </w:rPr>
              <w:t>should include those identified for operational requirements in response to AC 1.4</w:t>
            </w:r>
          </w:p>
          <w:p w14:paraId="5F3683B2" w14:textId="77777777" w:rsidR="00B27BA8" w:rsidRPr="00CA2D40" w:rsidRDefault="00B27BA8" w:rsidP="00237FA4">
            <w:pPr>
              <w:rPr>
                <w:rFonts w:ascii="Arial" w:hAnsi="Arial" w:cs="Arial"/>
                <w:sz w:val="20"/>
                <w:szCs w:val="20"/>
              </w:rPr>
            </w:pPr>
          </w:p>
        </w:tc>
      </w:tr>
      <w:tr w:rsidR="00B27BA8" w:rsidRPr="00CA2D40" w14:paraId="5F3683B7" w14:textId="77777777" w:rsidTr="00F82A2D">
        <w:trPr>
          <w:trHeight w:val="392"/>
        </w:trPr>
        <w:tc>
          <w:tcPr>
            <w:tcW w:w="2245" w:type="dxa"/>
            <w:vMerge/>
          </w:tcPr>
          <w:p w14:paraId="5F3683B4" w14:textId="77777777" w:rsidR="00B27BA8" w:rsidRPr="00CA2D40" w:rsidRDefault="00B27BA8" w:rsidP="008A5C11">
            <w:pPr>
              <w:rPr>
                <w:rFonts w:ascii="Arial" w:hAnsi="Arial" w:cs="Arial"/>
                <w:sz w:val="20"/>
                <w:szCs w:val="20"/>
              </w:rPr>
            </w:pPr>
          </w:p>
        </w:tc>
        <w:tc>
          <w:tcPr>
            <w:tcW w:w="3330" w:type="dxa"/>
            <w:vMerge/>
          </w:tcPr>
          <w:p w14:paraId="5F3683B5" w14:textId="77777777" w:rsidR="00B27BA8" w:rsidRPr="00CA2D40" w:rsidRDefault="00B27BA8" w:rsidP="005A2A3F">
            <w:pPr>
              <w:rPr>
                <w:rFonts w:ascii="Arial" w:hAnsi="Arial" w:cs="Arial"/>
                <w:sz w:val="20"/>
                <w:szCs w:val="20"/>
              </w:rPr>
            </w:pPr>
          </w:p>
        </w:tc>
        <w:tc>
          <w:tcPr>
            <w:tcW w:w="7375" w:type="dxa"/>
            <w:vAlign w:val="center"/>
          </w:tcPr>
          <w:p w14:paraId="5F3683B6" w14:textId="77777777" w:rsidR="00B27BA8" w:rsidRPr="00CA2D40" w:rsidRDefault="00B27BA8" w:rsidP="00237FA4">
            <w:pPr>
              <w:rPr>
                <w:rFonts w:ascii="Arial" w:hAnsi="Arial" w:cs="Arial"/>
                <w:i/>
                <w:sz w:val="20"/>
                <w:szCs w:val="20"/>
                <w:lang w:val="en-GB"/>
              </w:rPr>
            </w:pPr>
            <w:r w:rsidRPr="00CA2D40">
              <w:rPr>
                <w:rFonts w:ascii="Arial" w:hAnsi="Arial" w:cs="Arial"/>
                <w:i/>
                <w:sz w:val="20"/>
                <w:szCs w:val="20"/>
              </w:rPr>
              <w:t>In this criterion the learner is required to provide evidence that he or she has e</w:t>
            </w:r>
            <w:r w:rsidRPr="00CA2D40">
              <w:rPr>
                <w:rFonts w:ascii="Arial" w:hAnsi="Arial" w:cs="Arial"/>
                <w:bCs/>
                <w:i/>
                <w:sz w:val="20"/>
                <w:szCs w:val="20"/>
              </w:rPr>
              <w:t>valuated the efficiency of physical resources against agreed criteria</w:t>
            </w:r>
            <w:r w:rsidR="00CE2B7E" w:rsidRPr="00CA2D40">
              <w:rPr>
                <w:rFonts w:ascii="Arial" w:hAnsi="Arial" w:cs="Arial"/>
                <w:bCs/>
                <w:i/>
                <w:sz w:val="20"/>
                <w:szCs w:val="20"/>
              </w:rPr>
              <w:t xml:space="preserve"> in order to provide a conclusion or recommendations</w:t>
            </w:r>
            <w:r w:rsidR="00A01078">
              <w:rPr>
                <w:rFonts w:ascii="Arial" w:hAnsi="Arial" w:cs="Arial"/>
                <w:bCs/>
                <w:i/>
                <w:sz w:val="20"/>
                <w:szCs w:val="20"/>
              </w:rPr>
              <w:t>.</w:t>
            </w:r>
          </w:p>
        </w:tc>
      </w:tr>
      <w:tr w:rsidR="00B27BA8" w:rsidRPr="00CA2D40" w14:paraId="5F3683BD" w14:textId="77777777" w:rsidTr="00EF7EAE">
        <w:trPr>
          <w:trHeight w:val="710"/>
        </w:trPr>
        <w:tc>
          <w:tcPr>
            <w:tcW w:w="2245" w:type="dxa"/>
            <w:vMerge/>
          </w:tcPr>
          <w:p w14:paraId="5F3683B8" w14:textId="77777777" w:rsidR="00B27BA8" w:rsidRPr="00CA2D40" w:rsidRDefault="00B27BA8" w:rsidP="008A5C11">
            <w:pPr>
              <w:rPr>
                <w:rFonts w:ascii="Arial" w:hAnsi="Arial" w:cs="Arial"/>
                <w:sz w:val="20"/>
                <w:szCs w:val="20"/>
              </w:rPr>
            </w:pPr>
          </w:p>
        </w:tc>
        <w:tc>
          <w:tcPr>
            <w:tcW w:w="3330" w:type="dxa"/>
            <w:vMerge w:val="restart"/>
            <w:tcBorders>
              <w:top w:val="single" w:sz="4" w:space="0" w:color="auto"/>
            </w:tcBorders>
          </w:tcPr>
          <w:p w14:paraId="5F3683B9" w14:textId="77777777" w:rsidR="00B27BA8" w:rsidRPr="00CA2D40" w:rsidRDefault="00B27BA8" w:rsidP="008A5C11">
            <w:pPr>
              <w:rPr>
                <w:rFonts w:ascii="Arial" w:hAnsi="Arial" w:cs="Arial"/>
                <w:sz w:val="20"/>
                <w:szCs w:val="20"/>
                <w:lang w:val="en-GB"/>
              </w:rPr>
            </w:pPr>
            <w:r w:rsidRPr="00CA2D40">
              <w:rPr>
                <w:rFonts w:ascii="Arial" w:hAnsi="Arial" w:cs="Arial"/>
                <w:spacing w:val="-1"/>
                <w:sz w:val="20"/>
                <w:szCs w:val="20"/>
              </w:rPr>
              <w:t xml:space="preserve">3.3 </w:t>
            </w:r>
            <w:r w:rsidRPr="00CA2D40">
              <w:rPr>
                <w:rFonts w:ascii="Arial" w:hAnsi="Arial" w:cs="Arial"/>
                <w:bCs/>
                <w:color w:val="000000"/>
                <w:sz w:val="20"/>
                <w:szCs w:val="20"/>
              </w:rPr>
              <w:t>Recommend improvements to the use of physical resources and associated working practices</w:t>
            </w:r>
          </w:p>
          <w:p w14:paraId="5F3683BA" w14:textId="77777777" w:rsidR="00B27BA8" w:rsidRPr="00CA2D40" w:rsidRDefault="00B27BA8" w:rsidP="008A5C11">
            <w:pPr>
              <w:rPr>
                <w:rFonts w:ascii="Arial" w:hAnsi="Arial" w:cs="Arial"/>
                <w:sz w:val="20"/>
                <w:szCs w:val="20"/>
                <w:lang w:val="en-GB"/>
              </w:rPr>
            </w:pPr>
          </w:p>
        </w:tc>
        <w:tc>
          <w:tcPr>
            <w:tcW w:w="7375" w:type="dxa"/>
            <w:vAlign w:val="center"/>
          </w:tcPr>
          <w:p w14:paraId="5F3683BB" w14:textId="77777777" w:rsidR="00B27BA8" w:rsidRPr="00CA2D40" w:rsidRDefault="00B27BA8" w:rsidP="00CD56C0">
            <w:pPr>
              <w:jc w:val="both"/>
              <w:rPr>
                <w:rFonts w:ascii="Arial" w:hAnsi="Arial" w:cs="Arial"/>
                <w:sz w:val="20"/>
                <w:szCs w:val="20"/>
              </w:rPr>
            </w:pPr>
            <w:r w:rsidRPr="00CA2D40">
              <w:rPr>
                <w:rFonts w:ascii="Arial" w:hAnsi="Arial" w:cs="Arial"/>
                <w:sz w:val="20"/>
                <w:szCs w:val="20"/>
              </w:rPr>
              <w:t xml:space="preserve">After evaluating the efficiency (AC 3.2) and impact (AC 1.3) of </w:t>
            </w:r>
            <w:r w:rsidRPr="00CA2D40">
              <w:rPr>
                <w:rFonts w:ascii="Arial" w:hAnsi="Arial" w:cs="Arial"/>
                <w:color w:val="333333"/>
                <w:sz w:val="20"/>
                <w:szCs w:val="20"/>
              </w:rPr>
              <w:t>two identified type</w:t>
            </w:r>
            <w:r w:rsidR="00F16755" w:rsidRPr="00CA2D40">
              <w:rPr>
                <w:rFonts w:ascii="Arial" w:hAnsi="Arial" w:cs="Arial"/>
                <w:color w:val="333333"/>
                <w:sz w:val="20"/>
                <w:szCs w:val="20"/>
              </w:rPr>
              <w:t>s of physical resource, the learner will</w:t>
            </w:r>
            <w:r w:rsidRPr="00CA2D40">
              <w:rPr>
                <w:rFonts w:ascii="Arial" w:hAnsi="Arial" w:cs="Arial"/>
                <w:color w:val="333333"/>
                <w:sz w:val="20"/>
                <w:szCs w:val="20"/>
              </w:rPr>
              <w:t xml:space="preserve"> now be in a position to recommend improvements to their use and associated working practices</w:t>
            </w:r>
            <w:r w:rsidR="00A01078">
              <w:rPr>
                <w:rFonts w:ascii="Arial" w:hAnsi="Arial" w:cs="Arial"/>
                <w:color w:val="333333"/>
                <w:sz w:val="20"/>
                <w:szCs w:val="20"/>
              </w:rPr>
              <w:t>.</w:t>
            </w:r>
          </w:p>
          <w:p w14:paraId="5F3683BC" w14:textId="77777777" w:rsidR="00B27BA8" w:rsidRPr="00CA2D40" w:rsidRDefault="00B27BA8" w:rsidP="00691F36">
            <w:pPr>
              <w:rPr>
                <w:rFonts w:ascii="Arial" w:hAnsi="Arial" w:cs="Arial"/>
                <w:sz w:val="20"/>
                <w:szCs w:val="20"/>
              </w:rPr>
            </w:pPr>
          </w:p>
        </w:tc>
      </w:tr>
      <w:tr w:rsidR="00B27BA8" w:rsidRPr="00CA2D40" w14:paraId="5F3683C1" w14:textId="77777777" w:rsidTr="00691F36">
        <w:trPr>
          <w:trHeight w:val="568"/>
        </w:trPr>
        <w:tc>
          <w:tcPr>
            <w:tcW w:w="2245" w:type="dxa"/>
            <w:vMerge/>
          </w:tcPr>
          <w:p w14:paraId="5F3683BE" w14:textId="77777777" w:rsidR="00B27BA8" w:rsidRPr="00CA2D40" w:rsidRDefault="00B27BA8" w:rsidP="008A5C11">
            <w:pPr>
              <w:rPr>
                <w:rFonts w:ascii="Arial" w:hAnsi="Arial" w:cs="Arial"/>
                <w:sz w:val="20"/>
                <w:szCs w:val="20"/>
              </w:rPr>
            </w:pPr>
          </w:p>
        </w:tc>
        <w:tc>
          <w:tcPr>
            <w:tcW w:w="3330" w:type="dxa"/>
            <w:vMerge/>
          </w:tcPr>
          <w:p w14:paraId="5F3683BF" w14:textId="77777777" w:rsidR="00B27BA8" w:rsidRPr="00CA2D40" w:rsidRDefault="00B27BA8" w:rsidP="009051A5">
            <w:pPr>
              <w:rPr>
                <w:rFonts w:ascii="Arial" w:hAnsi="Arial" w:cs="Arial"/>
                <w:spacing w:val="-1"/>
                <w:sz w:val="20"/>
                <w:szCs w:val="20"/>
              </w:rPr>
            </w:pPr>
          </w:p>
        </w:tc>
        <w:tc>
          <w:tcPr>
            <w:tcW w:w="7375" w:type="dxa"/>
          </w:tcPr>
          <w:p w14:paraId="5F3683C0" w14:textId="77777777" w:rsidR="00B27BA8" w:rsidRPr="00CA2D40" w:rsidRDefault="00B27BA8" w:rsidP="005077BD">
            <w:pPr>
              <w:rPr>
                <w:rFonts w:ascii="Arial" w:hAnsi="Arial" w:cs="Arial"/>
                <w:i/>
                <w:sz w:val="20"/>
                <w:szCs w:val="20"/>
                <w:lang w:val="en-GB"/>
              </w:rPr>
            </w:pPr>
            <w:r w:rsidRPr="00CA2D40">
              <w:rPr>
                <w:rFonts w:ascii="Arial" w:hAnsi="Arial" w:cs="Arial"/>
                <w:i/>
                <w:sz w:val="20"/>
                <w:szCs w:val="20"/>
              </w:rPr>
              <w:t xml:space="preserve">In this criterion the learner is required to </w:t>
            </w:r>
            <w:r w:rsidR="00F16755" w:rsidRPr="00CA2D40">
              <w:rPr>
                <w:rFonts w:ascii="Arial" w:hAnsi="Arial" w:cs="Arial"/>
                <w:i/>
                <w:sz w:val="20"/>
                <w:szCs w:val="20"/>
              </w:rPr>
              <w:t>recommend improvements to the use of two identified types of physical resource and associated working practices</w:t>
            </w:r>
            <w:r w:rsidR="00A01078">
              <w:rPr>
                <w:rFonts w:ascii="Arial" w:hAnsi="Arial" w:cs="Arial"/>
                <w:i/>
                <w:sz w:val="20"/>
                <w:szCs w:val="20"/>
              </w:rPr>
              <w:t>.</w:t>
            </w:r>
          </w:p>
        </w:tc>
      </w:tr>
      <w:tr w:rsidR="00B27BA8" w:rsidRPr="00CA2D40" w14:paraId="5F3683CD" w14:textId="77777777" w:rsidTr="00BF4E1C">
        <w:trPr>
          <w:trHeight w:val="700"/>
        </w:trPr>
        <w:tc>
          <w:tcPr>
            <w:tcW w:w="2245" w:type="dxa"/>
            <w:vMerge/>
          </w:tcPr>
          <w:p w14:paraId="5F3683C2" w14:textId="77777777" w:rsidR="00B27BA8" w:rsidRPr="00CA2D40" w:rsidRDefault="00B27BA8" w:rsidP="00A966AF">
            <w:pPr>
              <w:rPr>
                <w:rFonts w:ascii="Arial" w:hAnsi="Arial" w:cs="Arial"/>
                <w:sz w:val="20"/>
                <w:szCs w:val="20"/>
              </w:rPr>
            </w:pPr>
          </w:p>
        </w:tc>
        <w:tc>
          <w:tcPr>
            <w:tcW w:w="3330" w:type="dxa"/>
            <w:vMerge w:val="restart"/>
          </w:tcPr>
          <w:p w14:paraId="5F3683C3" w14:textId="77777777" w:rsidR="00B27BA8" w:rsidRPr="00CA2D40" w:rsidRDefault="00B27BA8" w:rsidP="00A966AF">
            <w:pPr>
              <w:rPr>
                <w:rFonts w:ascii="Arial" w:hAnsi="Arial" w:cs="Arial"/>
                <w:bCs/>
                <w:color w:val="000000"/>
                <w:sz w:val="20"/>
                <w:szCs w:val="20"/>
              </w:rPr>
            </w:pPr>
            <w:r w:rsidRPr="00CA2D40">
              <w:rPr>
                <w:rFonts w:ascii="Arial" w:hAnsi="Arial" w:cs="Arial"/>
                <w:spacing w:val="-1"/>
                <w:sz w:val="20"/>
                <w:szCs w:val="20"/>
              </w:rPr>
              <w:t xml:space="preserve">3.4 </w:t>
            </w:r>
            <w:r w:rsidRPr="00CA2D40">
              <w:rPr>
                <w:rFonts w:ascii="Arial" w:hAnsi="Arial" w:cs="Arial"/>
                <w:bCs/>
                <w:color w:val="000000"/>
                <w:sz w:val="20"/>
                <w:szCs w:val="20"/>
              </w:rPr>
              <w:t>Analyse the benefits of effective equipment in the conservation of energy and the environment</w:t>
            </w:r>
          </w:p>
          <w:p w14:paraId="5F3683C4" w14:textId="77777777" w:rsidR="00B27BA8" w:rsidRPr="00CA2D40" w:rsidRDefault="00B27BA8" w:rsidP="00A966AF">
            <w:pPr>
              <w:rPr>
                <w:rFonts w:ascii="Arial" w:hAnsi="Arial" w:cs="Arial"/>
                <w:spacing w:val="-1"/>
                <w:sz w:val="20"/>
                <w:szCs w:val="20"/>
              </w:rPr>
            </w:pPr>
          </w:p>
        </w:tc>
        <w:tc>
          <w:tcPr>
            <w:tcW w:w="7375" w:type="dxa"/>
            <w:vAlign w:val="center"/>
          </w:tcPr>
          <w:p w14:paraId="5F3683C5" w14:textId="77777777" w:rsidR="00B27BA8" w:rsidRPr="00CA2D40" w:rsidRDefault="00B27BA8" w:rsidP="006E20ED">
            <w:pPr>
              <w:jc w:val="both"/>
              <w:rPr>
                <w:rFonts w:ascii="Arial" w:hAnsi="Arial" w:cs="Arial"/>
                <w:sz w:val="20"/>
                <w:szCs w:val="20"/>
              </w:rPr>
            </w:pPr>
            <w:r w:rsidRPr="00CA2D40">
              <w:rPr>
                <w:rFonts w:ascii="Arial" w:hAnsi="Arial" w:cs="Arial"/>
                <w:sz w:val="20"/>
                <w:szCs w:val="20"/>
              </w:rPr>
              <w:t>For many businesses, the main reason for investing in energy-efficient and environmentally-friendly resources is to improve turnover and profit through reducing energy costs.</w:t>
            </w:r>
          </w:p>
          <w:p w14:paraId="5F3683C6" w14:textId="77777777" w:rsidR="006E20ED" w:rsidRPr="00CA2D40" w:rsidRDefault="006E20ED" w:rsidP="006E20ED">
            <w:pPr>
              <w:jc w:val="both"/>
              <w:rPr>
                <w:rFonts w:ascii="Arial" w:hAnsi="Arial" w:cs="Arial"/>
                <w:sz w:val="20"/>
                <w:szCs w:val="20"/>
              </w:rPr>
            </w:pPr>
          </w:p>
          <w:p w14:paraId="5F3683C7" w14:textId="77777777" w:rsidR="00B27BA8" w:rsidRPr="00CA2D40" w:rsidRDefault="00B27BA8" w:rsidP="006E20ED">
            <w:pPr>
              <w:jc w:val="both"/>
              <w:rPr>
                <w:rFonts w:ascii="Arial" w:hAnsi="Arial" w:cs="Arial"/>
                <w:sz w:val="20"/>
                <w:szCs w:val="20"/>
              </w:rPr>
            </w:pPr>
            <w:r w:rsidRPr="00CA2D40">
              <w:rPr>
                <w:rFonts w:ascii="Arial" w:hAnsi="Arial" w:cs="Arial"/>
                <w:sz w:val="20"/>
                <w:szCs w:val="20"/>
              </w:rPr>
              <w:t>Such an investment reduces costs in the short-term and reduces the risk of being adversely affected by increasing energy prices in the future.</w:t>
            </w:r>
          </w:p>
          <w:p w14:paraId="5F3683C8" w14:textId="77777777" w:rsidR="006E20ED" w:rsidRPr="00CA2D40" w:rsidRDefault="006E20ED" w:rsidP="006E20ED">
            <w:pPr>
              <w:jc w:val="both"/>
              <w:rPr>
                <w:rFonts w:ascii="Arial" w:hAnsi="Arial" w:cs="Arial"/>
                <w:sz w:val="20"/>
                <w:szCs w:val="20"/>
              </w:rPr>
            </w:pPr>
          </w:p>
          <w:p w14:paraId="5F3683C9" w14:textId="77777777" w:rsidR="00B27BA8" w:rsidRPr="00CA2D40" w:rsidRDefault="00B27BA8" w:rsidP="006E20ED">
            <w:pPr>
              <w:jc w:val="both"/>
              <w:rPr>
                <w:rFonts w:ascii="Arial" w:hAnsi="Arial" w:cs="Arial"/>
                <w:sz w:val="20"/>
                <w:szCs w:val="20"/>
              </w:rPr>
            </w:pPr>
            <w:r w:rsidRPr="00CA2D40">
              <w:rPr>
                <w:rFonts w:ascii="Arial" w:hAnsi="Arial" w:cs="Arial"/>
                <w:sz w:val="20"/>
                <w:szCs w:val="20"/>
              </w:rPr>
              <w:t xml:space="preserve">The cost savings help </w:t>
            </w:r>
            <w:r w:rsidR="00E11272">
              <w:rPr>
                <w:rFonts w:ascii="Arial" w:hAnsi="Arial" w:cs="Arial"/>
                <w:sz w:val="20"/>
                <w:szCs w:val="20"/>
              </w:rPr>
              <w:t xml:space="preserve">to </w:t>
            </w:r>
            <w:r w:rsidRPr="00CA2D40">
              <w:rPr>
                <w:rFonts w:ascii="Arial" w:hAnsi="Arial" w:cs="Arial"/>
                <w:sz w:val="20"/>
                <w:szCs w:val="20"/>
              </w:rPr>
              <w:t>increase efficiency</w:t>
            </w:r>
            <w:r w:rsidR="00E11272">
              <w:rPr>
                <w:rFonts w:ascii="Arial" w:hAnsi="Arial" w:cs="Arial"/>
                <w:sz w:val="20"/>
                <w:szCs w:val="20"/>
              </w:rPr>
              <w:t>,</w:t>
            </w:r>
            <w:r w:rsidRPr="00CA2D40">
              <w:rPr>
                <w:rFonts w:ascii="Arial" w:hAnsi="Arial" w:cs="Arial"/>
                <w:sz w:val="20"/>
                <w:szCs w:val="20"/>
              </w:rPr>
              <w:t xml:space="preserve"> boo</w:t>
            </w:r>
            <w:r w:rsidR="00E11272">
              <w:rPr>
                <w:rFonts w:ascii="Arial" w:hAnsi="Arial" w:cs="Arial"/>
                <w:sz w:val="20"/>
                <w:szCs w:val="20"/>
              </w:rPr>
              <w:t xml:space="preserve">st competitiveness, and enhance the </w:t>
            </w:r>
            <w:r w:rsidRPr="00CA2D40">
              <w:rPr>
                <w:rFonts w:ascii="Arial" w:hAnsi="Arial" w:cs="Arial"/>
                <w:sz w:val="20"/>
                <w:szCs w:val="20"/>
              </w:rPr>
              <w:t>business’ reputation as an environmentally-friendly organisation.</w:t>
            </w:r>
          </w:p>
          <w:p w14:paraId="5F3683CA" w14:textId="77777777" w:rsidR="006E20ED" w:rsidRPr="00CA2D40" w:rsidRDefault="006E20ED" w:rsidP="006E20ED">
            <w:pPr>
              <w:jc w:val="both"/>
              <w:rPr>
                <w:rFonts w:ascii="Arial" w:hAnsi="Arial" w:cs="Arial"/>
                <w:sz w:val="20"/>
                <w:szCs w:val="20"/>
              </w:rPr>
            </w:pPr>
          </w:p>
          <w:p w14:paraId="5F3683CB" w14:textId="77777777" w:rsidR="00B27BA8" w:rsidRPr="00CA2D40" w:rsidRDefault="00B27BA8" w:rsidP="006E20ED">
            <w:pPr>
              <w:jc w:val="both"/>
              <w:rPr>
                <w:rFonts w:ascii="Arial" w:hAnsi="Arial" w:cs="Arial"/>
                <w:sz w:val="20"/>
                <w:szCs w:val="20"/>
              </w:rPr>
            </w:pPr>
            <w:r w:rsidRPr="00CA2D40">
              <w:rPr>
                <w:rFonts w:ascii="Arial" w:hAnsi="Arial" w:cs="Arial"/>
                <w:sz w:val="20"/>
                <w:szCs w:val="20"/>
              </w:rPr>
              <w:t xml:space="preserve">Increasingly, businesses are developing sustainability plans and policies to meet the growing consumer demand and public pressure for sustainable products and processes that have minimal impact upon the environment. </w:t>
            </w:r>
          </w:p>
          <w:p w14:paraId="5F3683CC" w14:textId="77777777" w:rsidR="00B27BA8" w:rsidRPr="00CA2D40" w:rsidRDefault="00B27BA8" w:rsidP="00B76A2B">
            <w:pPr>
              <w:jc w:val="both"/>
              <w:rPr>
                <w:rFonts w:ascii="Arial" w:hAnsi="Arial" w:cs="Arial"/>
                <w:sz w:val="20"/>
                <w:szCs w:val="20"/>
              </w:rPr>
            </w:pPr>
          </w:p>
        </w:tc>
      </w:tr>
      <w:tr w:rsidR="00B27BA8" w:rsidRPr="00CA2D40" w14:paraId="5F3683D1" w14:textId="77777777" w:rsidTr="00691F36">
        <w:trPr>
          <w:trHeight w:val="699"/>
        </w:trPr>
        <w:tc>
          <w:tcPr>
            <w:tcW w:w="2245" w:type="dxa"/>
            <w:vMerge/>
          </w:tcPr>
          <w:p w14:paraId="5F3683CE" w14:textId="77777777" w:rsidR="00B27BA8" w:rsidRPr="00CA2D40" w:rsidRDefault="00B27BA8" w:rsidP="00A966AF">
            <w:pPr>
              <w:rPr>
                <w:rFonts w:ascii="Arial" w:hAnsi="Arial" w:cs="Arial"/>
                <w:sz w:val="20"/>
                <w:szCs w:val="20"/>
              </w:rPr>
            </w:pPr>
          </w:p>
        </w:tc>
        <w:tc>
          <w:tcPr>
            <w:tcW w:w="3330" w:type="dxa"/>
            <w:vMerge/>
          </w:tcPr>
          <w:p w14:paraId="5F3683CF" w14:textId="77777777" w:rsidR="00B27BA8" w:rsidRPr="00CA2D40" w:rsidRDefault="00B27BA8" w:rsidP="00A966AF">
            <w:pPr>
              <w:rPr>
                <w:rFonts w:ascii="Arial" w:hAnsi="Arial" w:cs="Arial"/>
                <w:spacing w:val="-1"/>
                <w:sz w:val="20"/>
                <w:szCs w:val="20"/>
              </w:rPr>
            </w:pPr>
          </w:p>
        </w:tc>
        <w:tc>
          <w:tcPr>
            <w:tcW w:w="7375" w:type="dxa"/>
          </w:tcPr>
          <w:p w14:paraId="5F3683D0" w14:textId="77777777" w:rsidR="00B27BA8" w:rsidRPr="00CA2D40" w:rsidRDefault="006E20ED" w:rsidP="00A966AF">
            <w:pPr>
              <w:rPr>
                <w:rFonts w:ascii="Arial" w:hAnsi="Arial" w:cs="Arial"/>
                <w:i/>
                <w:sz w:val="20"/>
                <w:szCs w:val="20"/>
              </w:rPr>
            </w:pPr>
            <w:r w:rsidRPr="00CA2D40">
              <w:rPr>
                <w:rFonts w:ascii="Arial" w:hAnsi="Arial" w:cs="Arial"/>
                <w:i/>
                <w:sz w:val="20"/>
                <w:szCs w:val="20"/>
              </w:rPr>
              <w:t>In this criterion the learner is required to analyse the benefits of effective equipment in the conservation of energy and the environment in order to identify possible causation and/or draw conclusions</w:t>
            </w:r>
            <w:r w:rsidR="00A01078">
              <w:rPr>
                <w:rFonts w:ascii="Arial" w:hAnsi="Arial" w:cs="Arial"/>
                <w:i/>
                <w:sz w:val="20"/>
                <w:szCs w:val="20"/>
              </w:rPr>
              <w:t>.</w:t>
            </w:r>
          </w:p>
        </w:tc>
      </w:tr>
    </w:tbl>
    <w:p w14:paraId="5F3683D2" w14:textId="77777777" w:rsidR="008A39AD" w:rsidRPr="00CA2D40" w:rsidRDefault="008A39AD">
      <w:pPr>
        <w:rPr>
          <w:rFonts w:ascii="Arial" w:hAnsi="Arial" w:cs="Arial"/>
          <w:sz w:val="20"/>
          <w:szCs w:val="20"/>
        </w:rPr>
      </w:pPr>
    </w:p>
    <w:sectPr w:rsidR="008A39AD" w:rsidRPr="00CA2D40"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683D5" w14:textId="77777777" w:rsidR="00E03FB4" w:rsidRDefault="00E03FB4" w:rsidP="00680E2E">
      <w:pPr>
        <w:spacing w:after="0" w:line="240" w:lineRule="auto"/>
      </w:pPr>
      <w:r>
        <w:separator/>
      </w:r>
    </w:p>
  </w:endnote>
  <w:endnote w:type="continuationSeparator" w:id="0">
    <w:p w14:paraId="5F3683D6" w14:textId="77777777" w:rsidR="00E03FB4" w:rsidRDefault="00E03FB4"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6D93F" w14:textId="77777777" w:rsidR="005B729C" w:rsidRDefault="005B729C" w:rsidP="005B729C">
    <w:pPr>
      <w:pStyle w:val="Footer"/>
      <w:rPr>
        <w:rFonts w:ascii="Arial" w:hAnsi="Arial" w:cs="Arial"/>
        <w:sz w:val="20"/>
        <w:szCs w:val="20"/>
      </w:rPr>
    </w:pPr>
    <w:r w:rsidRPr="00B836C7">
      <w:rPr>
        <w:rFonts w:ascii="Arial" w:hAnsi="Arial" w:cs="Arial"/>
        <w:sz w:val="20"/>
        <w:szCs w:val="20"/>
      </w:rPr>
      <w:t>Awarded b</w:t>
    </w:r>
    <w:r>
      <w:rPr>
        <w:rFonts w:ascii="Arial" w:hAnsi="Arial" w:cs="Arial"/>
        <w:sz w:val="20"/>
        <w:szCs w:val="20"/>
      </w:rPr>
      <w:t>y City &amp; Guilds</w:t>
    </w:r>
  </w:p>
  <w:p w14:paraId="1A892606" w14:textId="77777777" w:rsidR="005B729C" w:rsidRPr="00B836C7" w:rsidRDefault="005B729C" w:rsidP="005B729C">
    <w:pPr>
      <w:pStyle w:val="NoSpacing"/>
      <w:rPr>
        <w:rFonts w:ascii="Arial" w:hAnsi="Arial" w:cs="Arial"/>
        <w:sz w:val="20"/>
        <w:szCs w:val="20"/>
      </w:rPr>
    </w:pPr>
    <w:r w:rsidRPr="00CA2D40">
      <w:rPr>
        <w:rFonts w:ascii="Arial" w:hAnsi="Arial" w:cs="Arial"/>
        <w:color w:val="000000"/>
        <w:w w:val="105"/>
        <w:sz w:val="20"/>
        <w:szCs w:val="20"/>
      </w:rPr>
      <w:t xml:space="preserve">M&amp;L </w:t>
    </w:r>
    <w:r w:rsidRPr="00CA2D40">
      <w:rPr>
        <w:rFonts w:ascii="Arial" w:hAnsi="Arial" w:cs="Arial"/>
        <w:color w:val="000000"/>
        <w:sz w:val="20"/>
        <w:szCs w:val="20"/>
      </w:rPr>
      <w:t>34 Manage physical resources</w:t>
    </w:r>
  </w:p>
  <w:p w14:paraId="1A846962" w14:textId="77777777" w:rsidR="005B729C" w:rsidRPr="00B836C7" w:rsidRDefault="005B729C" w:rsidP="005B729C">
    <w:pPr>
      <w:pStyle w:val="Footer"/>
      <w:rPr>
        <w:rFonts w:ascii="Arial" w:hAnsi="Arial" w:cs="Arial"/>
        <w:sz w:val="20"/>
        <w:szCs w:val="20"/>
      </w:rPr>
    </w:pPr>
    <w:r>
      <w:rPr>
        <w:rFonts w:ascii="Arial" w:hAnsi="Arial" w:cs="Arial"/>
        <w:sz w:val="20"/>
        <w:szCs w:val="20"/>
      </w:rPr>
      <w:t>Version 1.0 (March 2017</w:t>
    </w:r>
    <w:r w:rsidRPr="00B836C7">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836C7">
      <w:rPr>
        <w:rFonts w:ascii="Arial" w:hAnsi="Arial" w:cs="Arial"/>
        <w:sz w:val="20"/>
        <w:szCs w:val="20"/>
      </w:rPr>
      <w:tab/>
    </w:r>
    <w:r w:rsidRPr="00B836C7">
      <w:rPr>
        <w:rFonts w:ascii="Arial" w:hAnsi="Arial" w:cs="Arial"/>
        <w:sz w:val="20"/>
        <w:szCs w:val="20"/>
      </w:rPr>
      <w:tab/>
    </w:r>
    <w:r w:rsidRPr="00B836C7">
      <w:rPr>
        <w:rFonts w:ascii="Arial" w:hAnsi="Arial" w:cs="Arial"/>
        <w:sz w:val="20"/>
        <w:szCs w:val="20"/>
      </w:rPr>
      <w:fldChar w:fldCharType="begin"/>
    </w:r>
    <w:r w:rsidRPr="00B836C7">
      <w:rPr>
        <w:rFonts w:ascii="Arial" w:hAnsi="Arial" w:cs="Arial"/>
        <w:sz w:val="20"/>
        <w:szCs w:val="20"/>
      </w:rPr>
      <w:instrText xml:space="preserve"> PAGE   \* MERGEFORMAT </w:instrText>
    </w:r>
    <w:r w:rsidRPr="00B836C7">
      <w:rPr>
        <w:rFonts w:ascii="Arial" w:hAnsi="Arial" w:cs="Arial"/>
        <w:sz w:val="20"/>
        <w:szCs w:val="20"/>
      </w:rPr>
      <w:fldChar w:fldCharType="separate"/>
    </w:r>
    <w:r>
      <w:rPr>
        <w:rFonts w:ascii="Arial" w:hAnsi="Arial" w:cs="Arial"/>
        <w:noProof/>
        <w:sz w:val="20"/>
        <w:szCs w:val="20"/>
      </w:rPr>
      <w:t>1</w:t>
    </w:r>
    <w:r w:rsidRPr="00B836C7">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683D3" w14:textId="77777777" w:rsidR="00E03FB4" w:rsidRDefault="00E03FB4" w:rsidP="00680E2E">
      <w:pPr>
        <w:spacing w:after="0" w:line="240" w:lineRule="auto"/>
      </w:pPr>
      <w:r>
        <w:separator/>
      </w:r>
    </w:p>
  </w:footnote>
  <w:footnote w:type="continuationSeparator" w:id="0">
    <w:p w14:paraId="5F3683D4" w14:textId="77777777" w:rsidR="00E03FB4" w:rsidRDefault="00E03FB4"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95D7" w14:textId="11E4CCE4" w:rsidR="005B729C" w:rsidRDefault="005B729C">
    <w:pPr>
      <w:pStyle w:val="Header"/>
    </w:pPr>
    <w:r>
      <w:rPr>
        <w:noProof/>
        <w:lang w:val="en-GB" w:eastAsia="en-GB"/>
      </w:rPr>
      <w:drawing>
        <wp:anchor distT="0" distB="0" distL="114300" distR="114300" simplePos="0" relativeHeight="251659264" behindDoc="0" locked="0" layoutInCell="1" allowOverlap="1" wp14:anchorId="1194F9C8" wp14:editId="3D687F18">
          <wp:simplePos x="0" y="0"/>
          <wp:positionH relativeFrom="column">
            <wp:posOffset>7160455</wp:posOffset>
          </wp:positionH>
          <wp:positionV relativeFrom="paragraph">
            <wp:posOffset>-323459</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F011B"/>
    <w:multiLevelType w:val="hybridMultilevel"/>
    <w:tmpl w:val="A58E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4418"/>
    <w:multiLevelType w:val="hybridMultilevel"/>
    <w:tmpl w:val="FAA893D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6315D"/>
    <w:multiLevelType w:val="multilevel"/>
    <w:tmpl w:val="F07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10624"/>
    <w:multiLevelType w:val="hybridMultilevel"/>
    <w:tmpl w:val="957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7F3"/>
    <w:multiLevelType w:val="hybridMultilevel"/>
    <w:tmpl w:val="0FE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D44AF"/>
    <w:multiLevelType w:val="hybridMultilevel"/>
    <w:tmpl w:val="686A2B16"/>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71DF1"/>
    <w:multiLevelType w:val="multilevel"/>
    <w:tmpl w:val="D02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96F24"/>
    <w:multiLevelType w:val="hybridMultilevel"/>
    <w:tmpl w:val="32C2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4025D"/>
    <w:multiLevelType w:val="hybridMultilevel"/>
    <w:tmpl w:val="93B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44F6C"/>
    <w:multiLevelType w:val="hybridMultilevel"/>
    <w:tmpl w:val="6BB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94DB7"/>
    <w:multiLevelType w:val="hybridMultilevel"/>
    <w:tmpl w:val="64CEA688"/>
    <w:lvl w:ilvl="0" w:tplc="273EC098">
      <w:start w:val="1"/>
      <w:numFmt w:val="bullet"/>
      <w:lvlText w:val=""/>
      <w:lvlJc w:val="left"/>
      <w:pPr>
        <w:ind w:left="720" w:hanging="360"/>
      </w:pPr>
      <w:rPr>
        <w:rFonts w:ascii="Symbol" w:hAnsi="Symbol" w:hint="default"/>
        <w:sz w:val="24"/>
        <w:szCs w:val="24"/>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46EA9"/>
    <w:multiLevelType w:val="hybridMultilevel"/>
    <w:tmpl w:val="58449AB4"/>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CF0AEE"/>
    <w:multiLevelType w:val="hybridMultilevel"/>
    <w:tmpl w:val="E244D2B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32E10F5A"/>
    <w:multiLevelType w:val="hybridMultilevel"/>
    <w:tmpl w:val="64F09FA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F4C47"/>
    <w:multiLevelType w:val="multilevel"/>
    <w:tmpl w:val="033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4D2C74"/>
    <w:multiLevelType w:val="hybridMultilevel"/>
    <w:tmpl w:val="3196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D157B"/>
    <w:multiLevelType w:val="hybridMultilevel"/>
    <w:tmpl w:val="2826A54E"/>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32B92"/>
    <w:multiLevelType w:val="hybridMultilevel"/>
    <w:tmpl w:val="65F266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FBF0076"/>
    <w:multiLevelType w:val="hybridMultilevel"/>
    <w:tmpl w:val="D37829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A4B7CC0"/>
    <w:multiLevelType w:val="hybridMultilevel"/>
    <w:tmpl w:val="6F9E9CDE"/>
    <w:lvl w:ilvl="0" w:tplc="C49AFA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4E78D8"/>
    <w:multiLevelType w:val="hybridMultilevel"/>
    <w:tmpl w:val="72E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163E4"/>
    <w:multiLevelType w:val="multilevel"/>
    <w:tmpl w:val="E00A9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8"/>
  </w:num>
  <w:num w:numId="3">
    <w:abstractNumId w:val="17"/>
  </w:num>
  <w:num w:numId="4">
    <w:abstractNumId w:val="4"/>
  </w:num>
  <w:num w:numId="5">
    <w:abstractNumId w:val="9"/>
  </w:num>
  <w:num w:numId="6">
    <w:abstractNumId w:val="18"/>
  </w:num>
  <w:num w:numId="7">
    <w:abstractNumId w:val="7"/>
  </w:num>
  <w:num w:numId="8">
    <w:abstractNumId w:val="3"/>
  </w:num>
  <w:num w:numId="9">
    <w:abstractNumId w:val="12"/>
  </w:num>
  <w:num w:numId="10">
    <w:abstractNumId w:val="21"/>
  </w:num>
  <w:num w:numId="11">
    <w:abstractNumId w:val="19"/>
  </w:num>
  <w:num w:numId="12">
    <w:abstractNumId w:val="0"/>
  </w:num>
  <w:num w:numId="13">
    <w:abstractNumId w:val="6"/>
  </w:num>
  <w:num w:numId="14">
    <w:abstractNumId w:val="10"/>
  </w:num>
  <w:num w:numId="15">
    <w:abstractNumId w:val="2"/>
  </w:num>
  <w:num w:numId="16">
    <w:abstractNumId w:val="15"/>
  </w:num>
  <w:num w:numId="17">
    <w:abstractNumId w:val="14"/>
  </w:num>
  <w:num w:numId="18">
    <w:abstractNumId w:val="11"/>
  </w:num>
  <w:num w:numId="19">
    <w:abstractNumId w:val="13"/>
  </w:num>
  <w:num w:numId="20">
    <w:abstractNumId w:val="5"/>
  </w:num>
  <w:num w:numId="21">
    <w:abstractNumId w:val="1"/>
  </w:num>
  <w:num w:numId="2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035F8"/>
    <w:rsid w:val="00010D2E"/>
    <w:rsid w:val="00012EFA"/>
    <w:rsid w:val="000139D9"/>
    <w:rsid w:val="00016159"/>
    <w:rsid w:val="00022E8F"/>
    <w:rsid w:val="00031BED"/>
    <w:rsid w:val="0003792E"/>
    <w:rsid w:val="00041571"/>
    <w:rsid w:val="000425EF"/>
    <w:rsid w:val="00044CA4"/>
    <w:rsid w:val="0004646F"/>
    <w:rsid w:val="000464D7"/>
    <w:rsid w:val="000502F0"/>
    <w:rsid w:val="00051D0D"/>
    <w:rsid w:val="00052DE9"/>
    <w:rsid w:val="00053C0E"/>
    <w:rsid w:val="00056950"/>
    <w:rsid w:val="00060A58"/>
    <w:rsid w:val="00067590"/>
    <w:rsid w:val="000706A5"/>
    <w:rsid w:val="00073398"/>
    <w:rsid w:val="00073A5B"/>
    <w:rsid w:val="000740CB"/>
    <w:rsid w:val="00075396"/>
    <w:rsid w:val="00075DC9"/>
    <w:rsid w:val="0008293C"/>
    <w:rsid w:val="0008516B"/>
    <w:rsid w:val="00090831"/>
    <w:rsid w:val="00094874"/>
    <w:rsid w:val="000956BF"/>
    <w:rsid w:val="0009576C"/>
    <w:rsid w:val="000A3041"/>
    <w:rsid w:val="000A4AF3"/>
    <w:rsid w:val="000A599B"/>
    <w:rsid w:val="000B0AA2"/>
    <w:rsid w:val="000B0E08"/>
    <w:rsid w:val="000B159D"/>
    <w:rsid w:val="000B1BAD"/>
    <w:rsid w:val="000B2DD3"/>
    <w:rsid w:val="000B49C5"/>
    <w:rsid w:val="000B5761"/>
    <w:rsid w:val="000C1E1B"/>
    <w:rsid w:val="000C4391"/>
    <w:rsid w:val="000C64D1"/>
    <w:rsid w:val="000D0C54"/>
    <w:rsid w:val="000D100F"/>
    <w:rsid w:val="000D310E"/>
    <w:rsid w:val="000D6482"/>
    <w:rsid w:val="000D7843"/>
    <w:rsid w:val="000E1754"/>
    <w:rsid w:val="000E5636"/>
    <w:rsid w:val="000E65AC"/>
    <w:rsid w:val="000F3575"/>
    <w:rsid w:val="000F3AC7"/>
    <w:rsid w:val="000F7B67"/>
    <w:rsid w:val="0010255E"/>
    <w:rsid w:val="00102D95"/>
    <w:rsid w:val="0010326C"/>
    <w:rsid w:val="001076A8"/>
    <w:rsid w:val="001126D9"/>
    <w:rsid w:val="00116FA2"/>
    <w:rsid w:val="00117BFB"/>
    <w:rsid w:val="001209B4"/>
    <w:rsid w:val="00124187"/>
    <w:rsid w:val="00125DDA"/>
    <w:rsid w:val="001271BA"/>
    <w:rsid w:val="00131117"/>
    <w:rsid w:val="00132864"/>
    <w:rsid w:val="00135167"/>
    <w:rsid w:val="00136457"/>
    <w:rsid w:val="0014576E"/>
    <w:rsid w:val="001457F2"/>
    <w:rsid w:val="00150361"/>
    <w:rsid w:val="0015536A"/>
    <w:rsid w:val="00167574"/>
    <w:rsid w:val="00170CBC"/>
    <w:rsid w:val="00171B56"/>
    <w:rsid w:val="00173291"/>
    <w:rsid w:val="00174922"/>
    <w:rsid w:val="00174C3B"/>
    <w:rsid w:val="00177A46"/>
    <w:rsid w:val="0018258A"/>
    <w:rsid w:val="0018581B"/>
    <w:rsid w:val="00186277"/>
    <w:rsid w:val="0018646D"/>
    <w:rsid w:val="00187563"/>
    <w:rsid w:val="0018796C"/>
    <w:rsid w:val="00192AF9"/>
    <w:rsid w:val="00197570"/>
    <w:rsid w:val="001A03D9"/>
    <w:rsid w:val="001A5E23"/>
    <w:rsid w:val="001B224A"/>
    <w:rsid w:val="001B3D4B"/>
    <w:rsid w:val="001B41A1"/>
    <w:rsid w:val="001B4209"/>
    <w:rsid w:val="001C1EC5"/>
    <w:rsid w:val="001C35D5"/>
    <w:rsid w:val="001C3B08"/>
    <w:rsid w:val="001D05FA"/>
    <w:rsid w:val="001D4C91"/>
    <w:rsid w:val="001D60F1"/>
    <w:rsid w:val="001E01E6"/>
    <w:rsid w:val="001E0505"/>
    <w:rsid w:val="001E174A"/>
    <w:rsid w:val="001E694B"/>
    <w:rsid w:val="001E6D59"/>
    <w:rsid w:val="001F43F4"/>
    <w:rsid w:val="00203914"/>
    <w:rsid w:val="00206575"/>
    <w:rsid w:val="002079BC"/>
    <w:rsid w:val="00216512"/>
    <w:rsid w:val="002227F9"/>
    <w:rsid w:val="00222E8F"/>
    <w:rsid w:val="002241C2"/>
    <w:rsid w:val="00224B97"/>
    <w:rsid w:val="00225C0A"/>
    <w:rsid w:val="00225E96"/>
    <w:rsid w:val="00226454"/>
    <w:rsid w:val="00234068"/>
    <w:rsid w:val="0023458F"/>
    <w:rsid w:val="00235E76"/>
    <w:rsid w:val="00237715"/>
    <w:rsid w:val="00237FA4"/>
    <w:rsid w:val="0024103A"/>
    <w:rsid w:val="00243132"/>
    <w:rsid w:val="00244BE4"/>
    <w:rsid w:val="0025151D"/>
    <w:rsid w:val="00257A5D"/>
    <w:rsid w:val="00260A21"/>
    <w:rsid w:val="00267C08"/>
    <w:rsid w:val="002700A9"/>
    <w:rsid w:val="002734EA"/>
    <w:rsid w:val="00276D22"/>
    <w:rsid w:val="002802A4"/>
    <w:rsid w:val="00280499"/>
    <w:rsid w:val="0028269E"/>
    <w:rsid w:val="00285167"/>
    <w:rsid w:val="0028553D"/>
    <w:rsid w:val="0028574B"/>
    <w:rsid w:val="00285A3F"/>
    <w:rsid w:val="002873E3"/>
    <w:rsid w:val="0028794F"/>
    <w:rsid w:val="002900C4"/>
    <w:rsid w:val="00290613"/>
    <w:rsid w:val="00292257"/>
    <w:rsid w:val="002A2DE5"/>
    <w:rsid w:val="002A420E"/>
    <w:rsid w:val="002A574D"/>
    <w:rsid w:val="002A5BF5"/>
    <w:rsid w:val="002A7CF0"/>
    <w:rsid w:val="002B6623"/>
    <w:rsid w:val="002B6EB5"/>
    <w:rsid w:val="002C59A2"/>
    <w:rsid w:val="002C7DB5"/>
    <w:rsid w:val="002D0CCA"/>
    <w:rsid w:val="002D1E06"/>
    <w:rsid w:val="002D3D18"/>
    <w:rsid w:val="002D4C09"/>
    <w:rsid w:val="002D54EF"/>
    <w:rsid w:val="002D598A"/>
    <w:rsid w:val="002D7286"/>
    <w:rsid w:val="002E2305"/>
    <w:rsid w:val="002E2532"/>
    <w:rsid w:val="002E3736"/>
    <w:rsid w:val="002F15B0"/>
    <w:rsid w:val="002F4265"/>
    <w:rsid w:val="00311D26"/>
    <w:rsid w:val="00312CD9"/>
    <w:rsid w:val="00313495"/>
    <w:rsid w:val="00313DFB"/>
    <w:rsid w:val="00313E17"/>
    <w:rsid w:val="00314581"/>
    <w:rsid w:val="00315FFC"/>
    <w:rsid w:val="00320491"/>
    <w:rsid w:val="003219C4"/>
    <w:rsid w:val="00322343"/>
    <w:rsid w:val="00333CD9"/>
    <w:rsid w:val="00342A84"/>
    <w:rsid w:val="00351A83"/>
    <w:rsid w:val="00353533"/>
    <w:rsid w:val="0035408D"/>
    <w:rsid w:val="003561D4"/>
    <w:rsid w:val="00357C8A"/>
    <w:rsid w:val="00360A28"/>
    <w:rsid w:val="003724DC"/>
    <w:rsid w:val="003730F8"/>
    <w:rsid w:val="00375B37"/>
    <w:rsid w:val="00380227"/>
    <w:rsid w:val="003802A7"/>
    <w:rsid w:val="00385DD8"/>
    <w:rsid w:val="0039062B"/>
    <w:rsid w:val="00391D0E"/>
    <w:rsid w:val="00394D30"/>
    <w:rsid w:val="0039621E"/>
    <w:rsid w:val="00396555"/>
    <w:rsid w:val="00397A5A"/>
    <w:rsid w:val="00397EBE"/>
    <w:rsid w:val="003A3CE4"/>
    <w:rsid w:val="003B2C4E"/>
    <w:rsid w:val="003B55F5"/>
    <w:rsid w:val="003B637A"/>
    <w:rsid w:val="003B6C45"/>
    <w:rsid w:val="003C0833"/>
    <w:rsid w:val="003C67BC"/>
    <w:rsid w:val="003D0628"/>
    <w:rsid w:val="003D465B"/>
    <w:rsid w:val="003E0459"/>
    <w:rsid w:val="003E1816"/>
    <w:rsid w:val="003E38F1"/>
    <w:rsid w:val="003F0D2F"/>
    <w:rsid w:val="003F58CB"/>
    <w:rsid w:val="003F73ED"/>
    <w:rsid w:val="003F7DF5"/>
    <w:rsid w:val="00400D13"/>
    <w:rsid w:val="004011D4"/>
    <w:rsid w:val="00407B02"/>
    <w:rsid w:val="00411C14"/>
    <w:rsid w:val="004124CD"/>
    <w:rsid w:val="0041533E"/>
    <w:rsid w:val="00416515"/>
    <w:rsid w:val="00416AE3"/>
    <w:rsid w:val="004222C6"/>
    <w:rsid w:val="0042290D"/>
    <w:rsid w:val="00423AAC"/>
    <w:rsid w:val="0042466D"/>
    <w:rsid w:val="0042635E"/>
    <w:rsid w:val="00430D62"/>
    <w:rsid w:val="00435967"/>
    <w:rsid w:val="004363FA"/>
    <w:rsid w:val="00437418"/>
    <w:rsid w:val="004379BD"/>
    <w:rsid w:val="00437D70"/>
    <w:rsid w:val="004463D9"/>
    <w:rsid w:val="00447322"/>
    <w:rsid w:val="0044732E"/>
    <w:rsid w:val="00450419"/>
    <w:rsid w:val="00451424"/>
    <w:rsid w:val="004525AC"/>
    <w:rsid w:val="00452935"/>
    <w:rsid w:val="00452BE3"/>
    <w:rsid w:val="00460A83"/>
    <w:rsid w:val="00464853"/>
    <w:rsid w:val="00467194"/>
    <w:rsid w:val="004719C9"/>
    <w:rsid w:val="004721A9"/>
    <w:rsid w:val="0047588C"/>
    <w:rsid w:val="00480A5F"/>
    <w:rsid w:val="00481EA0"/>
    <w:rsid w:val="00487369"/>
    <w:rsid w:val="0049026F"/>
    <w:rsid w:val="0049067D"/>
    <w:rsid w:val="004908A1"/>
    <w:rsid w:val="00490CE2"/>
    <w:rsid w:val="00493B86"/>
    <w:rsid w:val="004961BC"/>
    <w:rsid w:val="004A0A29"/>
    <w:rsid w:val="004A38FA"/>
    <w:rsid w:val="004A4239"/>
    <w:rsid w:val="004A4630"/>
    <w:rsid w:val="004B4C9B"/>
    <w:rsid w:val="004B52A1"/>
    <w:rsid w:val="004B5720"/>
    <w:rsid w:val="004B591D"/>
    <w:rsid w:val="004B7F15"/>
    <w:rsid w:val="004C5ECD"/>
    <w:rsid w:val="004D136B"/>
    <w:rsid w:val="004D169E"/>
    <w:rsid w:val="004D16EA"/>
    <w:rsid w:val="004D18E1"/>
    <w:rsid w:val="004D26D5"/>
    <w:rsid w:val="004D3021"/>
    <w:rsid w:val="004D7AB3"/>
    <w:rsid w:val="004E05CE"/>
    <w:rsid w:val="004E1369"/>
    <w:rsid w:val="004E253C"/>
    <w:rsid w:val="004E3C12"/>
    <w:rsid w:val="004E6DBF"/>
    <w:rsid w:val="004E7396"/>
    <w:rsid w:val="004F2E22"/>
    <w:rsid w:val="004F45DA"/>
    <w:rsid w:val="00502376"/>
    <w:rsid w:val="00502BB5"/>
    <w:rsid w:val="0050400D"/>
    <w:rsid w:val="0050657F"/>
    <w:rsid w:val="005077BD"/>
    <w:rsid w:val="00510848"/>
    <w:rsid w:val="005116BE"/>
    <w:rsid w:val="00513681"/>
    <w:rsid w:val="00523C37"/>
    <w:rsid w:val="00525F11"/>
    <w:rsid w:val="005277A5"/>
    <w:rsid w:val="005302B7"/>
    <w:rsid w:val="005317B7"/>
    <w:rsid w:val="005351C0"/>
    <w:rsid w:val="00543EBE"/>
    <w:rsid w:val="00545568"/>
    <w:rsid w:val="005510D1"/>
    <w:rsid w:val="00554A46"/>
    <w:rsid w:val="00555166"/>
    <w:rsid w:val="00556653"/>
    <w:rsid w:val="00562770"/>
    <w:rsid w:val="00564F5E"/>
    <w:rsid w:val="00570DCC"/>
    <w:rsid w:val="00577AE5"/>
    <w:rsid w:val="00584DC0"/>
    <w:rsid w:val="00585D86"/>
    <w:rsid w:val="005860AD"/>
    <w:rsid w:val="0058620A"/>
    <w:rsid w:val="005916DA"/>
    <w:rsid w:val="00595877"/>
    <w:rsid w:val="005A06A9"/>
    <w:rsid w:val="005A2A3F"/>
    <w:rsid w:val="005A62AE"/>
    <w:rsid w:val="005A697F"/>
    <w:rsid w:val="005A735B"/>
    <w:rsid w:val="005B19B4"/>
    <w:rsid w:val="005B1EAB"/>
    <w:rsid w:val="005B3858"/>
    <w:rsid w:val="005B4B2A"/>
    <w:rsid w:val="005B553E"/>
    <w:rsid w:val="005B729C"/>
    <w:rsid w:val="005B7877"/>
    <w:rsid w:val="005C41C3"/>
    <w:rsid w:val="005C53D9"/>
    <w:rsid w:val="005C570B"/>
    <w:rsid w:val="005C576F"/>
    <w:rsid w:val="005D3E10"/>
    <w:rsid w:val="005D4F7E"/>
    <w:rsid w:val="005D6067"/>
    <w:rsid w:val="005E7322"/>
    <w:rsid w:val="005F0BEC"/>
    <w:rsid w:val="005F1647"/>
    <w:rsid w:val="005F63EF"/>
    <w:rsid w:val="006138CD"/>
    <w:rsid w:val="00617926"/>
    <w:rsid w:val="006238AD"/>
    <w:rsid w:val="00623CD7"/>
    <w:rsid w:val="00625B80"/>
    <w:rsid w:val="00631D41"/>
    <w:rsid w:val="0063360B"/>
    <w:rsid w:val="00635D28"/>
    <w:rsid w:val="00640078"/>
    <w:rsid w:val="00640458"/>
    <w:rsid w:val="00642773"/>
    <w:rsid w:val="0064582C"/>
    <w:rsid w:val="006475C6"/>
    <w:rsid w:val="00651C2C"/>
    <w:rsid w:val="00653275"/>
    <w:rsid w:val="006535A1"/>
    <w:rsid w:val="006543BE"/>
    <w:rsid w:val="00655772"/>
    <w:rsid w:val="006601E1"/>
    <w:rsid w:val="00666304"/>
    <w:rsid w:val="00667398"/>
    <w:rsid w:val="006706A6"/>
    <w:rsid w:val="006732A9"/>
    <w:rsid w:val="006758FE"/>
    <w:rsid w:val="00676405"/>
    <w:rsid w:val="00680E2E"/>
    <w:rsid w:val="0068413D"/>
    <w:rsid w:val="0068621B"/>
    <w:rsid w:val="00687E5B"/>
    <w:rsid w:val="00691B69"/>
    <w:rsid w:val="00691F36"/>
    <w:rsid w:val="00694440"/>
    <w:rsid w:val="00696A36"/>
    <w:rsid w:val="00697747"/>
    <w:rsid w:val="006A1C80"/>
    <w:rsid w:val="006A6595"/>
    <w:rsid w:val="006B0399"/>
    <w:rsid w:val="006B2278"/>
    <w:rsid w:val="006C0470"/>
    <w:rsid w:val="006D0291"/>
    <w:rsid w:val="006D1212"/>
    <w:rsid w:val="006D1513"/>
    <w:rsid w:val="006E1372"/>
    <w:rsid w:val="006E181A"/>
    <w:rsid w:val="006E20ED"/>
    <w:rsid w:val="006E21D9"/>
    <w:rsid w:val="006E3A53"/>
    <w:rsid w:val="006E5BF8"/>
    <w:rsid w:val="006E6C4C"/>
    <w:rsid w:val="006F03AF"/>
    <w:rsid w:val="006F1696"/>
    <w:rsid w:val="006F25E3"/>
    <w:rsid w:val="006F3A21"/>
    <w:rsid w:val="006F5D55"/>
    <w:rsid w:val="00701520"/>
    <w:rsid w:val="00706C2E"/>
    <w:rsid w:val="00713CAA"/>
    <w:rsid w:val="007213A6"/>
    <w:rsid w:val="00722572"/>
    <w:rsid w:val="00724FE5"/>
    <w:rsid w:val="0073047C"/>
    <w:rsid w:val="00730D38"/>
    <w:rsid w:val="007322F4"/>
    <w:rsid w:val="00732CE3"/>
    <w:rsid w:val="00737A1D"/>
    <w:rsid w:val="007409A5"/>
    <w:rsid w:val="00741329"/>
    <w:rsid w:val="00742E1A"/>
    <w:rsid w:val="007449F6"/>
    <w:rsid w:val="00744B7C"/>
    <w:rsid w:val="00745345"/>
    <w:rsid w:val="00746CF8"/>
    <w:rsid w:val="00752AF9"/>
    <w:rsid w:val="0075389D"/>
    <w:rsid w:val="0075502F"/>
    <w:rsid w:val="00755968"/>
    <w:rsid w:val="00760CCE"/>
    <w:rsid w:val="00761EC8"/>
    <w:rsid w:val="0076363D"/>
    <w:rsid w:val="00765BA5"/>
    <w:rsid w:val="00767822"/>
    <w:rsid w:val="00767C62"/>
    <w:rsid w:val="00773AFB"/>
    <w:rsid w:val="00774AD8"/>
    <w:rsid w:val="007756E1"/>
    <w:rsid w:val="00775E5B"/>
    <w:rsid w:val="007769CF"/>
    <w:rsid w:val="00776AAE"/>
    <w:rsid w:val="00782B1D"/>
    <w:rsid w:val="00785EE5"/>
    <w:rsid w:val="007921DF"/>
    <w:rsid w:val="00795F1C"/>
    <w:rsid w:val="00796C12"/>
    <w:rsid w:val="00797D35"/>
    <w:rsid w:val="007A20CA"/>
    <w:rsid w:val="007A4080"/>
    <w:rsid w:val="007A462A"/>
    <w:rsid w:val="007A6A7D"/>
    <w:rsid w:val="007A7452"/>
    <w:rsid w:val="007A7741"/>
    <w:rsid w:val="007B11B0"/>
    <w:rsid w:val="007B348B"/>
    <w:rsid w:val="007B510E"/>
    <w:rsid w:val="007B5200"/>
    <w:rsid w:val="007B78A6"/>
    <w:rsid w:val="007C5A9D"/>
    <w:rsid w:val="007C5DEC"/>
    <w:rsid w:val="007D0965"/>
    <w:rsid w:val="007D0AF8"/>
    <w:rsid w:val="007D3B3D"/>
    <w:rsid w:val="007D579E"/>
    <w:rsid w:val="007E3BE5"/>
    <w:rsid w:val="007E5354"/>
    <w:rsid w:val="007E7D2B"/>
    <w:rsid w:val="007E7E56"/>
    <w:rsid w:val="007F1283"/>
    <w:rsid w:val="007F3E3F"/>
    <w:rsid w:val="007F5F75"/>
    <w:rsid w:val="007F6C73"/>
    <w:rsid w:val="0080205D"/>
    <w:rsid w:val="00805942"/>
    <w:rsid w:val="00810976"/>
    <w:rsid w:val="008135FB"/>
    <w:rsid w:val="00815AFF"/>
    <w:rsid w:val="00817F83"/>
    <w:rsid w:val="008201B1"/>
    <w:rsid w:val="008213DA"/>
    <w:rsid w:val="00822A5F"/>
    <w:rsid w:val="0082547F"/>
    <w:rsid w:val="00826DD0"/>
    <w:rsid w:val="0083024E"/>
    <w:rsid w:val="0083232E"/>
    <w:rsid w:val="008354E4"/>
    <w:rsid w:val="00837C17"/>
    <w:rsid w:val="008444F4"/>
    <w:rsid w:val="008467A2"/>
    <w:rsid w:val="008508D2"/>
    <w:rsid w:val="00853E36"/>
    <w:rsid w:val="00860638"/>
    <w:rsid w:val="0086095B"/>
    <w:rsid w:val="008620B0"/>
    <w:rsid w:val="00862420"/>
    <w:rsid w:val="008645A7"/>
    <w:rsid w:val="00865931"/>
    <w:rsid w:val="008663F4"/>
    <w:rsid w:val="00866B0A"/>
    <w:rsid w:val="00867903"/>
    <w:rsid w:val="008717D3"/>
    <w:rsid w:val="0087235D"/>
    <w:rsid w:val="00872C93"/>
    <w:rsid w:val="00873B20"/>
    <w:rsid w:val="00875B1B"/>
    <w:rsid w:val="00875DD8"/>
    <w:rsid w:val="008830D6"/>
    <w:rsid w:val="008867AA"/>
    <w:rsid w:val="00886A82"/>
    <w:rsid w:val="008932A3"/>
    <w:rsid w:val="00896529"/>
    <w:rsid w:val="00897A13"/>
    <w:rsid w:val="008A099E"/>
    <w:rsid w:val="008A10FD"/>
    <w:rsid w:val="008A16A8"/>
    <w:rsid w:val="008A39AD"/>
    <w:rsid w:val="008A414C"/>
    <w:rsid w:val="008A4A9E"/>
    <w:rsid w:val="008A5FFA"/>
    <w:rsid w:val="008A7390"/>
    <w:rsid w:val="008B592B"/>
    <w:rsid w:val="008B5A4D"/>
    <w:rsid w:val="008B70A4"/>
    <w:rsid w:val="008B7205"/>
    <w:rsid w:val="008C0999"/>
    <w:rsid w:val="008C0CC9"/>
    <w:rsid w:val="008D1277"/>
    <w:rsid w:val="008D547E"/>
    <w:rsid w:val="008D5F5C"/>
    <w:rsid w:val="008E3491"/>
    <w:rsid w:val="008E7B58"/>
    <w:rsid w:val="008F353F"/>
    <w:rsid w:val="009051A5"/>
    <w:rsid w:val="00906BED"/>
    <w:rsid w:val="00907B56"/>
    <w:rsid w:val="00912F84"/>
    <w:rsid w:val="0091753D"/>
    <w:rsid w:val="00917BEF"/>
    <w:rsid w:val="009308E6"/>
    <w:rsid w:val="009332EA"/>
    <w:rsid w:val="0093369D"/>
    <w:rsid w:val="00934AE1"/>
    <w:rsid w:val="009350AD"/>
    <w:rsid w:val="009372AC"/>
    <w:rsid w:val="00941730"/>
    <w:rsid w:val="00942E81"/>
    <w:rsid w:val="00946223"/>
    <w:rsid w:val="00950459"/>
    <w:rsid w:val="00953FE8"/>
    <w:rsid w:val="00956CD9"/>
    <w:rsid w:val="0096546A"/>
    <w:rsid w:val="0096575B"/>
    <w:rsid w:val="00971A79"/>
    <w:rsid w:val="00975E2D"/>
    <w:rsid w:val="009858B6"/>
    <w:rsid w:val="00987270"/>
    <w:rsid w:val="009953EA"/>
    <w:rsid w:val="0099692F"/>
    <w:rsid w:val="009A4D3A"/>
    <w:rsid w:val="009A590D"/>
    <w:rsid w:val="009B47FC"/>
    <w:rsid w:val="009B5F12"/>
    <w:rsid w:val="009B6302"/>
    <w:rsid w:val="009C172C"/>
    <w:rsid w:val="009C58C4"/>
    <w:rsid w:val="009D2898"/>
    <w:rsid w:val="009E12FD"/>
    <w:rsid w:val="009E2F63"/>
    <w:rsid w:val="009E5C3F"/>
    <w:rsid w:val="009F2150"/>
    <w:rsid w:val="009F44D3"/>
    <w:rsid w:val="009F587D"/>
    <w:rsid w:val="009F664C"/>
    <w:rsid w:val="009F7D49"/>
    <w:rsid w:val="00A00B4D"/>
    <w:rsid w:val="00A01078"/>
    <w:rsid w:val="00A020EB"/>
    <w:rsid w:val="00A02FD3"/>
    <w:rsid w:val="00A030BD"/>
    <w:rsid w:val="00A031CF"/>
    <w:rsid w:val="00A061F4"/>
    <w:rsid w:val="00A11EE0"/>
    <w:rsid w:val="00A1368C"/>
    <w:rsid w:val="00A136E2"/>
    <w:rsid w:val="00A14B2B"/>
    <w:rsid w:val="00A22B60"/>
    <w:rsid w:val="00A23266"/>
    <w:rsid w:val="00A2737F"/>
    <w:rsid w:val="00A32475"/>
    <w:rsid w:val="00A33BE0"/>
    <w:rsid w:val="00A3519E"/>
    <w:rsid w:val="00A3683C"/>
    <w:rsid w:val="00A404AB"/>
    <w:rsid w:val="00A438BD"/>
    <w:rsid w:val="00A46D71"/>
    <w:rsid w:val="00A51792"/>
    <w:rsid w:val="00A604F1"/>
    <w:rsid w:val="00A64197"/>
    <w:rsid w:val="00A6502D"/>
    <w:rsid w:val="00A65E4B"/>
    <w:rsid w:val="00A7002E"/>
    <w:rsid w:val="00A7179A"/>
    <w:rsid w:val="00A8077D"/>
    <w:rsid w:val="00A81ECC"/>
    <w:rsid w:val="00A83E5D"/>
    <w:rsid w:val="00A84B7E"/>
    <w:rsid w:val="00A870ED"/>
    <w:rsid w:val="00A874A9"/>
    <w:rsid w:val="00A87833"/>
    <w:rsid w:val="00A87F1C"/>
    <w:rsid w:val="00A9020E"/>
    <w:rsid w:val="00A966AF"/>
    <w:rsid w:val="00AA2496"/>
    <w:rsid w:val="00AA258D"/>
    <w:rsid w:val="00AA71C2"/>
    <w:rsid w:val="00AB1792"/>
    <w:rsid w:val="00AB2CB0"/>
    <w:rsid w:val="00AB4CBB"/>
    <w:rsid w:val="00AB5CA6"/>
    <w:rsid w:val="00AC31B0"/>
    <w:rsid w:val="00AC5659"/>
    <w:rsid w:val="00AD094A"/>
    <w:rsid w:val="00AD1569"/>
    <w:rsid w:val="00AD3311"/>
    <w:rsid w:val="00AD77C9"/>
    <w:rsid w:val="00AD7C19"/>
    <w:rsid w:val="00AE12D2"/>
    <w:rsid w:val="00AE3EF2"/>
    <w:rsid w:val="00AE40AB"/>
    <w:rsid w:val="00AE5211"/>
    <w:rsid w:val="00AF1052"/>
    <w:rsid w:val="00AF59B7"/>
    <w:rsid w:val="00AF7CD7"/>
    <w:rsid w:val="00B01CC6"/>
    <w:rsid w:val="00B07140"/>
    <w:rsid w:val="00B109D1"/>
    <w:rsid w:val="00B10BA8"/>
    <w:rsid w:val="00B1261D"/>
    <w:rsid w:val="00B12C6D"/>
    <w:rsid w:val="00B16C86"/>
    <w:rsid w:val="00B16CFD"/>
    <w:rsid w:val="00B246BF"/>
    <w:rsid w:val="00B27BA8"/>
    <w:rsid w:val="00B30752"/>
    <w:rsid w:val="00B31385"/>
    <w:rsid w:val="00B32204"/>
    <w:rsid w:val="00B374CB"/>
    <w:rsid w:val="00B406A3"/>
    <w:rsid w:val="00B43D5C"/>
    <w:rsid w:val="00B43F0B"/>
    <w:rsid w:val="00B43F91"/>
    <w:rsid w:val="00B44A50"/>
    <w:rsid w:val="00B45BDB"/>
    <w:rsid w:val="00B5261F"/>
    <w:rsid w:val="00B53890"/>
    <w:rsid w:val="00B554CF"/>
    <w:rsid w:val="00B562B8"/>
    <w:rsid w:val="00B63D2C"/>
    <w:rsid w:val="00B64F6B"/>
    <w:rsid w:val="00B7021F"/>
    <w:rsid w:val="00B76A2B"/>
    <w:rsid w:val="00B83D0B"/>
    <w:rsid w:val="00B87279"/>
    <w:rsid w:val="00B91B26"/>
    <w:rsid w:val="00B92E7B"/>
    <w:rsid w:val="00B9721F"/>
    <w:rsid w:val="00BA008B"/>
    <w:rsid w:val="00BA2255"/>
    <w:rsid w:val="00BB4A26"/>
    <w:rsid w:val="00BC0A6B"/>
    <w:rsid w:val="00BC2170"/>
    <w:rsid w:val="00BC2407"/>
    <w:rsid w:val="00BC5DFD"/>
    <w:rsid w:val="00BC6C65"/>
    <w:rsid w:val="00BC6F19"/>
    <w:rsid w:val="00BD4E7D"/>
    <w:rsid w:val="00BD528D"/>
    <w:rsid w:val="00BD599C"/>
    <w:rsid w:val="00BD6A48"/>
    <w:rsid w:val="00BE1409"/>
    <w:rsid w:val="00BE1E2B"/>
    <w:rsid w:val="00BE311C"/>
    <w:rsid w:val="00BE5034"/>
    <w:rsid w:val="00BF13FF"/>
    <w:rsid w:val="00BF24D1"/>
    <w:rsid w:val="00BF408B"/>
    <w:rsid w:val="00BF519F"/>
    <w:rsid w:val="00C05B3D"/>
    <w:rsid w:val="00C07431"/>
    <w:rsid w:val="00C113C6"/>
    <w:rsid w:val="00C12962"/>
    <w:rsid w:val="00C13898"/>
    <w:rsid w:val="00C1730F"/>
    <w:rsid w:val="00C20B77"/>
    <w:rsid w:val="00C21456"/>
    <w:rsid w:val="00C21703"/>
    <w:rsid w:val="00C25559"/>
    <w:rsid w:val="00C30C0F"/>
    <w:rsid w:val="00C31848"/>
    <w:rsid w:val="00C33817"/>
    <w:rsid w:val="00C34549"/>
    <w:rsid w:val="00C35CDD"/>
    <w:rsid w:val="00C42AC6"/>
    <w:rsid w:val="00C4495A"/>
    <w:rsid w:val="00C505D2"/>
    <w:rsid w:val="00C514BB"/>
    <w:rsid w:val="00C518E1"/>
    <w:rsid w:val="00C5291A"/>
    <w:rsid w:val="00C54717"/>
    <w:rsid w:val="00C54EC1"/>
    <w:rsid w:val="00C560DD"/>
    <w:rsid w:val="00C56FD7"/>
    <w:rsid w:val="00C611C6"/>
    <w:rsid w:val="00C64956"/>
    <w:rsid w:val="00C65CEA"/>
    <w:rsid w:val="00C66F38"/>
    <w:rsid w:val="00C702BB"/>
    <w:rsid w:val="00C706B7"/>
    <w:rsid w:val="00C7130C"/>
    <w:rsid w:val="00C74932"/>
    <w:rsid w:val="00C74FF2"/>
    <w:rsid w:val="00C87B1D"/>
    <w:rsid w:val="00C95201"/>
    <w:rsid w:val="00CA1601"/>
    <w:rsid w:val="00CA2D40"/>
    <w:rsid w:val="00CA5C87"/>
    <w:rsid w:val="00CA6488"/>
    <w:rsid w:val="00CA6D0D"/>
    <w:rsid w:val="00CA7227"/>
    <w:rsid w:val="00CB0C7C"/>
    <w:rsid w:val="00CB0D11"/>
    <w:rsid w:val="00CB1F80"/>
    <w:rsid w:val="00CC499F"/>
    <w:rsid w:val="00CC7ECE"/>
    <w:rsid w:val="00CD1C1C"/>
    <w:rsid w:val="00CD2D0C"/>
    <w:rsid w:val="00CD50AB"/>
    <w:rsid w:val="00CD56C0"/>
    <w:rsid w:val="00CD750C"/>
    <w:rsid w:val="00CD7F3A"/>
    <w:rsid w:val="00CE2B7E"/>
    <w:rsid w:val="00CE2E90"/>
    <w:rsid w:val="00CE47D2"/>
    <w:rsid w:val="00CE56FE"/>
    <w:rsid w:val="00CF2C50"/>
    <w:rsid w:val="00CF47C1"/>
    <w:rsid w:val="00CF7387"/>
    <w:rsid w:val="00D04B2E"/>
    <w:rsid w:val="00D05B71"/>
    <w:rsid w:val="00D06B20"/>
    <w:rsid w:val="00D14757"/>
    <w:rsid w:val="00D14B7C"/>
    <w:rsid w:val="00D1732B"/>
    <w:rsid w:val="00D17C16"/>
    <w:rsid w:val="00D216C1"/>
    <w:rsid w:val="00D22D4C"/>
    <w:rsid w:val="00D23253"/>
    <w:rsid w:val="00D313FB"/>
    <w:rsid w:val="00D3427D"/>
    <w:rsid w:val="00D35AE0"/>
    <w:rsid w:val="00D419A1"/>
    <w:rsid w:val="00D42400"/>
    <w:rsid w:val="00D50847"/>
    <w:rsid w:val="00D509DA"/>
    <w:rsid w:val="00D5117A"/>
    <w:rsid w:val="00D55717"/>
    <w:rsid w:val="00D60C79"/>
    <w:rsid w:val="00D60FE5"/>
    <w:rsid w:val="00D622FE"/>
    <w:rsid w:val="00D63073"/>
    <w:rsid w:val="00D6564A"/>
    <w:rsid w:val="00D65F9C"/>
    <w:rsid w:val="00D70CA3"/>
    <w:rsid w:val="00D71403"/>
    <w:rsid w:val="00D74CBC"/>
    <w:rsid w:val="00D75BF2"/>
    <w:rsid w:val="00D76EDD"/>
    <w:rsid w:val="00D80377"/>
    <w:rsid w:val="00D806DD"/>
    <w:rsid w:val="00D81400"/>
    <w:rsid w:val="00D839D5"/>
    <w:rsid w:val="00D866CD"/>
    <w:rsid w:val="00D8772D"/>
    <w:rsid w:val="00D878A8"/>
    <w:rsid w:val="00D91680"/>
    <w:rsid w:val="00D91C24"/>
    <w:rsid w:val="00D92142"/>
    <w:rsid w:val="00D92301"/>
    <w:rsid w:val="00D93199"/>
    <w:rsid w:val="00D9333B"/>
    <w:rsid w:val="00D96171"/>
    <w:rsid w:val="00D970E8"/>
    <w:rsid w:val="00DA3207"/>
    <w:rsid w:val="00DB5A93"/>
    <w:rsid w:val="00DB7CF0"/>
    <w:rsid w:val="00DC3089"/>
    <w:rsid w:val="00DD022D"/>
    <w:rsid w:val="00DD0FC8"/>
    <w:rsid w:val="00DD22A0"/>
    <w:rsid w:val="00DE120A"/>
    <w:rsid w:val="00DE34A1"/>
    <w:rsid w:val="00DE3C39"/>
    <w:rsid w:val="00DE629A"/>
    <w:rsid w:val="00DE76E2"/>
    <w:rsid w:val="00DF025B"/>
    <w:rsid w:val="00DF0DBF"/>
    <w:rsid w:val="00DF21D6"/>
    <w:rsid w:val="00DF5E72"/>
    <w:rsid w:val="00DF6DB5"/>
    <w:rsid w:val="00E00AD9"/>
    <w:rsid w:val="00E0393B"/>
    <w:rsid w:val="00E03FB4"/>
    <w:rsid w:val="00E05F87"/>
    <w:rsid w:val="00E10C8A"/>
    <w:rsid w:val="00E11272"/>
    <w:rsid w:val="00E118BC"/>
    <w:rsid w:val="00E23755"/>
    <w:rsid w:val="00E27D63"/>
    <w:rsid w:val="00E43E8D"/>
    <w:rsid w:val="00E43FE6"/>
    <w:rsid w:val="00E44871"/>
    <w:rsid w:val="00E47BBD"/>
    <w:rsid w:val="00E47C4B"/>
    <w:rsid w:val="00E50246"/>
    <w:rsid w:val="00E51C90"/>
    <w:rsid w:val="00E53FF0"/>
    <w:rsid w:val="00E54403"/>
    <w:rsid w:val="00E548BA"/>
    <w:rsid w:val="00E55D40"/>
    <w:rsid w:val="00E64DA4"/>
    <w:rsid w:val="00E70681"/>
    <w:rsid w:val="00E73CC4"/>
    <w:rsid w:val="00E7593E"/>
    <w:rsid w:val="00E76935"/>
    <w:rsid w:val="00E77816"/>
    <w:rsid w:val="00E80058"/>
    <w:rsid w:val="00E82255"/>
    <w:rsid w:val="00E84240"/>
    <w:rsid w:val="00E9146A"/>
    <w:rsid w:val="00E92671"/>
    <w:rsid w:val="00E92D57"/>
    <w:rsid w:val="00EA0A47"/>
    <w:rsid w:val="00EA0A4C"/>
    <w:rsid w:val="00EA304E"/>
    <w:rsid w:val="00EA361A"/>
    <w:rsid w:val="00EA49DE"/>
    <w:rsid w:val="00EA648C"/>
    <w:rsid w:val="00EA7AE5"/>
    <w:rsid w:val="00EA7BFD"/>
    <w:rsid w:val="00EB25E1"/>
    <w:rsid w:val="00EC3157"/>
    <w:rsid w:val="00EC40A8"/>
    <w:rsid w:val="00EE22CC"/>
    <w:rsid w:val="00EE2BED"/>
    <w:rsid w:val="00EF0959"/>
    <w:rsid w:val="00EF56A1"/>
    <w:rsid w:val="00EF7EAE"/>
    <w:rsid w:val="00F00C56"/>
    <w:rsid w:val="00F06051"/>
    <w:rsid w:val="00F07AA5"/>
    <w:rsid w:val="00F13F23"/>
    <w:rsid w:val="00F16755"/>
    <w:rsid w:val="00F17F2D"/>
    <w:rsid w:val="00F17F6F"/>
    <w:rsid w:val="00F212F9"/>
    <w:rsid w:val="00F23574"/>
    <w:rsid w:val="00F259EA"/>
    <w:rsid w:val="00F31B62"/>
    <w:rsid w:val="00F406FE"/>
    <w:rsid w:val="00F40731"/>
    <w:rsid w:val="00F42814"/>
    <w:rsid w:val="00F4374E"/>
    <w:rsid w:val="00F43D2A"/>
    <w:rsid w:val="00F442A6"/>
    <w:rsid w:val="00F4438A"/>
    <w:rsid w:val="00F4465D"/>
    <w:rsid w:val="00F46AB7"/>
    <w:rsid w:val="00F508F5"/>
    <w:rsid w:val="00F522DC"/>
    <w:rsid w:val="00F52846"/>
    <w:rsid w:val="00F54AB5"/>
    <w:rsid w:val="00F60810"/>
    <w:rsid w:val="00F62377"/>
    <w:rsid w:val="00F638F9"/>
    <w:rsid w:val="00F669E6"/>
    <w:rsid w:val="00F66A76"/>
    <w:rsid w:val="00F73A1F"/>
    <w:rsid w:val="00F76870"/>
    <w:rsid w:val="00F80F95"/>
    <w:rsid w:val="00F93763"/>
    <w:rsid w:val="00F97616"/>
    <w:rsid w:val="00FA0DD9"/>
    <w:rsid w:val="00FA178C"/>
    <w:rsid w:val="00FA3B63"/>
    <w:rsid w:val="00FA49A0"/>
    <w:rsid w:val="00FB1D61"/>
    <w:rsid w:val="00FB3A9E"/>
    <w:rsid w:val="00FB6191"/>
    <w:rsid w:val="00FC1077"/>
    <w:rsid w:val="00FD3F39"/>
    <w:rsid w:val="00FD5D1D"/>
    <w:rsid w:val="00FD79EE"/>
    <w:rsid w:val="00FE2374"/>
    <w:rsid w:val="00FE65B3"/>
    <w:rsid w:val="00FF1E93"/>
    <w:rsid w:val="00FF3244"/>
    <w:rsid w:val="00FF5326"/>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82FD"/>
  <w15:docId w15:val="{5CED0A30-CCF4-4440-9C93-16F83638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A3F"/>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 w:type="character" w:styleId="Strong">
    <w:name w:val="Strong"/>
    <w:basedOn w:val="DefaultParagraphFont"/>
    <w:uiPriority w:val="22"/>
    <w:qFormat/>
    <w:rsid w:val="001B4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60639025">
      <w:bodyDiv w:val="1"/>
      <w:marLeft w:val="0"/>
      <w:marRight w:val="0"/>
      <w:marTop w:val="0"/>
      <w:marBottom w:val="0"/>
      <w:divBdr>
        <w:top w:val="none" w:sz="0" w:space="0" w:color="auto"/>
        <w:left w:val="none" w:sz="0" w:space="0" w:color="auto"/>
        <w:bottom w:val="none" w:sz="0" w:space="0" w:color="auto"/>
        <w:right w:val="none" w:sz="0" w:space="0" w:color="auto"/>
      </w:divBdr>
      <w:divsChild>
        <w:div w:id="681787727">
          <w:marLeft w:val="0"/>
          <w:marRight w:val="0"/>
          <w:marTop w:val="0"/>
          <w:marBottom w:val="0"/>
          <w:divBdr>
            <w:top w:val="none" w:sz="0" w:space="0" w:color="auto"/>
            <w:left w:val="none" w:sz="0" w:space="0" w:color="auto"/>
            <w:bottom w:val="none" w:sz="0" w:space="0" w:color="auto"/>
            <w:right w:val="none" w:sz="0" w:space="0" w:color="auto"/>
          </w:divBdr>
          <w:divsChild>
            <w:div w:id="1912690538">
              <w:marLeft w:val="0"/>
              <w:marRight w:val="0"/>
              <w:marTop w:val="0"/>
              <w:marBottom w:val="0"/>
              <w:divBdr>
                <w:top w:val="none" w:sz="0" w:space="0" w:color="auto"/>
                <w:left w:val="none" w:sz="0" w:space="0" w:color="auto"/>
                <w:bottom w:val="none" w:sz="0" w:space="0" w:color="auto"/>
                <w:right w:val="none" w:sz="0" w:space="0" w:color="auto"/>
              </w:divBdr>
              <w:divsChild>
                <w:div w:id="1840343914">
                  <w:marLeft w:val="0"/>
                  <w:marRight w:val="0"/>
                  <w:marTop w:val="0"/>
                  <w:marBottom w:val="0"/>
                  <w:divBdr>
                    <w:top w:val="none" w:sz="0" w:space="0" w:color="auto"/>
                    <w:left w:val="none" w:sz="0" w:space="0" w:color="auto"/>
                    <w:bottom w:val="none" w:sz="0" w:space="0" w:color="auto"/>
                    <w:right w:val="none" w:sz="0" w:space="0" w:color="auto"/>
                  </w:divBdr>
                  <w:divsChild>
                    <w:div w:id="343941378">
                      <w:marLeft w:val="0"/>
                      <w:marRight w:val="0"/>
                      <w:marTop w:val="0"/>
                      <w:marBottom w:val="0"/>
                      <w:divBdr>
                        <w:top w:val="none" w:sz="0" w:space="0" w:color="auto"/>
                        <w:left w:val="none" w:sz="0" w:space="0" w:color="auto"/>
                        <w:bottom w:val="none" w:sz="0" w:space="0" w:color="auto"/>
                        <w:right w:val="none" w:sz="0" w:space="0" w:color="auto"/>
                      </w:divBdr>
                      <w:divsChild>
                        <w:div w:id="276984537">
                          <w:marLeft w:val="0"/>
                          <w:marRight w:val="0"/>
                          <w:marTop w:val="0"/>
                          <w:marBottom w:val="0"/>
                          <w:divBdr>
                            <w:top w:val="none" w:sz="0" w:space="0" w:color="auto"/>
                            <w:left w:val="none" w:sz="0" w:space="0" w:color="auto"/>
                            <w:bottom w:val="none" w:sz="0" w:space="0" w:color="auto"/>
                            <w:right w:val="none" w:sz="0" w:space="0" w:color="auto"/>
                          </w:divBdr>
                          <w:divsChild>
                            <w:div w:id="2017994124">
                              <w:marLeft w:val="0"/>
                              <w:marRight w:val="0"/>
                              <w:marTop w:val="0"/>
                              <w:marBottom w:val="0"/>
                              <w:divBdr>
                                <w:top w:val="none" w:sz="0" w:space="0" w:color="auto"/>
                                <w:left w:val="none" w:sz="0" w:space="0" w:color="auto"/>
                                <w:bottom w:val="none" w:sz="0" w:space="0" w:color="auto"/>
                                <w:right w:val="none" w:sz="0" w:space="0" w:color="auto"/>
                              </w:divBdr>
                              <w:divsChild>
                                <w:div w:id="237834925">
                                  <w:marLeft w:val="0"/>
                                  <w:marRight w:val="0"/>
                                  <w:marTop w:val="0"/>
                                  <w:marBottom w:val="0"/>
                                  <w:divBdr>
                                    <w:top w:val="none" w:sz="0" w:space="0" w:color="auto"/>
                                    <w:left w:val="none" w:sz="0" w:space="0" w:color="auto"/>
                                    <w:bottom w:val="none" w:sz="0" w:space="0" w:color="auto"/>
                                    <w:right w:val="none" w:sz="0" w:space="0" w:color="auto"/>
                                  </w:divBdr>
                                  <w:divsChild>
                                    <w:div w:id="3475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551">
      <w:bodyDiv w:val="1"/>
      <w:marLeft w:val="0"/>
      <w:marRight w:val="0"/>
      <w:marTop w:val="0"/>
      <w:marBottom w:val="0"/>
      <w:divBdr>
        <w:top w:val="none" w:sz="0" w:space="0" w:color="auto"/>
        <w:left w:val="none" w:sz="0" w:space="0" w:color="auto"/>
        <w:bottom w:val="none" w:sz="0" w:space="0" w:color="auto"/>
        <w:right w:val="none" w:sz="0" w:space="0" w:color="auto"/>
      </w:divBdr>
      <w:divsChild>
        <w:div w:id="723724751">
          <w:marLeft w:val="0"/>
          <w:marRight w:val="0"/>
          <w:marTop w:val="0"/>
          <w:marBottom w:val="0"/>
          <w:divBdr>
            <w:top w:val="none" w:sz="0" w:space="0" w:color="auto"/>
            <w:left w:val="none" w:sz="0" w:space="0" w:color="auto"/>
            <w:bottom w:val="none" w:sz="0" w:space="0" w:color="auto"/>
            <w:right w:val="none" w:sz="0" w:space="0" w:color="auto"/>
          </w:divBdr>
          <w:divsChild>
            <w:div w:id="8333896">
              <w:marLeft w:val="0"/>
              <w:marRight w:val="0"/>
              <w:marTop w:val="0"/>
              <w:marBottom w:val="0"/>
              <w:divBdr>
                <w:top w:val="none" w:sz="0" w:space="0" w:color="auto"/>
                <w:left w:val="none" w:sz="0" w:space="0" w:color="auto"/>
                <w:bottom w:val="none" w:sz="0" w:space="0" w:color="auto"/>
                <w:right w:val="none" w:sz="0" w:space="0" w:color="auto"/>
              </w:divBdr>
              <w:divsChild>
                <w:div w:id="793210300">
                  <w:marLeft w:val="0"/>
                  <w:marRight w:val="0"/>
                  <w:marTop w:val="0"/>
                  <w:marBottom w:val="0"/>
                  <w:divBdr>
                    <w:top w:val="none" w:sz="0" w:space="0" w:color="auto"/>
                    <w:left w:val="none" w:sz="0" w:space="0" w:color="auto"/>
                    <w:bottom w:val="none" w:sz="0" w:space="0" w:color="auto"/>
                    <w:right w:val="none" w:sz="0" w:space="0" w:color="auto"/>
                  </w:divBdr>
                  <w:divsChild>
                    <w:div w:id="1401098446">
                      <w:marLeft w:val="0"/>
                      <w:marRight w:val="0"/>
                      <w:marTop w:val="300"/>
                      <w:marBottom w:val="0"/>
                      <w:divBdr>
                        <w:top w:val="none" w:sz="0" w:space="0" w:color="auto"/>
                        <w:left w:val="none" w:sz="0" w:space="0" w:color="auto"/>
                        <w:bottom w:val="none" w:sz="0" w:space="0" w:color="auto"/>
                        <w:right w:val="none" w:sz="0" w:space="0" w:color="auto"/>
                      </w:divBdr>
                      <w:divsChild>
                        <w:div w:id="1198275527">
                          <w:marLeft w:val="0"/>
                          <w:marRight w:val="0"/>
                          <w:marTop w:val="0"/>
                          <w:marBottom w:val="0"/>
                          <w:divBdr>
                            <w:top w:val="none" w:sz="0" w:space="0" w:color="auto"/>
                            <w:left w:val="none" w:sz="0" w:space="0" w:color="auto"/>
                            <w:bottom w:val="none" w:sz="0" w:space="0" w:color="auto"/>
                            <w:right w:val="none" w:sz="0" w:space="0" w:color="auto"/>
                          </w:divBdr>
                          <w:divsChild>
                            <w:div w:id="18616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50320">
      <w:bodyDiv w:val="1"/>
      <w:marLeft w:val="0"/>
      <w:marRight w:val="0"/>
      <w:marTop w:val="0"/>
      <w:marBottom w:val="0"/>
      <w:divBdr>
        <w:top w:val="none" w:sz="0" w:space="0" w:color="auto"/>
        <w:left w:val="none" w:sz="0" w:space="0" w:color="auto"/>
        <w:bottom w:val="none" w:sz="0" w:space="0" w:color="auto"/>
        <w:right w:val="none" w:sz="0" w:space="0" w:color="auto"/>
      </w:divBdr>
      <w:divsChild>
        <w:div w:id="541745386">
          <w:marLeft w:val="0"/>
          <w:marRight w:val="0"/>
          <w:marTop w:val="0"/>
          <w:marBottom w:val="0"/>
          <w:divBdr>
            <w:top w:val="none" w:sz="0" w:space="0" w:color="auto"/>
            <w:left w:val="none" w:sz="0" w:space="0" w:color="auto"/>
            <w:bottom w:val="none" w:sz="0" w:space="0" w:color="auto"/>
            <w:right w:val="none" w:sz="0" w:space="0" w:color="auto"/>
          </w:divBdr>
          <w:divsChild>
            <w:div w:id="1876849669">
              <w:marLeft w:val="0"/>
              <w:marRight w:val="0"/>
              <w:marTop w:val="0"/>
              <w:marBottom w:val="0"/>
              <w:divBdr>
                <w:top w:val="none" w:sz="0" w:space="0" w:color="auto"/>
                <w:left w:val="none" w:sz="0" w:space="0" w:color="auto"/>
                <w:bottom w:val="none" w:sz="0" w:space="0" w:color="auto"/>
                <w:right w:val="none" w:sz="0" w:space="0" w:color="auto"/>
              </w:divBdr>
              <w:divsChild>
                <w:div w:id="787547773">
                  <w:marLeft w:val="0"/>
                  <w:marRight w:val="0"/>
                  <w:marTop w:val="0"/>
                  <w:marBottom w:val="0"/>
                  <w:divBdr>
                    <w:top w:val="none" w:sz="0" w:space="0" w:color="auto"/>
                    <w:left w:val="none" w:sz="0" w:space="0" w:color="auto"/>
                    <w:bottom w:val="none" w:sz="0" w:space="0" w:color="auto"/>
                    <w:right w:val="none" w:sz="0" w:space="0" w:color="auto"/>
                  </w:divBdr>
                  <w:divsChild>
                    <w:div w:id="47537009">
                      <w:marLeft w:val="0"/>
                      <w:marRight w:val="0"/>
                      <w:marTop w:val="0"/>
                      <w:marBottom w:val="0"/>
                      <w:divBdr>
                        <w:top w:val="none" w:sz="0" w:space="0" w:color="auto"/>
                        <w:left w:val="none" w:sz="0" w:space="0" w:color="auto"/>
                        <w:bottom w:val="none" w:sz="0" w:space="0" w:color="auto"/>
                        <w:right w:val="none" w:sz="0" w:space="0" w:color="auto"/>
                      </w:divBdr>
                      <w:divsChild>
                        <w:div w:id="78409032">
                          <w:marLeft w:val="0"/>
                          <w:marRight w:val="0"/>
                          <w:marTop w:val="0"/>
                          <w:marBottom w:val="0"/>
                          <w:divBdr>
                            <w:top w:val="none" w:sz="0" w:space="0" w:color="auto"/>
                            <w:left w:val="none" w:sz="0" w:space="0" w:color="auto"/>
                            <w:bottom w:val="none" w:sz="0" w:space="0" w:color="auto"/>
                            <w:right w:val="none" w:sz="0" w:space="0" w:color="auto"/>
                          </w:divBdr>
                          <w:divsChild>
                            <w:div w:id="2005936791">
                              <w:marLeft w:val="0"/>
                              <w:marRight w:val="0"/>
                              <w:marTop w:val="0"/>
                              <w:marBottom w:val="0"/>
                              <w:divBdr>
                                <w:top w:val="none" w:sz="0" w:space="0" w:color="auto"/>
                                <w:left w:val="none" w:sz="0" w:space="0" w:color="auto"/>
                                <w:bottom w:val="none" w:sz="0" w:space="0" w:color="auto"/>
                                <w:right w:val="none" w:sz="0" w:space="0" w:color="auto"/>
                              </w:divBdr>
                              <w:divsChild>
                                <w:div w:id="2109539525">
                                  <w:marLeft w:val="0"/>
                                  <w:marRight w:val="0"/>
                                  <w:marTop w:val="0"/>
                                  <w:marBottom w:val="0"/>
                                  <w:divBdr>
                                    <w:top w:val="none" w:sz="0" w:space="0" w:color="auto"/>
                                    <w:left w:val="none" w:sz="0" w:space="0" w:color="auto"/>
                                    <w:bottom w:val="none" w:sz="0" w:space="0" w:color="auto"/>
                                    <w:right w:val="none" w:sz="0" w:space="0" w:color="auto"/>
                                  </w:divBdr>
                                  <w:divsChild>
                                    <w:div w:id="577634951">
                                      <w:marLeft w:val="0"/>
                                      <w:marRight w:val="0"/>
                                      <w:marTop w:val="0"/>
                                      <w:marBottom w:val="0"/>
                                      <w:divBdr>
                                        <w:top w:val="none" w:sz="0" w:space="0" w:color="auto"/>
                                        <w:left w:val="none" w:sz="0" w:space="0" w:color="auto"/>
                                        <w:bottom w:val="none" w:sz="0" w:space="0" w:color="auto"/>
                                        <w:right w:val="none" w:sz="0" w:space="0" w:color="auto"/>
                                      </w:divBdr>
                                      <w:divsChild>
                                        <w:div w:id="21066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47333430">
      <w:bodyDiv w:val="1"/>
      <w:marLeft w:val="0"/>
      <w:marRight w:val="0"/>
      <w:marTop w:val="0"/>
      <w:marBottom w:val="0"/>
      <w:divBdr>
        <w:top w:val="none" w:sz="0" w:space="0" w:color="auto"/>
        <w:left w:val="none" w:sz="0" w:space="0" w:color="auto"/>
        <w:bottom w:val="none" w:sz="0" w:space="0" w:color="auto"/>
        <w:right w:val="none" w:sz="0" w:space="0" w:color="auto"/>
      </w:divBdr>
      <w:divsChild>
        <w:div w:id="1275749360">
          <w:marLeft w:val="0"/>
          <w:marRight w:val="0"/>
          <w:marTop w:val="0"/>
          <w:marBottom w:val="0"/>
          <w:divBdr>
            <w:top w:val="none" w:sz="0" w:space="0" w:color="auto"/>
            <w:left w:val="none" w:sz="0" w:space="0" w:color="auto"/>
            <w:bottom w:val="none" w:sz="0" w:space="0" w:color="auto"/>
            <w:right w:val="none" w:sz="0" w:space="0" w:color="auto"/>
          </w:divBdr>
          <w:divsChild>
            <w:div w:id="61830357">
              <w:marLeft w:val="150"/>
              <w:marRight w:val="150"/>
              <w:marTop w:val="150"/>
              <w:marBottom w:val="900"/>
              <w:divBdr>
                <w:top w:val="none" w:sz="0" w:space="0" w:color="auto"/>
                <w:left w:val="none" w:sz="0" w:space="0" w:color="auto"/>
                <w:bottom w:val="none" w:sz="0" w:space="0" w:color="auto"/>
                <w:right w:val="none" w:sz="0" w:space="0" w:color="auto"/>
              </w:divBdr>
              <w:divsChild>
                <w:div w:id="17469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2180">
      <w:bodyDiv w:val="1"/>
      <w:marLeft w:val="0"/>
      <w:marRight w:val="0"/>
      <w:marTop w:val="0"/>
      <w:marBottom w:val="0"/>
      <w:divBdr>
        <w:top w:val="none" w:sz="0" w:space="0" w:color="auto"/>
        <w:left w:val="none" w:sz="0" w:space="0" w:color="auto"/>
        <w:bottom w:val="none" w:sz="0" w:space="0" w:color="auto"/>
        <w:right w:val="none" w:sz="0" w:space="0" w:color="auto"/>
      </w:divBdr>
      <w:divsChild>
        <w:div w:id="1650742632">
          <w:marLeft w:val="0"/>
          <w:marRight w:val="0"/>
          <w:marTop w:val="0"/>
          <w:marBottom w:val="0"/>
          <w:divBdr>
            <w:top w:val="single" w:sz="12" w:space="0" w:color="EEEEEE"/>
            <w:left w:val="none" w:sz="0" w:space="0" w:color="auto"/>
            <w:bottom w:val="none" w:sz="0" w:space="0" w:color="auto"/>
            <w:right w:val="none" w:sz="0" w:space="0" w:color="auto"/>
          </w:divBdr>
          <w:divsChild>
            <w:div w:id="1820801918">
              <w:marLeft w:val="7"/>
              <w:marRight w:val="34"/>
              <w:marTop w:val="0"/>
              <w:marBottom w:val="0"/>
              <w:divBdr>
                <w:top w:val="none" w:sz="0" w:space="0" w:color="auto"/>
                <w:left w:val="none" w:sz="0" w:space="0" w:color="auto"/>
                <w:bottom w:val="none" w:sz="0" w:space="0" w:color="auto"/>
                <w:right w:val="none" w:sz="0" w:space="0" w:color="auto"/>
              </w:divBdr>
              <w:divsChild>
                <w:div w:id="501625015">
                  <w:marLeft w:val="0"/>
                  <w:marRight w:val="0"/>
                  <w:marTop w:val="0"/>
                  <w:marBottom w:val="0"/>
                  <w:divBdr>
                    <w:top w:val="none" w:sz="0" w:space="0" w:color="auto"/>
                    <w:left w:val="none" w:sz="0" w:space="0" w:color="auto"/>
                    <w:bottom w:val="none" w:sz="0" w:space="0" w:color="auto"/>
                    <w:right w:val="none" w:sz="0" w:space="0" w:color="auto"/>
                  </w:divBdr>
                  <w:divsChild>
                    <w:div w:id="23909541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0465">
      <w:bodyDiv w:val="1"/>
      <w:marLeft w:val="0"/>
      <w:marRight w:val="0"/>
      <w:marTop w:val="0"/>
      <w:marBottom w:val="0"/>
      <w:divBdr>
        <w:top w:val="none" w:sz="0" w:space="0" w:color="auto"/>
        <w:left w:val="none" w:sz="0" w:space="0" w:color="auto"/>
        <w:bottom w:val="none" w:sz="0" w:space="0" w:color="auto"/>
        <w:right w:val="none" w:sz="0" w:space="0" w:color="auto"/>
      </w:divBdr>
      <w:divsChild>
        <w:div w:id="326439534">
          <w:marLeft w:val="0"/>
          <w:marRight w:val="0"/>
          <w:marTop w:val="0"/>
          <w:marBottom w:val="0"/>
          <w:divBdr>
            <w:top w:val="none" w:sz="0" w:space="0" w:color="auto"/>
            <w:left w:val="none" w:sz="0" w:space="0" w:color="auto"/>
            <w:bottom w:val="none" w:sz="0" w:space="0" w:color="auto"/>
            <w:right w:val="none" w:sz="0" w:space="0" w:color="auto"/>
          </w:divBdr>
          <w:divsChild>
            <w:div w:id="338116830">
              <w:marLeft w:val="0"/>
              <w:marRight w:val="0"/>
              <w:marTop w:val="0"/>
              <w:marBottom w:val="0"/>
              <w:divBdr>
                <w:top w:val="none" w:sz="0" w:space="0" w:color="auto"/>
                <w:left w:val="none" w:sz="0" w:space="0" w:color="auto"/>
                <w:bottom w:val="none" w:sz="0" w:space="0" w:color="auto"/>
                <w:right w:val="none" w:sz="0" w:space="0" w:color="auto"/>
              </w:divBdr>
              <w:divsChild>
                <w:div w:id="719552088">
                  <w:marLeft w:val="300"/>
                  <w:marRight w:val="0"/>
                  <w:marTop w:val="405"/>
                  <w:marBottom w:val="0"/>
                  <w:divBdr>
                    <w:top w:val="none" w:sz="0" w:space="0" w:color="auto"/>
                    <w:left w:val="none" w:sz="0" w:space="0" w:color="auto"/>
                    <w:bottom w:val="none" w:sz="0" w:space="0" w:color="auto"/>
                    <w:right w:val="none" w:sz="0" w:space="0" w:color="auto"/>
                  </w:divBdr>
                  <w:divsChild>
                    <w:div w:id="20894223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0556979">
      <w:bodyDiv w:val="1"/>
      <w:marLeft w:val="0"/>
      <w:marRight w:val="0"/>
      <w:marTop w:val="0"/>
      <w:marBottom w:val="0"/>
      <w:divBdr>
        <w:top w:val="none" w:sz="0" w:space="0" w:color="auto"/>
        <w:left w:val="none" w:sz="0" w:space="0" w:color="auto"/>
        <w:bottom w:val="none" w:sz="0" w:space="0" w:color="auto"/>
        <w:right w:val="none" w:sz="0" w:space="0" w:color="auto"/>
      </w:divBdr>
      <w:divsChild>
        <w:div w:id="1825508165">
          <w:marLeft w:val="150"/>
          <w:marRight w:val="150"/>
          <w:marTop w:val="0"/>
          <w:marBottom w:val="300"/>
          <w:divBdr>
            <w:top w:val="none" w:sz="0" w:space="0" w:color="auto"/>
            <w:left w:val="none" w:sz="0" w:space="0" w:color="auto"/>
            <w:bottom w:val="none" w:sz="0" w:space="0" w:color="auto"/>
            <w:right w:val="none" w:sz="0" w:space="0" w:color="auto"/>
          </w:divBdr>
          <w:divsChild>
            <w:div w:id="27414901">
              <w:marLeft w:val="720"/>
              <w:marRight w:val="240"/>
              <w:marTop w:val="0"/>
              <w:marBottom w:val="0"/>
              <w:divBdr>
                <w:top w:val="none" w:sz="0" w:space="0" w:color="auto"/>
                <w:left w:val="none" w:sz="0" w:space="0" w:color="auto"/>
                <w:bottom w:val="none" w:sz="0" w:space="0" w:color="auto"/>
                <w:right w:val="none" w:sz="0" w:space="0" w:color="auto"/>
              </w:divBdr>
            </w:div>
            <w:div w:id="648025032">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268464094">
      <w:bodyDiv w:val="1"/>
      <w:marLeft w:val="0"/>
      <w:marRight w:val="0"/>
      <w:marTop w:val="0"/>
      <w:marBottom w:val="0"/>
      <w:divBdr>
        <w:top w:val="none" w:sz="0" w:space="0" w:color="auto"/>
        <w:left w:val="none" w:sz="0" w:space="0" w:color="auto"/>
        <w:bottom w:val="none" w:sz="0" w:space="0" w:color="auto"/>
        <w:right w:val="none" w:sz="0" w:space="0" w:color="auto"/>
      </w:divBdr>
      <w:divsChild>
        <w:div w:id="1203401580">
          <w:marLeft w:val="0"/>
          <w:marRight w:val="0"/>
          <w:marTop w:val="0"/>
          <w:marBottom w:val="0"/>
          <w:divBdr>
            <w:top w:val="none" w:sz="0" w:space="0" w:color="auto"/>
            <w:left w:val="none" w:sz="0" w:space="0" w:color="auto"/>
            <w:bottom w:val="none" w:sz="0" w:space="0" w:color="auto"/>
            <w:right w:val="none" w:sz="0" w:space="0" w:color="auto"/>
          </w:divBdr>
          <w:divsChild>
            <w:div w:id="235630605">
              <w:marLeft w:val="150"/>
              <w:marRight w:val="150"/>
              <w:marTop w:val="150"/>
              <w:marBottom w:val="900"/>
              <w:divBdr>
                <w:top w:val="none" w:sz="0" w:space="0" w:color="auto"/>
                <w:left w:val="none" w:sz="0" w:space="0" w:color="auto"/>
                <w:bottom w:val="none" w:sz="0" w:space="0" w:color="auto"/>
                <w:right w:val="none" w:sz="0" w:space="0" w:color="auto"/>
              </w:divBdr>
              <w:divsChild>
                <w:div w:id="21405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2329">
      <w:bodyDiv w:val="1"/>
      <w:marLeft w:val="0"/>
      <w:marRight w:val="0"/>
      <w:marTop w:val="0"/>
      <w:marBottom w:val="0"/>
      <w:divBdr>
        <w:top w:val="none" w:sz="0" w:space="0" w:color="auto"/>
        <w:left w:val="none" w:sz="0" w:space="0" w:color="auto"/>
        <w:bottom w:val="none" w:sz="0" w:space="0" w:color="auto"/>
        <w:right w:val="none" w:sz="0" w:space="0" w:color="auto"/>
      </w:divBdr>
      <w:divsChild>
        <w:div w:id="266693867">
          <w:marLeft w:val="150"/>
          <w:marRight w:val="150"/>
          <w:marTop w:val="0"/>
          <w:marBottom w:val="300"/>
          <w:divBdr>
            <w:top w:val="none" w:sz="0" w:space="0" w:color="auto"/>
            <w:left w:val="none" w:sz="0" w:space="0" w:color="auto"/>
            <w:bottom w:val="none" w:sz="0" w:space="0" w:color="auto"/>
            <w:right w:val="none" w:sz="0" w:space="0" w:color="auto"/>
          </w:divBdr>
          <w:divsChild>
            <w:div w:id="138883878">
              <w:marLeft w:val="720"/>
              <w:marRight w:val="240"/>
              <w:marTop w:val="0"/>
              <w:marBottom w:val="0"/>
              <w:divBdr>
                <w:top w:val="none" w:sz="0" w:space="0" w:color="auto"/>
                <w:left w:val="none" w:sz="0" w:space="0" w:color="auto"/>
                <w:bottom w:val="none" w:sz="0" w:space="0" w:color="auto"/>
                <w:right w:val="none" w:sz="0" w:space="0" w:color="auto"/>
              </w:divBdr>
            </w:div>
            <w:div w:id="1344744017">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359823457">
      <w:bodyDiv w:val="1"/>
      <w:marLeft w:val="0"/>
      <w:marRight w:val="0"/>
      <w:marTop w:val="150"/>
      <w:marBottom w:val="0"/>
      <w:divBdr>
        <w:top w:val="none" w:sz="0" w:space="0" w:color="auto"/>
        <w:left w:val="none" w:sz="0" w:space="0" w:color="auto"/>
        <w:bottom w:val="none" w:sz="0" w:space="0" w:color="auto"/>
        <w:right w:val="none" w:sz="0" w:space="0" w:color="auto"/>
      </w:divBdr>
      <w:divsChild>
        <w:div w:id="1895969219">
          <w:marLeft w:val="0"/>
          <w:marRight w:val="0"/>
          <w:marTop w:val="0"/>
          <w:marBottom w:val="0"/>
          <w:divBdr>
            <w:top w:val="none" w:sz="0" w:space="0" w:color="auto"/>
            <w:left w:val="none" w:sz="0" w:space="0" w:color="auto"/>
            <w:bottom w:val="none" w:sz="0" w:space="0" w:color="auto"/>
            <w:right w:val="none" w:sz="0" w:space="0" w:color="auto"/>
          </w:divBdr>
          <w:divsChild>
            <w:div w:id="1655375422">
              <w:marLeft w:val="150"/>
              <w:marRight w:val="0"/>
              <w:marTop w:val="0"/>
              <w:marBottom w:val="0"/>
              <w:divBdr>
                <w:top w:val="none" w:sz="0" w:space="0" w:color="auto"/>
                <w:left w:val="none" w:sz="0" w:space="0" w:color="auto"/>
                <w:bottom w:val="none" w:sz="0" w:space="0" w:color="auto"/>
                <w:right w:val="none" w:sz="0" w:space="0" w:color="auto"/>
              </w:divBdr>
              <w:divsChild>
                <w:div w:id="472142729">
                  <w:marLeft w:val="0"/>
                  <w:marRight w:val="0"/>
                  <w:marTop w:val="0"/>
                  <w:marBottom w:val="0"/>
                  <w:divBdr>
                    <w:top w:val="single" w:sz="6" w:space="4" w:color="CCCCCC"/>
                    <w:left w:val="single" w:sz="6" w:space="4" w:color="CCCCCC"/>
                    <w:bottom w:val="single" w:sz="6" w:space="4" w:color="CCCCCC"/>
                    <w:right w:val="single" w:sz="6" w:space="4" w:color="CCCCCC"/>
                  </w:divBdr>
                  <w:divsChild>
                    <w:div w:id="210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71812653">
      <w:bodyDiv w:val="1"/>
      <w:marLeft w:val="0"/>
      <w:marRight w:val="0"/>
      <w:marTop w:val="0"/>
      <w:marBottom w:val="0"/>
      <w:divBdr>
        <w:top w:val="none" w:sz="0" w:space="0" w:color="auto"/>
        <w:left w:val="none" w:sz="0" w:space="0" w:color="auto"/>
        <w:bottom w:val="none" w:sz="0" w:space="0" w:color="auto"/>
        <w:right w:val="none" w:sz="0" w:space="0" w:color="auto"/>
      </w:divBdr>
      <w:divsChild>
        <w:div w:id="336618050">
          <w:marLeft w:val="0"/>
          <w:marRight w:val="0"/>
          <w:marTop w:val="0"/>
          <w:marBottom w:val="0"/>
          <w:divBdr>
            <w:top w:val="none" w:sz="0" w:space="0" w:color="auto"/>
            <w:left w:val="none" w:sz="0" w:space="0" w:color="auto"/>
            <w:bottom w:val="none" w:sz="0" w:space="0" w:color="auto"/>
            <w:right w:val="none" w:sz="0" w:space="0" w:color="auto"/>
          </w:divBdr>
          <w:divsChild>
            <w:div w:id="1135488581">
              <w:marLeft w:val="0"/>
              <w:marRight w:val="0"/>
              <w:marTop w:val="0"/>
              <w:marBottom w:val="0"/>
              <w:divBdr>
                <w:top w:val="none" w:sz="0" w:space="0" w:color="auto"/>
                <w:left w:val="none" w:sz="0" w:space="0" w:color="auto"/>
                <w:bottom w:val="none" w:sz="0" w:space="0" w:color="auto"/>
                <w:right w:val="none" w:sz="0" w:space="0" w:color="auto"/>
              </w:divBdr>
              <w:divsChild>
                <w:div w:id="61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1829">
      <w:bodyDiv w:val="1"/>
      <w:marLeft w:val="0"/>
      <w:marRight w:val="0"/>
      <w:marTop w:val="0"/>
      <w:marBottom w:val="0"/>
      <w:divBdr>
        <w:top w:val="none" w:sz="0" w:space="0" w:color="auto"/>
        <w:left w:val="none" w:sz="0" w:space="0" w:color="auto"/>
        <w:bottom w:val="none" w:sz="0" w:space="0" w:color="auto"/>
        <w:right w:val="none" w:sz="0" w:space="0" w:color="auto"/>
      </w:divBdr>
      <w:divsChild>
        <w:div w:id="194661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3481295">
      <w:bodyDiv w:val="1"/>
      <w:marLeft w:val="0"/>
      <w:marRight w:val="0"/>
      <w:marTop w:val="0"/>
      <w:marBottom w:val="0"/>
      <w:divBdr>
        <w:top w:val="none" w:sz="0" w:space="0" w:color="auto"/>
        <w:left w:val="none" w:sz="0" w:space="0" w:color="auto"/>
        <w:bottom w:val="none" w:sz="0" w:space="0" w:color="auto"/>
        <w:right w:val="none" w:sz="0" w:space="0" w:color="auto"/>
      </w:divBdr>
      <w:divsChild>
        <w:div w:id="1321813094">
          <w:marLeft w:val="0"/>
          <w:marRight w:val="0"/>
          <w:marTop w:val="0"/>
          <w:marBottom w:val="0"/>
          <w:divBdr>
            <w:top w:val="single" w:sz="12" w:space="0" w:color="EEEEEE"/>
            <w:left w:val="none" w:sz="0" w:space="0" w:color="auto"/>
            <w:bottom w:val="none" w:sz="0" w:space="0" w:color="auto"/>
            <w:right w:val="none" w:sz="0" w:space="0" w:color="auto"/>
          </w:divBdr>
          <w:divsChild>
            <w:div w:id="1771924750">
              <w:marLeft w:val="7"/>
              <w:marRight w:val="34"/>
              <w:marTop w:val="0"/>
              <w:marBottom w:val="0"/>
              <w:divBdr>
                <w:top w:val="none" w:sz="0" w:space="0" w:color="auto"/>
                <w:left w:val="none" w:sz="0" w:space="0" w:color="auto"/>
                <w:bottom w:val="none" w:sz="0" w:space="0" w:color="auto"/>
                <w:right w:val="none" w:sz="0" w:space="0" w:color="auto"/>
              </w:divBdr>
              <w:divsChild>
                <w:div w:id="603615026">
                  <w:marLeft w:val="0"/>
                  <w:marRight w:val="0"/>
                  <w:marTop w:val="0"/>
                  <w:marBottom w:val="0"/>
                  <w:divBdr>
                    <w:top w:val="none" w:sz="0" w:space="0" w:color="auto"/>
                    <w:left w:val="none" w:sz="0" w:space="0" w:color="auto"/>
                    <w:bottom w:val="none" w:sz="0" w:space="0" w:color="auto"/>
                    <w:right w:val="none" w:sz="0" w:space="0" w:color="auto"/>
                  </w:divBdr>
                  <w:divsChild>
                    <w:div w:id="103272468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4395">
      <w:bodyDiv w:val="1"/>
      <w:marLeft w:val="0"/>
      <w:marRight w:val="0"/>
      <w:marTop w:val="0"/>
      <w:marBottom w:val="0"/>
      <w:divBdr>
        <w:top w:val="none" w:sz="0" w:space="0" w:color="auto"/>
        <w:left w:val="none" w:sz="0" w:space="0" w:color="auto"/>
        <w:bottom w:val="none" w:sz="0" w:space="0" w:color="auto"/>
        <w:right w:val="none" w:sz="0" w:space="0" w:color="auto"/>
      </w:divBdr>
      <w:divsChild>
        <w:div w:id="119230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59749">
      <w:bodyDiv w:val="1"/>
      <w:marLeft w:val="0"/>
      <w:marRight w:val="0"/>
      <w:marTop w:val="0"/>
      <w:marBottom w:val="0"/>
      <w:divBdr>
        <w:top w:val="none" w:sz="0" w:space="0" w:color="auto"/>
        <w:left w:val="none" w:sz="0" w:space="0" w:color="auto"/>
        <w:bottom w:val="none" w:sz="0" w:space="0" w:color="auto"/>
        <w:right w:val="none" w:sz="0" w:space="0" w:color="auto"/>
      </w:divBdr>
      <w:divsChild>
        <w:div w:id="2032607845">
          <w:marLeft w:val="0"/>
          <w:marRight w:val="0"/>
          <w:marTop w:val="0"/>
          <w:marBottom w:val="0"/>
          <w:divBdr>
            <w:top w:val="none" w:sz="0" w:space="0" w:color="auto"/>
            <w:left w:val="none" w:sz="0" w:space="0" w:color="auto"/>
            <w:bottom w:val="none" w:sz="0" w:space="0" w:color="auto"/>
            <w:right w:val="none" w:sz="0" w:space="0" w:color="auto"/>
          </w:divBdr>
          <w:divsChild>
            <w:div w:id="1160005673">
              <w:marLeft w:val="0"/>
              <w:marRight w:val="0"/>
              <w:marTop w:val="0"/>
              <w:marBottom w:val="0"/>
              <w:divBdr>
                <w:top w:val="none" w:sz="0" w:space="0" w:color="auto"/>
                <w:left w:val="none" w:sz="0" w:space="0" w:color="auto"/>
                <w:bottom w:val="none" w:sz="0" w:space="0" w:color="auto"/>
                <w:right w:val="none" w:sz="0" w:space="0" w:color="auto"/>
              </w:divBdr>
              <w:divsChild>
                <w:div w:id="1248227855">
                  <w:marLeft w:val="0"/>
                  <w:marRight w:val="0"/>
                  <w:marTop w:val="0"/>
                  <w:marBottom w:val="0"/>
                  <w:divBdr>
                    <w:top w:val="none" w:sz="0" w:space="0" w:color="auto"/>
                    <w:left w:val="none" w:sz="0" w:space="0" w:color="auto"/>
                    <w:bottom w:val="none" w:sz="0" w:space="0" w:color="auto"/>
                    <w:right w:val="none" w:sz="0" w:space="0" w:color="auto"/>
                  </w:divBdr>
                  <w:divsChild>
                    <w:div w:id="515074047">
                      <w:marLeft w:val="0"/>
                      <w:marRight w:val="0"/>
                      <w:marTop w:val="0"/>
                      <w:marBottom w:val="0"/>
                      <w:divBdr>
                        <w:top w:val="none" w:sz="0" w:space="0" w:color="auto"/>
                        <w:left w:val="none" w:sz="0" w:space="0" w:color="auto"/>
                        <w:bottom w:val="none" w:sz="0" w:space="0" w:color="auto"/>
                        <w:right w:val="none" w:sz="0" w:space="0" w:color="auto"/>
                      </w:divBdr>
                      <w:divsChild>
                        <w:div w:id="1080979037">
                          <w:marLeft w:val="0"/>
                          <w:marRight w:val="0"/>
                          <w:marTop w:val="0"/>
                          <w:marBottom w:val="240"/>
                          <w:divBdr>
                            <w:top w:val="none" w:sz="0" w:space="0" w:color="auto"/>
                            <w:left w:val="none" w:sz="0" w:space="0" w:color="auto"/>
                            <w:bottom w:val="none" w:sz="0" w:space="0" w:color="auto"/>
                            <w:right w:val="none" w:sz="0" w:space="0" w:color="auto"/>
                          </w:divBdr>
                          <w:divsChild>
                            <w:div w:id="1445808048">
                              <w:marLeft w:val="0"/>
                              <w:marRight w:val="0"/>
                              <w:marTop w:val="0"/>
                              <w:marBottom w:val="0"/>
                              <w:divBdr>
                                <w:top w:val="none" w:sz="0" w:space="0" w:color="auto"/>
                                <w:left w:val="none" w:sz="0" w:space="0" w:color="auto"/>
                                <w:bottom w:val="none" w:sz="0" w:space="0" w:color="auto"/>
                                <w:right w:val="none" w:sz="0" w:space="0" w:color="auto"/>
                              </w:divBdr>
                              <w:divsChild>
                                <w:div w:id="1634561801">
                                  <w:marLeft w:val="0"/>
                                  <w:marRight w:val="0"/>
                                  <w:marTop w:val="0"/>
                                  <w:marBottom w:val="0"/>
                                  <w:divBdr>
                                    <w:top w:val="none" w:sz="0" w:space="0" w:color="auto"/>
                                    <w:left w:val="none" w:sz="0" w:space="0" w:color="auto"/>
                                    <w:bottom w:val="none" w:sz="0" w:space="0" w:color="auto"/>
                                    <w:right w:val="none" w:sz="0" w:space="0" w:color="auto"/>
                                  </w:divBdr>
                                  <w:divsChild>
                                    <w:div w:id="5282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77004">
      <w:bodyDiv w:val="1"/>
      <w:marLeft w:val="0"/>
      <w:marRight w:val="0"/>
      <w:marTop w:val="0"/>
      <w:marBottom w:val="0"/>
      <w:divBdr>
        <w:top w:val="none" w:sz="0" w:space="0" w:color="auto"/>
        <w:left w:val="none" w:sz="0" w:space="0" w:color="auto"/>
        <w:bottom w:val="none" w:sz="0" w:space="0" w:color="auto"/>
        <w:right w:val="none" w:sz="0" w:space="0" w:color="auto"/>
      </w:divBdr>
      <w:divsChild>
        <w:div w:id="2088838861">
          <w:marLeft w:val="0"/>
          <w:marRight w:val="0"/>
          <w:marTop w:val="0"/>
          <w:marBottom w:val="0"/>
          <w:divBdr>
            <w:top w:val="none" w:sz="0" w:space="0" w:color="auto"/>
            <w:left w:val="none" w:sz="0" w:space="0" w:color="auto"/>
            <w:bottom w:val="none" w:sz="0" w:space="0" w:color="auto"/>
            <w:right w:val="none" w:sz="0" w:space="0" w:color="auto"/>
          </w:divBdr>
          <w:divsChild>
            <w:div w:id="291907270">
              <w:marLeft w:val="0"/>
              <w:marRight w:val="0"/>
              <w:marTop w:val="0"/>
              <w:marBottom w:val="0"/>
              <w:divBdr>
                <w:top w:val="none" w:sz="0" w:space="0" w:color="auto"/>
                <w:left w:val="none" w:sz="0" w:space="0" w:color="auto"/>
                <w:bottom w:val="none" w:sz="0" w:space="0" w:color="auto"/>
                <w:right w:val="none" w:sz="0" w:space="0" w:color="auto"/>
              </w:divBdr>
              <w:divsChild>
                <w:div w:id="1315793337">
                  <w:marLeft w:val="0"/>
                  <w:marRight w:val="0"/>
                  <w:marTop w:val="0"/>
                  <w:marBottom w:val="0"/>
                  <w:divBdr>
                    <w:top w:val="none" w:sz="0" w:space="0" w:color="auto"/>
                    <w:left w:val="none" w:sz="0" w:space="0" w:color="auto"/>
                    <w:bottom w:val="none" w:sz="0" w:space="0" w:color="auto"/>
                    <w:right w:val="none" w:sz="0" w:space="0" w:color="auto"/>
                  </w:divBdr>
                  <w:divsChild>
                    <w:div w:id="1291398035">
                      <w:marLeft w:val="0"/>
                      <w:marRight w:val="0"/>
                      <w:marTop w:val="0"/>
                      <w:marBottom w:val="0"/>
                      <w:divBdr>
                        <w:top w:val="none" w:sz="0" w:space="0" w:color="auto"/>
                        <w:left w:val="none" w:sz="0" w:space="0" w:color="auto"/>
                        <w:bottom w:val="none" w:sz="0" w:space="0" w:color="auto"/>
                        <w:right w:val="none" w:sz="0" w:space="0" w:color="auto"/>
                      </w:divBdr>
                      <w:divsChild>
                        <w:div w:id="1270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477">
      <w:bodyDiv w:val="1"/>
      <w:marLeft w:val="0"/>
      <w:marRight w:val="0"/>
      <w:marTop w:val="0"/>
      <w:marBottom w:val="0"/>
      <w:divBdr>
        <w:top w:val="none" w:sz="0" w:space="0" w:color="auto"/>
        <w:left w:val="none" w:sz="0" w:space="0" w:color="auto"/>
        <w:bottom w:val="none" w:sz="0" w:space="0" w:color="auto"/>
        <w:right w:val="none" w:sz="0" w:space="0" w:color="auto"/>
      </w:divBdr>
      <w:divsChild>
        <w:div w:id="1936329576">
          <w:marLeft w:val="0"/>
          <w:marRight w:val="0"/>
          <w:marTop w:val="0"/>
          <w:marBottom w:val="0"/>
          <w:divBdr>
            <w:top w:val="none" w:sz="0" w:space="0" w:color="auto"/>
            <w:left w:val="none" w:sz="0" w:space="0" w:color="auto"/>
            <w:bottom w:val="none" w:sz="0" w:space="0" w:color="auto"/>
            <w:right w:val="none" w:sz="0" w:space="0" w:color="auto"/>
          </w:divBdr>
          <w:divsChild>
            <w:div w:id="445738702">
              <w:marLeft w:val="0"/>
              <w:marRight w:val="0"/>
              <w:marTop w:val="0"/>
              <w:marBottom w:val="0"/>
              <w:divBdr>
                <w:top w:val="none" w:sz="0" w:space="0" w:color="auto"/>
                <w:left w:val="none" w:sz="0" w:space="0" w:color="auto"/>
                <w:bottom w:val="none" w:sz="0" w:space="0" w:color="auto"/>
                <w:right w:val="none" w:sz="0" w:space="0" w:color="auto"/>
              </w:divBdr>
              <w:divsChild>
                <w:div w:id="1316838817">
                  <w:marLeft w:val="0"/>
                  <w:marRight w:val="0"/>
                  <w:marTop w:val="0"/>
                  <w:marBottom w:val="0"/>
                  <w:divBdr>
                    <w:top w:val="none" w:sz="0" w:space="0" w:color="auto"/>
                    <w:left w:val="none" w:sz="0" w:space="0" w:color="auto"/>
                    <w:bottom w:val="none" w:sz="0" w:space="0" w:color="auto"/>
                    <w:right w:val="none" w:sz="0" w:space="0" w:color="auto"/>
                  </w:divBdr>
                  <w:divsChild>
                    <w:div w:id="568881876">
                      <w:marLeft w:val="0"/>
                      <w:marRight w:val="0"/>
                      <w:marTop w:val="0"/>
                      <w:marBottom w:val="0"/>
                      <w:divBdr>
                        <w:top w:val="none" w:sz="0" w:space="0" w:color="auto"/>
                        <w:left w:val="none" w:sz="0" w:space="0" w:color="auto"/>
                        <w:bottom w:val="none" w:sz="0" w:space="0" w:color="auto"/>
                        <w:right w:val="none" w:sz="0" w:space="0" w:color="auto"/>
                      </w:divBdr>
                      <w:divsChild>
                        <w:div w:id="1544292330">
                          <w:marLeft w:val="0"/>
                          <w:marRight w:val="0"/>
                          <w:marTop w:val="0"/>
                          <w:marBottom w:val="0"/>
                          <w:divBdr>
                            <w:top w:val="none" w:sz="0" w:space="0" w:color="auto"/>
                            <w:left w:val="none" w:sz="0" w:space="0" w:color="auto"/>
                            <w:bottom w:val="none" w:sz="0" w:space="0" w:color="auto"/>
                            <w:right w:val="none" w:sz="0" w:space="0" w:color="auto"/>
                          </w:divBdr>
                          <w:divsChild>
                            <w:div w:id="1752651968">
                              <w:marLeft w:val="0"/>
                              <w:marRight w:val="0"/>
                              <w:marTop w:val="0"/>
                              <w:marBottom w:val="0"/>
                              <w:divBdr>
                                <w:top w:val="none" w:sz="0" w:space="0" w:color="auto"/>
                                <w:left w:val="none" w:sz="0" w:space="0" w:color="auto"/>
                                <w:bottom w:val="none" w:sz="0" w:space="0" w:color="auto"/>
                                <w:right w:val="none" w:sz="0" w:space="0" w:color="auto"/>
                              </w:divBdr>
                              <w:divsChild>
                                <w:div w:id="242296761">
                                  <w:marLeft w:val="0"/>
                                  <w:marRight w:val="0"/>
                                  <w:marTop w:val="0"/>
                                  <w:marBottom w:val="0"/>
                                  <w:divBdr>
                                    <w:top w:val="none" w:sz="0" w:space="0" w:color="auto"/>
                                    <w:left w:val="none" w:sz="0" w:space="0" w:color="auto"/>
                                    <w:bottom w:val="none" w:sz="0" w:space="0" w:color="auto"/>
                                    <w:right w:val="none" w:sz="0" w:space="0" w:color="auto"/>
                                  </w:divBdr>
                                  <w:divsChild>
                                    <w:div w:id="1901552357">
                                      <w:marLeft w:val="0"/>
                                      <w:marRight w:val="0"/>
                                      <w:marTop w:val="0"/>
                                      <w:marBottom w:val="0"/>
                                      <w:divBdr>
                                        <w:top w:val="none" w:sz="0" w:space="0" w:color="auto"/>
                                        <w:left w:val="none" w:sz="0" w:space="0" w:color="auto"/>
                                        <w:bottom w:val="none" w:sz="0" w:space="0" w:color="auto"/>
                                        <w:right w:val="none" w:sz="0" w:space="0" w:color="auto"/>
                                      </w:divBdr>
                                      <w:divsChild>
                                        <w:div w:id="2037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6313">
      <w:bodyDiv w:val="1"/>
      <w:marLeft w:val="0"/>
      <w:marRight w:val="0"/>
      <w:marTop w:val="0"/>
      <w:marBottom w:val="0"/>
      <w:divBdr>
        <w:top w:val="none" w:sz="0" w:space="0" w:color="auto"/>
        <w:left w:val="none" w:sz="0" w:space="0" w:color="auto"/>
        <w:bottom w:val="none" w:sz="0" w:space="0" w:color="auto"/>
        <w:right w:val="none" w:sz="0" w:space="0" w:color="auto"/>
      </w:divBdr>
      <w:divsChild>
        <w:div w:id="841822799">
          <w:marLeft w:val="0"/>
          <w:marRight w:val="0"/>
          <w:marTop w:val="0"/>
          <w:marBottom w:val="0"/>
          <w:divBdr>
            <w:top w:val="none" w:sz="0" w:space="0" w:color="auto"/>
            <w:left w:val="none" w:sz="0" w:space="0" w:color="auto"/>
            <w:bottom w:val="none" w:sz="0" w:space="0" w:color="auto"/>
            <w:right w:val="none" w:sz="0" w:space="0" w:color="auto"/>
          </w:divBdr>
          <w:divsChild>
            <w:div w:id="1635135853">
              <w:marLeft w:val="0"/>
              <w:marRight w:val="0"/>
              <w:marTop w:val="0"/>
              <w:marBottom w:val="0"/>
              <w:divBdr>
                <w:top w:val="single" w:sz="6" w:space="18" w:color="F1F1F1"/>
                <w:left w:val="single" w:sz="6" w:space="18" w:color="F1F1F1"/>
                <w:bottom w:val="single" w:sz="6" w:space="18" w:color="F1F1F1"/>
                <w:right w:val="single" w:sz="6" w:space="18" w:color="F1F1F1"/>
              </w:divBdr>
              <w:divsChild>
                <w:div w:id="1569531612">
                  <w:marLeft w:val="0"/>
                  <w:marRight w:val="0"/>
                  <w:marTop w:val="0"/>
                  <w:marBottom w:val="0"/>
                  <w:divBdr>
                    <w:top w:val="none" w:sz="0" w:space="0" w:color="auto"/>
                    <w:left w:val="none" w:sz="0" w:space="0" w:color="auto"/>
                    <w:bottom w:val="none" w:sz="0" w:space="0" w:color="auto"/>
                    <w:right w:val="none" w:sz="0" w:space="0" w:color="auto"/>
                  </w:divBdr>
                  <w:divsChild>
                    <w:div w:id="1854027308">
                      <w:marLeft w:val="0"/>
                      <w:marRight w:val="0"/>
                      <w:marTop w:val="0"/>
                      <w:marBottom w:val="0"/>
                      <w:divBdr>
                        <w:top w:val="none" w:sz="0" w:space="0" w:color="auto"/>
                        <w:left w:val="none" w:sz="0" w:space="0" w:color="auto"/>
                        <w:bottom w:val="none" w:sz="0" w:space="0" w:color="auto"/>
                        <w:right w:val="none" w:sz="0" w:space="0" w:color="auto"/>
                      </w:divBdr>
                      <w:divsChild>
                        <w:div w:id="851532415">
                          <w:marLeft w:val="0"/>
                          <w:marRight w:val="0"/>
                          <w:marTop w:val="0"/>
                          <w:marBottom w:val="0"/>
                          <w:divBdr>
                            <w:top w:val="none" w:sz="0" w:space="0" w:color="auto"/>
                            <w:left w:val="none" w:sz="0" w:space="0" w:color="auto"/>
                            <w:bottom w:val="none" w:sz="0" w:space="0" w:color="auto"/>
                            <w:right w:val="none" w:sz="0" w:space="0" w:color="auto"/>
                          </w:divBdr>
                          <w:divsChild>
                            <w:div w:id="1912080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56985">
      <w:bodyDiv w:val="1"/>
      <w:marLeft w:val="0"/>
      <w:marRight w:val="0"/>
      <w:marTop w:val="0"/>
      <w:marBottom w:val="0"/>
      <w:divBdr>
        <w:top w:val="none" w:sz="0" w:space="0" w:color="auto"/>
        <w:left w:val="none" w:sz="0" w:space="0" w:color="auto"/>
        <w:bottom w:val="none" w:sz="0" w:space="0" w:color="auto"/>
        <w:right w:val="none" w:sz="0" w:space="0" w:color="auto"/>
      </w:divBdr>
      <w:divsChild>
        <w:div w:id="174342483">
          <w:marLeft w:val="0"/>
          <w:marRight w:val="0"/>
          <w:marTop w:val="0"/>
          <w:marBottom w:val="0"/>
          <w:divBdr>
            <w:top w:val="none" w:sz="0" w:space="0" w:color="auto"/>
            <w:left w:val="none" w:sz="0" w:space="0" w:color="auto"/>
            <w:bottom w:val="none" w:sz="0" w:space="0" w:color="auto"/>
            <w:right w:val="none" w:sz="0" w:space="0" w:color="auto"/>
          </w:divBdr>
          <w:divsChild>
            <w:div w:id="1963685239">
              <w:marLeft w:val="150"/>
              <w:marRight w:val="150"/>
              <w:marTop w:val="150"/>
              <w:marBottom w:val="900"/>
              <w:divBdr>
                <w:top w:val="none" w:sz="0" w:space="0" w:color="auto"/>
                <w:left w:val="none" w:sz="0" w:space="0" w:color="auto"/>
                <w:bottom w:val="none" w:sz="0" w:space="0" w:color="auto"/>
                <w:right w:val="none" w:sz="0" w:space="0" w:color="auto"/>
              </w:divBdr>
              <w:divsChild>
                <w:div w:id="14375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56828092">
      <w:bodyDiv w:val="1"/>
      <w:marLeft w:val="0"/>
      <w:marRight w:val="0"/>
      <w:marTop w:val="0"/>
      <w:marBottom w:val="0"/>
      <w:divBdr>
        <w:top w:val="none" w:sz="0" w:space="0" w:color="auto"/>
        <w:left w:val="none" w:sz="0" w:space="0" w:color="auto"/>
        <w:bottom w:val="none" w:sz="0" w:space="0" w:color="auto"/>
        <w:right w:val="none" w:sz="0" w:space="0" w:color="auto"/>
      </w:divBdr>
      <w:divsChild>
        <w:div w:id="1429739199">
          <w:marLeft w:val="0"/>
          <w:marRight w:val="0"/>
          <w:marTop w:val="0"/>
          <w:marBottom w:val="0"/>
          <w:divBdr>
            <w:top w:val="none" w:sz="0" w:space="0" w:color="auto"/>
            <w:left w:val="none" w:sz="0" w:space="0" w:color="auto"/>
            <w:bottom w:val="none" w:sz="0" w:space="0" w:color="auto"/>
            <w:right w:val="none" w:sz="0" w:space="0" w:color="auto"/>
          </w:divBdr>
          <w:divsChild>
            <w:div w:id="1483887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886992577">
      <w:bodyDiv w:val="1"/>
      <w:marLeft w:val="0"/>
      <w:marRight w:val="0"/>
      <w:marTop w:val="150"/>
      <w:marBottom w:val="0"/>
      <w:divBdr>
        <w:top w:val="none" w:sz="0" w:space="0" w:color="auto"/>
        <w:left w:val="none" w:sz="0" w:space="0" w:color="auto"/>
        <w:bottom w:val="none" w:sz="0" w:space="0" w:color="auto"/>
        <w:right w:val="none" w:sz="0" w:space="0" w:color="auto"/>
      </w:divBdr>
      <w:divsChild>
        <w:div w:id="845943630">
          <w:marLeft w:val="0"/>
          <w:marRight w:val="0"/>
          <w:marTop w:val="0"/>
          <w:marBottom w:val="0"/>
          <w:divBdr>
            <w:top w:val="none" w:sz="0" w:space="0" w:color="auto"/>
            <w:left w:val="none" w:sz="0" w:space="0" w:color="auto"/>
            <w:bottom w:val="none" w:sz="0" w:space="0" w:color="auto"/>
            <w:right w:val="none" w:sz="0" w:space="0" w:color="auto"/>
          </w:divBdr>
          <w:divsChild>
            <w:div w:id="1071927440">
              <w:marLeft w:val="150"/>
              <w:marRight w:val="0"/>
              <w:marTop w:val="0"/>
              <w:marBottom w:val="0"/>
              <w:divBdr>
                <w:top w:val="none" w:sz="0" w:space="0" w:color="auto"/>
                <w:left w:val="none" w:sz="0" w:space="0" w:color="auto"/>
                <w:bottom w:val="none" w:sz="0" w:space="0" w:color="auto"/>
                <w:right w:val="none" w:sz="0" w:space="0" w:color="auto"/>
              </w:divBdr>
              <w:divsChild>
                <w:div w:id="522597388">
                  <w:marLeft w:val="0"/>
                  <w:marRight w:val="0"/>
                  <w:marTop w:val="0"/>
                  <w:marBottom w:val="0"/>
                  <w:divBdr>
                    <w:top w:val="single" w:sz="6" w:space="4" w:color="CCCCCC"/>
                    <w:left w:val="single" w:sz="6" w:space="4" w:color="CCCCCC"/>
                    <w:bottom w:val="single" w:sz="6" w:space="4" w:color="CCCCCC"/>
                    <w:right w:val="single" w:sz="6" w:space="4" w:color="CCCCCC"/>
                  </w:divBdr>
                  <w:divsChild>
                    <w:div w:id="1677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6857">
      <w:bodyDiv w:val="1"/>
      <w:marLeft w:val="0"/>
      <w:marRight w:val="0"/>
      <w:marTop w:val="0"/>
      <w:marBottom w:val="0"/>
      <w:divBdr>
        <w:top w:val="none" w:sz="0" w:space="0" w:color="auto"/>
        <w:left w:val="none" w:sz="0" w:space="0" w:color="auto"/>
        <w:bottom w:val="none" w:sz="0" w:space="0" w:color="auto"/>
        <w:right w:val="none" w:sz="0" w:space="0" w:color="auto"/>
      </w:divBdr>
      <w:divsChild>
        <w:div w:id="145827147">
          <w:marLeft w:val="0"/>
          <w:marRight w:val="0"/>
          <w:marTop w:val="0"/>
          <w:marBottom w:val="0"/>
          <w:divBdr>
            <w:top w:val="none" w:sz="0" w:space="0" w:color="auto"/>
            <w:left w:val="none" w:sz="0" w:space="0" w:color="auto"/>
            <w:bottom w:val="none" w:sz="0" w:space="0" w:color="auto"/>
            <w:right w:val="none" w:sz="0" w:space="0" w:color="auto"/>
          </w:divBdr>
          <w:divsChild>
            <w:div w:id="269166118">
              <w:marLeft w:val="0"/>
              <w:marRight w:val="0"/>
              <w:marTop w:val="0"/>
              <w:marBottom w:val="0"/>
              <w:divBdr>
                <w:top w:val="none" w:sz="0" w:space="0" w:color="auto"/>
                <w:left w:val="none" w:sz="0" w:space="0" w:color="auto"/>
                <w:bottom w:val="none" w:sz="0" w:space="0" w:color="auto"/>
                <w:right w:val="none" w:sz="0" w:space="0" w:color="auto"/>
              </w:divBdr>
              <w:divsChild>
                <w:div w:id="15507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2248">
      <w:bodyDiv w:val="1"/>
      <w:marLeft w:val="0"/>
      <w:marRight w:val="0"/>
      <w:marTop w:val="0"/>
      <w:marBottom w:val="0"/>
      <w:divBdr>
        <w:top w:val="none" w:sz="0" w:space="0" w:color="auto"/>
        <w:left w:val="none" w:sz="0" w:space="0" w:color="auto"/>
        <w:bottom w:val="none" w:sz="0" w:space="0" w:color="auto"/>
        <w:right w:val="none" w:sz="0" w:space="0" w:color="auto"/>
      </w:divBdr>
      <w:divsChild>
        <w:div w:id="536507311">
          <w:marLeft w:val="0"/>
          <w:marRight w:val="0"/>
          <w:marTop w:val="0"/>
          <w:marBottom w:val="0"/>
          <w:divBdr>
            <w:top w:val="none" w:sz="0" w:space="0" w:color="auto"/>
            <w:left w:val="none" w:sz="0" w:space="0" w:color="auto"/>
            <w:bottom w:val="none" w:sz="0" w:space="0" w:color="auto"/>
            <w:right w:val="none" w:sz="0" w:space="0" w:color="auto"/>
          </w:divBdr>
          <w:divsChild>
            <w:div w:id="1424647329">
              <w:marLeft w:val="0"/>
              <w:marRight w:val="0"/>
              <w:marTop w:val="0"/>
              <w:marBottom w:val="0"/>
              <w:divBdr>
                <w:top w:val="none" w:sz="0" w:space="0" w:color="auto"/>
                <w:left w:val="none" w:sz="0" w:space="0" w:color="auto"/>
                <w:bottom w:val="none" w:sz="0" w:space="0" w:color="auto"/>
                <w:right w:val="none" w:sz="0" w:space="0" w:color="auto"/>
              </w:divBdr>
              <w:divsChild>
                <w:div w:id="186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69647">
      <w:bodyDiv w:val="1"/>
      <w:marLeft w:val="0"/>
      <w:marRight w:val="0"/>
      <w:marTop w:val="0"/>
      <w:marBottom w:val="0"/>
      <w:divBdr>
        <w:top w:val="none" w:sz="0" w:space="0" w:color="auto"/>
        <w:left w:val="none" w:sz="0" w:space="0" w:color="auto"/>
        <w:bottom w:val="none" w:sz="0" w:space="0" w:color="auto"/>
        <w:right w:val="none" w:sz="0" w:space="0" w:color="auto"/>
      </w:divBdr>
      <w:divsChild>
        <w:div w:id="89393464">
          <w:marLeft w:val="0"/>
          <w:marRight w:val="0"/>
          <w:marTop w:val="0"/>
          <w:marBottom w:val="0"/>
          <w:divBdr>
            <w:top w:val="none" w:sz="0" w:space="0" w:color="auto"/>
            <w:left w:val="none" w:sz="0" w:space="0" w:color="auto"/>
            <w:bottom w:val="none" w:sz="0" w:space="0" w:color="auto"/>
            <w:right w:val="none" w:sz="0" w:space="0" w:color="auto"/>
          </w:divBdr>
          <w:divsChild>
            <w:div w:id="316037543">
              <w:marLeft w:val="0"/>
              <w:marRight w:val="0"/>
              <w:marTop w:val="0"/>
              <w:marBottom w:val="0"/>
              <w:divBdr>
                <w:top w:val="none" w:sz="0" w:space="0" w:color="auto"/>
                <w:left w:val="none" w:sz="0" w:space="0" w:color="auto"/>
                <w:bottom w:val="none" w:sz="0" w:space="0" w:color="auto"/>
                <w:right w:val="none" w:sz="0" w:space="0" w:color="auto"/>
              </w:divBdr>
              <w:divsChild>
                <w:div w:id="10963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32799494">
      <w:bodyDiv w:val="1"/>
      <w:marLeft w:val="0"/>
      <w:marRight w:val="0"/>
      <w:marTop w:val="0"/>
      <w:marBottom w:val="0"/>
      <w:divBdr>
        <w:top w:val="none" w:sz="0" w:space="0" w:color="auto"/>
        <w:left w:val="none" w:sz="0" w:space="0" w:color="auto"/>
        <w:bottom w:val="none" w:sz="0" w:space="0" w:color="auto"/>
        <w:right w:val="none" w:sz="0" w:space="0" w:color="auto"/>
      </w:divBdr>
      <w:divsChild>
        <w:div w:id="1983194543">
          <w:marLeft w:val="0"/>
          <w:marRight w:val="0"/>
          <w:marTop w:val="0"/>
          <w:marBottom w:val="0"/>
          <w:divBdr>
            <w:top w:val="none" w:sz="0" w:space="0" w:color="auto"/>
            <w:left w:val="none" w:sz="0" w:space="0" w:color="auto"/>
            <w:bottom w:val="none" w:sz="0" w:space="0" w:color="auto"/>
            <w:right w:val="none" w:sz="0" w:space="0" w:color="auto"/>
          </w:divBdr>
          <w:divsChild>
            <w:div w:id="174463194">
              <w:marLeft w:val="300"/>
              <w:marRight w:val="300"/>
              <w:marTop w:val="300"/>
              <w:marBottom w:val="0"/>
              <w:divBdr>
                <w:top w:val="none" w:sz="0" w:space="0" w:color="auto"/>
                <w:left w:val="none" w:sz="0" w:space="0" w:color="auto"/>
                <w:bottom w:val="none" w:sz="0" w:space="0" w:color="auto"/>
                <w:right w:val="none" w:sz="0" w:space="0" w:color="auto"/>
              </w:divBdr>
              <w:divsChild>
                <w:div w:id="11297111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63723392">
      <w:bodyDiv w:val="1"/>
      <w:marLeft w:val="0"/>
      <w:marRight w:val="0"/>
      <w:marTop w:val="0"/>
      <w:marBottom w:val="0"/>
      <w:divBdr>
        <w:top w:val="none" w:sz="0" w:space="0" w:color="auto"/>
        <w:left w:val="none" w:sz="0" w:space="0" w:color="auto"/>
        <w:bottom w:val="none" w:sz="0" w:space="0" w:color="auto"/>
        <w:right w:val="none" w:sz="0" w:space="0" w:color="auto"/>
      </w:divBdr>
      <w:divsChild>
        <w:div w:id="745611061">
          <w:marLeft w:val="0"/>
          <w:marRight w:val="0"/>
          <w:marTop w:val="0"/>
          <w:marBottom w:val="0"/>
          <w:divBdr>
            <w:top w:val="none" w:sz="0" w:space="0" w:color="auto"/>
            <w:left w:val="none" w:sz="0" w:space="0" w:color="auto"/>
            <w:bottom w:val="none" w:sz="0" w:space="0" w:color="auto"/>
            <w:right w:val="none" w:sz="0" w:space="0" w:color="auto"/>
          </w:divBdr>
          <w:divsChild>
            <w:div w:id="20423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2094">
      <w:bodyDiv w:val="1"/>
      <w:marLeft w:val="0"/>
      <w:marRight w:val="0"/>
      <w:marTop w:val="0"/>
      <w:marBottom w:val="0"/>
      <w:divBdr>
        <w:top w:val="none" w:sz="0" w:space="0" w:color="auto"/>
        <w:left w:val="none" w:sz="0" w:space="0" w:color="auto"/>
        <w:bottom w:val="none" w:sz="0" w:space="0" w:color="auto"/>
        <w:right w:val="none" w:sz="0" w:space="0" w:color="auto"/>
      </w:divBdr>
      <w:divsChild>
        <w:div w:id="1022783037">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1501584655">
              <w:marLeft w:val="0"/>
              <w:marRight w:val="0"/>
              <w:marTop w:val="0"/>
              <w:marBottom w:val="0"/>
              <w:divBdr>
                <w:top w:val="none" w:sz="0" w:space="0" w:color="auto"/>
                <w:left w:val="single" w:sz="48" w:space="0" w:color="FFFFFF"/>
                <w:bottom w:val="single" w:sz="48" w:space="0" w:color="FFFFFF"/>
                <w:right w:val="none" w:sz="0" w:space="0" w:color="auto"/>
              </w:divBdr>
              <w:divsChild>
                <w:div w:id="4922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14791984">
      <w:bodyDiv w:val="1"/>
      <w:marLeft w:val="0"/>
      <w:marRight w:val="0"/>
      <w:marTop w:val="0"/>
      <w:marBottom w:val="0"/>
      <w:divBdr>
        <w:top w:val="none" w:sz="0" w:space="0" w:color="auto"/>
        <w:left w:val="none" w:sz="0" w:space="0" w:color="auto"/>
        <w:bottom w:val="none" w:sz="0" w:space="0" w:color="auto"/>
        <w:right w:val="none" w:sz="0" w:space="0" w:color="auto"/>
      </w:divBdr>
      <w:divsChild>
        <w:div w:id="1371106463">
          <w:marLeft w:val="0"/>
          <w:marRight w:val="0"/>
          <w:marTop w:val="0"/>
          <w:marBottom w:val="0"/>
          <w:divBdr>
            <w:top w:val="none" w:sz="0" w:space="0" w:color="auto"/>
            <w:left w:val="none" w:sz="0" w:space="0" w:color="auto"/>
            <w:bottom w:val="none" w:sz="0" w:space="0" w:color="auto"/>
            <w:right w:val="none" w:sz="0" w:space="0" w:color="auto"/>
          </w:divBdr>
          <w:divsChild>
            <w:div w:id="1988169107">
              <w:marLeft w:val="0"/>
              <w:marRight w:val="0"/>
              <w:marTop w:val="0"/>
              <w:marBottom w:val="0"/>
              <w:divBdr>
                <w:top w:val="none" w:sz="0" w:space="0" w:color="auto"/>
                <w:left w:val="none" w:sz="0" w:space="0" w:color="auto"/>
                <w:bottom w:val="none" w:sz="0" w:space="0" w:color="auto"/>
                <w:right w:val="none" w:sz="0" w:space="0" w:color="auto"/>
              </w:divBdr>
              <w:divsChild>
                <w:div w:id="1831292396">
                  <w:marLeft w:val="0"/>
                  <w:marRight w:val="0"/>
                  <w:marTop w:val="0"/>
                  <w:marBottom w:val="0"/>
                  <w:divBdr>
                    <w:top w:val="none" w:sz="0" w:space="0" w:color="auto"/>
                    <w:left w:val="none" w:sz="0" w:space="0" w:color="auto"/>
                    <w:bottom w:val="none" w:sz="0" w:space="0" w:color="auto"/>
                    <w:right w:val="none" w:sz="0" w:space="0" w:color="auto"/>
                  </w:divBdr>
                  <w:divsChild>
                    <w:div w:id="1461142572">
                      <w:marLeft w:val="0"/>
                      <w:marRight w:val="0"/>
                      <w:marTop w:val="300"/>
                      <w:marBottom w:val="0"/>
                      <w:divBdr>
                        <w:top w:val="none" w:sz="0" w:space="0" w:color="auto"/>
                        <w:left w:val="none" w:sz="0" w:space="0" w:color="auto"/>
                        <w:bottom w:val="none" w:sz="0" w:space="0" w:color="auto"/>
                        <w:right w:val="none" w:sz="0" w:space="0" w:color="auto"/>
                      </w:divBdr>
                      <w:divsChild>
                        <w:div w:id="856769566">
                          <w:marLeft w:val="0"/>
                          <w:marRight w:val="0"/>
                          <w:marTop w:val="0"/>
                          <w:marBottom w:val="0"/>
                          <w:divBdr>
                            <w:top w:val="none" w:sz="0" w:space="0" w:color="auto"/>
                            <w:left w:val="none" w:sz="0" w:space="0" w:color="auto"/>
                            <w:bottom w:val="none" w:sz="0" w:space="0" w:color="auto"/>
                            <w:right w:val="none" w:sz="0" w:space="0" w:color="auto"/>
                          </w:divBdr>
                          <w:divsChild>
                            <w:div w:id="21160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4429">
      <w:bodyDiv w:val="1"/>
      <w:marLeft w:val="0"/>
      <w:marRight w:val="0"/>
      <w:marTop w:val="0"/>
      <w:marBottom w:val="0"/>
      <w:divBdr>
        <w:top w:val="none" w:sz="0" w:space="0" w:color="auto"/>
        <w:left w:val="none" w:sz="0" w:space="0" w:color="auto"/>
        <w:bottom w:val="none" w:sz="0" w:space="0" w:color="auto"/>
        <w:right w:val="none" w:sz="0" w:space="0" w:color="auto"/>
      </w:divBdr>
      <w:divsChild>
        <w:div w:id="95664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195465397">
      <w:bodyDiv w:val="1"/>
      <w:marLeft w:val="0"/>
      <w:marRight w:val="0"/>
      <w:marTop w:val="0"/>
      <w:marBottom w:val="0"/>
      <w:divBdr>
        <w:top w:val="none" w:sz="0" w:space="0" w:color="auto"/>
        <w:left w:val="none" w:sz="0" w:space="0" w:color="auto"/>
        <w:bottom w:val="none" w:sz="0" w:space="0" w:color="auto"/>
        <w:right w:val="none" w:sz="0" w:space="0" w:color="auto"/>
      </w:divBdr>
      <w:divsChild>
        <w:div w:id="609775596">
          <w:marLeft w:val="0"/>
          <w:marRight w:val="0"/>
          <w:marTop w:val="0"/>
          <w:marBottom w:val="0"/>
          <w:divBdr>
            <w:top w:val="none" w:sz="0" w:space="0" w:color="auto"/>
            <w:left w:val="none" w:sz="0" w:space="0" w:color="auto"/>
            <w:bottom w:val="none" w:sz="0" w:space="0" w:color="auto"/>
            <w:right w:val="none" w:sz="0" w:space="0" w:color="auto"/>
          </w:divBdr>
          <w:divsChild>
            <w:div w:id="585966775">
              <w:marLeft w:val="0"/>
              <w:marRight w:val="0"/>
              <w:marTop w:val="0"/>
              <w:marBottom w:val="0"/>
              <w:divBdr>
                <w:top w:val="none" w:sz="0" w:space="0" w:color="auto"/>
                <w:left w:val="none" w:sz="0" w:space="0" w:color="auto"/>
                <w:bottom w:val="none" w:sz="0" w:space="0" w:color="auto"/>
                <w:right w:val="none" w:sz="0" w:space="0" w:color="auto"/>
              </w:divBdr>
              <w:divsChild>
                <w:div w:id="372467730">
                  <w:marLeft w:val="0"/>
                  <w:marRight w:val="0"/>
                  <w:marTop w:val="0"/>
                  <w:marBottom w:val="0"/>
                  <w:divBdr>
                    <w:top w:val="none" w:sz="0" w:space="0" w:color="auto"/>
                    <w:left w:val="none" w:sz="0" w:space="0" w:color="auto"/>
                    <w:bottom w:val="none" w:sz="0" w:space="0" w:color="auto"/>
                    <w:right w:val="none" w:sz="0" w:space="0" w:color="auto"/>
                  </w:divBdr>
                  <w:divsChild>
                    <w:div w:id="126095542">
                      <w:marLeft w:val="0"/>
                      <w:marRight w:val="0"/>
                      <w:marTop w:val="300"/>
                      <w:marBottom w:val="0"/>
                      <w:divBdr>
                        <w:top w:val="none" w:sz="0" w:space="0" w:color="auto"/>
                        <w:left w:val="none" w:sz="0" w:space="0" w:color="auto"/>
                        <w:bottom w:val="none" w:sz="0" w:space="0" w:color="auto"/>
                        <w:right w:val="none" w:sz="0" w:space="0" w:color="auto"/>
                      </w:divBdr>
                      <w:divsChild>
                        <w:div w:id="920143704">
                          <w:marLeft w:val="0"/>
                          <w:marRight w:val="0"/>
                          <w:marTop w:val="0"/>
                          <w:marBottom w:val="0"/>
                          <w:divBdr>
                            <w:top w:val="none" w:sz="0" w:space="0" w:color="auto"/>
                            <w:left w:val="none" w:sz="0" w:space="0" w:color="auto"/>
                            <w:bottom w:val="none" w:sz="0" w:space="0" w:color="auto"/>
                            <w:right w:val="none" w:sz="0" w:space="0" w:color="auto"/>
                          </w:divBdr>
                          <w:divsChild>
                            <w:div w:id="11498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757345">
      <w:bodyDiv w:val="1"/>
      <w:marLeft w:val="0"/>
      <w:marRight w:val="0"/>
      <w:marTop w:val="0"/>
      <w:marBottom w:val="0"/>
      <w:divBdr>
        <w:top w:val="none" w:sz="0" w:space="0" w:color="auto"/>
        <w:left w:val="none" w:sz="0" w:space="0" w:color="auto"/>
        <w:bottom w:val="none" w:sz="0" w:space="0" w:color="auto"/>
        <w:right w:val="none" w:sz="0" w:space="0" w:color="auto"/>
      </w:divBdr>
      <w:divsChild>
        <w:div w:id="73069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10600">
      <w:bodyDiv w:val="1"/>
      <w:marLeft w:val="0"/>
      <w:marRight w:val="0"/>
      <w:marTop w:val="0"/>
      <w:marBottom w:val="0"/>
      <w:divBdr>
        <w:top w:val="single" w:sz="24" w:space="0" w:color="FF3300"/>
        <w:left w:val="none" w:sz="0" w:space="0" w:color="auto"/>
        <w:bottom w:val="none" w:sz="0" w:space="0" w:color="auto"/>
        <w:right w:val="none" w:sz="0" w:space="0" w:color="auto"/>
      </w:divBdr>
      <w:divsChild>
        <w:div w:id="153031276">
          <w:marLeft w:val="0"/>
          <w:marRight w:val="0"/>
          <w:marTop w:val="0"/>
          <w:marBottom w:val="180"/>
          <w:divBdr>
            <w:top w:val="none" w:sz="0" w:space="0" w:color="auto"/>
            <w:left w:val="none" w:sz="0" w:space="0" w:color="auto"/>
            <w:bottom w:val="none" w:sz="0" w:space="0" w:color="auto"/>
            <w:right w:val="none" w:sz="0" w:space="0" w:color="auto"/>
          </w:divBdr>
          <w:divsChild>
            <w:div w:id="2079204088">
              <w:marLeft w:val="0"/>
              <w:marRight w:val="0"/>
              <w:marTop w:val="0"/>
              <w:marBottom w:val="0"/>
              <w:divBdr>
                <w:top w:val="none" w:sz="0" w:space="0" w:color="auto"/>
                <w:left w:val="none" w:sz="0" w:space="0" w:color="auto"/>
                <w:bottom w:val="none" w:sz="0" w:space="0" w:color="auto"/>
                <w:right w:val="none" w:sz="0" w:space="0" w:color="auto"/>
              </w:divBdr>
              <w:divsChild>
                <w:div w:id="805969535">
                  <w:marLeft w:val="0"/>
                  <w:marRight w:val="0"/>
                  <w:marTop w:val="0"/>
                  <w:marBottom w:val="0"/>
                  <w:divBdr>
                    <w:top w:val="none" w:sz="0" w:space="0" w:color="auto"/>
                    <w:left w:val="none" w:sz="0" w:space="0" w:color="auto"/>
                    <w:bottom w:val="none" w:sz="0" w:space="0" w:color="auto"/>
                    <w:right w:val="none" w:sz="0" w:space="0" w:color="auto"/>
                  </w:divBdr>
                  <w:divsChild>
                    <w:div w:id="1458404789">
                      <w:marLeft w:val="0"/>
                      <w:marRight w:val="0"/>
                      <w:marTop w:val="0"/>
                      <w:marBottom w:val="0"/>
                      <w:divBdr>
                        <w:top w:val="none" w:sz="0" w:space="0" w:color="auto"/>
                        <w:left w:val="none" w:sz="0" w:space="0" w:color="auto"/>
                        <w:bottom w:val="none" w:sz="0" w:space="0" w:color="auto"/>
                        <w:right w:val="none" w:sz="0" w:space="0" w:color="auto"/>
                      </w:divBdr>
                      <w:divsChild>
                        <w:div w:id="18075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76623">
      <w:bodyDiv w:val="1"/>
      <w:marLeft w:val="0"/>
      <w:marRight w:val="0"/>
      <w:marTop w:val="0"/>
      <w:marBottom w:val="0"/>
      <w:divBdr>
        <w:top w:val="none" w:sz="0" w:space="0" w:color="auto"/>
        <w:left w:val="none" w:sz="0" w:space="0" w:color="auto"/>
        <w:bottom w:val="none" w:sz="0" w:space="0" w:color="auto"/>
        <w:right w:val="none" w:sz="0" w:space="0" w:color="auto"/>
      </w:divBdr>
      <w:divsChild>
        <w:div w:id="615333624">
          <w:marLeft w:val="0"/>
          <w:marRight w:val="0"/>
          <w:marTop w:val="0"/>
          <w:marBottom w:val="0"/>
          <w:divBdr>
            <w:top w:val="none" w:sz="0" w:space="0" w:color="auto"/>
            <w:left w:val="none" w:sz="0" w:space="0" w:color="auto"/>
            <w:bottom w:val="none" w:sz="0" w:space="0" w:color="auto"/>
            <w:right w:val="none" w:sz="0" w:space="0" w:color="auto"/>
          </w:divBdr>
          <w:divsChild>
            <w:div w:id="1767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49403963">
      <w:bodyDiv w:val="1"/>
      <w:marLeft w:val="0"/>
      <w:marRight w:val="0"/>
      <w:marTop w:val="0"/>
      <w:marBottom w:val="0"/>
      <w:divBdr>
        <w:top w:val="none" w:sz="0" w:space="0" w:color="auto"/>
        <w:left w:val="none" w:sz="0" w:space="0" w:color="auto"/>
        <w:bottom w:val="none" w:sz="0" w:space="0" w:color="auto"/>
        <w:right w:val="none" w:sz="0" w:space="0" w:color="auto"/>
      </w:divBdr>
      <w:divsChild>
        <w:div w:id="1078601269">
          <w:marLeft w:val="0"/>
          <w:marRight w:val="0"/>
          <w:marTop w:val="0"/>
          <w:marBottom w:val="0"/>
          <w:divBdr>
            <w:top w:val="none" w:sz="0" w:space="0" w:color="auto"/>
            <w:left w:val="none" w:sz="0" w:space="0" w:color="auto"/>
            <w:bottom w:val="none" w:sz="0" w:space="0" w:color="auto"/>
            <w:right w:val="none" w:sz="0" w:space="0" w:color="auto"/>
          </w:divBdr>
          <w:divsChild>
            <w:div w:id="1521816669">
              <w:marLeft w:val="0"/>
              <w:marRight w:val="0"/>
              <w:marTop w:val="0"/>
              <w:marBottom w:val="0"/>
              <w:divBdr>
                <w:top w:val="none" w:sz="0" w:space="0" w:color="auto"/>
                <w:left w:val="none" w:sz="0" w:space="0" w:color="auto"/>
                <w:bottom w:val="none" w:sz="0" w:space="0" w:color="auto"/>
                <w:right w:val="none" w:sz="0" w:space="0" w:color="auto"/>
              </w:divBdr>
              <w:divsChild>
                <w:div w:id="1670869629">
                  <w:marLeft w:val="0"/>
                  <w:marRight w:val="3870"/>
                  <w:marTop w:val="0"/>
                  <w:marBottom w:val="0"/>
                  <w:divBdr>
                    <w:top w:val="none" w:sz="0" w:space="0" w:color="auto"/>
                    <w:left w:val="none" w:sz="0" w:space="0" w:color="auto"/>
                    <w:bottom w:val="none" w:sz="0" w:space="0" w:color="auto"/>
                    <w:right w:val="none" w:sz="0" w:space="0" w:color="auto"/>
                  </w:divBdr>
                  <w:divsChild>
                    <w:div w:id="954944483">
                      <w:marLeft w:val="0"/>
                      <w:marRight w:val="0"/>
                      <w:marTop w:val="0"/>
                      <w:marBottom w:val="0"/>
                      <w:divBdr>
                        <w:top w:val="none" w:sz="0" w:space="0" w:color="auto"/>
                        <w:left w:val="none" w:sz="0" w:space="0" w:color="auto"/>
                        <w:bottom w:val="none" w:sz="0" w:space="0" w:color="auto"/>
                        <w:right w:val="none" w:sz="0" w:space="0" w:color="auto"/>
                      </w:divBdr>
                      <w:divsChild>
                        <w:div w:id="1949770192">
                          <w:marLeft w:val="-180"/>
                          <w:marRight w:val="120"/>
                          <w:marTop w:val="135"/>
                          <w:marBottom w:val="150"/>
                          <w:divBdr>
                            <w:top w:val="single" w:sz="6" w:space="5" w:color="EFEFEF"/>
                            <w:left w:val="single" w:sz="6" w:space="10" w:color="EFEFEF"/>
                            <w:bottom w:val="single" w:sz="6" w:space="15" w:color="EFEFEF"/>
                            <w:right w:val="single" w:sz="6" w:space="11" w:color="EFEFEF"/>
                          </w:divBdr>
                          <w:divsChild>
                            <w:div w:id="837885597">
                              <w:marLeft w:val="0"/>
                              <w:marRight w:val="0"/>
                              <w:marTop w:val="0"/>
                              <w:marBottom w:val="75"/>
                              <w:divBdr>
                                <w:top w:val="none" w:sz="0" w:space="0" w:color="auto"/>
                                <w:left w:val="none" w:sz="0" w:space="0" w:color="auto"/>
                                <w:bottom w:val="single" w:sz="6" w:space="11" w:color="F0F0F0"/>
                                <w:right w:val="none" w:sz="0" w:space="0" w:color="auto"/>
                              </w:divBdr>
                              <w:divsChild>
                                <w:div w:id="2053729339">
                                  <w:marLeft w:val="0"/>
                                  <w:marRight w:val="0"/>
                                  <w:marTop w:val="0"/>
                                  <w:marBottom w:val="0"/>
                                  <w:divBdr>
                                    <w:top w:val="none" w:sz="0" w:space="0" w:color="auto"/>
                                    <w:left w:val="none" w:sz="0" w:space="0" w:color="auto"/>
                                    <w:bottom w:val="none" w:sz="0" w:space="0" w:color="auto"/>
                                    <w:right w:val="none" w:sz="0" w:space="0" w:color="auto"/>
                                  </w:divBdr>
                                  <w:divsChild>
                                    <w:div w:id="10792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339664">
      <w:bodyDiv w:val="1"/>
      <w:marLeft w:val="0"/>
      <w:marRight w:val="0"/>
      <w:marTop w:val="0"/>
      <w:marBottom w:val="0"/>
      <w:divBdr>
        <w:top w:val="none" w:sz="0" w:space="0" w:color="auto"/>
        <w:left w:val="none" w:sz="0" w:space="0" w:color="auto"/>
        <w:bottom w:val="none" w:sz="0" w:space="0" w:color="auto"/>
        <w:right w:val="none" w:sz="0" w:space="0" w:color="auto"/>
      </w:divBdr>
      <w:divsChild>
        <w:div w:id="1356998230">
          <w:marLeft w:val="0"/>
          <w:marRight w:val="0"/>
          <w:marTop w:val="0"/>
          <w:marBottom w:val="0"/>
          <w:divBdr>
            <w:top w:val="none" w:sz="0" w:space="0" w:color="auto"/>
            <w:left w:val="none" w:sz="0" w:space="0" w:color="auto"/>
            <w:bottom w:val="none" w:sz="0" w:space="0" w:color="auto"/>
            <w:right w:val="none" w:sz="0" w:space="0" w:color="auto"/>
          </w:divBdr>
          <w:divsChild>
            <w:div w:id="1925992569">
              <w:marLeft w:val="0"/>
              <w:marRight w:val="0"/>
              <w:marTop w:val="0"/>
              <w:marBottom w:val="0"/>
              <w:divBdr>
                <w:top w:val="none" w:sz="0" w:space="0" w:color="auto"/>
                <w:left w:val="none" w:sz="0" w:space="0" w:color="auto"/>
                <w:bottom w:val="none" w:sz="0" w:space="0" w:color="auto"/>
                <w:right w:val="none" w:sz="0" w:space="0" w:color="auto"/>
              </w:divBdr>
              <w:divsChild>
                <w:div w:id="1840851093">
                  <w:marLeft w:val="0"/>
                  <w:marRight w:val="0"/>
                  <w:marTop w:val="0"/>
                  <w:marBottom w:val="0"/>
                  <w:divBdr>
                    <w:top w:val="none" w:sz="0" w:space="0" w:color="auto"/>
                    <w:left w:val="none" w:sz="0" w:space="0" w:color="auto"/>
                    <w:bottom w:val="none" w:sz="0" w:space="0" w:color="auto"/>
                    <w:right w:val="none" w:sz="0" w:space="0" w:color="auto"/>
                  </w:divBdr>
                  <w:divsChild>
                    <w:div w:id="750274021">
                      <w:marLeft w:val="0"/>
                      <w:marRight w:val="0"/>
                      <w:marTop w:val="0"/>
                      <w:marBottom w:val="0"/>
                      <w:divBdr>
                        <w:top w:val="none" w:sz="0" w:space="0" w:color="auto"/>
                        <w:left w:val="none" w:sz="0" w:space="0" w:color="auto"/>
                        <w:bottom w:val="none" w:sz="0" w:space="0" w:color="auto"/>
                        <w:right w:val="none" w:sz="0" w:space="0" w:color="auto"/>
                      </w:divBdr>
                      <w:divsChild>
                        <w:div w:id="1226113158">
                          <w:marLeft w:val="0"/>
                          <w:marRight w:val="0"/>
                          <w:marTop w:val="0"/>
                          <w:marBottom w:val="0"/>
                          <w:divBdr>
                            <w:top w:val="none" w:sz="0" w:space="0" w:color="auto"/>
                            <w:left w:val="none" w:sz="0" w:space="0" w:color="auto"/>
                            <w:bottom w:val="none" w:sz="0" w:space="0" w:color="auto"/>
                            <w:right w:val="none" w:sz="0" w:space="0" w:color="auto"/>
                          </w:divBdr>
                          <w:divsChild>
                            <w:div w:id="2059472171">
                              <w:marLeft w:val="0"/>
                              <w:marRight w:val="0"/>
                              <w:marTop w:val="0"/>
                              <w:marBottom w:val="0"/>
                              <w:divBdr>
                                <w:top w:val="none" w:sz="0" w:space="0" w:color="auto"/>
                                <w:left w:val="none" w:sz="0" w:space="0" w:color="auto"/>
                                <w:bottom w:val="none" w:sz="0" w:space="0" w:color="auto"/>
                                <w:right w:val="none" w:sz="0" w:space="0" w:color="auto"/>
                              </w:divBdr>
                              <w:divsChild>
                                <w:div w:id="1972469038">
                                  <w:marLeft w:val="0"/>
                                  <w:marRight w:val="0"/>
                                  <w:marTop w:val="0"/>
                                  <w:marBottom w:val="0"/>
                                  <w:divBdr>
                                    <w:top w:val="none" w:sz="0" w:space="0" w:color="auto"/>
                                    <w:left w:val="none" w:sz="0" w:space="0" w:color="auto"/>
                                    <w:bottom w:val="none" w:sz="0" w:space="0" w:color="auto"/>
                                    <w:right w:val="none" w:sz="0" w:space="0" w:color="auto"/>
                                  </w:divBdr>
                                  <w:divsChild>
                                    <w:div w:id="541288338">
                                      <w:marLeft w:val="0"/>
                                      <w:marRight w:val="0"/>
                                      <w:marTop w:val="0"/>
                                      <w:marBottom w:val="0"/>
                                      <w:divBdr>
                                        <w:top w:val="none" w:sz="0" w:space="0" w:color="auto"/>
                                        <w:left w:val="none" w:sz="0" w:space="0" w:color="auto"/>
                                        <w:bottom w:val="none" w:sz="0" w:space="0" w:color="auto"/>
                                        <w:right w:val="none" w:sz="0" w:space="0" w:color="auto"/>
                                      </w:divBdr>
                                      <w:divsChild>
                                        <w:div w:id="5758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92007">
      <w:bodyDiv w:val="1"/>
      <w:marLeft w:val="0"/>
      <w:marRight w:val="0"/>
      <w:marTop w:val="0"/>
      <w:marBottom w:val="0"/>
      <w:divBdr>
        <w:top w:val="none" w:sz="0" w:space="0" w:color="auto"/>
        <w:left w:val="none" w:sz="0" w:space="0" w:color="auto"/>
        <w:bottom w:val="none" w:sz="0" w:space="0" w:color="auto"/>
        <w:right w:val="none" w:sz="0" w:space="0" w:color="auto"/>
      </w:divBdr>
      <w:divsChild>
        <w:div w:id="1951282542">
          <w:marLeft w:val="0"/>
          <w:marRight w:val="0"/>
          <w:marTop w:val="0"/>
          <w:marBottom w:val="0"/>
          <w:divBdr>
            <w:top w:val="none" w:sz="0" w:space="0" w:color="auto"/>
            <w:left w:val="none" w:sz="0" w:space="0" w:color="auto"/>
            <w:bottom w:val="none" w:sz="0" w:space="0" w:color="auto"/>
            <w:right w:val="none" w:sz="0" w:space="0" w:color="auto"/>
          </w:divBdr>
          <w:divsChild>
            <w:div w:id="682131027">
              <w:marLeft w:val="0"/>
              <w:marRight w:val="0"/>
              <w:marTop w:val="0"/>
              <w:marBottom w:val="0"/>
              <w:divBdr>
                <w:top w:val="single" w:sz="6" w:space="18" w:color="F1F1F1"/>
                <w:left w:val="single" w:sz="6" w:space="18" w:color="F1F1F1"/>
                <w:bottom w:val="single" w:sz="6" w:space="18" w:color="F1F1F1"/>
                <w:right w:val="single" w:sz="6" w:space="18" w:color="F1F1F1"/>
              </w:divBdr>
              <w:divsChild>
                <w:div w:id="997614286">
                  <w:marLeft w:val="0"/>
                  <w:marRight w:val="0"/>
                  <w:marTop w:val="0"/>
                  <w:marBottom w:val="0"/>
                  <w:divBdr>
                    <w:top w:val="none" w:sz="0" w:space="0" w:color="auto"/>
                    <w:left w:val="none" w:sz="0" w:space="0" w:color="auto"/>
                    <w:bottom w:val="none" w:sz="0" w:space="0" w:color="auto"/>
                    <w:right w:val="none" w:sz="0" w:space="0" w:color="auto"/>
                  </w:divBdr>
                  <w:divsChild>
                    <w:div w:id="246810359">
                      <w:marLeft w:val="0"/>
                      <w:marRight w:val="0"/>
                      <w:marTop w:val="0"/>
                      <w:marBottom w:val="0"/>
                      <w:divBdr>
                        <w:top w:val="none" w:sz="0" w:space="0" w:color="auto"/>
                        <w:left w:val="none" w:sz="0" w:space="0" w:color="auto"/>
                        <w:bottom w:val="none" w:sz="0" w:space="0" w:color="auto"/>
                        <w:right w:val="none" w:sz="0" w:space="0" w:color="auto"/>
                      </w:divBdr>
                      <w:divsChild>
                        <w:div w:id="1989624744">
                          <w:marLeft w:val="0"/>
                          <w:marRight w:val="0"/>
                          <w:marTop w:val="0"/>
                          <w:marBottom w:val="0"/>
                          <w:divBdr>
                            <w:top w:val="none" w:sz="0" w:space="0" w:color="auto"/>
                            <w:left w:val="none" w:sz="0" w:space="0" w:color="auto"/>
                            <w:bottom w:val="none" w:sz="0" w:space="0" w:color="auto"/>
                            <w:right w:val="none" w:sz="0" w:space="0" w:color="auto"/>
                          </w:divBdr>
                          <w:divsChild>
                            <w:div w:id="9360148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25462">
      <w:bodyDiv w:val="1"/>
      <w:marLeft w:val="0"/>
      <w:marRight w:val="0"/>
      <w:marTop w:val="0"/>
      <w:marBottom w:val="0"/>
      <w:divBdr>
        <w:top w:val="none" w:sz="0" w:space="0" w:color="auto"/>
        <w:left w:val="none" w:sz="0" w:space="0" w:color="auto"/>
        <w:bottom w:val="none" w:sz="0" w:space="0" w:color="auto"/>
        <w:right w:val="none" w:sz="0" w:space="0" w:color="auto"/>
      </w:divBdr>
      <w:divsChild>
        <w:div w:id="262687825">
          <w:marLeft w:val="0"/>
          <w:marRight w:val="0"/>
          <w:marTop w:val="0"/>
          <w:marBottom w:val="0"/>
          <w:divBdr>
            <w:top w:val="none" w:sz="0" w:space="0" w:color="auto"/>
            <w:left w:val="none" w:sz="0" w:space="0" w:color="auto"/>
            <w:bottom w:val="none" w:sz="0" w:space="0" w:color="auto"/>
            <w:right w:val="none" w:sz="0" w:space="0" w:color="auto"/>
          </w:divBdr>
          <w:divsChild>
            <w:div w:id="829251191">
              <w:marLeft w:val="0"/>
              <w:marRight w:val="0"/>
              <w:marTop w:val="0"/>
              <w:marBottom w:val="0"/>
              <w:divBdr>
                <w:top w:val="none" w:sz="0" w:space="0" w:color="auto"/>
                <w:left w:val="none" w:sz="0" w:space="0" w:color="auto"/>
                <w:bottom w:val="none" w:sz="0" w:space="0" w:color="auto"/>
                <w:right w:val="none" w:sz="0" w:space="0" w:color="auto"/>
              </w:divBdr>
              <w:divsChild>
                <w:div w:id="1865628894">
                  <w:marLeft w:val="0"/>
                  <w:marRight w:val="0"/>
                  <w:marTop w:val="0"/>
                  <w:marBottom w:val="0"/>
                  <w:divBdr>
                    <w:top w:val="none" w:sz="0" w:space="0" w:color="auto"/>
                    <w:left w:val="none" w:sz="0" w:space="0" w:color="auto"/>
                    <w:bottom w:val="none" w:sz="0" w:space="0" w:color="auto"/>
                    <w:right w:val="none" w:sz="0" w:space="0" w:color="auto"/>
                  </w:divBdr>
                  <w:divsChild>
                    <w:div w:id="1902906532">
                      <w:marLeft w:val="0"/>
                      <w:marRight w:val="0"/>
                      <w:marTop w:val="300"/>
                      <w:marBottom w:val="0"/>
                      <w:divBdr>
                        <w:top w:val="none" w:sz="0" w:space="0" w:color="auto"/>
                        <w:left w:val="none" w:sz="0" w:space="0" w:color="auto"/>
                        <w:bottom w:val="none" w:sz="0" w:space="0" w:color="auto"/>
                        <w:right w:val="none" w:sz="0" w:space="0" w:color="auto"/>
                      </w:divBdr>
                      <w:divsChild>
                        <w:div w:id="1957054382">
                          <w:marLeft w:val="0"/>
                          <w:marRight w:val="0"/>
                          <w:marTop w:val="0"/>
                          <w:marBottom w:val="0"/>
                          <w:divBdr>
                            <w:top w:val="none" w:sz="0" w:space="0" w:color="auto"/>
                            <w:left w:val="none" w:sz="0" w:space="0" w:color="auto"/>
                            <w:bottom w:val="none" w:sz="0" w:space="0" w:color="auto"/>
                            <w:right w:val="none" w:sz="0" w:space="0" w:color="auto"/>
                          </w:divBdr>
                          <w:divsChild>
                            <w:div w:id="1964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65773">
      <w:bodyDiv w:val="1"/>
      <w:marLeft w:val="0"/>
      <w:marRight w:val="0"/>
      <w:marTop w:val="0"/>
      <w:marBottom w:val="0"/>
      <w:divBdr>
        <w:top w:val="none" w:sz="0" w:space="0" w:color="auto"/>
        <w:left w:val="none" w:sz="0" w:space="0" w:color="auto"/>
        <w:bottom w:val="none" w:sz="0" w:space="0" w:color="auto"/>
        <w:right w:val="none" w:sz="0" w:space="0" w:color="auto"/>
      </w:divBdr>
      <w:divsChild>
        <w:div w:id="1832522028">
          <w:marLeft w:val="0"/>
          <w:marRight w:val="0"/>
          <w:marTop w:val="0"/>
          <w:marBottom w:val="0"/>
          <w:divBdr>
            <w:top w:val="none" w:sz="0" w:space="0" w:color="auto"/>
            <w:left w:val="none" w:sz="0" w:space="0" w:color="auto"/>
            <w:bottom w:val="none" w:sz="0" w:space="0" w:color="auto"/>
            <w:right w:val="none" w:sz="0" w:space="0" w:color="auto"/>
          </w:divBdr>
          <w:divsChild>
            <w:div w:id="1624119197">
              <w:marLeft w:val="0"/>
              <w:marRight w:val="0"/>
              <w:marTop w:val="0"/>
              <w:marBottom w:val="0"/>
              <w:divBdr>
                <w:top w:val="none" w:sz="0" w:space="0" w:color="auto"/>
                <w:left w:val="none" w:sz="0" w:space="0" w:color="auto"/>
                <w:bottom w:val="none" w:sz="0" w:space="0" w:color="auto"/>
                <w:right w:val="none" w:sz="0" w:space="0" w:color="auto"/>
              </w:divBdr>
              <w:divsChild>
                <w:div w:id="578952110">
                  <w:marLeft w:val="4200"/>
                  <w:marRight w:val="0"/>
                  <w:marTop w:val="0"/>
                  <w:marBottom w:val="0"/>
                  <w:divBdr>
                    <w:top w:val="none" w:sz="0" w:space="0" w:color="auto"/>
                    <w:left w:val="none" w:sz="0" w:space="0" w:color="auto"/>
                    <w:bottom w:val="none" w:sz="0" w:space="0" w:color="auto"/>
                    <w:right w:val="none" w:sz="0" w:space="0" w:color="auto"/>
                  </w:divBdr>
                  <w:divsChild>
                    <w:div w:id="976760172">
                      <w:marLeft w:val="0"/>
                      <w:marRight w:val="0"/>
                      <w:marTop w:val="0"/>
                      <w:marBottom w:val="0"/>
                      <w:divBdr>
                        <w:top w:val="none" w:sz="0" w:space="0" w:color="auto"/>
                        <w:left w:val="none" w:sz="0" w:space="0" w:color="auto"/>
                        <w:bottom w:val="none" w:sz="0" w:space="0" w:color="auto"/>
                        <w:right w:val="none" w:sz="0" w:space="0" w:color="auto"/>
                      </w:divBdr>
                      <w:divsChild>
                        <w:div w:id="898783323">
                          <w:marLeft w:val="0"/>
                          <w:marRight w:val="0"/>
                          <w:marTop w:val="0"/>
                          <w:marBottom w:val="0"/>
                          <w:divBdr>
                            <w:top w:val="none" w:sz="0" w:space="0" w:color="auto"/>
                            <w:left w:val="none" w:sz="0" w:space="0" w:color="auto"/>
                            <w:bottom w:val="none" w:sz="0" w:space="0" w:color="auto"/>
                            <w:right w:val="none" w:sz="0" w:space="0" w:color="auto"/>
                          </w:divBdr>
                          <w:divsChild>
                            <w:div w:id="668295530">
                              <w:marLeft w:val="0"/>
                              <w:marRight w:val="0"/>
                              <w:marTop w:val="0"/>
                              <w:marBottom w:val="0"/>
                              <w:divBdr>
                                <w:top w:val="none" w:sz="0" w:space="0" w:color="auto"/>
                                <w:left w:val="none" w:sz="0" w:space="0" w:color="auto"/>
                                <w:bottom w:val="none" w:sz="0" w:space="0" w:color="auto"/>
                                <w:right w:val="none" w:sz="0" w:space="0" w:color="auto"/>
                              </w:divBdr>
                              <w:divsChild>
                                <w:div w:id="125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00065497">
      <w:bodyDiv w:val="1"/>
      <w:marLeft w:val="0"/>
      <w:marRight w:val="0"/>
      <w:marTop w:val="0"/>
      <w:marBottom w:val="0"/>
      <w:divBdr>
        <w:top w:val="none" w:sz="0" w:space="0" w:color="auto"/>
        <w:left w:val="none" w:sz="0" w:space="0" w:color="auto"/>
        <w:bottom w:val="none" w:sz="0" w:space="0" w:color="auto"/>
        <w:right w:val="none" w:sz="0" w:space="0" w:color="auto"/>
      </w:divBdr>
      <w:divsChild>
        <w:div w:id="376973674">
          <w:marLeft w:val="0"/>
          <w:marRight w:val="0"/>
          <w:marTop w:val="0"/>
          <w:marBottom w:val="0"/>
          <w:divBdr>
            <w:top w:val="none" w:sz="0" w:space="0" w:color="auto"/>
            <w:left w:val="none" w:sz="0" w:space="0" w:color="auto"/>
            <w:bottom w:val="none" w:sz="0" w:space="0" w:color="auto"/>
            <w:right w:val="none" w:sz="0" w:space="0" w:color="auto"/>
          </w:divBdr>
          <w:divsChild>
            <w:div w:id="1249462264">
              <w:marLeft w:val="0"/>
              <w:marRight w:val="0"/>
              <w:marTop w:val="0"/>
              <w:marBottom w:val="0"/>
              <w:divBdr>
                <w:top w:val="none" w:sz="0" w:space="0" w:color="auto"/>
                <w:left w:val="none" w:sz="0" w:space="0" w:color="auto"/>
                <w:bottom w:val="none" w:sz="0" w:space="0" w:color="auto"/>
                <w:right w:val="none" w:sz="0" w:space="0" w:color="auto"/>
              </w:divBdr>
              <w:divsChild>
                <w:div w:id="930819367">
                  <w:marLeft w:val="0"/>
                  <w:marRight w:val="0"/>
                  <w:marTop w:val="0"/>
                  <w:marBottom w:val="0"/>
                  <w:divBdr>
                    <w:top w:val="none" w:sz="0" w:space="0" w:color="auto"/>
                    <w:left w:val="none" w:sz="0" w:space="0" w:color="auto"/>
                    <w:bottom w:val="none" w:sz="0" w:space="0" w:color="auto"/>
                    <w:right w:val="none" w:sz="0" w:space="0" w:color="auto"/>
                  </w:divBdr>
                  <w:divsChild>
                    <w:div w:id="625432837">
                      <w:marLeft w:val="0"/>
                      <w:marRight w:val="0"/>
                      <w:marTop w:val="0"/>
                      <w:marBottom w:val="0"/>
                      <w:divBdr>
                        <w:top w:val="none" w:sz="0" w:space="0" w:color="auto"/>
                        <w:left w:val="none" w:sz="0" w:space="0" w:color="auto"/>
                        <w:bottom w:val="none" w:sz="0" w:space="0" w:color="auto"/>
                        <w:right w:val="none" w:sz="0" w:space="0" w:color="auto"/>
                      </w:divBdr>
                      <w:divsChild>
                        <w:div w:id="434400535">
                          <w:marLeft w:val="0"/>
                          <w:marRight w:val="0"/>
                          <w:marTop w:val="0"/>
                          <w:marBottom w:val="0"/>
                          <w:divBdr>
                            <w:top w:val="none" w:sz="0" w:space="0" w:color="auto"/>
                            <w:left w:val="none" w:sz="0" w:space="0" w:color="auto"/>
                            <w:bottom w:val="none" w:sz="0" w:space="0" w:color="auto"/>
                            <w:right w:val="none" w:sz="0" w:space="0" w:color="auto"/>
                          </w:divBdr>
                          <w:divsChild>
                            <w:div w:id="1572081088">
                              <w:marLeft w:val="0"/>
                              <w:marRight w:val="0"/>
                              <w:marTop w:val="0"/>
                              <w:marBottom w:val="0"/>
                              <w:divBdr>
                                <w:top w:val="none" w:sz="0" w:space="0" w:color="auto"/>
                                <w:left w:val="none" w:sz="0" w:space="0" w:color="auto"/>
                                <w:bottom w:val="none" w:sz="0" w:space="0" w:color="auto"/>
                                <w:right w:val="none" w:sz="0" w:space="0" w:color="auto"/>
                              </w:divBdr>
                              <w:divsChild>
                                <w:div w:id="1258833253">
                                  <w:marLeft w:val="0"/>
                                  <w:marRight w:val="0"/>
                                  <w:marTop w:val="0"/>
                                  <w:marBottom w:val="0"/>
                                  <w:divBdr>
                                    <w:top w:val="none" w:sz="0" w:space="0" w:color="auto"/>
                                    <w:left w:val="none" w:sz="0" w:space="0" w:color="auto"/>
                                    <w:bottom w:val="none" w:sz="0" w:space="0" w:color="auto"/>
                                    <w:right w:val="none" w:sz="0" w:space="0" w:color="auto"/>
                                  </w:divBdr>
                                  <w:divsChild>
                                    <w:div w:id="1528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083147">
      <w:bodyDiv w:val="1"/>
      <w:marLeft w:val="0"/>
      <w:marRight w:val="0"/>
      <w:marTop w:val="0"/>
      <w:marBottom w:val="0"/>
      <w:divBdr>
        <w:top w:val="none" w:sz="0" w:space="0" w:color="auto"/>
        <w:left w:val="none" w:sz="0" w:space="0" w:color="auto"/>
        <w:bottom w:val="none" w:sz="0" w:space="0" w:color="auto"/>
        <w:right w:val="none" w:sz="0" w:space="0" w:color="auto"/>
      </w:divBdr>
      <w:divsChild>
        <w:div w:id="1317149817">
          <w:marLeft w:val="0"/>
          <w:marRight w:val="0"/>
          <w:marTop w:val="0"/>
          <w:marBottom w:val="0"/>
          <w:divBdr>
            <w:top w:val="none" w:sz="0" w:space="0" w:color="auto"/>
            <w:left w:val="none" w:sz="0" w:space="0" w:color="auto"/>
            <w:bottom w:val="none" w:sz="0" w:space="0" w:color="auto"/>
            <w:right w:val="none" w:sz="0" w:space="0" w:color="auto"/>
          </w:divBdr>
          <w:divsChild>
            <w:div w:id="390621917">
              <w:marLeft w:val="0"/>
              <w:marRight w:val="0"/>
              <w:marTop w:val="0"/>
              <w:marBottom w:val="0"/>
              <w:divBdr>
                <w:top w:val="none" w:sz="0" w:space="0" w:color="auto"/>
                <w:left w:val="none" w:sz="0" w:space="0" w:color="auto"/>
                <w:bottom w:val="none" w:sz="0" w:space="0" w:color="auto"/>
                <w:right w:val="none" w:sz="0" w:space="0" w:color="auto"/>
              </w:divBdr>
              <w:divsChild>
                <w:div w:id="1130510460">
                  <w:marLeft w:val="0"/>
                  <w:marRight w:val="0"/>
                  <w:marTop w:val="0"/>
                  <w:marBottom w:val="0"/>
                  <w:divBdr>
                    <w:top w:val="none" w:sz="0" w:space="0" w:color="auto"/>
                    <w:left w:val="none" w:sz="0" w:space="0" w:color="auto"/>
                    <w:bottom w:val="none" w:sz="0" w:space="0" w:color="auto"/>
                    <w:right w:val="none" w:sz="0" w:space="0" w:color="auto"/>
                  </w:divBdr>
                  <w:divsChild>
                    <w:div w:id="575361338">
                      <w:marLeft w:val="0"/>
                      <w:marRight w:val="0"/>
                      <w:marTop w:val="0"/>
                      <w:marBottom w:val="0"/>
                      <w:divBdr>
                        <w:top w:val="none" w:sz="0" w:space="0" w:color="auto"/>
                        <w:left w:val="none" w:sz="0" w:space="0" w:color="auto"/>
                        <w:bottom w:val="none" w:sz="0" w:space="0" w:color="auto"/>
                        <w:right w:val="none" w:sz="0" w:space="0" w:color="auto"/>
                      </w:divBdr>
                      <w:divsChild>
                        <w:div w:id="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742021732">
      <w:bodyDiv w:val="1"/>
      <w:marLeft w:val="0"/>
      <w:marRight w:val="0"/>
      <w:marTop w:val="0"/>
      <w:marBottom w:val="0"/>
      <w:divBdr>
        <w:top w:val="none" w:sz="0" w:space="0" w:color="auto"/>
        <w:left w:val="none" w:sz="0" w:space="0" w:color="auto"/>
        <w:bottom w:val="none" w:sz="0" w:space="0" w:color="auto"/>
        <w:right w:val="none" w:sz="0" w:space="0" w:color="auto"/>
      </w:divBdr>
      <w:divsChild>
        <w:div w:id="1077819635">
          <w:marLeft w:val="0"/>
          <w:marRight w:val="0"/>
          <w:marTop w:val="0"/>
          <w:marBottom w:val="0"/>
          <w:divBdr>
            <w:top w:val="none" w:sz="0" w:space="0" w:color="auto"/>
            <w:left w:val="none" w:sz="0" w:space="0" w:color="auto"/>
            <w:bottom w:val="none" w:sz="0" w:space="0" w:color="auto"/>
            <w:right w:val="none" w:sz="0" w:space="0" w:color="auto"/>
          </w:divBdr>
          <w:divsChild>
            <w:div w:id="1815289930">
              <w:marLeft w:val="150"/>
              <w:marRight w:val="150"/>
              <w:marTop w:val="150"/>
              <w:marBottom w:val="900"/>
              <w:divBdr>
                <w:top w:val="none" w:sz="0" w:space="0" w:color="auto"/>
                <w:left w:val="none" w:sz="0" w:space="0" w:color="auto"/>
                <w:bottom w:val="none" w:sz="0" w:space="0" w:color="auto"/>
                <w:right w:val="none" w:sz="0" w:space="0" w:color="auto"/>
              </w:divBdr>
              <w:divsChild>
                <w:div w:id="17820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1354">
      <w:bodyDiv w:val="1"/>
      <w:marLeft w:val="0"/>
      <w:marRight w:val="0"/>
      <w:marTop w:val="0"/>
      <w:marBottom w:val="0"/>
      <w:divBdr>
        <w:top w:val="none" w:sz="0" w:space="0" w:color="auto"/>
        <w:left w:val="none" w:sz="0" w:space="0" w:color="auto"/>
        <w:bottom w:val="none" w:sz="0" w:space="0" w:color="auto"/>
        <w:right w:val="none" w:sz="0" w:space="0" w:color="auto"/>
      </w:divBdr>
      <w:divsChild>
        <w:div w:id="2082872565">
          <w:marLeft w:val="0"/>
          <w:marRight w:val="0"/>
          <w:marTop w:val="0"/>
          <w:marBottom w:val="0"/>
          <w:divBdr>
            <w:top w:val="none" w:sz="0" w:space="0" w:color="auto"/>
            <w:left w:val="none" w:sz="0" w:space="0" w:color="auto"/>
            <w:bottom w:val="none" w:sz="0" w:space="0" w:color="auto"/>
            <w:right w:val="none" w:sz="0" w:space="0" w:color="auto"/>
          </w:divBdr>
          <w:divsChild>
            <w:div w:id="33161589">
              <w:marLeft w:val="0"/>
              <w:marRight w:val="0"/>
              <w:marTop w:val="0"/>
              <w:marBottom w:val="0"/>
              <w:divBdr>
                <w:top w:val="none" w:sz="0" w:space="0" w:color="auto"/>
                <w:left w:val="none" w:sz="0" w:space="0" w:color="auto"/>
                <w:bottom w:val="none" w:sz="0" w:space="0" w:color="auto"/>
                <w:right w:val="none" w:sz="0" w:space="0" w:color="auto"/>
              </w:divBdr>
              <w:divsChild>
                <w:div w:id="871916307">
                  <w:marLeft w:val="0"/>
                  <w:marRight w:val="0"/>
                  <w:marTop w:val="0"/>
                  <w:marBottom w:val="0"/>
                  <w:divBdr>
                    <w:top w:val="none" w:sz="0" w:space="0" w:color="auto"/>
                    <w:left w:val="none" w:sz="0" w:space="0" w:color="auto"/>
                    <w:bottom w:val="none" w:sz="0" w:space="0" w:color="auto"/>
                    <w:right w:val="none" w:sz="0" w:space="0" w:color="auto"/>
                  </w:divBdr>
                  <w:divsChild>
                    <w:div w:id="144010726">
                      <w:marLeft w:val="0"/>
                      <w:marRight w:val="0"/>
                      <w:marTop w:val="0"/>
                      <w:marBottom w:val="0"/>
                      <w:divBdr>
                        <w:top w:val="none" w:sz="0" w:space="0" w:color="auto"/>
                        <w:left w:val="none" w:sz="0" w:space="0" w:color="auto"/>
                        <w:bottom w:val="none" w:sz="0" w:space="0" w:color="auto"/>
                        <w:right w:val="none" w:sz="0" w:space="0" w:color="auto"/>
                      </w:divBdr>
                      <w:divsChild>
                        <w:div w:id="345795258">
                          <w:marLeft w:val="0"/>
                          <w:marRight w:val="0"/>
                          <w:marTop w:val="0"/>
                          <w:marBottom w:val="0"/>
                          <w:divBdr>
                            <w:top w:val="none" w:sz="0" w:space="0" w:color="auto"/>
                            <w:left w:val="none" w:sz="0" w:space="0" w:color="auto"/>
                            <w:bottom w:val="none" w:sz="0" w:space="0" w:color="auto"/>
                            <w:right w:val="none" w:sz="0" w:space="0" w:color="auto"/>
                          </w:divBdr>
                          <w:divsChild>
                            <w:div w:id="1729109868">
                              <w:marLeft w:val="0"/>
                              <w:marRight w:val="0"/>
                              <w:marTop w:val="0"/>
                              <w:marBottom w:val="0"/>
                              <w:divBdr>
                                <w:top w:val="none" w:sz="0" w:space="0" w:color="auto"/>
                                <w:left w:val="none" w:sz="0" w:space="0" w:color="auto"/>
                                <w:bottom w:val="none" w:sz="0" w:space="0" w:color="auto"/>
                                <w:right w:val="none" w:sz="0" w:space="0" w:color="auto"/>
                              </w:divBdr>
                              <w:divsChild>
                                <w:div w:id="1429350522">
                                  <w:marLeft w:val="0"/>
                                  <w:marRight w:val="0"/>
                                  <w:marTop w:val="0"/>
                                  <w:marBottom w:val="0"/>
                                  <w:divBdr>
                                    <w:top w:val="none" w:sz="0" w:space="0" w:color="auto"/>
                                    <w:left w:val="none" w:sz="0" w:space="0" w:color="auto"/>
                                    <w:bottom w:val="none" w:sz="0" w:space="0" w:color="auto"/>
                                    <w:right w:val="none" w:sz="0" w:space="0" w:color="auto"/>
                                  </w:divBdr>
                                  <w:divsChild>
                                    <w:div w:id="384566164">
                                      <w:marLeft w:val="0"/>
                                      <w:marRight w:val="0"/>
                                      <w:marTop w:val="0"/>
                                      <w:marBottom w:val="0"/>
                                      <w:divBdr>
                                        <w:top w:val="none" w:sz="0" w:space="0" w:color="auto"/>
                                        <w:left w:val="none" w:sz="0" w:space="0" w:color="auto"/>
                                        <w:bottom w:val="none" w:sz="0" w:space="0" w:color="auto"/>
                                        <w:right w:val="none" w:sz="0" w:space="0" w:color="auto"/>
                                      </w:divBdr>
                                      <w:divsChild>
                                        <w:div w:id="1612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674870">
      <w:bodyDiv w:val="1"/>
      <w:marLeft w:val="0"/>
      <w:marRight w:val="0"/>
      <w:marTop w:val="0"/>
      <w:marBottom w:val="0"/>
      <w:divBdr>
        <w:top w:val="none" w:sz="0" w:space="0" w:color="auto"/>
        <w:left w:val="none" w:sz="0" w:space="0" w:color="auto"/>
        <w:bottom w:val="none" w:sz="0" w:space="0" w:color="auto"/>
        <w:right w:val="none" w:sz="0" w:space="0" w:color="auto"/>
      </w:divBdr>
      <w:divsChild>
        <w:div w:id="474638883">
          <w:marLeft w:val="0"/>
          <w:marRight w:val="0"/>
          <w:marTop w:val="0"/>
          <w:marBottom w:val="0"/>
          <w:divBdr>
            <w:top w:val="none" w:sz="0" w:space="0" w:color="auto"/>
            <w:left w:val="none" w:sz="0" w:space="0" w:color="auto"/>
            <w:bottom w:val="none" w:sz="0" w:space="0" w:color="auto"/>
            <w:right w:val="none" w:sz="0" w:space="0" w:color="auto"/>
          </w:divBdr>
          <w:divsChild>
            <w:div w:id="1558932818">
              <w:marLeft w:val="300"/>
              <w:marRight w:val="300"/>
              <w:marTop w:val="300"/>
              <w:marBottom w:val="0"/>
              <w:divBdr>
                <w:top w:val="none" w:sz="0" w:space="0" w:color="auto"/>
                <w:left w:val="none" w:sz="0" w:space="0" w:color="auto"/>
                <w:bottom w:val="none" w:sz="0" w:space="0" w:color="auto"/>
                <w:right w:val="none" w:sz="0" w:space="0" w:color="auto"/>
              </w:divBdr>
              <w:divsChild>
                <w:div w:id="2186368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3639329">
      <w:bodyDiv w:val="1"/>
      <w:marLeft w:val="0"/>
      <w:marRight w:val="0"/>
      <w:marTop w:val="0"/>
      <w:marBottom w:val="0"/>
      <w:divBdr>
        <w:top w:val="none" w:sz="0" w:space="0" w:color="auto"/>
        <w:left w:val="none" w:sz="0" w:space="0" w:color="auto"/>
        <w:bottom w:val="none" w:sz="0" w:space="0" w:color="auto"/>
        <w:right w:val="none" w:sz="0" w:space="0" w:color="auto"/>
      </w:divBdr>
      <w:divsChild>
        <w:div w:id="187237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8372">
      <w:bodyDiv w:val="1"/>
      <w:marLeft w:val="0"/>
      <w:marRight w:val="0"/>
      <w:marTop w:val="0"/>
      <w:marBottom w:val="0"/>
      <w:divBdr>
        <w:top w:val="none" w:sz="0" w:space="0" w:color="auto"/>
        <w:left w:val="none" w:sz="0" w:space="0" w:color="auto"/>
        <w:bottom w:val="none" w:sz="0" w:space="0" w:color="auto"/>
        <w:right w:val="none" w:sz="0" w:space="0" w:color="auto"/>
      </w:divBdr>
      <w:divsChild>
        <w:div w:id="2146966937">
          <w:marLeft w:val="0"/>
          <w:marRight w:val="0"/>
          <w:marTop w:val="0"/>
          <w:marBottom w:val="0"/>
          <w:divBdr>
            <w:top w:val="none" w:sz="0" w:space="0" w:color="auto"/>
            <w:left w:val="none" w:sz="0" w:space="0" w:color="auto"/>
            <w:bottom w:val="none" w:sz="0" w:space="0" w:color="auto"/>
            <w:right w:val="none" w:sz="0" w:space="0" w:color="auto"/>
          </w:divBdr>
          <w:divsChild>
            <w:div w:id="678505815">
              <w:marLeft w:val="0"/>
              <w:marRight w:val="0"/>
              <w:marTop w:val="0"/>
              <w:marBottom w:val="0"/>
              <w:divBdr>
                <w:top w:val="none" w:sz="0" w:space="0" w:color="auto"/>
                <w:left w:val="none" w:sz="0" w:space="0" w:color="auto"/>
                <w:bottom w:val="none" w:sz="0" w:space="0" w:color="auto"/>
                <w:right w:val="none" w:sz="0" w:space="0" w:color="auto"/>
              </w:divBdr>
              <w:divsChild>
                <w:div w:id="1419790182">
                  <w:marLeft w:val="0"/>
                  <w:marRight w:val="0"/>
                  <w:marTop w:val="0"/>
                  <w:marBottom w:val="0"/>
                  <w:divBdr>
                    <w:top w:val="none" w:sz="0" w:space="0" w:color="auto"/>
                    <w:left w:val="none" w:sz="0" w:space="0" w:color="auto"/>
                    <w:bottom w:val="none" w:sz="0" w:space="0" w:color="auto"/>
                    <w:right w:val="none" w:sz="0" w:space="0" w:color="auto"/>
                  </w:divBdr>
                  <w:divsChild>
                    <w:div w:id="41642661">
                      <w:marLeft w:val="0"/>
                      <w:marRight w:val="0"/>
                      <w:marTop w:val="0"/>
                      <w:marBottom w:val="0"/>
                      <w:divBdr>
                        <w:top w:val="none" w:sz="0" w:space="0" w:color="auto"/>
                        <w:left w:val="none" w:sz="0" w:space="0" w:color="auto"/>
                        <w:bottom w:val="none" w:sz="0" w:space="0" w:color="auto"/>
                        <w:right w:val="none" w:sz="0" w:space="0" w:color="auto"/>
                      </w:divBdr>
                      <w:divsChild>
                        <w:div w:id="741759960">
                          <w:marLeft w:val="0"/>
                          <w:marRight w:val="0"/>
                          <w:marTop w:val="0"/>
                          <w:marBottom w:val="0"/>
                          <w:divBdr>
                            <w:top w:val="none" w:sz="0" w:space="0" w:color="auto"/>
                            <w:left w:val="none" w:sz="0" w:space="0" w:color="auto"/>
                            <w:bottom w:val="none" w:sz="0" w:space="0" w:color="auto"/>
                            <w:right w:val="none" w:sz="0" w:space="0" w:color="auto"/>
                          </w:divBdr>
                          <w:divsChild>
                            <w:div w:id="51317815">
                              <w:marLeft w:val="0"/>
                              <w:marRight w:val="0"/>
                              <w:marTop w:val="0"/>
                              <w:marBottom w:val="0"/>
                              <w:divBdr>
                                <w:top w:val="none" w:sz="0" w:space="0" w:color="auto"/>
                                <w:left w:val="none" w:sz="0" w:space="0" w:color="auto"/>
                                <w:bottom w:val="none" w:sz="0" w:space="0" w:color="auto"/>
                                <w:right w:val="none" w:sz="0" w:space="0" w:color="auto"/>
                              </w:divBdr>
                              <w:divsChild>
                                <w:div w:id="1513031063">
                                  <w:marLeft w:val="0"/>
                                  <w:marRight w:val="0"/>
                                  <w:marTop w:val="0"/>
                                  <w:marBottom w:val="0"/>
                                  <w:divBdr>
                                    <w:top w:val="none" w:sz="0" w:space="0" w:color="auto"/>
                                    <w:left w:val="none" w:sz="0" w:space="0" w:color="auto"/>
                                    <w:bottom w:val="none" w:sz="0" w:space="0" w:color="auto"/>
                                    <w:right w:val="none" w:sz="0" w:space="0" w:color="auto"/>
                                  </w:divBdr>
                                  <w:divsChild>
                                    <w:div w:id="999847530">
                                      <w:marLeft w:val="0"/>
                                      <w:marRight w:val="0"/>
                                      <w:marTop w:val="0"/>
                                      <w:marBottom w:val="0"/>
                                      <w:divBdr>
                                        <w:top w:val="none" w:sz="0" w:space="0" w:color="auto"/>
                                        <w:left w:val="none" w:sz="0" w:space="0" w:color="auto"/>
                                        <w:bottom w:val="none" w:sz="0" w:space="0" w:color="auto"/>
                                        <w:right w:val="none" w:sz="0" w:space="0" w:color="auto"/>
                                      </w:divBdr>
                                      <w:divsChild>
                                        <w:div w:id="4191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03">
      <w:bodyDiv w:val="1"/>
      <w:marLeft w:val="0"/>
      <w:marRight w:val="0"/>
      <w:marTop w:val="0"/>
      <w:marBottom w:val="0"/>
      <w:divBdr>
        <w:top w:val="none" w:sz="0" w:space="0" w:color="auto"/>
        <w:left w:val="none" w:sz="0" w:space="0" w:color="auto"/>
        <w:bottom w:val="none" w:sz="0" w:space="0" w:color="auto"/>
        <w:right w:val="none" w:sz="0" w:space="0" w:color="auto"/>
      </w:divBdr>
      <w:divsChild>
        <w:div w:id="19360198">
          <w:marLeft w:val="0"/>
          <w:marRight w:val="0"/>
          <w:marTop w:val="0"/>
          <w:marBottom w:val="0"/>
          <w:divBdr>
            <w:top w:val="none" w:sz="0" w:space="0" w:color="auto"/>
            <w:left w:val="none" w:sz="0" w:space="0" w:color="auto"/>
            <w:bottom w:val="none" w:sz="0" w:space="0" w:color="auto"/>
            <w:right w:val="none" w:sz="0" w:space="0" w:color="auto"/>
          </w:divBdr>
          <w:divsChild>
            <w:div w:id="546258641">
              <w:marLeft w:val="0"/>
              <w:marRight w:val="0"/>
              <w:marTop w:val="0"/>
              <w:marBottom w:val="0"/>
              <w:divBdr>
                <w:top w:val="none" w:sz="0" w:space="0" w:color="auto"/>
                <w:left w:val="none" w:sz="0" w:space="0" w:color="auto"/>
                <w:bottom w:val="none" w:sz="0" w:space="0" w:color="auto"/>
                <w:right w:val="none" w:sz="0" w:space="0" w:color="auto"/>
              </w:divBdr>
              <w:divsChild>
                <w:div w:id="1820001901">
                  <w:marLeft w:val="0"/>
                  <w:marRight w:val="0"/>
                  <w:marTop w:val="0"/>
                  <w:marBottom w:val="0"/>
                  <w:divBdr>
                    <w:top w:val="none" w:sz="0" w:space="0" w:color="auto"/>
                    <w:left w:val="none" w:sz="0" w:space="0" w:color="auto"/>
                    <w:bottom w:val="none" w:sz="0" w:space="0" w:color="auto"/>
                    <w:right w:val="none" w:sz="0" w:space="0" w:color="auto"/>
                  </w:divBdr>
                  <w:divsChild>
                    <w:div w:id="252711203">
                      <w:marLeft w:val="0"/>
                      <w:marRight w:val="0"/>
                      <w:marTop w:val="0"/>
                      <w:marBottom w:val="0"/>
                      <w:divBdr>
                        <w:top w:val="none" w:sz="0" w:space="0" w:color="auto"/>
                        <w:left w:val="none" w:sz="0" w:space="0" w:color="auto"/>
                        <w:bottom w:val="none" w:sz="0" w:space="0" w:color="auto"/>
                        <w:right w:val="none" w:sz="0" w:space="0" w:color="auto"/>
                      </w:divBdr>
                      <w:divsChild>
                        <w:div w:id="1475290969">
                          <w:marLeft w:val="0"/>
                          <w:marRight w:val="0"/>
                          <w:marTop w:val="0"/>
                          <w:marBottom w:val="0"/>
                          <w:divBdr>
                            <w:top w:val="none" w:sz="0" w:space="0" w:color="auto"/>
                            <w:left w:val="none" w:sz="0" w:space="0" w:color="auto"/>
                            <w:bottom w:val="none" w:sz="0" w:space="0" w:color="auto"/>
                            <w:right w:val="none" w:sz="0" w:space="0" w:color="auto"/>
                          </w:divBdr>
                          <w:divsChild>
                            <w:div w:id="1224215185">
                              <w:marLeft w:val="0"/>
                              <w:marRight w:val="0"/>
                              <w:marTop w:val="0"/>
                              <w:marBottom w:val="0"/>
                              <w:divBdr>
                                <w:top w:val="none" w:sz="0" w:space="0" w:color="auto"/>
                                <w:left w:val="none" w:sz="0" w:space="0" w:color="auto"/>
                                <w:bottom w:val="none" w:sz="0" w:space="0" w:color="auto"/>
                                <w:right w:val="none" w:sz="0" w:space="0" w:color="auto"/>
                              </w:divBdr>
                              <w:divsChild>
                                <w:div w:id="804934780">
                                  <w:marLeft w:val="0"/>
                                  <w:marRight w:val="0"/>
                                  <w:marTop w:val="0"/>
                                  <w:marBottom w:val="0"/>
                                  <w:divBdr>
                                    <w:top w:val="none" w:sz="0" w:space="0" w:color="auto"/>
                                    <w:left w:val="none" w:sz="0" w:space="0" w:color="auto"/>
                                    <w:bottom w:val="none" w:sz="0" w:space="0" w:color="auto"/>
                                    <w:right w:val="none" w:sz="0" w:space="0" w:color="auto"/>
                                  </w:divBdr>
                                  <w:divsChild>
                                    <w:div w:id="876891142">
                                      <w:marLeft w:val="0"/>
                                      <w:marRight w:val="0"/>
                                      <w:marTop w:val="0"/>
                                      <w:marBottom w:val="0"/>
                                      <w:divBdr>
                                        <w:top w:val="none" w:sz="0" w:space="0" w:color="auto"/>
                                        <w:left w:val="none" w:sz="0" w:space="0" w:color="auto"/>
                                        <w:bottom w:val="none" w:sz="0" w:space="0" w:color="auto"/>
                                        <w:right w:val="none" w:sz="0" w:space="0" w:color="auto"/>
                                      </w:divBdr>
                                      <w:divsChild>
                                        <w:div w:id="16271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770590">
      <w:bodyDiv w:val="1"/>
      <w:marLeft w:val="0"/>
      <w:marRight w:val="0"/>
      <w:marTop w:val="0"/>
      <w:marBottom w:val="0"/>
      <w:divBdr>
        <w:top w:val="single" w:sz="24" w:space="0" w:color="FF3300"/>
        <w:left w:val="none" w:sz="0" w:space="0" w:color="auto"/>
        <w:bottom w:val="none" w:sz="0" w:space="0" w:color="auto"/>
        <w:right w:val="none" w:sz="0" w:space="0" w:color="auto"/>
      </w:divBdr>
      <w:divsChild>
        <w:div w:id="355038700">
          <w:marLeft w:val="0"/>
          <w:marRight w:val="0"/>
          <w:marTop w:val="0"/>
          <w:marBottom w:val="180"/>
          <w:divBdr>
            <w:top w:val="none" w:sz="0" w:space="0" w:color="auto"/>
            <w:left w:val="none" w:sz="0" w:space="0" w:color="auto"/>
            <w:bottom w:val="none" w:sz="0" w:space="0" w:color="auto"/>
            <w:right w:val="none" w:sz="0" w:space="0" w:color="auto"/>
          </w:divBdr>
          <w:divsChild>
            <w:div w:id="140313891">
              <w:marLeft w:val="0"/>
              <w:marRight w:val="0"/>
              <w:marTop w:val="0"/>
              <w:marBottom w:val="0"/>
              <w:divBdr>
                <w:top w:val="none" w:sz="0" w:space="0" w:color="auto"/>
                <w:left w:val="none" w:sz="0" w:space="0" w:color="auto"/>
                <w:bottom w:val="none" w:sz="0" w:space="0" w:color="auto"/>
                <w:right w:val="none" w:sz="0" w:space="0" w:color="auto"/>
              </w:divBdr>
              <w:divsChild>
                <w:div w:id="1247223300">
                  <w:marLeft w:val="0"/>
                  <w:marRight w:val="0"/>
                  <w:marTop w:val="0"/>
                  <w:marBottom w:val="0"/>
                  <w:divBdr>
                    <w:top w:val="none" w:sz="0" w:space="0" w:color="auto"/>
                    <w:left w:val="none" w:sz="0" w:space="0" w:color="auto"/>
                    <w:bottom w:val="none" w:sz="0" w:space="0" w:color="auto"/>
                    <w:right w:val="none" w:sz="0" w:space="0" w:color="auto"/>
                  </w:divBdr>
                  <w:divsChild>
                    <w:div w:id="68044226">
                      <w:marLeft w:val="0"/>
                      <w:marRight w:val="0"/>
                      <w:marTop w:val="0"/>
                      <w:marBottom w:val="0"/>
                      <w:divBdr>
                        <w:top w:val="none" w:sz="0" w:space="0" w:color="auto"/>
                        <w:left w:val="none" w:sz="0" w:space="0" w:color="auto"/>
                        <w:bottom w:val="none" w:sz="0" w:space="0" w:color="auto"/>
                        <w:right w:val="none" w:sz="0" w:space="0" w:color="auto"/>
                      </w:divBdr>
                      <w:divsChild>
                        <w:div w:id="3305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1398</Value>
      <Value>1002</Value>
      <Value>1507</Value>
      <Value>1000</Value>
      <Value>999</Value>
      <Value>998</Value>
      <Value>997</Value>
      <Value>1365</Value>
      <Value>993</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8621-408</TermName>
          <TermId xmlns="http://schemas.microsoft.com/office/infopath/2007/PartnerControls">88c67f73-e8cc-4cfc-b6d5-9864a6393bfd</TermId>
        </TermInfo>
        <TermInfo xmlns="http://schemas.microsoft.com/office/infopath/2007/PartnerControls">
          <TermName xmlns="http://schemas.microsoft.com/office/infopath/2007/PartnerControls">8622-408</TermName>
          <TermId xmlns="http://schemas.microsoft.com/office/infopath/2007/PartnerControls">b3ddb2b1-8bac-4077-a509-fa01df50f9d7</TermId>
        </TermInfo>
        <TermInfo xmlns="http://schemas.microsoft.com/office/infopath/2007/PartnerControls">
          <TermName xmlns="http://schemas.microsoft.com/office/infopath/2007/PartnerControls">8623-408</TermName>
          <TermId xmlns="http://schemas.microsoft.com/office/infopath/2007/PartnerControls">740b2fb5-b3f3-4d64-9c71-0f2d8f1eb674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8E0D7-21FA-4654-A541-59E450710EB3}"/>
</file>

<file path=customXml/itemProps2.xml><?xml version="1.0" encoding="utf-8"?>
<ds:datastoreItem xmlns:ds="http://schemas.openxmlformats.org/officeDocument/2006/customXml" ds:itemID="{EE75F106-1FE7-436E-805F-5F466FFA4280}"/>
</file>

<file path=customXml/itemProps3.xml><?xml version="1.0" encoding="utf-8"?>
<ds:datastoreItem xmlns:ds="http://schemas.openxmlformats.org/officeDocument/2006/customXml" ds:itemID="{72421E06-4DE0-47E9-9694-5BAAFFCABDF7}"/>
</file>

<file path=customXml/itemProps4.xml><?xml version="1.0" encoding="utf-8"?>
<ds:datastoreItem xmlns:ds="http://schemas.openxmlformats.org/officeDocument/2006/customXml" ds:itemID="{0DAFEF01-B8BB-4F58-9B79-BFC2215BAE10}"/>
</file>

<file path=docProps/app.xml><?xml version="1.0" encoding="utf-8"?>
<Properties xmlns="http://schemas.openxmlformats.org/officeDocument/2006/extended-properties" xmlns:vt="http://schemas.openxmlformats.org/officeDocument/2006/docPropsVTypes">
  <Template>Normal</Template>
  <TotalTime>10</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physical resources (ML34)</dc:title>
  <dc:creator>Linda Orr</dc:creator>
  <cp:lastModifiedBy>Jurgita Baleviciute</cp:lastModifiedBy>
  <cp:revision>6</cp:revision>
  <dcterms:created xsi:type="dcterms:W3CDTF">2014-08-15T07:05:00Z</dcterms:created>
  <dcterms:modified xsi:type="dcterms:W3CDTF">2017-03-10T13:50:00Z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1365;#8621-408|88c67f73-e8cc-4cfc-b6d5-9864a6393bfd;#1398;#8622-408|b3ddb2b1-8bac-4077-a509-fa01df50f9d7;#1507;#8623-408|740b2fb5-b3f3-4d64-9c71-0f2d8f1eb674</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997;#8621-31|8de2e53a-d037-4117-9560-937eebe43732;#998;#8621-33|b4c99a25-2034-486d-9208-ad1309afa1f1;#999;#8622-41|d21f84b9-bfe2-4f27-ac94-0f942e19ff84;#1000;#8622-43|de845b68-fadf-48c9-aac7-3cddce4582cb;#1002;#8623-43|3e01f990-9d37-4ba0-a995-044fadb5ce23</vt:lpwstr>
  </property>
</Properties>
</file>