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B9F89" w14:textId="77777777" w:rsidR="00B362D1" w:rsidRPr="007E7D18" w:rsidRDefault="000A7EF4" w:rsidP="003B4282">
      <w:pPr>
        <w:rPr>
          <w:rFonts w:ascii="Arial" w:hAnsi="Arial" w:cs="Arial"/>
          <w:sz w:val="20"/>
          <w:szCs w:val="20"/>
          <w:lang w:val="en-US"/>
        </w:rPr>
      </w:pPr>
      <w:bookmarkStart w:id="0" w:name="_GoBack"/>
      <w:bookmarkEnd w:id="0"/>
      <w:r w:rsidRPr="007E7D18">
        <w:rPr>
          <w:rFonts w:ascii="Arial" w:hAnsi="Arial" w:cs="Arial"/>
          <w:w w:val="105"/>
          <w:sz w:val="20"/>
          <w:szCs w:val="20"/>
          <w:lang w:val="en-US"/>
        </w:rPr>
        <w:t xml:space="preserve"> </w:t>
      </w:r>
      <w:r w:rsidR="00B362D1" w:rsidRPr="007E7D18">
        <w:rPr>
          <w:rFonts w:ascii="Arial" w:hAnsi="Arial" w:cs="Arial"/>
          <w:w w:val="105"/>
          <w:sz w:val="20"/>
          <w:szCs w:val="20"/>
          <w:lang w:val="en-US"/>
        </w:rPr>
        <w:t xml:space="preserve">M&amp;L </w:t>
      </w:r>
      <w:r w:rsidR="00635FE0">
        <w:rPr>
          <w:rFonts w:ascii="Arial" w:hAnsi="Arial" w:cs="Arial"/>
          <w:w w:val="105"/>
          <w:sz w:val="20"/>
          <w:szCs w:val="20"/>
          <w:lang w:val="en-US"/>
        </w:rPr>
        <w:t xml:space="preserve">50 Manage </w:t>
      </w:r>
      <w:r w:rsidR="0001508F" w:rsidRPr="007E7D18">
        <w:rPr>
          <w:rFonts w:ascii="Arial" w:hAnsi="Arial" w:cs="Arial"/>
          <w:w w:val="105"/>
          <w:sz w:val="20"/>
          <w:szCs w:val="20"/>
          <w:lang w:val="en-US"/>
        </w:rPr>
        <w:t>strategic change</w:t>
      </w:r>
    </w:p>
    <w:tbl>
      <w:tblPr>
        <w:tblStyle w:val="TableGrid1"/>
        <w:tblW w:w="0" w:type="auto"/>
        <w:tblLook w:val="04A0" w:firstRow="1" w:lastRow="0" w:firstColumn="1" w:lastColumn="0" w:noHBand="0" w:noVBand="1"/>
      </w:tblPr>
      <w:tblGrid>
        <w:gridCol w:w="2245"/>
        <w:gridCol w:w="3330"/>
        <w:gridCol w:w="7375"/>
      </w:tblGrid>
      <w:tr w:rsidR="00B466BF" w:rsidRPr="007E7D18" w14:paraId="5BBB9F8E" w14:textId="77777777" w:rsidTr="00BC07D4">
        <w:tc>
          <w:tcPr>
            <w:tcW w:w="2245" w:type="dxa"/>
            <w:tcBorders>
              <w:bottom w:val="single" w:sz="4" w:space="0" w:color="auto"/>
            </w:tcBorders>
          </w:tcPr>
          <w:p w14:paraId="5BBB9F8A" w14:textId="77777777" w:rsidR="00B362D1" w:rsidRPr="007E7D18" w:rsidRDefault="00B362D1" w:rsidP="003B4282">
            <w:pPr>
              <w:rPr>
                <w:rFonts w:ascii="Arial" w:hAnsi="Arial" w:cs="Arial"/>
                <w:b/>
                <w:sz w:val="20"/>
                <w:szCs w:val="20"/>
              </w:rPr>
            </w:pPr>
            <w:r w:rsidRPr="007E7D18">
              <w:rPr>
                <w:rFonts w:ascii="Arial" w:hAnsi="Arial" w:cs="Arial"/>
                <w:b/>
                <w:sz w:val="20"/>
                <w:szCs w:val="20"/>
              </w:rPr>
              <w:t>Learning Outcome</w:t>
            </w:r>
          </w:p>
        </w:tc>
        <w:tc>
          <w:tcPr>
            <w:tcW w:w="3330" w:type="dxa"/>
            <w:tcBorders>
              <w:bottom w:val="single" w:sz="4" w:space="0" w:color="auto"/>
            </w:tcBorders>
          </w:tcPr>
          <w:p w14:paraId="5BBB9F8B" w14:textId="77777777" w:rsidR="00B362D1" w:rsidRPr="007E7D18" w:rsidRDefault="00B362D1" w:rsidP="003B4282">
            <w:pPr>
              <w:rPr>
                <w:rFonts w:ascii="Arial" w:hAnsi="Arial" w:cs="Arial"/>
                <w:b/>
                <w:sz w:val="20"/>
                <w:szCs w:val="20"/>
              </w:rPr>
            </w:pPr>
            <w:r w:rsidRPr="007E7D18">
              <w:rPr>
                <w:rFonts w:ascii="Arial" w:hAnsi="Arial" w:cs="Arial"/>
                <w:b/>
                <w:sz w:val="20"/>
                <w:szCs w:val="20"/>
              </w:rPr>
              <w:t>Assessment Criteria</w:t>
            </w:r>
          </w:p>
        </w:tc>
        <w:tc>
          <w:tcPr>
            <w:tcW w:w="7375" w:type="dxa"/>
          </w:tcPr>
          <w:p w14:paraId="5BBB9F8C" w14:textId="77777777" w:rsidR="00B362D1" w:rsidRPr="007E7D18" w:rsidRDefault="00B362D1" w:rsidP="003B4282">
            <w:pPr>
              <w:rPr>
                <w:rFonts w:ascii="Arial" w:hAnsi="Arial" w:cs="Arial"/>
                <w:b/>
                <w:sz w:val="20"/>
                <w:szCs w:val="20"/>
              </w:rPr>
            </w:pPr>
            <w:r w:rsidRPr="007E7D18">
              <w:rPr>
                <w:rFonts w:ascii="Arial" w:hAnsi="Arial" w:cs="Arial"/>
                <w:b/>
                <w:sz w:val="20"/>
                <w:szCs w:val="20"/>
              </w:rPr>
              <w:t>Guidelines and range</w:t>
            </w:r>
          </w:p>
          <w:p w14:paraId="5BBB9F8D" w14:textId="77777777" w:rsidR="00B362D1" w:rsidRPr="007E7D18" w:rsidRDefault="00B362D1" w:rsidP="003B4282">
            <w:pPr>
              <w:rPr>
                <w:rFonts w:ascii="Arial" w:hAnsi="Arial" w:cs="Arial"/>
                <w:b/>
                <w:sz w:val="20"/>
                <w:szCs w:val="20"/>
              </w:rPr>
            </w:pPr>
            <w:r w:rsidRPr="007E7D18">
              <w:rPr>
                <w:rFonts w:ascii="Arial" w:hAnsi="Arial" w:cs="Arial"/>
                <w:b/>
                <w:sz w:val="20"/>
                <w:szCs w:val="20"/>
              </w:rPr>
              <w:t>The candidate provides evidence that they understand:</w:t>
            </w:r>
          </w:p>
        </w:tc>
      </w:tr>
      <w:tr w:rsidR="00B362D1" w:rsidRPr="007E7D18" w14:paraId="5BBB9FA7" w14:textId="77777777" w:rsidTr="006703D4">
        <w:tc>
          <w:tcPr>
            <w:tcW w:w="2245" w:type="dxa"/>
            <w:tcBorders>
              <w:bottom w:val="dashSmallGap" w:sz="4" w:space="0" w:color="FFFFFF" w:themeColor="background1"/>
            </w:tcBorders>
          </w:tcPr>
          <w:p w14:paraId="5BBB9F8F" w14:textId="77777777" w:rsidR="00B362D1" w:rsidRPr="007E7D18" w:rsidRDefault="00F2069C" w:rsidP="003B4282">
            <w:pPr>
              <w:rPr>
                <w:rFonts w:ascii="Arial" w:hAnsi="Arial" w:cs="Arial"/>
                <w:sz w:val="20"/>
                <w:szCs w:val="20"/>
              </w:rPr>
            </w:pPr>
            <w:r w:rsidRPr="007E7D18">
              <w:rPr>
                <w:rFonts w:ascii="Arial" w:hAnsi="Arial" w:cs="Arial"/>
                <w:sz w:val="20"/>
                <w:szCs w:val="20"/>
              </w:rPr>
              <w:t xml:space="preserve">1. </w:t>
            </w:r>
            <w:r w:rsidR="001714DC" w:rsidRPr="007E7D18">
              <w:rPr>
                <w:rFonts w:ascii="Arial" w:hAnsi="Arial" w:cs="Arial"/>
                <w:sz w:val="20"/>
                <w:szCs w:val="20"/>
              </w:rPr>
              <w:t>Understand the management and evaluation of change</w:t>
            </w:r>
          </w:p>
        </w:tc>
        <w:tc>
          <w:tcPr>
            <w:tcW w:w="3330" w:type="dxa"/>
            <w:tcBorders>
              <w:bottom w:val="nil"/>
            </w:tcBorders>
          </w:tcPr>
          <w:p w14:paraId="5BBB9F90" w14:textId="77777777" w:rsidR="00B362D1" w:rsidRPr="007E7D18" w:rsidRDefault="00A46019" w:rsidP="003B4282">
            <w:pPr>
              <w:rPr>
                <w:rFonts w:ascii="Arial" w:hAnsi="Arial" w:cs="Arial"/>
                <w:sz w:val="20"/>
                <w:szCs w:val="20"/>
              </w:rPr>
            </w:pPr>
            <w:r w:rsidRPr="007E7D18">
              <w:rPr>
                <w:rFonts w:ascii="Arial" w:hAnsi="Arial" w:cs="Arial"/>
                <w:sz w:val="20"/>
                <w:szCs w:val="20"/>
              </w:rPr>
              <w:t xml:space="preserve">1.1 </w:t>
            </w:r>
            <w:r w:rsidR="001714DC" w:rsidRPr="007E7D18">
              <w:rPr>
                <w:rFonts w:ascii="Arial" w:hAnsi="Arial" w:cs="Arial"/>
                <w:sz w:val="20"/>
                <w:szCs w:val="20"/>
              </w:rPr>
              <w:t>Evaluate the characteristics and application of a range of change management models for different organisational structures</w:t>
            </w:r>
          </w:p>
          <w:p w14:paraId="5BBB9F91" w14:textId="77777777" w:rsidR="00B362D1" w:rsidRPr="007E7D18" w:rsidRDefault="00B362D1" w:rsidP="003B4282">
            <w:pPr>
              <w:rPr>
                <w:rFonts w:ascii="Arial" w:hAnsi="Arial" w:cs="Arial"/>
                <w:sz w:val="20"/>
                <w:szCs w:val="20"/>
              </w:rPr>
            </w:pPr>
          </w:p>
          <w:p w14:paraId="5BBB9F92" w14:textId="77777777" w:rsidR="00B362D1" w:rsidRPr="007E7D18" w:rsidRDefault="00B362D1" w:rsidP="003B4282">
            <w:pPr>
              <w:rPr>
                <w:rFonts w:ascii="Arial" w:hAnsi="Arial" w:cs="Arial"/>
                <w:sz w:val="20"/>
                <w:szCs w:val="20"/>
              </w:rPr>
            </w:pPr>
          </w:p>
        </w:tc>
        <w:tc>
          <w:tcPr>
            <w:tcW w:w="7375" w:type="dxa"/>
          </w:tcPr>
          <w:p w14:paraId="5BBB9F93" w14:textId="77777777" w:rsidR="00790721" w:rsidRPr="007E7D18" w:rsidRDefault="00790721" w:rsidP="003B4282">
            <w:pPr>
              <w:rPr>
                <w:rFonts w:ascii="Arial" w:hAnsi="Arial" w:cs="Arial"/>
                <w:sz w:val="20"/>
                <w:szCs w:val="20"/>
              </w:rPr>
            </w:pPr>
            <w:r w:rsidRPr="007E7D18">
              <w:rPr>
                <w:rFonts w:ascii="Arial" w:hAnsi="Arial" w:cs="Arial"/>
                <w:sz w:val="20"/>
                <w:szCs w:val="20"/>
              </w:rPr>
              <w:t>The organisational structure depends on the organisation’s objectives and strategy. Examples include:</w:t>
            </w:r>
          </w:p>
          <w:p w14:paraId="5BBB9F94" w14:textId="77777777" w:rsidR="00790721" w:rsidRPr="00635FE0" w:rsidRDefault="00790721" w:rsidP="00635FE0">
            <w:pPr>
              <w:pStyle w:val="ListParagraph"/>
              <w:numPr>
                <w:ilvl w:val="0"/>
                <w:numId w:val="38"/>
              </w:numPr>
              <w:rPr>
                <w:rFonts w:ascii="Arial" w:hAnsi="Arial" w:cs="Arial"/>
                <w:sz w:val="20"/>
                <w:szCs w:val="20"/>
              </w:rPr>
            </w:pPr>
            <w:r w:rsidRPr="00635FE0">
              <w:rPr>
                <w:rFonts w:ascii="Arial" w:hAnsi="Arial" w:cs="Arial"/>
                <w:sz w:val="20"/>
                <w:szCs w:val="20"/>
              </w:rPr>
              <w:t>Hierarchical</w:t>
            </w:r>
            <w:r w:rsidR="0050742E" w:rsidRPr="00635FE0">
              <w:rPr>
                <w:rFonts w:ascii="Arial" w:hAnsi="Arial" w:cs="Arial"/>
                <w:sz w:val="20"/>
                <w:szCs w:val="20"/>
              </w:rPr>
              <w:t xml:space="preserve">- describes levels and status of people The chain of command is the order in which authority and power </w:t>
            </w:r>
            <w:r w:rsidR="00F92DF9" w:rsidRPr="00635FE0">
              <w:rPr>
                <w:rFonts w:ascii="Arial" w:hAnsi="Arial" w:cs="Arial"/>
                <w:sz w:val="20"/>
                <w:szCs w:val="20"/>
              </w:rPr>
              <w:t>is delegated from the ‘top’ of the organisation to every employee at every level within the organisation</w:t>
            </w:r>
          </w:p>
          <w:p w14:paraId="5BBB9F95" w14:textId="77777777" w:rsidR="00790721" w:rsidRPr="00635FE0" w:rsidRDefault="00790721" w:rsidP="00635FE0">
            <w:pPr>
              <w:pStyle w:val="ListParagraph"/>
              <w:numPr>
                <w:ilvl w:val="0"/>
                <w:numId w:val="38"/>
              </w:numPr>
              <w:rPr>
                <w:rFonts w:ascii="Arial" w:hAnsi="Arial" w:cs="Arial"/>
                <w:sz w:val="20"/>
                <w:szCs w:val="20"/>
              </w:rPr>
            </w:pPr>
            <w:r w:rsidRPr="00635FE0">
              <w:rPr>
                <w:rFonts w:ascii="Arial" w:hAnsi="Arial" w:cs="Arial"/>
                <w:sz w:val="20"/>
                <w:szCs w:val="20"/>
              </w:rPr>
              <w:t>Functional</w:t>
            </w:r>
            <w:r w:rsidRPr="00635FE0">
              <w:rPr>
                <w:rFonts w:ascii="Arial" w:hAnsi="Arial" w:cs="Arial"/>
                <w:b/>
                <w:sz w:val="20"/>
                <w:szCs w:val="20"/>
              </w:rPr>
              <w:t xml:space="preserve"> </w:t>
            </w:r>
            <w:r w:rsidR="00074918" w:rsidRPr="00635FE0">
              <w:rPr>
                <w:rFonts w:ascii="Arial" w:hAnsi="Arial" w:cs="Arial"/>
                <w:sz w:val="20"/>
                <w:szCs w:val="20"/>
              </w:rPr>
              <w:t>e.g.</w:t>
            </w:r>
            <w:r w:rsidR="0050742E" w:rsidRPr="00635FE0">
              <w:rPr>
                <w:rFonts w:ascii="Arial" w:hAnsi="Arial" w:cs="Arial"/>
                <w:sz w:val="20"/>
                <w:szCs w:val="20"/>
              </w:rPr>
              <w:t xml:space="preserve"> marketing, finance</w:t>
            </w:r>
          </w:p>
          <w:p w14:paraId="5BBB9F96" w14:textId="77777777" w:rsidR="00790721" w:rsidRPr="00635FE0" w:rsidRDefault="00790721" w:rsidP="00635FE0">
            <w:pPr>
              <w:pStyle w:val="ListParagraph"/>
              <w:numPr>
                <w:ilvl w:val="0"/>
                <w:numId w:val="38"/>
              </w:numPr>
              <w:rPr>
                <w:rFonts w:ascii="Arial" w:hAnsi="Arial" w:cs="Arial"/>
                <w:sz w:val="20"/>
                <w:szCs w:val="20"/>
              </w:rPr>
            </w:pPr>
            <w:r w:rsidRPr="00635FE0">
              <w:rPr>
                <w:rFonts w:ascii="Arial" w:hAnsi="Arial" w:cs="Arial"/>
                <w:sz w:val="20"/>
                <w:szCs w:val="20"/>
              </w:rPr>
              <w:t xml:space="preserve">Matrix </w:t>
            </w:r>
            <w:r w:rsidR="0050742E" w:rsidRPr="00635FE0">
              <w:rPr>
                <w:rFonts w:ascii="Arial" w:hAnsi="Arial" w:cs="Arial"/>
                <w:sz w:val="20"/>
                <w:szCs w:val="20"/>
              </w:rPr>
              <w:t>– allows functional and divisional  structures to operate simultaneously</w:t>
            </w:r>
          </w:p>
          <w:p w14:paraId="5BBB9F97" w14:textId="77777777" w:rsidR="00790721" w:rsidRPr="00635FE0" w:rsidRDefault="0050742E" w:rsidP="00635FE0">
            <w:pPr>
              <w:pStyle w:val="ListParagraph"/>
              <w:numPr>
                <w:ilvl w:val="0"/>
                <w:numId w:val="38"/>
              </w:numPr>
              <w:rPr>
                <w:rFonts w:ascii="Arial" w:hAnsi="Arial" w:cs="Arial"/>
                <w:sz w:val="20"/>
                <w:szCs w:val="20"/>
              </w:rPr>
            </w:pPr>
            <w:r w:rsidRPr="00635FE0">
              <w:rPr>
                <w:rFonts w:ascii="Arial" w:hAnsi="Arial" w:cs="Arial"/>
                <w:sz w:val="20"/>
                <w:szCs w:val="20"/>
              </w:rPr>
              <w:t xml:space="preserve">Flat structures-common in small business and with fewer levels of management </w:t>
            </w:r>
          </w:p>
          <w:p w14:paraId="5BBB9F98" w14:textId="77777777" w:rsidR="004E732B" w:rsidRPr="007E7D18" w:rsidRDefault="004E732B" w:rsidP="003B4282">
            <w:pPr>
              <w:rPr>
                <w:rFonts w:ascii="Arial" w:hAnsi="Arial" w:cs="Arial"/>
                <w:sz w:val="20"/>
                <w:szCs w:val="20"/>
              </w:rPr>
            </w:pPr>
          </w:p>
          <w:p w14:paraId="5BBB9F99" w14:textId="77777777" w:rsidR="00AB501B" w:rsidRPr="00635FE0" w:rsidRDefault="00D0463C" w:rsidP="003B4282">
            <w:pPr>
              <w:rPr>
                <w:rFonts w:ascii="Arial" w:hAnsi="Arial" w:cs="Arial"/>
                <w:i/>
                <w:sz w:val="20"/>
                <w:szCs w:val="20"/>
              </w:rPr>
            </w:pPr>
            <w:r w:rsidRPr="007E7D18">
              <w:rPr>
                <w:rFonts w:ascii="Arial" w:hAnsi="Arial" w:cs="Arial"/>
                <w:sz w:val="20"/>
                <w:szCs w:val="20"/>
              </w:rPr>
              <w:t xml:space="preserve">Change management </w:t>
            </w:r>
            <w:r w:rsidR="00AB501B" w:rsidRPr="007E7D18">
              <w:rPr>
                <w:rFonts w:ascii="Arial" w:hAnsi="Arial" w:cs="Arial"/>
                <w:sz w:val="20"/>
                <w:szCs w:val="20"/>
              </w:rPr>
              <w:t xml:space="preserve">theories offer a way of explaining something that is happening and </w:t>
            </w:r>
            <w:r w:rsidRPr="007E7D18">
              <w:rPr>
                <w:rFonts w:ascii="Arial" w:hAnsi="Arial" w:cs="Arial"/>
                <w:sz w:val="20"/>
                <w:szCs w:val="20"/>
              </w:rPr>
              <w:t xml:space="preserve">models are used </w:t>
            </w:r>
            <w:r w:rsidR="00074918" w:rsidRPr="007E7D18">
              <w:rPr>
                <w:rFonts w:ascii="Arial" w:hAnsi="Arial" w:cs="Arial"/>
                <w:sz w:val="20"/>
                <w:szCs w:val="20"/>
              </w:rPr>
              <w:t>to provide</w:t>
            </w:r>
            <w:r w:rsidR="00AB501B" w:rsidRPr="007E7D18">
              <w:rPr>
                <w:rFonts w:ascii="Arial" w:hAnsi="Arial" w:cs="Arial"/>
                <w:sz w:val="20"/>
                <w:szCs w:val="20"/>
              </w:rPr>
              <w:t xml:space="preserve"> an example or </w:t>
            </w:r>
            <w:r w:rsidR="00DD6AC4" w:rsidRPr="007E7D18">
              <w:rPr>
                <w:rFonts w:ascii="Arial" w:hAnsi="Arial" w:cs="Arial"/>
                <w:sz w:val="20"/>
                <w:szCs w:val="20"/>
              </w:rPr>
              <w:t xml:space="preserve">a </w:t>
            </w:r>
            <w:r w:rsidR="00AB501B" w:rsidRPr="007E7D18">
              <w:rPr>
                <w:rFonts w:ascii="Arial" w:hAnsi="Arial" w:cs="Arial"/>
                <w:sz w:val="20"/>
                <w:szCs w:val="20"/>
              </w:rPr>
              <w:t>simplif</w:t>
            </w:r>
            <w:r w:rsidR="002263BF" w:rsidRPr="007E7D18">
              <w:rPr>
                <w:rFonts w:ascii="Arial" w:hAnsi="Arial" w:cs="Arial"/>
                <w:sz w:val="20"/>
                <w:szCs w:val="20"/>
              </w:rPr>
              <w:t>ied description</w:t>
            </w:r>
            <w:r w:rsidR="00635FE0">
              <w:rPr>
                <w:rFonts w:ascii="Arial" w:hAnsi="Arial" w:cs="Arial"/>
                <w:sz w:val="20"/>
                <w:szCs w:val="20"/>
              </w:rPr>
              <w:t>,</w:t>
            </w:r>
            <w:r w:rsidR="002263BF" w:rsidRPr="007E7D18">
              <w:rPr>
                <w:rFonts w:ascii="Arial" w:hAnsi="Arial" w:cs="Arial"/>
                <w:sz w:val="20"/>
                <w:szCs w:val="20"/>
              </w:rPr>
              <w:t xml:space="preserve"> to help visualis</w:t>
            </w:r>
            <w:r w:rsidR="00AB501B" w:rsidRPr="007E7D18">
              <w:rPr>
                <w:rFonts w:ascii="Arial" w:hAnsi="Arial" w:cs="Arial"/>
                <w:sz w:val="20"/>
                <w:szCs w:val="20"/>
              </w:rPr>
              <w:t xml:space="preserve">e something that cannot be directly observed. </w:t>
            </w:r>
            <w:r w:rsidR="00AB501B" w:rsidRPr="00635FE0">
              <w:rPr>
                <w:rFonts w:ascii="Arial" w:hAnsi="Arial" w:cs="Arial"/>
                <w:i/>
                <w:sz w:val="20"/>
                <w:szCs w:val="20"/>
              </w:rPr>
              <w:t>Merriam Webster online dictionary [29.6.14]</w:t>
            </w:r>
          </w:p>
          <w:p w14:paraId="5BBB9F9A" w14:textId="77777777" w:rsidR="00B362D1" w:rsidRPr="007E7D18" w:rsidRDefault="00AB501B" w:rsidP="003B4282">
            <w:pPr>
              <w:rPr>
                <w:rFonts w:ascii="Arial" w:hAnsi="Arial" w:cs="Arial"/>
                <w:sz w:val="20"/>
                <w:szCs w:val="20"/>
              </w:rPr>
            </w:pPr>
            <w:r w:rsidRPr="007E7D18">
              <w:rPr>
                <w:rFonts w:ascii="Arial" w:hAnsi="Arial" w:cs="Arial"/>
                <w:sz w:val="20"/>
                <w:szCs w:val="20"/>
              </w:rPr>
              <w:t xml:space="preserve">Change management </w:t>
            </w:r>
            <w:r w:rsidR="00D0463C" w:rsidRPr="007E7D18">
              <w:rPr>
                <w:rFonts w:ascii="Arial" w:hAnsi="Arial" w:cs="Arial"/>
                <w:sz w:val="20"/>
                <w:szCs w:val="20"/>
              </w:rPr>
              <w:t xml:space="preserve">model examples </w:t>
            </w:r>
            <w:r w:rsidR="001B7B2D" w:rsidRPr="007E7D18">
              <w:rPr>
                <w:rFonts w:ascii="Arial" w:hAnsi="Arial" w:cs="Arial"/>
                <w:sz w:val="20"/>
                <w:szCs w:val="20"/>
              </w:rPr>
              <w:t xml:space="preserve"> that could be  investigated further</w:t>
            </w:r>
            <w:r w:rsidR="002263BF" w:rsidRPr="007E7D18">
              <w:rPr>
                <w:rFonts w:ascii="Arial" w:hAnsi="Arial" w:cs="Arial"/>
                <w:sz w:val="20"/>
                <w:szCs w:val="20"/>
              </w:rPr>
              <w:t xml:space="preserve"> include</w:t>
            </w:r>
            <w:r w:rsidR="001B7B2D" w:rsidRPr="007E7D18">
              <w:rPr>
                <w:rFonts w:ascii="Arial" w:hAnsi="Arial" w:cs="Arial"/>
                <w:sz w:val="20"/>
                <w:szCs w:val="20"/>
              </w:rPr>
              <w:t>:</w:t>
            </w:r>
          </w:p>
          <w:p w14:paraId="5BBB9F9B" w14:textId="77777777" w:rsidR="001B7B2D" w:rsidRPr="007E7D18" w:rsidRDefault="001B7B2D" w:rsidP="002263BF">
            <w:pPr>
              <w:pStyle w:val="ListParagraph"/>
              <w:numPr>
                <w:ilvl w:val="0"/>
                <w:numId w:val="30"/>
              </w:numPr>
              <w:rPr>
                <w:rFonts w:ascii="Arial" w:hAnsi="Arial" w:cs="Arial"/>
                <w:sz w:val="20"/>
                <w:szCs w:val="20"/>
              </w:rPr>
            </w:pPr>
            <w:r w:rsidRPr="007E7D18">
              <w:rPr>
                <w:rFonts w:ascii="Arial" w:hAnsi="Arial" w:cs="Arial"/>
                <w:sz w:val="20"/>
                <w:szCs w:val="20"/>
              </w:rPr>
              <w:t>Kotter’s (</w:t>
            </w:r>
            <w:r w:rsidR="00D0463C" w:rsidRPr="007E7D18">
              <w:rPr>
                <w:rFonts w:ascii="Arial" w:hAnsi="Arial" w:cs="Arial"/>
                <w:sz w:val="20"/>
                <w:szCs w:val="20"/>
              </w:rPr>
              <w:t xml:space="preserve">updated </w:t>
            </w:r>
            <w:r w:rsidR="00373A6F" w:rsidRPr="007E7D18">
              <w:rPr>
                <w:rFonts w:ascii="Arial" w:hAnsi="Arial" w:cs="Arial"/>
                <w:sz w:val="20"/>
                <w:szCs w:val="20"/>
              </w:rPr>
              <w:t>2012</w:t>
            </w:r>
            <w:r w:rsidRPr="007E7D18">
              <w:rPr>
                <w:rFonts w:ascii="Arial" w:hAnsi="Arial" w:cs="Arial"/>
                <w:sz w:val="20"/>
                <w:szCs w:val="20"/>
              </w:rPr>
              <w:t>) eight steps to change- key lessons  learned, based on research into 100 organisations going through change</w:t>
            </w:r>
          </w:p>
          <w:p w14:paraId="5BBB9F9C" w14:textId="77777777" w:rsidR="001B7B2D" w:rsidRPr="007E7D18" w:rsidRDefault="001B7B2D" w:rsidP="002263BF">
            <w:pPr>
              <w:pStyle w:val="ListParagraph"/>
              <w:numPr>
                <w:ilvl w:val="0"/>
                <w:numId w:val="30"/>
              </w:numPr>
              <w:rPr>
                <w:rFonts w:ascii="Arial" w:hAnsi="Arial" w:cs="Arial"/>
                <w:sz w:val="20"/>
                <w:szCs w:val="20"/>
              </w:rPr>
            </w:pPr>
            <w:r w:rsidRPr="007E7D18">
              <w:rPr>
                <w:rFonts w:ascii="Arial" w:hAnsi="Arial" w:cs="Arial"/>
                <w:sz w:val="20"/>
                <w:szCs w:val="20"/>
              </w:rPr>
              <w:t>Bridges</w:t>
            </w:r>
            <w:r w:rsidR="00D0463C" w:rsidRPr="007E7D18">
              <w:rPr>
                <w:rFonts w:ascii="Arial" w:hAnsi="Arial" w:cs="Arial"/>
                <w:sz w:val="20"/>
                <w:szCs w:val="20"/>
              </w:rPr>
              <w:t xml:space="preserve"> </w:t>
            </w:r>
            <w:r w:rsidR="00635FE0">
              <w:rPr>
                <w:rFonts w:ascii="Arial" w:hAnsi="Arial" w:cs="Arial"/>
                <w:sz w:val="20"/>
                <w:szCs w:val="20"/>
              </w:rPr>
              <w:t>(</w:t>
            </w:r>
            <w:r w:rsidR="00D0463C" w:rsidRPr="007E7D18">
              <w:rPr>
                <w:rFonts w:ascii="Arial" w:hAnsi="Arial" w:cs="Arial"/>
                <w:sz w:val="20"/>
                <w:szCs w:val="20"/>
              </w:rPr>
              <w:t>updated 2009</w:t>
            </w:r>
            <w:r w:rsidRPr="007E7D18">
              <w:rPr>
                <w:rFonts w:ascii="Arial" w:hAnsi="Arial" w:cs="Arial"/>
                <w:sz w:val="20"/>
                <w:szCs w:val="20"/>
              </w:rPr>
              <w:t>), when writing about personal transition this three stage models has been used as a basis to explain what is going on in an organisation when change is taking place</w:t>
            </w:r>
          </w:p>
          <w:p w14:paraId="5BBB9F9D" w14:textId="77777777" w:rsidR="001B7B2D" w:rsidRPr="007E7D18" w:rsidRDefault="001B7B2D" w:rsidP="002263BF">
            <w:pPr>
              <w:pStyle w:val="ListParagraph"/>
              <w:numPr>
                <w:ilvl w:val="0"/>
                <w:numId w:val="30"/>
              </w:numPr>
              <w:rPr>
                <w:rFonts w:ascii="Arial" w:hAnsi="Arial" w:cs="Arial"/>
                <w:sz w:val="20"/>
                <w:szCs w:val="20"/>
              </w:rPr>
            </w:pPr>
            <w:r w:rsidRPr="007E7D18">
              <w:rPr>
                <w:rFonts w:ascii="Arial" w:hAnsi="Arial" w:cs="Arial"/>
                <w:sz w:val="20"/>
                <w:szCs w:val="20"/>
              </w:rPr>
              <w:t xml:space="preserve">Roger’s Technology Adoption Curve (1962), based on a theory of diffusion of </w:t>
            </w:r>
            <w:r w:rsidR="00074918" w:rsidRPr="007E7D18">
              <w:rPr>
                <w:rFonts w:ascii="Arial" w:hAnsi="Arial" w:cs="Arial"/>
                <w:sz w:val="20"/>
                <w:szCs w:val="20"/>
              </w:rPr>
              <w:t>innovation,</w:t>
            </w:r>
            <w:r w:rsidRPr="007E7D18">
              <w:rPr>
                <w:rFonts w:ascii="Arial" w:hAnsi="Arial" w:cs="Arial"/>
                <w:sz w:val="20"/>
                <w:szCs w:val="20"/>
              </w:rPr>
              <w:t xml:space="preserve"> helps to explain the process of adoption or acceptance of a new product or </w:t>
            </w:r>
            <w:r w:rsidR="00074918" w:rsidRPr="007E7D18">
              <w:rPr>
                <w:rFonts w:ascii="Arial" w:hAnsi="Arial" w:cs="Arial"/>
                <w:sz w:val="20"/>
                <w:szCs w:val="20"/>
              </w:rPr>
              <w:t xml:space="preserve">innovation. </w:t>
            </w:r>
            <w:r w:rsidRPr="007E7D18">
              <w:rPr>
                <w:rFonts w:ascii="Arial" w:hAnsi="Arial" w:cs="Arial"/>
                <w:sz w:val="20"/>
                <w:szCs w:val="20"/>
              </w:rPr>
              <w:t>The Curve mod</w:t>
            </w:r>
            <w:r w:rsidR="00DD6AC4" w:rsidRPr="007E7D18">
              <w:rPr>
                <w:rFonts w:ascii="Arial" w:hAnsi="Arial" w:cs="Arial"/>
                <w:sz w:val="20"/>
                <w:szCs w:val="20"/>
              </w:rPr>
              <w:t>el creates a five step process</w:t>
            </w:r>
            <w:r w:rsidRPr="007E7D18">
              <w:rPr>
                <w:rFonts w:ascii="Arial" w:hAnsi="Arial" w:cs="Arial"/>
                <w:sz w:val="20"/>
                <w:szCs w:val="20"/>
              </w:rPr>
              <w:t xml:space="preserve"> of technology adoption which could be analogous to the process of organis</w:t>
            </w:r>
            <w:r w:rsidR="00373A6F" w:rsidRPr="007E7D18">
              <w:rPr>
                <w:rFonts w:ascii="Arial" w:hAnsi="Arial" w:cs="Arial"/>
                <w:sz w:val="20"/>
                <w:szCs w:val="20"/>
              </w:rPr>
              <w:t>ational change</w:t>
            </w:r>
          </w:p>
          <w:p w14:paraId="5BBB9F9E" w14:textId="77777777" w:rsidR="00373A6F" w:rsidRPr="007E7D18" w:rsidRDefault="00373A6F" w:rsidP="002263BF">
            <w:pPr>
              <w:pStyle w:val="ListParagraph"/>
              <w:numPr>
                <w:ilvl w:val="0"/>
                <w:numId w:val="30"/>
              </w:numPr>
              <w:rPr>
                <w:rFonts w:ascii="Arial" w:hAnsi="Arial" w:cs="Arial"/>
                <w:sz w:val="20"/>
                <w:szCs w:val="20"/>
              </w:rPr>
            </w:pPr>
            <w:r w:rsidRPr="007E7D18">
              <w:rPr>
                <w:rFonts w:ascii="Arial" w:hAnsi="Arial" w:cs="Arial"/>
                <w:sz w:val="20"/>
                <w:szCs w:val="20"/>
              </w:rPr>
              <w:t xml:space="preserve">Kubler- </w:t>
            </w:r>
            <w:r w:rsidR="00074918" w:rsidRPr="007E7D18">
              <w:rPr>
                <w:rFonts w:ascii="Arial" w:hAnsi="Arial" w:cs="Arial"/>
                <w:sz w:val="20"/>
                <w:szCs w:val="20"/>
              </w:rPr>
              <w:t>Ross (</w:t>
            </w:r>
            <w:r w:rsidRPr="007E7D18">
              <w:rPr>
                <w:rFonts w:ascii="Arial" w:hAnsi="Arial" w:cs="Arial"/>
                <w:sz w:val="20"/>
                <w:szCs w:val="20"/>
              </w:rPr>
              <w:t>1960</w:t>
            </w:r>
            <w:r w:rsidR="00074918" w:rsidRPr="007E7D18">
              <w:rPr>
                <w:rFonts w:ascii="Arial" w:hAnsi="Arial" w:cs="Arial"/>
                <w:sz w:val="20"/>
                <w:szCs w:val="20"/>
              </w:rPr>
              <w:t>) Change</w:t>
            </w:r>
            <w:r w:rsidR="00DD6AC4" w:rsidRPr="007E7D18">
              <w:rPr>
                <w:rFonts w:ascii="Arial" w:hAnsi="Arial" w:cs="Arial"/>
                <w:sz w:val="20"/>
                <w:szCs w:val="20"/>
              </w:rPr>
              <w:t xml:space="preserve"> C</w:t>
            </w:r>
            <w:r w:rsidRPr="007E7D18">
              <w:rPr>
                <w:rFonts w:ascii="Arial" w:hAnsi="Arial" w:cs="Arial"/>
                <w:sz w:val="20"/>
                <w:szCs w:val="20"/>
              </w:rPr>
              <w:t xml:space="preserve">urve- a five stage model </w:t>
            </w:r>
            <w:r w:rsidR="00074918" w:rsidRPr="007E7D18">
              <w:rPr>
                <w:rFonts w:ascii="Arial" w:hAnsi="Arial" w:cs="Arial"/>
                <w:sz w:val="20"/>
                <w:szCs w:val="20"/>
              </w:rPr>
              <w:t>describing emotions</w:t>
            </w:r>
            <w:r w:rsidRPr="007E7D18">
              <w:rPr>
                <w:rFonts w:ascii="Arial" w:hAnsi="Arial" w:cs="Arial"/>
                <w:sz w:val="20"/>
                <w:szCs w:val="20"/>
              </w:rPr>
              <w:t xml:space="preserve"> experienced during the stages </w:t>
            </w:r>
            <w:r w:rsidR="00074918" w:rsidRPr="007E7D18">
              <w:rPr>
                <w:rFonts w:ascii="Arial" w:hAnsi="Arial" w:cs="Arial"/>
                <w:sz w:val="20"/>
                <w:szCs w:val="20"/>
              </w:rPr>
              <w:t>of the</w:t>
            </w:r>
            <w:r w:rsidRPr="007E7D18">
              <w:rPr>
                <w:rFonts w:ascii="Arial" w:hAnsi="Arial" w:cs="Arial"/>
                <w:sz w:val="20"/>
                <w:szCs w:val="20"/>
              </w:rPr>
              <w:t xml:space="preserve"> grieving process. This model is used to predict how performance is likely to be affected by organisational change</w:t>
            </w:r>
          </w:p>
          <w:p w14:paraId="5BBB9F9F" w14:textId="77777777" w:rsidR="00373A6F" w:rsidRPr="007E7D18" w:rsidRDefault="00373A6F" w:rsidP="002263BF">
            <w:pPr>
              <w:pStyle w:val="ListParagraph"/>
              <w:numPr>
                <w:ilvl w:val="0"/>
                <w:numId w:val="30"/>
              </w:numPr>
              <w:rPr>
                <w:rFonts w:ascii="Arial" w:hAnsi="Arial" w:cs="Arial"/>
                <w:sz w:val="20"/>
                <w:szCs w:val="20"/>
              </w:rPr>
            </w:pPr>
            <w:r w:rsidRPr="007E7D18">
              <w:rPr>
                <w:rFonts w:ascii="Arial" w:hAnsi="Arial" w:cs="Arial"/>
                <w:sz w:val="20"/>
                <w:szCs w:val="20"/>
              </w:rPr>
              <w:t xml:space="preserve">Prosci’s ADKAR model </w:t>
            </w:r>
            <w:r w:rsidR="005046BB" w:rsidRPr="007E7D18">
              <w:rPr>
                <w:rFonts w:ascii="Arial" w:hAnsi="Arial" w:cs="Arial"/>
                <w:sz w:val="20"/>
                <w:szCs w:val="20"/>
              </w:rPr>
              <w:t xml:space="preserve">released in Jeff Hiatt’s book </w:t>
            </w:r>
            <w:r w:rsidR="00074918" w:rsidRPr="007E7D18">
              <w:rPr>
                <w:rFonts w:ascii="Arial" w:hAnsi="Arial" w:cs="Arial"/>
                <w:sz w:val="20"/>
                <w:szCs w:val="20"/>
              </w:rPr>
              <w:t>(updated</w:t>
            </w:r>
            <w:r w:rsidR="00D0463C" w:rsidRPr="007E7D18">
              <w:rPr>
                <w:rFonts w:ascii="Arial" w:hAnsi="Arial" w:cs="Arial"/>
                <w:sz w:val="20"/>
                <w:szCs w:val="20"/>
              </w:rPr>
              <w:t xml:space="preserve"> 2006</w:t>
            </w:r>
            <w:r w:rsidRPr="007E7D18">
              <w:rPr>
                <w:rFonts w:ascii="Arial" w:hAnsi="Arial" w:cs="Arial"/>
                <w:sz w:val="20"/>
                <w:szCs w:val="20"/>
              </w:rPr>
              <w:t>) and based on research with more than 300 companies undergoing major chang</w:t>
            </w:r>
            <w:r w:rsidR="007E34CE" w:rsidRPr="007E7D18">
              <w:rPr>
                <w:rFonts w:ascii="Arial" w:hAnsi="Arial" w:cs="Arial"/>
                <w:sz w:val="20"/>
                <w:szCs w:val="20"/>
              </w:rPr>
              <w:t>e projects. The model is used a</w:t>
            </w:r>
            <w:r w:rsidRPr="007E7D18">
              <w:rPr>
                <w:rFonts w:ascii="Arial" w:hAnsi="Arial" w:cs="Arial"/>
                <w:sz w:val="20"/>
                <w:szCs w:val="20"/>
              </w:rPr>
              <w:t xml:space="preserve">s a way of determining if change management activities </w:t>
            </w:r>
            <w:r w:rsidR="007E34CE" w:rsidRPr="007E7D18">
              <w:rPr>
                <w:rFonts w:ascii="Arial" w:hAnsi="Arial" w:cs="Arial"/>
                <w:sz w:val="20"/>
                <w:szCs w:val="20"/>
              </w:rPr>
              <w:t xml:space="preserve">are </w:t>
            </w:r>
            <w:r w:rsidRPr="007E7D18">
              <w:rPr>
                <w:rFonts w:ascii="Arial" w:hAnsi="Arial" w:cs="Arial"/>
                <w:sz w:val="20"/>
                <w:szCs w:val="20"/>
              </w:rPr>
              <w:t>having an effect</w:t>
            </w:r>
          </w:p>
          <w:p w14:paraId="5BBB9FA0" w14:textId="77777777" w:rsidR="00710747" w:rsidRPr="007E7D18" w:rsidRDefault="00710747" w:rsidP="003B4282">
            <w:pPr>
              <w:rPr>
                <w:rFonts w:ascii="Arial" w:hAnsi="Arial" w:cs="Arial"/>
                <w:sz w:val="20"/>
                <w:szCs w:val="20"/>
              </w:rPr>
            </w:pPr>
          </w:p>
          <w:p w14:paraId="5BBB9FA1" w14:textId="77777777" w:rsidR="00AB501B" w:rsidRPr="000215E7" w:rsidRDefault="006965B5" w:rsidP="003B4282">
            <w:pPr>
              <w:rPr>
                <w:rFonts w:ascii="Arial" w:hAnsi="Arial" w:cs="Arial"/>
                <w:b/>
                <w:sz w:val="20"/>
                <w:szCs w:val="20"/>
              </w:rPr>
            </w:pPr>
            <w:r w:rsidRPr="000215E7">
              <w:rPr>
                <w:rFonts w:ascii="Arial" w:hAnsi="Arial" w:cs="Arial"/>
                <w:b/>
                <w:sz w:val="20"/>
                <w:szCs w:val="20"/>
              </w:rPr>
              <w:t xml:space="preserve">Sources </w:t>
            </w:r>
          </w:p>
          <w:p w14:paraId="5BBB9FA2" w14:textId="77777777" w:rsidR="006965B5" w:rsidRPr="00635FE0" w:rsidRDefault="00C9355A" w:rsidP="003B4282">
            <w:pPr>
              <w:rPr>
                <w:rFonts w:ascii="Arial" w:hAnsi="Arial" w:cs="Arial"/>
                <w:i/>
                <w:sz w:val="20"/>
                <w:szCs w:val="20"/>
              </w:rPr>
            </w:pPr>
            <w:r w:rsidRPr="00635FE0">
              <w:rPr>
                <w:rFonts w:ascii="Arial" w:hAnsi="Arial" w:cs="Arial"/>
                <w:i/>
                <w:sz w:val="20"/>
                <w:szCs w:val="20"/>
              </w:rPr>
              <w:t xml:space="preserve">Kotter J.P. (2012) Leading Change Printed in the </w:t>
            </w:r>
            <w:r w:rsidR="00074918" w:rsidRPr="00635FE0">
              <w:rPr>
                <w:rFonts w:ascii="Arial" w:hAnsi="Arial" w:cs="Arial"/>
                <w:i/>
                <w:sz w:val="20"/>
                <w:szCs w:val="20"/>
              </w:rPr>
              <w:t>United</w:t>
            </w:r>
            <w:r w:rsidR="004E732B" w:rsidRPr="00635FE0">
              <w:rPr>
                <w:rFonts w:ascii="Arial" w:hAnsi="Arial" w:cs="Arial"/>
                <w:i/>
                <w:sz w:val="20"/>
                <w:szCs w:val="20"/>
              </w:rPr>
              <w:t xml:space="preserve"> States of America</w:t>
            </w:r>
            <w:r w:rsidRPr="00635FE0">
              <w:rPr>
                <w:rFonts w:ascii="Arial" w:hAnsi="Arial" w:cs="Arial"/>
                <w:i/>
                <w:sz w:val="20"/>
                <w:szCs w:val="20"/>
              </w:rPr>
              <w:t>:</w:t>
            </w:r>
            <w:r w:rsidR="004E732B" w:rsidRPr="00635FE0">
              <w:rPr>
                <w:rFonts w:ascii="Arial" w:hAnsi="Arial" w:cs="Arial"/>
                <w:i/>
                <w:sz w:val="20"/>
                <w:szCs w:val="20"/>
              </w:rPr>
              <w:t xml:space="preserve"> </w:t>
            </w:r>
            <w:r w:rsidRPr="00635FE0">
              <w:rPr>
                <w:rFonts w:ascii="Arial" w:hAnsi="Arial" w:cs="Arial"/>
                <w:i/>
                <w:sz w:val="20"/>
                <w:szCs w:val="20"/>
              </w:rPr>
              <w:t>Library of Congress Cataloguing-in-Publication Data</w:t>
            </w:r>
          </w:p>
          <w:p w14:paraId="5BBB9FA3" w14:textId="77777777" w:rsidR="00C9355A" w:rsidRPr="00635FE0" w:rsidRDefault="00C9355A" w:rsidP="003B4282">
            <w:pPr>
              <w:rPr>
                <w:rFonts w:ascii="Arial" w:hAnsi="Arial" w:cs="Arial"/>
                <w:i/>
                <w:sz w:val="20"/>
                <w:szCs w:val="20"/>
              </w:rPr>
            </w:pPr>
            <w:r w:rsidRPr="00635FE0">
              <w:rPr>
                <w:rFonts w:ascii="Arial" w:hAnsi="Arial" w:cs="Arial"/>
                <w:i/>
                <w:sz w:val="20"/>
                <w:szCs w:val="20"/>
              </w:rPr>
              <w:t xml:space="preserve">Bridges W. (2009) Managing Transitions :Making </w:t>
            </w:r>
            <w:r w:rsidR="00074918" w:rsidRPr="00635FE0">
              <w:rPr>
                <w:rFonts w:ascii="Arial" w:hAnsi="Arial" w:cs="Arial"/>
                <w:i/>
                <w:sz w:val="20"/>
                <w:szCs w:val="20"/>
              </w:rPr>
              <w:t>the</w:t>
            </w:r>
            <w:r w:rsidRPr="00635FE0">
              <w:rPr>
                <w:rFonts w:ascii="Arial" w:hAnsi="Arial" w:cs="Arial"/>
                <w:i/>
                <w:sz w:val="20"/>
                <w:szCs w:val="20"/>
              </w:rPr>
              <w:t xml:space="preserve"> Most of Change, 3</w:t>
            </w:r>
            <w:r w:rsidRPr="00635FE0">
              <w:rPr>
                <w:rFonts w:ascii="Arial" w:hAnsi="Arial" w:cs="Arial"/>
                <w:i/>
                <w:sz w:val="20"/>
                <w:szCs w:val="20"/>
                <w:vertAlign w:val="superscript"/>
              </w:rPr>
              <w:t>rd</w:t>
            </w:r>
            <w:r w:rsidRPr="00635FE0">
              <w:rPr>
                <w:rFonts w:ascii="Arial" w:hAnsi="Arial" w:cs="Arial"/>
                <w:i/>
                <w:sz w:val="20"/>
                <w:szCs w:val="20"/>
              </w:rPr>
              <w:t xml:space="preserve"> edition Nicholas Brealey Publishing </w:t>
            </w:r>
          </w:p>
          <w:p w14:paraId="5BBB9FA4" w14:textId="77777777" w:rsidR="00C9355A" w:rsidRPr="00635FE0" w:rsidRDefault="00C9355A" w:rsidP="003B4282">
            <w:pPr>
              <w:rPr>
                <w:rFonts w:ascii="Arial" w:hAnsi="Arial" w:cs="Arial"/>
                <w:i/>
                <w:sz w:val="20"/>
                <w:szCs w:val="20"/>
              </w:rPr>
            </w:pPr>
            <w:r w:rsidRPr="00635FE0">
              <w:rPr>
                <w:rFonts w:ascii="Arial" w:hAnsi="Arial" w:cs="Arial"/>
                <w:i/>
                <w:sz w:val="20"/>
                <w:szCs w:val="20"/>
              </w:rPr>
              <w:t>Rogers, E. M. (2003). Diffusion of innovations (5th edition). New York, NY: Free Press</w:t>
            </w:r>
          </w:p>
          <w:p w14:paraId="5BBB9FA5" w14:textId="77777777" w:rsidR="006965B5" w:rsidRPr="00635FE0" w:rsidRDefault="00C9355A" w:rsidP="003B4282">
            <w:pPr>
              <w:rPr>
                <w:rFonts w:ascii="Arial" w:hAnsi="Arial" w:cs="Arial"/>
                <w:i/>
                <w:sz w:val="20"/>
                <w:szCs w:val="20"/>
              </w:rPr>
            </w:pPr>
            <w:r w:rsidRPr="00635FE0">
              <w:rPr>
                <w:rFonts w:ascii="Arial" w:hAnsi="Arial" w:cs="Arial"/>
                <w:i/>
                <w:sz w:val="20"/>
                <w:szCs w:val="20"/>
              </w:rPr>
              <w:t>Kübler-Ross, E. (2005) On Grief and Grieving: Finding the Meaning of Grief Through the Five Stages of Loss, Simon &amp; Schuster Ltd</w:t>
            </w:r>
          </w:p>
          <w:p w14:paraId="5BBB9FA6" w14:textId="77777777" w:rsidR="00C9355A" w:rsidRPr="007E7D18" w:rsidRDefault="005046BB" w:rsidP="003B4282">
            <w:pPr>
              <w:rPr>
                <w:rFonts w:ascii="Arial" w:hAnsi="Arial" w:cs="Arial"/>
                <w:sz w:val="20"/>
                <w:szCs w:val="20"/>
              </w:rPr>
            </w:pPr>
            <w:r w:rsidRPr="00635FE0">
              <w:rPr>
                <w:rFonts w:ascii="Arial" w:hAnsi="Arial" w:cs="Arial"/>
                <w:i/>
                <w:sz w:val="20"/>
                <w:szCs w:val="20"/>
              </w:rPr>
              <w:t>Hiatt J. ADKAR: a model for change in business, government and our community</w:t>
            </w:r>
            <w:r w:rsidR="00710747" w:rsidRPr="00635FE0">
              <w:rPr>
                <w:rFonts w:ascii="Arial" w:hAnsi="Arial" w:cs="Arial"/>
                <w:i/>
                <w:sz w:val="20"/>
                <w:szCs w:val="20"/>
              </w:rPr>
              <w:t>.</w:t>
            </w:r>
            <w:r w:rsidR="00710747" w:rsidRPr="007E7D18">
              <w:rPr>
                <w:rFonts w:ascii="Arial" w:hAnsi="Arial" w:cs="Arial"/>
                <w:sz w:val="20"/>
                <w:szCs w:val="20"/>
              </w:rPr>
              <w:t xml:space="preserve"> </w:t>
            </w:r>
          </w:p>
        </w:tc>
      </w:tr>
      <w:tr w:rsidR="00B362D1" w:rsidRPr="00BB3204" w14:paraId="5BBB9FAB" w14:textId="77777777" w:rsidTr="006703D4">
        <w:tc>
          <w:tcPr>
            <w:tcW w:w="2245" w:type="dxa"/>
            <w:tcBorders>
              <w:top w:val="dashSmallGap" w:sz="4" w:space="0" w:color="FFFFFF" w:themeColor="background1"/>
              <w:bottom w:val="dashSmallGap" w:sz="4" w:space="0" w:color="FFFFFF" w:themeColor="background1"/>
            </w:tcBorders>
          </w:tcPr>
          <w:p w14:paraId="5BBB9FA8" w14:textId="77777777" w:rsidR="00B362D1" w:rsidRPr="00BB3204" w:rsidRDefault="00B362D1" w:rsidP="003B4282"/>
        </w:tc>
        <w:tc>
          <w:tcPr>
            <w:tcW w:w="3330" w:type="dxa"/>
            <w:tcBorders>
              <w:top w:val="nil"/>
              <w:bottom w:val="single" w:sz="4" w:space="0" w:color="auto"/>
            </w:tcBorders>
          </w:tcPr>
          <w:p w14:paraId="5BBB9FA9" w14:textId="77777777" w:rsidR="00B362D1" w:rsidRPr="00BB3204" w:rsidRDefault="00B362D1" w:rsidP="003B4282"/>
        </w:tc>
        <w:tc>
          <w:tcPr>
            <w:tcW w:w="7375" w:type="dxa"/>
          </w:tcPr>
          <w:p w14:paraId="5BBB9FAA" w14:textId="77777777" w:rsidR="003F2477" w:rsidRPr="007E7D18" w:rsidRDefault="00B362D1" w:rsidP="003B4282">
            <w:pPr>
              <w:rPr>
                <w:rFonts w:ascii="Arial" w:hAnsi="Arial" w:cs="Arial"/>
                <w:i/>
                <w:sz w:val="20"/>
                <w:szCs w:val="20"/>
              </w:rPr>
            </w:pPr>
            <w:r w:rsidRPr="007E7D18">
              <w:rPr>
                <w:rFonts w:ascii="Arial" w:hAnsi="Arial" w:cs="Arial"/>
                <w:i/>
                <w:sz w:val="20"/>
                <w:szCs w:val="20"/>
              </w:rPr>
              <w:t>In this criterion the learner is required to prov</w:t>
            </w:r>
            <w:r w:rsidR="00BB3204" w:rsidRPr="007E7D18">
              <w:rPr>
                <w:rFonts w:ascii="Arial" w:hAnsi="Arial" w:cs="Arial"/>
                <w:i/>
                <w:sz w:val="20"/>
                <w:szCs w:val="20"/>
              </w:rPr>
              <w:t>ide evidence that he or she has s</w:t>
            </w:r>
            <w:r w:rsidR="00F92DF9" w:rsidRPr="007E7D18">
              <w:rPr>
                <w:rFonts w:ascii="Arial" w:hAnsi="Arial" w:cs="Arial"/>
                <w:i/>
                <w:sz w:val="20"/>
                <w:szCs w:val="20"/>
              </w:rPr>
              <w:t>e</w:t>
            </w:r>
            <w:r w:rsidR="00971853" w:rsidRPr="007E7D18">
              <w:rPr>
                <w:rFonts w:ascii="Arial" w:hAnsi="Arial" w:cs="Arial"/>
                <w:i/>
                <w:sz w:val="20"/>
                <w:szCs w:val="20"/>
              </w:rPr>
              <w:t xml:space="preserve">lected </w:t>
            </w:r>
            <w:r w:rsidR="00F92DF9" w:rsidRPr="007E7D18">
              <w:rPr>
                <w:rFonts w:ascii="Arial" w:hAnsi="Arial" w:cs="Arial"/>
                <w:i/>
                <w:sz w:val="20"/>
                <w:szCs w:val="20"/>
              </w:rPr>
              <w:t xml:space="preserve">a change management model </w:t>
            </w:r>
            <w:r w:rsidR="00074918" w:rsidRPr="007E7D18">
              <w:rPr>
                <w:rFonts w:ascii="Arial" w:hAnsi="Arial" w:cs="Arial"/>
                <w:i/>
                <w:sz w:val="20"/>
                <w:szCs w:val="20"/>
              </w:rPr>
              <w:t>appropriate to</w:t>
            </w:r>
            <w:r w:rsidR="003F2477" w:rsidRPr="007E7D18">
              <w:rPr>
                <w:rFonts w:ascii="Arial" w:hAnsi="Arial" w:cs="Arial"/>
                <w:i/>
                <w:sz w:val="20"/>
                <w:szCs w:val="20"/>
              </w:rPr>
              <w:t xml:space="preserve"> </w:t>
            </w:r>
            <w:r w:rsidR="007E34CE" w:rsidRPr="007E7D18">
              <w:rPr>
                <w:rFonts w:ascii="Arial" w:hAnsi="Arial" w:cs="Arial"/>
                <w:i/>
                <w:sz w:val="20"/>
                <w:szCs w:val="20"/>
              </w:rPr>
              <w:t xml:space="preserve">the </w:t>
            </w:r>
            <w:r w:rsidR="00F92DF9" w:rsidRPr="007E7D18">
              <w:rPr>
                <w:rFonts w:ascii="Arial" w:hAnsi="Arial" w:cs="Arial"/>
                <w:i/>
                <w:sz w:val="20"/>
                <w:szCs w:val="20"/>
              </w:rPr>
              <w:t>organisational structure and evaluate</w:t>
            </w:r>
            <w:r w:rsidR="00971853" w:rsidRPr="007E7D18">
              <w:rPr>
                <w:rFonts w:ascii="Arial" w:hAnsi="Arial" w:cs="Arial"/>
                <w:i/>
                <w:sz w:val="20"/>
                <w:szCs w:val="20"/>
              </w:rPr>
              <w:t>d</w:t>
            </w:r>
            <w:r w:rsidR="00F92DF9" w:rsidRPr="007E7D18">
              <w:rPr>
                <w:rFonts w:ascii="Arial" w:hAnsi="Arial" w:cs="Arial"/>
                <w:i/>
                <w:sz w:val="20"/>
                <w:szCs w:val="20"/>
              </w:rPr>
              <w:t xml:space="preserve"> </w:t>
            </w:r>
            <w:r w:rsidR="003F2477" w:rsidRPr="007E7D18">
              <w:rPr>
                <w:rFonts w:ascii="Arial" w:hAnsi="Arial" w:cs="Arial"/>
                <w:i/>
                <w:sz w:val="20"/>
                <w:szCs w:val="20"/>
              </w:rPr>
              <w:t xml:space="preserve">why the key characteristics of the model </w:t>
            </w:r>
            <w:r w:rsidR="007E34CE" w:rsidRPr="007E7D18">
              <w:rPr>
                <w:rFonts w:ascii="Arial" w:hAnsi="Arial" w:cs="Arial"/>
                <w:i/>
                <w:sz w:val="20"/>
                <w:szCs w:val="20"/>
              </w:rPr>
              <w:t xml:space="preserve">are </w:t>
            </w:r>
            <w:r w:rsidR="003F2477" w:rsidRPr="007E7D18">
              <w:rPr>
                <w:rFonts w:ascii="Arial" w:hAnsi="Arial" w:cs="Arial"/>
                <w:i/>
                <w:sz w:val="20"/>
                <w:szCs w:val="20"/>
              </w:rPr>
              <w:t xml:space="preserve">suitable for a change </w:t>
            </w:r>
            <w:r w:rsidR="00971853" w:rsidRPr="007E7D18">
              <w:rPr>
                <w:rFonts w:ascii="Arial" w:hAnsi="Arial" w:cs="Arial"/>
                <w:i/>
                <w:sz w:val="20"/>
                <w:szCs w:val="20"/>
              </w:rPr>
              <w:t xml:space="preserve">process </w:t>
            </w:r>
            <w:r w:rsidR="00BB3204" w:rsidRPr="007E7D18">
              <w:rPr>
                <w:rFonts w:ascii="Arial" w:hAnsi="Arial" w:cs="Arial"/>
                <w:i/>
                <w:sz w:val="20"/>
                <w:szCs w:val="20"/>
              </w:rPr>
              <w:t xml:space="preserve">within the specified structure. </w:t>
            </w:r>
            <w:r w:rsidR="002263BF" w:rsidRPr="007E7D18">
              <w:rPr>
                <w:rFonts w:ascii="Arial" w:hAnsi="Arial" w:cs="Arial"/>
                <w:i/>
                <w:sz w:val="20"/>
                <w:szCs w:val="20"/>
              </w:rPr>
              <w:t>Also, s</w:t>
            </w:r>
            <w:r w:rsidR="00971853" w:rsidRPr="007E7D18">
              <w:rPr>
                <w:rFonts w:ascii="Arial" w:hAnsi="Arial" w:cs="Arial"/>
                <w:i/>
                <w:sz w:val="20"/>
                <w:szCs w:val="20"/>
              </w:rPr>
              <w:t xml:space="preserve">elected </w:t>
            </w:r>
            <w:r w:rsidR="003F2477" w:rsidRPr="007E7D18">
              <w:rPr>
                <w:rFonts w:ascii="Arial" w:hAnsi="Arial" w:cs="Arial"/>
                <w:i/>
                <w:sz w:val="20"/>
                <w:szCs w:val="20"/>
              </w:rPr>
              <w:t>a different organis</w:t>
            </w:r>
            <w:r w:rsidR="00971853" w:rsidRPr="007E7D18">
              <w:rPr>
                <w:rFonts w:ascii="Arial" w:hAnsi="Arial" w:cs="Arial"/>
                <w:i/>
                <w:sz w:val="20"/>
                <w:szCs w:val="20"/>
              </w:rPr>
              <w:t xml:space="preserve">ational structure and evaluated </w:t>
            </w:r>
            <w:r w:rsidR="003F2477" w:rsidRPr="007E7D18">
              <w:rPr>
                <w:rFonts w:ascii="Arial" w:hAnsi="Arial" w:cs="Arial"/>
                <w:i/>
                <w:sz w:val="20"/>
                <w:szCs w:val="20"/>
              </w:rPr>
              <w:t>he reasons for choosing another successful change management model.</w:t>
            </w:r>
          </w:p>
        </w:tc>
      </w:tr>
      <w:tr w:rsidR="00B362D1" w:rsidRPr="00BB3204" w14:paraId="5BBB9FB6" w14:textId="77777777" w:rsidTr="00042770">
        <w:trPr>
          <w:trHeight w:val="1550"/>
        </w:trPr>
        <w:tc>
          <w:tcPr>
            <w:tcW w:w="2245" w:type="dxa"/>
            <w:tcBorders>
              <w:top w:val="dashSmallGap" w:sz="4" w:space="0" w:color="FFFFFF" w:themeColor="background1"/>
              <w:bottom w:val="dashSmallGap" w:sz="4" w:space="0" w:color="FFFFFF" w:themeColor="background1"/>
            </w:tcBorders>
          </w:tcPr>
          <w:p w14:paraId="5BBB9FAC" w14:textId="77777777" w:rsidR="00B362D1" w:rsidRPr="00BB3204" w:rsidRDefault="00B362D1" w:rsidP="003B4282"/>
        </w:tc>
        <w:tc>
          <w:tcPr>
            <w:tcW w:w="3330" w:type="dxa"/>
            <w:tcBorders>
              <w:bottom w:val="nil"/>
            </w:tcBorders>
          </w:tcPr>
          <w:p w14:paraId="5BBB9FAD" w14:textId="77777777" w:rsidR="00B362D1" w:rsidRPr="007E7D18" w:rsidRDefault="00D5256B" w:rsidP="003B4282">
            <w:pPr>
              <w:rPr>
                <w:rFonts w:ascii="Arial" w:hAnsi="Arial" w:cs="Arial"/>
                <w:sz w:val="20"/>
                <w:szCs w:val="20"/>
              </w:rPr>
            </w:pPr>
            <w:r w:rsidRPr="007E7D18">
              <w:rPr>
                <w:rFonts w:ascii="Arial" w:hAnsi="Arial" w:cs="Arial"/>
                <w:sz w:val="20"/>
                <w:szCs w:val="20"/>
              </w:rPr>
              <w:t xml:space="preserve"> </w:t>
            </w:r>
            <w:r w:rsidR="00A46019" w:rsidRPr="007E7D18">
              <w:rPr>
                <w:rFonts w:ascii="Arial" w:hAnsi="Arial" w:cs="Arial"/>
                <w:sz w:val="20"/>
                <w:szCs w:val="20"/>
              </w:rPr>
              <w:t xml:space="preserve">1.2 </w:t>
            </w:r>
            <w:r w:rsidR="001714DC" w:rsidRPr="007E7D18">
              <w:rPr>
                <w:rFonts w:ascii="Arial" w:hAnsi="Arial" w:cs="Arial"/>
                <w:sz w:val="20"/>
                <w:szCs w:val="20"/>
              </w:rPr>
              <w:t>Analyse stakeholder mapping techniques used for managing and evaluating change</w:t>
            </w:r>
          </w:p>
        </w:tc>
        <w:tc>
          <w:tcPr>
            <w:tcW w:w="7375" w:type="dxa"/>
          </w:tcPr>
          <w:p w14:paraId="5BBB9FAE" w14:textId="77777777" w:rsidR="00907D0B" w:rsidRPr="00635FE0" w:rsidRDefault="00907D0B" w:rsidP="003B4282">
            <w:pPr>
              <w:rPr>
                <w:rFonts w:ascii="Arial" w:hAnsi="Arial" w:cs="Arial"/>
                <w:i/>
                <w:sz w:val="20"/>
                <w:szCs w:val="20"/>
              </w:rPr>
            </w:pPr>
            <w:r w:rsidRPr="007E7D18">
              <w:rPr>
                <w:rFonts w:ascii="Arial" w:hAnsi="Arial" w:cs="Arial"/>
                <w:sz w:val="20"/>
                <w:szCs w:val="20"/>
              </w:rPr>
              <w:t xml:space="preserve">Analyse </w:t>
            </w:r>
            <w:r w:rsidR="00074918" w:rsidRPr="007E7D18">
              <w:rPr>
                <w:rFonts w:ascii="Arial" w:hAnsi="Arial" w:cs="Arial"/>
                <w:sz w:val="20"/>
                <w:szCs w:val="20"/>
              </w:rPr>
              <w:t>means to</w:t>
            </w:r>
            <w:r w:rsidRPr="007E7D18">
              <w:rPr>
                <w:rFonts w:ascii="Arial" w:hAnsi="Arial" w:cs="Arial"/>
                <w:sz w:val="20"/>
                <w:szCs w:val="20"/>
              </w:rPr>
              <w:t xml:space="preserve"> study something in detail in order to understand or explain it. </w:t>
            </w:r>
            <w:r w:rsidRPr="00635FE0">
              <w:rPr>
                <w:rFonts w:ascii="Arial" w:hAnsi="Arial" w:cs="Arial"/>
                <w:i/>
                <w:sz w:val="20"/>
                <w:szCs w:val="20"/>
              </w:rPr>
              <w:t>English Dictionary [29.6.14]</w:t>
            </w:r>
          </w:p>
          <w:p w14:paraId="5BBB9FAF" w14:textId="77777777" w:rsidR="00B362D1" w:rsidRPr="007E7D18" w:rsidRDefault="007E34CE" w:rsidP="003B4282">
            <w:pPr>
              <w:rPr>
                <w:rFonts w:ascii="Arial" w:hAnsi="Arial" w:cs="Arial"/>
                <w:sz w:val="20"/>
                <w:szCs w:val="20"/>
              </w:rPr>
            </w:pPr>
            <w:r w:rsidRPr="007E7D18">
              <w:rPr>
                <w:rFonts w:ascii="Arial" w:hAnsi="Arial" w:cs="Arial"/>
                <w:sz w:val="20"/>
                <w:szCs w:val="20"/>
              </w:rPr>
              <w:t>Stakeho</w:t>
            </w:r>
            <w:r w:rsidR="002263BF" w:rsidRPr="007E7D18">
              <w:rPr>
                <w:rFonts w:ascii="Arial" w:hAnsi="Arial" w:cs="Arial"/>
                <w:sz w:val="20"/>
                <w:szCs w:val="20"/>
              </w:rPr>
              <w:t xml:space="preserve">lder mapping technique examples </w:t>
            </w:r>
            <w:r w:rsidR="003F2477" w:rsidRPr="007E7D18">
              <w:rPr>
                <w:rFonts w:ascii="Arial" w:hAnsi="Arial" w:cs="Arial"/>
                <w:sz w:val="20"/>
                <w:szCs w:val="20"/>
              </w:rPr>
              <w:t xml:space="preserve"> include:</w:t>
            </w:r>
          </w:p>
          <w:p w14:paraId="5BBB9FB0" w14:textId="77777777" w:rsidR="003F2477" w:rsidRPr="007E7D18" w:rsidRDefault="006965B5" w:rsidP="002263BF">
            <w:pPr>
              <w:pStyle w:val="ListParagraph"/>
              <w:numPr>
                <w:ilvl w:val="0"/>
                <w:numId w:val="31"/>
              </w:numPr>
              <w:rPr>
                <w:rFonts w:ascii="Arial" w:hAnsi="Arial" w:cs="Arial"/>
                <w:sz w:val="20"/>
                <w:szCs w:val="20"/>
              </w:rPr>
            </w:pPr>
            <w:r w:rsidRPr="007E7D18">
              <w:rPr>
                <w:rFonts w:ascii="Arial" w:hAnsi="Arial" w:cs="Arial"/>
                <w:sz w:val="20"/>
                <w:szCs w:val="20"/>
              </w:rPr>
              <w:t>Stakeholder P</w:t>
            </w:r>
            <w:r w:rsidR="003F2477" w:rsidRPr="007E7D18">
              <w:rPr>
                <w:rFonts w:ascii="Arial" w:hAnsi="Arial" w:cs="Arial"/>
                <w:sz w:val="20"/>
                <w:szCs w:val="20"/>
              </w:rPr>
              <w:t>ow</w:t>
            </w:r>
            <w:r w:rsidRPr="007E7D18">
              <w:rPr>
                <w:rFonts w:ascii="Arial" w:hAnsi="Arial" w:cs="Arial"/>
                <w:sz w:val="20"/>
                <w:szCs w:val="20"/>
              </w:rPr>
              <w:t>er and I</w:t>
            </w:r>
            <w:r w:rsidR="003F2477" w:rsidRPr="007E7D18">
              <w:rPr>
                <w:rFonts w:ascii="Arial" w:hAnsi="Arial" w:cs="Arial"/>
                <w:sz w:val="20"/>
                <w:szCs w:val="20"/>
              </w:rPr>
              <w:t>nterest mapping Bryson (</w:t>
            </w:r>
            <w:r w:rsidRPr="007E7D18">
              <w:rPr>
                <w:rFonts w:ascii="Arial" w:hAnsi="Arial" w:cs="Arial"/>
                <w:sz w:val="20"/>
                <w:szCs w:val="20"/>
              </w:rPr>
              <w:t>2004</w:t>
            </w:r>
            <w:r w:rsidR="003F2477" w:rsidRPr="007E7D18">
              <w:rPr>
                <w:rFonts w:ascii="Arial" w:hAnsi="Arial" w:cs="Arial"/>
                <w:sz w:val="20"/>
                <w:szCs w:val="20"/>
              </w:rPr>
              <w:t>)</w:t>
            </w:r>
          </w:p>
          <w:p w14:paraId="5BBB9FB1" w14:textId="77777777" w:rsidR="003F2477" w:rsidRPr="007E7D18" w:rsidRDefault="003F2477" w:rsidP="002263BF">
            <w:pPr>
              <w:pStyle w:val="ListParagraph"/>
              <w:numPr>
                <w:ilvl w:val="0"/>
                <w:numId w:val="31"/>
              </w:numPr>
              <w:rPr>
                <w:rFonts w:ascii="Arial" w:hAnsi="Arial" w:cs="Arial"/>
                <w:sz w:val="20"/>
                <w:szCs w:val="20"/>
              </w:rPr>
            </w:pPr>
            <w:r w:rsidRPr="007E7D18">
              <w:rPr>
                <w:rFonts w:ascii="Arial" w:hAnsi="Arial" w:cs="Arial"/>
                <w:sz w:val="20"/>
                <w:szCs w:val="20"/>
              </w:rPr>
              <w:t xml:space="preserve">Stakeholder </w:t>
            </w:r>
            <w:r w:rsidR="006965B5" w:rsidRPr="007E7D18">
              <w:rPr>
                <w:rFonts w:ascii="Arial" w:hAnsi="Arial" w:cs="Arial"/>
                <w:sz w:val="20"/>
                <w:szCs w:val="20"/>
              </w:rPr>
              <w:t>Salience (the priority which managers will give that group or individual)) – Power, Legitimacy and Urgency Mitchell et al (1997)</w:t>
            </w:r>
          </w:p>
          <w:p w14:paraId="5BBB9FB2" w14:textId="77777777" w:rsidR="00710747" w:rsidRPr="007E7D18" w:rsidRDefault="00710747" w:rsidP="003B4282">
            <w:pPr>
              <w:rPr>
                <w:rFonts w:ascii="Arial" w:hAnsi="Arial" w:cs="Arial"/>
                <w:sz w:val="20"/>
                <w:szCs w:val="20"/>
              </w:rPr>
            </w:pPr>
          </w:p>
          <w:p w14:paraId="5BBB9FB3" w14:textId="77777777" w:rsidR="006965B5" w:rsidRPr="007E7D18" w:rsidRDefault="006965B5" w:rsidP="003B4282">
            <w:pPr>
              <w:rPr>
                <w:rFonts w:ascii="Arial" w:hAnsi="Arial" w:cs="Arial"/>
                <w:b/>
                <w:sz w:val="20"/>
                <w:szCs w:val="20"/>
              </w:rPr>
            </w:pPr>
            <w:r w:rsidRPr="007E7D18">
              <w:rPr>
                <w:rFonts w:ascii="Arial" w:hAnsi="Arial" w:cs="Arial"/>
                <w:b/>
                <w:sz w:val="20"/>
                <w:szCs w:val="20"/>
              </w:rPr>
              <w:t xml:space="preserve">Sources </w:t>
            </w:r>
          </w:p>
          <w:p w14:paraId="5BBB9FB4" w14:textId="77777777" w:rsidR="006965B5" w:rsidRPr="00635FE0" w:rsidRDefault="006965B5" w:rsidP="003B4282">
            <w:pPr>
              <w:rPr>
                <w:rFonts w:ascii="Arial" w:hAnsi="Arial" w:cs="Arial"/>
                <w:i/>
                <w:sz w:val="20"/>
                <w:szCs w:val="20"/>
              </w:rPr>
            </w:pPr>
            <w:r w:rsidRPr="00635FE0">
              <w:rPr>
                <w:rFonts w:ascii="Arial" w:hAnsi="Arial" w:cs="Arial"/>
                <w:i/>
                <w:sz w:val="20"/>
                <w:szCs w:val="20"/>
              </w:rPr>
              <w:t xml:space="preserve">Bryson, J. (2004) What to do When Stakeholders Matter: Stakeholder Identification and Analysis </w:t>
            </w:r>
            <w:r w:rsidR="00074918" w:rsidRPr="00635FE0">
              <w:rPr>
                <w:rFonts w:ascii="Arial" w:hAnsi="Arial" w:cs="Arial"/>
                <w:i/>
                <w:sz w:val="20"/>
                <w:szCs w:val="20"/>
              </w:rPr>
              <w:t>Techniques,</w:t>
            </w:r>
            <w:r w:rsidRPr="00635FE0">
              <w:rPr>
                <w:rFonts w:ascii="Arial" w:hAnsi="Arial" w:cs="Arial"/>
                <w:i/>
                <w:sz w:val="20"/>
                <w:szCs w:val="20"/>
              </w:rPr>
              <w:t xml:space="preserve"> Public Management Review, Vol 6 Issue 1: 29 - 30.</w:t>
            </w:r>
          </w:p>
          <w:p w14:paraId="5BBB9FB5" w14:textId="77777777" w:rsidR="00A714CD" w:rsidRPr="007E7D18" w:rsidRDefault="006965B5" w:rsidP="003B4282">
            <w:pPr>
              <w:rPr>
                <w:rFonts w:ascii="Arial" w:hAnsi="Arial" w:cs="Arial"/>
                <w:sz w:val="20"/>
                <w:szCs w:val="20"/>
              </w:rPr>
            </w:pPr>
            <w:r w:rsidRPr="00635FE0">
              <w:rPr>
                <w:rFonts w:ascii="Arial" w:hAnsi="Arial" w:cs="Arial"/>
                <w:i/>
                <w:sz w:val="20"/>
                <w:szCs w:val="20"/>
              </w:rPr>
              <w:t xml:space="preserve">Mitchell, R., Agle, B. and Wood, D. 1997. Toward a Theory of Stakeholder Identification and Salience: Defining the Principle of </w:t>
            </w:r>
            <w:r w:rsidR="00074918" w:rsidRPr="00635FE0">
              <w:rPr>
                <w:rFonts w:ascii="Arial" w:hAnsi="Arial" w:cs="Arial"/>
                <w:i/>
                <w:sz w:val="20"/>
                <w:szCs w:val="20"/>
              </w:rPr>
              <w:t>Whom</w:t>
            </w:r>
            <w:r w:rsidRPr="00635FE0">
              <w:rPr>
                <w:rFonts w:ascii="Arial" w:hAnsi="Arial" w:cs="Arial"/>
                <w:i/>
                <w:sz w:val="20"/>
                <w:szCs w:val="20"/>
              </w:rPr>
              <w:t xml:space="preserve"> and What Really Counts. The Academy of Management Review, 22 (4), pp. 853-886</w:t>
            </w:r>
            <w:r w:rsidR="00710747" w:rsidRPr="00635FE0">
              <w:rPr>
                <w:rFonts w:ascii="Arial" w:hAnsi="Arial" w:cs="Arial"/>
                <w:i/>
                <w:sz w:val="20"/>
                <w:szCs w:val="20"/>
              </w:rPr>
              <w:t>.</w:t>
            </w:r>
            <w:r w:rsidR="00710747" w:rsidRPr="007E7D18">
              <w:rPr>
                <w:rFonts w:ascii="Arial" w:hAnsi="Arial" w:cs="Arial"/>
                <w:sz w:val="20"/>
                <w:szCs w:val="20"/>
              </w:rPr>
              <w:t xml:space="preserve"> </w:t>
            </w:r>
          </w:p>
        </w:tc>
      </w:tr>
      <w:tr w:rsidR="00B362D1" w:rsidRPr="00BB3204" w14:paraId="5BBB9FBA" w14:textId="77777777" w:rsidTr="001714DC">
        <w:tc>
          <w:tcPr>
            <w:tcW w:w="2245" w:type="dxa"/>
            <w:tcBorders>
              <w:top w:val="dashSmallGap" w:sz="4" w:space="0" w:color="FFFFFF" w:themeColor="background1"/>
              <w:bottom w:val="nil"/>
            </w:tcBorders>
          </w:tcPr>
          <w:p w14:paraId="5BBB9FB7" w14:textId="77777777" w:rsidR="00B362D1" w:rsidRPr="00BB3204" w:rsidRDefault="00B362D1" w:rsidP="003B4282">
            <w:pPr>
              <w:rPr>
                <w:color w:val="FF0000"/>
              </w:rPr>
            </w:pPr>
          </w:p>
        </w:tc>
        <w:tc>
          <w:tcPr>
            <w:tcW w:w="3330" w:type="dxa"/>
            <w:tcBorders>
              <w:top w:val="nil"/>
              <w:bottom w:val="single" w:sz="4" w:space="0" w:color="auto"/>
            </w:tcBorders>
          </w:tcPr>
          <w:p w14:paraId="5BBB9FB8" w14:textId="77777777" w:rsidR="00B362D1" w:rsidRPr="007E7D18" w:rsidRDefault="00B362D1" w:rsidP="003B4282">
            <w:pPr>
              <w:rPr>
                <w:rFonts w:ascii="Arial" w:hAnsi="Arial" w:cs="Arial"/>
                <w:color w:val="FF0000"/>
                <w:sz w:val="20"/>
                <w:szCs w:val="20"/>
              </w:rPr>
            </w:pPr>
          </w:p>
        </w:tc>
        <w:tc>
          <w:tcPr>
            <w:tcW w:w="7375" w:type="dxa"/>
          </w:tcPr>
          <w:p w14:paraId="5BBB9FB9" w14:textId="77777777" w:rsidR="006703D4" w:rsidRPr="007E7D18" w:rsidRDefault="006703D4" w:rsidP="003B4282">
            <w:pPr>
              <w:rPr>
                <w:rFonts w:ascii="Arial" w:hAnsi="Arial" w:cs="Arial"/>
                <w:i/>
                <w:sz w:val="20"/>
                <w:szCs w:val="20"/>
              </w:rPr>
            </w:pPr>
            <w:r w:rsidRPr="007E7D18">
              <w:rPr>
                <w:rFonts w:ascii="Arial" w:hAnsi="Arial" w:cs="Arial"/>
                <w:i/>
                <w:sz w:val="20"/>
                <w:szCs w:val="20"/>
              </w:rPr>
              <w:t>In this criterion the learner is required to prov</w:t>
            </w:r>
            <w:r w:rsidR="00BB3204" w:rsidRPr="007E7D18">
              <w:rPr>
                <w:rFonts w:ascii="Arial" w:hAnsi="Arial" w:cs="Arial"/>
                <w:i/>
                <w:sz w:val="20"/>
                <w:szCs w:val="20"/>
              </w:rPr>
              <w:t>ide evidence that he or she has s</w:t>
            </w:r>
            <w:r w:rsidR="00971853" w:rsidRPr="007E7D18">
              <w:rPr>
                <w:rFonts w:ascii="Arial" w:hAnsi="Arial" w:cs="Arial"/>
                <w:i/>
                <w:sz w:val="20"/>
                <w:szCs w:val="20"/>
              </w:rPr>
              <w:t xml:space="preserve">elected two </w:t>
            </w:r>
            <w:r w:rsidR="002263BF" w:rsidRPr="007E7D18">
              <w:rPr>
                <w:rFonts w:ascii="Arial" w:hAnsi="Arial" w:cs="Arial"/>
                <w:i/>
                <w:sz w:val="20"/>
                <w:szCs w:val="20"/>
              </w:rPr>
              <w:t>stakeholder</w:t>
            </w:r>
            <w:r w:rsidR="00971853" w:rsidRPr="007E7D18">
              <w:rPr>
                <w:rFonts w:ascii="Arial" w:hAnsi="Arial" w:cs="Arial"/>
                <w:i/>
                <w:sz w:val="20"/>
                <w:szCs w:val="20"/>
              </w:rPr>
              <w:t xml:space="preserve"> mapping techniques and briefly analysed their usefulness in managing and evaluating change.</w:t>
            </w:r>
          </w:p>
        </w:tc>
      </w:tr>
      <w:tr w:rsidR="00B362D1" w:rsidRPr="00BB3204" w14:paraId="5BBB9FDE" w14:textId="77777777" w:rsidTr="001714DC">
        <w:tc>
          <w:tcPr>
            <w:tcW w:w="2245" w:type="dxa"/>
            <w:vMerge w:val="restart"/>
            <w:tcBorders>
              <w:top w:val="nil"/>
              <w:bottom w:val="inset" w:sz="6" w:space="0" w:color="auto"/>
              <w:right w:val="inset" w:sz="6" w:space="0" w:color="auto"/>
            </w:tcBorders>
          </w:tcPr>
          <w:p w14:paraId="5BBB9FBB" w14:textId="77777777" w:rsidR="00B362D1" w:rsidRPr="00BB3204" w:rsidRDefault="00B362D1" w:rsidP="003B4282">
            <w:pPr>
              <w:rPr>
                <w:color w:val="FF0000"/>
              </w:rPr>
            </w:pPr>
          </w:p>
          <w:p w14:paraId="5BBB9FBC" w14:textId="77777777" w:rsidR="00B362D1" w:rsidRPr="00BB3204" w:rsidRDefault="00B362D1" w:rsidP="003B4282">
            <w:pPr>
              <w:rPr>
                <w:color w:val="FF0000"/>
              </w:rPr>
            </w:pPr>
          </w:p>
          <w:p w14:paraId="5BBB9FBD" w14:textId="77777777" w:rsidR="00B362D1" w:rsidRPr="00BB3204" w:rsidRDefault="00B362D1" w:rsidP="003B4282">
            <w:pPr>
              <w:rPr>
                <w:color w:val="FF0000"/>
              </w:rPr>
            </w:pPr>
          </w:p>
          <w:p w14:paraId="5BBB9FBE" w14:textId="77777777" w:rsidR="00B362D1" w:rsidRPr="00BB3204" w:rsidRDefault="00B362D1" w:rsidP="003B4282">
            <w:pPr>
              <w:rPr>
                <w:color w:val="FF0000"/>
              </w:rPr>
            </w:pPr>
          </w:p>
          <w:p w14:paraId="5BBB9FBF" w14:textId="77777777" w:rsidR="00B362D1" w:rsidRPr="00BB3204" w:rsidRDefault="00B362D1" w:rsidP="003B4282">
            <w:pPr>
              <w:rPr>
                <w:color w:val="FF0000"/>
              </w:rPr>
            </w:pPr>
          </w:p>
          <w:p w14:paraId="5BBB9FC0" w14:textId="77777777" w:rsidR="00B362D1" w:rsidRPr="00BB3204" w:rsidRDefault="00B362D1" w:rsidP="003B4282">
            <w:pPr>
              <w:rPr>
                <w:color w:val="FF0000"/>
              </w:rPr>
            </w:pPr>
          </w:p>
          <w:p w14:paraId="5BBB9FC1" w14:textId="77777777" w:rsidR="00B362D1" w:rsidRPr="00BB3204" w:rsidRDefault="00B362D1" w:rsidP="003B4282">
            <w:pPr>
              <w:rPr>
                <w:color w:val="FF0000"/>
              </w:rPr>
            </w:pPr>
          </w:p>
          <w:p w14:paraId="5BBB9FC2" w14:textId="77777777" w:rsidR="00B362D1" w:rsidRPr="00BB3204" w:rsidRDefault="00B362D1" w:rsidP="003B4282">
            <w:pPr>
              <w:rPr>
                <w:color w:val="FF0000"/>
              </w:rPr>
            </w:pPr>
          </w:p>
          <w:p w14:paraId="5BBB9FC3" w14:textId="77777777" w:rsidR="00B362D1" w:rsidRPr="00BB3204" w:rsidRDefault="00B362D1" w:rsidP="003B4282">
            <w:pPr>
              <w:rPr>
                <w:color w:val="FF0000"/>
              </w:rPr>
            </w:pPr>
          </w:p>
          <w:p w14:paraId="5BBB9FC4" w14:textId="77777777" w:rsidR="00B362D1" w:rsidRPr="00BB3204" w:rsidRDefault="00B362D1" w:rsidP="003B4282">
            <w:pPr>
              <w:rPr>
                <w:color w:val="FF0000"/>
              </w:rPr>
            </w:pPr>
          </w:p>
          <w:p w14:paraId="5BBB9FC5" w14:textId="77777777" w:rsidR="00B362D1" w:rsidRPr="00BB3204" w:rsidRDefault="00B362D1" w:rsidP="003B4282">
            <w:pPr>
              <w:rPr>
                <w:color w:val="FF0000"/>
              </w:rPr>
            </w:pPr>
          </w:p>
          <w:p w14:paraId="5BBB9FC6" w14:textId="77777777" w:rsidR="00B362D1" w:rsidRPr="00BB3204" w:rsidRDefault="00B362D1" w:rsidP="003B4282">
            <w:pPr>
              <w:rPr>
                <w:color w:val="FF0000"/>
              </w:rPr>
            </w:pPr>
          </w:p>
          <w:p w14:paraId="5BBB9FC7" w14:textId="77777777" w:rsidR="00B362D1" w:rsidRPr="00BB3204" w:rsidRDefault="00B362D1" w:rsidP="003B4282">
            <w:pPr>
              <w:rPr>
                <w:color w:val="FF0000"/>
              </w:rPr>
            </w:pPr>
          </w:p>
          <w:p w14:paraId="5BBB9FC8" w14:textId="77777777" w:rsidR="00B362D1" w:rsidRPr="00BB3204" w:rsidRDefault="00B362D1" w:rsidP="003B4282">
            <w:pPr>
              <w:rPr>
                <w:color w:val="FF0000"/>
              </w:rPr>
            </w:pPr>
          </w:p>
          <w:p w14:paraId="5BBB9FC9" w14:textId="77777777" w:rsidR="00B362D1" w:rsidRPr="00BB3204" w:rsidRDefault="00B362D1" w:rsidP="003B4282">
            <w:pPr>
              <w:rPr>
                <w:color w:val="FF0000"/>
              </w:rPr>
            </w:pPr>
          </w:p>
          <w:p w14:paraId="5BBB9FCA" w14:textId="77777777" w:rsidR="00B362D1" w:rsidRPr="00BB3204" w:rsidRDefault="00B362D1" w:rsidP="003B4282">
            <w:pPr>
              <w:rPr>
                <w:color w:val="FF0000"/>
              </w:rPr>
            </w:pPr>
          </w:p>
          <w:p w14:paraId="5BBB9FCB" w14:textId="77777777" w:rsidR="00B362D1" w:rsidRPr="00BB3204" w:rsidRDefault="00B362D1" w:rsidP="003B4282">
            <w:pPr>
              <w:rPr>
                <w:color w:val="FF0000"/>
              </w:rPr>
            </w:pPr>
          </w:p>
        </w:tc>
        <w:tc>
          <w:tcPr>
            <w:tcW w:w="3330" w:type="dxa"/>
            <w:vMerge w:val="restart"/>
            <w:tcBorders>
              <w:left w:val="inset" w:sz="6" w:space="0" w:color="auto"/>
            </w:tcBorders>
          </w:tcPr>
          <w:p w14:paraId="5BBB9FCC" w14:textId="77777777" w:rsidR="00B362D1" w:rsidRPr="007E7D18" w:rsidRDefault="00A46019" w:rsidP="003B4282">
            <w:pPr>
              <w:rPr>
                <w:rFonts w:ascii="Arial" w:hAnsi="Arial" w:cs="Arial"/>
                <w:spacing w:val="-2"/>
                <w:sz w:val="20"/>
                <w:szCs w:val="20"/>
              </w:rPr>
            </w:pPr>
            <w:r w:rsidRPr="007E7D18">
              <w:rPr>
                <w:rFonts w:ascii="Arial" w:hAnsi="Arial" w:cs="Arial"/>
                <w:spacing w:val="-2"/>
                <w:sz w:val="20"/>
                <w:szCs w:val="20"/>
              </w:rPr>
              <w:t xml:space="preserve">1.3 </w:t>
            </w:r>
            <w:r w:rsidR="001714DC" w:rsidRPr="007E7D18">
              <w:rPr>
                <w:rFonts w:ascii="Arial" w:hAnsi="Arial" w:cs="Arial"/>
                <w:spacing w:val="-2"/>
                <w:sz w:val="20"/>
                <w:szCs w:val="20"/>
              </w:rPr>
              <w:t>Analyse techniques to evaluate change</w:t>
            </w:r>
          </w:p>
        </w:tc>
        <w:tc>
          <w:tcPr>
            <w:tcW w:w="7375" w:type="dxa"/>
          </w:tcPr>
          <w:p w14:paraId="5BBB9FCD" w14:textId="77777777" w:rsidR="00907D0B" w:rsidRPr="00635FE0" w:rsidRDefault="00907D0B" w:rsidP="003B4282">
            <w:pPr>
              <w:rPr>
                <w:rFonts w:ascii="Arial" w:hAnsi="Arial" w:cs="Arial"/>
                <w:i/>
                <w:sz w:val="20"/>
                <w:szCs w:val="20"/>
              </w:rPr>
            </w:pPr>
            <w:r w:rsidRPr="007E7D18">
              <w:rPr>
                <w:rFonts w:ascii="Arial" w:hAnsi="Arial" w:cs="Arial"/>
                <w:sz w:val="20"/>
                <w:szCs w:val="20"/>
              </w:rPr>
              <w:t xml:space="preserve">Evaluate means to consider or examine </w:t>
            </w:r>
            <w:r w:rsidR="004E732B" w:rsidRPr="007E7D18">
              <w:rPr>
                <w:rFonts w:ascii="Arial" w:hAnsi="Arial" w:cs="Arial"/>
                <w:sz w:val="20"/>
                <w:szCs w:val="20"/>
              </w:rPr>
              <w:t>something in</w:t>
            </w:r>
            <w:r w:rsidRPr="007E7D18">
              <w:rPr>
                <w:rFonts w:ascii="Arial" w:hAnsi="Arial" w:cs="Arial"/>
                <w:sz w:val="20"/>
                <w:szCs w:val="20"/>
              </w:rPr>
              <w:t xml:space="preserve"> order to judge its value, quality, importance, extent or condition</w:t>
            </w:r>
            <w:r w:rsidR="00635FE0">
              <w:rPr>
                <w:rFonts w:ascii="Arial" w:hAnsi="Arial" w:cs="Arial"/>
                <w:sz w:val="20"/>
                <w:szCs w:val="20"/>
              </w:rPr>
              <w:t>.</w:t>
            </w:r>
            <w:r w:rsidRPr="007E7D18">
              <w:rPr>
                <w:rFonts w:ascii="Arial" w:hAnsi="Arial" w:cs="Arial"/>
                <w:sz w:val="20"/>
                <w:szCs w:val="20"/>
              </w:rPr>
              <w:t xml:space="preserve"> </w:t>
            </w:r>
            <w:r w:rsidRPr="00635FE0">
              <w:rPr>
                <w:rFonts w:ascii="Arial" w:hAnsi="Arial" w:cs="Arial"/>
                <w:i/>
                <w:sz w:val="20"/>
                <w:szCs w:val="20"/>
              </w:rPr>
              <w:t>Encarta Dictionary [29.6.14]</w:t>
            </w:r>
            <w:r w:rsidR="00710747" w:rsidRPr="00635FE0">
              <w:rPr>
                <w:rFonts w:ascii="Arial" w:hAnsi="Arial" w:cs="Arial"/>
                <w:i/>
                <w:sz w:val="20"/>
                <w:szCs w:val="20"/>
              </w:rPr>
              <w:t>.</w:t>
            </w:r>
          </w:p>
          <w:p w14:paraId="5BBB9FCE" w14:textId="77777777" w:rsidR="00907D0B" w:rsidRPr="00635FE0" w:rsidRDefault="00907D0B" w:rsidP="003B4282">
            <w:pPr>
              <w:rPr>
                <w:rFonts w:ascii="Arial" w:hAnsi="Arial" w:cs="Arial"/>
                <w:i/>
                <w:sz w:val="20"/>
                <w:szCs w:val="20"/>
              </w:rPr>
            </w:pPr>
          </w:p>
          <w:p w14:paraId="5BBB9FCF" w14:textId="77777777" w:rsidR="00905BC8" w:rsidRPr="007E7D18" w:rsidRDefault="00905BC8" w:rsidP="003B4282">
            <w:pPr>
              <w:rPr>
                <w:rFonts w:ascii="Arial" w:hAnsi="Arial" w:cs="Arial"/>
                <w:sz w:val="20"/>
                <w:szCs w:val="20"/>
              </w:rPr>
            </w:pPr>
            <w:r w:rsidRPr="007E7D18">
              <w:rPr>
                <w:rFonts w:ascii="Arial" w:hAnsi="Arial" w:cs="Arial"/>
                <w:sz w:val="20"/>
                <w:szCs w:val="20"/>
              </w:rPr>
              <w:t xml:space="preserve">Legge (1984) argues that evaluation aids decision making and helps to reduce uncertainty, increase learning and control. </w:t>
            </w:r>
          </w:p>
          <w:p w14:paraId="5BBB9FD0" w14:textId="77777777" w:rsidR="00905BC8" w:rsidRPr="007E7D18" w:rsidRDefault="00905BC8" w:rsidP="003B4282">
            <w:pPr>
              <w:rPr>
                <w:rFonts w:ascii="Arial" w:hAnsi="Arial" w:cs="Arial"/>
                <w:sz w:val="20"/>
                <w:szCs w:val="20"/>
              </w:rPr>
            </w:pPr>
            <w:r w:rsidRPr="007E7D18">
              <w:rPr>
                <w:rFonts w:ascii="Arial" w:hAnsi="Arial" w:cs="Arial"/>
                <w:sz w:val="20"/>
                <w:szCs w:val="20"/>
              </w:rPr>
              <w:t>Key</w:t>
            </w:r>
            <w:r w:rsidR="009A5005" w:rsidRPr="007E7D18">
              <w:rPr>
                <w:rFonts w:ascii="Arial" w:hAnsi="Arial" w:cs="Arial"/>
                <w:sz w:val="20"/>
                <w:szCs w:val="20"/>
              </w:rPr>
              <w:t xml:space="preserve"> tools and techniques for</w:t>
            </w:r>
            <w:r w:rsidR="009A5005" w:rsidRPr="00635FE0">
              <w:rPr>
                <w:rFonts w:ascii="Arial" w:hAnsi="Arial" w:cs="Arial"/>
                <w:sz w:val="20"/>
                <w:szCs w:val="20"/>
              </w:rPr>
              <w:t xml:space="preserve"> analys</w:t>
            </w:r>
            <w:r w:rsidRPr="00635FE0">
              <w:rPr>
                <w:rFonts w:ascii="Arial" w:hAnsi="Arial" w:cs="Arial"/>
                <w:sz w:val="20"/>
                <w:szCs w:val="20"/>
              </w:rPr>
              <w:t>ing</w:t>
            </w:r>
            <w:r w:rsidRPr="007E7D18">
              <w:rPr>
                <w:rFonts w:ascii="Arial" w:hAnsi="Arial" w:cs="Arial"/>
                <w:sz w:val="20"/>
                <w:szCs w:val="20"/>
              </w:rPr>
              <w:t xml:space="preserve"> change are based on cause and effect models</w:t>
            </w:r>
            <w:r w:rsidR="002263BF" w:rsidRPr="007E7D18">
              <w:rPr>
                <w:rFonts w:ascii="Arial" w:hAnsi="Arial" w:cs="Arial"/>
                <w:sz w:val="20"/>
                <w:szCs w:val="20"/>
              </w:rPr>
              <w:t xml:space="preserve"> include</w:t>
            </w:r>
            <w:r w:rsidRPr="007E7D18">
              <w:rPr>
                <w:rFonts w:ascii="Arial" w:hAnsi="Arial" w:cs="Arial"/>
                <w:sz w:val="20"/>
                <w:szCs w:val="20"/>
              </w:rPr>
              <w:t>:</w:t>
            </w:r>
          </w:p>
          <w:p w14:paraId="5BBB9FD1" w14:textId="77777777" w:rsidR="00905BC8" w:rsidRPr="007E7D18" w:rsidRDefault="00905BC8" w:rsidP="002263BF">
            <w:pPr>
              <w:pStyle w:val="ListParagraph"/>
              <w:numPr>
                <w:ilvl w:val="0"/>
                <w:numId w:val="32"/>
              </w:numPr>
              <w:rPr>
                <w:rFonts w:ascii="Arial" w:hAnsi="Arial" w:cs="Arial"/>
                <w:sz w:val="20"/>
                <w:szCs w:val="20"/>
              </w:rPr>
            </w:pPr>
            <w:r w:rsidRPr="007E7D18">
              <w:rPr>
                <w:rFonts w:ascii="Arial" w:hAnsi="Arial" w:cs="Arial"/>
                <w:sz w:val="20"/>
                <w:szCs w:val="20"/>
              </w:rPr>
              <w:t>Force fi</w:t>
            </w:r>
            <w:r w:rsidR="009A5005" w:rsidRPr="007E7D18">
              <w:rPr>
                <w:rFonts w:ascii="Arial" w:hAnsi="Arial" w:cs="Arial"/>
                <w:sz w:val="20"/>
                <w:szCs w:val="20"/>
              </w:rPr>
              <w:t>el</w:t>
            </w:r>
            <w:r w:rsidRPr="007E7D18">
              <w:rPr>
                <w:rFonts w:ascii="Arial" w:hAnsi="Arial" w:cs="Arial"/>
                <w:sz w:val="20"/>
                <w:szCs w:val="20"/>
              </w:rPr>
              <w:t>d analysis</w:t>
            </w:r>
            <w:r w:rsidR="00042770" w:rsidRPr="007E7D18">
              <w:rPr>
                <w:rFonts w:ascii="Arial" w:hAnsi="Arial" w:cs="Arial"/>
                <w:sz w:val="20"/>
                <w:szCs w:val="20"/>
              </w:rPr>
              <w:t>,</w:t>
            </w:r>
            <w:r w:rsidR="009A5005" w:rsidRPr="007E7D18">
              <w:rPr>
                <w:rFonts w:ascii="Arial" w:hAnsi="Arial" w:cs="Arial"/>
                <w:sz w:val="20"/>
                <w:szCs w:val="20"/>
              </w:rPr>
              <w:t xml:space="preserve"> Lewin (</w:t>
            </w:r>
            <w:r w:rsidR="00907D0B" w:rsidRPr="007E7D18">
              <w:rPr>
                <w:rFonts w:ascii="Arial" w:hAnsi="Arial" w:cs="Arial"/>
                <w:sz w:val="20"/>
                <w:szCs w:val="20"/>
              </w:rPr>
              <w:t>1951</w:t>
            </w:r>
            <w:r w:rsidR="009A5005" w:rsidRPr="007E7D18">
              <w:rPr>
                <w:rFonts w:ascii="Arial" w:hAnsi="Arial" w:cs="Arial"/>
                <w:sz w:val="20"/>
                <w:szCs w:val="20"/>
              </w:rPr>
              <w:t>)</w:t>
            </w:r>
          </w:p>
          <w:p w14:paraId="5BBB9FD2" w14:textId="77777777" w:rsidR="00905BC8" w:rsidRPr="007E7D18" w:rsidRDefault="00905BC8" w:rsidP="002263BF">
            <w:pPr>
              <w:pStyle w:val="ListParagraph"/>
              <w:numPr>
                <w:ilvl w:val="0"/>
                <w:numId w:val="32"/>
              </w:numPr>
              <w:rPr>
                <w:rFonts w:ascii="Arial" w:hAnsi="Arial" w:cs="Arial"/>
                <w:sz w:val="20"/>
                <w:szCs w:val="20"/>
              </w:rPr>
            </w:pPr>
            <w:r w:rsidRPr="007E7D18">
              <w:rPr>
                <w:rFonts w:ascii="Arial" w:hAnsi="Arial" w:cs="Arial"/>
                <w:sz w:val="20"/>
                <w:szCs w:val="20"/>
              </w:rPr>
              <w:t>Plan</w:t>
            </w:r>
            <w:r w:rsidR="009A5005" w:rsidRPr="007E7D18">
              <w:rPr>
                <w:rFonts w:ascii="Arial" w:hAnsi="Arial" w:cs="Arial"/>
                <w:sz w:val="20"/>
                <w:szCs w:val="20"/>
              </w:rPr>
              <w:t>,</w:t>
            </w:r>
            <w:r w:rsidRPr="007E7D18">
              <w:rPr>
                <w:rFonts w:ascii="Arial" w:hAnsi="Arial" w:cs="Arial"/>
                <w:sz w:val="20"/>
                <w:szCs w:val="20"/>
              </w:rPr>
              <w:t xml:space="preserve"> action</w:t>
            </w:r>
            <w:r w:rsidR="009A5005" w:rsidRPr="007E7D18">
              <w:rPr>
                <w:rFonts w:ascii="Arial" w:hAnsi="Arial" w:cs="Arial"/>
                <w:sz w:val="20"/>
                <w:szCs w:val="20"/>
              </w:rPr>
              <w:t>,</w:t>
            </w:r>
            <w:r w:rsidRPr="007E7D18">
              <w:rPr>
                <w:rFonts w:ascii="Arial" w:hAnsi="Arial" w:cs="Arial"/>
                <w:sz w:val="20"/>
                <w:szCs w:val="20"/>
              </w:rPr>
              <w:t xml:space="preserve"> review</w:t>
            </w:r>
            <w:r w:rsidR="009A5005" w:rsidRPr="007E7D18">
              <w:rPr>
                <w:rFonts w:ascii="Arial" w:hAnsi="Arial" w:cs="Arial"/>
                <w:sz w:val="20"/>
                <w:szCs w:val="20"/>
              </w:rPr>
              <w:t>,</w:t>
            </w:r>
            <w:r w:rsidRPr="007E7D18">
              <w:rPr>
                <w:rFonts w:ascii="Arial" w:hAnsi="Arial" w:cs="Arial"/>
                <w:sz w:val="20"/>
                <w:szCs w:val="20"/>
              </w:rPr>
              <w:t xml:space="preserve"> Model </w:t>
            </w:r>
            <w:r w:rsidR="00042770" w:rsidRPr="007E7D18">
              <w:rPr>
                <w:rFonts w:ascii="Arial" w:hAnsi="Arial" w:cs="Arial"/>
                <w:sz w:val="20"/>
                <w:szCs w:val="20"/>
              </w:rPr>
              <w:t>,</w:t>
            </w:r>
            <w:r w:rsidR="009A5005" w:rsidRPr="007E7D18">
              <w:rPr>
                <w:rFonts w:ascii="Arial" w:hAnsi="Arial" w:cs="Arial"/>
                <w:sz w:val="20"/>
                <w:szCs w:val="20"/>
              </w:rPr>
              <w:t xml:space="preserve"> </w:t>
            </w:r>
            <w:r w:rsidRPr="007E7D18">
              <w:rPr>
                <w:rFonts w:ascii="Arial" w:hAnsi="Arial" w:cs="Arial"/>
                <w:sz w:val="20"/>
                <w:szCs w:val="20"/>
              </w:rPr>
              <w:t>Briner at al</w:t>
            </w:r>
            <w:r w:rsidR="009A5005" w:rsidRPr="007E7D18">
              <w:rPr>
                <w:rFonts w:ascii="Arial" w:hAnsi="Arial" w:cs="Arial"/>
                <w:sz w:val="20"/>
                <w:szCs w:val="20"/>
              </w:rPr>
              <w:t xml:space="preserve"> (</w:t>
            </w:r>
            <w:r w:rsidR="005973D8" w:rsidRPr="007E7D18">
              <w:rPr>
                <w:rFonts w:ascii="Arial" w:hAnsi="Arial" w:cs="Arial"/>
                <w:sz w:val="20"/>
                <w:szCs w:val="20"/>
              </w:rPr>
              <w:t>1990</w:t>
            </w:r>
            <w:r w:rsidR="009A5005" w:rsidRPr="007E7D18">
              <w:rPr>
                <w:rFonts w:ascii="Arial" w:hAnsi="Arial" w:cs="Arial"/>
                <w:sz w:val="20"/>
                <w:szCs w:val="20"/>
              </w:rPr>
              <w:t>)</w:t>
            </w:r>
          </w:p>
          <w:p w14:paraId="5BBB9FD3" w14:textId="77777777" w:rsidR="00905BC8" w:rsidRPr="007E7D18" w:rsidRDefault="00042770" w:rsidP="002263BF">
            <w:pPr>
              <w:pStyle w:val="ListParagraph"/>
              <w:numPr>
                <w:ilvl w:val="0"/>
                <w:numId w:val="32"/>
              </w:numPr>
              <w:rPr>
                <w:rFonts w:ascii="Arial" w:hAnsi="Arial" w:cs="Arial"/>
                <w:sz w:val="20"/>
                <w:szCs w:val="20"/>
              </w:rPr>
            </w:pPr>
            <w:r w:rsidRPr="007E7D18">
              <w:rPr>
                <w:rFonts w:ascii="Arial" w:hAnsi="Arial" w:cs="Arial"/>
                <w:sz w:val="20"/>
                <w:szCs w:val="20"/>
              </w:rPr>
              <w:t xml:space="preserve">Change adopters, </w:t>
            </w:r>
            <w:r w:rsidR="009A5005" w:rsidRPr="007E7D18">
              <w:rPr>
                <w:rFonts w:ascii="Arial" w:hAnsi="Arial" w:cs="Arial"/>
                <w:sz w:val="20"/>
                <w:szCs w:val="20"/>
              </w:rPr>
              <w:t xml:space="preserve"> </w:t>
            </w:r>
            <w:r w:rsidR="00905BC8" w:rsidRPr="007E7D18">
              <w:rPr>
                <w:rFonts w:ascii="Arial" w:hAnsi="Arial" w:cs="Arial"/>
                <w:sz w:val="20"/>
                <w:szCs w:val="20"/>
              </w:rPr>
              <w:t>Everett Rogers</w:t>
            </w:r>
            <w:r w:rsidR="009A5005" w:rsidRPr="007E7D18">
              <w:rPr>
                <w:rFonts w:ascii="Arial" w:hAnsi="Arial" w:cs="Arial"/>
                <w:sz w:val="20"/>
                <w:szCs w:val="20"/>
              </w:rPr>
              <w:t xml:space="preserve"> (</w:t>
            </w:r>
            <w:r w:rsidR="005973D8" w:rsidRPr="007E7D18">
              <w:rPr>
                <w:rFonts w:ascii="Arial" w:hAnsi="Arial" w:cs="Arial"/>
                <w:sz w:val="20"/>
                <w:szCs w:val="20"/>
              </w:rPr>
              <w:t>2003</w:t>
            </w:r>
            <w:r w:rsidR="009A5005" w:rsidRPr="007E7D18">
              <w:rPr>
                <w:rFonts w:ascii="Arial" w:hAnsi="Arial" w:cs="Arial"/>
                <w:sz w:val="20"/>
                <w:szCs w:val="20"/>
              </w:rPr>
              <w:t>)</w:t>
            </w:r>
          </w:p>
          <w:p w14:paraId="5BBB9FD4" w14:textId="77777777" w:rsidR="00905BC8" w:rsidRPr="007E7D18" w:rsidRDefault="00905BC8" w:rsidP="002263BF">
            <w:pPr>
              <w:pStyle w:val="ListParagraph"/>
              <w:numPr>
                <w:ilvl w:val="0"/>
                <w:numId w:val="32"/>
              </w:numPr>
              <w:rPr>
                <w:rFonts w:ascii="Arial" w:hAnsi="Arial" w:cs="Arial"/>
                <w:sz w:val="20"/>
                <w:szCs w:val="20"/>
              </w:rPr>
            </w:pPr>
            <w:r w:rsidRPr="007E7D18">
              <w:rPr>
                <w:rFonts w:ascii="Arial" w:hAnsi="Arial" w:cs="Arial"/>
                <w:sz w:val="20"/>
                <w:szCs w:val="20"/>
              </w:rPr>
              <w:t>Organ</w:t>
            </w:r>
            <w:r w:rsidR="00907D0B" w:rsidRPr="007E7D18">
              <w:rPr>
                <w:rFonts w:ascii="Arial" w:hAnsi="Arial" w:cs="Arial"/>
                <w:sz w:val="20"/>
                <w:szCs w:val="20"/>
              </w:rPr>
              <w:t>is</w:t>
            </w:r>
            <w:r w:rsidRPr="007E7D18">
              <w:rPr>
                <w:rFonts w:ascii="Arial" w:hAnsi="Arial" w:cs="Arial"/>
                <w:sz w:val="20"/>
                <w:szCs w:val="20"/>
              </w:rPr>
              <w:t>ational Culture Mix</w:t>
            </w:r>
            <w:r w:rsidR="00042770" w:rsidRPr="007E7D18">
              <w:rPr>
                <w:rFonts w:ascii="Arial" w:hAnsi="Arial" w:cs="Arial"/>
                <w:sz w:val="20"/>
                <w:szCs w:val="20"/>
              </w:rPr>
              <w:t>,</w:t>
            </w:r>
            <w:r w:rsidRPr="007E7D18">
              <w:rPr>
                <w:rFonts w:ascii="Arial" w:hAnsi="Arial" w:cs="Arial"/>
                <w:sz w:val="20"/>
                <w:szCs w:val="20"/>
              </w:rPr>
              <w:t xml:space="preserve">  Charles Handy</w:t>
            </w:r>
            <w:r w:rsidR="009A5005" w:rsidRPr="007E7D18">
              <w:rPr>
                <w:rFonts w:ascii="Arial" w:hAnsi="Arial" w:cs="Arial"/>
                <w:sz w:val="20"/>
                <w:szCs w:val="20"/>
              </w:rPr>
              <w:t xml:space="preserve"> (1985)</w:t>
            </w:r>
          </w:p>
          <w:p w14:paraId="5BBB9FD5" w14:textId="77777777" w:rsidR="0007117C" w:rsidRPr="007E7D18" w:rsidRDefault="000C5A9B" w:rsidP="003B4282">
            <w:pPr>
              <w:rPr>
                <w:rFonts w:ascii="Arial" w:hAnsi="Arial" w:cs="Arial"/>
                <w:sz w:val="20"/>
                <w:szCs w:val="20"/>
              </w:rPr>
            </w:pPr>
            <w:r w:rsidRPr="007E7D18">
              <w:rPr>
                <w:rFonts w:ascii="Arial" w:hAnsi="Arial" w:cs="Arial"/>
                <w:sz w:val="20"/>
                <w:szCs w:val="20"/>
              </w:rPr>
              <w:t xml:space="preserve">One method of </w:t>
            </w:r>
            <w:r w:rsidRPr="00635FE0">
              <w:rPr>
                <w:rFonts w:ascii="Arial" w:hAnsi="Arial" w:cs="Arial"/>
                <w:sz w:val="20"/>
                <w:szCs w:val="20"/>
              </w:rPr>
              <w:t>evaluating</w:t>
            </w:r>
            <w:r w:rsidRPr="007E7D18">
              <w:rPr>
                <w:rFonts w:ascii="Arial" w:hAnsi="Arial" w:cs="Arial"/>
                <w:b/>
                <w:sz w:val="20"/>
                <w:szCs w:val="20"/>
              </w:rPr>
              <w:t xml:space="preserve"> </w:t>
            </w:r>
            <w:r w:rsidRPr="007E7D18">
              <w:rPr>
                <w:rFonts w:ascii="Arial" w:hAnsi="Arial" w:cs="Arial"/>
                <w:sz w:val="20"/>
                <w:szCs w:val="20"/>
              </w:rPr>
              <w:t>change is through Key Performance Indicators (KPI’s), once objectives are established</w:t>
            </w:r>
            <w:r w:rsidR="002263BF" w:rsidRPr="007E7D18">
              <w:rPr>
                <w:rFonts w:ascii="Arial" w:hAnsi="Arial" w:cs="Arial"/>
                <w:sz w:val="20"/>
                <w:szCs w:val="20"/>
              </w:rPr>
              <w:t>,</w:t>
            </w:r>
            <w:r w:rsidRPr="007E7D18">
              <w:rPr>
                <w:rFonts w:ascii="Arial" w:hAnsi="Arial" w:cs="Arial"/>
                <w:sz w:val="20"/>
                <w:szCs w:val="20"/>
              </w:rPr>
              <w:t xml:space="preserve"> mea</w:t>
            </w:r>
            <w:r w:rsidR="00042770" w:rsidRPr="007E7D18">
              <w:rPr>
                <w:rFonts w:ascii="Arial" w:hAnsi="Arial" w:cs="Arial"/>
                <w:sz w:val="20"/>
                <w:szCs w:val="20"/>
              </w:rPr>
              <w:t>sures can be set against them t</w:t>
            </w:r>
            <w:r w:rsidRPr="007E7D18">
              <w:rPr>
                <w:rFonts w:ascii="Arial" w:hAnsi="Arial" w:cs="Arial"/>
                <w:sz w:val="20"/>
                <w:szCs w:val="20"/>
              </w:rPr>
              <w:t xml:space="preserve">o see how well the business is </w:t>
            </w:r>
            <w:r w:rsidR="00074918" w:rsidRPr="007E7D18">
              <w:rPr>
                <w:rFonts w:ascii="Arial" w:hAnsi="Arial" w:cs="Arial"/>
                <w:sz w:val="20"/>
                <w:szCs w:val="20"/>
              </w:rPr>
              <w:t xml:space="preserve">working. </w:t>
            </w:r>
          </w:p>
          <w:p w14:paraId="5BBB9FD6" w14:textId="77777777" w:rsidR="000C5A9B" w:rsidRPr="007E7D18" w:rsidRDefault="00907D0B" w:rsidP="003B4282">
            <w:pPr>
              <w:rPr>
                <w:rFonts w:ascii="Arial" w:hAnsi="Arial" w:cs="Arial"/>
                <w:sz w:val="20"/>
                <w:szCs w:val="20"/>
              </w:rPr>
            </w:pPr>
            <w:r w:rsidRPr="007E7D18">
              <w:rPr>
                <w:rFonts w:ascii="Arial" w:hAnsi="Arial" w:cs="Arial"/>
                <w:sz w:val="20"/>
                <w:szCs w:val="20"/>
              </w:rPr>
              <w:t>Action research</w:t>
            </w:r>
            <w:r w:rsidR="00635FE0">
              <w:rPr>
                <w:rFonts w:ascii="Arial" w:hAnsi="Arial" w:cs="Arial"/>
                <w:sz w:val="20"/>
                <w:szCs w:val="20"/>
              </w:rPr>
              <w:t xml:space="preserve">, for example, </w:t>
            </w:r>
            <w:r w:rsidRPr="007E7D18">
              <w:rPr>
                <w:rFonts w:ascii="Arial" w:hAnsi="Arial" w:cs="Arial"/>
                <w:sz w:val="20"/>
                <w:szCs w:val="20"/>
              </w:rPr>
              <w:t xml:space="preserve"> (R</w:t>
            </w:r>
            <w:r w:rsidR="000C5A9B" w:rsidRPr="007E7D18">
              <w:rPr>
                <w:rFonts w:ascii="Arial" w:hAnsi="Arial" w:cs="Arial"/>
                <w:sz w:val="20"/>
                <w:szCs w:val="20"/>
              </w:rPr>
              <w:t>eason and Badbury (2001) focuses on the identification of good practice and responds to practical issues</w:t>
            </w:r>
            <w:r w:rsidR="009A5005" w:rsidRPr="007E7D18">
              <w:rPr>
                <w:rFonts w:ascii="Arial" w:hAnsi="Arial" w:cs="Arial"/>
                <w:sz w:val="20"/>
                <w:szCs w:val="20"/>
              </w:rPr>
              <w:t xml:space="preserve"> by using interactive feedback  sessions </w:t>
            </w:r>
            <w:r w:rsidRPr="007E7D18">
              <w:rPr>
                <w:rFonts w:ascii="Arial" w:hAnsi="Arial" w:cs="Arial"/>
                <w:sz w:val="20"/>
                <w:szCs w:val="20"/>
              </w:rPr>
              <w:t>to make sense of the reasons for any failure and  to stimulate interaction processes for effective future change processes.</w:t>
            </w:r>
          </w:p>
          <w:p w14:paraId="5BBB9FD7" w14:textId="77777777" w:rsidR="00710747" w:rsidRPr="007E7D18" w:rsidRDefault="00710747" w:rsidP="003B4282">
            <w:pPr>
              <w:rPr>
                <w:rFonts w:ascii="Arial" w:hAnsi="Arial" w:cs="Arial"/>
                <w:sz w:val="20"/>
                <w:szCs w:val="20"/>
              </w:rPr>
            </w:pPr>
          </w:p>
          <w:p w14:paraId="5BBB9FD8" w14:textId="77777777" w:rsidR="000C5A9B" w:rsidRPr="007E7D18" w:rsidRDefault="00907D0B" w:rsidP="003B4282">
            <w:pPr>
              <w:rPr>
                <w:rFonts w:ascii="Arial" w:hAnsi="Arial" w:cs="Arial"/>
                <w:b/>
                <w:sz w:val="20"/>
                <w:szCs w:val="20"/>
              </w:rPr>
            </w:pPr>
            <w:r w:rsidRPr="007E7D18">
              <w:rPr>
                <w:rFonts w:ascii="Arial" w:hAnsi="Arial" w:cs="Arial"/>
                <w:b/>
                <w:sz w:val="20"/>
                <w:szCs w:val="20"/>
              </w:rPr>
              <w:t>Sources</w:t>
            </w:r>
          </w:p>
          <w:p w14:paraId="5BBB9FD9" w14:textId="77777777" w:rsidR="000C5A9B" w:rsidRPr="00635FE0" w:rsidRDefault="005973D8" w:rsidP="003B4282">
            <w:pPr>
              <w:rPr>
                <w:rFonts w:ascii="Arial" w:hAnsi="Arial" w:cs="Arial"/>
                <w:b/>
                <w:i/>
                <w:sz w:val="20"/>
                <w:szCs w:val="20"/>
              </w:rPr>
            </w:pPr>
            <w:r w:rsidRPr="00635FE0">
              <w:rPr>
                <w:rFonts w:ascii="Arial" w:hAnsi="Arial" w:cs="Arial"/>
                <w:i/>
                <w:sz w:val="20"/>
                <w:szCs w:val="20"/>
              </w:rPr>
              <w:t>Lewin K. (1951) 'Field Theory in Social Science', Harper and Row, New York</w:t>
            </w:r>
          </w:p>
          <w:p w14:paraId="5BBB9FDA" w14:textId="77777777" w:rsidR="005973D8" w:rsidRPr="00635FE0" w:rsidRDefault="005973D8" w:rsidP="003B4282">
            <w:pPr>
              <w:rPr>
                <w:rFonts w:ascii="Arial" w:hAnsi="Arial" w:cs="Arial"/>
                <w:i/>
                <w:sz w:val="20"/>
                <w:szCs w:val="20"/>
              </w:rPr>
            </w:pPr>
            <w:r w:rsidRPr="00635FE0">
              <w:rPr>
                <w:rFonts w:ascii="Arial" w:hAnsi="Arial" w:cs="Arial"/>
                <w:i/>
                <w:sz w:val="20"/>
                <w:szCs w:val="20"/>
              </w:rPr>
              <w:t xml:space="preserve">Briner, W, Geddes, M, </w:t>
            </w:r>
            <w:r w:rsidR="00074918" w:rsidRPr="00635FE0">
              <w:rPr>
                <w:rFonts w:ascii="Arial" w:hAnsi="Arial" w:cs="Arial"/>
                <w:i/>
                <w:sz w:val="20"/>
                <w:szCs w:val="20"/>
              </w:rPr>
              <w:t>Hastings, C</w:t>
            </w:r>
            <w:r w:rsidRPr="00635FE0">
              <w:rPr>
                <w:rFonts w:ascii="Arial" w:hAnsi="Arial" w:cs="Arial"/>
                <w:i/>
                <w:sz w:val="20"/>
                <w:szCs w:val="20"/>
              </w:rPr>
              <w:t xml:space="preserve"> (1990) Project Leadership. Gower: Aldershot, England.</w:t>
            </w:r>
          </w:p>
          <w:p w14:paraId="5BBB9FDB" w14:textId="77777777" w:rsidR="005973D8" w:rsidRPr="00635FE0" w:rsidRDefault="005973D8" w:rsidP="003B4282">
            <w:pPr>
              <w:rPr>
                <w:rFonts w:ascii="Arial" w:hAnsi="Arial" w:cs="Arial"/>
                <w:i/>
                <w:sz w:val="20"/>
                <w:szCs w:val="20"/>
              </w:rPr>
            </w:pPr>
            <w:r w:rsidRPr="00635FE0">
              <w:rPr>
                <w:rFonts w:ascii="Arial" w:hAnsi="Arial" w:cs="Arial"/>
                <w:i/>
                <w:sz w:val="20"/>
                <w:szCs w:val="20"/>
              </w:rPr>
              <w:t xml:space="preserve"> Rogers, E. M. (2003). Diffusion of innovations (5th ed.). New York: Free Press.</w:t>
            </w:r>
          </w:p>
          <w:p w14:paraId="5BBB9FDC" w14:textId="77777777" w:rsidR="000C5A9B" w:rsidRPr="00635FE0" w:rsidRDefault="00905BC8" w:rsidP="003B4282">
            <w:pPr>
              <w:rPr>
                <w:rFonts w:ascii="Arial" w:hAnsi="Arial" w:cs="Arial"/>
                <w:i/>
                <w:sz w:val="20"/>
                <w:szCs w:val="20"/>
              </w:rPr>
            </w:pPr>
            <w:r w:rsidRPr="00635FE0">
              <w:rPr>
                <w:rFonts w:ascii="Arial" w:hAnsi="Arial" w:cs="Arial"/>
                <w:i/>
                <w:sz w:val="20"/>
                <w:szCs w:val="20"/>
              </w:rPr>
              <w:t>Handy C.</w:t>
            </w:r>
            <w:r w:rsidR="005973D8" w:rsidRPr="00635FE0">
              <w:rPr>
                <w:rFonts w:ascii="Arial" w:hAnsi="Arial" w:cs="Arial"/>
                <w:i/>
                <w:sz w:val="20"/>
                <w:szCs w:val="20"/>
              </w:rPr>
              <w:t xml:space="preserve"> </w:t>
            </w:r>
            <w:r w:rsidR="00907D0B" w:rsidRPr="00635FE0">
              <w:rPr>
                <w:rFonts w:ascii="Arial" w:hAnsi="Arial" w:cs="Arial"/>
                <w:i/>
                <w:sz w:val="20"/>
                <w:szCs w:val="20"/>
              </w:rPr>
              <w:t>(1995</w:t>
            </w:r>
            <w:r w:rsidR="00074918" w:rsidRPr="00635FE0">
              <w:rPr>
                <w:rFonts w:ascii="Arial" w:hAnsi="Arial" w:cs="Arial"/>
                <w:i/>
                <w:sz w:val="20"/>
                <w:szCs w:val="20"/>
              </w:rPr>
              <w:t>) Understanding</w:t>
            </w:r>
            <w:r w:rsidRPr="00635FE0">
              <w:rPr>
                <w:rFonts w:ascii="Arial" w:hAnsi="Arial" w:cs="Arial"/>
                <w:i/>
                <w:sz w:val="20"/>
                <w:szCs w:val="20"/>
              </w:rPr>
              <w:t xml:space="preserve"> Organisations. London: Penguin</w:t>
            </w:r>
            <w:r w:rsidR="00710747" w:rsidRPr="00635FE0">
              <w:rPr>
                <w:rFonts w:ascii="Arial" w:hAnsi="Arial" w:cs="Arial"/>
                <w:i/>
                <w:sz w:val="20"/>
                <w:szCs w:val="20"/>
              </w:rPr>
              <w:t>.</w:t>
            </w:r>
            <w:r w:rsidRPr="00635FE0">
              <w:rPr>
                <w:rFonts w:ascii="Arial" w:hAnsi="Arial" w:cs="Arial"/>
                <w:i/>
                <w:sz w:val="20"/>
                <w:szCs w:val="20"/>
              </w:rPr>
              <w:t xml:space="preserve"> </w:t>
            </w:r>
          </w:p>
          <w:p w14:paraId="5BBB9FDD" w14:textId="77777777" w:rsidR="00B362D1" w:rsidRPr="007E7D18" w:rsidRDefault="00B362D1" w:rsidP="003B4282">
            <w:pPr>
              <w:rPr>
                <w:rFonts w:ascii="Arial" w:hAnsi="Arial" w:cs="Arial"/>
                <w:sz w:val="20"/>
                <w:szCs w:val="20"/>
              </w:rPr>
            </w:pPr>
          </w:p>
        </w:tc>
      </w:tr>
      <w:tr w:rsidR="00B362D1" w:rsidRPr="00BB3204" w14:paraId="5BBB9FE2" w14:textId="77777777" w:rsidTr="00166F68">
        <w:tc>
          <w:tcPr>
            <w:tcW w:w="2245" w:type="dxa"/>
            <w:vMerge/>
            <w:tcBorders>
              <w:bottom w:val="inset" w:sz="6" w:space="0" w:color="auto"/>
              <w:right w:val="inset" w:sz="6" w:space="0" w:color="auto"/>
            </w:tcBorders>
          </w:tcPr>
          <w:p w14:paraId="5BBB9FDF" w14:textId="77777777" w:rsidR="00B362D1" w:rsidRPr="00BB3204" w:rsidRDefault="00B362D1" w:rsidP="003B4282">
            <w:pPr>
              <w:rPr>
                <w:color w:val="FF0000"/>
              </w:rPr>
            </w:pPr>
          </w:p>
        </w:tc>
        <w:tc>
          <w:tcPr>
            <w:tcW w:w="3330" w:type="dxa"/>
            <w:vMerge/>
            <w:tcBorders>
              <w:left w:val="inset" w:sz="6" w:space="0" w:color="auto"/>
              <w:bottom w:val="inset" w:sz="6" w:space="0" w:color="auto"/>
            </w:tcBorders>
          </w:tcPr>
          <w:p w14:paraId="5BBB9FE0" w14:textId="77777777" w:rsidR="00B362D1" w:rsidRPr="00BB3204" w:rsidRDefault="00B362D1" w:rsidP="003B4282"/>
        </w:tc>
        <w:tc>
          <w:tcPr>
            <w:tcW w:w="7375" w:type="dxa"/>
            <w:tcBorders>
              <w:bottom w:val="inset" w:sz="6" w:space="0" w:color="auto"/>
            </w:tcBorders>
          </w:tcPr>
          <w:p w14:paraId="5BBB9FE1" w14:textId="77777777" w:rsidR="001714DC" w:rsidRPr="007E7D18" w:rsidRDefault="00B362D1" w:rsidP="003B4282">
            <w:pPr>
              <w:rPr>
                <w:rFonts w:ascii="Arial" w:hAnsi="Arial" w:cs="Arial"/>
                <w:i/>
                <w:sz w:val="20"/>
                <w:szCs w:val="20"/>
              </w:rPr>
            </w:pPr>
            <w:r w:rsidRPr="007E7D18">
              <w:rPr>
                <w:rFonts w:ascii="Arial" w:hAnsi="Arial" w:cs="Arial"/>
                <w:i/>
                <w:sz w:val="20"/>
                <w:szCs w:val="20"/>
              </w:rPr>
              <w:t xml:space="preserve">In this criterion the learner is required to provide evidence that </w:t>
            </w:r>
            <w:r w:rsidR="00BB3204" w:rsidRPr="007E7D18">
              <w:rPr>
                <w:rFonts w:ascii="Arial" w:hAnsi="Arial" w:cs="Arial"/>
                <w:i/>
                <w:sz w:val="20"/>
                <w:szCs w:val="20"/>
              </w:rPr>
              <w:t>he or she has i</w:t>
            </w:r>
            <w:r w:rsidR="00A46019" w:rsidRPr="007E7D18">
              <w:rPr>
                <w:rFonts w:ascii="Arial" w:hAnsi="Arial" w:cs="Arial"/>
                <w:i/>
                <w:sz w:val="20"/>
                <w:szCs w:val="20"/>
              </w:rPr>
              <w:t>dentified key factors for evaluating change and evaluated their effectiveness by listing their ma</w:t>
            </w:r>
            <w:r w:rsidR="00BB3204" w:rsidRPr="007E7D18">
              <w:rPr>
                <w:rFonts w:ascii="Arial" w:hAnsi="Arial" w:cs="Arial"/>
                <w:i/>
                <w:sz w:val="20"/>
                <w:szCs w:val="20"/>
              </w:rPr>
              <w:t xml:space="preserve">in advantages and disadvantages. </w:t>
            </w:r>
            <w:r w:rsidR="002263BF" w:rsidRPr="007E7D18">
              <w:rPr>
                <w:rFonts w:ascii="Arial" w:hAnsi="Arial" w:cs="Arial"/>
                <w:i/>
                <w:sz w:val="20"/>
                <w:szCs w:val="20"/>
              </w:rPr>
              <w:t>In addition, b</w:t>
            </w:r>
            <w:r w:rsidR="00A46019" w:rsidRPr="007E7D18">
              <w:rPr>
                <w:rFonts w:ascii="Arial" w:hAnsi="Arial" w:cs="Arial"/>
                <w:i/>
                <w:sz w:val="20"/>
                <w:szCs w:val="20"/>
              </w:rPr>
              <w:t xml:space="preserve">riefly analysed </w:t>
            </w:r>
            <w:r w:rsidR="005973D8" w:rsidRPr="007E7D18">
              <w:rPr>
                <w:rFonts w:ascii="Arial" w:hAnsi="Arial" w:cs="Arial"/>
                <w:i/>
                <w:sz w:val="20"/>
                <w:szCs w:val="20"/>
              </w:rPr>
              <w:t xml:space="preserve">two techniques for managing change </w:t>
            </w:r>
            <w:r w:rsidR="00A46019" w:rsidRPr="007E7D18">
              <w:rPr>
                <w:rFonts w:ascii="Arial" w:hAnsi="Arial" w:cs="Arial"/>
                <w:i/>
                <w:sz w:val="20"/>
                <w:szCs w:val="20"/>
              </w:rPr>
              <w:t>which were appropriate to a recent change in the organisation.</w:t>
            </w:r>
          </w:p>
        </w:tc>
      </w:tr>
      <w:tr w:rsidR="00B362D1" w:rsidRPr="00BB3204" w14:paraId="5BBB9FEE" w14:textId="77777777" w:rsidTr="00166F68">
        <w:trPr>
          <w:trHeight w:val="408"/>
        </w:trPr>
        <w:tc>
          <w:tcPr>
            <w:tcW w:w="2245" w:type="dxa"/>
            <w:vMerge/>
            <w:tcBorders>
              <w:bottom w:val="inset" w:sz="6" w:space="0" w:color="auto"/>
              <w:right w:val="inset" w:sz="6" w:space="0" w:color="auto"/>
            </w:tcBorders>
          </w:tcPr>
          <w:p w14:paraId="5BBB9FE3" w14:textId="77777777" w:rsidR="00B362D1" w:rsidRPr="00BB3204" w:rsidRDefault="00B362D1" w:rsidP="003B4282">
            <w:pPr>
              <w:rPr>
                <w:color w:val="FF0000"/>
              </w:rPr>
            </w:pPr>
          </w:p>
        </w:tc>
        <w:tc>
          <w:tcPr>
            <w:tcW w:w="3330" w:type="dxa"/>
            <w:vMerge w:val="restart"/>
            <w:tcBorders>
              <w:top w:val="inset" w:sz="6" w:space="0" w:color="auto"/>
              <w:left w:val="inset" w:sz="6" w:space="0" w:color="auto"/>
              <w:bottom w:val="inset" w:sz="6" w:space="0" w:color="auto"/>
              <w:right w:val="inset" w:sz="6" w:space="0" w:color="auto"/>
            </w:tcBorders>
          </w:tcPr>
          <w:p w14:paraId="5BBB9FE4" w14:textId="77777777" w:rsidR="00B362D1" w:rsidRPr="007E7D18" w:rsidRDefault="00A46019" w:rsidP="003B4282">
            <w:pPr>
              <w:rPr>
                <w:rFonts w:ascii="Arial" w:hAnsi="Arial" w:cs="Arial"/>
                <w:sz w:val="20"/>
                <w:szCs w:val="20"/>
              </w:rPr>
            </w:pPr>
            <w:r w:rsidRPr="007E7D18">
              <w:rPr>
                <w:rFonts w:ascii="Arial" w:hAnsi="Arial" w:cs="Arial"/>
                <w:sz w:val="20"/>
                <w:szCs w:val="20"/>
              </w:rPr>
              <w:t xml:space="preserve">1.4 </w:t>
            </w:r>
            <w:r w:rsidR="001714DC" w:rsidRPr="007E7D18">
              <w:rPr>
                <w:rFonts w:ascii="Arial" w:hAnsi="Arial" w:cs="Arial"/>
                <w:sz w:val="20"/>
                <w:szCs w:val="20"/>
              </w:rPr>
              <w:t>Evaluate the relationship between change management, business continuity and crisis management</w:t>
            </w:r>
          </w:p>
        </w:tc>
        <w:tc>
          <w:tcPr>
            <w:tcW w:w="7375" w:type="dxa"/>
            <w:tcBorders>
              <w:top w:val="inset" w:sz="6" w:space="0" w:color="auto"/>
              <w:left w:val="inset" w:sz="6" w:space="0" w:color="auto"/>
              <w:bottom w:val="inset" w:sz="6" w:space="0" w:color="auto"/>
              <w:right w:val="single" w:sz="4" w:space="0" w:color="auto"/>
            </w:tcBorders>
          </w:tcPr>
          <w:p w14:paraId="5BBB9FE5" w14:textId="77777777" w:rsidR="007A377B" w:rsidRDefault="004A79ED" w:rsidP="003B4282">
            <w:pPr>
              <w:rPr>
                <w:rFonts w:ascii="Arial" w:hAnsi="Arial" w:cs="Arial"/>
                <w:sz w:val="20"/>
                <w:szCs w:val="20"/>
              </w:rPr>
            </w:pPr>
            <w:r w:rsidRPr="007E7D18">
              <w:rPr>
                <w:rFonts w:ascii="Arial" w:hAnsi="Arial" w:cs="Arial"/>
                <w:sz w:val="20"/>
                <w:szCs w:val="20"/>
              </w:rPr>
              <w:t xml:space="preserve">Effective change management entails thoughtful planning and sensitive implementation, most significantly in the consultation and involvement of the </w:t>
            </w:r>
            <w:r w:rsidR="004E732B" w:rsidRPr="007E7D18">
              <w:rPr>
                <w:rFonts w:ascii="Arial" w:hAnsi="Arial" w:cs="Arial"/>
                <w:sz w:val="20"/>
                <w:szCs w:val="20"/>
              </w:rPr>
              <w:t xml:space="preserve">people affected by the changes. </w:t>
            </w:r>
            <w:r w:rsidR="00F93CAE" w:rsidRPr="007E7D18">
              <w:rPr>
                <w:rFonts w:ascii="Arial" w:hAnsi="Arial" w:cs="Arial"/>
                <w:sz w:val="20"/>
                <w:szCs w:val="20"/>
              </w:rPr>
              <w:t xml:space="preserve">Put simply, </w:t>
            </w:r>
            <w:r w:rsidR="00F93CAE" w:rsidRPr="007A377B">
              <w:rPr>
                <w:rFonts w:ascii="Arial" w:hAnsi="Arial" w:cs="Arial"/>
                <w:sz w:val="20"/>
                <w:szCs w:val="20"/>
              </w:rPr>
              <w:t>business continuity</w:t>
            </w:r>
            <w:r w:rsidR="00F93CAE" w:rsidRPr="007E7D18">
              <w:rPr>
                <w:rFonts w:ascii="Arial" w:hAnsi="Arial" w:cs="Arial"/>
                <w:sz w:val="20"/>
                <w:szCs w:val="20"/>
              </w:rPr>
              <w:t xml:space="preserve"> is about anticipating the crises that could affect a firm and planning for them, to make sure that the business can continue to function in the event of an emergency. </w:t>
            </w:r>
          </w:p>
          <w:p w14:paraId="5BBB9FE6" w14:textId="77777777" w:rsidR="007A377B" w:rsidRDefault="00F93CAE" w:rsidP="003B4282">
            <w:pPr>
              <w:rPr>
                <w:rFonts w:ascii="Arial" w:hAnsi="Arial" w:cs="Arial"/>
                <w:sz w:val="20"/>
                <w:szCs w:val="20"/>
              </w:rPr>
            </w:pPr>
            <w:r w:rsidRPr="007E7D18">
              <w:rPr>
                <w:rFonts w:ascii="Arial" w:hAnsi="Arial" w:cs="Arial"/>
                <w:sz w:val="20"/>
                <w:szCs w:val="20"/>
              </w:rPr>
              <w:t>Examples are</w:t>
            </w:r>
            <w:r w:rsidR="007A377B">
              <w:rPr>
                <w:rFonts w:ascii="Arial" w:hAnsi="Arial" w:cs="Arial"/>
                <w:sz w:val="20"/>
                <w:szCs w:val="20"/>
              </w:rPr>
              <w:t>:</w:t>
            </w:r>
          </w:p>
          <w:p w14:paraId="5BBB9FE7" w14:textId="77777777" w:rsidR="007A377B" w:rsidRDefault="007A377B" w:rsidP="007A377B">
            <w:pPr>
              <w:pStyle w:val="ListParagraph"/>
              <w:numPr>
                <w:ilvl w:val="0"/>
                <w:numId w:val="39"/>
              </w:numPr>
              <w:rPr>
                <w:rFonts w:ascii="Arial" w:hAnsi="Arial" w:cs="Arial"/>
                <w:sz w:val="20"/>
                <w:szCs w:val="20"/>
              </w:rPr>
            </w:pPr>
            <w:r>
              <w:rPr>
                <w:rFonts w:ascii="Arial" w:hAnsi="Arial" w:cs="Arial"/>
                <w:sz w:val="20"/>
                <w:szCs w:val="20"/>
              </w:rPr>
              <w:t>Computer/telecoms failure</w:t>
            </w:r>
          </w:p>
          <w:p w14:paraId="5BBB9FE8" w14:textId="77777777" w:rsidR="007A377B" w:rsidRDefault="007A377B" w:rsidP="007A377B">
            <w:pPr>
              <w:pStyle w:val="ListParagraph"/>
              <w:numPr>
                <w:ilvl w:val="0"/>
                <w:numId w:val="39"/>
              </w:numPr>
              <w:rPr>
                <w:rFonts w:ascii="Arial" w:hAnsi="Arial" w:cs="Arial"/>
                <w:sz w:val="20"/>
                <w:szCs w:val="20"/>
              </w:rPr>
            </w:pPr>
            <w:r>
              <w:rPr>
                <w:rFonts w:ascii="Arial" w:hAnsi="Arial" w:cs="Arial"/>
                <w:sz w:val="20"/>
                <w:szCs w:val="20"/>
              </w:rPr>
              <w:t>Denial of access to premises</w:t>
            </w:r>
          </w:p>
          <w:p w14:paraId="5BBB9FE9" w14:textId="77777777" w:rsidR="007A377B" w:rsidRDefault="007A377B" w:rsidP="007A377B">
            <w:pPr>
              <w:pStyle w:val="ListParagraph"/>
              <w:numPr>
                <w:ilvl w:val="0"/>
                <w:numId w:val="39"/>
              </w:numPr>
              <w:rPr>
                <w:rFonts w:ascii="Arial" w:hAnsi="Arial" w:cs="Arial"/>
                <w:sz w:val="20"/>
                <w:szCs w:val="20"/>
              </w:rPr>
            </w:pPr>
            <w:r>
              <w:rPr>
                <w:rFonts w:ascii="Arial" w:hAnsi="Arial" w:cs="Arial"/>
                <w:sz w:val="20"/>
                <w:szCs w:val="20"/>
              </w:rPr>
              <w:t>Utilities failure</w:t>
            </w:r>
          </w:p>
          <w:p w14:paraId="5BBB9FEA" w14:textId="77777777" w:rsidR="00F93CAE" w:rsidRPr="007A377B" w:rsidRDefault="007A377B" w:rsidP="007A377B">
            <w:pPr>
              <w:pStyle w:val="ListParagraph"/>
              <w:numPr>
                <w:ilvl w:val="0"/>
                <w:numId w:val="39"/>
              </w:numPr>
              <w:rPr>
                <w:rFonts w:ascii="Arial" w:hAnsi="Arial" w:cs="Arial"/>
                <w:sz w:val="20"/>
                <w:szCs w:val="20"/>
              </w:rPr>
            </w:pPr>
            <w:r>
              <w:rPr>
                <w:rFonts w:ascii="Arial" w:hAnsi="Arial" w:cs="Arial"/>
                <w:sz w:val="20"/>
                <w:szCs w:val="20"/>
              </w:rPr>
              <w:t>P</w:t>
            </w:r>
            <w:r w:rsidR="00F93CAE" w:rsidRPr="007A377B">
              <w:rPr>
                <w:rFonts w:ascii="Arial" w:hAnsi="Arial" w:cs="Arial"/>
                <w:sz w:val="20"/>
                <w:szCs w:val="20"/>
              </w:rPr>
              <w:t>eople issues such as illness, resignations,</w:t>
            </w:r>
            <w:r>
              <w:rPr>
                <w:rFonts w:ascii="Arial" w:hAnsi="Arial" w:cs="Arial"/>
                <w:sz w:val="20"/>
                <w:szCs w:val="20"/>
              </w:rPr>
              <w:t xml:space="preserve"> maternity leave</w:t>
            </w:r>
          </w:p>
          <w:p w14:paraId="5BBB9FEB" w14:textId="77777777" w:rsidR="004E732B" w:rsidRPr="007E7D18" w:rsidRDefault="004E732B" w:rsidP="003B4282">
            <w:pPr>
              <w:rPr>
                <w:rFonts w:ascii="Arial" w:hAnsi="Arial" w:cs="Arial"/>
                <w:sz w:val="20"/>
                <w:szCs w:val="20"/>
              </w:rPr>
            </w:pPr>
          </w:p>
          <w:p w14:paraId="5BBB9FEC" w14:textId="77777777" w:rsidR="0024513A" w:rsidRPr="007E7D18" w:rsidRDefault="0024513A" w:rsidP="003B4282">
            <w:pPr>
              <w:rPr>
                <w:rFonts w:ascii="Arial" w:hAnsi="Arial" w:cs="Arial"/>
                <w:sz w:val="20"/>
                <w:szCs w:val="20"/>
              </w:rPr>
            </w:pPr>
            <w:r w:rsidRPr="007A377B">
              <w:rPr>
                <w:rFonts w:ascii="Arial" w:hAnsi="Arial" w:cs="Arial"/>
                <w:sz w:val="20"/>
                <w:szCs w:val="20"/>
              </w:rPr>
              <w:t>Crisis management</w:t>
            </w:r>
            <w:r w:rsidRPr="007E7D18">
              <w:rPr>
                <w:rFonts w:ascii="Arial" w:hAnsi="Arial" w:cs="Arial"/>
                <w:sz w:val="20"/>
                <w:szCs w:val="20"/>
              </w:rPr>
              <w:t xml:space="preserve"> deals with providing the best response to a crisis</w:t>
            </w:r>
            <w:r w:rsidR="00F93CAE" w:rsidRPr="007E7D18">
              <w:rPr>
                <w:rFonts w:ascii="Arial" w:hAnsi="Arial" w:cs="Arial"/>
                <w:sz w:val="20"/>
                <w:szCs w:val="20"/>
              </w:rPr>
              <w:t xml:space="preserve"> where clear roles and responsibilities are allocated. Firstly</w:t>
            </w:r>
            <w:r w:rsidR="009B4C86" w:rsidRPr="007E7D18">
              <w:rPr>
                <w:rFonts w:ascii="Arial" w:hAnsi="Arial" w:cs="Arial"/>
                <w:sz w:val="20"/>
                <w:szCs w:val="20"/>
              </w:rPr>
              <w:t>,</w:t>
            </w:r>
            <w:r w:rsidR="00F93CAE" w:rsidRPr="007E7D18">
              <w:rPr>
                <w:rFonts w:ascii="Arial" w:hAnsi="Arial" w:cs="Arial"/>
                <w:sz w:val="20"/>
                <w:szCs w:val="20"/>
              </w:rPr>
              <w:t xml:space="preserve"> to respond to the re</w:t>
            </w:r>
            <w:r w:rsidR="007E7D18" w:rsidRPr="007E7D18">
              <w:rPr>
                <w:rFonts w:ascii="Arial" w:hAnsi="Arial" w:cs="Arial"/>
                <w:sz w:val="20"/>
                <w:szCs w:val="20"/>
              </w:rPr>
              <w:t xml:space="preserve">ality and perception of crises and secondly, in </w:t>
            </w:r>
            <w:r w:rsidR="00074918" w:rsidRPr="007E7D18">
              <w:rPr>
                <w:rFonts w:ascii="Arial" w:hAnsi="Arial" w:cs="Arial"/>
                <w:sz w:val="20"/>
                <w:szCs w:val="20"/>
              </w:rPr>
              <w:t>establishing</w:t>
            </w:r>
            <w:r w:rsidR="00F93CAE" w:rsidRPr="007E7D18">
              <w:rPr>
                <w:rFonts w:ascii="Arial" w:hAnsi="Arial" w:cs="Arial"/>
                <w:sz w:val="20"/>
                <w:szCs w:val="20"/>
              </w:rPr>
              <w:t xml:space="preserve"> metrics to define what scenario defines a crisis and should trigger responses and finally the communication that must take place in the response phase of emergency – management scenarios. </w:t>
            </w:r>
          </w:p>
          <w:p w14:paraId="5BBB9FED" w14:textId="77777777" w:rsidR="00F93CAE" w:rsidRPr="007E7D18" w:rsidRDefault="00F93CAE" w:rsidP="003B4282">
            <w:pPr>
              <w:rPr>
                <w:rFonts w:ascii="Arial" w:hAnsi="Arial" w:cs="Arial"/>
                <w:sz w:val="20"/>
                <w:szCs w:val="20"/>
              </w:rPr>
            </w:pPr>
            <w:r w:rsidRPr="007E7D18">
              <w:rPr>
                <w:rFonts w:ascii="Arial" w:hAnsi="Arial" w:cs="Arial"/>
                <w:sz w:val="20"/>
                <w:szCs w:val="20"/>
              </w:rPr>
              <w:t xml:space="preserve">‘Evaluate the relationship’ means </w:t>
            </w:r>
            <w:r w:rsidR="00166F68" w:rsidRPr="007E7D18">
              <w:rPr>
                <w:rFonts w:ascii="Arial" w:hAnsi="Arial" w:cs="Arial"/>
                <w:sz w:val="20"/>
                <w:szCs w:val="20"/>
              </w:rPr>
              <w:t>to look at complex issues and decide how well each part works and what could be done to make it work better, in this case in a change management scenario.</w:t>
            </w:r>
          </w:p>
        </w:tc>
      </w:tr>
      <w:tr w:rsidR="00B362D1" w:rsidRPr="00BB3204" w14:paraId="5BBB9FF2" w14:textId="77777777" w:rsidTr="00166F68">
        <w:trPr>
          <w:trHeight w:val="407"/>
        </w:trPr>
        <w:tc>
          <w:tcPr>
            <w:tcW w:w="2245" w:type="dxa"/>
            <w:vMerge/>
            <w:tcBorders>
              <w:top w:val="inset" w:sz="6" w:space="0" w:color="auto"/>
              <w:bottom w:val="inset" w:sz="6" w:space="0" w:color="auto"/>
              <w:right w:val="inset" w:sz="6" w:space="0" w:color="auto"/>
            </w:tcBorders>
          </w:tcPr>
          <w:p w14:paraId="5BBB9FEF" w14:textId="77777777" w:rsidR="00B362D1" w:rsidRPr="00BB3204" w:rsidRDefault="00B362D1" w:rsidP="00BB3204">
            <w:pPr>
              <w:rPr>
                <w:rFonts w:ascii="Arial" w:eastAsia="Calibri" w:hAnsi="Arial" w:cs="Arial"/>
                <w:color w:val="FF0000"/>
                <w:sz w:val="20"/>
                <w:szCs w:val="20"/>
              </w:rPr>
            </w:pPr>
          </w:p>
        </w:tc>
        <w:tc>
          <w:tcPr>
            <w:tcW w:w="3330" w:type="dxa"/>
            <w:vMerge/>
            <w:tcBorders>
              <w:top w:val="inset" w:sz="6" w:space="0" w:color="auto"/>
              <w:left w:val="inset" w:sz="6" w:space="0" w:color="auto"/>
              <w:bottom w:val="inset" w:sz="6" w:space="0" w:color="auto"/>
              <w:right w:val="inset" w:sz="6" w:space="0" w:color="auto"/>
            </w:tcBorders>
          </w:tcPr>
          <w:p w14:paraId="5BBB9FF0" w14:textId="77777777" w:rsidR="00B362D1" w:rsidRPr="007E7D18" w:rsidRDefault="00B362D1" w:rsidP="003B4282">
            <w:pPr>
              <w:rPr>
                <w:rFonts w:ascii="Arial" w:eastAsia="Calibri" w:hAnsi="Arial" w:cs="Arial"/>
                <w:color w:val="000000" w:themeColor="text1"/>
                <w:sz w:val="20"/>
                <w:szCs w:val="20"/>
              </w:rPr>
            </w:pPr>
          </w:p>
        </w:tc>
        <w:tc>
          <w:tcPr>
            <w:tcW w:w="7375" w:type="dxa"/>
            <w:tcBorders>
              <w:top w:val="inset" w:sz="6" w:space="0" w:color="auto"/>
              <w:left w:val="inset" w:sz="6" w:space="0" w:color="auto"/>
              <w:bottom w:val="inset" w:sz="6" w:space="0" w:color="auto"/>
              <w:right w:val="single" w:sz="4" w:space="0" w:color="auto"/>
            </w:tcBorders>
          </w:tcPr>
          <w:p w14:paraId="5BBB9FF1" w14:textId="77777777" w:rsidR="00166F68" w:rsidRPr="007E7D18" w:rsidRDefault="00B362D1" w:rsidP="003B4282">
            <w:pPr>
              <w:rPr>
                <w:rFonts w:ascii="Arial" w:hAnsi="Arial" w:cs="Arial"/>
                <w:i/>
                <w:sz w:val="20"/>
                <w:szCs w:val="20"/>
              </w:rPr>
            </w:pPr>
            <w:r w:rsidRPr="007E7D18">
              <w:rPr>
                <w:rFonts w:ascii="Arial" w:hAnsi="Arial" w:cs="Arial"/>
                <w:i/>
                <w:sz w:val="20"/>
                <w:szCs w:val="20"/>
              </w:rPr>
              <w:t xml:space="preserve">In this criterion the learner is required to provide evidence that </w:t>
            </w:r>
            <w:r w:rsidR="00BB3204" w:rsidRPr="007E7D18">
              <w:rPr>
                <w:rFonts w:ascii="Arial" w:hAnsi="Arial" w:cs="Arial"/>
                <w:i/>
                <w:sz w:val="20"/>
                <w:szCs w:val="20"/>
              </w:rPr>
              <w:t>he or she has s</w:t>
            </w:r>
            <w:r w:rsidR="00097761" w:rsidRPr="007E7D18">
              <w:rPr>
                <w:rFonts w:ascii="Arial" w:hAnsi="Arial" w:cs="Arial"/>
                <w:i/>
                <w:sz w:val="20"/>
                <w:szCs w:val="20"/>
              </w:rPr>
              <w:t>elected a change management process in the organisation and briefly described a significant example of a business continuity factor and one example of a crisis management factor that could have affected the change process.</w:t>
            </w:r>
            <w:r w:rsidR="00BB3204" w:rsidRPr="007E7D18">
              <w:rPr>
                <w:rFonts w:ascii="Arial" w:hAnsi="Arial" w:cs="Arial"/>
                <w:i/>
                <w:sz w:val="20"/>
                <w:szCs w:val="20"/>
              </w:rPr>
              <w:t xml:space="preserve"> </w:t>
            </w:r>
            <w:r w:rsidR="00B320A4" w:rsidRPr="007E7D18">
              <w:rPr>
                <w:rFonts w:ascii="Arial" w:hAnsi="Arial" w:cs="Arial"/>
                <w:i/>
                <w:sz w:val="20"/>
                <w:szCs w:val="20"/>
              </w:rPr>
              <w:t>Based on the above information, evaluated the relationship between change management, business continuity and crisis management, making two recommendations for improvement of the change management process which are linked to business continuity and crisis management.</w:t>
            </w:r>
          </w:p>
        </w:tc>
      </w:tr>
      <w:tr w:rsidR="00B362D1" w:rsidRPr="00BB3204" w14:paraId="5BBB9FF9" w14:textId="77777777" w:rsidTr="006703D4">
        <w:trPr>
          <w:trHeight w:val="256"/>
        </w:trPr>
        <w:tc>
          <w:tcPr>
            <w:tcW w:w="2245" w:type="dxa"/>
            <w:vMerge w:val="restart"/>
            <w:tcBorders>
              <w:top w:val="single" w:sz="4" w:space="0" w:color="auto"/>
            </w:tcBorders>
          </w:tcPr>
          <w:p w14:paraId="5BBB9FF3" w14:textId="77777777" w:rsidR="00B362D1" w:rsidRPr="00BB3204" w:rsidRDefault="001714DC" w:rsidP="00BB3204">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2.</w:t>
            </w:r>
            <w:r w:rsidRPr="00BB3204">
              <w:rPr>
                <w:rFonts w:ascii="Arial" w:eastAsia="Calibri" w:hAnsi="Arial" w:cs="Arial"/>
                <w:color w:val="000000" w:themeColor="text1"/>
                <w:sz w:val="20"/>
                <w:szCs w:val="20"/>
              </w:rPr>
              <w:tab/>
              <w:t>Be able to plan for strategic change</w:t>
            </w:r>
          </w:p>
        </w:tc>
        <w:tc>
          <w:tcPr>
            <w:tcW w:w="3330" w:type="dxa"/>
            <w:vMerge w:val="restart"/>
            <w:tcBorders>
              <w:top w:val="nil"/>
            </w:tcBorders>
          </w:tcPr>
          <w:p w14:paraId="5BBB9FF4" w14:textId="77777777" w:rsidR="00B362D1" w:rsidRPr="00BB3204" w:rsidRDefault="00A46019" w:rsidP="003B4282">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 xml:space="preserve">2.1 </w:t>
            </w:r>
            <w:r w:rsidR="001714DC" w:rsidRPr="00BB3204">
              <w:rPr>
                <w:rFonts w:ascii="Arial" w:eastAsia="Calibri" w:hAnsi="Arial" w:cs="Arial"/>
                <w:color w:val="000000" w:themeColor="text1"/>
                <w:sz w:val="20"/>
                <w:szCs w:val="20"/>
              </w:rPr>
              <w:t>Assess the reasons for, scope and inherent risks of a required change</w:t>
            </w:r>
          </w:p>
        </w:tc>
        <w:tc>
          <w:tcPr>
            <w:tcW w:w="7375" w:type="dxa"/>
            <w:tcBorders>
              <w:top w:val="nil"/>
            </w:tcBorders>
          </w:tcPr>
          <w:p w14:paraId="5BBB9FF5" w14:textId="77777777" w:rsidR="007E73F2" w:rsidRPr="00BB3204" w:rsidRDefault="007E73F2" w:rsidP="003B4282">
            <w:pPr>
              <w:rPr>
                <w:rFonts w:ascii="Arial" w:eastAsia="Calibri" w:hAnsi="Arial" w:cs="Arial"/>
                <w:color w:val="000000" w:themeColor="text1"/>
                <w:sz w:val="20"/>
                <w:szCs w:val="20"/>
                <w:shd w:val="clear" w:color="auto" w:fill="FFFFFF"/>
              </w:rPr>
            </w:pPr>
            <w:r w:rsidRPr="00BB3204">
              <w:rPr>
                <w:rFonts w:ascii="Arial" w:eastAsia="Calibri" w:hAnsi="Arial" w:cs="Arial"/>
                <w:color w:val="000000" w:themeColor="text1"/>
                <w:sz w:val="20"/>
                <w:szCs w:val="20"/>
                <w:shd w:val="clear" w:color="auto" w:fill="FFFFFF"/>
              </w:rPr>
              <w:t>The reasons for change are outlined in a change strategy where justification for the change, by explaining the benefits</w:t>
            </w:r>
            <w:r w:rsidR="00074918" w:rsidRPr="00BB3204">
              <w:rPr>
                <w:rFonts w:ascii="Arial" w:eastAsia="Calibri" w:hAnsi="Arial" w:cs="Arial"/>
                <w:color w:val="000000" w:themeColor="text1"/>
                <w:sz w:val="20"/>
                <w:szCs w:val="20"/>
                <w:shd w:val="clear" w:color="auto" w:fill="FFFFFF"/>
              </w:rPr>
              <w:t>, helps</w:t>
            </w:r>
            <w:r w:rsidRPr="00BB3204">
              <w:rPr>
                <w:rFonts w:ascii="Arial" w:eastAsia="Calibri" w:hAnsi="Arial" w:cs="Arial"/>
                <w:color w:val="000000" w:themeColor="text1"/>
                <w:sz w:val="20"/>
                <w:szCs w:val="20"/>
                <w:shd w:val="clear" w:color="auto" w:fill="FFFFFF"/>
              </w:rPr>
              <w:t xml:space="preserve"> staff to become involved and engaged with the process. </w:t>
            </w:r>
          </w:p>
          <w:p w14:paraId="5BBB9FF6" w14:textId="77777777" w:rsidR="00B362D1" w:rsidRPr="00BB3204" w:rsidRDefault="007E73F2" w:rsidP="003B4282">
            <w:pPr>
              <w:rPr>
                <w:rFonts w:ascii="Arial" w:eastAsia="Calibri" w:hAnsi="Arial" w:cs="Arial"/>
                <w:color w:val="000000" w:themeColor="text1"/>
                <w:sz w:val="20"/>
                <w:szCs w:val="20"/>
                <w:shd w:val="clear" w:color="auto" w:fill="FFFFFF"/>
              </w:rPr>
            </w:pPr>
            <w:r w:rsidRPr="00BB3204">
              <w:rPr>
                <w:rFonts w:ascii="Arial" w:eastAsia="Calibri" w:hAnsi="Arial" w:cs="Arial"/>
                <w:color w:val="000000" w:themeColor="text1"/>
                <w:sz w:val="20"/>
                <w:szCs w:val="20"/>
                <w:shd w:val="clear" w:color="auto" w:fill="FFFFFF"/>
              </w:rPr>
              <w:t xml:space="preserve">The scope of the change helps individuals to understand the scale of the change, what will change and how the change will affect </w:t>
            </w:r>
            <w:r w:rsidR="00D424E3" w:rsidRPr="00BB3204">
              <w:rPr>
                <w:rFonts w:ascii="Arial" w:eastAsia="Calibri" w:hAnsi="Arial" w:cs="Arial"/>
                <w:color w:val="000000" w:themeColor="text1"/>
                <w:sz w:val="20"/>
                <w:szCs w:val="20"/>
                <w:shd w:val="clear" w:color="auto" w:fill="FFFFFF"/>
              </w:rPr>
              <w:t xml:space="preserve">both </w:t>
            </w:r>
            <w:r w:rsidRPr="00BB3204">
              <w:rPr>
                <w:rFonts w:ascii="Arial" w:eastAsia="Calibri" w:hAnsi="Arial" w:cs="Arial"/>
                <w:color w:val="000000" w:themeColor="text1"/>
                <w:sz w:val="20"/>
                <w:szCs w:val="20"/>
                <w:shd w:val="clear" w:color="auto" w:fill="FFFFFF"/>
              </w:rPr>
              <w:t>them</w:t>
            </w:r>
            <w:r w:rsidR="00D424E3" w:rsidRPr="00BB3204">
              <w:rPr>
                <w:rFonts w:ascii="Arial" w:eastAsia="Calibri" w:hAnsi="Arial" w:cs="Arial"/>
                <w:color w:val="000000" w:themeColor="text1"/>
                <w:sz w:val="20"/>
                <w:szCs w:val="20"/>
                <w:shd w:val="clear" w:color="auto" w:fill="FFFFFF"/>
              </w:rPr>
              <w:t>selves</w:t>
            </w:r>
            <w:r w:rsidRPr="00BB3204">
              <w:rPr>
                <w:rFonts w:ascii="Arial" w:eastAsia="Calibri" w:hAnsi="Arial" w:cs="Arial"/>
                <w:color w:val="000000" w:themeColor="text1"/>
                <w:sz w:val="20"/>
                <w:szCs w:val="20"/>
                <w:shd w:val="clear" w:color="auto" w:fill="FFFFFF"/>
              </w:rPr>
              <w:t xml:space="preserve"> and their area of work and/ or responsibility. </w:t>
            </w:r>
          </w:p>
          <w:p w14:paraId="5BBB9FF7" w14:textId="77777777" w:rsidR="007E73F2" w:rsidRPr="00BB3204" w:rsidRDefault="007E73F2" w:rsidP="003B4282">
            <w:pPr>
              <w:rPr>
                <w:rFonts w:ascii="Arial" w:eastAsia="Calibri" w:hAnsi="Arial" w:cs="Arial"/>
                <w:color w:val="000000" w:themeColor="text1"/>
                <w:sz w:val="20"/>
                <w:szCs w:val="20"/>
                <w:shd w:val="clear" w:color="auto" w:fill="FFFFFF"/>
              </w:rPr>
            </w:pPr>
            <w:r w:rsidRPr="00BB3204">
              <w:rPr>
                <w:rFonts w:ascii="Arial" w:eastAsia="Calibri" w:hAnsi="Arial" w:cs="Arial"/>
                <w:color w:val="000000" w:themeColor="text1"/>
                <w:sz w:val="20"/>
                <w:szCs w:val="20"/>
                <w:shd w:val="clear" w:color="auto" w:fill="FFFFFF"/>
              </w:rPr>
              <w:t>Risks could be defined in financial terms as the likelihood of loss or less than expected returns. In broader terms</w:t>
            </w:r>
            <w:r w:rsidR="00D424E3" w:rsidRPr="00BB3204">
              <w:rPr>
                <w:rFonts w:ascii="Arial" w:eastAsia="Calibri" w:hAnsi="Arial" w:cs="Arial"/>
                <w:color w:val="000000" w:themeColor="text1"/>
                <w:sz w:val="20"/>
                <w:szCs w:val="20"/>
                <w:shd w:val="clear" w:color="auto" w:fill="FFFFFF"/>
              </w:rPr>
              <w:t>,</w:t>
            </w:r>
            <w:r w:rsidRPr="00BB3204">
              <w:rPr>
                <w:rFonts w:ascii="Arial" w:eastAsia="Calibri" w:hAnsi="Arial" w:cs="Arial"/>
                <w:color w:val="000000" w:themeColor="text1"/>
                <w:sz w:val="20"/>
                <w:szCs w:val="20"/>
                <w:shd w:val="clear" w:color="auto" w:fill="FFFFFF"/>
              </w:rPr>
              <w:t xml:space="preserve"> as the possibility that something m</w:t>
            </w:r>
            <w:r w:rsidR="007A377B">
              <w:rPr>
                <w:rFonts w:ascii="Arial" w:eastAsia="Calibri" w:hAnsi="Arial" w:cs="Arial"/>
                <w:color w:val="000000" w:themeColor="text1"/>
                <w:sz w:val="20"/>
                <w:szCs w:val="20"/>
                <w:shd w:val="clear" w:color="auto" w:fill="FFFFFF"/>
              </w:rPr>
              <w:t xml:space="preserve">ight happen (good or bad) which </w:t>
            </w:r>
            <w:r w:rsidRPr="00BB3204">
              <w:rPr>
                <w:rFonts w:ascii="Arial" w:eastAsia="Calibri" w:hAnsi="Arial" w:cs="Arial"/>
                <w:color w:val="000000" w:themeColor="text1"/>
                <w:sz w:val="20"/>
                <w:szCs w:val="20"/>
                <w:shd w:val="clear" w:color="auto" w:fill="FFFFFF"/>
              </w:rPr>
              <w:t>could be ranked as a high</w:t>
            </w:r>
            <w:r w:rsidR="007E7D18">
              <w:rPr>
                <w:rFonts w:ascii="Arial" w:eastAsia="Calibri" w:hAnsi="Arial" w:cs="Arial"/>
                <w:color w:val="000000" w:themeColor="text1"/>
                <w:sz w:val="20"/>
                <w:szCs w:val="20"/>
                <w:shd w:val="clear" w:color="auto" w:fill="FFFFFF"/>
              </w:rPr>
              <w:t>,</w:t>
            </w:r>
            <w:r w:rsidRPr="00BB3204">
              <w:rPr>
                <w:rFonts w:ascii="Arial" w:eastAsia="Calibri" w:hAnsi="Arial" w:cs="Arial"/>
                <w:color w:val="000000" w:themeColor="text1"/>
                <w:sz w:val="20"/>
                <w:szCs w:val="20"/>
                <w:shd w:val="clear" w:color="auto" w:fill="FFFFFF"/>
              </w:rPr>
              <w:t xml:space="preserve"> medium or low risk. </w:t>
            </w:r>
          </w:p>
          <w:p w14:paraId="5BBB9FF8" w14:textId="77777777" w:rsidR="007E73F2" w:rsidRPr="00BB3204" w:rsidRDefault="007E73F2" w:rsidP="003B4282">
            <w:pPr>
              <w:rPr>
                <w:rFonts w:ascii="Arial" w:eastAsia="Calibri" w:hAnsi="Arial" w:cs="Arial"/>
                <w:color w:val="000000" w:themeColor="text1"/>
                <w:sz w:val="20"/>
                <w:szCs w:val="20"/>
                <w:shd w:val="clear" w:color="auto" w:fill="FFFFFF"/>
              </w:rPr>
            </w:pPr>
            <w:r w:rsidRPr="00BB3204">
              <w:rPr>
                <w:rFonts w:ascii="Arial" w:eastAsia="Calibri" w:hAnsi="Arial" w:cs="Arial"/>
                <w:color w:val="000000" w:themeColor="text1"/>
                <w:sz w:val="20"/>
                <w:szCs w:val="20"/>
                <w:shd w:val="clear" w:color="auto" w:fill="FFFFFF"/>
              </w:rPr>
              <w:t xml:space="preserve">An ‘assessment’ does not </w:t>
            </w:r>
            <w:r w:rsidR="003B331C" w:rsidRPr="00BB3204">
              <w:rPr>
                <w:rFonts w:ascii="Arial" w:eastAsia="Calibri" w:hAnsi="Arial" w:cs="Arial"/>
                <w:color w:val="000000" w:themeColor="text1"/>
                <w:sz w:val="20"/>
                <w:szCs w:val="20"/>
                <w:shd w:val="clear" w:color="auto" w:fill="FFFFFF"/>
              </w:rPr>
              <w:t xml:space="preserve">consider any causal </w:t>
            </w:r>
            <w:r w:rsidR="00074918" w:rsidRPr="00BB3204">
              <w:rPr>
                <w:rFonts w:ascii="Arial" w:eastAsia="Calibri" w:hAnsi="Arial" w:cs="Arial"/>
                <w:color w:val="000000" w:themeColor="text1"/>
                <w:sz w:val="20"/>
                <w:szCs w:val="20"/>
                <w:shd w:val="clear" w:color="auto" w:fill="FFFFFF"/>
              </w:rPr>
              <w:t>factors,</w:t>
            </w:r>
            <w:r w:rsidR="003B331C" w:rsidRPr="00BB3204">
              <w:rPr>
                <w:rFonts w:ascii="Arial" w:eastAsia="Calibri" w:hAnsi="Arial" w:cs="Arial"/>
                <w:color w:val="000000" w:themeColor="text1"/>
                <w:sz w:val="20"/>
                <w:szCs w:val="20"/>
                <w:shd w:val="clear" w:color="auto" w:fill="FFFFFF"/>
              </w:rPr>
              <w:t xml:space="preserve"> but focuses primarily on impact or outcomes.</w:t>
            </w:r>
          </w:p>
        </w:tc>
      </w:tr>
      <w:tr w:rsidR="00B362D1" w:rsidRPr="00BB3204" w14:paraId="5BBB9FFE" w14:textId="77777777" w:rsidTr="00BC07D4">
        <w:trPr>
          <w:trHeight w:val="256"/>
        </w:trPr>
        <w:tc>
          <w:tcPr>
            <w:tcW w:w="2245" w:type="dxa"/>
            <w:vMerge/>
          </w:tcPr>
          <w:p w14:paraId="5BBB9FFA" w14:textId="77777777" w:rsidR="00B362D1" w:rsidRPr="00BB3204" w:rsidRDefault="00B362D1" w:rsidP="00BB3204">
            <w:pPr>
              <w:rPr>
                <w:rFonts w:ascii="Arial" w:eastAsia="Calibri" w:hAnsi="Arial" w:cs="Arial"/>
                <w:color w:val="000000" w:themeColor="text1"/>
                <w:sz w:val="20"/>
                <w:szCs w:val="20"/>
              </w:rPr>
            </w:pPr>
          </w:p>
        </w:tc>
        <w:tc>
          <w:tcPr>
            <w:tcW w:w="3330" w:type="dxa"/>
            <w:vMerge/>
            <w:tcBorders>
              <w:bottom w:val="single" w:sz="4" w:space="0" w:color="auto"/>
            </w:tcBorders>
          </w:tcPr>
          <w:p w14:paraId="5BBB9FFB" w14:textId="77777777" w:rsidR="00B362D1" w:rsidRPr="00BB3204" w:rsidRDefault="00B362D1" w:rsidP="003B4282">
            <w:pPr>
              <w:rPr>
                <w:rFonts w:ascii="Arial" w:eastAsia="Calibri" w:hAnsi="Arial" w:cs="Arial"/>
                <w:color w:val="000000" w:themeColor="text1"/>
                <w:sz w:val="20"/>
                <w:szCs w:val="20"/>
              </w:rPr>
            </w:pPr>
          </w:p>
        </w:tc>
        <w:tc>
          <w:tcPr>
            <w:tcW w:w="7375" w:type="dxa"/>
          </w:tcPr>
          <w:p w14:paraId="5BBB9FFC" w14:textId="77777777" w:rsidR="007E73F2" w:rsidRPr="007E7D18" w:rsidRDefault="00B362D1" w:rsidP="003B4282">
            <w:pPr>
              <w:rPr>
                <w:rFonts w:ascii="Arial" w:hAnsi="Arial" w:cs="Arial"/>
                <w:i/>
                <w:sz w:val="20"/>
                <w:szCs w:val="20"/>
              </w:rPr>
            </w:pPr>
            <w:r w:rsidRPr="007E7D18">
              <w:rPr>
                <w:rFonts w:ascii="Arial" w:hAnsi="Arial" w:cs="Arial"/>
                <w:i/>
                <w:sz w:val="20"/>
                <w:szCs w:val="20"/>
              </w:rPr>
              <w:t xml:space="preserve">In this criterion the learner is required to provide evidence </w:t>
            </w:r>
            <w:r w:rsidR="00BB3204" w:rsidRPr="007E7D18">
              <w:rPr>
                <w:rFonts w:ascii="Arial" w:hAnsi="Arial" w:cs="Arial"/>
                <w:i/>
                <w:sz w:val="20"/>
                <w:szCs w:val="20"/>
              </w:rPr>
              <w:t>that he or she has s</w:t>
            </w:r>
            <w:r w:rsidR="007E73F2" w:rsidRPr="007E7D18">
              <w:rPr>
                <w:rFonts w:ascii="Arial" w:hAnsi="Arial" w:cs="Arial"/>
                <w:i/>
                <w:sz w:val="20"/>
                <w:szCs w:val="20"/>
              </w:rPr>
              <w:t xml:space="preserve">elected an organisational change and assessed </w:t>
            </w:r>
            <w:r w:rsidR="003B331C" w:rsidRPr="007E7D18">
              <w:rPr>
                <w:rFonts w:ascii="Arial" w:hAnsi="Arial" w:cs="Arial"/>
                <w:i/>
                <w:sz w:val="20"/>
                <w:szCs w:val="20"/>
              </w:rPr>
              <w:t>the reasons for the change.</w:t>
            </w:r>
          </w:p>
          <w:p w14:paraId="5BBB9FFD" w14:textId="77777777" w:rsidR="003B331C" w:rsidRPr="00BB3204" w:rsidRDefault="003B331C" w:rsidP="003B4282">
            <w:r w:rsidRPr="007E7D18">
              <w:rPr>
                <w:rFonts w:ascii="Arial" w:hAnsi="Arial" w:cs="Arial"/>
                <w:i/>
                <w:sz w:val="20"/>
                <w:szCs w:val="20"/>
              </w:rPr>
              <w:t>Defined ‘scope’ and ‘risk’ in the context of the above example and assessed their impact on outcomes of the change.</w:t>
            </w:r>
            <w:r w:rsidRPr="00BB3204">
              <w:t xml:space="preserve"> </w:t>
            </w:r>
          </w:p>
        </w:tc>
      </w:tr>
      <w:tr w:rsidR="00B362D1" w:rsidRPr="00BB3204" w14:paraId="5BBBA005" w14:textId="77777777" w:rsidTr="00BC07D4">
        <w:trPr>
          <w:trHeight w:val="1266"/>
        </w:trPr>
        <w:tc>
          <w:tcPr>
            <w:tcW w:w="2245" w:type="dxa"/>
            <w:vMerge/>
          </w:tcPr>
          <w:p w14:paraId="5BBB9FFF" w14:textId="77777777" w:rsidR="00B362D1" w:rsidRPr="00BB3204" w:rsidRDefault="00B362D1" w:rsidP="00BB3204">
            <w:pPr>
              <w:rPr>
                <w:rFonts w:ascii="Arial" w:eastAsia="Calibri" w:hAnsi="Arial" w:cs="Arial"/>
                <w:color w:val="000000" w:themeColor="text1"/>
                <w:sz w:val="20"/>
                <w:szCs w:val="20"/>
              </w:rPr>
            </w:pPr>
          </w:p>
        </w:tc>
        <w:tc>
          <w:tcPr>
            <w:tcW w:w="3330" w:type="dxa"/>
            <w:vMerge w:val="restart"/>
            <w:tcBorders>
              <w:top w:val="single" w:sz="4" w:space="0" w:color="auto"/>
            </w:tcBorders>
          </w:tcPr>
          <w:p w14:paraId="5BBBA000" w14:textId="77777777" w:rsidR="00B362D1" w:rsidRPr="00BB3204" w:rsidRDefault="003B331C" w:rsidP="003B4282">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 xml:space="preserve">2.2 </w:t>
            </w:r>
            <w:r w:rsidR="001714DC" w:rsidRPr="00BB3204">
              <w:rPr>
                <w:rFonts w:ascii="Arial" w:eastAsia="Calibri" w:hAnsi="Arial" w:cs="Arial"/>
                <w:color w:val="000000" w:themeColor="text1"/>
                <w:sz w:val="20"/>
                <w:szCs w:val="20"/>
              </w:rPr>
              <w:t>Evaluate the influences of the internal and external environment on a change</w:t>
            </w:r>
          </w:p>
        </w:tc>
        <w:tc>
          <w:tcPr>
            <w:tcW w:w="7375" w:type="dxa"/>
          </w:tcPr>
          <w:p w14:paraId="5BBBA001" w14:textId="77777777" w:rsidR="00354328" w:rsidRPr="004E732B" w:rsidRDefault="003B331C" w:rsidP="003B4282">
            <w:pPr>
              <w:rPr>
                <w:rFonts w:ascii="Arial" w:eastAsia="Calibri" w:hAnsi="Arial" w:cs="Arial"/>
                <w:color w:val="000000" w:themeColor="text1"/>
                <w:sz w:val="20"/>
                <w:szCs w:val="20"/>
                <w:shd w:val="clear" w:color="auto" w:fill="FFFFFF"/>
              </w:rPr>
            </w:pPr>
            <w:r w:rsidRPr="00BB3204">
              <w:rPr>
                <w:rFonts w:ascii="Arial" w:eastAsia="Calibri" w:hAnsi="Arial" w:cs="Arial"/>
                <w:color w:val="000000" w:themeColor="text1"/>
                <w:sz w:val="20"/>
                <w:szCs w:val="20"/>
                <w:shd w:val="clear" w:color="auto" w:fill="FFFFFF"/>
              </w:rPr>
              <w:t xml:space="preserve">The internal environment </w:t>
            </w:r>
            <w:r w:rsidR="007E7D18">
              <w:rPr>
                <w:rFonts w:ascii="Arial" w:eastAsia="Calibri" w:hAnsi="Arial" w:cs="Arial"/>
                <w:color w:val="000000" w:themeColor="text1"/>
                <w:sz w:val="20"/>
                <w:szCs w:val="20"/>
                <w:shd w:val="clear" w:color="auto" w:fill="FFFFFF"/>
              </w:rPr>
              <w:t xml:space="preserve">can be evaluated by using e.g. </w:t>
            </w:r>
            <w:r w:rsidRPr="00BB3204">
              <w:rPr>
                <w:rFonts w:ascii="Arial" w:eastAsia="Calibri" w:hAnsi="Arial" w:cs="Arial"/>
                <w:color w:val="000000" w:themeColor="text1"/>
                <w:sz w:val="20"/>
                <w:szCs w:val="20"/>
                <w:shd w:val="clear" w:color="auto" w:fill="FFFFFF"/>
              </w:rPr>
              <w:t xml:space="preserve">a </w:t>
            </w:r>
            <w:r w:rsidRPr="004E732B">
              <w:rPr>
                <w:rFonts w:ascii="Arial" w:eastAsia="Calibri" w:hAnsi="Arial" w:cs="Arial"/>
                <w:color w:val="000000" w:themeColor="text1"/>
                <w:sz w:val="20"/>
                <w:szCs w:val="20"/>
                <w:shd w:val="clear" w:color="auto" w:fill="FFFFFF"/>
              </w:rPr>
              <w:t>SWOT analysis technique for understanding Strengths and Weaknesses, Opportunities and Threats</w:t>
            </w:r>
            <w:r w:rsidR="00710747" w:rsidRPr="004E732B">
              <w:rPr>
                <w:rFonts w:ascii="Arial" w:eastAsia="Calibri" w:hAnsi="Arial" w:cs="Arial"/>
                <w:color w:val="000000" w:themeColor="text1"/>
                <w:sz w:val="20"/>
                <w:szCs w:val="20"/>
                <w:shd w:val="clear" w:color="auto" w:fill="FFFFFF"/>
              </w:rPr>
              <w:t>.</w:t>
            </w:r>
            <w:r w:rsidRPr="004E732B">
              <w:rPr>
                <w:rFonts w:ascii="Arial" w:eastAsia="Calibri" w:hAnsi="Arial" w:cs="Arial"/>
                <w:color w:val="000000" w:themeColor="text1"/>
                <w:sz w:val="20"/>
                <w:szCs w:val="20"/>
                <w:shd w:val="clear" w:color="auto" w:fill="FFFFFF"/>
              </w:rPr>
              <w:t xml:space="preserve"> </w:t>
            </w:r>
          </w:p>
          <w:p w14:paraId="5BBBA002" w14:textId="77777777" w:rsidR="00B362D1" w:rsidRPr="004E732B" w:rsidRDefault="00354328" w:rsidP="003B4282">
            <w:pPr>
              <w:rPr>
                <w:rFonts w:ascii="Arial" w:eastAsia="Calibri" w:hAnsi="Arial" w:cs="Arial"/>
                <w:color w:val="000000" w:themeColor="text1"/>
                <w:sz w:val="20"/>
                <w:szCs w:val="20"/>
                <w:shd w:val="clear" w:color="auto" w:fill="FFFFFF"/>
              </w:rPr>
            </w:pPr>
            <w:r w:rsidRPr="004E732B">
              <w:rPr>
                <w:rFonts w:ascii="Arial" w:eastAsia="Calibri" w:hAnsi="Arial" w:cs="Arial"/>
                <w:color w:val="000000" w:themeColor="text1"/>
                <w:sz w:val="20"/>
                <w:szCs w:val="20"/>
                <w:shd w:val="clear" w:color="auto" w:fill="FFFFFF"/>
              </w:rPr>
              <w:t>T</w:t>
            </w:r>
            <w:r w:rsidR="003B331C" w:rsidRPr="004E732B">
              <w:rPr>
                <w:rFonts w:ascii="Arial" w:eastAsia="Calibri" w:hAnsi="Arial" w:cs="Arial"/>
                <w:color w:val="000000" w:themeColor="text1"/>
                <w:sz w:val="20"/>
                <w:szCs w:val="20"/>
                <w:shd w:val="clear" w:color="auto" w:fill="FFFFFF"/>
              </w:rPr>
              <w:t>his can be used at</w:t>
            </w:r>
            <w:r w:rsidR="007E7D18">
              <w:rPr>
                <w:rFonts w:ascii="Arial" w:eastAsia="Calibri" w:hAnsi="Arial" w:cs="Arial"/>
                <w:color w:val="000000" w:themeColor="text1"/>
                <w:sz w:val="20"/>
                <w:szCs w:val="20"/>
                <w:shd w:val="clear" w:color="auto" w:fill="FFFFFF"/>
              </w:rPr>
              <w:t xml:space="preserve"> organisational, departmental,</w:t>
            </w:r>
            <w:r w:rsidR="003B331C" w:rsidRPr="004E732B">
              <w:rPr>
                <w:rFonts w:ascii="Arial" w:eastAsia="Calibri" w:hAnsi="Arial" w:cs="Arial"/>
                <w:color w:val="000000" w:themeColor="text1"/>
                <w:sz w:val="20"/>
                <w:szCs w:val="20"/>
                <w:shd w:val="clear" w:color="auto" w:fill="FFFFFF"/>
              </w:rPr>
              <w:t xml:space="preserve"> team </w:t>
            </w:r>
            <w:r w:rsidR="007E7D18">
              <w:rPr>
                <w:rFonts w:ascii="Arial" w:eastAsia="Calibri" w:hAnsi="Arial" w:cs="Arial"/>
                <w:color w:val="000000" w:themeColor="text1"/>
                <w:sz w:val="20"/>
                <w:szCs w:val="20"/>
                <w:shd w:val="clear" w:color="auto" w:fill="FFFFFF"/>
              </w:rPr>
              <w:t xml:space="preserve">or individual </w:t>
            </w:r>
            <w:r w:rsidR="003B331C" w:rsidRPr="004E732B">
              <w:rPr>
                <w:rFonts w:ascii="Arial" w:eastAsia="Calibri" w:hAnsi="Arial" w:cs="Arial"/>
                <w:color w:val="000000" w:themeColor="text1"/>
                <w:sz w:val="20"/>
                <w:szCs w:val="20"/>
                <w:shd w:val="clear" w:color="auto" w:fill="FFFFFF"/>
              </w:rPr>
              <w:t>level</w:t>
            </w:r>
            <w:r w:rsidR="0012793D" w:rsidRPr="004E732B">
              <w:rPr>
                <w:rFonts w:ascii="Arial" w:eastAsia="Calibri" w:hAnsi="Arial" w:cs="Arial"/>
                <w:color w:val="000000" w:themeColor="text1"/>
                <w:sz w:val="20"/>
                <w:szCs w:val="20"/>
                <w:shd w:val="clear" w:color="auto" w:fill="FFFFFF"/>
              </w:rPr>
              <w:t>,</w:t>
            </w:r>
            <w:r w:rsidR="003B331C" w:rsidRPr="004E732B">
              <w:rPr>
                <w:rFonts w:ascii="Arial" w:eastAsia="Calibri" w:hAnsi="Arial" w:cs="Arial"/>
                <w:color w:val="000000" w:themeColor="text1"/>
                <w:sz w:val="20"/>
                <w:szCs w:val="20"/>
                <w:shd w:val="clear" w:color="auto" w:fill="FFFFFF"/>
              </w:rPr>
              <w:t xml:space="preserve"> according to need</w:t>
            </w:r>
            <w:r w:rsidRPr="004E732B">
              <w:rPr>
                <w:rFonts w:ascii="Arial" w:eastAsia="Calibri" w:hAnsi="Arial" w:cs="Arial"/>
                <w:color w:val="000000" w:themeColor="text1"/>
                <w:sz w:val="20"/>
                <w:szCs w:val="20"/>
                <w:shd w:val="clear" w:color="auto" w:fill="FFFFFF"/>
              </w:rPr>
              <w:t>. In this case the technique</w:t>
            </w:r>
            <w:r w:rsidR="003B331C" w:rsidRPr="004E732B">
              <w:rPr>
                <w:rFonts w:ascii="Arial" w:eastAsia="Calibri" w:hAnsi="Arial" w:cs="Arial"/>
                <w:color w:val="000000" w:themeColor="text1"/>
                <w:sz w:val="20"/>
                <w:szCs w:val="20"/>
                <w:shd w:val="clear" w:color="auto" w:fill="FFFFFF"/>
              </w:rPr>
              <w:t xml:space="preserve"> is used in relation to an </w:t>
            </w:r>
            <w:r w:rsidR="00074918" w:rsidRPr="004E732B">
              <w:rPr>
                <w:rFonts w:ascii="Arial" w:eastAsia="Calibri" w:hAnsi="Arial" w:cs="Arial"/>
                <w:color w:val="000000" w:themeColor="text1"/>
                <w:sz w:val="20"/>
                <w:szCs w:val="20"/>
                <w:shd w:val="clear" w:color="auto" w:fill="FFFFFF"/>
              </w:rPr>
              <w:t>identified change</w:t>
            </w:r>
            <w:r w:rsidR="003B331C" w:rsidRPr="004E732B">
              <w:rPr>
                <w:rFonts w:ascii="Arial" w:eastAsia="Calibri" w:hAnsi="Arial" w:cs="Arial"/>
                <w:color w:val="000000" w:themeColor="text1"/>
                <w:sz w:val="20"/>
                <w:szCs w:val="20"/>
                <w:shd w:val="clear" w:color="auto" w:fill="FFFFFF"/>
              </w:rPr>
              <w:t xml:space="preserve"> process. </w:t>
            </w:r>
          </w:p>
          <w:p w14:paraId="5BBBA003" w14:textId="77777777" w:rsidR="003B331C" w:rsidRPr="00BB3204" w:rsidRDefault="003B331C" w:rsidP="003B4282">
            <w:pPr>
              <w:rPr>
                <w:rFonts w:ascii="Arial" w:eastAsia="Calibri" w:hAnsi="Arial" w:cs="Arial"/>
                <w:color w:val="000000" w:themeColor="text1"/>
                <w:sz w:val="20"/>
                <w:szCs w:val="20"/>
                <w:shd w:val="clear" w:color="auto" w:fill="FFFFFF"/>
              </w:rPr>
            </w:pPr>
            <w:r w:rsidRPr="004E732B">
              <w:rPr>
                <w:rFonts w:ascii="Arial" w:eastAsia="Calibri" w:hAnsi="Arial" w:cs="Arial"/>
                <w:color w:val="000000" w:themeColor="text1"/>
                <w:sz w:val="20"/>
                <w:szCs w:val="20"/>
                <w:shd w:val="clear" w:color="auto" w:fill="FFFFFF"/>
              </w:rPr>
              <w:t xml:space="preserve">A PESTLE </w:t>
            </w:r>
            <w:r w:rsidR="0012793D" w:rsidRPr="004E732B">
              <w:rPr>
                <w:rFonts w:ascii="Arial" w:eastAsia="Calibri" w:hAnsi="Arial" w:cs="Arial"/>
                <w:color w:val="000000" w:themeColor="text1"/>
                <w:sz w:val="20"/>
                <w:szCs w:val="20"/>
                <w:shd w:val="clear" w:color="auto" w:fill="FFFFFF"/>
              </w:rPr>
              <w:t xml:space="preserve">analysis is a framework used to scan the </w:t>
            </w:r>
            <w:r w:rsidR="00074918" w:rsidRPr="004E732B">
              <w:rPr>
                <w:rFonts w:ascii="Arial" w:eastAsia="Calibri" w:hAnsi="Arial" w:cs="Arial"/>
                <w:color w:val="000000" w:themeColor="text1"/>
                <w:sz w:val="20"/>
                <w:szCs w:val="20"/>
                <w:shd w:val="clear" w:color="auto" w:fill="FFFFFF"/>
              </w:rPr>
              <w:t>organisation’s external</w:t>
            </w:r>
            <w:r w:rsidR="0012793D" w:rsidRPr="004E732B">
              <w:rPr>
                <w:rFonts w:ascii="Arial" w:eastAsia="Calibri" w:hAnsi="Arial" w:cs="Arial"/>
                <w:color w:val="000000" w:themeColor="text1"/>
                <w:sz w:val="20"/>
                <w:szCs w:val="20"/>
                <w:shd w:val="clear" w:color="auto" w:fill="FFFFFF"/>
              </w:rPr>
              <w:t xml:space="preserve"> (macro) environment. (Political</w:t>
            </w:r>
            <w:r w:rsidR="00074918" w:rsidRPr="004E732B">
              <w:rPr>
                <w:rFonts w:ascii="Arial" w:eastAsia="Calibri" w:hAnsi="Arial" w:cs="Arial"/>
                <w:color w:val="000000" w:themeColor="text1"/>
                <w:sz w:val="20"/>
                <w:szCs w:val="20"/>
                <w:shd w:val="clear" w:color="auto" w:fill="FFFFFF"/>
              </w:rPr>
              <w:t>, Economic</w:t>
            </w:r>
            <w:r w:rsidR="0012793D" w:rsidRPr="004E732B">
              <w:rPr>
                <w:rFonts w:ascii="Arial" w:eastAsia="Calibri" w:hAnsi="Arial" w:cs="Arial"/>
                <w:color w:val="000000" w:themeColor="text1"/>
                <w:sz w:val="20"/>
                <w:szCs w:val="20"/>
                <w:shd w:val="clear" w:color="auto" w:fill="FFFFFF"/>
              </w:rPr>
              <w:t xml:space="preserve">, Social, </w:t>
            </w:r>
            <w:r w:rsidR="00074918" w:rsidRPr="004E732B">
              <w:rPr>
                <w:rFonts w:ascii="Arial" w:eastAsia="Calibri" w:hAnsi="Arial" w:cs="Arial"/>
                <w:color w:val="000000" w:themeColor="text1"/>
                <w:sz w:val="20"/>
                <w:szCs w:val="20"/>
                <w:shd w:val="clear" w:color="auto" w:fill="FFFFFF"/>
              </w:rPr>
              <w:t>Legal,</w:t>
            </w:r>
            <w:r w:rsidR="0012793D" w:rsidRPr="004E732B">
              <w:rPr>
                <w:rFonts w:ascii="Arial" w:eastAsia="Calibri" w:hAnsi="Arial" w:cs="Arial"/>
                <w:color w:val="000000" w:themeColor="text1"/>
                <w:sz w:val="20"/>
                <w:szCs w:val="20"/>
                <w:shd w:val="clear" w:color="auto" w:fill="FFFFFF"/>
              </w:rPr>
              <w:t xml:space="preserve"> E</w:t>
            </w:r>
            <w:r w:rsidR="00354328" w:rsidRPr="004E732B">
              <w:rPr>
                <w:rFonts w:ascii="Arial" w:eastAsia="Calibri" w:hAnsi="Arial" w:cs="Arial"/>
                <w:color w:val="000000" w:themeColor="text1"/>
                <w:sz w:val="20"/>
                <w:szCs w:val="20"/>
                <w:shd w:val="clear" w:color="auto" w:fill="FFFFFF"/>
              </w:rPr>
              <w:t>conomic factors</w:t>
            </w:r>
            <w:r w:rsidR="00354328" w:rsidRPr="00BB3204">
              <w:rPr>
                <w:rFonts w:ascii="Arial" w:eastAsia="Calibri" w:hAnsi="Arial" w:cs="Arial"/>
                <w:color w:val="000000" w:themeColor="text1"/>
                <w:sz w:val="20"/>
                <w:szCs w:val="20"/>
                <w:shd w:val="clear" w:color="auto" w:fill="FFFFFF"/>
              </w:rPr>
              <w:t>).</w:t>
            </w:r>
          </w:p>
          <w:p w14:paraId="5BBBA004" w14:textId="77777777" w:rsidR="003B331C" w:rsidRPr="00BB3204" w:rsidRDefault="0012793D" w:rsidP="003B4282">
            <w:pPr>
              <w:rPr>
                <w:rFonts w:ascii="Arial" w:eastAsia="Calibri" w:hAnsi="Arial" w:cs="Arial"/>
                <w:color w:val="000000" w:themeColor="text1"/>
                <w:sz w:val="20"/>
                <w:szCs w:val="20"/>
                <w:shd w:val="clear" w:color="auto" w:fill="FFFFFF"/>
              </w:rPr>
            </w:pPr>
            <w:r w:rsidRPr="00BB3204">
              <w:rPr>
                <w:rFonts w:ascii="Arial" w:eastAsia="Calibri" w:hAnsi="Arial" w:cs="Arial"/>
                <w:color w:val="000000" w:themeColor="text1"/>
                <w:sz w:val="20"/>
                <w:szCs w:val="20"/>
                <w:shd w:val="clear" w:color="auto" w:fill="FFFFFF"/>
              </w:rPr>
              <w:t xml:space="preserve">The outcomes of the use of these two strategic diagnostic tools can </w:t>
            </w:r>
            <w:r w:rsidR="00354328" w:rsidRPr="00BB3204">
              <w:rPr>
                <w:rFonts w:ascii="Arial" w:eastAsia="Calibri" w:hAnsi="Arial" w:cs="Arial"/>
                <w:color w:val="000000" w:themeColor="text1"/>
                <w:sz w:val="20"/>
                <w:szCs w:val="20"/>
                <w:shd w:val="clear" w:color="auto" w:fill="FFFFFF"/>
              </w:rPr>
              <w:t xml:space="preserve">be used to evaluate </w:t>
            </w:r>
            <w:r w:rsidRPr="00BB3204">
              <w:rPr>
                <w:rFonts w:ascii="Arial" w:eastAsia="Calibri" w:hAnsi="Arial" w:cs="Arial"/>
                <w:color w:val="000000" w:themeColor="text1"/>
                <w:sz w:val="20"/>
                <w:szCs w:val="20"/>
                <w:shd w:val="clear" w:color="auto" w:fill="FFFFFF"/>
              </w:rPr>
              <w:t>the internal and external influences on change to gain and retain a competitive edge over other businesses.</w:t>
            </w:r>
          </w:p>
        </w:tc>
      </w:tr>
      <w:tr w:rsidR="00B362D1" w:rsidRPr="00BB3204" w14:paraId="5BBBA009" w14:textId="77777777" w:rsidTr="0012793D">
        <w:trPr>
          <w:trHeight w:val="557"/>
        </w:trPr>
        <w:tc>
          <w:tcPr>
            <w:tcW w:w="2245" w:type="dxa"/>
            <w:vMerge/>
          </w:tcPr>
          <w:p w14:paraId="5BBBA006" w14:textId="77777777" w:rsidR="00B362D1" w:rsidRPr="00BB3204" w:rsidRDefault="00B362D1" w:rsidP="00BB3204">
            <w:pPr>
              <w:rPr>
                <w:rFonts w:ascii="Arial" w:eastAsia="Calibri" w:hAnsi="Arial" w:cs="Arial"/>
                <w:color w:val="000000" w:themeColor="text1"/>
                <w:sz w:val="20"/>
                <w:szCs w:val="20"/>
              </w:rPr>
            </w:pPr>
          </w:p>
        </w:tc>
        <w:tc>
          <w:tcPr>
            <w:tcW w:w="3330" w:type="dxa"/>
            <w:vMerge/>
            <w:tcBorders>
              <w:bottom w:val="single" w:sz="4" w:space="0" w:color="auto"/>
            </w:tcBorders>
          </w:tcPr>
          <w:p w14:paraId="5BBBA007" w14:textId="77777777" w:rsidR="00B362D1" w:rsidRPr="00BB3204" w:rsidRDefault="00B362D1" w:rsidP="003B4282">
            <w:pPr>
              <w:rPr>
                <w:rFonts w:ascii="Arial" w:eastAsia="Calibri" w:hAnsi="Arial" w:cs="Arial"/>
                <w:color w:val="000000" w:themeColor="text1"/>
                <w:spacing w:val="1"/>
                <w:sz w:val="20"/>
                <w:szCs w:val="20"/>
              </w:rPr>
            </w:pPr>
          </w:p>
        </w:tc>
        <w:tc>
          <w:tcPr>
            <w:tcW w:w="7375" w:type="dxa"/>
          </w:tcPr>
          <w:p w14:paraId="5BBBA008" w14:textId="77777777" w:rsidR="0012793D" w:rsidRPr="007E7D18" w:rsidRDefault="00B362D1" w:rsidP="003B4282">
            <w:pPr>
              <w:rPr>
                <w:rFonts w:ascii="Arial" w:hAnsi="Arial" w:cs="Arial"/>
                <w:i/>
                <w:sz w:val="20"/>
                <w:szCs w:val="20"/>
              </w:rPr>
            </w:pPr>
            <w:r w:rsidRPr="007E7D18">
              <w:rPr>
                <w:rFonts w:ascii="Arial" w:hAnsi="Arial" w:cs="Arial"/>
                <w:i/>
                <w:sz w:val="20"/>
                <w:szCs w:val="20"/>
              </w:rPr>
              <w:t>In this criterion the learner is required to prov</w:t>
            </w:r>
            <w:r w:rsidR="0012793D" w:rsidRPr="007E7D18">
              <w:rPr>
                <w:rFonts w:ascii="Arial" w:hAnsi="Arial" w:cs="Arial"/>
                <w:i/>
                <w:sz w:val="20"/>
                <w:szCs w:val="20"/>
              </w:rPr>
              <w:t xml:space="preserve">ide </w:t>
            </w:r>
            <w:r w:rsidR="00BB3204" w:rsidRPr="007E7D18">
              <w:rPr>
                <w:rFonts w:ascii="Arial" w:hAnsi="Arial" w:cs="Arial"/>
                <w:i/>
                <w:sz w:val="20"/>
                <w:szCs w:val="20"/>
              </w:rPr>
              <w:t>evidence that he or she has s</w:t>
            </w:r>
            <w:r w:rsidR="0012793D" w:rsidRPr="007E7D18">
              <w:rPr>
                <w:rFonts w:ascii="Arial" w:hAnsi="Arial" w:cs="Arial"/>
                <w:i/>
                <w:sz w:val="20"/>
                <w:szCs w:val="20"/>
                <w:shd w:val="clear" w:color="auto" w:fill="FFFFFF"/>
              </w:rPr>
              <w:t xml:space="preserve">elected a change scenario and evaluated the influences of the internal and external environment on the change.  </w:t>
            </w:r>
          </w:p>
        </w:tc>
      </w:tr>
      <w:tr w:rsidR="00B362D1" w:rsidRPr="00BB3204" w14:paraId="5BBBA016" w14:textId="77777777" w:rsidTr="00BC07D4">
        <w:trPr>
          <w:trHeight w:val="234"/>
        </w:trPr>
        <w:tc>
          <w:tcPr>
            <w:tcW w:w="2245" w:type="dxa"/>
            <w:vMerge/>
          </w:tcPr>
          <w:p w14:paraId="5BBBA00A" w14:textId="77777777" w:rsidR="00B362D1" w:rsidRPr="00BB3204" w:rsidRDefault="00B362D1" w:rsidP="00BB3204">
            <w:pPr>
              <w:rPr>
                <w:rFonts w:ascii="Arial" w:eastAsia="Calibri" w:hAnsi="Arial" w:cs="Arial"/>
                <w:color w:val="FF0000"/>
                <w:sz w:val="20"/>
                <w:szCs w:val="20"/>
              </w:rPr>
            </w:pPr>
          </w:p>
        </w:tc>
        <w:tc>
          <w:tcPr>
            <w:tcW w:w="3330" w:type="dxa"/>
            <w:vMerge w:val="restart"/>
            <w:tcBorders>
              <w:top w:val="single" w:sz="4" w:space="0" w:color="auto"/>
            </w:tcBorders>
          </w:tcPr>
          <w:p w14:paraId="5BBBA00B" w14:textId="77777777" w:rsidR="00B362D1" w:rsidRPr="00BB3204" w:rsidRDefault="00C003D2" w:rsidP="003B4282">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 xml:space="preserve">2.3 </w:t>
            </w:r>
            <w:r w:rsidR="001714DC" w:rsidRPr="00BB3204">
              <w:rPr>
                <w:rFonts w:ascii="Arial" w:eastAsia="Calibri" w:hAnsi="Arial" w:cs="Arial"/>
                <w:color w:val="000000" w:themeColor="text1"/>
                <w:sz w:val="20"/>
                <w:szCs w:val="20"/>
              </w:rPr>
              <w:t>Analyse the ethical dimensions of a change</w:t>
            </w:r>
          </w:p>
        </w:tc>
        <w:tc>
          <w:tcPr>
            <w:tcW w:w="7375" w:type="dxa"/>
          </w:tcPr>
          <w:p w14:paraId="5BBBA00C" w14:textId="77777777" w:rsidR="00206C08" w:rsidRPr="007A377B" w:rsidRDefault="003831FE" w:rsidP="003B4282">
            <w:pPr>
              <w:rPr>
                <w:rFonts w:ascii="Arial" w:eastAsia="Calibri" w:hAnsi="Arial" w:cs="Arial"/>
                <w:i/>
                <w:color w:val="000000" w:themeColor="text1"/>
                <w:sz w:val="20"/>
                <w:szCs w:val="20"/>
              </w:rPr>
            </w:pPr>
            <w:r w:rsidRPr="00BB3204">
              <w:rPr>
                <w:rFonts w:ascii="Arial" w:eastAsia="Calibri" w:hAnsi="Arial" w:cs="Arial"/>
                <w:color w:val="000000" w:themeColor="text1"/>
                <w:sz w:val="20"/>
                <w:szCs w:val="20"/>
              </w:rPr>
              <w:t xml:space="preserve">Ethics is </w:t>
            </w:r>
            <w:r w:rsidR="007A377B">
              <w:rPr>
                <w:rFonts w:ascii="Arial" w:eastAsia="Calibri" w:hAnsi="Arial" w:cs="Arial"/>
                <w:color w:val="000000" w:themeColor="text1"/>
                <w:sz w:val="20"/>
                <w:szCs w:val="20"/>
              </w:rPr>
              <w:t>defined ‘</w:t>
            </w:r>
            <w:r w:rsidR="00074918" w:rsidRPr="00BB3204">
              <w:rPr>
                <w:rFonts w:ascii="Arial" w:eastAsia="Calibri" w:hAnsi="Arial" w:cs="Arial"/>
                <w:color w:val="000000" w:themeColor="text1"/>
                <w:sz w:val="20"/>
                <w:szCs w:val="20"/>
              </w:rPr>
              <w:t>as</w:t>
            </w:r>
            <w:r w:rsidR="00206C08" w:rsidRPr="00BB3204">
              <w:rPr>
                <w:rFonts w:ascii="Arial" w:eastAsia="Calibri" w:hAnsi="Arial" w:cs="Arial"/>
                <w:i/>
                <w:color w:val="000000" w:themeColor="text1"/>
                <w:sz w:val="20"/>
                <w:szCs w:val="20"/>
              </w:rPr>
              <w:t xml:space="preserve"> m</w:t>
            </w:r>
            <w:r w:rsidRPr="00BB3204">
              <w:rPr>
                <w:rFonts w:ascii="Arial" w:eastAsia="Calibri" w:hAnsi="Arial" w:cs="Arial"/>
                <w:i/>
                <w:color w:val="000000" w:themeColor="text1"/>
                <w:sz w:val="20"/>
                <w:szCs w:val="20"/>
              </w:rPr>
              <w:t>oral principles that govern a person’s be</w:t>
            </w:r>
            <w:r w:rsidR="00206C08" w:rsidRPr="00BB3204">
              <w:rPr>
                <w:rFonts w:ascii="Arial" w:eastAsia="Calibri" w:hAnsi="Arial" w:cs="Arial"/>
                <w:i/>
                <w:color w:val="000000" w:themeColor="text1"/>
                <w:sz w:val="20"/>
                <w:szCs w:val="20"/>
              </w:rPr>
              <w:t>haviour or the conducting of an</w:t>
            </w:r>
            <w:r w:rsidRPr="00BB3204">
              <w:rPr>
                <w:rFonts w:ascii="Arial" w:eastAsia="Calibri" w:hAnsi="Arial" w:cs="Arial"/>
                <w:i/>
                <w:color w:val="000000" w:themeColor="text1"/>
                <w:sz w:val="20"/>
                <w:szCs w:val="20"/>
              </w:rPr>
              <w:t xml:space="preserve"> activity</w:t>
            </w:r>
            <w:r w:rsidR="007A377B">
              <w:rPr>
                <w:rFonts w:ascii="Arial" w:eastAsia="Calibri" w:hAnsi="Arial" w:cs="Arial"/>
                <w:i/>
                <w:color w:val="000000" w:themeColor="text1"/>
                <w:sz w:val="20"/>
                <w:szCs w:val="20"/>
              </w:rPr>
              <w:t xml:space="preserve">’ </w:t>
            </w:r>
            <w:r w:rsidR="00F80716" w:rsidRPr="007A377B">
              <w:rPr>
                <w:rFonts w:ascii="Arial" w:eastAsia="Calibri" w:hAnsi="Arial" w:cs="Arial"/>
                <w:i/>
                <w:color w:val="000000" w:themeColor="text1"/>
                <w:sz w:val="20"/>
                <w:szCs w:val="20"/>
              </w:rPr>
              <w:t xml:space="preserve">Oxford </w:t>
            </w:r>
            <w:r w:rsidR="00710747" w:rsidRPr="007A377B">
              <w:rPr>
                <w:rFonts w:ascii="Arial" w:eastAsia="Calibri" w:hAnsi="Arial" w:cs="Arial"/>
                <w:i/>
                <w:color w:val="000000" w:themeColor="text1"/>
                <w:sz w:val="20"/>
                <w:szCs w:val="20"/>
              </w:rPr>
              <w:t>dictionary [</w:t>
            </w:r>
            <w:r w:rsidR="00F80716" w:rsidRPr="007A377B">
              <w:rPr>
                <w:rFonts w:ascii="Arial" w:eastAsia="Calibri" w:hAnsi="Arial" w:cs="Arial"/>
                <w:i/>
                <w:color w:val="000000" w:themeColor="text1"/>
                <w:sz w:val="20"/>
                <w:szCs w:val="20"/>
              </w:rPr>
              <w:t>29.6.14]</w:t>
            </w:r>
            <w:r w:rsidR="00710747" w:rsidRPr="007A377B">
              <w:rPr>
                <w:rFonts w:ascii="Arial" w:eastAsia="Calibri" w:hAnsi="Arial" w:cs="Arial"/>
                <w:i/>
                <w:color w:val="000000" w:themeColor="text1"/>
                <w:sz w:val="20"/>
                <w:szCs w:val="20"/>
              </w:rPr>
              <w:t xml:space="preserve">. </w:t>
            </w:r>
          </w:p>
          <w:p w14:paraId="5BBBA00D" w14:textId="77777777" w:rsidR="00B362D1" w:rsidRPr="00BB3204" w:rsidRDefault="00206C08" w:rsidP="003B4282">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P</w:t>
            </w:r>
            <w:r w:rsidR="003831FE" w:rsidRPr="00BB3204">
              <w:rPr>
                <w:rFonts w:ascii="Arial" w:eastAsia="Calibri" w:hAnsi="Arial" w:cs="Arial"/>
                <w:color w:val="000000" w:themeColor="text1"/>
                <w:sz w:val="20"/>
                <w:szCs w:val="20"/>
              </w:rPr>
              <w:t xml:space="preserve">ersonal characteristics </w:t>
            </w:r>
            <w:r w:rsidR="00F80716" w:rsidRPr="00BB3204">
              <w:rPr>
                <w:rFonts w:ascii="Arial" w:eastAsia="Calibri" w:hAnsi="Arial" w:cs="Arial"/>
                <w:color w:val="000000" w:themeColor="text1"/>
                <w:sz w:val="20"/>
                <w:szCs w:val="20"/>
              </w:rPr>
              <w:t xml:space="preserve">are also </w:t>
            </w:r>
            <w:r w:rsidR="003831FE" w:rsidRPr="00BB3204">
              <w:rPr>
                <w:rFonts w:ascii="Arial" w:eastAsia="Calibri" w:hAnsi="Arial" w:cs="Arial"/>
                <w:color w:val="000000" w:themeColor="text1"/>
                <w:sz w:val="20"/>
                <w:szCs w:val="20"/>
              </w:rPr>
              <w:t>used to in</w:t>
            </w:r>
            <w:r w:rsidR="00F80716" w:rsidRPr="00BB3204">
              <w:rPr>
                <w:rFonts w:ascii="Arial" w:eastAsia="Calibri" w:hAnsi="Arial" w:cs="Arial"/>
                <w:color w:val="000000" w:themeColor="text1"/>
                <w:sz w:val="20"/>
                <w:szCs w:val="20"/>
              </w:rPr>
              <w:t>fluence decision making such as concepts of:</w:t>
            </w:r>
          </w:p>
          <w:p w14:paraId="5BBBA00E" w14:textId="77777777" w:rsidR="003831FE" w:rsidRPr="007E7D18" w:rsidRDefault="003831FE" w:rsidP="007E7D18">
            <w:pPr>
              <w:pStyle w:val="ListParagraph"/>
              <w:numPr>
                <w:ilvl w:val="0"/>
                <w:numId w:val="33"/>
              </w:numPr>
              <w:rPr>
                <w:rFonts w:ascii="Arial" w:eastAsia="Calibri" w:hAnsi="Arial" w:cs="Arial"/>
                <w:color w:val="000000" w:themeColor="text1"/>
                <w:sz w:val="20"/>
                <w:szCs w:val="20"/>
              </w:rPr>
            </w:pPr>
            <w:r w:rsidRPr="007E7D18">
              <w:rPr>
                <w:rFonts w:ascii="Arial" w:eastAsia="Calibri" w:hAnsi="Arial" w:cs="Arial"/>
                <w:color w:val="000000" w:themeColor="text1"/>
                <w:sz w:val="20"/>
                <w:szCs w:val="20"/>
              </w:rPr>
              <w:t>Integrity</w:t>
            </w:r>
          </w:p>
          <w:p w14:paraId="5BBBA00F" w14:textId="77777777" w:rsidR="003831FE" w:rsidRPr="007E7D18" w:rsidRDefault="003831FE" w:rsidP="007E7D18">
            <w:pPr>
              <w:pStyle w:val="ListParagraph"/>
              <w:numPr>
                <w:ilvl w:val="0"/>
                <w:numId w:val="33"/>
              </w:numPr>
              <w:rPr>
                <w:rFonts w:ascii="Arial" w:eastAsia="Calibri" w:hAnsi="Arial" w:cs="Arial"/>
                <w:color w:val="000000" w:themeColor="text1"/>
                <w:sz w:val="20"/>
                <w:szCs w:val="20"/>
              </w:rPr>
            </w:pPr>
            <w:r w:rsidRPr="007E7D18">
              <w:rPr>
                <w:rFonts w:ascii="Arial" w:eastAsia="Calibri" w:hAnsi="Arial" w:cs="Arial"/>
                <w:color w:val="000000" w:themeColor="text1"/>
                <w:sz w:val="20"/>
                <w:szCs w:val="20"/>
              </w:rPr>
              <w:t>Honesty</w:t>
            </w:r>
          </w:p>
          <w:p w14:paraId="5BBBA010" w14:textId="77777777" w:rsidR="003831FE" w:rsidRPr="007E7D18" w:rsidRDefault="003831FE" w:rsidP="007E7D18">
            <w:pPr>
              <w:pStyle w:val="ListParagraph"/>
              <w:numPr>
                <w:ilvl w:val="0"/>
                <w:numId w:val="33"/>
              </w:numPr>
              <w:rPr>
                <w:rFonts w:ascii="Arial" w:eastAsia="Calibri" w:hAnsi="Arial" w:cs="Arial"/>
                <w:color w:val="000000" w:themeColor="text1"/>
                <w:sz w:val="20"/>
                <w:szCs w:val="20"/>
              </w:rPr>
            </w:pPr>
            <w:r w:rsidRPr="007E7D18">
              <w:rPr>
                <w:rFonts w:ascii="Arial" w:eastAsia="Calibri" w:hAnsi="Arial" w:cs="Arial"/>
                <w:color w:val="000000" w:themeColor="text1"/>
                <w:sz w:val="20"/>
                <w:szCs w:val="20"/>
              </w:rPr>
              <w:t>Fairness</w:t>
            </w:r>
          </w:p>
          <w:p w14:paraId="5BBBA011" w14:textId="77777777" w:rsidR="00206C08" w:rsidRPr="00BB3204" w:rsidRDefault="00056E80" w:rsidP="003B4282">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Ethical dimensions affect decision making within the change process</w:t>
            </w:r>
            <w:r w:rsidR="00206C08" w:rsidRPr="00BB3204">
              <w:rPr>
                <w:rFonts w:ascii="Arial" w:eastAsia="Calibri" w:hAnsi="Arial" w:cs="Arial"/>
                <w:color w:val="000000" w:themeColor="text1"/>
                <w:sz w:val="20"/>
                <w:szCs w:val="20"/>
              </w:rPr>
              <w:t>.  When the circumstances need to be interrogated and analysed</w:t>
            </w:r>
            <w:r w:rsidR="00F80716" w:rsidRPr="00BB3204">
              <w:rPr>
                <w:rFonts w:ascii="Arial" w:eastAsia="Calibri" w:hAnsi="Arial" w:cs="Arial"/>
                <w:color w:val="000000" w:themeColor="text1"/>
                <w:sz w:val="20"/>
                <w:szCs w:val="20"/>
              </w:rPr>
              <w:t>,</w:t>
            </w:r>
            <w:r w:rsidR="00206C08" w:rsidRPr="00BB3204">
              <w:rPr>
                <w:rFonts w:ascii="Arial" w:eastAsia="Calibri" w:hAnsi="Arial" w:cs="Arial"/>
                <w:color w:val="000000" w:themeColor="text1"/>
                <w:sz w:val="20"/>
                <w:szCs w:val="20"/>
              </w:rPr>
              <w:t xml:space="preserve"> the decisions made should be </w:t>
            </w:r>
            <w:r w:rsidRPr="00BB3204">
              <w:rPr>
                <w:rFonts w:ascii="Arial" w:eastAsia="Calibri" w:hAnsi="Arial" w:cs="Arial"/>
                <w:color w:val="000000" w:themeColor="text1"/>
                <w:sz w:val="20"/>
                <w:szCs w:val="20"/>
              </w:rPr>
              <w:t>rigorous, robust</w:t>
            </w:r>
            <w:r w:rsidR="00206C08" w:rsidRPr="00BB3204">
              <w:rPr>
                <w:rFonts w:ascii="Arial" w:eastAsia="Calibri" w:hAnsi="Arial" w:cs="Arial"/>
                <w:color w:val="000000" w:themeColor="text1"/>
                <w:sz w:val="20"/>
                <w:szCs w:val="20"/>
              </w:rPr>
              <w:t xml:space="preserve"> and stand</w:t>
            </w:r>
            <w:r w:rsidRPr="00BB3204">
              <w:rPr>
                <w:rFonts w:ascii="Arial" w:eastAsia="Calibri" w:hAnsi="Arial" w:cs="Arial"/>
                <w:color w:val="000000" w:themeColor="text1"/>
                <w:sz w:val="20"/>
                <w:szCs w:val="20"/>
              </w:rPr>
              <w:t xml:space="preserve"> to reason. </w:t>
            </w:r>
          </w:p>
          <w:p w14:paraId="5BBBA012" w14:textId="77777777" w:rsidR="00206C08" w:rsidRPr="00BB3204" w:rsidRDefault="00056E80" w:rsidP="003B4282">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 xml:space="preserve">Questions </w:t>
            </w:r>
            <w:r w:rsidR="00F80716" w:rsidRPr="00BB3204">
              <w:rPr>
                <w:rFonts w:ascii="Arial" w:eastAsia="Calibri" w:hAnsi="Arial" w:cs="Arial"/>
                <w:color w:val="000000" w:themeColor="text1"/>
                <w:sz w:val="20"/>
                <w:szCs w:val="20"/>
              </w:rPr>
              <w:t>about t</w:t>
            </w:r>
            <w:r w:rsidR="00206C08" w:rsidRPr="00BB3204">
              <w:rPr>
                <w:rFonts w:ascii="Arial" w:eastAsia="Calibri" w:hAnsi="Arial" w:cs="Arial"/>
                <w:color w:val="000000" w:themeColor="text1"/>
                <w:sz w:val="20"/>
                <w:szCs w:val="20"/>
              </w:rPr>
              <w:t>h</w:t>
            </w:r>
            <w:r w:rsidR="00F80716" w:rsidRPr="00BB3204">
              <w:rPr>
                <w:rFonts w:ascii="Arial" w:eastAsia="Calibri" w:hAnsi="Arial" w:cs="Arial"/>
                <w:color w:val="000000" w:themeColor="text1"/>
                <w:sz w:val="20"/>
                <w:szCs w:val="20"/>
              </w:rPr>
              <w:t>e</w:t>
            </w:r>
            <w:r w:rsidR="00206C08" w:rsidRPr="00BB3204">
              <w:rPr>
                <w:rFonts w:ascii="Arial" w:eastAsia="Calibri" w:hAnsi="Arial" w:cs="Arial"/>
                <w:color w:val="000000" w:themeColor="text1"/>
                <w:sz w:val="20"/>
                <w:szCs w:val="20"/>
              </w:rPr>
              <w:t xml:space="preserve"> change process could be e.g.</w:t>
            </w:r>
          </w:p>
          <w:p w14:paraId="5BBBA013" w14:textId="77777777" w:rsidR="00056E80" w:rsidRPr="007A377B" w:rsidRDefault="00056E80" w:rsidP="007A377B">
            <w:pPr>
              <w:pStyle w:val="ListParagraph"/>
              <w:numPr>
                <w:ilvl w:val="0"/>
                <w:numId w:val="41"/>
              </w:numPr>
              <w:rPr>
                <w:rFonts w:ascii="Arial" w:eastAsia="Calibri" w:hAnsi="Arial" w:cs="Arial"/>
                <w:color w:val="000000" w:themeColor="text1"/>
                <w:sz w:val="20"/>
                <w:szCs w:val="20"/>
              </w:rPr>
            </w:pPr>
            <w:r w:rsidRPr="007A377B">
              <w:rPr>
                <w:rFonts w:ascii="Arial" w:eastAsia="Calibri" w:hAnsi="Arial" w:cs="Arial"/>
                <w:color w:val="000000" w:themeColor="text1"/>
                <w:sz w:val="20"/>
                <w:szCs w:val="20"/>
              </w:rPr>
              <w:t>What is the action going to achieve?</w:t>
            </w:r>
          </w:p>
          <w:p w14:paraId="5BBBA014" w14:textId="77777777" w:rsidR="00206C08" w:rsidRPr="007A377B" w:rsidRDefault="00056E80" w:rsidP="007A377B">
            <w:pPr>
              <w:pStyle w:val="ListParagraph"/>
              <w:numPr>
                <w:ilvl w:val="0"/>
                <w:numId w:val="41"/>
              </w:numPr>
              <w:rPr>
                <w:rFonts w:ascii="Arial" w:eastAsia="Calibri" w:hAnsi="Arial" w:cs="Arial"/>
                <w:color w:val="000000" w:themeColor="text1"/>
                <w:sz w:val="20"/>
                <w:szCs w:val="20"/>
              </w:rPr>
            </w:pPr>
            <w:r w:rsidRPr="007A377B">
              <w:rPr>
                <w:rFonts w:ascii="Arial" w:eastAsia="Calibri" w:hAnsi="Arial" w:cs="Arial"/>
                <w:color w:val="000000" w:themeColor="text1"/>
                <w:sz w:val="20"/>
                <w:szCs w:val="20"/>
              </w:rPr>
              <w:t>Will</w:t>
            </w:r>
            <w:r w:rsidR="00206C08" w:rsidRPr="007A377B">
              <w:rPr>
                <w:rFonts w:ascii="Arial" w:eastAsia="Calibri" w:hAnsi="Arial" w:cs="Arial"/>
                <w:color w:val="000000" w:themeColor="text1"/>
                <w:sz w:val="20"/>
                <w:szCs w:val="20"/>
              </w:rPr>
              <w:t xml:space="preserve"> anyone be harmed by the action?</w:t>
            </w:r>
          </w:p>
          <w:p w14:paraId="5BBBA015" w14:textId="77777777" w:rsidR="003831FE" w:rsidRPr="007A377B" w:rsidRDefault="00056E80" w:rsidP="007A377B">
            <w:pPr>
              <w:pStyle w:val="ListParagraph"/>
              <w:numPr>
                <w:ilvl w:val="0"/>
                <w:numId w:val="41"/>
              </w:numPr>
              <w:rPr>
                <w:rFonts w:ascii="Arial" w:eastAsia="Calibri" w:hAnsi="Arial" w:cs="Arial"/>
                <w:color w:val="000000" w:themeColor="text1"/>
                <w:sz w:val="20"/>
                <w:szCs w:val="20"/>
              </w:rPr>
            </w:pPr>
            <w:r w:rsidRPr="007A377B">
              <w:rPr>
                <w:rFonts w:ascii="Arial" w:eastAsia="Calibri" w:hAnsi="Arial" w:cs="Arial"/>
                <w:color w:val="000000" w:themeColor="text1"/>
                <w:sz w:val="20"/>
                <w:szCs w:val="20"/>
              </w:rPr>
              <w:t>Do those most affected by the action want it to happen?</w:t>
            </w:r>
          </w:p>
        </w:tc>
      </w:tr>
      <w:tr w:rsidR="00B362D1" w:rsidRPr="00BB3204" w14:paraId="5BBBA01A" w14:textId="77777777" w:rsidTr="006703D4">
        <w:trPr>
          <w:trHeight w:val="234"/>
        </w:trPr>
        <w:tc>
          <w:tcPr>
            <w:tcW w:w="2245" w:type="dxa"/>
            <w:vMerge/>
            <w:tcBorders>
              <w:bottom w:val="dashSmallGap" w:sz="4" w:space="0" w:color="FFFFFF" w:themeColor="background1"/>
            </w:tcBorders>
          </w:tcPr>
          <w:p w14:paraId="5BBBA017" w14:textId="77777777" w:rsidR="00B362D1" w:rsidRPr="00BB3204" w:rsidRDefault="00B362D1" w:rsidP="00BB3204">
            <w:pPr>
              <w:rPr>
                <w:rFonts w:ascii="Arial" w:eastAsia="Calibri" w:hAnsi="Arial" w:cs="Arial"/>
                <w:color w:val="FF0000"/>
                <w:sz w:val="20"/>
                <w:szCs w:val="20"/>
              </w:rPr>
            </w:pPr>
          </w:p>
        </w:tc>
        <w:tc>
          <w:tcPr>
            <w:tcW w:w="3330" w:type="dxa"/>
            <w:vMerge/>
            <w:tcBorders>
              <w:bottom w:val="single" w:sz="4" w:space="0" w:color="auto"/>
            </w:tcBorders>
          </w:tcPr>
          <w:p w14:paraId="5BBBA018" w14:textId="77777777" w:rsidR="00B362D1" w:rsidRPr="00BB3204" w:rsidRDefault="00B362D1" w:rsidP="003B4282">
            <w:pPr>
              <w:rPr>
                <w:rFonts w:ascii="Arial" w:eastAsia="Calibri" w:hAnsi="Arial" w:cs="Arial"/>
                <w:color w:val="000000" w:themeColor="text1"/>
                <w:sz w:val="20"/>
                <w:szCs w:val="20"/>
              </w:rPr>
            </w:pPr>
          </w:p>
        </w:tc>
        <w:tc>
          <w:tcPr>
            <w:tcW w:w="7375" w:type="dxa"/>
          </w:tcPr>
          <w:p w14:paraId="5BBBA019" w14:textId="77777777" w:rsidR="0012793D" w:rsidRPr="007E7D18" w:rsidRDefault="00B362D1" w:rsidP="003B4282">
            <w:pPr>
              <w:rPr>
                <w:rFonts w:ascii="Arial" w:hAnsi="Arial" w:cs="Arial"/>
                <w:i/>
                <w:sz w:val="20"/>
                <w:szCs w:val="20"/>
              </w:rPr>
            </w:pPr>
            <w:r w:rsidRPr="007E7D18">
              <w:rPr>
                <w:rFonts w:ascii="Arial" w:hAnsi="Arial" w:cs="Arial"/>
                <w:i/>
                <w:sz w:val="20"/>
                <w:szCs w:val="20"/>
              </w:rPr>
              <w:t xml:space="preserve">In this criterion the learner is required to </w:t>
            </w:r>
            <w:r w:rsidR="0012793D" w:rsidRPr="007E7D18">
              <w:rPr>
                <w:rFonts w:ascii="Arial" w:hAnsi="Arial" w:cs="Arial"/>
                <w:i/>
                <w:sz w:val="20"/>
                <w:szCs w:val="20"/>
              </w:rPr>
              <w:t>prov</w:t>
            </w:r>
            <w:r w:rsidR="00BB3204" w:rsidRPr="007E7D18">
              <w:rPr>
                <w:rFonts w:ascii="Arial" w:hAnsi="Arial" w:cs="Arial"/>
                <w:i/>
                <w:sz w:val="20"/>
                <w:szCs w:val="20"/>
              </w:rPr>
              <w:t>ide evidence that he or she has s</w:t>
            </w:r>
            <w:r w:rsidR="00206C08" w:rsidRPr="007E7D18">
              <w:rPr>
                <w:rFonts w:ascii="Arial" w:hAnsi="Arial" w:cs="Arial"/>
                <w:i/>
                <w:sz w:val="20"/>
                <w:szCs w:val="20"/>
              </w:rPr>
              <w:t>elected a change and briefly analysed the ethical dimensions.</w:t>
            </w:r>
          </w:p>
        </w:tc>
      </w:tr>
      <w:tr w:rsidR="00B362D1" w:rsidRPr="00BB3204" w14:paraId="5BBBA01E" w14:textId="77777777" w:rsidTr="006703D4">
        <w:trPr>
          <w:trHeight w:val="260"/>
        </w:trPr>
        <w:tc>
          <w:tcPr>
            <w:tcW w:w="2245" w:type="dxa"/>
            <w:vMerge w:val="restart"/>
            <w:tcBorders>
              <w:top w:val="dashSmallGap" w:sz="4" w:space="0" w:color="FFFFFF" w:themeColor="background1"/>
            </w:tcBorders>
          </w:tcPr>
          <w:p w14:paraId="5BBBA01B" w14:textId="77777777" w:rsidR="00B362D1" w:rsidRPr="00BB3204" w:rsidRDefault="00B362D1" w:rsidP="00BB3204">
            <w:pPr>
              <w:rPr>
                <w:rFonts w:ascii="Arial" w:eastAsia="Calibri" w:hAnsi="Arial" w:cs="Arial"/>
                <w:color w:val="FF0000"/>
                <w:sz w:val="20"/>
                <w:szCs w:val="20"/>
              </w:rPr>
            </w:pPr>
          </w:p>
        </w:tc>
        <w:tc>
          <w:tcPr>
            <w:tcW w:w="3330" w:type="dxa"/>
            <w:vMerge w:val="restart"/>
            <w:tcBorders>
              <w:top w:val="single" w:sz="4" w:space="0" w:color="auto"/>
            </w:tcBorders>
          </w:tcPr>
          <w:p w14:paraId="5BBBA01C" w14:textId="77777777" w:rsidR="00B362D1" w:rsidRPr="00BB3204" w:rsidRDefault="00F80716" w:rsidP="003B4282">
            <w:pPr>
              <w:rPr>
                <w:rFonts w:ascii="Arial" w:eastAsia="Calibri" w:hAnsi="Arial" w:cs="Arial"/>
                <w:color w:val="000000" w:themeColor="text1"/>
                <w:spacing w:val="-1"/>
                <w:sz w:val="20"/>
                <w:szCs w:val="20"/>
              </w:rPr>
            </w:pPr>
            <w:r w:rsidRPr="00BB3204">
              <w:rPr>
                <w:rFonts w:ascii="Arial" w:eastAsia="Calibri" w:hAnsi="Arial" w:cs="Arial"/>
                <w:color w:val="000000" w:themeColor="text1"/>
                <w:spacing w:val="-1"/>
                <w:sz w:val="20"/>
                <w:szCs w:val="20"/>
              </w:rPr>
              <w:t xml:space="preserve">2.4 </w:t>
            </w:r>
            <w:r w:rsidR="001714DC" w:rsidRPr="00BB3204">
              <w:rPr>
                <w:rFonts w:ascii="Arial" w:eastAsia="Calibri" w:hAnsi="Arial" w:cs="Arial"/>
                <w:color w:val="000000" w:themeColor="text1"/>
                <w:spacing w:val="-1"/>
                <w:sz w:val="20"/>
                <w:szCs w:val="20"/>
              </w:rPr>
              <w:t>Identify viable alternative strategies for achieving a desired change</w:t>
            </w:r>
          </w:p>
        </w:tc>
        <w:tc>
          <w:tcPr>
            <w:tcW w:w="7375" w:type="dxa"/>
          </w:tcPr>
          <w:p w14:paraId="5BBBA01D" w14:textId="77777777" w:rsidR="0018219D" w:rsidRPr="00BB3204" w:rsidRDefault="00206C08" w:rsidP="003B4282">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‘Viable’ means capable of becoming useful. In the change scenario</w:t>
            </w:r>
            <w:r w:rsidR="0018219D" w:rsidRPr="00BB3204">
              <w:rPr>
                <w:rFonts w:ascii="Arial" w:eastAsia="Calibri" w:hAnsi="Arial" w:cs="Arial"/>
                <w:color w:val="000000" w:themeColor="text1"/>
                <w:sz w:val="20"/>
                <w:szCs w:val="20"/>
              </w:rPr>
              <w:t xml:space="preserve"> this could mean that given the right conditions (resources</w:t>
            </w:r>
            <w:r w:rsidR="00074918" w:rsidRPr="00BB3204">
              <w:rPr>
                <w:rFonts w:ascii="Arial" w:eastAsia="Calibri" w:hAnsi="Arial" w:cs="Arial"/>
                <w:color w:val="000000" w:themeColor="text1"/>
                <w:sz w:val="20"/>
                <w:szCs w:val="20"/>
              </w:rPr>
              <w:t>) the</w:t>
            </w:r>
            <w:r w:rsidR="0018219D" w:rsidRPr="00BB3204">
              <w:rPr>
                <w:rFonts w:ascii="Arial" w:eastAsia="Calibri" w:hAnsi="Arial" w:cs="Arial"/>
                <w:color w:val="000000" w:themeColor="text1"/>
                <w:sz w:val="20"/>
                <w:szCs w:val="20"/>
              </w:rPr>
              <w:t xml:space="preserve"> desired change can be </w:t>
            </w:r>
            <w:r w:rsidR="00710747" w:rsidRPr="00BB3204">
              <w:rPr>
                <w:rFonts w:ascii="Arial" w:eastAsia="Calibri" w:hAnsi="Arial" w:cs="Arial"/>
                <w:color w:val="000000" w:themeColor="text1"/>
                <w:sz w:val="20"/>
                <w:szCs w:val="20"/>
              </w:rPr>
              <w:t>achieved. A</w:t>
            </w:r>
            <w:r w:rsidR="0018219D" w:rsidRPr="00BB3204">
              <w:rPr>
                <w:rFonts w:ascii="Arial" w:eastAsia="Calibri" w:hAnsi="Arial" w:cs="Arial"/>
                <w:color w:val="000000" w:themeColor="text1"/>
                <w:sz w:val="20"/>
                <w:szCs w:val="20"/>
              </w:rPr>
              <w:t xml:space="preserve"> strategy means a plan or method for achieving </w:t>
            </w:r>
            <w:r w:rsidR="00F80716" w:rsidRPr="00BB3204">
              <w:rPr>
                <w:rFonts w:ascii="Arial" w:eastAsia="Calibri" w:hAnsi="Arial" w:cs="Arial"/>
                <w:color w:val="000000" w:themeColor="text1"/>
                <w:sz w:val="20"/>
                <w:szCs w:val="20"/>
              </w:rPr>
              <w:t>something,</w:t>
            </w:r>
            <w:r w:rsidR="00074918" w:rsidRPr="00BB3204">
              <w:rPr>
                <w:rFonts w:ascii="Arial" w:eastAsia="Calibri" w:hAnsi="Arial" w:cs="Arial"/>
                <w:color w:val="000000" w:themeColor="text1"/>
                <w:sz w:val="20"/>
                <w:szCs w:val="20"/>
              </w:rPr>
              <w:t xml:space="preserve"> </w:t>
            </w:r>
            <w:r w:rsidR="00F80716" w:rsidRPr="00BB3204">
              <w:rPr>
                <w:rFonts w:ascii="Arial" w:eastAsia="Calibri" w:hAnsi="Arial" w:cs="Arial"/>
                <w:color w:val="000000" w:themeColor="text1"/>
                <w:sz w:val="20"/>
                <w:szCs w:val="20"/>
              </w:rPr>
              <w:t>e</w:t>
            </w:r>
            <w:r w:rsidR="00074918" w:rsidRPr="00BB3204">
              <w:rPr>
                <w:rFonts w:ascii="Arial" w:eastAsia="Calibri" w:hAnsi="Arial" w:cs="Arial"/>
                <w:color w:val="000000" w:themeColor="text1"/>
                <w:sz w:val="20"/>
                <w:szCs w:val="20"/>
              </w:rPr>
              <w:t>specially</w:t>
            </w:r>
            <w:r w:rsidR="0018219D" w:rsidRPr="00BB3204">
              <w:rPr>
                <w:rFonts w:ascii="Arial" w:eastAsia="Calibri" w:hAnsi="Arial" w:cs="Arial"/>
                <w:color w:val="000000" w:themeColor="text1"/>
                <w:sz w:val="20"/>
                <w:szCs w:val="20"/>
              </w:rPr>
              <w:t xml:space="preserve"> </w:t>
            </w:r>
            <w:r w:rsidR="00074918" w:rsidRPr="00BB3204">
              <w:rPr>
                <w:rFonts w:ascii="Arial" w:eastAsia="Calibri" w:hAnsi="Arial" w:cs="Arial"/>
                <w:color w:val="000000" w:themeColor="text1"/>
                <w:sz w:val="20"/>
                <w:szCs w:val="20"/>
              </w:rPr>
              <w:t>over a</w:t>
            </w:r>
            <w:r w:rsidR="0018219D" w:rsidRPr="00BB3204">
              <w:rPr>
                <w:rFonts w:ascii="Arial" w:eastAsia="Calibri" w:hAnsi="Arial" w:cs="Arial"/>
                <w:color w:val="000000" w:themeColor="text1"/>
                <w:sz w:val="20"/>
                <w:szCs w:val="20"/>
              </w:rPr>
              <w:t xml:space="preserve"> long period of time. </w:t>
            </w:r>
          </w:p>
        </w:tc>
      </w:tr>
      <w:tr w:rsidR="00B362D1" w:rsidRPr="00BB3204" w14:paraId="5BBBA022" w14:textId="77777777" w:rsidTr="00710747">
        <w:trPr>
          <w:trHeight w:val="524"/>
        </w:trPr>
        <w:tc>
          <w:tcPr>
            <w:tcW w:w="2245" w:type="dxa"/>
            <w:vMerge/>
          </w:tcPr>
          <w:p w14:paraId="5BBBA01F" w14:textId="77777777" w:rsidR="00B362D1" w:rsidRPr="00BB3204" w:rsidRDefault="00B362D1" w:rsidP="00BB3204">
            <w:pPr>
              <w:rPr>
                <w:rFonts w:ascii="Arial" w:eastAsia="Calibri" w:hAnsi="Arial" w:cs="Arial"/>
                <w:color w:val="FF0000"/>
                <w:sz w:val="20"/>
                <w:szCs w:val="20"/>
              </w:rPr>
            </w:pPr>
          </w:p>
        </w:tc>
        <w:tc>
          <w:tcPr>
            <w:tcW w:w="3330" w:type="dxa"/>
            <w:vMerge/>
            <w:tcBorders>
              <w:bottom w:val="single" w:sz="4" w:space="0" w:color="auto"/>
            </w:tcBorders>
          </w:tcPr>
          <w:p w14:paraId="5BBBA020" w14:textId="77777777" w:rsidR="00B362D1" w:rsidRPr="00BB3204" w:rsidRDefault="00B362D1" w:rsidP="003B4282">
            <w:pPr>
              <w:rPr>
                <w:rFonts w:ascii="Arial" w:eastAsia="Calibri" w:hAnsi="Arial" w:cs="Arial"/>
                <w:color w:val="000000" w:themeColor="text1"/>
                <w:spacing w:val="-1"/>
                <w:sz w:val="20"/>
                <w:szCs w:val="20"/>
              </w:rPr>
            </w:pPr>
          </w:p>
        </w:tc>
        <w:tc>
          <w:tcPr>
            <w:tcW w:w="7375" w:type="dxa"/>
          </w:tcPr>
          <w:p w14:paraId="5BBBA021" w14:textId="77777777" w:rsidR="00B362D1" w:rsidRPr="00710747" w:rsidRDefault="00B362D1" w:rsidP="003B4282">
            <w:r w:rsidRPr="007E7D18">
              <w:rPr>
                <w:rFonts w:ascii="Arial" w:hAnsi="Arial" w:cs="Arial"/>
                <w:i/>
                <w:sz w:val="20"/>
                <w:szCs w:val="20"/>
              </w:rPr>
              <w:t>In this criter</w:t>
            </w:r>
            <w:r w:rsidR="00206C08" w:rsidRPr="007E7D18">
              <w:rPr>
                <w:rFonts w:ascii="Arial" w:hAnsi="Arial" w:cs="Arial"/>
                <w:i/>
                <w:sz w:val="20"/>
                <w:szCs w:val="20"/>
              </w:rPr>
              <w:t>ion the learner is required to prov</w:t>
            </w:r>
            <w:r w:rsidR="00BB3204" w:rsidRPr="007E7D18">
              <w:rPr>
                <w:rFonts w:ascii="Arial" w:hAnsi="Arial" w:cs="Arial"/>
                <w:i/>
                <w:sz w:val="20"/>
                <w:szCs w:val="20"/>
              </w:rPr>
              <w:t>ide evidence that he or she has i</w:t>
            </w:r>
            <w:r w:rsidR="0018219D" w:rsidRPr="007E7D18">
              <w:rPr>
                <w:rFonts w:ascii="Arial" w:hAnsi="Arial" w:cs="Arial"/>
                <w:i/>
                <w:sz w:val="20"/>
                <w:szCs w:val="20"/>
              </w:rPr>
              <w:t>dentified two viable strategies for achieving a desired change</w:t>
            </w:r>
            <w:r w:rsidR="0018219D" w:rsidRPr="00BB3204">
              <w:t>.</w:t>
            </w:r>
          </w:p>
        </w:tc>
      </w:tr>
      <w:tr w:rsidR="00B362D1" w:rsidRPr="00BB3204" w14:paraId="5BBBA026" w14:textId="77777777" w:rsidTr="00710747">
        <w:trPr>
          <w:trHeight w:val="535"/>
        </w:trPr>
        <w:tc>
          <w:tcPr>
            <w:tcW w:w="2245" w:type="dxa"/>
            <w:vMerge/>
          </w:tcPr>
          <w:p w14:paraId="5BBBA023" w14:textId="77777777" w:rsidR="00B362D1" w:rsidRPr="00BB3204" w:rsidRDefault="00B362D1" w:rsidP="00BB3204">
            <w:pPr>
              <w:rPr>
                <w:rFonts w:ascii="Arial" w:eastAsia="Calibri" w:hAnsi="Arial" w:cs="Arial"/>
                <w:color w:val="FF0000"/>
                <w:sz w:val="20"/>
                <w:szCs w:val="20"/>
              </w:rPr>
            </w:pPr>
          </w:p>
        </w:tc>
        <w:tc>
          <w:tcPr>
            <w:tcW w:w="3330" w:type="dxa"/>
            <w:vMerge w:val="restart"/>
            <w:tcBorders>
              <w:top w:val="single" w:sz="4" w:space="0" w:color="auto"/>
            </w:tcBorders>
          </w:tcPr>
          <w:p w14:paraId="5BBBA024" w14:textId="77777777" w:rsidR="00B362D1" w:rsidRPr="00BB3204" w:rsidRDefault="00F80716" w:rsidP="003B4282">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 xml:space="preserve">2.5 </w:t>
            </w:r>
            <w:r w:rsidR="001714DC" w:rsidRPr="00BB3204">
              <w:rPr>
                <w:rFonts w:ascii="Arial" w:eastAsia="Calibri" w:hAnsi="Arial" w:cs="Arial"/>
                <w:color w:val="000000" w:themeColor="text1"/>
                <w:sz w:val="20"/>
                <w:szCs w:val="20"/>
              </w:rPr>
              <w:t>Justify with evidence the selected strategy to be taken to manage a change</w:t>
            </w:r>
          </w:p>
        </w:tc>
        <w:tc>
          <w:tcPr>
            <w:tcW w:w="7375" w:type="dxa"/>
          </w:tcPr>
          <w:p w14:paraId="5BBBA025" w14:textId="77777777" w:rsidR="00B362D1" w:rsidRPr="00BB3204" w:rsidRDefault="0018219D" w:rsidP="003B4282">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‘Justify’ means to present an argument for a particular action or choice. In other words ‘why do it’?</w:t>
            </w:r>
          </w:p>
        </w:tc>
      </w:tr>
      <w:tr w:rsidR="00B362D1" w:rsidRPr="00BB3204" w14:paraId="5BBBA02A" w14:textId="77777777" w:rsidTr="009C104D">
        <w:trPr>
          <w:trHeight w:val="523"/>
        </w:trPr>
        <w:tc>
          <w:tcPr>
            <w:tcW w:w="2245" w:type="dxa"/>
            <w:vMerge/>
            <w:tcBorders>
              <w:bottom w:val="inset" w:sz="6" w:space="0" w:color="auto"/>
            </w:tcBorders>
          </w:tcPr>
          <w:p w14:paraId="5BBBA027" w14:textId="77777777" w:rsidR="00B362D1" w:rsidRPr="00BB3204" w:rsidRDefault="00B362D1" w:rsidP="00BB3204">
            <w:pPr>
              <w:rPr>
                <w:rFonts w:ascii="Arial" w:eastAsia="Calibri" w:hAnsi="Arial" w:cs="Arial"/>
                <w:color w:val="FF0000"/>
                <w:sz w:val="20"/>
                <w:szCs w:val="20"/>
              </w:rPr>
            </w:pPr>
          </w:p>
        </w:tc>
        <w:tc>
          <w:tcPr>
            <w:tcW w:w="3330" w:type="dxa"/>
            <w:vMerge/>
            <w:tcBorders>
              <w:bottom w:val="single" w:sz="4" w:space="0" w:color="auto"/>
            </w:tcBorders>
          </w:tcPr>
          <w:p w14:paraId="5BBBA028" w14:textId="77777777" w:rsidR="00B362D1" w:rsidRPr="00BB3204" w:rsidRDefault="00B362D1" w:rsidP="003B4282">
            <w:pPr>
              <w:rPr>
                <w:rFonts w:ascii="Arial" w:eastAsia="Calibri" w:hAnsi="Arial" w:cs="Arial"/>
                <w:color w:val="000000" w:themeColor="text1"/>
                <w:sz w:val="20"/>
                <w:szCs w:val="20"/>
              </w:rPr>
            </w:pPr>
          </w:p>
        </w:tc>
        <w:tc>
          <w:tcPr>
            <w:tcW w:w="7375" w:type="dxa"/>
          </w:tcPr>
          <w:p w14:paraId="5BBBA029" w14:textId="77777777" w:rsidR="0018219D" w:rsidRPr="007F63BB" w:rsidRDefault="00B362D1" w:rsidP="003B4282">
            <w:pPr>
              <w:rPr>
                <w:rFonts w:ascii="Arial" w:hAnsi="Arial" w:cs="Arial"/>
                <w:sz w:val="20"/>
                <w:szCs w:val="20"/>
              </w:rPr>
            </w:pPr>
            <w:r w:rsidRPr="007F63BB">
              <w:rPr>
                <w:rFonts w:ascii="Arial" w:hAnsi="Arial" w:cs="Arial"/>
                <w:sz w:val="20"/>
                <w:szCs w:val="20"/>
              </w:rPr>
              <w:t xml:space="preserve">In this criterion the learner is required to </w:t>
            </w:r>
            <w:r w:rsidR="009C104D" w:rsidRPr="007F63BB">
              <w:rPr>
                <w:rFonts w:ascii="Arial" w:hAnsi="Arial" w:cs="Arial"/>
                <w:sz w:val="20"/>
                <w:szCs w:val="20"/>
              </w:rPr>
              <w:t>prov</w:t>
            </w:r>
            <w:r w:rsidR="00BB3204" w:rsidRPr="007F63BB">
              <w:rPr>
                <w:rFonts w:ascii="Arial" w:hAnsi="Arial" w:cs="Arial"/>
                <w:sz w:val="20"/>
                <w:szCs w:val="20"/>
              </w:rPr>
              <w:t>ide evidence that he or she has a</w:t>
            </w:r>
            <w:r w:rsidR="0018219D" w:rsidRPr="007F63BB">
              <w:rPr>
                <w:rFonts w:ascii="Arial" w:hAnsi="Arial" w:cs="Arial"/>
                <w:sz w:val="20"/>
                <w:szCs w:val="20"/>
              </w:rPr>
              <w:t xml:space="preserve">ssembled supporting evidence the strategy chosen for the </w:t>
            </w:r>
            <w:r w:rsidR="00D71FCE" w:rsidRPr="007F63BB">
              <w:rPr>
                <w:rFonts w:ascii="Arial" w:hAnsi="Arial" w:cs="Arial"/>
                <w:sz w:val="20"/>
                <w:szCs w:val="20"/>
              </w:rPr>
              <w:t>change identified in A</w:t>
            </w:r>
            <w:r w:rsidR="0018219D" w:rsidRPr="007F63BB">
              <w:rPr>
                <w:rFonts w:ascii="Arial" w:hAnsi="Arial" w:cs="Arial"/>
                <w:sz w:val="20"/>
                <w:szCs w:val="20"/>
              </w:rPr>
              <w:t>C 2.4</w:t>
            </w:r>
            <w:r w:rsidR="00BB3204" w:rsidRPr="007F63BB">
              <w:rPr>
                <w:rFonts w:ascii="Arial" w:hAnsi="Arial" w:cs="Arial"/>
                <w:sz w:val="20"/>
                <w:szCs w:val="20"/>
              </w:rPr>
              <w:t xml:space="preserve">. </w:t>
            </w:r>
          </w:p>
        </w:tc>
      </w:tr>
      <w:tr w:rsidR="009C104D" w:rsidRPr="00BB3204" w14:paraId="5BBBA03D" w14:textId="77777777" w:rsidTr="001714DC">
        <w:trPr>
          <w:trHeight w:val="712"/>
        </w:trPr>
        <w:tc>
          <w:tcPr>
            <w:tcW w:w="2245" w:type="dxa"/>
            <w:vMerge w:val="restart"/>
            <w:tcBorders>
              <w:top w:val="single" w:sz="4" w:space="0" w:color="auto"/>
            </w:tcBorders>
          </w:tcPr>
          <w:p w14:paraId="5BBBA02B" w14:textId="77777777" w:rsidR="009C104D" w:rsidRPr="00BB3204" w:rsidRDefault="009C104D" w:rsidP="00BB3204">
            <w:pPr>
              <w:rPr>
                <w:rFonts w:ascii="Arial" w:eastAsia="Calibri" w:hAnsi="Arial" w:cs="Arial"/>
                <w:color w:val="000000" w:themeColor="text1"/>
                <w:sz w:val="20"/>
                <w:szCs w:val="20"/>
              </w:rPr>
            </w:pPr>
          </w:p>
          <w:p w14:paraId="5BBBA02C" w14:textId="77777777" w:rsidR="001714DC" w:rsidRPr="00BB3204" w:rsidRDefault="001714DC" w:rsidP="00BB3204">
            <w:pPr>
              <w:rPr>
                <w:rFonts w:ascii="Arial" w:eastAsia="Calibri" w:hAnsi="Arial" w:cs="Arial"/>
                <w:color w:val="000000" w:themeColor="text1"/>
                <w:sz w:val="20"/>
                <w:szCs w:val="20"/>
              </w:rPr>
            </w:pPr>
          </w:p>
          <w:p w14:paraId="5BBBA02D" w14:textId="77777777" w:rsidR="001714DC" w:rsidRPr="00BB3204" w:rsidRDefault="001714DC" w:rsidP="00BB3204">
            <w:pPr>
              <w:rPr>
                <w:rFonts w:ascii="Arial" w:eastAsia="Calibri" w:hAnsi="Arial" w:cs="Arial"/>
                <w:color w:val="000000" w:themeColor="text1"/>
                <w:sz w:val="20"/>
                <w:szCs w:val="20"/>
              </w:rPr>
            </w:pPr>
          </w:p>
          <w:p w14:paraId="5BBBA02E" w14:textId="77777777" w:rsidR="001714DC" w:rsidRPr="00BB3204" w:rsidRDefault="001714DC" w:rsidP="00BB3204">
            <w:pPr>
              <w:rPr>
                <w:rFonts w:ascii="Arial" w:eastAsia="Calibri" w:hAnsi="Arial" w:cs="Arial"/>
                <w:color w:val="000000" w:themeColor="text1"/>
                <w:sz w:val="20"/>
                <w:szCs w:val="20"/>
              </w:rPr>
            </w:pPr>
          </w:p>
          <w:p w14:paraId="5BBBA02F" w14:textId="77777777" w:rsidR="001714DC" w:rsidRPr="00BB3204" w:rsidRDefault="001714DC" w:rsidP="00BB3204">
            <w:pPr>
              <w:rPr>
                <w:rFonts w:ascii="Arial" w:eastAsia="Calibri" w:hAnsi="Arial" w:cs="Arial"/>
                <w:color w:val="000000" w:themeColor="text1"/>
                <w:sz w:val="20"/>
                <w:szCs w:val="20"/>
              </w:rPr>
            </w:pPr>
          </w:p>
          <w:p w14:paraId="5BBBA030" w14:textId="77777777" w:rsidR="001714DC" w:rsidRPr="00BB3204" w:rsidRDefault="001714DC" w:rsidP="00BB3204">
            <w:pPr>
              <w:rPr>
                <w:rFonts w:ascii="Arial" w:eastAsia="Calibri" w:hAnsi="Arial" w:cs="Arial"/>
                <w:color w:val="000000" w:themeColor="text1"/>
                <w:sz w:val="20"/>
                <w:szCs w:val="20"/>
              </w:rPr>
            </w:pPr>
          </w:p>
          <w:p w14:paraId="5BBBA031" w14:textId="77777777" w:rsidR="001714DC" w:rsidRPr="00BB3204" w:rsidRDefault="001714DC" w:rsidP="00BB3204">
            <w:pPr>
              <w:rPr>
                <w:rFonts w:ascii="Arial" w:eastAsia="Calibri" w:hAnsi="Arial" w:cs="Arial"/>
                <w:color w:val="000000" w:themeColor="text1"/>
                <w:sz w:val="20"/>
                <w:szCs w:val="20"/>
              </w:rPr>
            </w:pPr>
          </w:p>
          <w:p w14:paraId="5BBBA032" w14:textId="77777777" w:rsidR="001714DC" w:rsidRPr="00BB3204" w:rsidRDefault="001714DC" w:rsidP="00BB3204">
            <w:pPr>
              <w:rPr>
                <w:rFonts w:ascii="Arial" w:eastAsia="Calibri" w:hAnsi="Arial" w:cs="Arial"/>
                <w:color w:val="000000" w:themeColor="text1"/>
                <w:sz w:val="20"/>
                <w:szCs w:val="20"/>
              </w:rPr>
            </w:pPr>
          </w:p>
          <w:p w14:paraId="5BBBA033" w14:textId="77777777" w:rsidR="001714DC" w:rsidRPr="00BB3204" w:rsidRDefault="001714DC" w:rsidP="00BB3204">
            <w:pPr>
              <w:rPr>
                <w:rFonts w:ascii="Arial" w:eastAsia="Calibri" w:hAnsi="Arial" w:cs="Arial"/>
                <w:color w:val="000000" w:themeColor="text1"/>
                <w:sz w:val="20"/>
                <w:szCs w:val="20"/>
              </w:rPr>
            </w:pPr>
          </w:p>
          <w:p w14:paraId="5BBBA034" w14:textId="77777777" w:rsidR="001714DC" w:rsidRPr="00BB3204" w:rsidRDefault="001714DC" w:rsidP="00BB3204">
            <w:pPr>
              <w:rPr>
                <w:rFonts w:ascii="Arial" w:eastAsia="Calibri" w:hAnsi="Arial" w:cs="Arial"/>
                <w:color w:val="000000" w:themeColor="text1"/>
                <w:sz w:val="20"/>
                <w:szCs w:val="20"/>
              </w:rPr>
            </w:pPr>
          </w:p>
          <w:p w14:paraId="5BBBA035" w14:textId="77777777" w:rsidR="001714DC" w:rsidRPr="00BB3204" w:rsidRDefault="001714DC" w:rsidP="00BB3204">
            <w:pPr>
              <w:rPr>
                <w:rFonts w:ascii="Arial" w:eastAsia="Calibri" w:hAnsi="Arial" w:cs="Arial"/>
                <w:color w:val="000000" w:themeColor="text1"/>
                <w:sz w:val="20"/>
                <w:szCs w:val="20"/>
              </w:rPr>
            </w:pPr>
          </w:p>
          <w:p w14:paraId="5BBBA036" w14:textId="77777777" w:rsidR="001714DC" w:rsidRPr="00BB3204" w:rsidRDefault="001714DC" w:rsidP="00BB3204">
            <w:pPr>
              <w:rPr>
                <w:rFonts w:ascii="Arial" w:eastAsia="Calibri" w:hAnsi="Arial" w:cs="Arial"/>
                <w:color w:val="000000" w:themeColor="text1"/>
                <w:sz w:val="20"/>
                <w:szCs w:val="20"/>
              </w:rPr>
            </w:pPr>
          </w:p>
          <w:p w14:paraId="5BBBA037" w14:textId="77777777" w:rsidR="001714DC" w:rsidRPr="00BB3204" w:rsidRDefault="001714DC" w:rsidP="00BB3204">
            <w:pPr>
              <w:rPr>
                <w:rFonts w:ascii="Arial" w:eastAsia="Calibri" w:hAnsi="Arial" w:cs="Arial"/>
                <w:color w:val="000000" w:themeColor="text1"/>
                <w:sz w:val="20"/>
                <w:szCs w:val="20"/>
              </w:rPr>
            </w:pPr>
          </w:p>
          <w:p w14:paraId="5BBBA038" w14:textId="77777777" w:rsidR="001714DC" w:rsidRPr="00BB3204" w:rsidRDefault="001714DC" w:rsidP="00BB3204">
            <w:pPr>
              <w:rPr>
                <w:rFonts w:ascii="Arial" w:eastAsia="Calibri" w:hAnsi="Arial" w:cs="Arial"/>
                <w:color w:val="000000" w:themeColor="text1"/>
                <w:sz w:val="20"/>
                <w:szCs w:val="20"/>
              </w:rPr>
            </w:pPr>
          </w:p>
          <w:p w14:paraId="5BBBA039" w14:textId="77777777" w:rsidR="001714DC" w:rsidRPr="00BB3204" w:rsidRDefault="001714DC" w:rsidP="00BB3204">
            <w:pPr>
              <w:rPr>
                <w:rFonts w:ascii="Arial" w:eastAsia="Calibri" w:hAnsi="Arial" w:cs="Arial"/>
                <w:color w:val="000000" w:themeColor="text1"/>
                <w:sz w:val="20"/>
                <w:szCs w:val="20"/>
              </w:rPr>
            </w:pPr>
          </w:p>
          <w:p w14:paraId="5BBBA03A" w14:textId="77777777" w:rsidR="001714DC" w:rsidRPr="00BB3204" w:rsidRDefault="001714DC" w:rsidP="00BB3204">
            <w:pPr>
              <w:rPr>
                <w:rFonts w:ascii="Arial" w:eastAsia="Calibri" w:hAnsi="Arial" w:cs="Arial"/>
                <w:color w:val="000000" w:themeColor="text1"/>
                <w:sz w:val="20"/>
                <w:szCs w:val="20"/>
              </w:rPr>
            </w:pPr>
          </w:p>
        </w:tc>
        <w:tc>
          <w:tcPr>
            <w:tcW w:w="3330" w:type="dxa"/>
            <w:vMerge w:val="restart"/>
            <w:tcBorders>
              <w:top w:val="single" w:sz="4" w:space="0" w:color="auto"/>
            </w:tcBorders>
          </w:tcPr>
          <w:p w14:paraId="5BBBA03B" w14:textId="77777777" w:rsidR="009C104D" w:rsidRPr="00BB3204" w:rsidRDefault="00D71FCE" w:rsidP="003B4282">
            <w:pPr>
              <w:rPr>
                <w:rFonts w:ascii="Arial" w:eastAsia="Calibri" w:hAnsi="Arial" w:cs="Arial"/>
                <w:color w:val="000000" w:themeColor="text1"/>
                <w:spacing w:val="-1"/>
                <w:sz w:val="20"/>
                <w:szCs w:val="20"/>
              </w:rPr>
            </w:pPr>
            <w:r w:rsidRPr="00BB3204">
              <w:rPr>
                <w:rFonts w:ascii="Arial" w:eastAsia="Calibri" w:hAnsi="Arial" w:cs="Arial"/>
                <w:color w:val="000000" w:themeColor="text1"/>
                <w:spacing w:val="-1"/>
                <w:sz w:val="20"/>
                <w:szCs w:val="20"/>
              </w:rPr>
              <w:t xml:space="preserve">2.6 </w:t>
            </w:r>
            <w:r w:rsidR="001714DC" w:rsidRPr="00BB3204">
              <w:rPr>
                <w:rFonts w:ascii="Arial" w:eastAsia="Calibri" w:hAnsi="Arial" w:cs="Arial"/>
                <w:color w:val="000000" w:themeColor="text1"/>
                <w:spacing w:val="-1"/>
                <w:sz w:val="20"/>
                <w:szCs w:val="20"/>
              </w:rPr>
              <w:t>Develop a plan that specifies specific, measurable, achievable, realistic and time-bound objectives and resources</w:t>
            </w:r>
          </w:p>
        </w:tc>
        <w:tc>
          <w:tcPr>
            <w:tcW w:w="7375" w:type="dxa"/>
          </w:tcPr>
          <w:p w14:paraId="5BBBA03C" w14:textId="77777777" w:rsidR="009C104D" w:rsidRPr="00BB3204" w:rsidRDefault="0018219D" w:rsidP="007E7D18">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The operational plan should have an overall title and date created. Each task or objective is listed (Specific). Data is introduced to quantify requirements (Measurable), actual outcomes for each task are included (Achievable), followed by resources required, both human and physical, in order to produce the outcomes (Realistic), and finally dates are added (Time- bound). Most plans have additional column</w:t>
            </w:r>
            <w:r w:rsidR="009E71DE">
              <w:rPr>
                <w:rFonts w:ascii="Arial" w:eastAsia="Calibri" w:hAnsi="Arial" w:cs="Arial"/>
                <w:color w:val="000000" w:themeColor="text1"/>
                <w:sz w:val="20"/>
                <w:szCs w:val="20"/>
              </w:rPr>
              <w:t xml:space="preserve">s for monitoring arrangements </w:t>
            </w:r>
            <w:r w:rsidRPr="00BB3204">
              <w:rPr>
                <w:rFonts w:ascii="Arial" w:eastAsia="Calibri" w:hAnsi="Arial" w:cs="Arial"/>
                <w:color w:val="000000" w:themeColor="text1"/>
                <w:sz w:val="20"/>
                <w:szCs w:val="20"/>
              </w:rPr>
              <w:t>and those responsible so that there is some degree of ‘ownership’ established prior to implementation.</w:t>
            </w:r>
          </w:p>
        </w:tc>
      </w:tr>
      <w:tr w:rsidR="009C104D" w:rsidRPr="00BB3204" w14:paraId="5BBBA041" w14:textId="77777777" w:rsidTr="009C104D">
        <w:trPr>
          <w:trHeight w:val="111"/>
        </w:trPr>
        <w:tc>
          <w:tcPr>
            <w:tcW w:w="2245" w:type="dxa"/>
            <w:vMerge/>
          </w:tcPr>
          <w:p w14:paraId="5BBBA03E" w14:textId="77777777" w:rsidR="009C104D" w:rsidRPr="00BB3204" w:rsidRDefault="009C104D" w:rsidP="00BB3204">
            <w:pPr>
              <w:rPr>
                <w:rFonts w:ascii="Arial" w:eastAsia="Calibri" w:hAnsi="Arial" w:cs="Arial"/>
                <w:color w:val="000000" w:themeColor="text1"/>
                <w:sz w:val="20"/>
                <w:szCs w:val="20"/>
              </w:rPr>
            </w:pPr>
          </w:p>
        </w:tc>
        <w:tc>
          <w:tcPr>
            <w:tcW w:w="3330" w:type="dxa"/>
            <w:vMerge/>
          </w:tcPr>
          <w:p w14:paraId="5BBBA03F" w14:textId="77777777" w:rsidR="009C104D" w:rsidRPr="00BB3204" w:rsidRDefault="009C104D" w:rsidP="003B4282">
            <w:pPr>
              <w:rPr>
                <w:rFonts w:ascii="Arial" w:eastAsia="Calibri" w:hAnsi="Arial" w:cs="Arial"/>
                <w:color w:val="000000" w:themeColor="text1"/>
                <w:spacing w:val="-4"/>
                <w:sz w:val="20"/>
                <w:szCs w:val="20"/>
              </w:rPr>
            </w:pPr>
          </w:p>
        </w:tc>
        <w:tc>
          <w:tcPr>
            <w:tcW w:w="7375" w:type="dxa"/>
            <w:tcBorders>
              <w:top w:val="inset" w:sz="6" w:space="0" w:color="auto"/>
              <w:bottom w:val="inset" w:sz="6" w:space="0" w:color="FFFFFF" w:themeColor="background1"/>
            </w:tcBorders>
          </w:tcPr>
          <w:p w14:paraId="5BBBA040" w14:textId="77777777" w:rsidR="009C104D" w:rsidRPr="00BB3204" w:rsidRDefault="009C104D" w:rsidP="003B4282">
            <w:pPr>
              <w:rPr>
                <w:rFonts w:ascii="Arial" w:eastAsia="Calibri" w:hAnsi="Arial" w:cs="Arial"/>
                <w:i/>
                <w:color w:val="000000" w:themeColor="text1"/>
                <w:sz w:val="20"/>
                <w:szCs w:val="20"/>
              </w:rPr>
            </w:pPr>
          </w:p>
        </w:tc>
      </w:tr>
      <w:tr w:rsidR="009C104D" w:rsidRPr="00BB3204" w14:paraId="5BBBA045" w14:textId="77777777" w:rsidTr="009C104D">
        <w:trPr>
          <w:trHeight w:val="390"/>
        </w:trPr>
        <w:tc>
          <w:tcPr>
            <w:tcW w:w="2245" w:type="dxa"/>
            <w:vMerge/>
          </w:tcPr>
          <w:p w14:paraId="5BBBA042" w14:textId="77777777" w:rsidR="009C104D" w:rsidRPr="00BB3204" w:rsidRDefault="009C104D" w:rsidP="00BB3204">
            <w:pPr>
              <w:rPr>
                <w:rFonts w:ascii="Arial" w:eastAsia="Calibri" w:hAnsi="Arial" w:cs="Arial"/>
                <w:color w:val="000000" w:themeColor="text1"/>
                <w:sz w:val="20"/>
                <w:szCs w:val="20"/>
              </w:rPr>
            </w:pPr>
          </w:p>
        </w:tc>
        <w:tc>
          <w:tcPr>
            <w:tcW w:w="3330" w:type="dxa"/>
            <w:vMerge/>
            <w:tcBorders>
              <w:bottom w:val="single" w:sz="4" w:space="0" w:color="auto"/>
            </w:tcBorders>
          </w:tcPr>
          <w:p w14:paraId="5BBBA043" w14:textId="77777777" w:rsidR="009C104D" w:rsidRPr="00BB3204" w:rsidRDefault="009C104D" w:rsidP="003B4282">
            <w:pPr>
              <w:rPr>
                <w:rFonts w:ascii="Arial" w:eastAsia="Calibri" w:hAnsi="Arial" w:cs="Arial"/>
                <w:color w:val="000000" w:themeColor="text1"/>
                <w:spacing w:val="-4"/>
                <w:sz w:val="20"/>
                <w:szCs w:val="20"/>
              </w:rPr>
            </w:pPr>
          </w:p>
        </w:tc>
        <w:tc>
          <w:tcPr>
            <w:tcW w:w="7375" w:type="dxa"/>
            <w:tcBorders>
              <w:top w:val="inset" w:sz="6" w:space="0" w:color="FFFFFF" w:themeColor="background1"/>
            </w:tcBorders>
          </w:tcPr>
          <w:p w14:paraId="5BBBA044" w14:textId="77777777" w:rsidR="009C104D" w:rsidRPr="009E71DE" w:rsidRDefault="004E732B" w:rsidP="003B4282">
            <w:pPr>
              <w:rPr>
                <w:rFonts w:ascii="Arial" w:hAnsi="Arial" w:cs="Arial"/>
                <w:i/>
                <w:sz w:val="20"/>
                <w:szCs w:val="20"/>
              </w:rPr>
            </w:pPr>
            <w:r w:rsidRPr="009E71DE">
              <w:rPr>
                <w:rFonts w:ascii="Arial" w:hAnsi="Arial" w:cs="Arial"/>
                <w:i/>
                <w:sz w:val="20"/>
                <w:szCs w:val="20"/>
              </w:rPr>
              <w:t>I</w:t>
            </w:r>
            <w:r w:rsidR="009C104D" w:rsidRPr="009E71DE">
              <w:rPr>
                <w:rFonts w:ascii="Arial" w:hAnsi="Arial" w:cs="Arial"/>
                <w:i/>
                <w:sz w:val="20"/>
                <w:szCs w:val="20"/>
              </w:rPr>
              <w:t xml:space="preserve">n this criterion the learner is required </w:t>
            </w:r>
            <w:r w:rsidR="00BB3204" w:rsidRPr="009E71DE">
              <w:rPr>
                <w:rFonts w:ascii="Arial" w:hAnsi="Arial" w:cs="Arial"/>
                <w:i/>
                <w:sz w:val="20"/>
                <w:szCs w:val="20"/>
              </w:rPr>
              <w:t>to provide evidence that he or she has i</w:t>
            </w:r>
            <w:r w:rsidR="00BA1C64" w:rsidRPr="009E71DE">
              <w:rPr>
                <w:rFonts w:ascii="Arial" w:hAnsi="Arial" w:cs="Arial"/>
                <w:i/>
                <w:sz w:val="20"/>
                <w:szCs w:val="20"/>
              </w:rPr>
              <w:t>dentified a change management programme</w:t>
            </w:r>
            <w:r w:rsidR="00BB3204" w:rsidRPr="009E71DE">
              <w:rPr>
                <w:rFonts w:ascii="Arial" w:hAnsi="Arial" w:cs="Arial"/>
                <w:i/>
                <w:sz w:val="20"/>
                <w:szCs w:val="20"/>
              </w:rPr>
              <w:t xml:space="preserve">. </w:t>
            </w:r>
            <w:r w:rsidR="00BA1C64" w:rsidRPr="009E71DE">
              <w:rPr>
                <w:rFonts w:ascii="Arial" w:hAnsi="Arial" w:cs="Arial"/>
                <w:i/>
                <w:sz w:val="20"/>
                <w:szCs w:val="20"/>
              </w:rPr>
              <w:t>Developed a plan, for the change identified above, that specifies specific, measurable, achievable, realistic and time-bound objectives and resources have been included.</w:t>
            </w:r>
          </w:p>
        </w:tc>
      </w:tr>
      <w:tr w:rsidR="009C104D" w:rsidRPr="00BB3204" w14:paraId="5BBBA04F" w14:textId="77777777" w:rsidTr="00BC07D4">
        <w:trPr>
          <w:trHeight w:val="620"/>
        </w:trPr>
        <w:tc>
          <w:tcPr>
            <w:tcW w:w="2245" w:type="dxa"/>
            <w:vMerge/>
          </w:tcPr>
          <w:p w14:paraId="5BBBA046" w14:textId="77777777" w:rsidR="00B362D1" w:rsidRPr="00BB3204" w:rsidRDefault="00B362D1" w:rsidP="00BB3204">
            <w:pPr>
              <w:rPr>
                <w:rFonts w:ascii="Arial" w:eastAsia="Calibri" w:hAnsi="Arial" w:cs="Arial"/>
                <w:color w:val="000000" w:themeColor="text1"/>
                <w:sz w:val="20"/>
                <w:szCs w:val="20"/>
              </w:rPr>
            </w:pPr>
          </w:p>
        </w:tc>
        <w:tc>
          <w:tcPr>
            <w:tcW w:w="3330" w:type="dxa"/>
            <w:vMerge w:val="restart"/>
            <w:tcBorders>
              <w:top w:val="single" w:sz="4" w:space="0" w:color="auto"/>
            </w:tcBorders>
          </w:tcPr>
          <w:p w14:paraId="5BBBA047" w14:textId="77777777" w:rsidR="00B362D1" w:rsidRPr="00BB3204" w:rsidRDefault="00D71FCE" w:rsidP="003B4282">
            <w:pPr>
              <w:rPr>
                <w:rFonts w:ascii="Arial" w:eastAsia="Calibri" w:hAnsi="Arial" w:cs="Arial"/>
                <w:color w:val="000000" w:themeColor="text1"/>
                <w:spacing w:val="-3"/>
                <w:sz w:val="20"/>
                <w:szCs w:val="20"/>
              </w:rPr>
            </w:pPr>
            <w:r w:rsidRPr="00BB3204">
              <w:rPr>
                <w:rFonts w:ascii="Arial" w:eastAsia="Calibri" w:hAnsi="Arial" w:cs="Arial"/>
                <w:color w:val="000000" w:themeColor="text1"/>
                <w:spacing w:val="-3"/>
                <w:sz w:val="20"/>
                <w:szCs w:val="20"/>
              </w:rPr>
              <w:t xml:space="preserve">2.7 </w:t>
            </w:r>
            <w:r w:rsidR="001714DC" w:rsidRPr="00BB3204">
              <w:rPr>
                <w:rFonts w:ascii="Arial" w:eastAsia="Calibri" w:hAnsi="Arial" w:cs="Arial"/>
                <w:color w:val="000000" w:themeColor="text1"/>
                <w:spacing w:val="-3"/>
                <w:sz w:val="20"/>
                <w:szCs w:val="20"/>
              </w:rPr>
              <w:t>Develop a stakeholder engagement plan that addresses their needs and concerns</w:t>
            </w:r>
          </w:p>
        </w:tc>
        <w:tc>
          <w:tcPr>
            <w:tcW w:w="7375" w:type="dxa"/>
          </w:tcPr>
          <w:p w14:paraId="5BBBA048" w14:textId="77777777" w:rsidR="00B362D1" w:rsidRPr="00BB3204" w:rsidRDefault="00BA1C64" w:rsidP="003B4282">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 xml:space="preserve">Keeping stakeholders involved in the change process involves good communication. Needs and expectations are established in the stakeholder analysis process and levels of power and interest defined. </w:t>
            </w:r>
            <w:r w:rsidR="003713D1" w:rsidRPr="00BB3204">
              <w:rPr>
                <w:rFonts w:ascii="Arial" w:eastAsia="Calibri" w:hAnsi="Arial" w:cs="Arial"/>
                <w:color w:val="000000" w:themeColor="text1"/>
                <w:sz w:val="20"/>
                <w:szCs w:val="20"/>
              </w:rPr>
              <w:t>A stakeholder engag</w:t>
            </w:r>
            <w:r w:rsidRPr="00BB3204">
              <w:rPr>
                <w:rFonts w:ascii="Arial" w:eastAsia="Calibri" w:hAnsi="Arial" w:cs="Arial"/>
                <w:color w:val="000000" w:themeColor="text1"/>
                <w:sz w:val="20"/>
                <w:szCs w:val="20"/>
              </w:rPr>
              <w:t>ement plan</w:t>
            </w:r>
            <w:r w:rsidR="00866FC3" w:rsidRPr="00BB3204">
              <w:rPr>
                <w:rFonts w:ascii="Arial" w:eastAsia="Calibri" w:hAnsi="Arial" w:cs="Arial"/>
                <w:color w:val="000000" w:themeColor="text1"/>
                <w:sz w:val="20"/>
                <w:szCs w:val="20"/>
              </w:rPr>
              <w:t xml:space="preserve"> aims to keep stakeholders involved by active communication and consultation in the decision making process. </w:t>
            </w:r>
          </w:p>
          <w:p w14:paraId="5BBBA049" w14:textId="77777777" w:rsidR="00A2674B" w:rsidRPr="00BB3204" w:rsidRDefault="00A2674B" w:rsidP="003B4282">
            <w:pPr>
              <w:rPr>
                <w:rFonts w:ascii="Arial" w:hAnsi="Arial" w:cs="Arial"/>
                <w:sz w:val="20"/>
                <w:szCs w:val="20"/>
              </w:rPr>
            </w:pPr>
            <w:r w:rsidRPr="00BB3204">
              <w:rPr>
                <w:rFonts w:ascii="Arial" w:eastAsia="Calibri" w:hAnsi="Arial" w:cs="Arial"/>
                <w:color w:val="000000" w:themeColor="text1"/>
                <w:sz w:val="20"/>
                <w:szCs w:val="20"/>
              </w:rPr>
              <w:t xml:space="preserve">A plan e.g. could include at each stage of </w:t>
            </w:r>
            <w:r w:rsidRPr="00BB3204">
              <w:rPr>
                <w:rFonts w:ascii="Arial" w:hAnsi="Arial" w:cs="Arial"/>
                <w:sz w:val="20"/>
                <w:szCs w:val="20"/>
              </w:rPr>
              <w:t xml:space="preserve"> </w:t>
            </w:r>
            <w:r w:rsidRPr="00BB3204">
              <w:rPr>
                <w:rFonts w:ascii="Arial" w:eastAsia="Calibri" w:hAnsi="Arial" w:cs="Arial"/>
                <w:color w:val="000000" w:themeColor="text1"/>
                <w:sz w:val="20"/>
                <w:szCs w:val="20"/>
              </w:rPr>
              <w:t>preparation:</w:t>
            </w:r>
          </w:p>
          <w:p w14:paraId="5BBBA04A" w14:textId="77777777" w:rsidR="00A2674B" w:rsidRPr="009E71DE" w:rsidRDefault="00A2674B" w:rsidP="009E71DE">
            <w:pPr>
              <w:pStyle w:val="ListParagraph"/>
              <w:numPr>
                <w:ilvl w:val="0"/>
                <w:numId w:val="34"/>
              </w:numPr>
              <w:rPr>
                <w:rFonts w:ascii="Arial" w:eastAsia="Calibri" w:hAnsi="Arial" w:cs="Arial"/>
                <w:color w:val="000000" w:themeColor="text1"/>
                <w:sz w:val="20"/>
                <w:szCs w:val="20"/>
              </w:rPr>
            </w:pPr>
            <w:r w:rsidRPr="009E71DE">
              <w:rPr>
                <w:rFonts w:ascii="Arial" w:eastAsia="Calibri" w:hAnsi="Arial" w:cs="Arial"/>
                <w:color w:val="000000" w:themeColor="text1"/>
                <w:sz w:val="20"/>
                <w:szCs w:val="20"/>
              </w:rPr>
              <w:t>Purpose of stakeholder involvement</w:t>
            </w:r>
          </w:p>
          <w:p w14:paraId="5BBBA04B" w14:textId="77777777" w:rsidR="00A2674B" w:rsidRPr="009E71DE" w:rsidRDefault="00A2674B" w:rsidP="009E71DE">
            <w:pPr>
              <w:pStyle w:val="ListParagraph"/>
              <w:numPr>
                <w:ilvl w:val="0"/>
                <w:numId w:val="34"/>
              </w:numPr>
              <w:rPr>
                <w:rFonts w:ascii="Arial" w:eastAsia="Calibri" w:hAnsi="Arial" w:cs="Arial"/>
                <w:color w:val="000000" w:themeColor="text1"/>
                <w:sz w:val="20"/>
                <w:szCs w:val="20"/>
              </w:rPr>
            </w:pPr>
            <w:r w:rsidRPr="009E71DE">
              <w:rPr>
                <w:rFonts w:ascii="Arial" w:eastAsia="Calibri" w:hAnsi="Arial" w:cs="Arial"/>
                <w:color w:val="000000" w:themeColor="text1"/>
                <w:sz w:val="20"/>
                <w:szCs w:val="20"/>
              </w:rPr>
              <w:t>The stakeholders to be involved</w:t>
            </w:r>
          </w:p>
          <w:p w14:paraId="5BBBA04C" w14:textId="77777777" w:rsidR="00A2674B" w:rsidRPr="009E71DE" w:rsidRDefault="00A2674B" w:rsidP="009E71DE">
            <w:pPr>
              <w:pStyle w:val="ListParagraph"/>
              <w:numPr>
                <w:ilvl w:val="0"/>
                <w:numId w:val="34"/>
              </w:numPr>
              <w:rPr>
                <w:rFonts w:ascii="Arial" w:eastAsia="Calibri" w:hAnsi="Arial" w:cs="Arial"/>
                <w:color w:val="000000" w:themeColor="text1"/>
                <w:sz w:val="20"/>
                <w:szCs w:val="20"/>
              </w:rPr>
            </w:pPr>
            <w:r w:rsidRPr="009E71DE">
              <w:rPr>
                <w:rFonts w:ascii="Arial" w:eastAsia="Calibri" w:hAnsi="Arial" w:cs="Arial"/>
                <w:color w:val="000000" w:themeColor="text1"/>
                <w:sz w:val="20"/>
                <w:szCs w:val="20"/>
              </w:rPr>
              <w:t>Methods of achieving involvement</w:t>
            </w:r>
          </w:p>
          <w:p w14:paraId="5BBBA04D" w14:textId="77777777" w:rsidR="00A2674B" w:rsidRPr="009E71DE" w:rsidRDefault="00A2674B" w:rsidP="009E71DE">
            <w:pPr>
              <w:pStyle w:val="ListParagraph"/>
              <w:numPr>
                <w:ilvl w:val="0"/>
                <w:numId w:val="34"/>
              </w:numPr>
              <w:rPr>
                <w:rFonts w:ascii="Arial" w:eastAsia="Calibri" w:hAnsi="Arial" w:cs="Arial"/>
                <w:color w:val="000000" w:themeColor="text1"/>
                <w:sz w:val="20"/>
                <w:szCs w:val="20"/>
              </w:rPr>
            </w:pPr>
            <w:r w:rsidRPr="009E71DE">
              <w:rPr>
                <w:rFonts w:ascii="Arial" w:eastAsia="Calibri" w:hAnsi="Arial" w:cs="Arial"/>
                <w:color w:val="000000" w:themeColor="text1"/>
                <w:sz w:val="20"/>
                <w:szCs w:val="20"/>
              </w:rPr>
              <w:t xml:space="preserve">Who is organising the involvement </w:t>
            </w:r>
          </w:p>
          <w:p w14:paraId="5BBBA04E" w14:textId="77777777" w:rsidR="00A2674B" w:rsidRPr="009E71DE" w:rsidRDefault="00A2674B" w:rsidP="009E71DE">
            <w:pPr>
              <w:pStyle w:val="ListParagraph"/>
              <w:numPr>
                <w:ilvl w:val="0"/>
                <w:numId w:val="34"/>
              </w:numPr>
              <w:rPr>
                <w:rFonts w:ascii="Arial" w:eastAsia="Calibri" w:hAnsi="Arial" w:cs="Arial"/>
                <w:color w:val="000000" w:themeColor="text1"/>
                <w:sz w:val="20"/>
                <w:szCs w:val="20"/>
              </w:rPr>
            </w:pPr>
            <w:r w:rsidRPr="009E71DE">
              <w:rPr>
                <w:rFonts w:ascii="Arial" w:eastAsia="Calibri" w:hAnsi="Arial" w:cs="Arial"/>
                <w:color w:val="000000" w:themeColor="text1"/>
                <w:sz w:val="20"/>
                <w:szCs w:val="20"/>
              </w:rPr>
              <w:t>Action completed</w:t>
            </w:r>
          </w:p>
        </w:tc>
      </w:tr>
      <w:tr w:rsidR="009C104D" w:rsidRPr="00BB3204" w14:paraId="5BBBA053" w14:textId="77777777" w:rsidTr="00BC07D4">
        <w:trPr>
          <w:trHeight w:val="620"/>
        </w:trPr>
        <w:tc>
          <w:tcPr>
            <w:tcW w:w="2245" w:type="dxa"/>
            <w:vMerge/>
          </w:tcPr>
          <w:p w14:paraId="5BBBA050" w14:textId="77777777" w:rsidR="00B362D1" w:rsidRPr="00BB3204" w:rsidRDefault="00B362D1" w:rsidP="00BB3204">
            <w:pPr>
              <w:rPr>
                <w:rFonts w:ascii="Arial" w:eastAsia="Calibri" w:hAnsi="Arial" w:cs="Arial"/>
                <w:color w:val="000000" w:themeColor="text1"/>
                <w:sz w:val="20"/>
                <w:szCs w:val="20"/>
              </w:rPr>
            </w:pPr>
          </w:p>
        </w:tc>
        <w:tc>
          <w:tcPr>
            <w:tcW w:w="3330" w:type="dxa"/>
            <w:vMerge/>
            <w:tcBorders>
              <w:bottom w:val="single" w:sz="4" w:space="0" w:color="auto"/>
            </w:tcBorders>
          </w:tcPr>
          <w:p w14:paraId="5BBBA051" w14:textId="77777777" w:rsidR="00B362D1" w:rsidRPr="00BB3204" w:rsidRDefault="00B362D1" w:rsidP="003B4282">
            <w:pPr>
              <w:rPr>
                <w:rFonts w:ascii="Arial" w:eastAsia="Calibri" w:hAnsi="Arial" w:cs="Arial"/>
                <w:color w:val="000000" w:themeColor="text1"/>
                <w:spacing w:val="-3"/>
                <w:sz w:val="20"/>
                <w:szCs w:val="20"/>
              </w:rPr>
            </w:pPr>
          </w:p>
        </w:tc>
        <w:tc>
          <w:tcPr>
            <w:tcW w:w="7375" w:type="dxa"/>
          </w:tcPr>
          <w:p w14:paraId="5BBBA052" w14:textId="77777777" w:rsidR="009C104D" w:rsidRPr="009E71DE" w:rsidRDefault="00B362D1" w:rsidP="003B4282">
            <w:pPr>
              <w:rPr>
                <w:rFonts w:ascii="Arial" w:hAnsi="Arial" w:cs="Arial"/>
                <w:i/>
                <w:sz w:val="20"/>
                <w:szCs w:val="20"/>
              </w:rPr>
            </w:pPr>
            <w:r w:rsidRPr="009E71DE">
              <w:rPr>
                <w:rFonts w:ascii="Arial" w:hAnsi="Arial" w:cs="Arial"/>
                <w:i/>
                <w:sz w:val="20"/>
                <w:szCs w:val="20"/>
              </w:rPr>
              <w:t xml:space="preserve">In this criterion the learner is required to </w:t>
            </w:r>
            <w:r w:rsidR="009C104D" w:rsidRPr="009E71DE">
              <w:rPr>
                <w:rFonts w:ascii="Arial" w:hAnsi="Arial" w:cs="Arial"/>
                <w:i/>
                <w:sz w:val="20"/>
                <w:szCs w:val="20"/>
              </w:rPr>
              <w:t>provi</w:t>
            </w:r>
            <w:r w:rsidR="00962B50" w:rsidRPr="009E71DE">
              <w:rPr>
                <w:rFonts w:ascii="Arial" w:hAnsi="Arial" w:cs="Arial"/>
                <w:i/>
                <w:sz w:val="20"/>
                <w:szCs w:val="20"/>
              </w:rPr>
              <w:t>de evidence that he or she has d</w:t>
            </w:r>
            <w:r w:rsidR="00866FC3" w:rsidRPr="009E71DE">
              <w:rPr>
                <w:rFonts w:ascii="Arial" w:hAnsi="Arial" w:cs="Arial"/>
                <w:i/>
                <w:sz w:val="20"/>
                <w:szCs w:val="20"/>
              </w:rPr>
              <w:t xml:space="preserve">eveloped a stakeholder engagement plan showing how needs and concerns have been addressed on two occasions. </w:t>
            </w:r>
          </w:p>
        </w:tc>
      </w:tr>
      <w:tr w:rsidR="009C104D" w:rsidRPr="00BB3204" w14:paraId="5BBBA05A" w14:textId="77777777" w:rsidTr="00BC07D4">
        <w:trPr>
          <w:trHeight w:val="234"/>
        </w:trPr>
        <w:tc>
          <w:tcPr>
            <w:tcW w:w="2245" w:type="dxa"/>
            <w:vMerge/>
          </w:tcPr>
          <w:p w14:paraId="5BBBA054" w14:textId="77777777" w:rsidR="00B362D1" w:rsidRPr="00BB3204" w:rsidRDefault="00B362D1" w:rsidP="00BB3204">
            <w:pPr>
              <w:rPr>
                <w:rFonts w:ascii="Arial" w:eastAsia="Calibri" w:hAnsi="Arial" w:cs="Arial"/>
                <w:color w:val="000000" w:themeColor="text1"/>
                <w:sz w:val="20"/>
                <w:szCs w:val="20"/>
              </w:rPr>
            </w:pPr>
          </w:p>
        </w:tc>
        <w:tc>
          <w:tcPr>
            <w:tcW w:w="3330" w:type="dxa"/>
            <w:vMerge w:val="restart"/>
            <w:tcBorders>
              <w:top w:val="single" w:sz="4" w:space="0" w:color="auto"/>
            </w:tcBorders>
          </w:tcPr>
          <w:p w14:paraId="5BBBA055" w14:textId="77777777" w:rsidR="00B362D1" w:rsidRPr="00BB3204" w:rsidRDefault="00A2674B" w:rsidP="003B4282">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 xml:space="preserve">2.8 </w:t>
            </w:r>
            <w:r w:rsidR="001714DC" w:rsidRPr="00BB3204">
              <w:rPr>
                <w:rFonts w:ascii="Arial" w:eastAsia="Calibri" w:hAnsi="Arial" w:cs="Arial"/>
                <w:color w:val="000000" w:themeColor="text1"/>
                <w:sz w:val="20"/>
                <w:szCs w:val="20"/>
              </w:rPr>
              <w:t>Specify mechanisms for the management of risks and interdependencies that are capable of meeting strategic objectives</w:t>
            </w:r>
          </w:p>
        </w:tc>
        <w:tc>
          <w:tcPr>
            <w:tcW w:w="7375" w:type="dxa"/>
          </w:tcPr>
          <w:p w14:paraId="5BBBA056" w14:textId="77777777" w:rsidR="00674B5E" w:rsidRPr="00BB3204" w:rsidRDefault="00674B5E" w:rsidP="003B4282">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‘Specify’ means to explain something in exact detail.</w:t>
            </w:r>
          </w:p>
          <w:p w14:paraId="5BBBA057" w14:textId="77777777" w:rsidR="0064452F" w:rsidRPr="00BB3204" w:rsidRDefault="00A2674B" w:rsidP="003B4282">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 xml:space="preserve">Risks may have additional factors relating to them that increase the complexity of assessing the overall exposure to risk. </w:t>
            </w:r>
          </w:p>
          <w:p w14:paraId="5BBBA058" w14:textId="77777777" w:rsidR="00B362D1" w:rsidRPr="00BB3204" w:rsidRDefault="00A2674B" w:rsidP="003B4282">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These include interdependencies. A project may have interdependencies with other projects.</w:t>
            </w:r>
          </w:p>
          <w:p w14:paraId="5BBBA059" w14:textId="77777777" w:rsidR="00A2674B" w:rsidRPr="00BB3204" w:rsidRDefault="00A2674B" w:rsidP="003B4282">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 xml:space="preserve">‘Mechanisms </w:t>
            </w:r>
            <w:r w:rsidR="00074918" w:rsidRPr="00BB3204">
              <w:rPr>
                <w:rFonts w:ascii="Arial" w:eastAsia="Calibri" w:hAnsi="Arial" w:cs="Arial"/>
                <w:color w:val="000000" w:themeColor="text1"/>
                <w:sz w:val="20"/>
                <w:szCs w:val="20"/>
              </w:rPr>
              <w:t>‘could</w:t>
            </w:r>
            <w:r w:rsidR="00674B5E" w:rsidRPr="00BB3204">
              <w:rPr>
                <w:rFonts w:ascii="Arial" w:eastAsia="Calibri" w:hAnsi="Arial" w:cs="Arial"/>
                <w:color w:val="000000" w:themeColor="text1"/>
                <w:sz w:val="20"/>
                <w:szCs w:val="20"/>
              </w:rPr>
              <w:t xml:space="preserve"> be defined as ways of transforming inputs into outputs or as a system or parts working together to get things done. </w:t>
            </w:r>
          </w:p>
        </w:tc>
      </w:tr>
      <w:tr w:rsidR="009C104D" w:rsidRPr="00BB3204" w14:paraId="5BBBA05E" w14:textId="77777777" w:rsidTr="00BC07D4">
        <w:trPr>
          <w:trHeight w:val="234"/>
        </w:trPr>
        <w:tc>
          <w:tcPr>
            <w:tcW w:w="2245" w:type="dxa"/>
            <w:vMerge/>
          </w:tcPr>
          <w:p w14:paraId="5BBBA05B" w14:textId="77777777" w:rsidR="00B362D1" w:rsidRPr="00BB3204" w:rsidRDefault="00B362D1" w:rsidP="00BB3204">
            <w:pPr>
              <w:rPr>
                <w:rFonts w:ascii="Arial" w:eastAsia="Calibri" w:hAnsi="Arial" w:cs="Arial"/>
                <w:color w:val="000000" w:themeColor="text1"/>
                <w:sz w:val="20"/>
                <w:szCs w:val="20"/>
              </w:rPr>
            </w:pPr>
          </w:p>
        </w:tc>
        <w:tc>
          <w:tcPr>
            <w:tcW w:w="3330" w:type="dxa"/>
            <w:vMerge/>
            <w:tcBorders>
              <w:bottom w:val="single" w:sz="4" w:space="0" w:color="auto"/>
            </w:tcBorders>
          </w:tcPr>
          <w:p w14:paraId="5BBBA05C" w14:textId="77777777" w:rsidR="00B362D1" w:rsidRPr="00BB3204" w:rsidRDefault="00B362D1" w:rsidP="003B4282">
            <w:pPr>
              <w:rPr>
                <w:rFonts w:ascii="Arial" w:eastAsia="Calibri" w:hAnsi="Arial" w:cs="Arial"/>
                <w:color w:val="000000" w:themeColor="text1"/>
                <w:spacing w:val="-4"/>
                <w:sz w:val="20"/>
                <w:szCs w:val="20"/>
              </w:rPr>
            </w:pPr>
          </w:p>
        </w:tc>
        <w:tc>
          <w:tcPr>
            <w:tcW w:w="7375" w:type="dxa"/>
          </w:tcPr>
          <w:p w14:paraId="5BBBA05D" w14:textId="77777777" w:rsidR="00B362D1" w:rsidRPr="009E71DE" w:rsidRDefault="00B362D1" w:rsidP="003B4282">
            <w:pPr>
              <w:rPr>
                <w:rFonts w:ascii="Arial" w:hAnsi="Arial" w:cs="Arial"/>
                <w:i/>
                <w:sz w:val="20"/>
                <w:szCs w:val="20"/>
              </w:rPr>
            </w:pPr>
            <w:r w:rsidRPr="009E71DE">
              <w:rPr>
                <w:rFonts w:ascii="Arial" w:hAnsi="Arial" w:cs="Arial"/>
                <w:i/>
                <w:sz w:val="20"/>
                <w:szCs w:val="20"/>
              </w:rPr>
              <w:t>In this criterion the learner is required to provide evidence that he or she has</w:t>
            </w:r>
            <w:r w:rsidR="00962B50" w:rsidRPr="009E71DE">
              <w:rPr>
                <w:rFonts w:ascii="Arial" w:hAnsi="Arial" w:cs="Arial"/>
                <w:i/>
                <w:sz w:val="20"/>
                <w:szCs w:val="20"/>
              </w:rPr>
              <w:t xml:space="preserve"> i</w:t>
            </w:r>
            <w:r w:rsidR="00674B5E" w:rsidRPr="009E71DE">
              <w:rPr>
                <w:rFonts w:ascii="Arial" w:hAnsi="Arial" w:cs="Arial"/>
                <w:i/>
                <w:sz w:val="20"/>
                <w:szCs w:val="20"/>
              </w:rPr>
              <w:t xml:space="preserve">dentified a strategic objective </w:t>
            </w:r>
            <w:r w:rsidR="00962B50" w:rsidRPr="009E71DE">
              <w:rPr>
                <w:rFonts w:ascii="Arial" w:hAnsi="Arial" w:cs="Arial"/>
                <w:i/>
                <w:sz w:val="20"/>
                <w:szCs w:val="20"/>
              </w:rPr>
              <w:t xml:space="preserve">relating to a change situation. </w:t>
            </w:r>
            <w:r w:rsidR="00674B5E" w:rsidRPr="009E71DE">
              <w:rPr>
                <w:rFonts w:ascii="Arial" w:hAnsi="Arial" w:cs="Arial"/>
                <w:i/>
                <w:sz w:val="20"/>
                <w:szCs w:val="20"/>
              </w:rPr>
              <w:t>Specified mechanisms for the management of risks and interdependencies in order to meet the objective identified above.</w:t>
            </w:r>
          </w:p>
        </w:tc>
      </w:tr>
      <w:tr w:rsidR="009C104D" w:rsidRPr="00BB3204" w14:paraId="5BBBA063" w14:textId="77777777" w:rsidTr="00BC07D4">
        <w:trPr>
          <w:trHeight w:val="391"/>
        </w:trPr>
        <w:tc>
          <w:tcPr>
            <w:tcW w:w="2245" w:type="dxa"/>
            <w:vMerge w:val="restart"/>
          </w:tcPr>
          <w:p w14:paraId="5BBBA05F" w14:textId="77777777" w:rsidR="00B362D1" w:rsidRPr="00BB3204" w:rsidRDefault="001714DC" w:rsidP="00BB3204">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3. Be able to manage strategic change</w:t>
            </w:r>
          </w:p>
        </w:tc>
        <w:tc>
          <w:tcPr>
            <w:tcW w:w="3330" w:type="dxa"/>
            <w:vMerge w:val="restart"/>
            <w:tcBorders>
              <w:top w:val="single" w:sz="4" w:space="0" w:color="auto"/>
            </w:tcBorders>
          </w:tcPr>
          <w:p w14:paraId="5BBBA060" w14:textId="77777777" w:rsidR="00B362D1" w:rsidRPr="00BB3204" w:rsidRDefault="0064452F" w:rsidP="003B4282">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 xml:space="preserve">3.1 </w:t>
            </w:r>
            <w:r w:rsidR="001714DC" w:rsidRPr="00BB3204">
              <w:rPr>
                <w:rFonts w:ascii="Arial" w:eastAsia="Calibri" w:hAnsi="Arial" w:cs="Arial"/>
                <w:color w:val="000000" w:themeColor="text1"/>
                <w:sz w:val="20"/>
                <w:szCs w:val="20"/>
              </w:rPr>
              <w:t>Allocate resources and responsibilities in accordance with the plan</w:t>
            </w:r>
          </w:p>
        </w:tc>
        <w:tc>
          <w:tcPr>
            <w:tcW w:w="7375" w:type="dxa"/>
          </w:tcPr>
          <w:p w14:paraId="5BBBA061" w14:textId="77777777" w:rsidR="00B362D1" w:rsidRPr="00BB3204" w:rsidRDefault="0064452F" w:rsidP="003B4282">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w:t>
            </w:r>
            <w:r w:rsidR="00BE55A4" w:rsidRPr="00BB3204">
              <w:rPr>
                <w:rFonts w:ascii="Arial" w:eastAsia="Calibri" w:hAnsi="Arial" w:cs="Arial"/>
                <w:color w:val="000000" w:themeColor="text1"/>
                <w:sz w:val="20"/>
                <w:szCs w:val="20"/>
              </w:rPr>
              <w:t>Resources</w:t>
            </w:r>
            <w:r w:rsidRPr="00BB3204">
              <w:rPr>
                <w:rFonts w:ascii="Arial" w:eastAsia="Calibri" w:hAnsi="Arial" w:cs="Arial"/>
                <w:color w:val="000000" w:themeColor="text1"/>
                <w:sz w:val="20"/>
                <w:szCs w:val="20"/>
              </w:rPr>
              <w:t>’</w:t>
            </w:r>
            <w:r w:rsidR="00BE55A4" w:rsidRPr="00BB3204">
              <w:rPr>
                <w:rFonts w:ascii="Arial" w:eastAsia="Calibri" w:hAnsi="Arial" w:cs="Arial"/>
                <w:color w:val="000000" w:themeColor="text1"/>
                <w:sz w:val="20"/>
                <w:szCs w:val="20"/>
              </w:rPr>
              <w:t xml:space="preserve"> can be defined as both human i.e. </w:t>
            </w:r>
            <w:r w:rsidR="00074918" w:rsidRPr="00BB3204">
              <w:rPr>
                <w:rFonts w:ascii="Arial" w:eastAsia="Calibri" w:hAnsi="Arial" w:cs="Arial"/>
                <w:color w:val="000000" w:themeColor="text1"/>
                <w:sz w:val="20"/>
                <w:szCs w:val="20"/>
              </w:rPr>
              <w:t>staffing expertise</w:t>
            </w:r>
            <w:r w:rsidR="00BE55A4" w:rsidRPr="00BB3204">
              <w:rPr>
                <w:rFonts w:ascii="Arial" w:eastAsia="Calibri" w:hAnsi="Arial" w:cs="Arial"/>
                <w:color w:val="000000" w:themeColor="text1"/>
                <w:sz w:val="20"/>
                <w:szCs w:val="20"/>
              </w:rPr>
              <w:t xml:space="preserve">, including agency and contractors </w:t>
            </w:r>
            <w:r w:rsidR="00074918" w:rsidRPr="00BB3204">
              <w:rPr>
                <w:rFonts w:ascii="Arial" w:eastAsia="Calibri" w:hAnsi="Arial" w:cs="Arial"/>
                <w:color w:val="000000" w:themeColor="text1"/>
                <w:sz w:val="20"/>
                <w:szCs w:val="20"/>
              </w:rPr>
              <w:t>involvement and</w:t>
            </w:r>
            <w:r w:rsidR="00BE55A4" w:rsidRPr="00BB3204">
              <w:rPr>
                <w:rFonts w:ascii="Arial" w:eastAsia="Calibri" w:hAnsi="Arial" w:cs="Arial"/>
                <w:color w:val="000000" w:themeColor="text1"/>
                <w:sz w:val="20"/>
                <w:szCs w:val="20"/>
              </w:rPr>
              <w:t xml:space="preserve"> physical i.e. materials, equipment, </w:t>
            </w:r>
            <w:r w:rsidR="00074918" w:rsidRPr="00BB3204">
              <w:rPr>
                <w:rFonts w:ascii="Arial" w:eastAsia="Calibri" w:hAnsi="Arial" w:cs="Arial"/>
                <w:color w:val="000000" w:themeColor="text1"/>
                <w:sz w:val="20"/>
                <w:szCs w:val="20"/>
              </w:rPr>
              <w:t>premises, finance, time</w:t>
            </w:r>
            <w:r w:rsidR="00BE55A4" w:rsidRPr="00BB3204">
              <w:rPr>
                <w:rFonts w:ascii="Arial" w:eastAsia="Calibri" w:hAnsi="Arial" w:cs="Arial"/>
                <w:color w:val="000000" w:themeColor="text1"/>
                <w:sz w:val="20"/>
                <w:szCs w:val="20"/>
              </w:rPr>
              <w:t>. Resource management aims to ensure there are enough tangible and intangible resources available</w:t>
            </w:r>
            <w:r w:rsidRPr="00BB3204">
              <w:rPr>
                <w:rFonts w:ascii="Arial" w:eastAsia="Calibri" w:hAnsi="Arial" w:cs="Arial"/>
                <w:color w:val="000000" w:themeColor="text1"/>
                <w:sz w:val="20"/>
                <w:szCs w:val="20"/>
              </w:rPr>
              <w:t>,</w:t>
            </w:r>
            <w:r w:rsidR="00BE55A4" w:rsidRPr="00BB3204">
              <w:rPr>
                <w:rFonts w:ascii="Arial" w:eastAsia="Calibri" w:hAnsi="Arial" w:cs="Arial"/>
                <w:color w:val="000000" w:themeColor="text1"/>
                <w:sz w:val="20"/>
                <w:szCs w:val="20"/>
              </w:rPr>
              <w:t xml:space="preserve"> but not an overabundance</w:t>
            </w:r>
            <w:r w:rsidRPr="00BB3204">
              <w:rPr>
                <w:rFonts w:ascii="Arial" w:eastAsia="Calibri" w:hAnsi="Arial" w:cs="Arial"/>
                <w:color w:val="000000" w:themeColor="text1"/>
                <w:sz w:val="20"/>
                <w:szCs w:val="20"/>
              </w:rPr>
              <w:t>,</w:t>
            </w:r>
            <w:r w:rsidR="00BE55A4" w:rsidRPr="00BB3204">
              <w:rPr>
                <w:rFonts w:ascii="Arial" w:eastAsia="Calibri" w:hAnsi="Arial" w:cs="Arial"/>
                <w:color w:val="000000" w:themeColor="text1"/>
                <w:sz w:val="20"/>
                <w:szCs w:val="20"/>
              </w:rPr>
              <w:t xml:space="preserve"> so that products are not used (cost of storage and return</w:t>
            </w:r>
            <w:r w:rsidRPr="00BB3204">
              <w:rPr>
                <w:rFonts w:ascii="Arial" w:eastAsia="Calibri" w:hAnsi="Arial" w:cs="Arial"/>
                <w:color w:val="000000" w:themeColor="text1"/>
                <w:sz w:val="20"/>
                <w:szCs w:val="20"/>
              </w:rPr>
              <w:t>/waste</w:t>
            </w:r>
            <w:r w:rsidR="00BE55A4" w:rsidRPr="00BB3204">
              <w:rPr>
                <w:rFonts w:ascii="Arial" w:eastAsia="Calibri" w:hAnsi="Arial" w:cs="Arial"/>
                <w:color w:val="000000" w:themeColor="text1"/>
                <w:sz w:val="20"/>
                <w:szCs w:val="20"/>
              </w:rPr>
              <w:t xml:space="preserve">) or making sure that </w:t>
            </w:r>
            <w:r w:rsidRPr="00BB3204">
              <w:rPr>
                <w:rFonts w:ascii="Arial" w:eastAsia="Calibri" w:hAnsi="Arial" w:cs="Arial"/>
                <w:color w:val="000000" w:themeColor="text1"/>
                <w:sz w:val="20"/>
                <w:szCs w:val="20"/>
              </w:rPr>
              <w:t>people</w:t>
            </w:r>
            <w:r w:rsidR="00074918" w:rsidRPr="00BB3204">
              <w:rPr>
                <w:rFonts w:ascii="Arial" w:eastAsia="Calibri" w:hAnsi="Arial" w:cs="Arial"/>
                <w:color w:val="000000" w:themeColor="text1"/>
                <w:sz w:val="20"/>
                <w:szCs w:val="20"/>
              </w:rPr>
              <w:t>s</w:t>
            </w:r>
            <w:r w:rsidRPr="00BB3204">
              <w:rPr>
                <w:rFonts w:ascii="Arial" w:eastAsia="Calibri" w:hAnsi="Arial" w:cs="Arial"/>
                <w:color w:val="000000" w:themeColor="text1"/>
                <w:sz w:val="20"/>
                <w:szCs w:val="20"/>
              </w:rPr>
              <w:t>’</w:t>
            </w:r>
            <w:r w:rsidR="00074918" w:rsidRPr="00BB3204">
              <w:rPr>
                <w:rFonts w:ascii="Arial" w:eastAsia="Calibri" w:hAnsi="Arial" w:cs="Arial"/>
                <w:color w:val="000000" w:themeColor="text1"/>
                <w:sz w:val="20"/>
                <w:szCs w:val="20"/>
              </w:rPr>
              <w:t xml:space="preserve"> skills</w:t>
            </w:r>
            <w:r w:rsidR="00BE55A4" w:rsidRPr="00BB3204">
              <w:rPr>
                <w:rFonts w:ascii="Arial" w:eastAsia="Calibri" w:hAnsi="Arial" w:cs="Arial"/>
                <w:color w:val="000000" w:themeColor="text1"/>
                <w:sz w:val="20"/>
                <w:szCs w:val="20"/>
              </w:rPr>
              <w:t xml:space="preserve"> and time available are assigned </w:t>
            </w:r>
            <w:r w:rsidR="001E6BF4" w:rsidRPr="00BB3204">
              <w:rPr>
                <w:rFonts w:ascii="Arial" w:eastAsia="Calibri" w:hAnsi="Arial" w:cs="Arial"/>
                <w:color w:val="000000" w:themeColor="text1"/>
                <w:sz w:val="20"/>
                <w:szCs w:val="20"/>
              </w:rPr>
              <w:t xml:space="preserve">and matched </w:t>
            </w:r>
            <w:r w:rsidR="00BE55A4" w:rsidRPr="00BB3204">
              <w:rPr>
                <w:rFonts w:ascii="Arial" w:eastAsia="Calibri" w:hAnsi="Arial" w:cs="Arial"/>
                <w:color w:val="000000" w:themeColor="text1"/>
                <w:sz w:val="20"/>
                <w:szCs w:val="20"/>
              </w:rPr>
              <w:t>to tasks</w:t>
            </w:r>
            <w:r w:rsidR="001E6BF4" w:rsidRPr="00BB3204">
              <w:rPr>
                <w:rFonts w:ascii="Arial" w:eastAsia="Calibri" w:hAnsi="Arial" w:cs="Arial"/>
                <w:color w:val="000000" w:themeColor="text1"/>
                <w:sz w:val="20"/>
                <w:szCs w:val="20"/>
              </w:rPr>
              <w:t>.</w:t>
            </w:r>
            <w:r w:rsidR="00BE55A4" w:rsidRPr="00BB3204">
              <w:rPr>
                <w:rFonts w:ascii="Arial" w:eastAsia="Calibri" w:hAnsi="Arial" w:cs="Arial"/>
                <w:color w:val="000000" w:themeColor="text1"/>
                <w:sz w:val="20"/>
                <w:szCs w:val="20"/>
              </w:rPr>
              <w:t xml:space="preserve"> </w:t>
            </w:r>
          </w:p>
          <w:p w14:paraId="5BBBA062" w14:textId="77777777" w:rsidR="001E6BF4" w:rsidRPr="00BB3204" w:rsidRDefault="001E6BF4" w:rsidP="003B4282">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 xml:space="preserve">Identifying responsibilities enables accountability within the plan. </w:t>
            </w:r>
          </w:p>
        </w:tc>
      </w:tr>
      <w:tr w:rsidR="009C104D" w:rsidRPr="00BB3204" w14:paraId="5BBBA067" w14:textId="77777777" w:rsidTr="00BC07D4">
        <w:trPr>
          <w:trHeight w:val="390"/>
        </w:trPr>
        <w:tc>
          <w:tcPr>
            <w:tcW w:w="2245" w:type="dxa"/>
            <w:vMerge/>
            <w:tcBorders>
              <w:bottom w:val="single" w:sz="4" w:space="0" w:color="auto"/>
            </w:tcBorders>
          </w:tcPr>
          <w:p w14:paraId="5BBBA064" w14:textId="77777777" w:rsidR="00B362D1" w:rsidRPr="00BB3204" w:rsidRDefault="00B362D1" w:rsidP="00BB3204">
            <w:pPr>
              <w:rPr>
                <w:rFonts w:ascii="Arial" w:eastAsia="Calibri" w:hAnsi="Arial" w:cs="Arial"/>
                <w:color w:val="000000" w:themeColor="text1"/>
                <w:sz w:val="20"/>
                <w:szCs w:val="20"/>
              </w:rPr>
            </w:pPr>
          </w:p>
        </w:tc>
        <w:tc>
          <w:tcPr>
            <w:tcW w:w="3330" w:type="dxa"/>
            <w:vMerge/>
            <w:tcBorders>
              <w:bottom w:val="single" w:sz="4" w:space="0" w:color="auto"/>
            </w:tcBorders>
          </w:tcPr>
          <w:p w14:paraId="5BBBA065" w14:textId="77777777" w:rsidR="00B362D1" w:rsidRPr="00BB3204" w:rsidRDefault="00B362D1" w:rsidP="003B4282">
            <w:pPr>
              <w:rPr>
                <w:rFonts w:ascii="Arial" w:eastAsia="Calibri" w:hAnsi="Arial" w:cs="Arial"/>
                <w:color w:val="000000" w:themeColor="text1"/>
                <w:spacing w:val="-5"/>
                <w:sz w:val="20"/>
                <w:szCs w:val="20"/>
              </w:rPr>
            </w:pPr>
          </w:p>
        </w:tc>
        <w:tc>
          <w:tcPr>
            <w:tcW w:w="7375" w:type="dxa"/>
          </w:tcPr>
          <w:p w14:paraId="5BBBA066" w14:textId="77777777" w:rsidR="001E6BF4" w:rsidRPr="009E71DE" w:rsidRDefault="00B362D1" w:rsidP="003B4282">
            <w:pPr>
              <w:rPr>
                <w:rFonts w:ascii="Arial" w:hAnsi="Arial" w:cs="Arial"/>
                <w:i/>
                <w:sz w:val="20"/>
                <w:szCs w:val="20"/>
              </w:rPr>
            </w:pPr>
            <w:r w:rsidRPr="009E71DE">
              <w:rPr>
                <w:rFonts w:ascii="Arial" w:hAnsi="Arial" w:cs="Arial"/>
                <w:i/>
                <w:sz w:val="20"/>
                <w:szCs w:val="20"/>
              </w:rPr>
              <w:t xml:space="preserve">In this criterion the learner is required to provide evidence that </w:t>
            </w:r>
            <w:r w:rsidR="00962B50" w:rsidRPr="009E71DE">
              <w:rPr>
                <w:rFonts w:ascii="Arial" w:hAnsi="Arial" w:cs="Arial"/>
                <w:i/>
                <w:sz w:val="20"/>
                <w:szCs w:val="20"/>
              </w:rPr>
              <w:t>he or she has d</w:t>
            </w:r>
            <w:r w:rsidR="001E6BF4" w:rsidRPr="009E71DE">
              <w:rPr>
                <w:rFonts w:ascii="Arial" w:hAnsi="Arial" w:cs="Arial"/>
                <w:i/>
                <w:sz w:val="20"/>
                <w:szCs w:val="20"/>
              </w:rPr>
              <w:t>etermined responsibilities f</w:t>
            </w:r>
            <w:r w:rsidR="00962B50" w:rsidRPr="009E71DE">
              <w:rPr>
                <w:rFonts w:ascii="Arial" w:hAnsi="Arial" w:cs="Arial"/>
                <w:i/>
                <w:sz w:val="20"/>
                <w:szCs w:val="20"/>
              </w:rPr>
              <w:t>or an identified change at work.</w:t>
            </w:r>
            <w:r w:rsidR="009E71DE">
              <w:rPr>
                <w:rFonts w:ascii="Arial" w:hAnsi="Arial" w:cs="Arial"/>
                <w:i/>
                <w:sz w:val="20"/>
                <w:szCs w:val="20"/>
              </w:rPr>
              <w:t xml:space="preserve"> In addition, a</w:t>
            </w:r>
            <w:r w:rsidR="001E6BF4" w:rsidRPr="009E71DE">
              <w:rPr>
                <w:rFonts w:ascii="Arial" w:hAnsi="Arial" w:cs="Arial"/>
                <w:i/>
                <w:sz w:val="20"/>
                <w:szCs w:val="20"/>
              </w:rPr>
              <w:t>llocated resources in accordance with the plan.</w:t>
            </w:r>
          </w:p>
        </w:tc>
      </w:tr>
      <w:tr w:rsidR="009C104D" w:rsidRPr="00BB3204" w14:paraId="5BBBA06B" w14:textId="77777777" w:rsidTr="001714DC">
        <w:trPr>
          <w:trHeight w:val="391"/>
        </w:trPr>
        <w:tc>
          <w:tcPr>
            <w:tcW w:w="2245" w:type="dxa"/>
            <w:vMerge w:val="restart"/>
            <w:tcBorders>
              <w:top w:val="dashSmallGap" w:sz="4" w:space="0" w:color="FFFFFF" w:themeColor="background1"/>
            </w:tcBorders>
          </w:tcPr>
          <w:p w14:paraId="5BBBA068" w14:textId="77777777" w:rsidR="00B362D1" w:rsidRPr="00BB3204" w:rsidRDefault="00B362D1" w:rsidP="00BB3204">
            <w:pPr>
              <w:rPr>
                <w:rFonts w:ascii="Arial" w:eastAsia="Calibri" w:hAnsi="Arial" w:cs="Arial"/>
                <w:color w:val="000000" w:themeColor="text1"/>
                <w:sz w:val="20"/>
                <w:szCs w:val="20"/>
              </w:rPr>
            </w:pPr>
          </w:p>
        </w:tc>
        <w:tc>
          <w:tcPr>
            <w:tcW w:w="3330" w:type="dxa"/>
            <w:vMerge w:val="restart"/>
            <w:tcBorders>
              <w:top w:val="single" w:sz="4" w:space="0" w:color="auto"/>
            </w:tcBorders>
          </w:tcPr>
          <w:p w14:paraId="5BBBA069" w14:textId="77777777" w:rsidR="00B362D1" w:rsidRPr="00BB3204" w:rsidRDefault="001E6BF4" w:rsidP="003B4282">
            <w:pPr>
              <w:rPr>
                <w:rFonts w:ascii="Arial" w:eastAsia="Calibri" w:hAnsi="Arial" w:cs="Arial"/>
                <w:color w:val="000000" w:themeColor="text1"/>
                <w:spacing w:val="1"/>
                <w:sz w:val="20"/>
                <w:szCs w:val="20"/>
              </w:rPr>
            </w:pPr>
            <w:r w:rsidRPr="00BB3204">
              <w:rPr>
                <w:rFonts w:ascii="Arial" w:eastAsia="Calibri" w:hAnsi="Arial" w:cs="Arial"/>
                <w:color w:val="000000" w:themeColor="text1"/>
                <w:spacing w:val="1"/>
                <w:sz w:val="20"/>
                <w:szCs w:val="20"/>
              </w:rPr>
              <w:t xml:space="preserve">3.2 </w:t>
            </w:r>
            <w:r w:rsidR="001714DC" w:rsidRPr="00BB3204">
              <w:rPr>
                <w:rFonts w:ascii="Arial" w:eastAsia="Calibri" w:hAnsi="Arial" w:cs="Arial"/>
                <w:color w:val="000000" w:themeColor="text1"/>
                <w:spacing w:val="1"/>
                <w:sz w:val="20"/>
                <w:szCs w:val="20"/>
              </w:rPr>
              <w:t>Take action to ensure the change plan is implemented in accordance with organisational values and procedures</w:t>
            </w:r>
          </w:p>
        </w:tc>
        <w:tc>
          <w:tcPr>
            <w:tcW w:w="7375" w:type="dxa"/>
            <w:tcBorders>
              <w:bottom w:val="nil"/>
            </w:tcBorders>
          </w:tcPr>
          <w:p w14:paraId="5BBBA06A" w14:textId="77777777" w:rsidR="001E6BF4" w:rsidRPr="00331EA0" w:rsidRDefault="001E6BF4" w:rsidP="003B4282">
            <w:pPr>
              <w:rPr>
                <w:rFonts w:ascii="Arial" w:hAnsi="Arial" w:cs="Arial"/>
                <w:sz w:val="20"/>
                <w:szCs w:val="20"/>
              </w:rPr>
            </w:pPr>
            <w:r w:rsidRPr="00331EA0">
              <w:rPr>
                <w:rFonts w:ascii="Arial" w:hAnsi="Arial" w:cs="Arial"/>
                <w:sz w:val="20"/>
                <w:szCs w:val="20"/>
              </w:rPr>
              <w:t xml:space="preserve">In practical terms, aligning personal and organisational values provides an efficient and effective means for enabling people to discern, </w:t>
            </w:r>
            <w:r w:rsidR="00074918" w:rsidRPr="00331EA0">
              <w:rPr>
                <w:rFonts w:ascii="Arial" w:hAnsi="Arial" w:cs="Arial"/>
                <w:sz w:val="20"/>
                <w:szCs w:val="20"/>
              </w:rPr>
              <w:t>discuss and</w:t>
            </w:r>
            <w:r w:rsidRPr="00331EA0">
              <w:rPr>
                <w:rFonts w:ascii="Arial" w:hAnsi="Arial" w:cs="Arial"/>
                <w:sz w:val="20"/>
                <w:szCs w:val="20"/>
              </w:rPr>
              <w:t xml:space="preserve"> actively </w:t>
            </w:r>
            <w:r w:rsidR="00074918" w:rsidRPr="00331EA0">
              <w:rPr>
                <w:rFonts w:ascii="Arial" w:hAnsi="Arial" w:cs="Arial"/>
                <w:sz w:val="20"/>
                <w:szCs w:val="20"/>
              </w:rPr>
              <w:t>support those</w:t>
            </w:r>
            <w:r w:rsidRPr="00331EA0">
              <w:rPr>
                <w:rFonts w:ascii="Arial" w:hAnsi="Arial" w:cs="Arial"/>
                <w:sz w:val="20"/>
                <w:szCs w:val="20"/>
              </w:rPr>
              <w:t xml:space="preserve"> values that will help the organisation to make desired changes. </w:t>
            </w:r>
          </w:p>
        </w:tc>
      </w:tr>
      <w:tr w:rsidR="001714DC" w:rsidRPr="00BB3204" w14:paraId="5BBBA06F" w14:textId="77777777" w:rsidTr="00710747">
        <w:trPr>
          <w:trHeight w:val="142"/>
        </w:trPr>
        <w:tc>
          <w:tcPr>
            <w:tcW w:w="2245" w:type="dxa"/>
            <w:vMerge/>
            <w:tcBorders>
              <w:top w:val="dashSmallGap" w:sz="4" w:space="0" w:color="FFFFFF" w:themeColor="background1"/>
            </w:tcBorders>
          </w:tcPr>
          <w:p w14:paraId="5BBBA06C" w14:textId="77777777" w:rsidR="001714DC" w:rsidRPr="00BB3204" w:rsidRDefault="001714DC" w:rsidP="00BB3204">
            <w:pPr>
              <w:rPr>
                <w:rFonts w:ascii="Arial" w:eastAsia="Calibri" w:hAnsi="Arial" w:cs="Arial"/>
                <w:color w:val="000000" w:themeColor="text1"/>
                <w:sz w:val="20"/>
                <w:szCs w:val="20"/>
              </w:rPr>
            </w:pPr>
          </w:p>
        </w:tc>
        <w:tc>
          <w:tcPr>
            <w:tcW w:w="3330" w:type="dxa"/>
            <w:vMerge/>
            <w:tcBorders>
              <w:top w:val="single" w:sz="4" w:space="0" w:color="auto"/>
            </w:tcBorders>
          </w:tcPr>
          <w:p w14:paraId="5BBBA06D" w14:textId="77777777" w:rsidR="001714DC" w:rsidRPr="00BB3204" w:rsidRDefault="001714DC" w:rsidP="003B4282">
            <w:pPr>
              <w:rPr>
                <w:rFonts w:ascii="Arial" w:eastAsia="Calibri" w:hAnsi="Arial" w:cs="Arial"/>
                <w:color w:val="000000" w:themeColor="text1"/>
                <w:spacing w:val="1"/>
                <w:sz w:val="20"/>
                <w:szCs w:val="20"/>
              </w:rPr>
            </w:pPr>
          </w:p>
        </w:tc>
        <w:tc>
          <w:tcPr>
            <w:tcW w:w="7375" w:type="dxa"/>
            <w:tcBorders>
              <w:top w:val="nil"/>
            </w:tcBorders>
          </w:tcPr>
          <w:p w14:paraId="5BBBA06E" w14:textId="77777777" w:rsidR="001714DC" w:rsidRPr="00BB3204" w:rsidRDefault="001714DC" w:rsidP="003B4282">
            <w:pPr>
              <w:rPr>
                <w:rFonts w:ascii="Arial" w:eastAsia="Times New Roman" w:hAnsi="Arial" w:cs="Arial"/>
                <w:color w:val="000000" w:themeColor="text1"/>
                <w:spacing w:val="15"/>
                <w:sz w:val="20"/>
                <w:szCs w:val="20"/>
              </w:rPr>
            </w:pPr>
          </w:p>
        </w:tc>
      </w:tr>
      <w:tr w:rsidR="009C104D" w:rsidRPr="00BB3204" w14:paraId="5BBBA073" w14:textId="77777777" w:rsidTr="00803F46">
        <w:trPr>
          <w:trHeight w:val="390"/>
        </w:trPr>
        <w:tc>
          <w:tcPr>
            <w:tcW w:w="2245" w:type="dxa"/>
            <w:vMerge/>
            <w:tcBorders>
              <w:bottom w:val="dashSmallGap" w:sz="4" w:space="0" w:color="FFFFFF" w:themeColor="background1"/>
            </w:tcBorders>
          </w:tcPr>
          <w:p w14:paraId="5BBBA070" w14:textId="77777777" w:rsidR="00B362D1" w:rsidRPr="00BB3204" w:rsidRDefault="00B362D1" w:rsidP="00BB3204">
            <w:pPr>
              <w:rPr>
                <w:rFonts w:ascii="Arial" w:eastAsia="Calibri" w:hAnsi="Arial" w:cs="Arial"/>
                <w:color w:val="000000" w:themeColor="text1"/>
                <w:sz w:val="20"/>
                <w:szCs w:val="20"/>
              </w:rPr>
            </w:pPr>
          </w:p>
        </w:tc>
        <w:tc>
          <w:tcPr>
            <w:tcW w:w="3330" w:type="dxa"/>
            <w:vMerge/>
          </w:tcPr>
          <w:p w14:paraId="5BBBA071" w14:textId="77777777" w:rsidR="00B362D1" w:rsidRPr="00BB3204" w:rsidRDefault="00B362D1" w:rsidP="003B4282">
            <w:pPr>
              <w:rPr>
                <w:rFonts w:ascii="Arial" w:eastAsia="Calibri" w:hAnsi="Arial" w:cs="Arial"/>
                <w:color w:val="000000" w:themeColor="text1"/>
                <w:spacing w:val="1"/>
                <w:sz w:val="20"/>
                <w:szCs w:val="20"/>
              </w:rPr>
            </w:pPr>
          </w:p>
        </w:tc>
        <w:tc>
          <w:tcPr>
            <w:tcW w:w="7375" w:type="dxa"/>
            <w:tcBorders>
              <w:bottom w:val="single" w:sz="4" w:space="0" w:color="auto"/>
            </w:tcBorders>
          </w:tcPr>
          <w:p w14:paraId="5BBBA072" w14:textId="77777777" w:rsidR="009C104D" w:rsidRPr="009E71DE" w:rsidRDefault="00B362D1" w:rsidP="003B4282">
            <w:pPr>
              <w:rPr>
                <w:rFonts w:ascii="Arial" w:hAnsi="Arial" w:cs="Arial"/>
                <w:i/>
                <w:sz w:val="20"/>
                <w:szCs w:val="20"/>
              </w:rPr>
            </w:pPr>
            <w:r w:rsidRPr="009E71DE">
              <w:rPr>
                <w:rFonts w:ascii="Arial" w:hAnsi="Arial" w:cs="Arial"/>
                <w:i/>
                <w:sz w:val="20"/>
                <w:szCs w:val="20"/>
              </w:rPr>
              <w:t>In this criterion the learner is required to prov</w:t>
            </w:r>
            <w:r w:rsidR="00962B50" w:rsidRPr="009E71DE">
              <w:rPr>
                <w:rFonts w:ascii="Arial" w:hAnsi="Arial" w:cs="Arial"/>
                <w:i/>
                <w:sz w:val="20"/>
                <w:szCs w:val="20"/>
              </w:rPr>
              <w:t>ide evidence that he or she has i</w:t>
            </w:r>
            <w:r w:rsidR="003A0FE5" w:rsidRPr="009E71DE">
              <w:rPr>
                <w:rFonts w:ascii="Arial" w:hAnsi="Arial" w:cs="Arial"/>
                <w:i/>
                <w:sz w:val="20"/>
                <w:szCs w:val="20"/>
              </w:rPr>
              <w:t>dentified significant organisational values and procedures that have b</w:t>
            </w:r>
            <w:r w:rsidR="00962B50" w:rsidRPr="009E71DE">
              <w:rPr>
                <w:rFonts w:ascii="Arial" w:hAnsi="Arial" w:cs="Arial"/>
                <w:i/>
                <w:sz w:val="20"/>
                <w:szCs w:val="20"/>
              </w:rPr>
              <w:t xml:space="preserve">een affected by the change plan. </w:t>
            </w:r>
            <w:r w:rsidR="007D79BB" w:rsidRPr="009E71DE">
              <w:rPr>
                <w:rFonts w:ascii="Arial" w:hAnsi="Arial" w:cs="Arial"/>
                <w:i/>
                <w:sz w:val="20"/>
                <w:szCs w:val="20"/>
              </w:rPr>
              <w:t xml:space="preserve">Taken action </w:t>
            </w:r>
            <w:r w:rsidR="0065734B" w:rsidRPr="009E71DE">
              <w:rPr>
                <w:rFonts w:ascii="Arial" w:hAnsi="Arial" w:cs="Arial"/>
                <w:i/>
                <w:sz w:val="20"/>
                <w:szCs w:val="20"/>
              </w:rPr>
              <w:t xml:space="preserve">(one example) </w:t>
            </w:r>
            <w:r w:rsidR="007D79BB" w:rsidRPr="009E71DE">
              <w:rPr>
                <w:rFonts w:ascii="Arial" w:hAnsi="Arial" w:cs="Arial"/>
                <w:i/>
                <w:sz w:val="20"/>
                <w:szCs w:val="20"/>
              </w:rPr>
              <w:t xml:space="preserve">to </w:t>
            </w:r>
            <w:r w:rsidR="003A0FE5" w:rsidRPr="009E71DE">
              <w:rPr>
                <w:rFonts w:ascii="Arial" w:hAnsi="Arial" w:cs="Arial"/>
                <w:i/>
                <w:sz w:val="20"/>
                <w:szCs w:val="20"/>
              </w:rPr>
              <w:t xml:space="preserve">ensure the change plan is implemented in accordance with </w:t>
            </w:r>
            <w:r w:rsidR="00074918" w:rsidRPr="009E71DE">
              <w:rPr>
                <w:rFonts w:ascii="Arial" w:hAnsi="Arial" w:cs="Arial"/>
                <w:i/>
                <w:sz w:val="20"/>
                <w:szCs w:val="20"/>
              </w:rPr>
              <w:t>organisational</w:t>
            </w:r>
            <w:r w:rsidR="003A0FE5" w:rsidRPr="009E71DE">
              <w:rPr>
                <w:rFonts w:ascii="Arial" w:hAnsi="Arial" w:cs="Arial"/>
                <w:i/>
                <w:sz w:val="20"/>
                <w:szCs w:val="20"/>
              </w:rPr>
              <w:t xml:space="preserve"> values and procedures.</w:t>
            </w:r>
          </w:p>
        </w:tc>
      </w:tr>
      <w:tr w:rsidR="009C104D" w:rsidRPr="00BB3204" w14:paraId="5BBBA078" w14:textId="77777777" w:rsidTr="005F63A7">
        <w:trPr>
          <w:trHeight w:val="810"/>
        </w:trPr>
        <w:tc>
          <w:tcPr>
            <w:tcW w:w="2245" w:type="dxa"/>
            <w:vMerge w:val="restart"/>
            <w:tcBorders>
              <w:top w:val="dashSmallGap" w:sz="4" w:space="0" w:color="FFFFFF" w:themeColor="background1"/>
            </w:tcBorders>
          </w:tcPr>
          <w:p w14:paraId="5BBBA074" w14:textId="77777777" w:rsidR="009C104D" w:rsidRPr="00BB3204" w:rsidRDefault="009C104D" w:rsidP="00BB3204">
            <w:pPr>
              <w:rPr>
                <w:rFonts w:ascii="Arial" w:eastAsia="Calibri" w:hAnsi="Arial" w:cs="Arial"/>
                <w:color w:val="000000" w:themeColor="text1"/>
                <w:sz w:val="20"/>
                <w:szCs w:val="20"/>
              </w:rPr>
            </w:pPr>
          </w:p>
        </w:tc>
        <w:tc>
          <w:tcPr>
            <w:tcW w:w="3330" w:type="dxa"/>
            <w:vMerge w:val="restart"/>
          </w:tcPr>
          <w:p w14:paraId="5BBBA075" w14:textId="77777777" w:rsidR="009C104D" w:rsidRPr="00BB3204" w:rsidRDefault="001714DC" w:rsidP="003B4282">
            <w:pPr>
              <w:rPr>
                <w:rFonts w:ascii="Arial" w:eastAsia="Calibri" w:hAnsi="Arial" w:cs="Arial"/>
                <w:color w:val="000000" w:themeColor="text1"/>
                <w:spacing w:val="1"/>
                <w:sz w:val="20"/>
                <w:szCs w:val="20"/>
              </w:rPr>
            </w:pPr>
            <w:r w:rsidRPr="00BB3204">
              <w:rPr>
                <w:rFonts w:ascii="Arial" w:eastAsia="Calibri" w:hAnsi="Arial" w:cs="Arial"/>
                <w:color w:val="000000" w:themeColor="text1"/>
                <w:spacing w:val="1"/>
                <w:sz w:val="20"/>
                <w:szCs w:val="20"/>
              </w:rPr>
              <w:t>3.3</w:t>
            </w:r>
            <w:r w:rsidRPr="00BB3204">
              <w:rPr>
                <w:rFonts w:ascii="Arial" w:eastAsia="Calibri" w:hAnsi="Arial" w:cs="Arial"/>
                <w:color w:val="000000" w:themeColor="text1"/>
                <w:spacing w:val="1"/>
                <w:sz w:val="20"/>
                <w:szCs w:val="20"/>
              </w:rPr>
              <w:tab/>
              <w:t>Take action to ensure operational plans are not compromised by the introduction of change and remain capable of delivering the strategy</w:t>
            </w:r>
          </w:p>
        </w:tc>
        <w:tc>
          <w:tcPr>
            <w:tcW w:w="7375" w:type="dxa"/>
            <w:tcBorders>
              <w:bottom w:val="nil"/>
            </w:tcBorders>
          </w:tcPr>
          <w:p w14:paraId="5BBBA076" w14:textId="77777777" w:rsidR="009C104D" w:rsidRDefault="001F5E54" w:rsidP="003B4282">
            <w:pPr>
              <w:rPr>
                <w:rFonts w:ascii="Arial" w:eastAsia="Calibri" w:hAnsi="Arial" w:cs="Arial"/>
                <w:color w:val="000000" w:themeColor="text1"/>
                <w:sz w:val="20"/>
                <w:szCs w:val="20"/>
              </w:rPr>
            </w:pPr>
            <w:r>
              <w:rPr>
                <w:rFonts w:ascii="Arial" w:eastAsia="Calibri" w:hAnsi="Arial" w:cs="Arial"/>
                <w:color w:val="000000" w:themeColor="text1"/>
                <w:sz w:val="20"/>
                <w:szCs w:val="20"/>
              </w:rPr>
              <w:t>‘</w:t>
            </w:r>
            <w:r w:rsidR="000C7736" w:rsidRPr="00710747">
              <w:rPr>
                <w:rFonts w:ascii="Arial" w:eastAsia="Calibri" w:hAnsi="Arial" w:cs="Arial"/>
                <w:color w:val="000000" w:themeColor="text1"/>
                <w:sz w:val="20"/>
                <w:szCs w:val="20"/>
              </w:rPr>
              <w:t>Where there is resistance to organisational change</w:t>
            </w:r>
            <w:r w:rsidR="00DD54FF">
              <w:rPr>
                <w:rFonts w:ascii="Arial" w:eastAsia="Calibri" w:hAnsi="Arial" w:cs="Arial"/>
                <w:color w:val="000000" w:themeColor="text1"/>
                <w:sz w:val="20"/>
                <w:szCs w:val="20"/>
              </w:rPr>
              <w:t>,</w:t>
            </w:r>
            <w:r w:rsidR="000C7736" w:rsidRPr="00710747">
              <w:rPr>
                <w:rFonts w:ascii="Arial" w:eastAsia="Calibri" w:hAnsi="Arial" w:cs="Arial"/>
                <w:color w:val="000000" w:themeColor="text1"/>
                <w:sz w:val="20"/>
                <w:szCs w:val="20"/>
              </w:rPr>
              <w:t xml:space="preserve"> there may be a failure of current organisatio</w:t>
            </w:r>
            <w:r w:rsidR="00CB41DA" w:rsidRPr="00710747">
              <w:rPr>
                <w:rFonts w:ascii="Arial" w:eastAsia="Calibri" w:hAnsi="Arial" w:cs="Arial"/>
                <w:color w:val="000000" w:themeColor="text1"/>
                <w:sz w:val="20"/>
                <w:szCs w:val="20"/>
              </w:rPr>
              <w:t>nal change strategies to align</w:t>
            </w:r>
            <w:r w:rsidR="000C7736" w:rsidRPr="00710747">
              <w:rPr>
                <w:rFonts w:ascii="Arial" w:eastAsia="Calibri" w:hAnsi="Arial" w:cs="Arial"/>
                <w:color w:val="000000" w:themeColor="text1"/>
                <w:sz w:val="20"/>
                <w:szCs w:val="20"/>
              </w:rPr>
              <w:t xml:space="preserve"> </w:t>
            </w:r>
            <w:r w:rsidR="00074918" w:rsidRPr="00710747">
              <w:rPr>
                <w:rFonts w:ascii="Arial" w:eastAsia="Calibri" w:hAnsi="Arial" w:cs="Arial"/>
                <w:color w:val="000000" w:themeColor="text1"/>
                <w:sz w:val="20"/>
                <w:szCs w:val="20"/>
              </w:rPr>
              <w:t>the process</w:t>
            </w:r>
            <w:r w:rsidR="000C7736" w:rsidRPr="00710747">
              <w:rPr>
                <w:rFonts w:ascii="Arial" w:eastAsia="Calibri" w:hAnsi="Arial" w:cs="Arial"/>
                <w:color w:val="000000" w:themeColor="text1"/>
                <w:sz w:val="20"/>
                <w:szCs w:val="20"/>
              </w:rPr>
              <w:t xml:space="preserve"> with the values of all those people affected by the desired chan</w:t>
            </w:r>
            <w:r w:rsidR="00710747">
              <w:rPr>
                <w:rFonts w:ascii="Arial" w:eastAsia="Calibri" w:hAnsi="Arial" w:cs="Arial"/>
                <w:color w:val="000000" w:themeColor="text1"/>
                <w:sz w:val="20"/>
                <w:szCs w:val="20"/>
              </w:rPr>
              <w:t>ge</w:t>
            </w:r>
            <w:r>
              <w:rPr>
                <w:rFonts w:ascii="Arial" w:eastAsia="Calibri" w:hAnsi="Arial" w:cs="Arial"/>
                <w:color w:val="000000" w:themeColor="text1"/>
                <w:sz w:val="20"/>
                <w:szCs w:val="20"/>
              </w:rPr>
              <w:t>’</w:t>
            </w:r>
            <w:r w:rsidR="00710747">
              <w:rPr>
                <w:rFonts w:ascii="Arial" w:eastAsia="Calibri" w:hAnsi="Arial" w:cs="Arial"/>
                <w:color w:val="000000" w:themeColor="text1"/>
                <w:sz w:val="20"/>
                <w:szCs w:val="20"/>
              </w:rPr>
              <w:t xml:space="preserve"> </w:t>
            </w:r>
            <w:r w:rsidR="000C7736" w:rsidRPr="00DD54FF">
              <w:rPr>
                <w:rFonts w:ascii="Arial" w:eastAsia="Calibri" w:hAnsi="Arial" w:cs="Arial"/>
                <w:i/>
                <w:color w:val="000000" w:themeColor="text1"/>
                <w:sz w:val="20"/>
                <w:szCs w:val="20"/>
              </w:rPr>
              <w:t>Branson C.M (2008)</w:t>
            </w:r>
            <w:r w:rsidR="00710747" w:rsidRPr="00DD54FF">
              <w:rPr>
                <w:rFonts w:ascii="Arial" w:eastAsia="Calibri" w:hAnsi="Arial" w:cs="Arial"/>
                <w:i/>
                <w:color w:val="000000" w:themeColor="text1"/>
                <w:sz w:val="20"/>
                <w:szCs w:val="20"/>
              </w:rPr>
              <w:t>.</w:t>
            </w:r>
            <w:r w:rsidR="00710747">
              <w:rPr>
                <w:rFonts w:ascii="Arial" w:eastAsia="Calibri" w:hAnsi="Arial" w:cs="Arial"/>
                <w:color w:val="000000" w:themeColor="text1"/>
                <w:sz w:val="20"/>
                <w:szCs w:val="20"/>
              </w:rPr>
              <w:t xml:space="preserve"> </w:t>
            </w:r>
          </w:p>
          <w:p w14:paraId="5BBBA077" w14:textId="77777777" w:rsidR="004E732B" w:rsidRPr="00710747" w:rsidRDefault="004E732B" w:rsidP="003B4282">
            <w:pPr>
              <w:rPr>
                <w:rFonts w:ascii="Arial" w:eastAsia="Calibri" w:hAnsi="Arial" w:cs="Arial"/>
                <w:color w:val="000000" w:themeColor="text1"/>
                <w:sz w:val="20"/>
                <w:szCs w:val="20"/>
              </w:rPr>
            </w:pPr>
          </w:p>
        </w:tc>
      </w:tr>
      <w:tr w:rsidR="001714DC" w:rsidRPr="00BB3204" w14:paraId="5BBBA07D" w14:textId="77777777" w:rsidTr="005F63A7">
        <w:trPr>
          <w:trHeight w:val="810"/>
        </w:trPr>
        <w:tc>
          <w:tcPr>
            <w:tcW w:w="2245" w:type="dxa"/>
            <w:vMerge/>
            <w:tcBorders>
              <w:top w:val="dashSmallGap" w:sz="4" w:space="0" w:color="FFFFFF" w:themeColor="background1"/>
            </w:tcBorders>
          </w:tcPr>
          <w:p w14:paraId="5BBBA079" w14:textId="77777777" w:rsidR="001714DC" w:rsidRPr="00BB3204" w:rsidRDefault="001714DC" w:rsidP="00BB3204">
            <w:pPr>
              <w:rPr>
                <w:rFonts w:ascii="Arial" w:eastAsia="Calibri" w:hAnsi="Arial" w:cs="Arial"/>
                <w:color w:val="000000" w:themeColor="text1"/>
                <w:sz w:val="20"/>
                <w:szCs w:val="20"/>
              </w:rPr>
            </w:pPr>
          </w:p>
        </w:tc>
        <w:tc>
          <w:tcPr>
            <w:tcW w:w="3330" w:type="dxa"/>
            <w:vMerge/>
          </w:tcPr>
          <w:p w14:paraId="5BBBA07A" w14:textId="77777777" w:rsidR="001714DC" w:rsidRPr="00BB3204" w:rsidRDefault="001714DC" w:rsidP="003B4282">
            <w:pPr>
              <w:rPr>
                <w:rFonts w:ascii="Arial" w:eastAsia="Calibri" w:hAnsi="Arial" w:cs="Arial"/>
                <w:color w:val="000000" w:themeColor="text1"/>
                <w:spacing w:val="1"/>
                <w:sz w:val="20"/>
                <w:szCs w:val="20"/>
              </w:rPr>
            </w:pPr>
          </w:p>
        </w:tc>
        <w:tc>
          <w:tcPr>
            <w:tcW w:w="7375" w:type="dxa"/>
            <w:tcBorders>
              <w:top w:val="nil"/>
              <w:bottom w:val="outset" w:sz="6" w:space="0" w:color="auto"/>
            </w:tcBorders>
          </w:tcPr>
          <w:p w14:paraId="5BBBA07B" w14:textId="77777777" w:rsidR="001714DC" w:rsidRPr="001F5E54" w:rsidRDefault="000C7736" w:rsidP="003B4282">
            <w:pPr>
              <w:rPr>
                <w:rFonts w:ascii="Arial" w:eastAsia="Calibri" w:hAnsi="Arial" w:cs="Arial"/>
                <w:b/>
                <w:color w:val="000000" w:themeColor="text1"/>
                <w:sz w:val="20"/>
                <w:szCs w:val="20"/>
              </w:rPr>
            </w:pPr>
            <w:r w:rsidRPr="001F5E54">
              <w:rPr>
                <w:rFonts w:ascii="Arial" w:eastAsia="Calibri" w:hAnsi="Arial" w:cs="Arial"/>
                <w:b/>
                <w:color w:val="000000" w:themeColor="text1"/>
                <w:sz w:val="20"/>
                <w:szCs w:val="20"/>
              </w:rPr>
              <w:t>Sources</w:t>
            </w:r>
          </w:p>
          <w:p w14:paraId="5BBBA07C" w14:textId="77777777" w:rsidR="000C7736" w:rsidRPr="00DD54FF" w:rsidRDefault="000C7736" w:rsidP="00DD54FF">
            <w:pPr>
              <w:rPr>
                <w:rFonts w:ascii="Arial" w:eastAsia="Calibri" w:hAnsi="Arial" w:cs="Arial"/>
                <w:i/>
                <w:color w:val="000000" w:themeColor="text1"/>
                <w:sz w:val="20"/>
                <w:szCs w:val="20"/>
              </w:rPr>
            </w:pPr>
            <w:r w:rsidRPr="00DD54FF">
              <w:rPr>
                <w:rFonts w:ascii="Arial" w:eastAsia="Calibri" w:hAnsi="Arial" w:cs="Arial"/>
                <w:i/>
                <w:color w:val="000000" w:themeColor="text1"/>
                <w:sz w:val="20"/>
                <w:szCs w:val="20"/>
              </w:rPr>
              <w:t>C</w:t>
            </w:r>
            <w:r w:rsidR="00DD54FF">
              <w:rPr>
                <w:rFonts w:ascii="Arial" w:eastAsia="Calibri" w:hAnsi="Arial" w:cs="Arial"/>
                <w:i/>
                <w:color w:val="000000" w:themeColor="text1"/>
                <w:sz w:val="20"/>
                <w:szCs w:val="20"/>
              </w:rPr>
              <w:t xml:space="preserve"> M. Branson, (2008) ‘</w:t>
            </w:r>
            <w:r w:rsidRPr="00DD54FF">
              <w:rPr>
                <w:rFonts w:ascii="Arial" w:eastAsia="Calibri" w:hAnsi="Arial" w:cs="Arial"/>
                <w:i/>
                <w:color w:val="000000" w:themeColor="text1"/>
                <w:sz w:val="20"/>
                <w:szCs w:val="20"/>
              </w:rPr>
              <w:t xml:space="preserve">Achieving organisational </w:t>
            </w:r>
            <w:r w:rsidR="00DD54FF">
              <w:rPr>
                <w:rFonts w:ascii="Arial" w:eastAsia="Calibri" w:hAnsi="Arial" w:cs="Arial"/>
                <w:i/>
                <w:color w:val="000000" w:themeColor="text1"/>
                <w:sz w:val="20"/>
                <w:szCs w:val="20"/>
              </w:rPr>
              <w:t>change through values alignment’</w:t>
            </w:r>
            <w:r w:rsidRPr="00DD54FF">
              <w:rPr>
                <w:rFonts w:ascii="Arial" w:eastAsia="Calibri" w:hAnsi="Arial" w:cs="Arial"/>
                <w:i/>
                <w:color w:val="000000" w:themeColor="text1"/>
                <w:sz w:val="20"/>
                <w:szCs w:val="20"/>
              </w:rPr>
              <w:t xml:space="preserve">, Journal of Educational Administration, Vol. 46 Iss: 3, pp.376 </w:t>
            </w:r>
            <w:r w:rsidR="00710747" w:rsidRPr="00DD54FF">
              <w:rPr>
                <w:rFonts w:ascii="Arial" w:eastAsia="Calibri" w:hAnsi="Arial" w:cs="Arial"/>
                <w:i/>
                <w:color w:val="000000" w:themeColor="text1"/>
                <w:sz w:val="20"/>
                <w:szCs w:val="20"/>
              </w:rPr>
              <w:t>–</w:t>
            </w:r>
            <w:r w:rsidRPr="00DD54FF">
              <w:rPr>
                <w:rFonts w:ascii="Arial" w:eastAsia="Calibri" w:hAnsi="Arial" w:cs="Arial"/>
                <w:i/>
                <w:color w:val="000000" w:themeColor="text1"/>
                <w:sz w:val="20"/>
                <w:szCs w:val="20"/>
              </w:rPr>
              <w:t xml:space="preserve"> 395</w:t>
            </w:r>
            <w:r w:rsidR="00710747" w:rsidRPr="00DD54FF">
              <w:rPr>
                <w:rFonts w:ascii="Arial" w:eastAsia="Calibri" w:hAnsi="Arial" w:cs="Arial"/>
                <w:i/>
                <w:color w:val="000000" w:themeColor="text1"/>
                <w:sz w:val="20"/>
                <w:szCs w:val="20"/>
              </w:rPr>
              <w:t xml:space="preserve">. </w:t>
            </w:r>
          </w:p>
        </w:tc>
      </w:tr>
      <w:tr w:rsidR="009C104D" w:rsidRPr="00BB3204" w14:paraId="5BBBA081" w14:textId="77777777" w:rsidTr="001714DC">
        <w:trPr>
          <w:trHeight w:val="621"/>
        </w:trPr>
        <w:tc>
          <w:tcPr>
            <w:tcW w:w="2245" w:type="dxa"/>
            <w:vMerge/>
            <w:tcBorders>
              <w:bottom w:val="nil"/>
            </w:tcBorders>
          </w:tcPr>
          <w:p w14:paraId="5BBBA07E" w14:textId="77777777" w:rsidR="009C104D" w:rsidRPr="00BB3204" w:rsidRDefault="009C104D" w:rsidP="00BB3204">
            <w:pPr>
              <w:rPr>
                <w:rFonts w:ascii="Arial" w:eastAsia="Calibri" w:hAnsi="Arial" w:cs="Arial"/>
                <w:color w:val="000000" w:themeColor="text1"/>
                <w:sz w:val="20"/>
                <w:szCs w:val="20"/>
              </w:rPr>
            </w:pPr>
          </w:p>
        </w:tc>
        <w:tc>
          <w:tcPr>
            <w:tcW w:w="3330" w:type="dxa"/>
            <w:vMerge/>
          </w:tcPr>
          <w:p w14:paraId="5BBBA07F" w14:textId="77777777" w:rsidR="009C104D" w:rsidRPr="00BB3204" w:rsidRDefault="009C104D" w:rsidP="003B4282">
            <w:pPr>
              <w:rPr>
                <w:rFonts w:ascii="Arial" w:eastAsia="Calibri" w:hAnsi="Arial" w:cs="Arial"/>
                <w:color w:val="000000" w:themeColor="text1"/>
                <w:spacing w:val="1"/>
                <w:sz w:val="20"/>
                <w:szCs w:val="20"/>
              </w:rPr>
            </w:pPr>
          </w:p>
        </w:tc>
        <w:tc>
          <w:tcPr>
            <w:tcW w:w="7375" w:type="dxa"/>
            <w:tcBorders>
              <w:top w:val="outset" w:sz="6" w:space="0" w:color="auto"/>
              <w:bottom w:val="outset" w:sz="6" w:space="0" w:color="auto"/>
            </w:tcBorders>
          </w:tcPr>
          <w:p w14:paraId="5BBBA080" w14:textId="77777777" w:rsidR="00104331" w:rsidRPr="001F5E54" w:rsidRDefault="009C104D" w:rsidP="003B4282">
            <w:pPr>
              <w:rPr>
                <w:rFonts w:ascii="Arial" w:hAnsi="Arial" w:cs="Arial"/>
                <w:i/>
                <w:sz w:val="20"/>
                <w:szCs w:val="20"/>
              </w:rPr>
            </w:pPr>
            <w:r w:rsidRPr="001F5E54">
              <w:rPr>
                <w:rFonts w:ascii="Arial" w:hAnsi="Arial" w:cs="Arial"/>
                <w:i/>
                <w:sz w:val="20"/>
                <w:szCs w:val="20"/>
              </w:rPr>
              <w:t xml:space="preserve">In this criterion the </w:t>
            </w:r>
            <w:r w:rsidR="00962B50" w:rsidRPr="001F5E54">
              <w:rPr>
                <w:rFonts w:ascii="Arial" w:hAnsi="Arial" w:cs="Arial"/>
                <w:i/>
                <w:sz w:val="20"/>
                <w:szCs w:val="20"/>
              </w:rPr>
              <w:t>learner is required to provide evidence that he or he has i</w:t>
            </w:r>
            <w:r w:rsidR="00104331" w:rsidRPr="001F5E54">
              <w:rPr>
                <w:rFonts w:ascii="Arial" w:hAnsi="Arial" w:cs="Arial"/>
                <w:i/>
                <w:sz w:val="20"/>
                <w:szCs w:val="20"/>
              </w:rPr>
              <w:t>dentified the change strategy and very briefly highlighted the significant changes which could have potentia</w:t>
            </w:r>
            <w:r w:rsidR="00962B50" w:rsidRPr="001F5E54">
              <w:rPr>
                <w:rFonts w:ascii="Arial" w:hAnsi="Arial" w:cs="Arial"/>
                <w:i/>
                <w:sz w:val="20"/>
                <w:szCs w:val="20"/>
              </w:rPr>
              <w:t xml:space="preserve">lly affected operational plans. </w:t>
            </w:r>
            <w:r w:rsidR="00104331" w:rsidRPr="001F5E54">
              <w:rPr>
                <w:rFonts w:ascii="Arial" w:hAnsi="Arial" w:cs="Arial"/>
                <w:i/>
                <w:sz w:val="20"/>
                <w:szCs w:val="20"/>
              </w:rPr>
              <w:t>Taken action</w:t>
            </w:r>
            <w:r w:rsidR="0065734B" w:rsidRPr="001F5E54">
              <w:rPr>
                <w:rFonts w:ascii="Arial" w:hAnsi="Arial" w:cs="Arial"/>
                <w:i/>
                <w:sz w:val="20"/>
                <w:szCs w:val="20"/>
              </w:rPr>
              <w:t xml:space="preserve"> (one example</w:t>
            </w:r>
            <w:r w:rsidR="00074918" w:rsidRPr="001F5E54">
              <w:rPr>
                <w:rFonts w:ascii="Arial" w:hAnsi="Arial" w:cs="Arial"/>
                <w:i/>
                <w:sz w:val="20"/>
                <w:szCs w:val="20"/>
              </w:rPr>
              <w:t>) to</w:t>
            </w:r>
            <w:r w:rsidR="00104331" w:rsidRPr="001F5E54">
              <w:rPr>
                <w:rFonts w:ascii="Arial" w:hAnsi="Arial" w:cs="Arial"/>
                <w:i/>
                <w:sz w:val="20"/>
                <w:szCs w:val="20"/>
              </w:rPr>
              <w:t xml:space="preserve"> ensure that operational plans </w:t>
            </w:r>
            <w:r w:rsidR="0065734B" w:rsidRPr="001F5E54">
              <w:rPr>
                <w:rFonts w:ascii="Arial" w:hAnsi="Arial" w:cs="Arial"/>
                <w:i/>
                <w:sz w:val="20"/>
                <w:szCs w:val="20"/>
              </w:rPr>
              <w:t xml:space="preserve">were not compromised by the introduction of change. </w:t>
            </w:r>
          </w:p>
        </w:tc>
      </w:tr>
      <w:tr w:rsidR="001714DC" w:rsidRPr="00BB3204" w14:paraId="5BBBA085" w14:textId="77777777" w:rsidTr="001714DC">
        <w:trPr>
          <w:trHeight w:val="675"/>
        </w:trPr>
        <w:tc>
          <w:tcPr>
            <w:tcW w:w="2245" w:type="dxa"/>
            <w:vMerge w:val="restart"/>
            <w:tcBorders>
              <w:top w:val="nil"/>
            </w:tcBorders>
          </w:tcPr>
          <w:p w14:paraId="5BBBA082" w14:textId="77777777" w:rsidR="001714DC" w:rsidRPr="00BB3204" w:rsidRDefault="001714DC" w:rsidP="00BB3204">
            <w:pPr>
              <w:rPr>
                <w:rFonts w:ascii="Arial" w:eastAsia="Calibri" w:hAnsi="Arial" w:cs="Arial"/>
                <w:color w:val="000000" w:themeColor="text1"/>
                <w:sz w:val="20"/>
                <w:szCs w:val="20"/>
              </w:rPr>
            </w:pPr>
          </w:p>
        </w:tc>
        <w:tc>
          <w:tcPr>
            <w:tcW w:w="3330" w:type="dxa"/>
            <w:vMerge w:val="restart"/>
          </w:tcPr>
          <w:p w14:paraId="5BBBA083" w14:textId="77777777" w:rsidR="001714DC" w:rsidRPr="00BB3204" w:rsidRDefault="0065734B" w:rsidP="003B4282">
            <w:pPr>
              <w:rPr>
                <w:rFonts w:ascii="Arial" w:eastAsia="Calibri" w:hAnsi="Arial" w:cs="Arial"/>
                <w:color w:val="000000" w:themeColor="text1"/>
                <w:spacing w:val="1"/>
                <w:sz w:val="20"/>
                <w:szCs w:val="20"/>
              </w:rPr>
            </w:pPr>
            <w:r w:rsidRPr="00BB3204">
              <w:rPr>
                <w:rFonts w:ascii="Arial" w:eastAsia="Calibri" w:hAnsi="Arial" w:cs="Arial"/>
                <w:color w:val="000000" w:themeColor="text1"/>
                <w:spacing w:val="1"/>
                <w:sz w:val="20"/>
                <w:szCs w:val="20"/>
              </w:rPr>
              <w:t xml:space="preserve">3.4 </w:t>
            </w:r>
            <w:r w:rsidR="001714DC" w:rsidRPr="00BB3204">
              <w:rPr>
                <w:rFonts w:ascii="Arial" w:eastAsia="Calibri" w:hAnsi="Arial" w:cs="Arial"/>
                <w:color w:val="000000" w:themeColor="text1"/>
                <w:spacing w:val="1"/>
                <w:sz w:val="20"/>
                <w:szCs w:val="20"/>
              </w:rPr>
              <w:t>Take into account the on-going commitment of stakeholders to a change and its implications</w:t>
            </w:r>
          </w:p>
        </w:tc>
        <w:tc>
          <w:tcPr>
            <w:tcW w:w="7375" w:type="dxa"/>
            <w:tcBorders>
              <w:top w:val="outset" w:sz="6" w:space="0" w:color="auto"/>
              <w:bottom w:val="single" w:sz="4" w:space="0" w:color="auto"/>
            </w:tcBorders>
          </w:tcPr>
          <w:p w14:paraId="5BBBA084" w14:textId="77777777" w:rsidR="001714DC" w:rsidRPr="00BB3204" w:rsidRDefault="0065734B" w:rsidP="003B4282">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The needs and expectations of stakeholders are defined and the information is used to create a stakeholder plan. An ongoing part of the plan involves the regular consulta</w:t>
            </w:r>
            <w:r w:rsidR="00E638B3">
              <w:rPr>
                <w:rFonts w:ascii="Arial" w:eastAsia="Calibri" w:hAnsi="Arial" w:cs="Arial"/>
                <w:color w:val="000000" w:themeColor="text1"/>
                <w:sz w:val="20"/>
                <w:szCs w:val="20"/>
              </w:rPr>
              <w:t>tion with stakeholders</w:t>
            </w:r>
            <w:r w:rsidRPr="00BB3204">
              <w:rPr>
                <w:rFonts w:ascii="Arial" w:eastAsia="Calibri" w:hAnsi="Arial" w:cs="Arial"/>
                <w:color w:val="000000" w:themeColor="text1"/>
                <w:sz w:val="20"/>
                <w:szCs w:val="20"/>
              </w:rPr>
              <w:t xml:space="preserve"> through active communication and involvement in the decision making process. Some of the implications will have been </w:t>
            </w:r>
            <w:r w:rsidR="00074918" w:rsidRPr="00BB3204">
              <w:rPr>
                <w:rFonts w:ascii="Arial" w:eastAsia="Calibri" w:hAnsi="Arial" w:cs="Arial"/>
                <w:color w:val="000000" w:themeColor="text1"/>
                <w:sz w:val="20"/>
                <w:szCs w:val="20"/>
              </w:rPr>
              <w:t>explored;</w:t>
            </w:r>
            <w:r w:rsidRPr="00BB3204">
              <w:rPr>
                <w:rFonts w:ascii="Arial" w:eastAsia="Calibri" w:hAnsi="Arial" w:cs="Arial"/>
                <w:color w:val="000000" w:themeColor="text1"/>
                <w:sz w:val="20"/>
                <w:szCs w:val="20"/>
              </w:rPr>
              <w:t xml:space="preserve"> however, there is also the chance that unplanned or unintended consequences will emerge during the implementation phase. </w:t>
            </w:r>
          </w:p>
        </w:tc>
      </w:tr>
      <w:tr w:rsidR="001714DC" w:rsidRPr="00BB3204" w14:paraId="5BBBA089" w14:textId="77777777" w:rsidTr="00C26C98">
        <w:trPr>
          <w:trHeight w:val="489"/>
        </w:trPr>
        <w:tc>
          <w:tcPr>
            <w:tcW w:w="2245" w:type="dxa"/>
            <w:vMerge/>
          </w:tcPr>
          <w:p w14:paraId="5BBBA086" w14:textId="77777777" w:rsidR="001714DC" w:rsidRPr="00BB3204" w:rsidRDefault="001714DC" w:rsidP="00BB3204">
            <w:pPr>
              <w:rPr>
                <w:rFonts w:ascii="Arial" w:eastAsia="Calibri" w:hAnsi="Arial" w:cs="Arial"/>
                <w:color w:val="000000" w:themeColor="text1"/>
                <w:sz w:val="20"/>
                <w:szCs w:val="20"/>
              </w:rPr>
            </w:pPr>
          </w:p>
        </w:tc>
        <w:tc>
          <w:tcPr>
            <w:tcW w:w="3330" w:type="dxa"/>
            <w:vMerge/>
          </w:tcPr>
          <w:p w14:paraId="5BBBA087" w14:textId="77777777" w:rsidR="001714DC" w:rsidRPr="00BB3204" w:rsidRDefault="001714DC" w:rsidP="003B4282">
            <w:pPr>
              <w:rPr>
                <w:rFonts w:ascii="Arial" w:eastAsia="Calibri" w:hAnsi="Arial" w:cs="Arial"/>
                <w:color w:val="000000" w:themeColor="text1"/>
                <w:spacing w:val="1"/>
                <w:sz w:val="20"/>
                <w:szCs w:val="20"/>
              </w:rPr>
            </w:pPr>
          </w:p>
        </w:tc>
        <w:tc>
          <w:tcPr>
            <w:tcW w:w="7375" w:type="dxa"/>
            <w:tcBorders>
              <w:top w:val="single" w:sz="4" w:space="0" w:color="auto"/>
              <w:bottom w:val="outset" w:sz="6" w:space="0" w:color="auto"/>
            </w:tcBorders>
          </w:tcPr>
          <w:p w14:paraId="5BBBA088" w14:textId="77777777" w:rsidR="001714DC" w:rsidRPr="003841FA" w:rsidRDefault="000204EE" w:rsidP="003B4282">
            <w:pPr>
              <w:rPr>
                <w:rFonts w:ascii="Arial" w:hAnsi="Arial" w:cs="Arial"/>
                <w:i/>
                <w:sz w:val="20"/>
                <w:szCs w:val="20"/>
              </w:rPr>
            </w:pPr>
            <w:r w:rsidRPr="003841FA">
              <w:rPr>
                <w:rFonts w:ascii="Arial" w:hAnsi="Arial" w:cs="Arial"/>
                <w:i/>
                <w:sz w:val="20"/>
                <w:szCs w:val="20"/>
              </w:rPr>
              <w:t>In this criterion the learner is required to prov</w:t>
            </w:r>
            <w:r w:rsidR="00962B50" w:rsidRPr="003841FA">
              <w:rPr>
                <w:rFonts w:ascii="Arial" w:hAnsi="Arial" w:cs="Arial"/>
                <w:i/>
                <w:sz w:val="20"/>
                <w:szCs w:val="20"/>
              </w:rPr>
              <w:t>ide evidence that he or he has t</w:t>
            </w:r>
            <w:r w:rsidR="0065734B" w:rsidRPr="003841FA">
              <w:rPr>
                <w:rFonts w:ascii="Arial" w:hAnsi="Arial" w:cs="Arial"/>
                <w:i/>
                <w:sz w:val="20"/>
                <w:szCs w:val="20"/>
              </w:rPr>
              <w:t xml:space="preserve">aken </w:t>
            </w:r>
            <w:r w:rsidR="007D79BB" w:rsidRPr="003841FA">
              <w:rPr>
                <w:rFonts w:ascii="Arial" w:hAnsi="Arial" w:cs="Arial"/>
                <w:i/>
                <w:sz w:val="20"/>
                <w:szCs w:val="20"/>
              </w:rPr>
              <w:t xml:space="preserve">into account </w:t>
            </w:r>
            <w:r w:rsidR="0065734B" w:rsidRPr="003841FA">
              <w:rPr>
                <w:rFonts w:ascii="Arial" w:hAnsi="Arial" w:cs="Arial"/>
                <w:i/>
                <w:sz w:val="20"/>
                <w:szCs w:val="20"/>
              </w:rPr>
              <w:t xml:space="preserve">the ongoing commitment of stakeholders using </w:t>
            </w:r>
            <w:r w:rsidR="00074918" w:rsidRPr="003841FA">
              <w:rPr>
                <w:rFonts w:ascii="Arial" w:hAnsi="Arial" w:cs="Arial"/>
                <w:i/>
                <w:sz w:val="20"/>
                <w:szCs w:val="20"/>
              </w:rPr>
              <w:t>two examples</w:t>
            </w:r>
            <w:r w:rsidR="0065734B" w:rsidRPr="003841FA">
              <w:rPr>
                <w:rFonts w:ascii="Arial" w:hAnsi="Arial" w:cs="Arial"/>
                <w:i/>
                <w:sz w:val="20"/>
                <w:szCs w:val="20"/>
              </w:rPr>
              <w:t xml:space="preserve"> of how these groups have been involved with the change and its implications.  </w:t>
            </w:r>
          </w:p>
        </w:tc>
      </w:tr>
      <w:tr w:rsidR="001714DC" w:rsidRPr="00BB3204" w14:paraId="5BBBA098" w14:textId="77777777" w:rsidTr="00E87B12">
        <w:trPr>
          <w:trHeight w:val="615"/>
        </w:trPr>
        <w:tc>
          <w:tcPr>
            <w:tcW w:w="2245" w:type="dxa"/>
            <w:vMerge w:val="restart"/>
            <w:tcBorders>
              <w:top w:val="single" w:sz="2" w:space="0" w:color="FFFFFF" w:themeColor="background1"/>
            </w:tcBorders>
          </w:tcPr>
          <w:p w14:paraId="5BBBA08A" w14:textId="77777777" w:rsidR="001714DC" w:rsidRPr="00BB3204" w:rsidRDefault="001714DC" w:rsidP="00BB3204">
            <w:pPr>
              <w:rPr>
                <w:rFonts w:ascii="Arial" w:eastAsia="Calibri" w:hAnsi="Arial" w:cs="Arial"/>
                <w:color w:val="000000" w:themeColor="text1"/>
                <w:sz w:val="20"/>
                <w:szCs w:val="20"/>
              </w:rPr>
            </w:pPr>
          </w:p>
        </w:tc>
        <w:tc>
          <w:tcPr>
            <w:tcW w:w="3330" w:type="dxa"/>
            <w:vMerge w:val="restart"/>
          </w:tcPr>
          <w:p w14:paraId="5BBBA08B" w14:textId="77777777" w:rsidR="001714DC" w:rsidRPr="00BB3204" w:rsidRDefault="0065734B" w:rsidP="003B4282">
            <w:pPr>
              <w:rPr>
                <w:rFonts w:ascii="Arial" w:eastAsia="Calibri" w:hAnsi="Arial" w:cs="Arial"/>
                <w:color w:val="000000" w:themeColor="text1"/>
                <w:spacing w:val="1"/>
                <w:sz w:val="20"/>
                <w:szCs w:val="20"/>
              </w:rPr>
            </w:pPr>
            <w:r w:rsidRPr="00BB3204">
              <w:rPr>
                <w:rFonts w:ascii="Arial" w:eastAsia="Calibri" w:hAnsi="Arial" w:cs="Arial"/>
                <w:color w:val="000000" w:themeColor="text1"/>
                <w:spacing w:val="1"/>
                <w:sz w:val="20"/>
                <w:szCs w:val="20"/>
              </w:rPr>
              <w:t xml:space="preserve">3.5 </w:t>
            </w:r>
            <w:r w:rsidR="001714DC" w:rsidRPr="00BB3204">
              <w:rPr>
                <w:rFonts w:ascii="Arial" w:eastAsia="Calibri" w:hAnsi="Arial" w:cs="Arial"/>
                <w:color w:val="000000" w:themeColor="text1"/>
                <w:spacing w:val="1"/>
                <w:sz w:val="20"/>
                <w:szCs w:val="20"/>
              </w:rPr>
              <w:t>Manage friction between stakeholders’ needs and interdependencies in accordance with the change plan</w:t>
            </w:r>
          </w:p>
        </w:tc>
        <w:tc>
          <w:tcPr>
            <w:tcW w:w="7375" w:type="dxa"/>
            <w:tcBorders>
              <w:top w:val="outset" w:sz="6" w:space="0" w:color="auto"/>
              <w:bottom w:val="single" w:sz="4" w:space="0" w:color="auto"/>
            </w:tcBorders>
          </w:tcPr>
          <w:p w14:paraId="5BBBA08C" w14:textId="77777777" w:rsidR="001714DC" w:rsidRPr="00BB3204" w:rsidRDefault="000E5630" w:rsidP="003B4282">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Friction can arise when there are conflicting:</w:t>
            </w:r>
          </w:p>
          <w:p w14:paraId="5BBBA08D" w14:textId="77777777" w:rsidR="000E5630" w:rsidRPr="003841FA" w:rsidRDefault="000E5630" w:rsidP="003841FA">
            <w:pPr>
              <w:pStyle w:val="ListParagraph"/>
              <w:numPr>
                <w:ilvl w:val="0"/>
                <w:numId w:val="35"/>
              </w:numPr>
              <w:rPr>
                <w:rFonts w:ascii="Arial" w:eastAsia="Calibri" w:hAnsi="Arial" w:cs="Arial"/>
                <w:color w:val="000000" w:themeColor="text1"/>
                <w:sz w:val="20"/>
                <w:szCs w:val="20"/>
              </w:rPr>
            </w:pPr>
            <w:r w:rsidRPr="003841FA">
              <w:rPr>
                <w:rFonts w:ascii="Arial" w:eastAsia="Calibri" w:hAnsi="Arial" w:cs="Arial"/>
                <w:color w:val="000000" w:themeColor="text1"/>
                <w:sz w:val="20"/>
                <w:szCs w:val="20"/>
              </w:rPr>
              <w:t xml:space="preserve">Sponsor needs </w:t>
            </w:r>
          </w:p>
          <w:p w14:paraId="5BBBA08E" w14:textId="77777777" w:rsidR="000E5630" w:rsidRPr="003841FA" w:rsidRDefault="000E5630" w:rsidP="003841FA">
            <w:pPr>
              <w:pStyle w:val="ListParagraph"/>
              <w:numPr>
                <w:ilvl w:val="0"/>
                <w:numId w:val="35"/>
              </w:numPr>
              <w:rPr>
                <w:rFonts w:ascii="Arial" w:eastAsia="Calibri" w:hAnsi="Arial" w:cs="Arial"/>
                <w:color w:val="000000" w:themeColor="text1"/>
                <w:sz w:val="20"/>
                <w:szCs w:val="20"/>
              </w:rPr>
            </w:pPr>
            <w:r w:rsidRPr="003841FA">
              <w:rPr>
                <w:rFonts w:ascii="Arial" w:eastAsia="Calibri" w:hAnsi="Arial" w:cs="Arial"/>
                <w:color w:val="000000" w:themeColor="text1"/>
                <w:sz w:val="20"/>
                <w:szCs w:val="20"/>
              </w:rPr>
              <w:t>Change manager needs</w:t>
            </w:r>
          </w:p>
          <w:p w14:paraId="5BBBA08F" w14:textId="77777777" w:rsidR="000E5630" w:rsidRPr="003841FA" w:rsidRDefault="000E5630" w:rsidP="003841FA">
            <w:pPr>
              <w:pStyle w:val="ListParagraph"/>
              <w:numPr>
                <w:ilvl w:val="0"/>
                <w:numId w:val="35"/>
              </w:numPr>
              <w:rPr>
                <w:rFonts w:ascii="Arial" w:eastAsia="Calibri" w:hAnsi="Arial" w:cs="Arial"/>
                <w:color w:val="000000" w:themeColor="text1"/>
                <w:sz w:val="20"/>
                <w:szCs w:val="20"/>
              </w:rPr>
            </w:pPr>
            <w:r w:rsidRPr="003841FA">
              <w:rPr>
                <w:rFonts w:ascii="Arial" w:eastAsia="Calibri" w:hAnsi="Arial" w:cs="Arial"/>
                <w:color w:val="000000" w:themeColor="text1"/>
                <w:sz w:val="20"/>
                <w:szCs w:val="20"/>
              </w:rPr>
              <w:t xml:space="preserve">Team member/ individual needs </w:t>
            </w:r>
          </w:p>
          <w:p w14:paraId="5BBBA090" w14:textId="77777777" w:rsidR="000E5630" w:rsidRPr="00BB3204" w:rsidRDefault="000E5630" w:rsidP="003B4282">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On an ongoing basis</w:t>
            </w:r>
            <w:r w:rsidR="003841FA">
              <w:rPr>
                <w:rFonts w:ascii="Arial" w:eastAsia="Calibri" w:hAnsi="Arial" w:cs="Arial"/>
                <w:color w:val="000000" w:themeColor="text1"/>
                <w:sz w:val="20"/>
                <w:szCs w:val="20"/>
              </w:rPr>
              <w:t>,</w:t>
            </w:r>
            <w:r w:rsidRPr="00BB3204">
              <w:rPr>
                <w:rFonts w:ascii="Arial" w:eastAsia="Calibri" w:hAnsi="Arial" w:cs="Arial"/>
                <w:color w:val="000000" w:themeColor="text1"/>
                <w:sz w:val="20"/>
                <w:szCs w:val="20"/>
              </w:rPr>
              <w:t xml:space="preserve"> as friction may arise</w:t>
            </w:r>
            <w:r w:rsidR="003841FA">
              <w:rPr>
                <w:rFonts w:ascii="Arial" w:eastAsia="Calibri" w:hAnsi="Arial" w:cs="Arial"/>
                <w:color w:val="000000" w:themeColor="text1"/>
                <w:sz w:val="20"/>
                <w:szCs w:val="20"/>
              </w:rPr>
              <w:t>,</w:t>
            </w:r>
            <w:r w:rsidRPr="00BB3204">
              <w:rPr>
                <w:rFonts w:ascii="Arial" w:eastAsia="Calibri" w:hAnsi="Arial" w:cs="Arial"/>
                <w:color w:val="000000" w:themeColor="text1"/>
                <w:sz w:val="20"/>
                <w:szCs w:val="20"/>
              </w:rPr>
              <w:t xml:space="preserve"> these five stages </w:t>
            </w:r>
            <w:r w:rsidR="00324FC6" w:rsidRPr="00BB3204">
              <w:rPr>
                <w:rFonts w:ascii="Arial" w:eastAsia="Calibri" w:hAnsi="Arial" w:cs="Arial"/>
                <w:color w:val="000000" w:themeColor="text1"/>
                <w:sz w:val="20"/>
                <w:szCs w:val="20"/>
              </w:rPr>
              <w:t>are suggested:</w:t>
            </w:r>
          </w:p>
          <w:p w14:paraId="5BBBA091" w14:textId="77777777" w:rsidR="000E5630" w:rsidRPr="00BB3204" w:rsidRDefault="00074918" w:rsidP="003B4282">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1. Clearly</w:t>
            </w:r>
            <w:r w:rsidR="000E5630" w:rsidRPr="00BB3204">
              <w:rPr>
                <w:rFonts w:ascii="Arial" w:eastAsia="Calibri" w:hAnsi="Arial" w:cs="Arial"/>
                <w:color w:val="000000" w:themeColor="text1"/>
                <w:sz w:val="20"/>
                <w:szCs w:val="20"/>
              </w:rPr>
              <w:t xml:space="preserve"> r</w:t>
            </w:r>
            <w:r w:rsidR="00E638B3">
              <w:rPr>
                <w:rFonts w:ascii="Arial" w:eastAsia="Calibri" w:hAnsi="Arial" w:cs="Arial"/>
                <w:color w:val="000000" w:themeColor="text1"/>
                <w:sz w:val="20"/>
                <w:szCs w:val="20"/>
              </w:rPr>
              <w:t>e-define the aims of the change</w:t>
            </w:r>
            <w:r w:rsidR="000E5630" w:rsidRPr="00BB3204">
              <w:rPr>
                <w:rFonts w:ascii="Arial" w:eastAsia="Calibri" w:hAnsi="Arial" w:cs="Arial"/>
                <w:color w:val="000000" w:themeColor="text1"/>
                <w:sz w:val="20"/>
                <w:szCs w:val="20"/>
              </w:rPr>
              <w:t xml:space="preserve"> </w:t>
            </w:r>
          </w:p>
          <w:p w14:paraId="5BBBA092" w14:textId="77777777" w:rsidR="000E5630" w:rsidRPr="00BB3204" w:rsidRDefault="00074918" w:rsidP="003B4282">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2. Stay</w:t>
            </w:r>
            <w:r w:rsidR="000E5630" w:rsidRPr="00BB3204">
              <w:rPr>
                <w:rFonts w:ascii="Arial" w:eastAsia="Calibri" w:hAnsi="Arial" w:cs="Arial"/>
                <w:color w:val="000000" w:themeColor="text1"/>
                <w:sz w:val="20"/>
                <w:szCs w:val="20"/>
              </w:rPr>
              <w:t xml:space="preserve"> </w:t>
            </w:r>
            <w:r w:rsidRPr="00BB3204">
              <w:rPr>
                <w:rFonts w:ascii="Arial" w:eastAsia="Calibri" w:hAnsi="Arial" w:cs="Arial"/>
                <w:color w:val="000000" w:themeColor="text1"/>
                <w:sz w:val="20"/>
                <w:szCs w:val="20"/>
              </w:rPr>
              <w:t>focused</w:t>
            </w:r>
            <w:r w:rsidR="00E638B3">
              <w:rPr>
                <w:rFonts w:ascii="Arial" w:eastAsia="Calibri" w:hAnsi="Arial" w:cs="Arial"/>
                <w:color w:val="000000" w:themeColor="text1"/>
                <w:sz w:val="20"/>
                <w:szCs w:val="20"/>
              </w:rPr>
              <w:t xml:space="preserve"> only on those aims</w:t>
            </w:r>
          </w:p>
          <w:p w14:paraId="5BBBA093" w14:textId="77777777" w:rsidR="000E5630" w:rsidRPr="00BB3204" w:rsidRDefault="00074918" w:rsidP="003B4282">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3. Successfully</w:t>
            </w:r>
            <w:r w:rsidR="004E732B">
              <w:rPr>
                <w:rFonts w:ascii="Arial" w:eastAsia="Calibri" w:hAnsi="Arial" w:cs="Arial"/>
                <w:color w:val="000000" w:themeColor="text1"/>
                <w:sz w:val="20"/>
                <w:szCs w:val="20"/>
              </w:rPr>
              <w:t xml:space="preserve"> ‘sell’</w:t>
            </w:r>
            <w:r w:rsidR="00E638B3">
              <w:rPr>
                <w:rFonts w:ascii="Arial" w:eastAsia="Calibri" w:hAnsi="Arial" w:cs="Arial"/>
                <w:color w:val="000000" w:themeColor="text1"/>
                <w:sz w:val="20"/>
                <w:szCs w:val="20"/>
              </w:rPr>
              <w:t xml:space="preserve"> the project to the end-users</w:t>
            </w:r>
          </w:p>
          <w:p w14:paraId="5BBBA094" w14:textId="77777777" w:rsidR="000E5630" w:rsidRPr="00BB3204" w:rsidRDefault="00074918" w:rsidP="003B4282">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4. Provide</w:t>
            </w:r>
            <w:r w:rsidR="000E5630" w:rsidRPr="00BB3204">
              <w:rPr>
                <w:rFonts w:ascii="Arial" w:eastAsia="Calibri" w:hAnsi="Arial" w:cs="Arial"/>
                <w:color w:val="000000" w:themeColor="text1"/>
                <w:sz w:val="20"/>
                <w:szCs w:val="20"/>
              </w:rPr>
              <w:t xml:space="preserve"> support for the</w:t>
            </w:r>
            <w:r w:rsidR="00E638B3">
              <w:rPr>
                <w:rFonts w:ascii="Arial" w:eastAsia="Calibri" w:hAnsi="Arial" w:cs="Arial"/>
                <w:color w:val="000000" w:themeColor="text1"/>
                <w:sz w:val="20"/>
                <w:szCs w:val="20"/>
              </w:rPr>
              <w:t xml:space="preserve"> whole project team as required</w:t>
            </w:r>
          </w:p>
          <w:p w14:paraId="5BBBA095" w14:textId="77777777" w:rsidR="000E5630" w:rsidRPr="00BB3204" w:rsidRDefault="00074918" w:rsidP="003B4282">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5. Select</w:t>
            </w:r>
            <w:r w:rsidR="000E5630" w:rsidRPr="00BB3204">
              <w:rPr>
                <w:rFonts w:ascii="Arial" w:eastAsia="Calibri" w:hAnsi="Arial" w:cs="Arial"/>
                <w:color w:val="000000" w:themeColor="text1"/>
                <w:sz w:val="20"/>
                <w:szCs w:val="20"/>
              </w:rPr>
              <w:t xml:space="preserve"> and communicate with </w:t>
            </w:r>
            <w:r w:rsidRPr="00BB3204">
              <w:rPr>
                <w:rFonts w:ascii="Arial" w:eastAsia="Calibri" w:hAnsi="Arial" w:cs="Arial"/>
                <w:color w:val="000000" w:themeColor="text1"/>
                <w:sz w:val="20"/>
                <w:szCs w:val="20"/>
              </w:rPr>
              <w:t>a committed</w:t>
            </w:r>
            <w:r w:rsidR="000E5630" w:rsidRPr="00BB3204">
              <w:rPr>
                <w:rFonts w:ascii="Arial" w:eastAsia="Calibri" w:hAnsi="Arial" w:cs="Arial"/>
                <w:color w:val="000000" w:themeColor="text1"/>
                <w:sz w:val="20"/>
                <w:szCs w:val="20"/>
              </w:rPr>
              <w:t xml:space="preserve"> tea</w:t>
            </w:r>
            <w:r w:rsidR="00E638B3">
              <w:rPr>
                <w:rFonts w:ascii="Arial" w:eastAsia="Calibri" w:hAnsi="Arial" w:cs="Arial"/>
                <w:color w:val="000000" w:themeColor="text1"/>
                <w:sz w:val="20"/>
                <w:szCs w:val="20"/>
              </w:rPr>
              <w:t>m that will work co-operatively</w:t>
            </w:r>
          </w:p>
          <w:p w14:paraId="5BBBA096" w14:textId="77777777" w:rsidR="000E5630" w:rsidRPr="00E638B3" w:rsidRDefault="000E5630" w:rsidP="003B4282">
            <w:pPr>
              <w:rPr>
                <w:rFonts w:ascii="Arial" w:eastAsia="Calibri" w:hAnsi="Arial" w:cs="Arial"/>
                <w:i/>
                <w:color w:val="000000" w:themeColor="text1"/>
                <w:sz w:val="20"/>
                <w:szCs w:val="20"/>
              </w:rPr>
            </w:pPr>
            <w:r w:rsidRPr="00E638B3">
              <w:rPr>
                <w:rFonts w:ascii="Arial" w:eastAsia="Calibri" w:hAnsi="Arial" w:cs="Arial"/>
                <w:i/>
                <w:color w:val="000000" w:themeColor="text1"/>
                <w:sz w:val="20"/>
                <w:szCs w:val="20"/>
              </w:rPr>
              <w:t>Adapted from</w:t>
            </w:r>
            <w:r w:rsidR="00324FC6" w:rsidRPr="00E638B3">
              <w:rPr>
                <w:rFonts w:ascii="Arial" w:eastAsia="Calibri" w:hAnsi="Arial" w:cs="Arial"/>
                <w:i/>
                <w:color w:val="000000" w:themeColor="text1"/>
                <w:sz w:val="20"/>
                <w:szCs w:val="20"/>
              </w:rPr>
              <w:t>:</w:t>
            </w:r>
            <w:r w:rsidR="00324FC6" w:rsidRPr="00BB3204">
              <w:rPr>
                <w:rFonts w:ascii="Arial" w:eastAsia="Calibri" w:hAnsi="Arial" w:cs="Arial"/>
                <w:color w:val="000000" w:themeColor="text1"/>
                <w:sz w:val="20"/>
                <w:szCs w:val="20"/>
              </w:rPr>
              <w:t xml:space="preserve"> </w:t>
            </w:r>
            <w:r w:rsidRPr="00BB3204">
              <w:rPr>
                <w:rFonts w:ascii="Arial" w:eastAsia="Calibri" w:hAnsi="Arial" w:cs="Arial"/>
                <w:color w:val="000000" w:themeColor="text1"/>
                <w:sz w:val="20"/>
                <w:szCs w:val="20"/>
              </w:rPr>
              <w:t xml:space="preserve"> </w:t>
            </w:r>
            <w:r w:rsidRPr="00E638B3">
              <w:rPr>
                <w:rFonts w:ascii="Arial" w:eastAsia="Calibri" w:hAnsi="Arial" w:cs="Arial"/>
                <w:i/>
                <w:color w:val="000000" w:themeColor="text1"/>
                <w:sz w:val="20"/>
                <w:szCs w:val="20"/>
              </w:rPr>
              <w:t>5 Key Components of a project</w:t>
            </w:r>
            <w:r w:rsidR="00E638B3" w:rsidRPr="00E638B3">
              <w:rPr>
                <w:rFonts w:ascii="Arial" w:eastAsia="Calibri" w:hAnsi="Arial" w:cs="Arial"/>
                <w:i/>
                <w:color w:val="000000" w:themeColor="text1"/>
                <w:sz w:val="20"/>
                <w:szCs w:val="20"/>
              </w:rPr>
              <w:t xml:space="preserve"> You Need to Get Right [1.7.14]</w:t>
            </w:r>
          </w:p>
          <w:p w14:paraId="5BBBA097" w14:textId="77777777" w:rsidR="000E5630" w:rsidRPr="00BB3204" w:rsidRDefault="0068562C" w:rsidP="003B4282">
            <w:pPr>
              <w:rPr>
                <w:rFonts w:ascii="Arial" w:eastAsia="Calibri" w:hAnsi="Arial" w:cs="Arial"/>
                <w:color w:val="000000" w:themeColor="text1"/>
                <w:sz w:val="20"/>
                <w:szCs w:val="20"/>
              </w:rPr>
            </w:pPr>
            <w:hyperlink r:id="rId10" w:history="1">
              <w:r w:rsidR="00710747" w:rsidRPr="00E638B3">
                <w:rPr>
                  <w:rStyle w:val="Hyperlink"/>
                  <w:rFonts w:ascii="Arial" w:eastAsia="Calibri" w:hAnsi="Arial" w:cs="Arial"/>
                  <w:i/>
                  <w:sz w:val="20"/>
                  <w:szCs w:val="20"/>
                </w:rPr>
                <w:t>http://www.projectsmart.co.uk/5-key-components-of-a-project-you-need-to-get-right.php</w:t>
              </w:r>
            </w:hyperlink>
            <w:r w:rsidR="00710747" w:rsidRPr="00E638B3">
              <w:rPr>
                <w:rFonts w:ascii="Arial" w:eastAsia="Calibri" w:hAnsi="Arial" w:cs="Arial"/>
                <w:i/>
                <w:color w:val="000000" w:themeColor="text1"/>
                <w:sz w:val="20"/>
                <w:szCs w:val="20"/>
              </w:rPr>
              <w:t>.</w:t>
            </w:r>
            <w:r w:rsidR="00710747">
              <w:rPr>
                <w:rFonts w:ascii="Arial" w:eastAsia="Calibri" w:hAnsi="Arial" w:cs="Arial"/>
                <w:color w:val="000000" w:themeColor="text1"/>
                <w:sz w:val="20"/>
                <w:szCs w:val="20"/>
              </w:rPr>
              <w:t xml:space="preserve"> </w:t>
            </w:r>
          </w:p>
        </w:tc>
      </w:tr>
      <w:tr w:rsidR="001714DC" w:rsidRPr="00BB3204" w14:paraId="5BBBA09C" w14:textId="77777777" w:rsidTr="0067414F">
        <w:trPr>
          <w:trHeight w:val="534"/>
        </w:trPr>
        <w:tc>
          <w:tcPr>
            <w:tcW w:w="2245" w:type="dxa"/>
            <w:vMerge/>
          </w:tcPr>
          <w:p w14:paraId="5BBBA099" w14:textId="77777777" w:rsidR="001714DC" w:rsidRPr="00BB3204" w:rsidRDefault="001714DC" w:rsidP="00BB3204">
            <w:pPr>
              <w:rPr>
                <w:rFonts w:ascii="Arial" w:eastAsia="Calibri" w:hAnsi="Arial" w:cs="Arial"/>
                <w:color w:val="000000" w:themeColor="text1"/>
                <w:sz w:val="20"/>
                <w:szCs w:val="20"/>
              </w:rPr>
            </w:pPr>
          </w:p>
        </w:tc>
        <w:tc>
          <w:tcPr>
            <w:tcW w:w="3330" w:type="dxa"/>
            <w:vMerge/>
          </w:tcPr>
          <w:p w14:paraId="5BBBA09A" w14:textId="77777777" w:rsidR="001714DC" w:rsidRPr="00BB3204" w:rsidRDefault="001714DC" w:rsidP="003B4282">
            <w:pPr>
              <w:rPr>
                <w:rFonts w:ascii="Arial" w:eastAsia="Calibri" w:hAnsi="Arial" w:cs="Arial"/>
                <w:color w:val="000000" w:themeColor="text1"/>
                <w:spacing w:val="1"/>
                <w:sz w:val="20"/>
                <w:szCs w:val="20"/>
              </w:rPr>
            </w:pPr>
          </w:p>
        </w:tc>
        <w:tc>
          <w:tcPr>
            <w:tcW w:w="7375" w:type="dxa"/>
            <w:tcBorders>
              <w:top w:val="single" w:sz="4" w:space="0" w:color="auto"/>
              <w:bottom w:val="outset" w:sz="6" w:space="0" w:color="auto"/>
            </w:tcBorders>
          </w:tcPr>
          <w:p w14:paraId="5BBBA09B" w14:textId="77777777" w:rsidR="001714DC" w:rsidRPr="003841FA" w:rsidRDefault="000204EE" w:rsidP="003B4282">
            <w:pPr>
              <w:rPr>
                <w:rFonts w:ascii="Arial" w:hAnsi="Arial" w:cs="Arial"/>
                <w:i/>
                <w:sz w:val="18"/>
                <w:szCs w:val="18"/>
              </w:rPr>
            </w:pPr>
            <w:r w:rsidRPr="005A51C4">
              <w:rPr>
                <w:rFonts w:ascii="Arial" w:hAnsi="Arial" w:cs="Arial"/>
                <w:i/>
                <w:sz w:val="20"/>
                <w:szCs w:val="20"/>
              </w:rPr>
              <w:t>In this criterion the learner is required to prov</w:t>
            </w:r>
            <w:r w:rsidR="00710747" w:rsidRPr="005A51C4">
              <w:rPr>
                <w:rFonts w:ascii="Arial" w:hAnsi="Arial" w:cs="Arial"/>
                <w:i/>
                <w:sz w:val="20"/>
                <w:szCs w:val="20"/>
              </w:rPr>
              <w:t>ide</w:t>
            </w:r>
            <w:r w:rsidR="00962B50" w:rsidRPr="005A51C4">
              <w:rPr>
                <w:rFonts w:ascii="Arial" w:hAnsi="Arial" w:cs="Arial"/>
                <w:i/>
                <w:sz w:val="20"/>
                <w:szCs w:val="20"/>
              </w:rPr>
              <w:t xml:space="preserve"> evidence that he or he has i</w:t>
            </w:r>
            <w:r w:rsidR="000E5630" w:rsidRPr="005A51C4">
              <w:rPr>
                <w:rFonts w:ascii="Arial" w:hAnsi="Arial" w:cs="Arial"/>
                <w:i/>
                <w:sz w:val="20"/>
                <w:szCs w:val="20"/>
              </w:rPr>
              <w:t xml:space="preserve">dentified two examples of where </w:t>
            </w:r>
            <w:r w:rsidR="007D79BB" w:rsidRPr="005A51C4">
              <w:rPr>
                <w:rFonts w:ascii="Arial" w:hAnsi="Arial" w:cs="Arial"/>
                <w:i/>
                <w:sz w:val="20"/>
                <w:szCs w:val="20"/>
              </w:rPr>
              <w:t xml:space="preserve">friction </w:t>
            </w:r>
            <w:r w:rsidR="005636CC" w:rsidRPr="005A51C4">
              <w:rPr>
                <w:rFonts w:ascii="Arial" w:hAnsi="Arial" w:cs="Arial"/>
                <w:i/>
                <w:sz w:val="20"/>
                <w:szCs w:val="20"/>
              </w:rPr>
              <w:t xml:space="preserve">between </w:t>
            </w:r>
            <w:r w:rsidR="00074918" w:rsidRPr="005A51C4">
              <w:rPr>
                <w:rFonts w:ascii="Arial" w:hAnsi="Arial" w:cs="Arial"/>
                <w:i/>
                <w:sz w:val="20"/>
                <w:szCs w:val="20"/>
              </w:rPr>
              <w:t>stakeholders</w:t>
            </w:r>
            <w:r w:rsidR="00DA7DE5">
              <w:rPr>
                <w:rFonts w:ascii="Arial" w:hAnsi="Arial" w:cs="Arial"/>
                <w:i/>
                <w:sz w:val="20"/>
                <w:szCs w:val="20"/>
              </w:rPr>
              <w:t xml:space="preserve"> </w:t>
            </w:r>
            <w:r w:rsidR="001E2072">
              <w:rPr>
                <w:rFonts w:ascii="Arial" w:hAnsi="Arial" w:cs="Arial"/>
                <w:i/>
                <w:sz w:val="20"/>
                <w:szCs w:val="20"/>
              </w:rPr>
              <w:t xml:space="preserve">needs and interdependencies has </w:t>
            </w:r>
            <w:r w:rsidR="005636CC" w:rsidRPr="005A51C4">
              <w:rPr>
                <w:rFonts w:ascii="Arial" w:hAnsi="Arial" w:cs="Arial"/>
                <w:i/>
                <w:sz w:val="20"/>
                <w:szCs w:val="20"/>
              </w:rPr>
              <w:t>been managed successfully</w:t>
            </w:r>
            <w:r w:rsidR="005636CC" w:rsidRPr="003841FA">
              <w:rPr>
                <w:rFonts w:ascii="Arial" w:hAnsi="Arial" w:cs="Arial"/>
                <w:i/>
                <w:sz w:val="18"/>
                <w:szCs w:val="18"/>
              </w:rPr>
              <w:t xml:space="preserve">. </w:t>
            </w:r>
          </w:p>
        </w:tc>
      </w:tr>
      <w:tr w:rsidR="004C1620" w:rsidRPr="00BB3204" w14:paraId="5BBBA0A7" w14:textId="77777777" w:rsidTr="00F13A64">
        <w:trPr>
          <w:trHeight w:val="450"/>
        </w:trPr>
        <w:tc>
          <w:tcPr>
            <w:tcW w:w="2245" w:type="dxa"/>
            <w:vMerge w:val="restart"/>
          </w:tcPr>
          <w:p w14:paraId="5BBBA09D" w14:textId="77777777" w:rsidR="004C1620" w:rsidRPr="00BB3204" w:rsidRDefault="00790482" w:rsidP="00BB3204">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 xml:space="preserve">4. </w:t>
            </w:r>
            <w:r w:rsidR="004C1620" w:rsidRPr="00BB3204">
              <w:rPr>
                <w:rFonts w:ascii="Arial" w:eastAsia="Calibri" w:hAnsi="Arial" w:cs="Arial"/>
                <w:color w:val="000000" w:themeColor="text1"/>
                <w:sz w:val="20"/>
                <w:szCs w:val="20"/>
              </w:rPr>
              <w:t>Be able to evaluate strategic change</w:t>
            </w:r>
          </w:p>
        </w:tc>
        <w:tc>
          <w:tcPr>
            <w:tcW w:w="3330" w:type="dxa"/>
            <w:vMerge w:val="restart"/>
          </w:tcPr>
          <w:p w14:paraId="5BBBA09E" w14:textId="77777777" w:rsidR="004C1620" w:rsidRPr="00BB3204" w:rsidRDefault="00790482" w:rsidP="003B4282">
            <w:pPr>
              <w:rPr>
                <w:rFonts w:ascii="Arial" w:eastAsia="Calibri" w:hAnsi="Arial" w:cs="Arial"/>
                <w:color w:val="000000" w:themeColor="text1"/>
                <w:spacing w:val="1"/>
                <w:sz w:val="20"/>
                <w:szCs w:val="20"/>
              </w:rPr>
            </w:pPr>
            <w:r w:rsidRPr="00BB3204">
              <w:rPr>
                <w:rFonts w:ascii="Arial" w:eastAsia="Calibri" w:hAnsi="Arial" w:cs="Arial"/>
                <w:color w:val="000000" w:themeColor="text1"/>
                <w:spacing w:val="1"/>
                <w:sz w:val="20"/>
                <w:szCs w:val="20"/>
              </w:rPr>
              <w:t xml:space="preserve">4.1 </w:t>
            </w:r>
            <w:r w:rsidR="004C1620" w:rsidRPr="00BB3204">
              <w:rPr>
                <w:rFonts w:ascii="Arial" w:eastAsia="Calibri" w:hAnsi="Arial" w:cs="Arial"/>
                <w:color w:val="000000" w:themeColor="text1"/>
                <w:spacing w:val="1"/>
                <w:sz w:val="20"/>
                <w:szCs w:val="20"/>
              </w:rPr>
              <w:t>Establish valid evaluation criteria that are capable of measuring the effects of change</w:t>
            </w:r>
          </w:p>
        </w:tc>
        <w:tc>
          <w:tcPr>
            <w:tcW w:w="7375" w:type="dxa"/>
            <w:tcBorders>
              <w:top w:val="outset" w:sz="6" w:space="0" w:color="auto"/>
              <w:bottom w:val="single" w:sz="4" w:space="0" w:color="auto"/>
            </w:tcBorders>
          </w:tcPr>
          <w:p w14:paraId="5BBBA09F" w14:textId="77777777" w:rsidR="00C71563" w:rsidRPr="00BB3204" w:rsidRDefault="00790482" w:rsidP="003B4282">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 xml:space="preserve">Strategic change may have both shorter and longer term effects. As change takes place, it is important to monitor and evaluate the results of the change programme. This </w:t>
            </w:r>
            <w:r w:rsidR="00C71563" w:rsidRPr="00BB3204">
              <w:rPr>
                <w:rFonts w:ascii="Arial" w:eastAsia="Calibri" w:hAnsi="Arial" w:cs="Arial"/>
                <w:color w:val="000000" w:themeColor="text1"/>
                <w:sz w:val="20"/>
                <w:szCs w:val="20"/>
              </w:rPr>
              <w:t>may involve for example:</w:t>
            </w:r>
          </w:p>
          <w:p w14:paraId="5BBBA0A0" w14:textId="77777777" w:rsidR="004C1620" w:rsidRPr="003841FA" w:rsidRDefault="00C71563" w:rsidP="003841FA">
            <w:pPr>
              <w:pStyle w:val="ListParagraph"/>
              <w:numPr>
                <w:ilvl w:val="0"/>
                <w:numId w:val="36"/>
              </w:numPr>
              <w:rPr>
                <w:rFonts w:ascii="Arial" w:eastAsia="Calibri" w:hAnsi="Arial" w:cs="Arial"/>
                <w:color w:val="000000" w:themeColor="text1"/>
                <w:sz w:val="20"/>
                <w:szCs w:val="20"/>
              </w:rPr>
            </w:pPr>
            <w:r w:rsidRPr="003841FA">
              <w:rPr>
                <w:rFonts w:ascii="Arial" w:eastAsia="Calibri" w:hAnsi="Arial" w:cs="Arial"/>
                <w:color w:val="000000" w:themeColor="text1"/>
                <w:sz w:val="20"/>
                <w:szCs w:val="20"/>
              </w:rPr>
              <w:t>R</w:t>
            </w:r>
            <w:r w:rsidR="00790482" w:rsidRPr="003841FA">
              <w:rPr>
                <w:rFonts w:ascii="Arial" w:eastAsia="Calibri" w:hAnsi="Arial" w:cs="Arial"/>
                <w:color w:val="000000" w:themeColor="text1"/>
                <w:sz w:val="20"/>
                <w:szCs w:val="20"/>
              </w:rPr>
              <w:t>elating the changes to the original strategy and objectives</w:t>
            </w:r>
            <w:r w:rsidRPr="003841FA">
              <w:rPr>
                <w:rFonts w:ascii="Arial" w:eastAsia="Calibri" w:hAnsi="Arial" w:cs="Arial"/>
                <w:color w:val="000000" w:themeColor="text1"/>
                <w:sz w:val="20"/>
                <w:szCs w:val="20"/>
              </w:rPr>
              <w:t xml:space="preserve"> and setting out Key</w:t>
            </w:r>
            <w:r w:rsidR="00291BA5">
              <w:rPr>
                <w:rFonts w:ascii="Arial" w:eastAsia="Calibri" w:hAnsi="Arial" w:cs="Arial"/>
                <w:color w:val="000000" w:themeColor="text1"/>
                <w:sz w:val="20"/>
                <w:szCs w:val="20"/>
              </w:rPr>
              <w:t xml:space="preserve"> Performance Indicators (KPI’s)</w:t>
            </w:r>
          </w:p>
          <w:p w14:paraId="5BBBA0A1" w14:textId="77777777" w:rsidR="00C71563" w:rsidRPr="003841FA" w:rsidRDefault="00C71563" w:rsidP="003841FA">
            <w:pPr>
              <w:pStyle w:val="ListParagraph"/>
              <w:numPr>
                <w:ilvl w:val="0"/>
                <w:numId w:val="36"/>
              </w:numPr>
              <w:rPr>
                <w:rFonts w:ascii="Arial" w:eastAsia="Calibri" w:hAnsi="Arial" w:cs="Arial"/>
                <w:color w:val="000000" w:themeColor="text1"/>
                <w:sz w:val="20"/>
                <w:szCs w:val="20"/>
              </w:rPr>
            </w:pPr>
            <w:r w:rsidRPr="003841FA">
              <w:rPr>
                <w:rFonts w:ascii="Arial" w:eastAsia="Calibri" w:hAnsi="Arial" w:cs="Arial"/>
                <w:color w:val="000000" w:themeColor="text1"/>
                <w:sz w:val="20"/>
                <w:szCs w:val="20"/>
              </w:rPr>
              <w:t>Impact assessment</w:t>
            </w:r>
            <w:r w:rsidR="00291BA5">
              <w:rPr>
                <w:rFonts w:ascii="Arial" w:eastAsia="Calibri" w:hAnsi="Arial" w:cs="Arial"/>
                <w:color w:val="000000" w:themeColor="text1"/>
                <w:sz w:val="20"/>
                <w:szCs w:val="20"/>
              </w:rPr>
              <w:t>,</w:t>
            </w:r>
            <w:r w:rsidRPr="003841FA">
              <w:rPr>
                <w:rFonts w:ascii="Arial" w:eastAsia="Calibri" w:hAnsi="Arial" w:cs="Arial"/>
                <w:color w:val="000000" w:themeColor="text1"/>
                <w:sz w:val="20"/>
                <w:szCs w:val="20"/>
              </w:rPr>
              <w:t xml:space="preserve"> </w:t>
            </w:r>
            <w:r w:rsidR="00324FC6" w:rsidRPr="003841FA">
              <w:rPr>
                <w:rFonts w:ascii="Arial" w:eastAsia="Calibri" w:hAnsi="Arial" w:cs="Arial"/>
                <w:color w:val="000000" w:themeColor="text1"/>
                <w:sz w:val="20"/>
                <w:szCs w:val="20"/>
              </w:rPr>
              <w:t xml:space="preserve">which </w:t>
            </w:r>
            <w:r w:rsidRPr="003841FA">
              <w:rPr>
                <w:rFonts w:ascii="Arial" w:eastAsia="Calibri" w:hAnsi="Arial" w:cs="Arial"/>
                <w:color w:val="000000" w:themeColor="text1"/>
                <w:sz w:val="20"/>
                <w:szCs w:val="20"/>
              </w:rPr>
              <w:t>looks at how the change has influenced or made a diffe</w:t>
            </w:r>
            <w:r w:rsidR="00324FC6" w:rsidRPr="003841FA">
              <w:rPr>
                <w:rFonts w:ascii="Arial" w:eastAsia="Calibri" w:hAnsi="Arial" w:cs="Arial"/>
                <w:color w:val="000000" w:themeColor="text1"/>
                <w:sz w:val="20"/>
                <w:szCs w:val="20"/>
              </w:rPr>
              <w:t xml:space="preserve">rence to a situation or process, </w:t>
            </w:r>
            <w:r w:rsidR="001747F0" w:rsidRPr="003841FA">
              <w:rPr>
                <w:rFonts w:ascii="Arial" w:eastAsia="Calibri" w:hAnsi="Arial" w:cs="Arial"/>
                <w:color w:val="000000" w:themeColor="text1"/>
                <w:sz w:val="20"/>
                <w:szCs w:val="20"/>
              </w:rPr>
              <w:t>making recommendations</w:t>
            </w:r>
            <w:r w:rsidR="00291BA5">
              <w:rPr>
                <w:rFonts w:ascii="Arial" w:eastAsia="Calibri" w:hAnsi="Arial" w:cs="Arial"/>
                <w:color w:val="000000" w:themeColor="text1"/>
                <w:sz w:val="20"/>
                <w:szCs w:val="20"/>
              </w:rPr>
              <w:t xml:space="preserve"> for future development</w:t>
            </w:r>
          </w:p>
          <w:p w14:paraId="5BBBA0A2" w14:textId="77777777" w:rsidR="00C71563" w:rsidRPr="003841FA" w:rsidRDefault="00C71563" w:rsidP="003841FA">
            <w:pPr>
              <w:pStyle w:val="ListParagraph"/>
              <w:numPr>
                <w:ilvl w:val="0"/>
                <w:numId w:val="36"/>
              </w:numPr>
              <w:rPr>
                <w:rFonts w:ascii="Arial" w:eastAsia="Calibri" w:hAnsi="Arial" w:cs="Arial"/>
                <w:color w:val="000000" w:themeColor="text1"/>
                <w:sz w:val="20"/>
                <w:szCs w:val="20"/>
              </w:rPr>
            </w:pPr>
            <w:r w:rsidRPr="003841FA">
              <w:rPr>
                <w:rFonts w:ascii="Arial" w:eastAsia="Calibri" w:hAnsi="Arial" w:cs="Arial"/>
                <w:color w:val="000000" w:themeColor="text1"/>
                <w:sz w:val="20"/>
                <w:szCs w:val="20"/>
              </w:rPr>
              <w:t>Using goals from bench marking evaluation exe</w:t>
            </w:r>
            <w:r w:rsidR="00291BA5">
              <w:rPr>
                <w:rFonts w:ascii="Arial" w:eastAsia="Calibri" w:hAnsi="Arial" w:cs="Arial"/>
                <w:color w:val="000000" w:themeColor="text1"/>
                <w:sz w:val="20"/>
                <w:szCs w:val="20"/>
              </w:rPr>
              <w:t>rcises</w:t>
            </w:r>
            <w:r w:rsidRPr="003841FA">
              <w:rPr>
                <w:rFonts w:ascii="Arial" w:eastAsia="Calibri" w:hAnsi="Arial" w:cs="Arial"/>
                <w:color w:val="000000" w:themeColor="text1"/>
                <w:sz w:val="20"/>
                <w:szCs w:val="20"/>
              </w:rPr>
              <w:t xml:space="preserve"> </w:t>
            </w:r>
          </w:p>
          <w:p w14:paraId="5BBBA0A3" w14:textId="77777777" w:rsidR="00C71563" w:rsidRPr="003841FA" w:rsidRDefault="00C71563" w:rsidP="003841FA">
            <w:pPr>
              <w:pStyle w:val="ListParagraph"/>
              <w:numPr>
                <w:ilvl w:val="0"/>
                <w:numId w:val="36"/>
              </w:numPr>
              <w:rPr>
                <w:rFonts w:ascii="Arial" w:eastAsia="Calibri" w:hAnsi="Arial" w:cs="Arial"/>
                <w:color w:val="000000" w:themeColor="text1"/>
                <w:sz w:val="20"/>
                <w:szCs w:val="20"/>
              </w:rPr>
            </w:pPr>
            <w:r w:rsidRPr="003841FA">
              <w:rPr>
                <w:rFonts w:ascii="Arial" w:eastAsia="Calibri" w:hAnsi="Arial" w:cs="Arial"/>
                <w:color w:val="000000" w:themeColor="text1"/>
                <w:sz w:val="20"/>
                <w:szCs w:val="20"/>
              </w:rPr>
              <w:t>Using feedback analysis from customers, clients, staff and all 3</w:t>
            </w:r>
            <w:r w:rsidRPr="003841FA">
              <w:rPr>
                <w:rFonts w:ascii="Arial" w:eastAsia="Calibri" w:hAnsi="Arial" w:cs="Arial"/>
                <w:color w:val="000000" w:themeColor="text1"/>
                <w:sz w:val="20"/>
                <w:szCs w:val="20"/>
                <w:vertAlign w:val="superscript"/>
              </w:rPr>
              <w:t>rd</w:t>
            </w:r>
            <w:r w:rsidRPr="003841FA">
              <w:rPr>
                <w:rFonts w:ascii="Arial" w:eastAsia="Calibri" w:hAnsi="Arial" w:cs="Arial"/>
                <w:color w:val="000000" w:themeColor="text1"/>
                <w:sz w:val="20"/>
                <w:szCs w:val="20"/>
              </w:rPr>
              <w:t xml:space="preserve"> </w:t>
            </w:r>
            <w:r w:rsidR="00291BA5">
              <w:rPr>
                <w:rFonts w:ascii="Arial" w:eastAsia="Calibri" w:hAnsi="Arial" w:cs="Arial"/>
                <w:color w:val="000000" w:themeColor="text1"/>
                <w:sz w:val="20"/>
                <w:szCs w:val="20"/>
              </w:rPr>
              <w:t>parties involved in the process</w:t>
            </w:r>
            <w:r w:rsidRPr="003841FA">
              <w:rPr>
                <w:rFonts w:ascii="Arial" w:eastAsia="Calibri" w:hAnsi="Arial" w:cs="Arial"/>
                <w:color w:val="000000" w:themeColor="text1"/>
                <w:sz w:val="20"/>
                <w:szCs w:val="20"/>
              </w:rPr>
              <w:t xml:space="preserve"> </w:t>
            </w:r>
          </w:p>
          <w:p w14:paraId="5BBBA0A4" w14:textId="77777777" w:rsidR="00710747" w:rsidRDefault="00C71563" w:rsidP="003B4282">
            <w:pPr>
              <w:rPr>
                <w:rFonts w:ascii="Arial" w:eastAsia="Calibri" w:hAnsi="Arial" w:cs="Arial"/>
                <w:color w:val="000000" w:themeColor="text1"/>
                <w:sz w:val="20"/>
                <w:szCs w:val="20"/>
              </w:rPr>
            </w:pPr>
            <w:r w:rsidRPr="00BB3204">
              <w:rPr>
                <w:rFonts w:ascii="Arial" w:eastAsia="Calibri" w:hAnsi="Arial" w:cs="Arial"/>
                <w:color w:val="000000" w:themeColor="text1"/>
                <w:sz w:val="20"/>
                <w:szCs w:val="20"/>
              </w:rPr>
              <w:t>However, deciding what to measure, how to measure and the limitations of evaluation</w:t>
            </w:r>
            <w:r w:rsidR="003841FA">
              <w:rPr>
                <w:rFonts w:ascii="Arial" w:eastAsia="Calibri" w:hAnsi="Arial" w:cs="Arial"/>
                <w:color w:val="000000" w:themeColor="text1"/>
                <w:sz w:val="20"/>
                <w:szCs w:val="20"/>
              </w:rPr>
              <w:t>,</w:t>
            </w:r>
            <w:r w:rsidRPr="00BB3204">
              <w:rPr>
                <w:rFonts w:ascii="Arial" w:eastAsia="Calibri" w:hAnsi="Arial" w:cs="Arial"/>
                <w:color w:val="000000" w:themeColor="text1"/>
                <w:sz w:val="20"/>
                <w:szCs w:val="20"/>
              </w:rPr>
              <w:t xml:space="preserve"> all need to be considered.</w:t>
            </w:r>
            <w:r w:rsidR="00542CB9" w:rsidRPr="00BB3204">
              <w:rPr>
                <w:rFonts w:ascii="Arial" w:eastAsia="Calibri" w:hAnsi="Arial" w:cs="Arial"/>
                <w:color w:val="000000" w:themeColor="text1"/>
                <w:sz w:val="20"/>
                <w:szCs w:val="20"/>
              </w:rPr>
              <w:t xml:space="preserve"> The decision rests upon which of the approaches best matches the requirements of evaluation. Legge K</w:t>
            </w:r>
            <w:r w:rsidR="00074918" w:rsidRPr="00BB3204">
              <w:rPr>
                <w:rFonts w:ascii="Arial" w:eastAsia="Calibri" w:hAnsi="Arial" w:cs="Arial"/>
                <w:color w:val="000000" w:themeColor="text1"/>
                <w:sz w:val="20"/>
                <w:szCs w:val="20"/>
              </w:rPr>
              <w:t>. (</w:t>
            </w:r>
            <w:r w:rsidR="00542CB9" w:rsidRPr="00BB3204">
              <w:rPr>
                <w:rFonts w:ascii="Arial" w:eastAsia="Calibri" w:hAnsi="Arial" w:cs="Arial"/>
                <w:color w:val="000000" w:themeColor="text1"/>
                <w:sz w:val="20"/>
                <w:szCs w:val="20"/>
              </w:rPr>
              <w:t xml:space="preserve">1984). </w:t>
            </w:r>
          </w:p>
          <w:p w14:paraId="5BBBA0A5" w14:textId="77777777" w:rsidR="00C71563" w:rsidRPr="003841FA" w:rsidRDefault="00542CB9" w:rsidP="003B4282">
            <w:pPr>
              <w:rPr>
                <w:rFonts w:ascii="Arial" w:eastAsia="Calibri" w:hAnsi="Arial" w:cs="Arial"/>
                <w:b/>
                <w:color w:val="000000" w:themeColor="text1"/>
                <w:sz w:val="20"/>
                <w:szCs w:val="20"/>
              </w:rPr>
            </w:pPr>
            <w:r w:rsidRPr="003841FA">
              <w:rPr>
                <w:rFonts w:ascii="Arial" w:eastAsia="Calibri" w:hAnsi="Arial" w:cs="Arial"/>
                <w:b/>
                <w:color w:val="000000" w:themeColor="text1"/>
                <w:sz w:val="20"/>
                <w:szCs w:val="20"/>
              </w:rPr>
              <w:t xml:space="preserve">Source </w:t>
            </w:r>
          </w:p>
          <w:p w14:paraId="5BBBA0A6" w14:textId="77777777" w:rsidR="00542CB9" w:rsidRPr="00DA7DE5" w:rsidRDefault="00542CB9" w:rsidP="003B4282">
            <w:pPr>
              <w:rPr>
                <w:rFonts w:ascii="Arial" w:eastAsia="Calibri" w:hAnsi="Arial" w:cs="Arial"/>
                <w:i/>
                <w:color w:val="000000" w:themeColor="text1"/>
                <w:sz w:val="20"/>
                <w:szCs w:val="20"/>
              </w:rPr>
            </w:pPr>
            <w:r w:rsidRPr="00DA7DE5">
              <w:rPr>
                <w:rFonts w:ascii="Arial" w:eastAsia="Calibri" w:hAnsi="Arial" w:cs="Arial"/>
                <w:i/>
                <w:color w:val="000000" w:themeColor="text1"/>
                <w:sz w:val="20"/>
                <w:szCs w:val="20"/>
              </w:rPr>
              <w:t>Legge K (1984) Evaluating planned organisational change Academic Press</w:t>
            </w:r>
          </w:p>
        </w:tc>
      </w:tr>
      <w:tr w:rsidR="004C1620" w:rsidRPr="00BB3204" w14:paraId="5BBBA0AB" w14:textId="77777777" w:rsidTr="004C1620">
        <w:trPr>
          <w:trHeight w:val="420"/>
        </w:trPr>
        <w:tc>
          <w:tcPr>
            <w:tcW w:w="2245" w:type="dxa"/>
            <w:vMerge/>
            <w:tcBorders>
              <w:bottom w:val="nil"/>
            </w:tcBorders>
          </w:tcPr>
          <w:p w14:paraId="5BBBA0A8" w14:textId="77777777" w:rsidR="004C1620" w:rsidRPr="00BB3204" w:rsidRDefault="004C1620" w:rsidP="00BB3204">
            <w:pPr>
              <w:rPr>
                <w:rFonts w:ascii="Arial" w:eastAsia="Calibri" w:hAnsi="Arial" w:cs="Arial"/>
                <w:color w:val="000000" w:themeColor="text1"/>
                <w:sz w:val="20"/>
                <w:szCs w:val="20"/>
              </w:rPr>
            </w:pPr>
          </w:p>
        </w:tc>
        <w:tc>
          <w:tcPr>
            <w:tcW w:w="3330" w:type="dxa"/>
            <w:vMerge/>
          </w:tcPr>
          <w:p w14:paraId="5BBBA0A9" w14:textId="77777777" w:rsidR="004C1620" w:rsidRPr="00BB3204" w:rsidRDefault="004C1620" w:rsidP="003B4282">
            <w:pPr>
              <w:rPr>
                <w:rFonts w:ascii="Arial" w:eastAsia="Calibri" w:hAnsi="Arial" w:cs="Arial"/>
                <w:color w:val="000000" w:themeColor="text1"/>
                <w:spacing w:val="1"/>
                <w:sz w:val="20"/>
                <w:szCs w:val="20"/>
              </w:rPr>
            </w:pPr>
          </w:p>
        </w:tc>
        <w:tc>
          <w:tcPr>
            <w:tcW w:w="7375" w:type="dxa"/>
            <w:tcBorders>
              <w:top w:val="single" w:sz="4" w:space="0" w:color="auto"/>
              <w:bottom w:val="outset" w:sz="6" w:space="0" w:color="auto"/>
            </w:tcBorders>
          </w:tcPr>
          <w:p w14:paraId="5BBBA0AA" w14:textId="77777777" w:rsidR="004C1620" w:rsidRPr="00BB3204" w:rsidRDefault="000204EE" w:rsidP="003B4282">
            <w:r w:rsidRPr="003841FA">
              <w:rPr>
                <w:rFonts w:ascii="Arial" w:hAnsi="Arial" w:cs="Arial"/>
                <w:i/>
                <w:sz w:val="20"/>
                <w:szCs w:val="20"/>
              </w:rPr>
              <w:t xml:space="preserve">In this criterion the </w:t>
            </w:r>
            <w:r w:rsidR="00962B50" w:rsidRPr="003841FA">
              <w:rPr>
                <w:rFonts w:ascii="Arial" w:hAnsi="Arial" w:cs="Arial"/>
                <w:i/>
                <w:sz w:val="20"/>
                <w:szCs w:val="20"/>
              </w:rPr>
              <w:t xml:space="preserve">learner is required to provide </w:t>
            </w:r>
            <w:r w:rsidRPr="003841FA">
              <w:rPr>
                <w:rFonts w:ascii="Arial" w:hAnsi="Arial" w:cs="Arial"/>
                <w:i/>
                <w:sz w:val="20"/>
                <w:szCs w:val="20"/>
              </w:rPr>
              <w:t>evidence</w:t>
            </w:r>
            <w:r w:rsidR="00962B50" w:rsidRPr="003841FA">
              <w:rPr>
                <w:rFonts w:ascii="Arial" w:hAnsi="Arial" w:cs="Arial"/>
                <w:i/>
                <w:sz w:val="20"/>
                <w:szCs w:val="20"/>
              </w:rPr>
              <w:t xml:space="preserve"> that he or he has i</w:t>
            </w:r>
            <w:r w:rsidR="00542CB9" w:rsidRPr="003841FA">
              <w:rPr>
                <w:rFonts w:ascii="Arial" w:hAnsi="Arial" w:cs="Arial"/>
                <w:i/>
                <w:sz w:val="20"/>
                <w:szCs w:val="20"/>
              </w:rPr>
              <w:t>dentified an example of the use of valid evaluation criteria capable of measuring the effects of change</w:t>
            </w:r>
            <w:r w:rsidR="003841FA">
              <w:rPr>
                <w:rFonts w:ascii="Arial" w:hAnsi="Arial" w:cs="Arial"/>
                <w:i/>
                <w:sz w:val="20"/>
                <w:szCs w:val="20"/>
              </w:rPr>
              <w:t>,</w:t>
            </w:r>
            <w:r w:rsidR="00542CB9" w:rsidRPr="003841FA">
              <w:rPr>
                <w:rFonts w:ascii="Arial" w:hAnsi="Arial" w:cs="Arial"/>
                <w:i/>
                <w:sz w:val="20"/>
                <w:szCs w:val="20"/>
              </w:rPr>
              <w:t xml:space="preserve"> from a recent change scenario at work</w:t>
            </w:r>
            <w:r w:rsidR="00542CB9" w:rsidRPr="00BB3204">
              <w:t xml:space="preserve">. </w:t>
            </w:r>
          </w:p>
        </w:tc>
      </w:tr>
      <w:tr w:rsidR="004C1620" w:rsidRPr="00BB3204" w14:paraId="5BBBA0B2" w14:textId="77777777" w:rsidTr="007B4E72">
        <w:trPr>
          <w:trHeight w:val="15"/>
        </w:trPr>
        <w:tc>
          <w:tcPr>
            <w:tcW w:w="2245" w:type="dxa"/>
            <w:vMerge w:val="restart"/>
            <w:tcBorders>
              <w:top w:val="nil"/>
            </w:tcBorders>
          </w:tcPr>
          <w:p w14:paraId="5BBBA0AC" w14:textId="77777777" w:rsidR="004C1620" w:rsidRPr="00BB3204" w:rsidRDefault="004C1620" w:rsidP="00BB3204">
            <w:pPr>
              <w:rPr>
                <w:rFonts w:ascii="Arial" w:eastAsia="Calibri" w:hAnsi="Arial" w:cs="Arial"/>
                <w:color w:val="000000" w:themeColor="text1"/>
                <w:sz w:val="20"/>
                <w:szCs w:val="20"/>
              </w:rPr>
            </w:pPr>
          </w:p>
        </w:tc>
        <w:tc>
          <w:tcPr>
            <w:tcW w:w="3330" w:type="dxa"/>
            <w:vMerge w:val="restart"/>
          </w:tcPr>
          <w:p w14:paraId="5BBBA0AD" w14:textId="77777777" w:rsidR="004C1620" w:rsidRPr="00BB3204" w:rsidRDefault="00790482" w:rsidP="003B4282">
            <w:pPr>
              <w:rPr>
                <w:rFonts w:ascii="Arial" w:eastAsia="Calibri" w:hAnsi="Arial" w:cs="Arial"/>
                <w:color w:val="000000" w:themeColor="text1"/>
                <w:spacing w:val="1"/>
                <w:sz w:val="20"/>
                <w:szCs w:val="20"/>
              </w:rPr>
            </w:pPr>
            <w:r w:rsidRPr="00BB3204">
              <w:rPr>
                <w:rFonts w:ascii="Arial" w:eastAsia="Calibri" w:hAnsi="Arial" w:cs="Arial"/>
                <w:color w:val="000000" w:themeColor="text1"/>
                <w:spacing w:val="1"/>
                <w:sz w:val="20"/>
                <w:szCs w:val="20"/>
              </w:rPr>
              <w:t xml:space="preserve">4.2 </w:t>
            </w:r>
            <w:r w:rsidR="004C1620" w:rsidRPr="00BB3204">
              <w:rPr>
                <w:rFonts w:ascii="Arial" w:eastAsia="Calibri" w:hAnsi="Arial" w:cs="Arial"/>
                <w:color w:val="000000" w:themeColor="text1"/>
                <w:spacing w:val="1"/>
                <w:sz w:val="20"/>
                <w:szCs w:val="20"/>
              </w:rPr>
              <w:t>Select and use evaluation tools and techniques that are appropriate to the nature of change</w:t>
            </w:r>
          </w:p>
        </w:tc>
        <w:tc>
          <w:tcPr>
            <w:tcW w:w="7375" w:type="dxa"/>
            <w:tcBorders>
              <w:top w:val="single" w:sz="4" w:space="0" w:color="auto"/>
              <w:bottom w:val="nil"/>
            </w:tcBorders>
          </w:tcPr>
          <w:p w14:paraId="5BBBA0AE" w14:textId="77777777" w:rsidR="00EC0A2E" w:rsidRPr="00962B50" w:rsidRDefault="00790482" w:rsidP="003B4282">
            <w:pPr>
              <w:rPr>
                <w:rFonts w:ascii="Arial" w:eastAsia="Calibri" w:hAnsi="Arial" w:cs="Arial"/>
                <w:color w:val="000000" w:themeColor="text1"/>
                <w:sz w:val="20"/>
                <w:szCs w:val="20"/>
              </w:rPr>
            </w:pPr>
            <w:r w:rsidRPr="00962B50">
              <w:rPr>
                <w:rFonts w:ascii="Arial" w:eastAsia="Calibri" w:hAnsi="Arial" w:cs="Arial"/>
                <w:color w:val="000000" w:themeColor="text1"/>
                <w:sz w:val="20"/>
                <w:szCs w:val="20"/>
              </w:rPr>
              <w:t>If changes are not evaluated it will be difficult for managers to determine how well they managed the process.</w:t>
            </w:r>
            <w:r w:rsidR="00EC0A2E" w:rsidRPr="00962B50">
              <w:rPr>
                <w:rFonts w:ascii="Arial" w:eastAsia="Calibri" w:hAnsi="Arial" w:cs="Arial"/>
                <w:color w:val="000000" w:themeColor="text1"/>
                <w:sz w:val="20"/>
                <w:szCs w:val="20"/>
              </w:rPr>
              <w:t xml:space="preserve"> Data and information may be used from quantitative and /</w:t>
            </w:r>
            <w:r w:rsidR="00324FC6" w:rsidRPr="00962B50">
              <w:rPr>
                <w:rFonts w:ascii="Arial" w:eastAsia="Calibri" w:hAnsi="Arial" w:cs="Arial"/>
                <w:color w:val="000000" w:themeColor="text1"/>
                <w:sz w:val="20"/>
                <w:szCs w:val="20"/>
              </w:rPr>
              <w:t>or qual</w:t>
            </w:r>
            <w:r w:rsidR="00EC0A2E" w:rsidRPr="00962B50">
              <w:rPr>
                <w:rFonts w:ascii="Arial" w:eastAsia="Calibri" w:hAnsi="Arial" w:cs="Arial"/>
                <w:color w:val="000000" w:themeColor="text1"/>
                <w:sz w:val="20"/>
                <w:szCs w:val="20"/>
              </w:rPr>
              <w:t xml:space="preserve">itative </w:t>
            </w:r>
            <w:r w:rsidR="00EC0A2E" w:rsidRPr="00DA7DE5">
              <w:rPr>
                <w:rFonts w:ascii="Arial" w:eastAsia="Calibri" w:hAnsi="Arial" w:cs="Arial"/>
                <w:color w:val="000000" w:themeColor="text1"/>
                <w:sz w:val="20"/>
                <w:szCs w:val="20"/>
              </w:rPr>
              <w:t>sources</w:t>
            </w:r>
            <w:r w:rsidR="00EC0A2E" w:rsidRPr="00962B50">
              <w:rPr>
                <w:rFonts w:ascii="Arial" w:eastAsia="Calibri" w:hAnsi="Arial" w:cs="Arial"/>
                <w:color w:val="000000" w:themeColor="text1"/>
                <w:sz w:val="20"/>
                <w:szCs w:val="20"/>
              </w:rPr>
              <w:t xml:space="preserve">, depending on the nature and type of evaluation tools used and the nature of the change. </w:t>
            </w:r>
          </w:p>
          <w:p w14:paraId="5BBBA0AF" w14:textId="77777777" w:rsidR="004C1620" w:rsidRPr="00962B50" w:rsidRDefault="00EC0A2E" w:rsidP="003B4282">
            <w:pPr>
              <w:rPr>
                <w:rFonts w:ascii="Arial" w:eastAsia="Calibri" w:hAnsi="Arial" w:cs="Arial"/>
                <w:color w:val="000000" w:themeColor="text1"/>
                <w:sz w:val="20"/>
                <w:szCs w:val="20"/>
              </w:rPr>
            </w:pPr>
            <w:r w:rsidRPr="00962B50">
              <w:rPr>
                <w:rFonts w:ascii="Arial" w:eastAsia="Calibri" w:hAnsi="Arial" w:cs="Arial"/>
                <w:color w:val="000000" w:themeColor="text1"/>
                <w:sz w:val="20"/>
                <w:szCs w:val="20"/>
              </w:rPr>
              <w:t>Evaluation tools include</w:t>
            </w:r>
            <w:r w:rsidR="003841FA">
              <w:rPr>
                <w:rFonts w:ascii="Arial" w:eastAsia="Calibri" w:hAnsi="Arial" w:cs="Arial"/>
                <w:color w:val="000000" w:themeColor="text1"/>
                <w:sz w:val="20"/>
                <w:szCs w:val="20"/>
              </w:rPr>
              <w:t xml:space="preserve"> </w:t>
            </w:r>
            <w:r w:rsidR="00537FC9">
              <w:rPr>
                <w:rFonts w:ascii="Arial" w:eastAsia="Calibri" w:hAnsi="Arial" w:cs="Arial"/>
                <w:color w:val="000000" w:themeColor="text1"/>
                <w:sz w:val="20"/>
                <w:szCs w:val="20"/>
              </w:rPr>
              <w:t>e.g :</w:t>
            </w:r>
          </w:p>
          <w:p w14:paraId="5BBBA0B0" w14:textId="77777777" w:rsidR="00EC0A2E" w:rsidRPr="003841FA" w:rsidRDefault="00EC0A2E" w:rsidP="003841FA">
            <w:pPr>
              <w:pStyle w:val="ListParagraph"/>
              <w:numPr>
                <w:ilvl w:val="0"/>
                <w:numId w:val="37"/>
              </w:numPr>
              <w:rPr>
                <w:rFonts w:ascii="Arial" w:eastAsia="Calibri" w:hAnsi="Arial" w:cs="Arial"/>
                <w:i/>
                <w:color w:val="000000" w:themeColor="text1"/>
                <w:sz w:val="20"/>
                <w:szCs w:val="20"/>
              </w:rPr>
            </w:pPr>
            <w:r w:rsidRPr="00DA7DE5">
              <w:rPr>
                <w:rFonts w:ascii="Arial" w:eastAsia="Calibri" w:hAnsi="Arial" w:cs="Arial"/>
                <w:color w:val="000000" w:themeColor="text1"/>
                <w:sz w:val="20"/>
                <w:szCs w:val="20"/>
              </w:rPr>
              <w:t>Benchmarking</w:t>
            </w:r>
            <w:r w:rsidRPr="003841FA">
              <w:rPr>
                <w:rFonts w:ascii="Arial" w:eastAsia="Calibri" w:hAnsi="Arial" w:cs="Arial"/>
                <w:color w:val="000000" w:themeColor="text1"/>
                <w:sz w:val="20"/>
                <w:szCs w:val="20"/>
              </w:rPr>
              <w:t xml:space="preserve"> allows you to evaluate output, performance and trends compared to others in a way that is ac</w:t>
            </w:r>
            <w:r w:rsidR="00537FC9">
              <w:rPr>
                <w:rFonts w:ascii="Arial" w:eastAsia="Calibri" w:hAnsi="Arial" w:cs="Arial"/>
                <w:color w:val="000000" w:themeColor="text1"/>
                <w:sz w:val="20"/>
                <w:szCs w:val="20"/>
              </w:rPr>
              <w:t>curate, reliable and repeatable</w:t>
            </w:r>
            <w:r w:rsidRPr="003841FA">
              <w:rPr>
                <w:rFonts w:ascii="Arial" w:eastAsia="Calibri" w:hAnsi="Arial" w:cs="Arial"/>
                <w:color w:val="000000" w:themeColor="text1"/>
                <w:sz w:val="20"/>
                <w:szCs w:val="20"/>
              </w:rPr>
              <w:t xml:space="preserve"> </w:t>
            </w:r>
          </w:p>
          <w:p w14:paraId="5BBBA0B1" w14:textId="77777777" w:rsidR="00EC0A2E" w:rsidRPr="003841FA" w:rsidRDefault="00EC0A2E" w:rsidP="00537FC9">
            <w:pPr>
              <w:pStyle w:val="ListParagraph"/>
              <w:numPr>
                <w:ilvl w:val="0"/>
                <w:numId w:val="37"/>
              </w:numPr>
              <w:rPr>
                <w:rFonts w:ascii="Arial" w:eastAsia="Calibri" w:hAnsi="Arial" w:cs="Arial"/>
                <w:i/>
                <w:color w:val="000000" w:themeColor="text1"/>
                <w:sz w:val="20"/>
                <w:szCs w:val="20"/>
              </w:rPr>
            </w:pPr>
            <w:r w:rsidRPr="00DA7DE5">
              <w:rPr>
                <w:rFonts w:ascii="Arial" w:eastAsia="Calibri" w:hAnsi="Arial" w:cs="Arial"/>
                <w:color w:val="000000" w:themeColor="text1"/>
                <w:sz w:val="20"/>
                <w:szCs w:val="20"/>
              </w:rPr>
              <w:t>Feedback</w:t>
            </w:r>
            <w:r w:rsidRPr="003841FA">
              <w:rPr>
                <w:rFonts w:ascii="Arial" w:eastAsia="Calibri" w:hAnsi="Arial" w:cs="Arial"/>
                <w:color w:val="000000" w:themeColor="text1"/>
                <w:sz w:val="20"/>
                <w:szCs w:val="20"/>
              </w:rPr>
              <w:t xml:space="preserve"> from employees is a key element of the change management process. Analysis and corrective action based on this feedback </w:t>
            </w:r>
            <w:r w:rsidR="00324FC6" w:rsidRPr="003841FA">
              <w:rPr>
                <w:rFonts w:ascii="Arial" w:eastAsia="Calibri" w:hAnsi="Arial" w:cs="Arial"/>
                <w:color w:val="000000" w:themeColor="text1"/>
                <w:sz w:val="20"/>
                <w:szCs w:val="20"/>
              </w:rPr>
              <w:t xml:space="preserve">provide </w:t>
            </w:r>
            <w:r w:rsidRPr="003841FA">
              <w:rPr>
                <w:rFonts w:ascii="Arial" w:eastAsia="Calibri" w:hAnsi="Arial" w:cs="Arial"/>
                <w:color w:val="000000" w:themeColor="text1"/>
                <w:sz w:val="20"/>
                <w:szCs w:val="20"/>
              </w:rPr>
              <w:t xml:space="preserve">a robust cycle for implementing change </w:t>
            </w:r>
          </w:p>
        </w:tc>
      </w:tr>
      <w:tr w:rsidR="00DB3871" w:rsidRPr="00BB3204" w14:paraId="5BBBA0B8" w14:textId="77777777" w:rsidTr="007B4E72">
        <w:trPr>
          <w:trHeight w:val="1691"/>
        </w:trPr>
        <w:tc>
          <w:tcPr>
            <w:tcW w:w="2245" w:type="dxa"/>
            <w:vMerge/>
            <w:tcBorders>
              <w:top w:val="nil"/>
            </w:tcBorders>
          </w:tcPr>
          <w:p w14:paraId="5BBBA0B3" w14:textId="77777777" w:rsidR="00DB3871" w:rsidRPr="00BB3204" w:rsidRDefault="00DB3871" w:rsidP="00BB3204">
            <w:pPr>
              <w:rPr>
                <w:rFonts w:ascii="Arial" w:eastAsia="Calibri" w:hAnsi="Arial" w:cs="Arial"/>
                <w:color w:val="000000" w:themeColor="text1"/>
                <w:sz w:val="20"/>
                <w:szCs w:val="20"/>
              </w:rPr>
            </w:pPr>
          </w:p>
        </w:tc>
        <w:tc>
          <w:tcPr>
            <w:tcW w:w="3330" w:type="dxa"/>
            <w:vMerge/>
          </w:tcPr>
          <w:p w14:paraId="5BBBA0B4" w14:textId="77777777" w:rsidR="00DB3871" w:rsidRPr="00BB3204" w:rsidRDefault="00DB3871" w:rsidP="003B4282">
            <w:pPr>
              <w:rPr>
                <w:rFonts w:ascii="Arial" w:eastAsia="Calibri" w:hAnsi="Arial" w:cs="Arial"/>
                <w:color w:val="000000" w:themeColor="text1"/>
                <w:spacing w:val="1"/>
                <w:sz w:val="20"/>
                <w:szCs w:val="20"/>
              </w:rPr>
            </w:pPr>
          </w:p>
        </w:tc>
        <w:tc>
          <w:tcPr>
            <w:tcW w:w="7375" w:type="dxa"/>
            <w:tcBorders>
              <w:top w:val="nil"/>
              <w:bottom w:val="single" w:sz="4" w:space="0" w:color="auto"/>
            </w:tcBorders>
          </w:tcPr>
          <w:p w14:paraId="5BBBA0B5" w14:textId="77777777" w:rsidR="00DB3871" w:rsidRPr="000F13F6" w:rsidRDefault="00DB3871" w:rsidP="000F13F6">
            <w:pPr>
              <w:pStyle w:val="ListParagraph"/>
              <w:numPr>
                <w:ilvl w:val="0"/>
                <w:numId w:val="37"/>
              </w:numPr>
              <w:rPr>
                <w:rFonts w:ascii="Arial" w:eastAsia="Calibri" w:hAnsi="Arial" w:cs="Arial"/>
                <w:color w:val="000000" w:themeColor="text1"/>
                <w:sz w:val="20"/>
                <w:szCs w:val="20"/>
              </w:rPr>
            </w:pPr>
            <w:r w:rsidRPr="00DA7DE5">
              <w:rPr>
                <w:rFonts w:ascii="Arial" w:eastAsia="Calibri" w:hAnsi="Arial" w:cs="Arial"/>
                <w:color w:val="000000" w:themeColor="text1"/>
                <w:sz w:val="20"/>
                <w:szCs w:val="20"/>
              </w:rPr>
              <w:t>Financial return</w:t>
            </w:r>
            <w:r w:rsidRPr="000F13F6">
              <w:rPr>
                <w:rFonts w:ascii="Arial" w:eastAsia="Calibri" w:hAnsi="Arial" w:cs="Arial"/>
                <w:color w:val="000000" w:themeColor="text1"/>
                <w:sz w:val="20"/>
                <w:szCs w:val="20"/>
              </w:rPr>
              <w:t xml:space="preserve"> e.g. Return on Investment </w:t>
            </w:r>
            <w:r w:rsidR="00B8419D">
              <w:rPr>
                <w:rFonts w:ascii="Arial" w:eastAsia="Calibri" w:hAnsi="Arial" w:cs="Arial"/>
                <w:color w:val="000000" w:themeColor="text1"/>
                <w:sz w:val="20"/>
                <w:szCs w:val="20"/>
              </w:rPr>
              <w:t>(ROI)</w:t>
            </w:r>
          </w:p>
          <w:p w14:paraId="5BBBA0B6" w14:textId="77777777" w:rsidR="00DB3871" w:rsidRPr="000F13F6" w:rsidRDefault="00DB3871" w:rsidP="000F13F6">
            <w:pPr>
              <w:pStyle w:val="ListParagraph"/>
              <w:numPr>
                <w:ilvl w:val="0"/>
                <w:numId w:val="37"/>
              </w:numPr>
              <w:rPr>
                <w:rFonts w:ascii="Arial" w:eastAsia="Calibri" w:hAnsi="Arial" w:cs="Arial"/>
                <w:color w:val="000000" w:themeColor="text1"/>
                <w:sz w:val="20"/>
                <w:szCs w:val="20"/>
              </w:rPr>
            </w:pPr>
            <w:r w:rsidRPr="00DA7DE5">
              <w:rPr>
                <w:rFonts w:ascii="Arial" w:eastAsia="Calibri" w:hAnsi="Arial" w:cs="Arial"/>
                <w:color w:val="000000" w:themeColor="text1"/>
                <w:sz w:val="20"/>
                <w:szCs w:val="20"/>
              </w:rPr>
              <w:t>Impact analysis</w:t>
            </w:r>
            <w:r w:rsidRPr="000F13F6">
              <w:rPr>
                <w:rFonts w:ascii="Arial" w:eastAsia="Calibri" w:hAnsi="Arial" w:cs="Arial"/>
                <w:color w:val="000000" w:themeColor="text1"/>
                <w:sz w:val="20"/>
                <w:szCs w:val="20"/>
              </w:rPr>
              <w:t xml:space="preserve"> –</w:t>
            </w:r>
            <w:r w:rsidRPr="000F13F6">
              <w:rPr>
                <w:rFonts w:ascii="Arial" w:hAnsi="Arial" w:cs="Arial"/>
                <w:sz w:val="20"/>
                <w:szCs w:val="20"/>
              </w:rPr>
              <w:t xml:space="preserve"> e.g. </w:t>
            </w:r>
            <w:r w:rsidRPr="000F13F6">
              <w:rPr>
                <w:rFonts w:ascii="Arial" w:eastAsia="Calibri" w:hAnsi="Arial" w:cs="Arial"/>
                <w:color w:val="000000" w:themeColor="text1"/>
                <w:sz w:val="20"/>
                <w:szCs w:val="20"/>
              </w:rPr>
              <w:t>The McKinsey 7S’s approach, Risk/Impact prob</w:t>
            </w:r>
            <w:r w:rsidR="00324FC6" w:rsidRPr="000F13F6">
              <w:rPr>
                <w:rFonts w:ascii="Arial" w:eastAsia="Calibri" w:hAnsi="Arial" w:cs="Arial"/>
                <w:color w:val="000000" w:themeColor="text1"/>
                <w:sz w:val="20"/>
                <w:szCs w:val="20"/>
              </w:rPr>
              <w:t>ability charts and Stakeholder A</w:t>
            </w:r>
            <w:r w:rsidRPr="000F13F6">
              <w:rPr>
                <w:rFonts w:ascii="Arial" w:eastAsia="Calibri" w:hAnsi="Arial" w:cs="Arial"/>
                <w:color w:val="000000" w:themeColor="text1"/>
                <w:sz w:val="20"/>
                <w:szCs w:val="20"/>
              </w:rPr>
              <w:t xml:space="preserve">nalysis. </w:t>
            </w:r>
          </w:p>
          <w:p w14:paraId="5BBBA0B7" w14:textId="77777777" w:rsidR="00DB3871" w:rsidRPr="00962B50" w:rsidRDefault="00DB3871" w:rsidP="003B4282">
            <w:pPr>
              <w:rPr>
                <w:rFonts w:ascii="Arial" w:eastAsia="Calibri" w:hAnsi="Arial" w:cs="Arial"/>
                <w:color w:val="000000" w:themeColor="text1"/>
                <w:sz w:val="20"/>
                <w:szCs w:val="20"/>
              </w:rPr>
            </w:pPr>
            <w:r w:rsidRPr="00962B50">
              <w:rPr>
                <w:rFonts w:ascii="Arial" w:eastAsia="Calibri" w:hAnsi="Arial" w:cs="Arial"/>
                <w:color w:val="000000" w:themeColor="text1"/>
                <w:sz w:val="20"/>
                <w:szCs w:val="20"/>
              </w:rPr>
              <w:t xml:space="preserve">These tools and techniques work </w:t>
            </w:r>
            <w:r w:rsidR="00324FC6" w:rsidRPr="00962B50">
              <w:rPr>
                <w:rFonts w:ascii="Arial" w:eastAsia="Calibri" w:hAnsi="Arial" w:cs="Arial"/>
                <w:color w:val="000000" w:themeColor="text1"/>
                <w:sz w:val="20"/>
                <w:szCs w:val="20"/>
              </w:rPr>
              <w:t xml:space="preserve">best when </w:t>
            </w:r>
            <w:r w:rsidRPr="00962B50">
              <w:rPr>
                <w:rFonts w:ascii="Arial" w:eastAsia="Calibri" w:hAnsi="Arial" w:cs="Arial"/>
                <w:color w:val="000000" w:themeColor="text1"/>
                <w:sz w:val="20"/>
                <w:szCs w:val="20"/>
              </w:rPr>
              <w:t>as wide a group of people as possible who are likely to be affected by the decision to change</w:t>
            </w:r>
            <w:r w:rsidR="00324FC6" w:rsidRPr="00962B50">
              <w:rPr>
                <w:rFonts w:ascii="Arial" w:eastAsia="Calibri" w:hAnsi="Arial" w:cs="Arial"/>
                <w:color w:val="000000" w:themeColor="text1"/>
                <w:sz w:val="20"/>
                <w:szCs w:val="20"/>
              </w:rPr>
              <w:t xml:space="preserve"> are selected</w:t>
            </w:r>
            <w:r w:rsidRPr="00962B50">
              <w:rPr>
                <w:rFonts w:ascii="Arial" w:eastAsia="Calibri" w:hAnsi="Arial" w:cs="Arial"/>
                <w:color w:val="000000" w:themeColor="text1"/>
                <w:sz w:val="20"/>
                <w:szCs w:val="20"/>
              </w:rPr>
              <w:t xml:space="preserve"> and who can provide insights into the consequences (planned and actual) of the change for comparative purposes.   </w:t>
            </w:r>
          </w:p>
        </w:tc>
      </w:tr>
      <w:tr w:rsidR="004C1620" w:rsidRPr="00BB3204" w14:paraId="5BBBA0BC" w14:textId="77777777" w:rsidTr="007B02A0">
        <w:trPr>
          <w:trHeight w:val="600"/>
        </w:trPr>
        <w:tc>
          <w:tcPr>
            <w:tcW w:w="2245" w:type="dxa"/>
            <w:vMerge/>
            <w:tcBorders>
              <w:bottom w:val="nil"/>
            </w:tcBorders>
          </w:tcPr>
          <w:p w14:paraId="5BBBA0B9" w14:textId="77777777" w:rsidR="004C1620" w:rsidRPr="00BB3204" w:rsidRDefault="004C1620" w:rsidP="00BB3204">
            <w:pPr>
              <w:rPr>
                <w:rFonts w:ascii="Arial" w:eastAsia="Calibri" w:hAnsi="Arial" w:cs="Arial"/>
                <w:color w:val="000000" w:themeColor="text1"/>
                <w:sz w:val="20"/>
                <w:szCs w:val="20"/>
              </w:rPr>
            </w:pPr>
          </w:p>
        </w:tc>
        <w:tc>
          <w:tcPr>
            <w:tcW w:w="3330" w:type="dxa"/>
            <w:vMerge/>
          </w:tcPr>
          <w:p w14:paraId="5BBBA0BA" w14:textId="77777777" w:rsidR="004C1620" w:rsidRPr="00BB3204" w:rsidRDefault="004C1620" w:rsidP="003B4282">
            <w:pPr>
              <w:rPr>
                <w:rFonts w:ascii="Arial" w:eastAsia="Calibri" w:hAnsi="Arial" w:cs="Arial"/>
                <w:color w:val="000000" w:themeColor="text1"/>
                <w:spacing w:val="1"/>
                <w:sz w:val="20"/>
                <w:szCs w:val="20"/>
              </w:rPr>
            </w:pPr>
          </w:p>
        </w:tc>
        <w:tc>
          <w:tcPr>
            <w:tcW w:w="7375" w:type="dxa"/>
            <w:tcBorders>
              <w:top w:val="single" w:sz="4" w:space="0" w:color="auto"/>
              <w:bottom w:val="outset" w:sz="6" w:space="0" w:color="auto"/>
            </w:tcBorders>
          </w:tcPr>
          <w:p w14:paraId="5BBBA0BB" w14:textId="77777777" w:rsidR="004C1620" w:rsidRPr="009604BC" w:rsidRDefault="000204EE" w:rsidP="003B4282">
            <w:pPr>
              <w:rPr>
                <w:rFonts w:ascii="Arial" w:hAnsi="Arial" w:cs="Arial"/>
                <w:i/>
                <w:sz w:val="20"/>
                <w:szCs w:val="20"/>
              </w:rPr>
            </w:pPr>
            <w:r w:rsidRPr="009604BC">
              <w:rPr>
                <w:rFonts w:ascii="Arial" w:hAnsi="Arial" w:cs="Arial"/>
                <w:i/>
                <w:sz w:val="20"/>
                <w:szCs w:val="20"/>
              </w:rPr>
              <w:t>In this criterion the learner is required to prov</w:t>
            </w:r>
            <w:r w:rsidR="00962B50" w:rsidRPr="009604BC">
              <w:rPr>
                <w:rFonts w:ascii="Arial" w:hAnsi="Arial" w:cs="Arial"/>
                <w:i/>
                <w:sz w:val="20"/>
                <w:szCs w:val="20"/>
              </w:rPr>
              <w:t>ide evidence that he or he has s</w:t>
            </w:r>
            <w:r w:rsidR="00380E1C" w:rsidRPr="009604BC">
              <w:rPr>
                <w:rFonts w:ascii="Arial" w:hAnsi="Arial" w:cs="Arial"/>
                <w:i/>
                <w:sz w:val="20"/>
                <w:szCs w:val="20"/>
              </w:rPr>
              <w:t>elected a change scenario and identified two examples of evaluation tools/ techniques whic</w:t>
            </w:r>
            <w:r w:rsidR="00962B50" w:rsidRPr="009604BC">
              <w:rPr>
                <w:rFonts w:ascii="Arial" w:hAnsi="Arial" w:cs="Arial"/>
                <w:i/>
                <w:sz w:val="20"/>
                <w:szCs w:val="20"/>
              </w:rPr>
              <w:t xml:space="preserve">h are appropriate to the change. </w:t>
            </w:r>
            <w:r w:rsidR="00380E1C" w:rsidRPr="009604BC">
              <w:rPr>
                <w:rFonts w:ascii="Arial" w:hAnsi="Arial" w:cs="Arial"/>
                <w:i/>
                <w:sz w:val="20"/>
                <w:szCs w:val="20"/>
              </w:rPr>
              <w:t xml:space="preserve">Explained why each of the (above) tool s/techniques has been </w:t>
            </w:r>
            <w:r w:rsidR="00074918" w:rsidRPr="009604BC">
              <w:rPr>
                <w:rFonts w:ascii="Arial" w:hAnsi="Arial" w:cs="Arial"/>
                <w:i/>
                <w:sz w:val="20"/>
                <w:szCs w:val="20"/>
              </w:rPr>
              <w:t>selected.</w:t>
            </w:r>
          </w:p>
        </w:tc>
      </w:tr>
      <w:tr w:rsidR="004C1620" w:rsidRPr="00BB3204" w14:paraId="5BBBA0C0" w14:textId="77777777" w:rsidTr="007B02A0">
        <w:trPr>
          <w:trHeight w:val="600"/>
        </w:trPr>
        <w:tc>
          <w:tcPr>
            <w:tcW w:w="2245" w:type="dxa"/>
            <w:vMerge w:val="restart"/>
            <w:tcBorders>
              <w:top w:val="nil"/>
            </w:tcBorders>
          </w:tcPr>
          <w:p w14:paraId="5BBBA0BD" w14:textId="77777777" w:rsidR="004C1620" w:rsidRPr="00BB3204" w:rsidRDefault="004C1620" w:rsidP="00BB3204">
            <w:pPr>
              <w:rPr>
                <w:rFonts w:ascii="Arial" w:eastAsia="Calibri" w:hAnsi="Arial" w:cs="Arial"/>
                <w:color w:val="000000" w:themeColor="text1"/>
                <w:sz w:val="20"/>
                <w:szCs w:val="20"/>
              </w:rPr>
            </w:pPr>
          </w:p>
        </w:tc>
        <w:tc>
          <w:tcPr>
            <w:tcW w:w="3330" w:type="dxa"/>
            <w:vMerge w:val="restart"/>
          </w:tcPr>
          <w:p w14:paraId="5BBBA0BE" w14:textId="77777777" w:rsidR="004C1620" w:rsidRPr="00BB3204" w:rsidRDefault="00790482" w:rsidP="003B4282">
            <w:pPr>
              <w:rPr>
                <w:rFonts w:ascii="Arial" w:eastAsia="Calibri" w:hAnsi="Arial" w:cs="Arial"/>
                <w:color w:val="000000" w:themeColor="text1"/>
                <w:spacing w:val="1"/>
                <w:sz w:val="20"/>
                <w:szCs w:val="20"/>
              </w:rPr>
            </w:pPr>
            <w:r w:rsidRPr="00BB3204">
              <w:rPr>
                <w:rFonts w:ascii="Arial" w:eastAsia="Calibri" w:hAnsi="Arial" w:cs="Arial"/>
                <w:color w:val="000000" w:themeColor="text1"/>
                <w:spacing w:val="1"/>
                <w:sz w:val="20"/>
                <w:szCs w:val="20"/>
              </w:rPr>
              <w:t xml:space="preserve">4.3 </w:t>
            </w:r>
            <w:r w:rsidR="004C1620" w:rsidRPr="00BB3204">
              <w:rPr>
                <w:rFonts w:ascii="Arial" w:eastAsia="Calibri" w:hAnsi="Arial" w:cs="Arial"/>
                <w:color w:val="000000" w:themeColor="text1"/>
                <w:spacing w:val="1"/>
                <w:sz w:val="20"/>
                <w:szCs w:val="20"/>
              </w:rPr>
              <w:t>Evaluate aspects of change that were successful and ascertain why other aspects were not successful</w:t>
            </w:r>
          </w:p>
        </w:tc>
        <w:tc>
          <w:tcPr>
            <w:tcW w:w="7375" w:type="dxa"/>
            <w:tcBorders>
              <w:top w:val="outset" w:sz="6" w:space="0" w:color="auto"/>
              <w:bottom w:val="single" w:sz="4" w:space="0" w:color="auto"/>
            </w:tcBorders>
          </w:tcPr>
          <w:p w14:paraId="5BBBA0BF" w14:textId="77777777" w:rsidR="004C1620" w:rsidRPr="00962B50" w:rsidRDefault="00790482" w:rsidP="003B4282">
            <w:pPr>
              <w:rPr>
                <w:rFonts w:ascii="Arial" w:eastAsia="Calibri" w:hAnsi="Arial" w:cs="Arial"/>
                <w:color w:val="000000" w:themeColor="text1"/>
                <w:sz w:val="20"/>
                <w:szCs w:val="20"/>
              </w:rPr>
            </w:pPr>
            <w:r w:rsidRPr="00962B50">
              <w:rPr>
                <w:rFonts w:ascii="Arial" w:eastAsia="Calibri" w:hAnsi="Arial" w:cs="Arial"/>
                <w:color w:val="000000" w:themeColor="text1"/>
                <w:sz w:val="20"/>
                <w:szCs w:val="20"/>
              </w:rPr>
              <w:t>If, for some reason, the change process has not been successful, managers can evaluate why the change process has failed</w:t>
            </w:r>
            <w:r w:rsidR="00380E1C" w:rsidRPr="00962B50">
              <w:rPr>
                <w:rFonts w:ascii="Arial" w:eastAsia="Calibri" w:hAnsi="Arial" w:cs="Arial"/>
                <w:color w:val="000000" w:themeColor="text1"/>
                <w:sz w:val="20"/>
                <w:szCs w:val="20"/>
              </w:rPr>
              <w:t>.</w:t>
            </w:r>
            <w:r w:rsidR="00380E1C" w:rsidRPr="00962B50">
              <w:rPr>
                <w:rFonts w:ascii="Arial" w:hAnsi="Arial" w:cs="Arial"/>
                <w:sz w:val="20"/>
                <w:szCs w:val="20"/>
              </w:rPr>
              <w:t xml:space="preserve"> </w:t>
            </w:r>
            <w:r w:rsidR="00380E1C" w:rsidRPr="00962B50">
              <w:rPr>
                <w:rFonts w:ascii="Arial" w:eastAsia="Calibri" w:hAnsi="Arial" w:cs="Arial"/>
                <w:color w:val="000000" w:themeColor="text1"/>
                <w:sz w:val="20"/>
                <w:szCs w:val="20"/>
              </w:rPr>
              <w:t>Monitoring and review will also help them to understand where further improvements may be required.</w:t>
            </w:r>
          </w:p>
        </w:tc>
      </w:tr>
      <w:tr w:rsidR="004C1620" w:rsidRPr="00BB3204" w14:paraId="5BBBA0C4" w14:textId="77777777" w:rsidTr="007B02A0">
        <w:trPr>
          <w:trHeight w:val="549"/>
        </w:trPr>
        <w:tc>
          <w:tcPr>
            <w:tcW w:w="2245" w:type="dxa"/>
            <w:vMerge/>
            <w:tcBorders>
              <w:bottom w:val="nil"/>
            </w:tcBorders>
          </w:tcPr>
          <w:p w14:paraId="5BBBA0C1" w14:textId="77777777" w:rsidR="004C1620" w:rsidRPr="00BB3204" w:rsidRDefault="004C1620" w:rsidP="00BB3204">
            <w:pPr>
              <w:rPr>
                <w:rFonts w:ascii="Arial" w:eastAsia="Calibri" w:hAnsi="Arial" w:cs="Arial"/>
                <w:color w:val="000000" w:themeColor="text1"/>
                <w:sz w:val="20"/>
                <w:szCs w:val="20"/>
              </w:rPr>
            </w:pPr>
          </w:p>
        </w:tc>
        <w:tc>
          <w:tcPr>
            <w:tcW w:w="3330" w:type="dxa"/>
            <w:vMerge/>
          </w:tcPr>
          <w:p w14:paraId="5BBBA0C2" w14:textId="77777777" w:rsidR="004C1620" w:rsidRPr="00BB3204" w:rsidRDefault="004C1620" w:rsidP="003B4282">
            <w:pPr>
              <w:rPr>
                <w:rFonts w:ascii="Arial" w:eastAsia="Calibri" w:hAnsi="Arial" w:cs="Arial"/>
                <w:color w:val="000000" w:themeColor="text1"/>
                <w:spacing w:val="1"/>
                <w:sz w:val="20"/>
                <w:szCs w:val="20"/>
              </w:rPr>
            </w:pPr>
          </w:p>
        </w:tc>
        <w:tc>
          <w:tcPr>
            <w:tcW w:w="7375" w:type="dxa"/>
            <w:tcBorders>
              <w:top w:val="single" w:sz="4" w:space="0" w:color="auto"/>
              <w:bottom w:val="outset" w:sz="6" w:space="0" w:color="auto"/>
            </w:tcBorders>
          </w:tcPr>
          <w:p w14:paraId="5BBBA0C3" w14:textId="77777777" w:rsidR="004C1620" w:rsidRPr="009604BC" w:rsidRDefault="000204EE" w:rsidP="00B8419D">
            <w:pPr>
              <w:rPr>
                <w:rFonts w:ascii="Arial" w:hAnsi="Arial" w:cs="Arial"/>
                <w:i/>
                <w:sz w:val="20"/>
                <w:szCs w:val="20"/>
              </w:rPr>
            </w:pPr>
            <w:r w:rsidRPr="009604BC">
              <w:rPr>
                <w:rFonts w:ascii="Arial" w:hAnsi="Arial" w:cs="Arial"/>
                <w:i/>
                <w:sz w:val="20"/>
                <w:szCs w:val="20"/>
              </w:rPr>
              <w:t xml:space="preserve">In this criterion the </w:t>
            </w:r>
            <w:r w:rsidR="00710747" w:rsidRPr="009604BC">
              <w:rPr>
                <w:rFonts w:ascii="Arial" w:hAnsi="Arial" w:cs="Arial"/>
                <w:i/>
                <w:sz w:val="20"/>
                <w:szCs w:val="20"/>
              </w:rPr>
              <w:t xml:space="preserve">learner is required to provide </w:t>
            </w:r>
            <w:r w:rsidRPr="009604BC">
              <w:rPr>
                <w:rFonts w:ascii="Arial" w:hAnsi="Arial" w:cs="Arial"/>
                <w:i/>
                <w:sz w:val="20"/>
                <w:szCs w:val="20"/>
              </w:rPr>
              <w:t xml:space="preserve">evidence that he </w:t>
            </w:r>
            <w:r w:rsidR="00962B50" w:rsidRPr="009604BC">
              <w:rPr>
                <w:rFonts w:ascii="Arial" w:hAnsi="Arial" w:cs="Arial"/>
                <w:i/>
                <w:sz w:val="20"/>
                <w:szCs w:val="20"/>
              </w:rPr>
              <w:t xml:space="preserve">or he has </w:t>
            </w:r>
            <w:r w:rsidR="00B8419D">
              <w:rPr>
                <w:rFonts w:ascii="Arial" w:hAnsi="Arial" w:cs="Arial"/>
                <w:i/>
                <w:sz w:val="20"/>
                <w:szCs w:val="20"/>
              </w:rPr>
              <w:t xml:space="preserve">briefly </w:t>
            </w:r>
            <w:r w:rsidR="00962B50" w:rsidRPr="009604BC">
              <w:rPr>
                <w:rFonts w:ascii="Arial" w:hAnsi="Arial" w:cs="Arial"/>
                <w:i/>
                <w:sz w:val="20"/>
                <w:szCs w:val="20"/>
              </w:rPr>
              <w:t>e</w:t>
            </w:r>
            <w:r w:rsidR="00B8419D">
              <w:rPr>
                <w:rFonts w:ascii="Arial" w:hAnsi="Arial" w:cs="Arial"/>
                <w:i/>
                <w:sz w:val="20"/>
                <w:szCs w:val="20"/>
              </w:rPr>
              <w:t>valuated</w:t>
            </w:r>
            <w:r w:rsidR="00380E1C" w:rsidRPr="009604BC">
              <w:rPr>
                <w:rFonts w:ascii="Arial" w:hAnsi="Arial" w:cs="Arial"/>
                <w:i/>
                <w:sz w:val="20"/>
                <w:szCs w:val="20"/>
              </w:rPr>
              <w:t xml:space="preserve"> two aspects of the change that were successful and ascertained why other aspects were not. </w:t>
            </w:r>
            <w:r w:rsidRPr="009604BC">
              <w:rPr>
                <w:rFonts w:ascii="Arial" w:hAnsi="Arial" w:cs="Arial"/>
                <w:i/>
                <w:sz w:val="20"/>
                <w:szCs w:val="20"/>
              </w:rPr>
              <w:tab/>
            </w:r>
          </w:p>
        </w:tc>
      </w:tr>
      <w:tr w:rsidR="004C1620" w:rsidRPr="00BB3204" w14:paraId="5BBBA0C8" w14:textId="77777777" w:rsidTr="007B02A0">
        <w:trPr>
          <w:trHeight w:val="315"/>
        </w:trPr>
        <w:tc>
          <w:tcPr>
            <w:tcW w:w="2245" w:type="dxa"/>
            <w:vMerge w:val="restart"/>
            <w:tcBorders>
              <w:top w:val="nil"/>
            </w:tcBorders>
          </w:tcPr>
          <w:p w14:paraId="5BBBA0C5" w14:textId="77777777" w:rsidR="004C1620" w:rsidRPr="00BB3204" w:rsidRDefault="004C1620" w:rsidP="00BB3204">
            <w:pPr>
              <w:rPr>
                <w:rFonts w:ascii="Arial" w:eastAsia="Calibri" w:hAnsi="Arial" w:cs="Arial"/>
                <w:color w:val="000000" w:themeColor="text1"/>
                <w:sz w:val="20"/>
                <w:szCs w:val="20"/>
              </w:rPr>
            </w:pPr>
          </w:p>
        </w:tc>
        <w:tc>
          <w:tcPr>
            <w:tcW w:w="3330" w:type="dxa"/>
            <w:vMerge w:val="restart"/>
          </w:tcPr>
          <w:p w14:paraId="5BBBA0C6" w14:textId="77777777" w:rsidR="004C1620" w:rsidRPr="00BB3204" w:rsidRDefault="00790482" w:rsidP="003B4282">
            <w:pPr>
              <w:rPr>
                <w:rFonts w:ascii="Arial" w:eastAsia="Calibri" w:hAnsi="Arial" w:cs="Arial"/>
                <w:color w:val="000000" w:themeColor="text1"/>
                <w:spacing w:val="1"/>
                <w:sz w:val="20"/>
                <w:szCs w:val="20"/>
              </w:rPr>
            </w:pPr>
            <w:r w:rsidRPr="00BB3204">
              <w:rPr>
                <w:rFonts w:ascii="Arial" w:eastAsia="Calibri" w:hAnsi="Arial" w:cs="Arial"/>
                <w:color w:val="000000" w:themeColor="text1"/>
                <w:spacing w:val="1"/>
                <w:sz w:val="20"/>
                <w:szCs w:val="20"/>
              </w:rPr>
              <w:t xml:space="preserve">4.4 </w:t>
            </w:r>
            <w:r w:rsidR="004C1620" w:rsidRPr="00BB3204">
              <w:rPr>
                <w:rFonts w:ascii="Arial" w:eastAsia="Calibri" w:hAnsi="Arial" w:cs="Arial"/>
                <w:color w:val="000000" w:themeColor="text1"/>
                <w:spacing w:val="1"/>
                <w:sz w:val="20"/>
                <w:szCs w:val="20"/>
              </w:rPr>
              <w:t>Justify recommendations made with valid evidence</w:t>
            </w:r>
          </w:p>
        </w:tc>
        <w:tc>
          <w:tcPr>
            <w:tcW w:w="7375" w:type="dxa"/>
            <w:tcBorders>
              <w:top w:val="outset" w:sz="6" w:space="0" w:color="auto"/>
              <w:bottom w:val="single" w:sz="4" w:space="0" w:color="auto"/>
            </w:tcBorders>
          </w:tcPr>
          <w:p w14:paraId="5BBBA0C7" w14:textId="77777777" w:rsidR="004C1620" w:rsidRPr="00962B50" w:rsidRDefault="00DB4C19" w:rsidP="003B4282">
            <w:pPr>
              <w:rPr>
                <w:rFonts w:ascii="Arial" w:eastAsia="Calibri" w:hAnsi="Arial" w:cs="Arial"/>
                <w:color w:val="000000" w:themeColor="text1"/>
                <w:sz w:val="20"/>
                <w:szCs w:val="20"/>
              </w:rPr>
            </w:pPr>
            <w:r w:rsidRPr="00962B50">
              <w:rPr>
                <w:rFonts w:ascii="Arial" w:eastAsia="Calibri" w:hAnsi="Arial" w:cs="Arial"/>
                <w:color w:val="000000" w:themeColor="text1"/>
                <w:sz w:val="20"/>
                <w:szCs w:val="20"/>
              </w:rPr>
              <w:t>If changes are not evaluated it will be difficult for managers to determine how well they managed the process. Recommendations can be based on the evaluation and supported with data and information</w:t>
            </w:r>
            <w:r w:rsidR="009604BC">
              <w:rPr>
                <w:rFonts w:ascii="Arial" w:eastAsia="Calibri" w:hAnsi="Arial" w:cs="Arial"/>
                <w:color w:val="000000" w:themeColor="text1"/>
                <w:sz w:val="20"/>
                <w:szCs w:val="20"/>
              </w:rPr>
              <w:t>,</w:t>
            </w:r>
            <w:r w:rsidRPr="00962B50">
              <w:rPr>
                <w:rFonts w:ascii="Arial" w:eastAsia="Calibri" w:hAnsi="Arial" w:cs="Arial"/>
                <w:color w:val="000000" w:themeColor="text1"/>
                <w:sz w:val="20"/>
                <w:szCs w:val="20"/>
              </w:rPr>
              <w:t xml:space="preserve"> in order to justify i.e. stating why the recommendations should be</w:t>
            </w:r>
            <w:r w:rsidR="00412F98" w:rsidRPr="00962B50">
              <w:rPr>
                <w:rFonts w:ascii="Arial" w:eastAsia="Calibri" w:hAnsi="Arial" w:cs="Arial"/>
                <w:color w:val="000000" w:themeColor="text1"/>
                <w:sz w:val="20"/>
                <w:szCs w:val="20"/>
              </w:rPr>
              <w:t xml:space="preserve"> </w:t>
            </w:r>
            <w:r w:rsidRPr="00962B50">
              <w:rPr>
                <w:rFonts w:ascii="Arial" w:eastAsia="Calibri" w:hAnsi="Arial" w:cs="Arial"/>
                <w:color w:val="000000" w:themeColor="text1"/>
                <w:sz w:val="20"/>
                <w:szCs w:val="20"/>
              </w:rPr>
              <w:t xml:space="preserve">taken forward in the future. </w:t>
            </w:r>
          </w:p>
        </w:tc>
      </w:tr>
      <w:tr w:rsidR="004C1620" w:rsidRPr="00BB3204" w14:paraId="5BBBA0CC" w14:textId="77777777" w:rsidTr="007B02A0">
        <w:trPr>
          <w:trHeight w:val="291"/>
        </w:trPr>
        <w:tc>
          <w:tcPr>
            <w:tcW w:w="2245" w:type="dxa"/>
            <w:vMerge/>
            <w:tcBorders>
              <w:bottom w:val="nil"/>
            </w:tcBorders>
          </w:tcPr>
          <w:p w14:paraId="5BBBA0C9" w14:textId="77777777" w:rsidR="004C1620" w:rsidRPr="00BB3204" w:rsidRDefault="004C1620" w:rsidP="00BB3204">
            <w:pPr>
              <w:rPr>
                <w:rFonts w:ascii="Arial" w:eastAsia="Calibri" w:hAnsi="Arial" w:cs="Arial"/>
                <w:color w:val="000000" w:themeColor="text1"/>
                <w:sz w:val="20"/>
                <w:szCs w:val="20"/>
              </w:rPr>
            </w:pPr>
          </w:p>
        </w:tc>
        <w:tc>
          <w:tcPr>
            <w:tcW w:w="3330" w:type="dxa"/>
            <w:vMerge/>
          </w:tcPr>
          <w:p w14:paraId="5BBBA0CA" w14:textId="77777777" w:rsidR="004C1620" w:rsidRPr="00BB3204" w:rsidRDefault="004C1620" w:rsidP="003B4282">
            <w:pPr>
              <w:rPr>
                <w:rFonts w:ascii="Arial" w:eastAsia="Calibri" w:hAnsi="Arial" w:cs="Arial"/>
                <w:color w:val="000000" w:themeColor="text1"/>
                <w:spacing w:val="1"/>
                <w:sz w:val="20"/>
                <w:szCs w:val="20"/>
              </w:rPr>
            </w:pPr>
          </w:p>
        </w:tc>
        <w:tc>
          <w:tcPr>
            <w:tcW w:w="7375" w:type="dxa"/>
            <w:tcBorders>
              <w:top w:val="single" w:sz="4" w:space="0" w:color="auto"/>
              <w:bottom w:val="single" w:sz="4" w:space="0" w:color="auto"/>
            </w:tcBorders>
          </w:tcPr>
          <w:p w14:paraId="5BBBA0CB" w14:textId="77777777" w:rsidR="004C1620" w:rsidRPr="009604BC" w:rsidRDefault="000204EE" w:rsidP="003B4282">
            <w:pPr>
              <w:rPr>
                <w:rFonts w:ascii="Arial" w:hAnsi="Arial" w:cs="Arial"/>
                <w:i/>
                <w:sz w:val="20"/>
                <w:szCs w:val="20"/>
              </w:rPr>
            </w:pPr>
            <w:r w:rsidRPr="009604BC">
              <w:rPr>
                <w:rFonts w:ascii="Arial" w:hAnsi="Arial" w:cs="Arial"/>
                <w:i/>
                <w:sz w:val="20"/>
                <w:szCs w:val="20"/>
              </w:rPr>
              <w:t>In this criterion the learner is required to prov</w:t>
            </w:r>
            <w:r w:rsidR="00710747" w:rsidRPr="009604BC">
              <w:rPr>
                <w:rFonts w:ascii="Arial" w:hAnsi="Arial" w:cs="Arial"/>
                <w:i/>
                <w:sz w:val="20"/>
                <w:szCs w:val="20"/>
              </w:rPr>
              <w:t xml:space="preserve">ide </w:t>
            </w:r>
            <w:r w:rsidR="00962B50" w:rsidRPr="009604BC">
              <w:rPr>
                <w:rFonts w:ascii="Arial" w:hAnsi="Arial" w:cs="Arial"/>
                <w:i/>
                <w:sz w:val="20"/>
                <w:szCs w:val="20"/>
              </w:rPr>
              <w:t>evidence that he or he has j</w:t>
            </w:r>
            <w:r w:rsidR="00412F98" w:rsidRPr="009604BC">
              <w:rPr>
                <w:rFonts w:ascii="Arial" w:hAnsi="Arial" w:cs="Arial"/>
                <w:i/>
                <w:sz w:val="20"/>
                <w:szCs w:val="20"/>
              </w:rPr>
              <w:t>ustified recommendations for the future including ‘lessons learned’, supported by information (of a quantit</w:t>
            </w:r>
            <w:r w:rsidR="00962B50" w:rsidRPr="009604BC">
              <w:rPr>
                <w:rFonts w:ascii="Arial" w:hAnsi="Arial" w:cs="Arial"/>
                <w:i/>
                <w:sz w:val="20"/>
                <w:szCs w:val="20"/>
              </w:rPr>
              <w:t xml:space="preserve">ative and/or qualitative nature). </w:t>
            </w:r>
          </w:p>
        </w:tc>
      </w:tr>
      <w:tr w:rsidR="00DB3871" w:rsidRPr="00BB3204" w14:paraId="5BBBA0DB" w14:textId="77777777" w:rsidTr="004E732B">
        <w:trPr>
          <w:trHeight w:val="841"/>
        </w:trPr>
        <w:tc>
          <w:tcPr>
            <w:tcW w:w="2245" w:type="dxa"/>
            <w:vMerge w:val="restart"/>
            <w:tcBorders>
              <w:top w:val="nil"/>
            </w:tcBorders>
          </w:tcPr>
          <w:p w14:paraId="5BBBA0CD" w14:textId="77777777" w:rsidR="00DB3871" w:rsidRPr="00BB3204" w:rsidRDefault="00DB3871" w:rsidP="00BB3204">
            <w:pPr>
              <w:rPr>
                <w:rFonts w:ascii="Arial" w:eastAsia="Calibri" w:hAnsi="Arial" w:cs="Arial"/>
                <w:color w:val="000000" w:themeColor="text1"/>
                <w:sz w:val="20"/>
                <w:szCs w:val="20"/>
              </w:rPr>
            </w:pPr>
          </w:p>
        </w:tc>
        <w:tc>
          <w:tcPr>
            <w:tcW w:w="3330" w:type="dxa"/>
            <w:tcBorders>
              <w:bottom w:val="nil"/>
            </w:tcBorders>
          </w:tcPr>
          <w:p w14:paraId="5BBBA0CE" w14:textId="77777777" w:rsidR="00DB3871" w:rsidRPr="00BB3204" w:rsidRDefault="00DB3871" w:rsidP="003B4282">
            <w:r w:rsidRPr="00BB3204">
              <w:t>4.5 Identify the implications for knowledge management systems and processes</w:t>
            </w:r>
          </w:p>
        </w:tc>
        <w:tc>
          <w:tcPr>
            <w:tcW w:w="7375" w:type="dxa"/>
            <w:tcBorders>
              <w:top w:val="single" w:sz="4" w:space="0" w:color="auto"/>
              <w:bottom w:val="single" w:sz="4" w:space="0" w:color="auto"/>
            </w:tcBorders>
          </w:tcPr>
          <w:p w14:paraId="5BBBA0CF" w14:textId="77777777" w:rsidR="00FD491C" w:rsidRPr="001B56C8" w:rsidRDefault="00074918" w:rsidP="003B4282">
            <w:pPr>
              <w:rPr>
                <w:rFonts w:ascii="Arial" w:hAnsi="Arial" w:cs="Arial"/>
                <w:sz w:val="20"/>
                <w:szCs w:val="20"/>
              </w:rPr>
            </w:pPr>
            <w:r w:rsidRPr="001B56C8">
              <w:rPr>
                <w:rFonts w:ascii="Arial" w:hAnsi="Arial" w:cs="Arial"/>
                <w:sz w:val="20"/>
                <w:szCs w:val="20"/>
              </w:rPr>
              <w:t>The ‘lessons</w:t>
            </w:r>
            <w:r w:rsidR="00DB3871" w:rsidRPr="001B56C8">
              <w:rPr>
                <w:rFonts w:ascii="Arial" w:hAnsi="Arial" w:cs="Arial"/>
                <w:sz w:val="20"/>
                <w:szCs w:val="20"/>
              </w:rPr>
              <w:t xml:space="preserve"> learned’ and any new knowledge </w:t>
            </w:r>
            <w:r w:rsidR="00FD491C" w:rsidRPr="001B56C8">
              <w:rPr>
                <w:rFonts w:ascii="Arial" w:hAnsi="Arial" w:cs="Arial"/>
                <w:sz w:val="20"/>
                <w:szCs w:val="20"/>
              </w:rPr>
              <w:t xml:space="preserve">acquired </w:t>
            </w:r>
            <w:r w:rsidR="00DB3871" w:rsidRPr="001B56C8">
              <w:rPr>
                <w:rFonts w:ascii="Arial" w:hAnsi="Arial" w:cs="Arial"/>
                <w:sz w:val="20"/>
                <w:szCs w:val="20"/>
              </w:rPr>
              <w:t xml:space="preserve">can be used to inform future practice and add value to the organisation by </w:t>
            </w:r>
            <w:r w:rsidRPr="001B56C8">
              <w:rPr>
                <w:rFonts w:ascii="Arial" w:hAnsi="Arial" w:cs="Arial"/>
                <w:sz w:val="20"/>
                <w:szCs w:val="20"/>
              </w:rPr>
              <w:t>integrating specialist</w:t>
            </w:r>
            <w:r w:rsidR="00DB3871" w:rsidRPr="001B56C8">
              <w:rPr>
                <w:rFonts w:ascii="Arial" w:hAnsi="Arial" w:cs="Arial"/>
                <w:sz w:val="20"/>
                <w:szCs w:val="20"/>
              </w:rPr>
              <w:t xml:space="preserve"> knowledge in order to sustain competitive advantage, Grant (1996).</w:t>
            </w:r>
            <w:r w:rsidR="008562FE" w:rsidRPr="001B56C8">
              <w:rPr>
                <w:rFonts w:ascii="Arial" w:hAnsi="Arial" w:cs="Arial"/>
                <w:sz w:val="20"/>
                <w:szCs w:val="20"/>
              </w:rPr>
              <w:t xml:space="preserve">  </w:t>
            </w:r>
          </w:p>
          <w:p w14:paraId="5BBBA0D0" w14:textId="77777777" w:rsidR="004D7D5B" w:rsidRPr="001B56C8" w:rsidRDefault="004D7D5B" w:rsidP="003B4282">
            <w:pPr>
              <w:rPr>
                <w:rFonts w:ascii="Arial" w:hAnsi="Arial" w:cs="Arial"/>
                <w:sz w:val="20"/>
                <w:szCs w:val="20"/>
              </w:rPr>
            </w:pPr>
          </w:p>
          <w:p w14:paraId="5BBBA0D1" w14:textId="77777777" w:rsidR="008562FE" w:rsidRPr="001B56C8" w:rsidRDefault="008562FE" w:rsidP="003B4282">
            <w:pPr>
              <w:rPr>
                <w:rFonts w:ascii="Arial" w:hAnsi="Arial" w:cs="Arial"/>
                <w:sz w:val="20"/>
                <w:szCs w:val="20"/>
              </w:rPr>
            </w:pPr>
            <w:r w:rsidRPr="001B56C8">
              <w:rPr>
                <w:rFonts w:ascii="Arial" w:hAnsi="Arial" w:cs="Arial"/>
                <w:sz w:val="20"/>
                <w:szCs w:val="20"/>
              </w:rPr>
              <w:t xml:space="preserve">The knowledge management system </w:t>
            </w:r>
            <w:r w:rsidR="00FD491C" w:rsidRPr="001B56C8">
              <w:rPr>
                <w:rFonts w:ascii="Arial" w:hAnsi="Arial" w:cs="Arial"/>
                <w:sz w:val="20"/>
                <w:szCs w:val="20"/>
              </w:rPr>
              <w:t xml:space="preserve">used </w:t>
            </w:r>
            <w:r w:rsidRPr="001B56C8">
              <w:rPr>
                <w:rFonts w:ascii="Arial" w:hAnsi="Arial" w:cs="Arial"/>
                <w:sz w:val="20"/>
                <w:szCs w:val="20"/>
              </w:rPr>
              <w:t xml:space="preserve">will vary according to the organisational context, however, Davenport (1994) </w:t>
            </w:r>
            <w:r w:rsidR="00FD491C" w:rsidRPr="001B56C8">
              <w:rPr>
                <w:rFonts w:ascii="Arial" w:hAnsi="Arial" w:cs="Arial"/>
                <w:sz w:val="20"/>
                <w:szCs w:val="20"/>
              </w:rPr>
              <w:t xml:space="preserve">usefully described the process as follows: </w:t>
            </w:r>
          </w:p>
          <w:p w14:paraId="5BBBA0D2" w14:textId="77777777" w:rsidR="00FD491C" w:rsidRPr="001B56C8" w:rsidRDefault="008562FE" w:rsidP="003B4282">
            <w:pPr>
              <w:rPr>
                <w:rFonts w:ascii="Arial" w:hAnsi="Arial" w:cs="Arial"/>
                <w:i/>
                <w:sz w:val="20"/>
                <w:szCs w:val="20"/>
              </w:rPr>
            </w:pPr>
            <w:r w:rsidRPr="001B56C8">
              <w:rPr>
                <w:rFonts w:ascii="Arial" w:hAnsi="Arial" w:cs="Arial"/>
                <w:sz w:val="20"/>
                <w:szCs w:val="20"/>
              </w:rPr>
              <w:t xml:space="preserve"> </w:t>
            </w:r>
            <w:r w:rsidR="009604BC" w:rsidRPr="001B56C8">
              <w:rPr>
                <w:rFonts w:ascii="Arial" w:hAnsi="Arial" w:cs="Arial"/>
                <w:sz w:val="20"/>
                <w:szCs w:val="20"/>
              </w:rPr>
              <w:t>‘</w:t>
            </w:r>
            <w:r w:rsidRPr="001B56C8">
              <w:rPr>
                <w:rFonts w:ascii="Arial" w:hAnsi="Arial" w:cs="Arial"/>
                <w:i/>
                <w:sz w:val="20"/>
                <w:szCs w:val="20"/>
              </w:rPr>
              <w:t>Knowledge management is the process of capturing, distributing, a</w:t>
            </w:r>
            <w:r w:rsidR="004E732B" w:rsidRPr="001B56C8">
              <w:rPr>
                <w:rFonts w:ascii="Arial" w:hAnsi="Arial" w:cs="Arial"/>
                <w:i/>
                <w:sz w:val="20"/>
                <w:szCs w:val="20"/>
              </w:rPr>
              <w:t>nd effectively using knowledge</w:t>
            </w:r>
            <w:r w:rsidR="009604BC" w:rsidRPr="001B56C8">
              <w:rPr>
                <w:rFonts w:ascii="Arial" w:hAnsi="Arial" w:cs="Arial"/>
                <w:i/>
                <w:sz w:val="20"/>
                <w:szCs w:val="20"/>
              </w:rPr>
              <w:t>’</w:t>
            </w:r>
            <w:r w:rsidR="004E732B" w:rsidRPr="001B56C8">
              <w:rPr>
                <w:rFonts w:ascii="Arial" w:hAnsi="Arial" w:cs="Arial"/>
                <w:i/>
                <w:sz w:val="20"/>
                <w:szCs w:val="20"/>
              </w:rPr>
              <w:t>.</w:t>
            </w:r>
          </w:p>
          <w:p w14:paraId="5BBBA0D3" w14:textId="77777777" w:rsidR="00FD491C" w:rsidRPr="001B56C8" w:rsidRDefault="00FD491C" w:rsidP="003B4282">
            <w:pPr>
              <w:rPr>
                <w:rFonts w:ascii="Arial" w:hAnsi="Arial" w:cs="Arial"/>
                <w:sz w:val="20"/>
                <w:szCs w:val="20"/>
              </w:rPr>
            </w:pPr>
            <w:r w:rsidRPr="001B56C8">
              <w:rPr>
                <w:rFonts w:ascii="Arial" w:hAnsi="Arial" w:cs="Arial"/>
                <w:sz w:val="20"/>
                <w:szCs w:val="20"/>
              </w:rPr>
              <w:t>In 2004, Durham further defined the system as:</w:t>
            </w:r>
          </w:p>
          <w:p w14:paraId="5BBBA0D4" w14:textId="77777777" w:rsidR="00FD491C" w:rsidRPr="00962B50" w:rsidRDefault="009604BC" w:rsidP="003B4282">
            <w:pPr>
              <w:rPr>
                <w:i/>
              </w:rPr>
            </w:pPr>
            <w:r w:rsidRPr="001B56C8">
              <w:rPr>
                <w:rFonts w:ascii="Arial" w:hAnsi="Arial" w:cs="Arial"/>
                <w:i/>
                <w:sz w:val="20"/>
                <w:szCs w:val="20"/>
              </w:rPr>
              <w:t>‘</w:t>
            </w:r>
            <w:r w:rsidR="00FD491C" w:rsidRPr="001B56C8">
              <w:rPr>
                <w:rFonts w:ascii="Arial" w:hAnsi="Arial" w:cs="Arial"/>
                <w:i/>
                <w:sz w:val="20"/>
                <w:szCs w:val="20"/>
              </w:rPr>
              <w:t>Knowledge management is a discipline that promotes an integrated approach to identifying, capturing, evaluating, retrieving, and sharing all of an</w:t>
            </w:r>
            <w:r w:rsidR="00FD491C" w:rsidRPr="00962B50">
              <w:rPr>
                <w:i/>
              </w:rPr>
              <w:t xml:space="preserve"> enterprise's information assets. </w:t>
            </w:r>
            <w:r w:rsidR="00FD491C" w:rsidRPr="001B56C8">
              <w:rPr>
                <w:rFonts w:ascii="Arial" w:hAnsi="Arial" w:cs="Arial"/>
                <w:i/>
                <w:sz w:val="20"/>
                <w:szCs w:val="20"/>
              </w:rPr>
              <w:t>These assets may include databases, documents, policies, procedures, and previously un-captured expertise and ex</w:t>
            </w:r>
            <w:r w:rsidRPr="001B56C8">
              <w:rPr>
                <w:rFonts w:ascii="Arial" w:hAnsi="Arial" w:cs="Arial"/>
                <w:i/>
                <w:sz w:val="20"/>
                <w:szCs w:val="20"/>
              </w:rPr>
              <w:t>perience in individual</w:t>
            </w:r>
            <w:r>
              <w:rPr>
                <w:i/>
              </w:rPr>
              <w:t xml:space="preserve"> worker’</w:t>
            </w:r>
            <w:r w:rsidR="004E732B">
              <w:rPr>
                <w:i/>
              </w:rPr>
              <w:t>.</w:t>
            </w:r>
          </w:p>
          <w:p w14:paraId="5BBBA0D5" w14:textId="77777777" w:rsidR="00710747" w:rsidRDefault="00710747" w:rsidP="003B4282"/>
          <w:p w14:paraId="5BBBA0D6" w14:textId="77777777" w:rsidR="008562FE" w:rsidRPr="009604BC" w:rsidRDefault="008562FE" w:rsidP="003B4282">
            <w:pPr>
              <w:rPr>
                <w:b/>
              </w:rPr>
            </w:pPr>
            <w:r w:rsidRPr="009604BC">
              <w:rPr>
                <w:b/>
              </w:rPr>
              <w:t>Source</w:t>
            </w:r>
            <w:r w:rsidR="00FD491C" w:rsidRPr="009604BC">
              <w:rPr>
                <w:b/>
              </w:rPr>
              <w:t>s</w:t>
            </w:r>
            <w:r w:rsidRPr="009604BC">
              <w:rPr>
                <w:b/>
              </w:rPr>
              <w:t xml:space="preserve"> </w:t>
            </w:r>
          </w:p>
          <w:p w14:paraId="5BBBA0D7" w14:textId="77777777" w:rsidR="00DB3871" w:rsidRPr="001B56C8" w:rsidRDefault="00DB3871" w:rsidP="003B4282">
            <w:pPr>
              <w:rPr>
                <w:rFonts w:ascii="Arial" w:hAnsi="Arial" w:cs="Arial"/>
                <w:i/>
                <w:sz w:val="20"/>
                <w:szCs w:val="20"/>
              </w:rPr>
            </w:pPr>
            <w:r w:rsidRPr="001B56C8">
              <w:rPr>
                <w:rFonts w:ascii="Arial" w:hAnsi="Arial" w:cs="Arial"/>
                <w:i/>
                <w:sz w:val="20"/>
                <w:szCs w:val="20"/>
              </w:rPr>
              <w:t>Grant, R.M. (1996), ”Prospering in Dynamically-Competitive</w:t>
            </w:r>
          </w:p>
          <w:p w14:paraId="5BBBA0D8" w14:textId="77777777" w:rsidR="00DB3871" w:rsidRPr="001B56C8" w:rsidRDefault="00DB3871" w:rsidP="003B4282">
            <w:pPr>
              <w:rPr>
                <w:rFonts w:ascii="Arial" w:hAnsi="Arial" w:cs="Arial"/>
                <w:i/>
                <w:sz w:val="20"/>
                <w:szCs w:val="20"/>
              </w:rPr>
            </w:pPr>
            <w:r w:rsidRPr="001B56C8">
              <w:rPr>
                <w:rFonts w:ascii="Arial" w:hAnsi="Arial" w:cs="Arial"/>
                <w:i/>
                <w:sz w:val="20"/>
                <w:szCs w:val="20"/>
              </w:rPr>
              <w:t>Environments: Organizational Capability as</w:t>
            </w:r>
            <w:r w:rsidR="001B56C8" w:rsidRPr="001B56C8">
              <w:rPr>
                <w:rFonts w:ascii="Arial" w:hAnsi="Arial" w:cs="Arial"/>
                <w:i/>
                <w:sz w:val="20"/>
                <w:szCs w:val="20"/>
              </w:rPr>
              <w:t xml:space="preserve"> Knowledge Integration", Organis</w:t>
            </w:r>
            <w:r w:rsidRPr="001B56C8">
              <w:rPr>
                <w:rFonts w:ascii="Arial" w:hAnsi="Arial" w:cs="Arial"/>
                <w:i/>
                <w:sz w:val="20"/>
                <w:szCs w:val="20"/>
              </w:rPr>
              <w:t xml:space="preserve">ation </w:t>
            </w:r>
            <w:r w:rsidR="00074918" w:rsidRPr="001B56C8">
              <w:rPr>
                <w:rFonts w:ascii="Arial" w:hAnsi="Arial" w:cs="Arial"/>
                <w:i/>
                <w:sz w:val="20"/>
                <w:szCs w:val="20"/>
              </w:rPr>
              <w:t>Science (</w:t>
            </w:r>
            <w:r w:rsidRPr="001B56C8">
              <w:rPr>
                <w:rFonts w:ascii="Arial" w:hAnsi="Arial" w:cs="Arial"/>
                <w:i/>
                <w:sz w:val="20"/>
                <w:szCs w:val="20"/>
              </w:rPr>
              <w:t>7)</w:t>
            </w:r>
            <w:r w:rsidR="00074918" w:rsidRPr="001B56C8">
              <w:rPr>
                <w:rFonts w:ascii="Arial" w:hAnsi="Arial" w:cs="Arial"/>
                <w:i/>
                <w:sz w:val="20"/>
                <w:szCs w:val="20"/>
              </w:rPr>
              <w:t>, 4</w:t>
            </w:r>
            <w:r w:rsidRPr="001B56C8">
              <w:rPr>
                <w:rFonts w:ascii="Arial" w:hAnsi="Arial" w:cs="Arial"/>
                <w:i/>
                <w:sz w:val="20"/>
                <w:szCs w:val="20"/>
              </w:rPr>
              <w:t>, pp. 375-387.</w:t>
            </w:r>
          </w:p>
          <w:p w14:paraId="5BBBA0D9" w14:textId="77777777" w:rsidR="00FD491C" w:rsidRPr="001B56C8" w:rsidRDefault="00FD491C" w:rsidP="003B4282">
            <w:pPr>
              <w:rPr>
                <w:rFonts w:ascii="Arial" w:hAnsi="Arial" w:cs="Arial"/>
                <w:i/>
                <w:sz w:val="20"/>
                <w:szCs w:val="20"/>
              </w:rPr>
            </w:pPr>
            <w:r w:rsidRPr="001B56C8">
              <w:rPr>
                <w:rFonts w:ascii="Arial" w:hAnsi="Arial" w:cs="Arial"/>
                <w:i/>
                <w:sz w:val="20"/>
                <w:szCs w:val="20"/>
              </w:rPr>
              <w:t>Davenport, Thomas H. (1994), Saving IT's Soul: Human Centered Information Management.  Harvard Business Review</w:t>
            </w:r>
            <w:r w:rsidR="00074918" w:rsidRPr="001B56C8">
              <w:rPr>
                <w:rFonts w:ascii="Arial" w:hAnsi="Arial" w:cs="Arial"/>
                <w:i/>
                <w:sz w:val="20"/>
                <w:szCs w:val="20"/>
              </w:rPr>
              <w:t>, March</w:t>
            </w:r>
            <w:r w:rsidRPr="001B56C8">
              <w:rPr>
                <w:rFonts w:ascii="Arial" w:hAnsi="Arial" w:cs="Arial"/>
                <w:i/>
                <w:sz w:val="20"/>
                <w:szCs w:val="20"/>
              </w:rPr>
              <w:t>-April, 72 (2</w:t>
            </w:r>
            <w:r w:rsidR="00074918" w:rsidRPr="001B56C8">
              <w:rPr>
                <w:rFonts w:ascii="Arial" w:hAnsi="Arial" w:cs="Arial"/>
                <w:i/>
                <w:sz w:val="20"/>
                <w:szCs w:val="20"/>
              </w:rPr>
              <w:t>) pp</w:t>
            </w:r>
            <w:r w:rsidRPr="001B56C8">
              <w:rPr>
                <w:rFonts w:ascii="Arial" w:hAnsi="Arial" w:cs="Arial"/>
                <w:i/>
                <w:sz w:val="20"/>
                <w:szCs w:val="20"/>
              </w:rPr>
              <w:t xml:space="preserve">. 119-131. </w:t>
            </w:r>
          </w:p>
          <w:p w14:paraId="5BBBA0DA" w14:textId="77777777" w:rsidR="00FD491C" w:rsidRPr="00962B50" w:rsidRDefault="00FD491C" w:rsidP="003B4282">
            <w:r w:rsidRPr="001B56C8">
              <w:rPr>
                <w:rFonts w:ascii="Arial" w:hAnsi="Arial" w:cs="Arial"/>
                <w:i/>
                <w:sz w:val="20"/>
                <w:szCs w:val="20"/>
              </w:rPr>
              <w:t>Durham, Mary. (2004). Three Critical Roles for Knowledge Management Workspaces. In M.E.D. Koenig &amp; T. K. Srikantaiah (Eds.), Knowledge Management: Lessons Learned: What Works and What Doesn't. (pp. 23-36). Medford NJ: Information Today, for The American Society for Information Science and Technology</w:t>
            </w:r>
            <w:r w:rsidR="004E732B" w:rsidRPr="001B56C8">
              <w:rPr>
                <w:rFonts w:ascii="Arial" w:hAnsi="Arial" w:cs="Arial"/>
                <w:i/>
                <w:sz w:val="20"/>
                <w:szCs w:val="20"/>
              </w:rPr>
              <w:t>.</w:t>
            </w:r>
            <w:r w:rsidR="004E732B">
              <w:t xml:space="preserve"> </w:t>
            </w:r>
          </w:p>
        </w:tc>
      </w:tr>
      <w:tr w:rsidR="00DB3871" w:rsidRPr="00BB3204" w14:paraId="5BBBA0DF" w14:textId="77777777" w:rsidTr="00710747">
        <w:trPr>
          <w:trHeight w:val="634"/>
        </w:trPr>
        <w:tc>
          <w:tcPr>
            <w:tcW w:w="2245" w:type="dxa"/>
            <w:vMerge/>
          </w:tcPr>
          <w:p w14:paraId="5BBBA0DC" w14:textId="77777777" w:rsidR="00DB3871" w:rsidRPr="00BB3204" w:rsidRDefault="00DB3871" w:rsidP="00BB3204">
            <w:pPr>
              <w:rPr>
                <w:rFonts w:ascii="Arial" w:eastAsia="Calibri" w:hAnsi="Arial" w:cs="Arial"/>
                <w:color w:val="000000" w:themeColor="text1"/>
                <w:sz w:val="20"/>
                <w:szCs w:val="20"/>
              </w:rPr>
            </w:pPr>
          </w:p>
        </w:tc>
        <w:tc>
          <w:tcPr>
            <w:tcW w:w="3330" w:type="dxa"/>
            <w:tcBorders>
              <w:top w:val="nil"/>
            </w:tcBorders>
          </w:tcPr>
          <w:p w14:paraId="5BBBA0DD" w14:textId="77777777" w:rsidR="00DB3871" w:rsidRPr="00BB3204" w:rsidRDefault="00DB3871" w:rsidP="003B4282"/>
        </w:tc>
        <w:tc>
          <w:tcPr>
            <w:tcW w:w="7375" w:type="dxa"/>
            <w:tcBorders>
              <w:top w:val="single" w:sz="4" w:space="0" w:color="auto"/>
              <w:bottom w:val="single" w:sz="4" w:space="0" w:color="auto"/>
            </w:tcBorders>
          </w:tcPr>
          <w:p w14:paraId="5BBBA0DE" w14:textId="77777777" w:rsidR="007B02A0" w:rsidRPr="009604BC" w:rsidRDefault="007B02A0" w:rsidP="003B4282">
            <w:pPr>
              <w:rPr>
                <w:rFonts w:ascii="Arial" w:hAnsi="Arial" w:cs="Arial"/>
                <w:i/>
                <w:sz w:val="20"/>
                <w:szCs w:val="20"/>
              </w:rPr>
            </w:pPr>
            <w:r w:rsidRPr="009604BC">
              <w:rPr>
                <w:rFonts w:ascii="Arial" w:hAnsi="Arial" w:cs="Arial"/>
                <w:i/>
                <w:sz w:val="20"/>
                <w:szCs w:val="20"/>
              </w:rPr>
              <w:t xml:space="preserve">In this criterion the learner is required to </w:t>
            </w:r>
            <w:r w:rsidR="00710747" w:rsidRPr="009604BC">
              <w:rPr>
                <w:rFonts w:ascii="Arial" w:hAnsi="Arial" w:cs="Arial"/>
                <w:i/>
                <w:sz w:val="20"/>
                <w:szCs w:val="20"/>
              </w:rPr>
              <w:t>provide evidence</w:t>
            </w:r>
            <w:r w:rsidR="00962B50" w:rsidRPr="009604BC">
              <w:rPr>
                <w:rFonts w:ascii="Arial" w:hAnsi="Arial" w:cs="Arial"/>
                <w:i/>
                <w:sz w:val="20"/>
                <w:szCs w:val="20"/>
              </w:rPr>
              <w:t xml:space="preserve"> that he or he has i</w:t>
            </w:r>
            <w:r w:rsidR="008562FE" w:rsidRPr="009604BC">
              <w:rPr>
                <w:rFonts w:ascii="Arial" w:hAnsi="Arial" w:cs="Arial"/>
                <w:i/>
                <w:sz w:val="20"/>
                <w:szCs w:val="20"/>
              </w:rPr>
              <w:t xml:space="preserve">dentified implications for knowledge </w:t>
            </w:r>
            <w:r w:rsidR="00962B50" w:rsidRPr="009604BC">
              <w:rPr>
                <w:rFonts w:ascii="Arial" w:hAnsi="Arial" w:cs="Arial"/>
                <w:i/>
                <w:sz w:val="20"/>
                <w:szCs w:val="20"/>
              </w:rPr>
              <w:t xml:space="preserve">management systems and processes. </w:t>
            </w:r>
          </w:p>
        </w:tc>
      </w:tr>
    </w:tbl>
    <w:p w14:paraId="5BBBA0E0" w14:textId="77777777" w:rsidR="00DB3871" w:rsidRPr="00BB3204" w:rsidRDefault="00DB3871" w:rsidP="00BB3204">
      <w:pPr>
        <w:spacing w:after="0"/>
        <w:rPr>
          <w:rFonts w:ascii="Arial" w:hAnsi="Arial" w:cs="Arial"/>
          <w:color w:val="000000" w:themeColor="text1"/>
          <w:sz w:val="20"/>
          <w:szCs w:val="20"/>
        </w:rPr>
      </w:pPr>
    </w:p>
    <w:p w14:paraId="5BBBA0E1" w14:textId="77777777" w:rsidR="00A520E4" w:rsidRPr="00BB3204" w:rsidRDefault="00A520E4" w:rsidP="00BB3204">
      <w:pPr>
        <w:pStyle w:val="NoSpacing"/>
      </w:pPr>
    </w:p>
    <w:sectPr w:rsidR="00A520E4" w:rsidRPr="00BB3204" w:rsidSect="003A3CE4">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BA0E4" w14:textId="77777777" w:rsidR="005B3479" w:rsidRDefault="005B3479" w:rsidP="00D5256B">
      <w:pPr>
        <w:spacing w:after="0" w:line="240" w:lineRule="auto"/>
      </w:pPr>
      <w:r>
        <w:separator/>
      </w:r>
    </w:p>
  </w:endnote>
  <w:endnote w:type="continuationSeparator" w:id="0">
    <w:p w14:paraId="5BBBA0E5" w14:textId="77777777" w:rsidR="005B3479" w:rsidRDefault="005B3479" w:rsidP="00D52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BA0E8" w14:textId="77777777" w:rsidR="00D5256B" w:rsidRDefault="00D5256B">
    <w:pPr>
      <w:pStyle w:val="Footer"/>
      <w:jc w:val="center"/>
    </w:pPr>
  </w:p>
  <w:p w14:paraId="5CC476BE" w14:textId="77777777" w:rsidR="0068562C" w:rsidRPr="00072976" w:rsidRDefault="0068562C" w:rsidP="0068562C">
    <w:pPr>
      <w:pStyle w:val="Footer"/>
      <w:rPr>
        <w:rFonts w:ascii="Arial" w:hAnsi="Arial" w:cs="Arial"/>
        <w:sz w:val="20"/>
        <w:szCs w:val="20"/>
      </w:rPr>
    </w:pPr>
    <w:r w:rsidRPr="00072976">
      <w:rPr>
        <w:rFonts w:ascii="Arial" w:hAnsi="Arial" w:cs="Arial"/>
        <w:sz w:val="20"/>
        <w:szCs w:val="20"/>
      </w:rPr>
      <w:t>Awarded b</w:t>
    </w:r>
    <w:r>
      <w:rPr>
        <w:rFonts w:ascii="Arial" w:hAnsi="Arial" w:cs="Arial"/>
        <w:sz w:val="20"/>
        <w:szCs w:val="20"/>
      </w:rPr>
      <w:t>y City &amp; Guilds</w:t>
    </w:r>
  </w:p>
  <w:p w14:paraId="780C48E9" w14:textId="77777777" w:rsidR="0068562C" w:rsidRDefault="0068562C" w:rsidP="0068562C">
    <w:pPr>
      <w:pStyle w:val="Footer"/>
      <w:rPr>
        <w:rFonts w:ascii="Arial" w:hAnsi="Arial" w:cs="Arial"/>
        <w:sz w:val="20"/>
        <w:szCs w:val="20"/>
      </w:rPr>
    </w:pPr>
    <w:r w:rsidRPr="007E7D18">
      <w:rPr>
        <w:rFonts w:ascii="Arial" w:hAnsi="Arial" w:cs="Arial"/>
        <w:w w:val="105"/>
        <w:sz w:val="20"/>
        <w:szCs w:val="20"/>
        <w:lang w:val="en-US"/>
      </w:rPr>
      <w:t xml:space="preserve">M&amp;L </w:t>
    </w:r>
    <w:r>
      <w:rPr>
        <w:rFonts w:ascii="Arial" w:hAnsi="Arial" w:cs="Arial"/>
        <w:w w:val="105"/>
        <w:sz w:val="20"/>
        <w:szCs w:val="20"/>
        <w:lang w:val="en-US"/>
      </w:rPr>
      <w:t xml:space="preserve">50 Manage </w:t>
    </w:r>
    <w:r w:rsidRPr="007E7D18">
      <w:rPr>
        <w:rFonts w:ascii="Arial" w:hAnsi="Arial" w:cs="Arial"/>
        <w:w w:val="105"/>
        <w:sz w:val="20"/>
        <w:szCs w:val="20"/>
        <w:lang w:val="en-US"/>
      </w:rPr>
      <w:t>strategic change</w:t>
    </w:r>
  </w:p>
  <w:p w14:paraId="5BBBA0E9" w14:textId="0A561672" w:rsidR="00D5256B" w:rsidRDefault="0068562C" w:rsidP="0068562C">
    <w:pPr>
      <w:pStyle w:val="Footer"/>
    </w:pPr>
    <w:r>
      <w:rPr>
        <w:rFonts w:ascii="Arial" w:hAnsi="Arial" w:cs="Arial"/>
        <w:sz w:val="20"/>
        <w:szCs w:val="20"/>
      </w:rPr>
      <w:t>Version 1.0 (March 2017</w:t>
    </w:r>
    <w:r w:rsidRPr="00072976">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72976">
      <w:rPr>
        <w:rFonts w:ascii="Arial" w:hAnsi="Arial" w:cs="Arial"/>
        <w:sz w:val="20"/>
        <w:szCs w:val="20"/>
      </w:rPr>
      <w:tab/>
    </w:r>
    <w:r w:rsidRPr="00072976">
      <w:rPr>
        <w:rFonts w:ascii="Arial" w:hAnsi="Arial" w:cs="Arial"/>
        <w:sz w:val="20"/>
        <w:szCs w:val="20"/>
      </w:rPr>
      <w:tab/>
    </w:r>
    <w:r w:rsidRPr="00072976">
      <w:rPr>
        <w:rFonts w:ascii="Arial" w:hAnsi="Arial" w:cs="Arial"/>
        <w:sz w:val="20"/>
        <w:szCs w:val="20"/>
      </w:rPr>
      <w:fldChar w:fldCharType="begin"/>
    </w:r>
    <w:r w:rsidRPr="00072976">
      <w:rPr>
        <w:rFonts w:ascii="Arial" w:hAnsi="Arial" w:cs="Arial"/>
        <w:sz w:val="20"/>
        <w:szCs w:val="20"/>
      </w:rPr>
      <w:instrText xml:space="preserve"> PAGE   \* MERGEFORMAT </w:instrText>
    </w:r>
    <w:r w:rsidRPr="00072976">
      <w:rPr>
        <w:rFonts w:ascii="Arial" w:hAnsi="Arial" w:cs="Arial"/>
        <w:sz w:val="20"/>
        <w:szCs w:val="20"/>
      </w:rPr>
      <w:fldChar w:fldCharType="separate"/>
    </w:r>
    <w:r>
      <w:rPr>
        <w:rFonts w:ascii="Arial" w:hAnsi="Arial" w:cs="Arial"/>
        <w:noProof/>
        <w:sz w:val="20"/>
        <w:szCs w:val="20"/>
      </w:rPr>
      <w:t>4</w:t>
    </w:r>
    <w:r w:rsidRPr="00072976">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BA0E2" w14:textId="77777777" w:rsidR="005B3479" w:rsidRDefault="005B3479" w:rsidP="00D5256B">
      <w:pPr>
        <w:spacing w:after="0" w:line="240" w:lineRule="auto"/>
      </w:pPr>
      <w:r>
        <w:separator/>
      </w:r>
    </w:p>
  </w:footnote>
  <w:footnote w:type="continuationSeparator" w:id="0">
    <w:p w14:paraId="5BBBA0E3" w14:textId="77777777" w:rsidR="005B3479" w:rsidRDefault="005B3479" w:rsidP="00D52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BA0E6" w14:textId="3724D127" w:rsidR="004E732B" w:rsidRDefault="0068562C">
    <w:pPr>
      <w:pStyle w:val="Header"/>
    </w:pPr>
    <w:r>
      <w:rPr>
        <w:noProof/>
        <w:lang w:eastAsia="en-GB"/>
      </w:rPr>
      <w:drawing>
        <wp:anchor distT="0" distB="0" distL="114300" distR="114300" simplePos="0" relativeHeight="251659264" behindDoc="0" locked="0" layoutInCell="1" allowOverlap="1" wp14:anchorId="1A788469" wp14:editId="12C0BDF7">
          <wp:simplePos x="0" y="0"/>
          <wp:positionH relativeFrom="column">
            <wp:posOffset>7181088</wp:posOffset>
          </wp:positionH>
          <wp:positionV relativeFrom="paragraph">
            <wp:posOffset>-219202</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BBA0E7" w14:textId="77777777" w:rsidR="004E732B" w:rsidRDefault="004E73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72D84"/>
    <w:multiLevelType w:val="hybridMultilevel"/>
    <w:tmpl w:val="C4A2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0123C"/>
    <w:multiLevelType w:val="hybridMultilevel"/>
    <w:tmpl w:val="84F65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11803"/>
    <w:multiLevelType w:val="hybridMultilevel"/>
    <w:tmpl w:val="8C96B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26323"/>
    <w:multiLevelType w:val="hybridMultilevel"/>
    <w:tmpl w:val="614E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A4565"/>
    <w:multiLevelType w:val="hybridMultilevel"/>
    <w:tmpl w:val="D48ED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D5900"/>
    <w:multiLevelType w:val="hybridMultilevel"/>
    <w:tmpl w:val="2572F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312FE6"/>
    <w:multiLevelType w:val="hybridMultilevel"/>
    <w:tmpl w:val="D27A5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AC3590"/>
    <w:multiLevelType w:val="hybridMultilevel"/>
    <w:tmpl w:val="CC00C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26C87"/>
    <w:multiLevelType w:val="hybridMultilevel"/>
    <w:tmpl w:val="BA4A5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EE3E73"/>
    <w:multiLevelType w:val="hybridMultilevel"/>
    <w:tmpl w:val="E766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8418AD"/>
    <w:multiLevelType w:val="hybridMultilevel"/>
    <w:tmpl w:val="5C6CF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3E6E2D"/>
    <w:multiLevelType w:val="hybridMultilevel"/>
    <w:tmpl w:val="08725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C203F"/>
    <w:multiLevelType w:val="hybridMultilevel"/>
    <w:tmpl w:val="0BD2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05F8F"/>
    <w:multiLevelType w:val="hybridMultilevel"/>
    <w:tmpl w:val="7AE2B8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96237E"/>
    <w:multiLevelType w:val="hybridMultilevel"/>
    <w:tmpl w:val="A37EB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2A528C"/>
    <w:multiLevelType w:val="hybridMultilevel"/>
    <w:tmpl w:val="CDEE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A35D7F"/>
    <w:multiLevelType w:val="hybridMultilevel"/>
    <w:tmpl w:val="8A0A153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518808CC"/>
    <w:multiLevelType w:val="hybridMultilevel"/>
    <w:tmpl w:val="BEE625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2B52C8"/>
    <w:multiLevelType w:val="hybridMultilevel"/>
    <w:tmpl w:val="12E2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6F7BA8"/>
    <w:multiLevelType w:val="hybridMultilevel"/>
    <w:tmpl w:val="660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7B209C"/>
    <w:multiLevelType w:val="hybridMultilevel"/>
    <w:tmpl w:val="7C70514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15:restartNumberingAfterBreak="0">
    <w:nsid w:val="5F8700FB"/>
    <w:multiLevelType w:val="hybridMultilevel"/>
    <w:tmpl w:val="9F4C9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A75890"/>
    <w:multiLevelType w:val="hybridMultilevel"/>
    <w:tmpl w:val="EEA4A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6100C6"/>
    <w:multiLevelType w:val="hybridMultilevel"/>
    <w:tmpl w:val="9746E98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0" w15:restartNumberingAfterBreak="0">
    <w:nsid w:val="688D47C0"/>
    <w:multiLevelType w:val="hybridMultilevel"/>
    <w:tmpl w:val="94CC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2720E1"/>
    <w:multiLevelType w:val="hybridMultilevel"/>
    <w:tmpl w:val="016A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FF0265"/>
    <w:multiLevelType w:val="hybridMultilevel"/>
    <w:tmpl w:val="4156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123324"/>
    <w:multiLevelType w:val="hybridMultilevel"/>
    <w:tmpl w:val="32C6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992B4F"/>
    <w:multiLevelType w:val="hybridMultilevel"/>
    <w:tmpl w:val="698EF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A520F2"/>
    <w:multiLevelType w:val="hybridMultilevel"/>
    <w:tmpl w:val="25D48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AC7A7A"/>
    <w:multiLevelType w:val="hybridMultilevel"/>
    <w:tmpl w:val="DC44B6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E9E3B20"/>
    <w:multiLevelType w:val="hybridMultilevel"/>
    <w:tmpl w:val="A8963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4721C4"/>
    <w:multiLevelType w:val="hybridMultilevel"/>
    <w:tmpl w:val="5BAC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14"/>
  </w:num>
  <w:num w:numId="4">
    <w:abstractNumId w:val="23"/>
  </w:num>
  <w:num w:numId="5">
    <w:abstractNumId w:val="0"/>
  </w:num>
  <w:num w:numId="6">
    <w:abstractNumId w:val="31"/>
  </w:num>
  <w:num w:numId="7">
    <w:abstractNumId w:val="36"/>
  </w:num>
  <w:num w:numId="8">
    <w:abstractNumId w:val="40"/>
  </w:num>
  <w:num w:numId="9">
    <w:abstractNumId w:val="16"/>
  </w:num>
  <w:num w:numId="10">
    <w:abstractNumId w:val="18"/>
  </w:num>
  <w:num w:numId="11">
    <w:abstractNumId w:val="29"/>
  </w:num>
  <w:num w:numId="12">
    <w:abstractNumId w:val="10"/>
  </w:num>
  <w:num w:numId="13">
    <w:abstractNumId w:val="2"/>
  </w:num>
  <w:num w:numId="14">
    <w:abstractNumId w:val="30"/>
  </w:num>
  <w:num w:numId="15">
    <w:abstractNumId w:val="26"/>
  </w:num>
  <w:num w:numId="16">
    <w:abstractNumId w:val="1"/>
  </w:num>
  <w:num w:numId="17">
    <w:abstractNumId w:val="35"/>
  </w:num>
  <w:num w:numId="18">
    <w:abstractNumId w:val="5"/>
  </w:num>
  <w:num w:numId="19">
    <w:abstractNumId w:val="27"/>
  </w:num>
  <w:num w:numId="20">
    <w:abstractNumId w:val="24"/>
  </w:num>
  <w:num w:numId="21">
    <w:abstractNumId w:val="15"/>
  </w:num>
  <w:num w:numId="22">
    <w:abstractNumId w:val="25"/>
  </w:num>
  <w:num w:numId="23">
    <w:abstractNumId w:val="38"/>
  </w:num>
  <w:num w:numId="24">
    <w:abstractNumId w:val="33"/>
  </w:num>
  <w:num w:numId="25">
    <w:abstractNumId w:val="21"/>
  </w:num>
  <w:num w:numId="26">
    <w:abstractNumId w:val="37"/>
  </w:num>
  <w:num w:numId="27">
    <w:abstractNumId w:val="20"/>
  </w:num>
  <w:num w:numId="28">
    <w:abstractNumId w:val="6"/>
  </w:num>
  <w:num w:numId="29">
    <w:abstractNumId w:val="12"/>
  </w:num>
  <w:num w:numId="30">
    <w:abstractNumId w:val="11"/>
  </w:num>
  <w:num w:numId="31">
    <w:abstractNumId w:val="8"/>
  </w:num>
  <w:num w:numId="32">
    <w:abstractNumId w:val="39"/>
  </w:num>
  <w:num w:numId="33">
    <w:abstractNumId w:val="28"/>
  </w:num>
  <w:num w:numId="34">
    <w:abstractNumId w:val="34"/>
  </w:num>
  <w:num w:numId="35">
    <w:abstractNumId w:val="32"/>
  </w:num>
  <w:num w:numId="36">
    <w:abstractNumId w:val="13"/>
  </w:num>
  <w:num w:numId="37">
    <w:abstractNumId w:val="3"/>
  </w:num>
  <w:num w:numId="38">
    <w:abstractNumId w:val="9"/>
  </w:num>
  <w:num w:numId="39">
    <w:abstractNumId w:val="22"/>
  </w:num>
  <w:num w:numId="40">
    <w:abstractNumId w:val="17"/>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2D1"/>
    <w:rsid w:val="0001508F"/>
    <w:rsid w:val="000204EE"/>
    <w:rsid w:val="000215E7"/>
    <w:rsid w:val="00042770"/>
    <w:rsid w:val="00056E80"/>
    <w:rsid w:val="0007117C"/>
    <w:rsid w:val="00074918"/>
    <w:rsid w:val="00097761"/>
    <w:rsid w:val="000A7EF4"/>
    <w:rsid w:val="000C0BC8"/>
    <w:rsid w:val="000C5A9B"/>
    <w:rsid w:val="000C7736"/>
    <w:rsid w:val="000E5630"/>
    <w:rsid w:val="000E6938"/>
    <w:rsid w:val="000F13F6"/>
    <w:rsid w:val="00104331"/>
    <w:rsid w:val="0012793D"/>
    <w:rsid w:val="00166F68"/>
    <w:rsid w:val="001714DC"/>
    <w:rsid w:val="001747F0"/>
    <w:rsid w:val="0018219D"/>
    <w:rsid w:val="001B56C8"/>
    <w:rsid w:val="001B7B2D"/>
    <w:rsid w:val="001E2072"/>
    <w:rsid w:val="001E6BF4"/>
    <w:rsid w:val="001F5E54"/>
    <w:rsid w:val="00206C08"/>
    <w:rsid w:val="002263BF"/>
    <w:rsid w:val="0024513A"/>
    <w:rsid w:val="00291BA5"/>
    <w:rsid w:val="002E18DB"/>
    <w:rsid w:val="002F2C15"/>
    <w:rsid w:val="00324FC6"/>
    <w:rsid w:val="00331EA0"/>
    <w:rsid w:val="003538BF"/>
    <w:rsid w:val="00354328"/>
    <w:rsid w:val="003713D1"/>
    <w:rsid w:val="00373A6F"/>
    <w:rsid w:val="00380E1C"/>
    <w:rsid w:val="003831FE"/>
    <w:rsid w:val="003841FA"/>
    <w:rsid w:val="003924F4"/>
    <w:rsid w:val="003A0FE5"/>
    <w:rsid w:val="003A5A16"/>
    <w:rsid w:val="003B331C"/>
    <w:rsid w:val="003B4282"/>
    <w:rsid w:val="003F2477"/>
    <w:rsid w:val="00412F98"/>
    <w:rsid w:val="004249AE"/>
    <w:rsid w:val="0047747A"/>
    <w:rsid w:val="0049562D"/>
    <w:rsid w:val="00497F0A"/>
    <w:rsid w:val="004A79ED"/>
    <w:rsid w:val="004C1620"/>
    <w:rsid w:val="004D7D5B"/>
    <w:rsid w:val="004E732B"/>
    <w:rsid w:val="004F27EF"/>
    <w:rsid w:val="005046BB"/>
    <w:rsid w:val="0050742E"/>
    <w:rsid w:val="00517331"/>
    <w:rsid w:val="00537FC9"/>
    <w:rsid w:val="00542CB9"/>
    <w:rsid w:val="005564E1"/>
    <w:rsid w:val="005636CC"/>
    <w:rsid w:val="005973D8"/>
    <w:rsid w:val="00597DC8"/>
    <w:rsid w:val="005A51C4"/>
    <w:rsid w:val="005B3479"/>
    <w:rsid w:val="005F63A7"/>
    <w:rsid w:val="0060188E"/>
    <w:rsid w:val="00635FE0"/>
    <w:rsid w:val="00642E34"/>
    <w:rsid w:val="00643F18"/>
    <w:rsid w:val="0064452F"/>
    <w:rsid w:val="0065734B"/>
    <w:rsid w:val="006703D4"/>
    <w:rsid w:val="00674B5E"/>
    <w:rsid w:val="00677A41"/>
    <w:rsid w:val="0068562C"/>
    <w:rsid w:val="006965B5"/>
    <w:rsid w:val="006C6985"/>
    <w:rsid w:val="00710747"/>
    <w:rsid w:val="00714BD6"/>
    <w:rsid w:val="00722697"/>
    <w:rsid w:val="00724682"/>
    <w:rsid w:val="00790482"/>
    <w:rsid w:val="00790721"/>
    <w:rsid w:val="007A377B"/>
    <w:rsid w:val="007B02A0"/>
    <w:rsid w:val="007B4E72"/>
    <w:rsid w:val="007D79BB"/>
    <w:rsid w:val="007E34CE"/>
    <w:rsid w:val="007E73F2"/>
    <w:rsid w:val="007E7D18"/>
    <w:rsid w:val="007F0D55"/>
    <w:rsid w:val="007F63BB"/>
    <w:rsid w:val="00803F46"/>
    <w:rsid w:val="008057F6"/>
    <w:rsid w:val="008562FE"/>
    <w:rsid w:val="00863655"/>
    <w:rsid w:val="00866FC3"/>
    <w:rsid w:val="00882A72"/>
    <w:rsid w:val="00884611"/>
    <w:rsid w:val="00901E0D"/>
    <w:rsid w:val="00905BC8"/>
    <w:rsid w:val="00907D0B"/>
    <w:rsid w:val="009122FA"/>
    <w:rsid w:val="0095637C"/>
    <w:rsid w:val="009604BC"/>
    <w:rsid w:val="00962B50"/>
    <w:rsid w:val="00971853"/>
    <w:rsid w:val="009A4346"/>
    <w:rsid w:val="009A5005"/>
    <w:rsid w:val="009B4C86"/>
    <w:rsid w:val="009C104D"/>
    <w:rsid w:val="009E71DE"/>
    <w:rsid w:val="009F5C0C"/>
    <w:rsid w:val="00A2674B"/>
    <w:rsid w:val="00A46019"/>
    <w:rsid w:val="00A520E4"/>
    <w:rsid w:val="00A67A66"/>
    <w:rsid w:val="00A714CD"/>
    <w:rsid w:val="00A770C2"/>
    <w:rsid w:val="00AB501B"/>
    <w:rsid w:val="00B320A4"/>
    <w:rsid w:val="00B33CA6"/>
    <w:rsid w:val="00B362D1"/>
    <w:rsid w:val="00B40511"/>
    <w:rsid w:val="00B466BF"/>
    <w:rsid w:val="00B8419D"/>
    <w:rsid w:val="00BA1C64"/>
    <w:rsid w:val="00BB1B4A"/>
    <w:rsid w:val="00BB3204"/>
    <w:rsid w:val="00BE55A4"/>
    <w:rsid w:val="00C003D2"/>
    <w:rsid w:val="00C14031"/>
    <w:rsid w:val="00C1656B"/>
    <w:rsid w:val="00C7057D"/>
    <w:rsid w:val="00C71563"/>
    <w:rsid w:val="00C9355A"/>
    <w:rsid w:val="00CB41DA"/>
    <w:rsid w:val="00D0463C"/>
    <w:rsid w:val="00D424E3"/>
    <w:rsid w:val="00D5256B"/>
    <w:rsid w:val="00D71FCE"/>
    <w:rsid w:val="00DA7DE5"/>
    <w:rsid w:val="00DB3871"/>
    <w:rsid w:val="00DB4C19"/>
    <w:rsid w:val="00DD54FF"/>
    <w:rsid w:val="00DD6AC4"/>
    <w:rsid w:val="00E366BE"/>
    <w:rsid w:val="00E4550F"/>
    <w:rsid w:val="00E638B3"/>
    <w:rsid w:val="00E64DDB"/>
    <w:rsid w:val="00E87B12"/>
    <w:rsid w:val="00EC0A2E"/>
    <w:rsid w:val="00EF5A74"/>
    <w:rsid w:val="00F2069C"/>
    <w:rsid w:val="00F80716"/>
    <w:rsid w:val="00F92DF9"/>
    <w:rsid w:val="00F93CAE"/>
    <w:rsid w:val="00FD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9F89"/>
  <w15:docId w15:val="{93BA3CCF-EFBC-467D-AE29-5F9297CC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362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36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3D4"/>
    <w:pPr>
      <w:ind w:left="720"/>
      <w:contextualSpacing/>
    </w:pPr>
  </w:style>
  <w:style w:type="paragraph" w:styleId="Header">
    <w:name w:val="header"/>
    <w:basedOn w:val="Normal"/>
    <w:link w:val="HeaderChar"/>
    <w:uiPriority w:val="99"/>
    <w:unhideWhenUsed/>
    <w:rsid w:val="00D525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56B"/>
  </w:style>
  <w:style w:type="paragraph" w:styleId="Footer">
    <w:name w:val="footer"/>
    <w:basedOn w:val="Normal"/>
    <w:link w:val="FooterChar"/>
    <w:uiPriority w:val="99"/>
    <w:unhideWhenUsed/>
    <w:rsid w:val="00D525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56B"/>
  </w:style>
  <w:style w:type="paragraph" w:styleId="BalloonText">
    <w:name w:val="Balloon Text"/>
    <w:basedOn w:val="Normal"/>
    <w:link w:val="BalloonTextChar"/>
    <w:uiPriority w:val="99"/>
    <w:semiHidden/>
    <w:unhideWhenUsed/>
    <w:rsid w:val="00F20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69C"/>
    <w:rPr>
      <w:rFonts w:ascii="Tahoma" w:hAnsi="Tahoma" w:cs="Tahoma"/>
      <w:sz w:val="16"/>
      <w:szCs w:val="16"/>
    </w:rPr>
  </w:style>
  <w:style w:type="paragraph" w:styleId="NoSpacing">
    <w:name w:val="No Spacing"/>
    <w:uiPriority w:val="1"/>
    <w:qFormat/>
    <w:rsid w:val="00BB3204"/>
    <w:pPr>
      <w:spacing w:after="0" w:line="240" w:lineRule="auto"/>
    </w:pPr>
    <w:rPr>
      <w:rFonts w:ascii="Arial" w:hAnsi="Arial"/>
      <w:i/>
      <w:sz w:val="20"/>
    </w:rPr>
  </w:style>
  <w:style w:type="character" w:styleId="Hyperlink">
    <w:name w:val="Hyperlink"/>
    <w:basedOn w:val="DefaultParagraphFont"/>
    <w:uiPriority w:val="99"/>
    <w:unhideWhenUsed/>
    <w:rsid w:val="007107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projectsmart.co.uk/5-key-components-of-a-project-you-need-to-get-right.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8623-41</TermName>
          <TermId xmlns="http://schemas.microsoft.com/office/infopath/2007/PartnerControls">4f6982cf-f3a7-4422-a0a6-f123369cfe95</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s>
    </j5a7449248d447e983365f9ccc7bf26f>
    <KpiDescription xmlns="http://schemas.microsoft.com/sharepoint/v3" xsi:nil="true"/>
    <TaxCatchAll xmlns="5f8ea682-3a42-454b-8035-422047e146b2">
      <Value>1495</Value>
      <Value>993</Value>
      <Value>1002</Value>
      <Value>1001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8623-502</TermName>
          <TermId xmlns="http://schemas.microsoft.com/office/infopath/2007/PartnerControls">1af9895b-a2d6-404e-8112-8edd318190b9</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8623</TermName>
          <TermId xmlns="http://schemas.microsoft.com/office/infopath/2007/PartnerControls">b53d073e-d040-484f-8e57-62b9b837fdd3</TermId>
        </TermInfo>
      </Terms>
    </kb5530885391492bb408a8b4151064ea>
  </documentManagement>
</p:properties>
</file>

<file path=customXml/itemProps1.xml><?xml version="1.0" encoding="utf-8"?>
<ds:datastoreItem xmlns:ds="http://schemas.openxmlformats.org/officeDocument/2006/customXml" ds:itemID="{EECEEE3E-8145-4748-A32C-770EAE9EE108}"/>
</file>

<file path=customXml/itemProps2.xml><?xml version="1.0" encoding="utf-8"?>
<ds:datastoreItem xmlns:ds="http://schemas.openxmlformats.org/officeDocument/2006/customXml" ds:itemID="{31906A0F-A8A3-461A-AA43-86F87A256746}"/>
</file>

<file path=customXml/itemProps3.xml><?xml version="1.0" encoding="utf-8"?>
<ds:datastoreItem xmlns:ds="http://schemas.openxmlformats.org/officeDocument/2006/customXml" ds:itemID="{E0353504-7ADC-4B1A-850D-74FF2EE44E3B}"/>
</file>

<file path=docProps/app.xml><?xml version="1.0" encoding="utf-8"?>
<Properties xmlns="http://schemas.openxmlformats.org/officeDocument/2006/extended-properties" xmlns:vt="http://schemas.openxmlformats.org/officeDocument/2006/docPropsVTypes">
  <Template>Normal</Template>
  <TotalTime>0</TotalTime>
  <Pages>10</Pages>
  <Words>3558</Words>
  <Characters>20287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strategic change (ML50)</dc:title>
  <dc:creator>SUE</dc:creator>
  <cp:lastModifiedBy>Jurgita Baleviciute</cp:lastModifiedBy>
  <cp:revision>3</cp:revision>
  <cp:lastPrinted>2014-07-01T13:40:00Z</cp:lastPrinted>
  <dcterms:created xsi:type="dcterms:W3CDTF">2014-08-15T09:22:00Z</dcterms:created>
  <dcterms:modified xsi:type="dcterms:W3CDTF">2017-03-10T17:10:00Z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1495;#8623-502|1af9895b-a2d6-404e-8112-8edd318190b9</vt:lpwstr>
  </property>
  <property fmtid="{D5CDD505-2E9C-101B-9397-08002B2CF9AE}" pid="4" name="Family Code">
    <vt:lpwstr>993;#8623|b53d073e-d040-484f-8e57-62b9b837fdd3</vt:lpwstr>
  </property>
  <property fmtid="{D5CDD505-2E9C-101B-9397-08002B2CF9AE}" pid="5" name="PoS">
    <vt:lpwstr>1001;#8623-41|4f6982cf-f3a7-4422-a0a6-f123369cfe95;#1002;#8623-43|3e01f990-9d37-4ba0-a995-044fadb5ce23</vt:lpwstr>
  </property>
</Properties>
</file>